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5F6FF" w14:textId="77777777" w:rsidR="0058341C" w:rsidRPr="0058341C" w:rsidRDefault="0058341C" w:rsidP="0058341C">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58341C">
        <w:rPr>
          <w:rFonts w:ascii="Calibri" w:eastAsiaTheme="majorEastAsia" w:hAnsi="Calibri" w:cstheme="majorBidi"/>
          <w:b/>
          <w:kern w:val="0"/>
          <w:sz w:val="52"/>
          <w:szCs w:val="32"/>
          <w14:ligatures w14:val="none"/>
        </w:rPr>
        <w:t>K Stuff</w:t>
      </w:r>
    </w:p>
    <w:p w14:paraId="76618CD2" w14:textId="77777777" w:rsidR="0058341C" w:rsidRPr="0058341C" w:rsidRDefault="0058341C" w:rsidP="0058341C">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58341C">
        <w:rPr>
          <w:rFonts w:ascii="Calibri" w:eastAsia="Times New Roman" w:hAnsi="Calibri" w:cs="Times New Roman"/>
          <w:b/>
          <w:kern w:val="0"/>
          <w:sz w:val="44"/>
          <w:szCs w:val="26"/>
          <w:u w:val="double"/>
          <w14:ligatures w14:val="none"/>
        </w:rPr>
        <w:t>K – Bifo</w:t>
      </w:r>
    </w:p>
    <w:p w14:paraId="17643B9E"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1NC---OFF</w:t>
      </w:r>
    </w:p>
    <w:p w14:paraId="7B4FE274"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The 1AC creates the new standard for a productive worker, which empowers the spread of a thanato-political sentiment that results in global immiseration---vote neg to reject it</w:t>
      </w:r>
    </w:p>
    <w:p w14:paraId="42AF75F9"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Cs/>
          <w:kern w:val="0"/>
          <w:sz w:val="26"/>
          <w:szCs w:val="22"/>
          <w14:ligatures w14:val="none"/>
        </w:rPr>
        <w:t>Francesco</w:t>
      </w:r>
      <w:r w:rsidRPr="0058341C">
        <w:rPr>
          <w:rFonts w:ascii="Calibri" w:eastAsia="Calibri" w:hAnsi="Calibri" w:cs="Calibri"/>
          <w:b/>
          <w:bCs/>
          <w:kern w:val="0"/>
          <w:sz w:val="26"/>
          <w:szCs w:val="22"/>
          <w14:ligatures w14:val="none"/>
        </w:rPr>
        <w:t xml:space="preserve"> ‘Bifo’ </w:t>
      </w:r>
      <w:r w:rsidRPr="0058341C">
        <w:rPr>
          <w:rFonts w:ascii="Calibri" w:eastAsia="Calibri" w:hAnsi="Calibri" w:cs="Calibri"/>
          <w:bCs/>
          <w:kern w:val="0"/>
          <w:sz w:val="26"/>
          <w:szCs w:val="22"/>
          <w14:ligatures w14:val="none"/>
        </w:rPr>
        <w:t>Berardi</w:t>
      </w:r>
      <w:r w:rsidRPr="0058341C">
        <w:rPr>
          <w:rFonts w:ascii="Calibri" w:eastAsia="Calibri" w:hAnsi="Calibri" w:cs="Calibri"/>
          <w:b/>
          <w:bCs/>
          <w:kern w:val="0"/>
          <w:sz w:val="26"/>
          <w:szCs w:val="22"/>
          <w14:ligatures w14:val="none"/>
        </w:rPr>
        <w:t xml:space="preserve"> 15,</w:t>
      </w:r>
      <w:r w:rsidRPr="0058341C">
        <w:rPr>
          <w:rFonts w:ascii="Calibri" w:eastAsia="Calibri" w:hAnsi="Calibri" w:cs="Calibri"/>
          <w:b/>
          <w:kern w:val="0"/>
          <w:sz w:val="22"/>
          <w:szCs w:val="22"/>
          <w14:ligatures w14:val="none"/>
        </w:rPr>
        <w:t xml:space="preserve"> </w:t>
      </w:r>
      <w:r w:rsidRPr="0058341C">
        <w:rPr>
          <w:rFonts w:ascii="Calibri" w:eastAsia="Calibri" w:hAnsi="Calibri" w:cs="Calibri"/>
          <w:kern w:val="0"/>
          <w:sz w:val="22"/>
          <w:szCs w:val="22"/>
          <w14:ligatures w14:val="none"/>
        </w:rPr>
        <w:t xml:space="preserve">Professor of Social History of Communication at the Accademia di Belle Arti of Milan, </w:t>
      </w:r>
      <w:r w:rsidRPr="0058341C">
        <w:rPr>
          <w:rFonts w:ascii="Calibri" w:eastAsia="Calibri" w:hAnsi="Calibri" w:cs="Calibri"/>
          <w:i/>
          <w:kern w:val="0"/>
          <w:sz w:val="22"/>
          <w:szCs w:val="22"/>
          <w14:ligatures w14:val="none"/>
        </w:rPr>
        <w:t>Heroes: Mass Murder and Suicide</w:t>
      </w:r>
      <w:r w:rsidRPr="0058341C">
        <w:rPr>
          <w:rFonts w:ascii="Calibri" w:eastAsia="Calibri" w:hAnsi="Calibri" w:cs="Calibri"/>
          <w:kern w:val="0"/>
          <w:sz w:val="22"/>
          <w:szCs w:val="22"/>
          <w14:ligatures w14:val="none"/>
        </w:rPr>
        <w:t>, Verso: Brooklyn, NY, 2015, p. 165-7, WSterbenc</w:t>
      </w:r>
    </w:p>
    <w:p w14:paraId="604DB8C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Although I am persuaded that suicide is a problem of great importance for our times, my focus is not on the impressive increase in the number of people who commit or try to commit suicide, but on the particular significance that the act is coming to acquire at the social and cultural level.</w:t>
      </w:r>
    </w:p>
    <w:p w14:paraId="20B6BD0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 xml:space="preserve">An </w:t>
      </w:r>
      <w:r w:rsidRPr="0058341C">
        <w:rPr>
          <w:rFonts w:ascii="Calibri" w:eastAsia="Calibri" w:hAnsi="Calibri" w:cs="Calibri"/>
          <w:b/>
          <w:iCs/>
          <w:kern w:val="0"/>
          <w:sz w:val="22"/>
          <w:szCs w:val="22"/>
          <w:u w:val="single"/>
          <w14:ligatures w14:val="none"/>
        </w:rPr>
        <w:t>epidemic of unhappiness is spreading across the planet</w:t>
      </w:r>
      <w:r w:rsidRPr="0058341C">
        <w:rPr>
          <w:rFonts w:ascii="Calibri" w:eastAsia="Calibri" w:hAnsi="Calibri" w:cs="Calibri"/>
          <w:kern w:val="0"/>
          <w:sz w:val="22"/>
          <w:szCs w:val="22"/>
          <w:u w:val="single"/>
          <w14:ligatures w14:val="none"/>
        </w:rPr>
        <w:t xml:space="preserve">, while capital absolutism is asserting its right to unfettered control of our lives. As bio-semiocapitalism infiltrates the nervous cells of conscious sensible organisms, it inoculates in them a </w:t>
      </w:r>
      <w:r w:rsidRPr="0058341C">
        <w:rPr>
          <w:rFonts w:ascii="Calibri" w:eastAsia="Calibri" w:hAnsi="Calibri" w:cs="Calibri"/>
          <w:b/>
          <w:iCs/>
          <w:kern w:val="0"/>
          <w:sz w:val="22"/>
          <w:szCs w:val="22"/>
          <w:u w:val="single"/>
          <w14:ligatures w14:val="none"/>
        </w:rPr>
        <w:t>thanato-political rationale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 morbid sentiment which is progressively taking hold of the collective unconscious</w:t>
      </w:r>
      <w:r w:rsidRPr="0058341C">
        <w:rPr>
          <w:rFonts w:ascii="Calibri" w:eastAsia="Calibri" w:hAnsi="Calibri" w:cs="Calibri"/>
          <w:kern w:val="0"/>
          <w:sz w:val="16"/>
          <w:szCs w:val="22"/>
          <w14:ligatures w14:val="none"/>
        </w:rPr>
        <w:t xml:space="preserve">, culture and sensibility. The biopolitical effect of semiocapitalism (better said: </w:t>
      </w:r>
      <w:r w:rsidRPr="0058341C">
        <w:rPr>
          <w:rFonts w:ascii="Calibri" w:eastAsia="Calibri" w:hAnsi="Calibri" w:cs="Calibri"/>
          <w:b/>
          <w:iCs/>
          <w:kern w:val="0"/>
          <w:sz w:val="22"/>
          <w:szCs w:val="22"/>
          <w:u w:val="single"/>
          <w14:ligatures w14:val="none"/>
        </w:rPr>
        <w:t>the thanatological effect of semiocapitalism</w:t>
      </w:r>
      <w:r w:rsidRPr="0058341C">
        <w:rPr>
          <w:rFonts w:ascii="Calibri" w:eastAsia="Calibri" w:hAnsi="Calibri" w:cs="Calibri"/>
          <w:kern w:val="0"/>
          <w:sz w:val="22"/>
          <w:szCs w:val="22"/>
          <w:u w:val="single"/>
          <w14:ligatures w14:val="none"/>
        </w:rPr>
        <w:t xml:space="preserve">) is essentially the </w:t>
      </w:r>
      <w:r w:rsidRPr="0058341C">
        <w:rPr>
          <w:rFonts w:ascii="Calibri" w:eastAsia="Calibri" w:hAnsi="Calibri" w:cs="Calibri"/>
          <w:b/>
          <w:iCs/>
          <w:kern w:val="0"/>
          <w:sz w:val="22"/>
          <w:szCs w:val="22"/>
          <w:u w:val="single"/>
          <w14:ligatures w14:val="none"/>
        </w:rPr>
        <w:t>capture of cognitive activity</w:t>
      </w:r>
      <w:r w:rsidRPr="0058341C">
        <w:rPr>
          <w:rFonts w:ascii="Calibri" w:eastAsia="Calibri" w:hAnsi="Calibri" w:cs="Calibri"/>
          <w:kern w:val="0"/>
          <w:sz w:val="22"/>
          <w:szCs w:val="22"/>
          <w:u w:val="single"/>
          <w14:ligatures w14:val="none"/>
        </w:rPr>
        <w:t xml:space="preserve">, and the subjection of the faculty of expression of the linguistic animal to the </w:t>
      </w:r>
      <w:r w:rsidRPr="0058341C">
        <w:rPr>
          <w:rFonts w:ascii="Calibri" w:eastAsia="Calibri" w:hAnsi="Calibri" w:cs="Calibri"/>
          <w:b/>
          <w:iCs/>
          <w:kern w:val="0"/>
          <w:sz w:val="22"/>
          <w:szCs w:val="22"/>
          <w:u w:val="single"/>
          <w14:ligatures w14:val="none"/>
        </w:rPr>
        <w:t>sleepless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aggressive dynamics of the labour market</w:t>
      </w:r>
      <w:r w:rsidRPr="0058341C">
        <w:rPr>
          <w:rFonts w:ascii="Calibri" w:eastAsia="Calibri" w:hAnsi="Calibri" w:cs="Calibri"/>
          <w:kern w:val="0"/>
          <w:sz w:val="16"/>
          <w:szCs w:val="22"/>
          <w14:ligatures w14:val="none"/>
        </w:rPr>
        <w:t>.</w:t>
      </w:r>
    </w:p>
    <w:p w14:paraId="1D7D9BDE"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 xml:space="preserve">Language is captured by the networked machine and turned into an </w:t>
      </w:r>
      <w:r w:rsidRPr="0058341C">
        <w:rPr>
          <w:rFonts w:ascii="Calibri" w:eastAsia="Calibri" w:hAnsi="Calibri" w:cs="Calibri"/>
          <w:b/>
          <w:iCs/>
          <w:kern w:val="0"/>
          <w:sz w:val="22"/>
          <w:szCs w:val="22"/>
          <w:u w:val="single"/>
          <w14:ligatures w14:val="none"/>
        </w:rPr>
        <w:t>essentially productive activity</w:t>
      </w:r>
      <w:r w:rsidRPr="0058341C">
        <w:rPr>
          <w:rFonts w:ascii="Calibri" w:eastAsia="Calibri" w:hAnsi="Calibri" w:cs="Calibri"/>
          <w:kern w:val="0"/>
          <w:sz w:val="16"/>
          <w:szCs w:val="22"/>
          <w14:ligatures w14:val="none"/>
        </w:rPr>
        <w:t xml:space="preserve">. Herein lies the trap: </w:t>
      </w:r>
      <w:r w:rsidRPr="0058341C">
        <w:rPr>
          <w:rFonts w:ascii="Calibri" w:eastAsia="Calibri" w:hAnsi="Calibri" w:cs="Calibri"/>
          <w:kern w:val="0"/>
          <w:sz w:val="22"/>
          <w:szCs w:val="22"/>
          <w:u w:val="single"/>
          <w14:ligatures w14:val="none"/>
        </w:rPr>
        <w:t>people are encouraged to consider their linguistic competence as factors of economic competition, and to manage and invest in them as such</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Creativity, expressiveness, affection, emotion</w:t>
      </w:r>
      <w:r w:rsidRPr="0058341C">
        <w:rPr>
          <w:rFonts w:ascii="Calibri" w:eastAsia="Calibri" w:hAnsi="Calibri" w:cs="Calibri"/>
          <w:kern w:val="0"/>
          <w:sz w:val="16"/>
          <w:szCs w:val="22"/>
          <w14:ligatures w14:val="none"/>
        </w:rPr>
        <w:t xml:space="preserve"> – </w:t>
      </w:r>
      <w:r w:rsidRPr="0058341C">
        <w:rPr>
          <w:rFonts w:ascii="Calibri" w:eastAsia="Calibri" w:hAnsi="Calibri" w:cs="Calibri"/>
          <w:b/>
          <w:iCs/>
          <w:kern w:val="0"/>
          <w:sz w:val="22"/>
          <w:szCs w:val="22"/>
          <w:u w:val="single"/>
          <w14:ligatures w14:val="none"/>
        </w:rPr>
        <w:t>the human soul</w:t>
      </w:r>
      <w:r w:rsidRPr="0058341C">
        <w:rPr>
          <w:rFonts w:ascii="Calibri" w:eastAsia="Calibri" w:hAnsi="Calibri" w:cs="Calibri"/>
          <w:kern w:val="0"/>
          <w:sz w:val="16"/>
          <w:szCs w:val="22"/>
          <w14:ligatures w14:val="none"/>
        </w:rPr>
        <w:t xml:space="preserve">, in other words – </w:t>
      </w:r>
      <w:r w:rsidRPr="0058341C">
        <w:rPr>
          <w:rFonts w:ascii="Calibri" w:eastAsia="Calibri" w:hAnsi="Calibri" w:cs="Calibri"/>
          <w:kern w:val="0"/>
          <w:sz w:val="22"/>
          <w:szCs w:val="22"/>
          <w:u w:val="single"/>
          <w14:ligatures w14:val="none"/>
        </w:rPr>
        <w:t>are considered to be productive factors, and</w:t>
      </w:r>
      <w:r w:rsidRPr="0058341C">
        <w:rPr>
          <w:rFonts w:ascii="Calibri" w:eastAsia="Calibri" w:hAnsi="Calibri" w:cs="Calibri"/>
          <w:kern w:val="0"/>
          <w:sz w:val="16"/>
          <w:szCs w:val="22"/>
          <w14:ligatures w14:val="none"/>
        </w:rPr>
        <w:t xml:space="preserve"> consequently, </w:t>
      </w:r>
      <w:r w:rsidRPr="0058341C">
        <w:rPr>
          <w:rFonts w:ascii="Calibri" w:eastAsia="Calibri" w:hAnsi="Calibri" w:cs="Calibri"/>
          <w:kern w:val="0"/>
          <w:sz w:val="22"/>
          <w:szCs w:val="22"/>
          <w:u w:val="single"/>
          <w14:ligatures w14:val="none"/>
        </w:rPr>
        <w:t xml:space="preserve">they are evaluated according to </w:t>
      </w:r>
      <w:r w:rsidRPr="0058341C">
        <w:rPr>
          <w:rFonts w:ascii="Calibri" w:eastAsia="Calibri" w:hAnsi="Calibri" w:cs="Calibri"/>
          <w:b/>
          <w:iCs/>
          <w:kern w:val="0"/>
          <w:sz w:val="22"/>
          <w:szCs w:val="22"/>
          <w:u w:val="single"/>
          <w14:ligatures w14:val="none"/>
        </w:rPr>
        <w:t>standards of productivity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Exploitation, competition, precariousness, redundancy are</w:t>
      </w:r>
      <w:r w:rsidRPr="0058341C">
        <w:rPr>
          <w:rFonts w:ascii="Calibri" w:eastAsia="Calibri" w:hAnsi="Calibri" w:cs="Calibri"/>
          <w:kern w:val="0"/>
          <w:sz w:val="16"/>
          <w:szCs w:val="22"/>
          <w14:ligatures w14:val="none"/>
        </w:rPr>
        <w:t xml:space="preserve"> not perceived as the effects of a conflictual social relationship, but are </w:t>
      </w:r>
      <w:r w:rsidRPr="0058341C">
        <w:rPr>
          <w:rFonts w:ascii="Calibri" w:eastAsia="Calibri" w:hAnsi="Calibri" w:cs="Calibri"/>
          <w:b/>
          <w:iCs/>
          <w:kern w:val="0"/>
          <w:sz w:val="22"/>
          <w:szCs w:val="22"/>
          <w:u w:val="single"/>
          <w14:ligatures w14:val="none"/>
        </w:rPr>
        <w:t>internalized as deficiencies of the self</w:t>
      </w:r>
      <w:r w:rsidRPr="0058341C">
        <w:rPr>
          <w:rFonts w:ascii="Calibri" w:eastAsia="Calibri" w:hAnsi="Calibri" w:cs="Calibri"/>
          <w:kern w:val="0"/>
          <w:sz w:val="16"/>
          <w:szCs w:val="22"/>
          <w14:ligatures w14:val="none"/>
        </w:rPr>
        <w:t xml:space="preserve">, as personal inadequacies. </w:t>
      </w:r>
      <w:r w:rsidRPr="0058341C">
        <w:rPr>
          <w:rFonts w:ascii="Calibri" w:eastAsia="Calibri" w:hAnsi="Calibri" w:cs="Calibri"/>
          <w:kern w:val="0"/>
          <w:sz w:val="22"/>
          <w:szCs w:val="22"/>
          <w:u w:val="single"/>
          <w14:ligatures w14:val="none"/>
        </w:rPr>
        <w:t>The unceasing restructuring of the organization of work is perceived as humiliation and brutality</w:t>
      </w:r>
      <w:r w:rsidRPr="0058341C">
        <w:rPr>
          <w:rFonts w:ascii="Calibri" w:eastAsia="Calibri" w:hAnsi="Calibri" w:cs="Calibri"/>
          <w:kern w:val="0"/>
          <w:sz w:val="16"/>
          <w:szCs w:val="22"/>
          <w14:ligatures w14:val="none"/>
        </w:rPr>
        <w:t>.</w:t>
      </w:r>
    </w:p>
    <w:p w14:paraId="76D1589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b/>
          <w:iCs/>
          <w:kern w:val="0"/>
          <w:sz w:val="22"/>
          <w:szCs w:val="22"/>
          <w:u w:val="single"/>
          <w14:ligatures w14:val="none"/>
        </w:rPr>
        <w:t>Only non-involvement and the ability to remain extraneous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to refuse any identification with one’s job</w:t>
      </w:r>
      <w:r w:rsidRPr="0058341C">
        <w:rPr>
          <w:rFonts w:ascii="Calibri" w:eastAsia="Calibri" w:hAnsi="Calibri" w:cs="Calibri"/>
          <w:kern w:val="0"/>
          <w:sz w:val="16"/>
          <w:szCs w:val="22"/>
          <w14:ligatures w14:val="none"/>
        </w:rPr>
        <w:t xml:space="preserve"> and with one’s working condition, </w:t>
      </w:r>
      <w:r w:rsidRPr="0058341C">
        <w:rPr>
          <w:rFonts w:ascii="Calibri" w:eastAsia="Calibri" w:hAnsi="Calibri" w:cs="Calibri"/>
          <w:b/>
          <w:iCs/>
          <w:kern w:val="0"/>
          <w:sz w:val="22"/>
          <w:szCs w:val="22"/>
          <w:u w:val="single"/>
          <w14:ligatures w14:val="none"/>
        </w:rPr>
        <w:t>only a radical rejection of the ethics of responsibility</w:t>
      </w:r>
      <w:r w:rsidRPr="0058341C">
        <w:rPr>
          <w:rFonts w:ascii="Calibri" w:eastAsia="Calibri" w:hAnsi="Calibri" w:cs="Calibri"/>
          <w:kern w:val="0"/>
          <w:sz w:val="22"/>
          <w:szCs w:val="22"/>
          <w:u w:val="single"/>
          <w14:ligatures w14:val="none"/>
        </w:rPr>
        <w:t xml:space="preserve">, might offer workers the possibility of </w:t>
      </w:r>
      <w:r w:rsidRPr="0058341C">
        <w:rPr>
          <w:rFonts w:ascii="Calibri" w:eastAsia="Calibri" w:hAnsi="Calibri" w:cs="Calibri"/>
          <w:b/>
          <w:iCs/>
          <w:kern w:val="0"/>
          <w:sz w:val="22"/>
          <w:szCs w:val="22"/>
          <w:u w:val="single"/>
          <w14:ligatures w14:val="none"/>
        </w:rPr>
        <w:t>navigating a way out from this productivity blackmail</w:t>
      </w:r>
      <w:r w:rsidRPr="0058341C">
        <w:rPr>
          <w:rFonts w:ascii="Calibri" w:eastAsia="Calibri" w:hAnsi="Calibri" w:cs="Calibri"/>
          <w:kern w:val="0"/>
          <w:sz w:val="16"/>
          <w:szCs w:val="22"/>
          <w14:ligatures w14:val="none"/>
        </w:rPr>
        <w:t>.</w:t>
      </w:r>
    </w:p>
    <w:p w14:paraId="58402A2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Unfortunately, </w:t>
      </w:r>
      <w:r w:rsidRPr="0058341C">
        <w:rPr>
          <w:rFonts w:ascii="Calibri" w:eastAsia="Calibri" w:hAnsi="Calibri" w:cs="Calibri"/>
          <w:b/>
          <w:iCs/>
          <w:kern w:val="0"/>
          <w:sz w:val="22"/>
          <w:szCs w:val="22"/>
          <w:u w:val="single"/>
          <w14:ligatures w14:val="none"/>
        </w:rPr>
        <w:t>the ethics of responsibility, the phoney discourse on participation and collaboration, are prevailing in today’s political and cultural life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We invest our psychic energies and our expectations into work because our intellectual and affective life is poor, because we are </w:t>
      </w:r>
      <w:r w:rsidRPr="0058341C">
        <w:rPr>
          <w:rFonts w:ascii="Calibri" w:eastAsia="Calibri" w:hAnsi="Calibri" w:cs="Calibri"/>
          <w:b/>
          <w:iCs/>
          <w:kern w:val="0"/>
          <w:sz w:val="22"/>
          <w:szCs w:val="22"/>
          <w:u w:val="single"/>
          <w14:ligatures w14:val="none"/>
        </w:rPr>
        <w:t>depressed</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anxious</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insecure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So we are trapped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industrial worker</w:t>
      </w:r>
      <w:r w:rsidRPr="0058341C">
        <w:rPr>
          <w:rFonts w:ascii="Calibri" w:eastAsia="Calibri" w:hAnsi="Calibri" w:cs="Calibri"/>
          <w:kern w:val="0"/>
          <w:sz w:val="16"/>
          <w:szCs w:val="22"/>
          <w14:ligatures w14:val="none"/>
        </w:rPr>
        <w:t xml:space="preserve"> who </w:t>
      </w:r>
      <w:r w:rsidRPr="0058341C">
        <w:rPr>
          <w:rFonts w:ascii="Calibri" w:eastAsia="Calibri" w:hAnsi="Calibri" w:cs="Calibri"/>
          <w:kern w:val="0"/>
          <w:sz w:val="22"/>
          <w:szCs w:val="22"/>
          <w:u w:val="single"/>
          <w14:ligatures w14:val="none"/>
        </w:rPr>
        <w:t>was obliged to repeat the same gesture a thousand times every day</w:t>
      </w:r>
      <w:r w:rsidRPr="0058341C">
        <w:rPr>
          <w:rFonts w:ascii="Calibri" w:eastAsia="Calibri" w:hAnsi="Calibri" w:cs="Calibri"/>
          <w:kern w:val="0"/>
          <w:sz w:val="16"/>
          <w:szCs w:val="22"/>
          <w14:ligatures w14:val="none"/>
        </w:rPr>
        <w:t xml:space="preserve"> had no reason to identify with her work – </w:t>
      </w:r>
      <w:r w:rsidRPr="0058341C">
        <w:rPr>
          <w:rFonts w:ascii="Calibri" w:eastAsia="Calibri" w:hAnsi="Calibri" w:cs="Calibri"/>
          <w:kern w:val="0"/>
          <w:sz w:val="22"/>
          <w:szCs w:val="22"/>
          <w:u w:val="single"/>
          <w14:ligatures w14:val="none"/>
        </w:rPr>
        <w:t>so she invested her</w:t>
      </w:r>
      <w:r w:rsidRPr="0058341C">
        <w:rPr>
          <w:rFonts w:ascii="Calibri" w:eastAsia="Calibri" w:hAnsi="Calibri" w:cs="Calibri"/>
          <w:kern w:val="0"/>
          <w:sz w:val="16"/>
          <w:szCs w:val="22"/>
          <w14:ligatures w14:val="none"/>
        </w:rPr>
        <w:t xml:space="preserve"> psychological </w:t>
      </w:r>
      <w:r w:rsidRPr="0058341C">
        <w:rPr>
          <w:rFonts w:ascii="Calibri" w:eastAsia="Calibri" w:hAnsi="Calibri" w:cs="Calibri"/>
          <w:kern w:val="0"/>
          <w:sz w:val="22"/>
          <w:szCs w:val="22"/>
          <w:u w:val="single"/>
          <w14:ligatures w14:val="none"/>
        </w:rPr>
        <w:t>energies into solidarity with colleagues, and her mind was free to hate the assembly line, and to entertain thoughts that had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nothing to do with her daily slavery</w:t>
      </w:r>
      <w:r w:rsidRPr="0058341C">
        <w:rPr>
          <w:rFonts w:ascii="Calibri" w:eastAsia="Calibri" w:hAnsi="Calibri" w:cs="Calibri"/>
          <w:kern w:val="0"/>
          <w:sz w:val="16"/>
          <w:szCs w:val="22"/>
          <w14:ligatures w14:val="none"/>
        </w:rPr>
        <w:t xml:space="preserve">. Conversely, </w:t>
      </w:r>
      <w:r w:rsidRPr="0058341C">
        <w:rPr>
          <w:rFonts w:ascii="Calibri" w:eastAsia="Calibri" w:hAnsi="Calibri" w:cs="Calibri"/>
          <w:kern w:val="0"/>
          <w:sz w:val="22"/>
          <w:szCs w:val="22"/>
          <w:u w:val="single"/>
          <w14:ligatures w14:val="none"/>
        </w:rPr>
        <w:t xml:space="preserve">cognitive workers have been </w:t>
      </w:r>
      <w:r w:rsidRPr="0058341C">
        <w:rPr>
          <w:rFonts w:ascii="Calibri" w:eastAsia="Calibri" w:hAnsi="Calibri" w:cs="Calibri"/>
          <w:b/>
          <w:iCs/>
          <w:kern w:val="0"/>
          <w:sz w:val="22"/>
          <w:szCs w:val="22"/>
          <w:u w:val="single"/>
          <w14:ligatures w14:val="none"/>
        </w:rPr>
        <w:t>lured into the trap of creativity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their expectations are submitted to the productivity blackmail because they are obliged to identify their soul</w:t>
      </w:r>
      <w:r w:rsidRPr="0058341C">
        <w:rPr>
          <w:rFonts w:ascii="Calibri" w:eastAsia="Calibri" w:hAnsi="Calibri" w:cs="Calibri"/>
          <w:kern w:val="0"/>
          <w:sz w:val="16"/>
          <w:szCs w:val="22"/>
          <w14:ligatures w14:val="none"/>
        </w:rPr>
        <w:t xml:space="preserve"> (the linguistic and emotional core of their activity) </w:t>
      </w:r>
      <w:r w:rsidRPr="0058341C">
        <w:rPr>
          <w:rFonts w:ascii="Calibri" w:eastAsia="Calibri" w:hAnsi="Calibri" w:cs="Calibri"/>
          <w:b/>
          <w:iCs/>
          <w:kern w:val="0"/>
          <w:sz w:val="22"/>
          <w:szCs w:val="22"/>
          <w:u w:val="single"/>
          <w14:ligatures w14:val="none"/>
        </w:rPr>
        <w:t>with their work</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Social conflicts and dissatisfaction are perceived as psychological failures whose effect is the destruction of self-esteem</w:t>
      </w:r>
      <w:r w:rsidRPr="0058341C">
        <w:rPr>
          <w:rFonts w:ascii="Calibri" w:eastAsia="Calibri" w:hAnsi="Calibri" w:cs="Calibri"/>
          <w:kern w:val="0"/>
          <w:sz w:val="16"/>
          <w:szCs w:val="22"/>
          <w14:ligatures w14:val="none"/>
        </w:rPr>
        <w:t>.</w:t>
      </w:r>
    </w:p>
    <w:p w14:paraId="309E6599"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French psychoanalyst Cristophe Dejours has written widely about this trap. In La Souffrance au travail he approaches a phenomenon which has been almost completely neglected by sociologists and psychologists alike: that of suicide in the workplace. He observes that, in the past, work and suicide had little in common. Industrial workers did suffer the separation between their productive activity and their mental life, but this suffering forced them to look beyond daytime work and to invest their psychic energy in solidarity. </w:t>
      </w:r>
      <w:r w:rsidRPr="0058341C">
        <w:rPr>
          <w:rFonts w:ascii="Calibri" w:eastAsia="Calibri" w:hAnsi="Calibri" w:cs="Calibri"/>
          <w:kern w:val="0"/>
          <w:sz w:val="22"/>
          <w:szCs w:val="22"/>
          <w:u w:val="single"/>
          <w14:ligatures w14:val="none"/>
        </w:rPr>
        <w:t>For cognitive workers</w:t>
      </w:r>
      <w:r w:rsidRPr="0058341C">
        <w:rPr>
          <w:rFonts w:ascii="Calibri" w:eastAsia="Calibri" w:hAnsi="Calibri" w:cs="Calibri"/>
          <w:kern w:val="0"/>
          <w:sz w:val="16"/>
          <w:szCs w:val="22"/>
          <w14:ligatures w14:val="none"/>
        </w:rPr>
        <w:t xml:space="preserve">, particularly in conditions of precariousness, </w:t>
      </w:r>
      <w:r w:rsidRPr="0058341C">
        <w:rPr>
          <w:rFonts w:ascii="Calibri" w:eastAsia="Calibri" w:hAnsi="Calibri" w:cs="Calibri"/>
          <w:kern w:val="0"/>
          <w:sz w:val="22"/>
          <w:szCs w:val="22"/>
          <w:u w:val="single"/>
          <w14:ligatures w14:val="none"/>
        </w:rPr>
        <w:t>solidarity is rare. Everyone feels alone, pushed</w:t>
      </w:r>
      <w:r w:rsidRPr="0058341C">
        <w:rPr>
          <w:rFonts w:ascii="Calibri" w:eastAsia="Calibri" w:hAnsi="Calibri" w:cs="Calibri"/>
          <w:kern w:val="0"/>
          <w:sz w:val="16"/>
          <w:szCs w:val="22"/>
          <w:u w:val="single"/>
          <w14:ligatures w14:val="none"/>
        </w:rPr>
        <w:t xml:space="preserve"> </w:t>
      </w:r>
      <w:r w:rsidRPr="0058341C">
        <w:rPr>
          <w:rFonts w:ascii="Calibri" w:eastAsia="Calibri" w:hAnsi="Calibri" w:cs="Calibri"/>
          <w:kern w:val="0"/>
          <w:sz w:val="22"/>
          <w:szCs w:val="22"/>
          <w:u w:val="single"/>
          <w14:ligatures w14:val="none"/>
        </w:rPr>
        <w:t>to</w:t>
      </w:r>
      <w:r w:rsidRPr="0058341C">
        <w:rPr>
          <w:rFonts w:ascii="Calibri" w:eastAsia="Calibri" w:hAnsi="Calibri" w:cs="Calibri"/>
          <w:kern w:val="0"/>
          <w:sz w:val="16"/>
          <w:szCs w:val="22"/>
          <w:u w:val="single"/>
          <w14:ligatures w14:val="none"/>
        </w:rPr>
        <w:t xml:space="preserve"> </w:t>
      </w:r>
      <w:r w:rsidRPr="0058341C">
        <w:rPr>
          <w:rFonts w:ascii="Calibri" w:eastAsia="Calibri" w:hAnsi="Calibri" w:cs="Calibri"/>
          <w:kern w:val="0"/>
          <w:sz w:val="22"/>
          <w:szCs w:val="22"/>
          <w:u w:val="single"/>
          <w14:ligatures w14:val="none"/>
        </w:rPr>
        <w:t xml:space="preserve">compete, </w:t>
      </w:r>
      <w:r w:rsidRPr="0058341C">
        <w:rPr>
          <w:rFonts w:ascii="Calibri" w:eastAsia="Calibri" w:hAnsi="Calibri" w:cs="Calibri"/>
          <w:b/>
          <w:iCs/>
          <w:kern w:val="0"/>
          <w:sz w:val="22"/>
          <w:szCs w:val="22"/>
          <w:u w:val="single"/>
          <w14:ligatures w14:val="none"/>
        </w:rPr>
        <w:t>at the mercy of precariousness</w:t>
      </w:r>
      <w:r w:rsidRPr="0058341C">
        <w:rPr>
          <w:rFonts w:ascii="Calibri" w:eastAsia="Calibri" w:hAnsi="Calibri" w:cs="Calibri"/>
          <w:kern w:val="0"/>
          <w:sz w:val="16"/>
          <w:szCs w:val="22"/>
          <w14:ligatures w14:val="none"/>
        </w:rPr>
        <w:t>.</w:t>
      </w:r>
    </w:p>
    <w:p w14:paraId="47AC7E57"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2NC---K</w:t>
      </w:r>
    </w:p>
    <w:p w14:paraId="3F77AEB1"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Radical debate is depoliticizing and produces less ethical subjects </w:t>
      </w:r>
    </w:p>
    <w:p w14:paraId="6D758308" w14:textId="77777777" w:rsidR="0058341C" w:rsidRPr="0058341C" w:rsidRDefault="0058341C" w:rsidP="0058341C">
      <w:pPr>
        <w:spacing w:line="259" w:lineRule="auto"/>
        <w:rPr>
          <w:rFonts w:ascii="Helvetica" w:eastAsia="Calibri" w:hAnsi="Helvetica" w:cs="Helvetica"/>
          <w:color w:val="000000"/>
          <w:kern w:val="0"/>
          <w:sz w:val="60"/>
          <w:szCs w:val="60"/>
          <w14:ligatures w14:val="none"/>
        </w:rPr>
      </w:pPr>
      <w:r w:rsidRPr="0058341C">
        <w:rPr>
          <w:rFonts w:ascii="Calibri" w:eastAsia="Calibri" w:hAnsi="Calibri" w:cs="Calibri"/>
          <w:bCs/>
          <w:kern w:val="0"/>
          <w:sz w:val="26"/>
          <w:szCs w:val="22"/>
          <w14:ligatures w14:val="none"/>
        </w:rPr>
        <w:t>Eugene</w:t>
      </w:r>
      <w:r w:rsidRPr="0058341C">
        <w:rPr>
          <w:rFonts w:ascii="Calibri" w:eastAsia="Calibri" w:hAnsi="Calibri" w:cs="Calibri"/>
          <w:b/>
          <w:bCs/>
          <w:kern w:val="0"/>
          <w:sz w:val="26"/>
          <w:szCs w:val="22"/>
          <w14:ligatures w14:val="none"/>
        </w:rPr>
        <w:t xml:space="preserve"> Brennan 13</w:t>
      </w:r>
      <w:r w:rsidRPr="0058341C">
        <w:rPr>
          <w:rFonts w:ascii="Calibri" w:eastAsia="Calibri" w:hAnsi="Calibri" w:cs="Calibri"/>
          <w:kern w:val="0"/>
          <w:sz w:val="22"/>
          <w:szCs w:val="22"/>
          <w14:ligatures w14:val="none"/>
        </w:rPr>
        <w:t xml:space="preserve">, writer/researcher currently working on a PhD on Georges Bataille with the University of London Institute in Paris, “debate is </w:t>
      </w:r>
      <w:r w:rsidRPr="0058341C">
        <w:rPr>
          <w:rFonts w:ascii="Calibri" w:eastAsia="Calibri" w:hAnsi="Calibri" w:cs="Calibri"/>
          <w:strike/>
          <w:kern w:val="0"/>
          <w:sz w:val="22"/>
          <w:szCs w:val="22"/>
          <w14:ligatures w14:val="none"/>
        </w:rPr>
        <w:t>idiot</w:t>
      </w:r>
      <w:r w:rsidRPr="0058341C">
        <w:rPr>
          <w:rFonts w:ascii="Calibri" w:eastAsia="Calibri" w:hAnsi="Calibri" w:cs="Calibri"/>
          <w:kern w:val="0"/>
          <w:sz w:val="22"/>
          <w:szCs w:val="22"/>
          <w14:ligatures w14:val="none"/>
        </w:rPr>
        <w:t xml:space="preserve"> distraction: accelerationism and the politics of the internet”, 8/12/2013, </w:t>
      </w:r>
      <w:hyperlink r:id="rId5" w:history="1">
        <w:r w:rsidRPr="0058341C">
          <w:rPr>
            <w:rFonts w:ascii="Calibri" w:eastAsia="Calibri" w:hAnsi="Calibri" w:cs="Calibri"/>
            <w:color w:val="0563C1"/>
            <w:kern w:val="0"/>
            <w:sz w:val="22"/>
            <w:szCs w:val="22"/>
            <w:u w:val="single"/>
            <w14:ligatures w14:val="none"/>
          </w:rPr>
          <w:t>https://www.3ammagazine.com/3am/debate-is-idiot-distraction-accelerationism-and-the-politics-of-the-internet/</w:t>
        </w:r>
      </w:hyperlink>
      <w:r w:rsidRPr="0058341C">
        <w:rPr>
          <w:rFonts w:ascii="Calibri" w:eastAsia="Calibri" w:hAnsi="Calibri" w:cs="Calibri"/>
          <w:kern w:val="0"/>
          <w:sz w:val="22"/>
          <w:szCs w:val="22"/>
          <w14:ligatures w14:val="none"/>
        </w:rPr>
        <w:t>, WSterbenc</w:t>
      </w:r>
    </w:p>
    <w:p w14:paraId="5030B5B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The technological fetish condenses</w:t>
      </w:r>
      <w:r w:rsidRPr="0058341C">
        <w:rPr>
          <w:rFonts w:ascii="Calibri" w:eastAsia="Calibri" w:hAnsi="Calibri" w:cs="Calibri"/>
          <w:kern w:val="0"/>
          <w:sz w:val="16"/>
          <w:szCs w:val="22"/>
          <w14:ligatures w14:val="none"/>
        </w:rPr>
        <w:t xml:space="preserve"> and simplifies </w:t>
      </w:r>
      <w:r w:rsidRPr="0058341C">
        <w:rPr>
          <w:rFonts w:ascii="Calibri" w:eastAsia="Calibri" w:hAnsi="Calibri" w:cs="Calibri"/>
          <w:kern w:val="0"/>
          <w:sz w:val="22"/>
          <w:szCs w:val="22"/>
          <w:u w:val="single"/>
          <w14:ligatures w14:val="none"/>
        </w:rPr>
        <w:t>political complexities such as organisation, struggle, sustaining strategic modes of resistance over a period of time</w:t>
      </w:r>
      <w:r w:rsidRPr="0058341C">
        <w:rPr>
          <w:rFonts w:ascii="Calibri" w:eastAsia="Calibri" w:hAnsi="Calibri" w:cs="Calibri"/>
          <w:kern w:val="0"/>
          <w:sz w:val="16"/>
          <w:szCs w:val="22"/>
          <w14:ligatures w14:val="none"/>
        </w:rPr>
        <w:t xml:space="preserve">, and representation, </w:t>
      </w:r>
      <w:r w:rsidRPr="0058341C">
        <w:rPr>
          <w:rFonts w:ascii="Calibri" w:eastAsia="Calibri" w:hAnsi="Calibri" w:cs="Calibri"/>
          <w:kern w:val="0"/>
          <w:sz w:val="22"/>
          <w:szCs w:val="22"/>
          <w:u w:val="single"/>
          <w14:ligatures w14:val="none"/>
        </w:rPr>
        <w:t>into one problem to be solved: information</w:t>
      </w:r>
      <w:r w:rsidRPr="0058341C">
        <w:rPr>
          <w:rFonts w:ascii="Calibri" w:eastAsia="Calibri" w:hAnsi="Calibri" w:cs="Calibri"/>
          <w:kern w:val="0"/>
          <w:sz w:val="16"/>
          <w:szCs w:val="22"/>
          <w14:ligatures w14:val="none"/>
        </w:rPr>
        <w:t xml:space="preserve">. The problem is simply that </w:t>
      </w:r>
      <w:r w:rsidRPr="0058341C">
        <w:rPr>
          <w:rFonts w:ascii="Calibri" w:eastAsia="Calibri" w:hAnsi="Calibri" w:cs="Calibri"/>
          <w:kern w:val="0"/>
          <w:sz w:val="22"/>
          <w:szCs w:val="22"/>
          <w:u w:val="single"/>
          <w14:ligatures w14:val="none"/>
        </w:rPr>
        <w:t>we need to be better informed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Persistently framing the debate in terms of information</w:t>
      </w:r>
      <w:r w:rsidRPr="0058341C">
        <w:rPr>
          <w:rFonts w:ascii="Calibri" w:eastAsia="Calibri" w:hAnsi="Calibri" w:cs="Calibri"/>
          <w:kern w:val="0"/>
          <w:sz w:val="16"/>
          <w:szCs w:val="22"/>
          <w14:ligatures w14:val="none"/>
        </w:rPr>
        <w:t xml:space="preserve">, as WikiLeaks-enthusiasts and advocates of participatory media regularly do, </w:t>
      </w:r>
      <w:r w:rsidRPr="0058341C">
        <w:rPr>
          <w:rFonts w:ascii="Calibri" w:eastAsia="Calibri" w:hAnsi="Calibri" w:cs="Calibri"/>
          <w:kern w:val="0"/>
          <w:sz w:val="22"/>
          <w:szCs w:val="22"/>
          <w:u w:val="single"/>
          <w14:ligatures w14:val="none"/>
        </w:rPr>
        <w:t>does not pay adequate attention to media hegemony and the way in which narratives are deeply embedded in the social psyche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despite an abundance of information that contradicts those narratives. </w:t>
      </w:r>
      <w:r w:rsidRPr="0058341C">
        <w:rPr>
          <w:rFonts w:ascii="Calibri" w:eastAsia="Calibri" w:hAnsi="Calibri" w:cs="Calibri"/>
          <w:kern w:val="0"/>
          <w:sz w:val="16"/>
          <w:szCs w:val="22"/>
          <w14:ligatures w14:val="none"/>
        </w:rPr>
        <w:t>As Dean also emphasizes,  </w:t>
      </w:r>
      <w:r w:rsidRPr="0058341C">
        <w:rPr>
          <w:rFonts w:ascii="Calibri" w:eastAsia="Calibri" w:hAnsi="Calibri" w:cs="Calibri"/>
          <w:kern w:val="0"/>
          <w:sz w:val="22"/>
          <w:szCs w:val="22"/>
          <w:u w:val="single"/>
          <w14:ligatures w14:val="none"/>
        </w:rPr>
        <w:t>valorizing micro-political activity and online debates through social media “displaces political energy from the hard work of organisation and struggle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We are persistently invited to “join the debate”</w:t>
      </w:r>
      <w:r w:rsidRPr="0058341C">
        <w:rPr>
          <w:rFonts w:ascii="Calibri" w:eastAsia="Calibri" w:hAnsi="Calibri" w:cs="Calibri"/>
          <w:kern w:val="0"/>
          <w:sz w:val="16"/>
          <w:szCs w:val="22"/>
          <w14:ligatures w14:val="none"/>
        </w:rPr>
        <w:t>, share an article, and express our opinion in a variety of ways.  </w:t>
      </w:r>
      <w:r w:rsidRPr="0058341C">
        <w:rPr>
          <w:rFonts w:ascii="Calibri" w:eastAsia="Calibri" w:hAnsi="Calibri" w:cs="Calibri"/>
          <w:kern w:val="0"/>
          <w:sz w:val="22"/>
          <w:szCs w:val="22"/>
          <w:u w:val="single"/>
          <w14:ligatures w14:val="none"/>
        </w:rPr>
        <w:t>We feel like we are politically engaged when really, as Nick Land put it, “</w:t>
      </w:r>
      <w:r w:rsidRPr="0058341C">
        <w:rPr>
          <w:rFonts w:ascii="Calibri" w:eastAsia="Calibri" w:hAnsi="Calibri" w:cs="Calibri"/>
          <w:b/>
          <w:bCs/>
          <w:kern w:val="0"/>
          <w:sz w:val="22"/>
          <w:szCs w:val="22"/>
          <w:u w:val="single"/>
          <w14:ligatures w14:val="none"/>
        </w:rPr>
        <w:t xml:space="preserve">debate is </w:t>
      </w:r>
      <w:r w:rsidRPr="0058341C">
        <w:rPr>
          <w:rFonts w:ascii="Calibri" w:eastAsia="Calibri" w:hAnsi="Calibri" w:cs="Calibri"/>
          <w:b/>
          <w:bCs/>
          <w:strike/>
          <w:kern w:val="0"/>
          <w:sz w:val="22"/>
          <w:szCs w:val="22"/>
          <w:u w:val="single"/>
          <w14:ligatures w14:val="none"/>
        </w:rPr>
        <w:t xml:space="preserve">idiot </w:t>
      </w:r>
      <w:r w:rsidRPr="0058341C">
        <w:rPr>
          <w:rFonts w:ascii="Calibri" w:eastAsia="Calibri" w:hAnsi="Calibri" w:cs="Calibri"/>
          <w:b/>
          <w:bCs/>
          <w:kern w:val="0"/>
          <w:sz w:val="22"/>
          <w:szCs w:val="22"/>
          <w:u w:val="single"/>
          <w14:ligatures w14:val="none"/>
        </w:rPr>
        <w:t>distraction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16"/>
          <w:szCs w:val="8"/>
          <w14:ligatures w14:val="none"/>
        </w:rPr>
        <w:t>The persistent exhortations to indulge in debates where apparently YOUR opinion counts contribute to and fosters an (un)critically relativist culture</w:t>
      </w:r>
      <w:r w:rsidRPr="0058341C">
        <w:rPr>
          <w:rFonts w:ascii="Calibri" w:eastAsia="Calibri" w:hAnsi="Calibri" w:cs="Calibri"/>
          <w:kern w:val="0"/>
          <w:sz w:val="8"/>
          <w:szCs w:val="8"/>
          <w:u w:val="single"/>
          <w14:ligatures w14:val="none"/>
        </w:rPr>
        <w:t xml:space="preserve">. </w:t>
      </w:r>
      <w:r w:rsidRPr="0058341C">
        <w:rPr>
          <w:rFonts w:ascii="Calibri" w:eastAsia="Calibri" w:hAnsi="Calibri" w:cs="Calibri"/>
          <w:kern w:val="0"/>
          <w:sz w:val="16"/>
          <w:szCs w:val="8"/>
          <w14:ligatures w14:val="none"/>
        </w:rPr>
        <w:t>Everything, we are often led to believe, is subjective, and thus it becomes more and more difficult to assert authoritative criticism. The technology fetish encourages immediacy over sustained reflection and engagement. Filesharing is political. A website is political. Everything is political. Theoretically endowing banal quotidian action with a “political” status was prominent in much neo-anarchist theory before web 2.0 but it has, again, been even more problematically exacerbated in online activity. The “everything is political” mantra is a dangerous one because, while true in itself, its discursive use can encourage a paradoxical depoliticization and retreat from politics into individual ethics</w:t>
      </w:r>
      <w:r w:rsidRPr="0058341C">
        <w:rPr>
          <w:rFonts w:ascii="Calibri" w:eastAsia="Calibri" w:hAnsi="Calibri" w:cs="Calibri"/>
          <w:kern w:val="0"/>
          <w:sz w:val="8"/>
          <w:szCs w:val="8"/>
          <w:u w:val="single"/>
          <w14:ligatures w14:val="none"/>
        </w:rPr>
        <w:t>,</w:t>
      </w:r>
      <w:r w:rsidRPr="0058341C">
        <w:rPr>
          <w:rFonts w:ascii="Calibri" w:eastAsia="Calibri" w:hAnsi="Calibri" w:cs="Calibri"/>
          <w:kern w:val="0"/>
          <w:sz w:val="16"/>
          <w:szCs w:val="8"/>
          <w14:ligatures w14:val="none"/>
        </w:rPr>
        <w:t xml:space="preserve"> which actually plays into the hands of power and capital. An interesting example of this kind of techno-political optimism is McKenzie Wark’s updating of the Situationist International in which he makes such claims as: “every kid with a BitTorrent client is an unconscious Situationist.” Again, this sense of immediacy and insistence that peer-to-peer file-sharing is political operates as an unthreatening form of micro-politics and horizontalism. McChesney’s book also hints at these misguided approaches to technology and politics in his criticism of the arrogance of hackers who, he says, often persist in the naive faith that the “the revolutionary nature of the technology could trump the monopolizing force of the market”.</w:t>
      </w:r>
      <w:r w:rsidRPr="0058341C">
        <w:rPr>
          <w:rFonts w:ascii="Calibri" w:eastAsia="Calibri" w:hAnsi="Calibri" w:cs="Calibri"/>
          <w:kern w:val="0"/>
          <w:sz w:val="16"/>
          <w:szCs w:val="16"/>
          <w14:ligatures w14:val="none"/>
        </w:rPr>
        <w:t xml:space="preserve"> </w:t>
      </w:r>
      <w:r w:rsidRPr="0058341C">
        <w:rPr>
          <w:rFonts w:ascii="Calibri" w:eastAsia="Calibri" w:hAnsi="Calibri" w:cs="Calibri"/>
          <w:kern w:val="0"/>
          <w:sz w:val="22"/>
          <w:szCs w:val="22"/>
          <w:u w:val="single"/>
          <w14:ligatures w14:val="none"/>
        </w:rPr>
        <w:t>The valorization of such horizontal politics frequently encourages a complacency and sense of self-satisfaction with one’s own apparent radicalism</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16"/>
          <w:szCs w:val="8"/>
          <w14:ligatures w14:val="none"/>
        </w:rPr>
        <w:t>which leaves little hope of ever having an impact on the public at large. Zones of spontaneous autonomy, whether on the street or online, pose little threat to prevailing ideology and often only come into popular consciousness in the form of a carnivalesque sideshow to actual political struggle. Faced with repeated insistences that: everything is political”, it begins to feel like nothing is political. McChesney’s research on the development of the internet and inadequacies of online journalism, Dean’s theory of communicative capitalism, and the insufficient responses of advocates of neo-anarchist micro-politics on the left all attest to a persistent lowering of the horizon of ambition which neo-liberalism imposes on political and cultural activity. Don’t worry if right-wing hegemony poisons public opinion and creates horrible social divisions: you can find a quick release for your rage on an “obscure” lefty’ blog that a few of your mates might read. These impotent responses are symptomatic of the engulfing power of neoliberalism, not condemnations of individual actors. The fact that intellectually discredited neoliberalism continues in zombie-like form seems to have actually strengthened the stronghold of capitalist realism, as described by Mark Fisher, in leftist responses as well as the popular imagination. The resurgence of accelerationist theory in recent years points towards strategies of engagement with technology, politics and media which audaciously attempt to seriously raise the horizon of ambition.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16"/>
          <w:szCs w:val="8"/>
          <w14:ligatures w14:val="none"/>
        </w:rPr>
        <w:t>Accelerationism was coined as a term of critique by </w:t>
      </w:r>
      <w:hyperlink r:id="rId6" w:history="1">
        <w:r w:rsidRPr="0058341C">
          <w:rPr>
            <w:rFonts w:ascii="Calibri" w:eastAsia="Calibri" w:hAnsi="Calibri" w:cs="Calibri"/>
            <w:color w:val="0563C1"/>
            <w:kern w:val="0"/>
            <w:sz w:val="16"/>
            <w:szCs w:val="8"/>
            <w:u w:val="single"/>
            <w14:ligatures w14:val="none"/>
          </w:rPr>
          <w:t>Benjamin Noys</w:t>
        </w:r>
      </w:hyperlink>
      <w:r w:rsidRPr="0058341C">
        <w:rPr>
          <w:rFonts w:ascii="Calibri" w:eastAsia="Calibri" w:hAnsi="Calibri" w:cs="Calibri"/>
          <w:kern w:val="0"/>
          <w:sz w:val="16"/>
          <w:szCs w:val="8"/>
          <w14:ligatures w14:val="none"/>
        </w:rPr>
        <w:t> in his compelling theoretical work The Persistence of the Negative. Â Noys used the term to identify and critique a strange trend in the wake of May 68 among French thinkers, most notably Deleuze and Guattari, Lyotard and Baudrillard. The common thread was a nihilist embrace of forces of disenchantment as the means for achieving a “strange kind of liberation through absolute immersion in the flows and fluxes of a libidinised capitalism”. Leftist politics often entails slowing things down, putting on the emergency brake. On the contrary, this thought embraces speeding things up, embracing the flows of the market. Nick Land took up this trajectory with the CCRU in the nineties embracing a deterritorialization free of the caution which Deleuze and Guattari advised. Land attempted to uproot the association of the market with capitalism arguing that the latter is stagnating while the former can be used to deterritorialize and accelerate towards a post-human post-capitalist society. Where Land’s writing was an anti-political celebration of the irrelevance of human agency, the emergence of a left accelerationism in recent years offers a more enlightened politicized theory. Land’s misconception of capital as a sole and primary accelerator of innovation is even more glaringly obvious in its divorce from reality today. As Alex Williams has </w:t>
      </w:r>
      <w:hyperlink r:id="rId7" w:history="1">
        <w:r w:rsidRPr="0058341C">
          <w:rPr>
            <w:rFonts w:ascii="Calibri" w:eastAsia="Calibri" w:hAnsi="Calibri" w:cs="Calibri"/>
            <w:color w:val="0563C1"/>
            <w:kern w:val="0"/>
            <w:sz w:val="16"/>
            <w:szCs w:val="8"/>
            <w:u w:val="single"/>
            <w14:ligatures w14:val="none"/>
          </w:rPr>
          <w:t>written</w:t>
        </w:r>
      </w:hyperlink>
      <w:r w:rsidRPr="0058341C">
        <w:rPr>
          <w:rFonts w:ascii="Calibri" w:eastAsia="Calibri" w:hAnsi="Calibri" w:cs="Calibri"/>
          <w:kern w:val="0"/>
          <w:sz w:val="16"/>
          <w:szCs w:val="8"/>
          <w14:ligatures w14:val="none"/>
        </w:rPr>
        <w:t xml:space="preserve">: Technological progress, rather than erasing the personal, has become almost entirely Oedipalized, ever more focused on supporting the liberal individual subject. The very agent which Land identified as the engine of untold innovation has run dry. This is alienation of an all-too familiar, ennui-inducing kind, rather than a coldly thrilling succession of future-shocks. All of this opens up a space for the political again: if we desire a radically innovative social formation, capital alone will not deliver. The CCRU embraced technology and the internet for the potential of acceleration and immersive intensity. On the level of consumption however, our experience of technology is not especially immersive. </w:t>
      </w:r>
      <w:r w:rsidRPr="0058341C">
        <w:rPr>
          <w:rFonts w:ascii="Calibri" w:eastAsia="Calibri" w:hAnsi="Calibri" w:cs="Calibri"/>
          <w:kern w:val="0"/>
          <w:sz w:val="22"/>
          <w:szCs w:val="22"/>
          <w:u w:val="single"/>
          <w14:ligatures w14:val="none"/>
        </w:rPr>
        <w:t>The relentless circulation of information</w:t>
      </w:r>
      <w:r w:rsidRPr="0058341C">
        <w:rPr>
          <w:rFonts w:ascii="Calibri" w:eastAsia="Calibri" w:hAnsi="Calibri" w:cs="Calibri"/>
          <w:kern w:val="0"/>
          <w:sz w:val="16"/>
          <w:szCs w:val="22"/>
          <w14:ligatures w14:val="none"/>
        </w:rPr>
        <w:t xml:space="preserve">, and mere accumulation of gadgetery and apps, among other less than exhilarating developments, </w:t>
      </w:r>
      <w:r w:rsidRPr="0058341C">
        <w:rPr>
          <w:rFonts w:ascii="Calibri" w:eastAsia="Calibri" w:hAnsi="Calibri" w:cs="Calibri"/>
          <w:kern w:val="0"/>
          <w:sz w:val="22"/>
          <w:szCs w:val="22"/>
          <w:u w:val="single"/>
          <w14:ligatures w14:val="none"/>
        </w:rPr>
        <w:t>has led to a dispersal of attention and something akin to a state of permanent distraction.</w:t>
      </w:r>
      <w:r w:rsidRPr="0058341C">
        <w:rPr>
          <w:rFonts w:ascii="Calibri" w:eastAsia="Calibri" w:hAnsi="Calibri" w:cs="Calibri"/>
          <w:kern w:val="0"/>
          <w:sz w:val="16"/>
          <w:szCs w:val="22"/>
          <w14:ligatures w14:val="none"/>
        </w:rPr>
        <w:t xml:space="preserve"> Franco “Bifo” Berardi has written (in Precarious Rhapsody and other works) on how time and stimuli are being accelerated while experience is being decelerated. </w:t>
      </w:r>
      <w:r w:rsidRPr="0058341C">
        <w:rPr>
          <w:rFonts w:ascii="Calibri" w:eastAsia="Calibri" w:hAnsi="Calibri" w:cs="Calibri"/>
          <w:kern w:val="0"/>
          <w:sz w:val="22"/>
          <w:szCs w:val="22"/>
          <w:u w:val="single"/>
          <w14:ligatures w14:val="none"/>
        </w:rPr>
        <w:t>The hyper-abundance of information available, the sense of permanent distraction and increasingly precarious nature of labour for a cognitive workforce means that anxiety prevails over intensity</w:t>
      </w:r>
      <w:r w:rsidRPr="0058341C">
        <w:rPr>
          <w:rFonts w:ascii="Calibri" w:eastAsia="Calibri" w:hAnsi="Calibri" w:cs="Calibri"/>
          <w:kern w:val="0"/>
          <w:sz w:val="16"/>
          <w:szCs w:val="22"/>
          <w14:ligatures w14:val="none"/>
        </w:rPr>
        <w:t xml:space="preserve">. Late </w:t>
      </w:r>
      <w:r w:rsidRPr="0058341C">
        <w:rPr>
          <w:rFonts w:ascii="Calibri" w:eastAsia="Calibri" w:hAnsi="Calibri" w:cs="Calibri"/>
          <w:kern w:val="0"/>
          <w:sz w:val="22"/>
          <w:szCs w:val="22"/>
          <w:u w:val="single"/>
          <w14:ligatures w14:val="none"/>
        </w:rPr>
        <w:t>Capitalism’s hijacking of our time to feel or experience takes the ultimate form of disconnection,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16"/>
          <w:szCs w:val="8"/>
          <w14:ligatures w14:val="none"/>
        </w:rPr>
        <w:t>for Berardi, in online pornography. There is no time for the slow immersive intensity of erotic experiences, replaced instead by the quick-fix neuro-short-circuiting of pornography. While Berardi has written on the decelerative nature of consumption and experience in online and everyday activity, Mark Fisher and Simon Reynolds have written on deceleration in cultural production. </w:t>
      </w:r>
      <w:hyperlink r:id="rId8" w:history="1">
        <w:r w:rsidRPr="0058341C">
          <w:rPr>
            <w:rFonts w:ascii="Calibri" w:eastAsia="Calibri" w:hAnsi="Calibri" w:cs="Calibri"/>
            <w:color w:val="0563C1"/>
            <w:kern w:val="0"/>
            <w:sz w:val="16"/>
            <w:szCs w:val="8"/>
            <w:u w:val="single"/>
            <w14:ligatures w14:val="none"/>
          </w:rPr>
          <w:t>As Fisher put it recently</w:t>
        </w:r>
      </w:hyperlink>
      <w:r w:rsidRPr="0058341C">
        <w:rPr>
          <w:rFonts w:ascii="Calibri" w:eastAsia="Calibri" w:hAnsi="Calibri" w:cs="Calibri"/>
          <w:kern w:val="0"/>
          <w:sz w:val="16"/>
          <w:szCs w:val="8"/>
          <w14:ligatures w14:val="none"/>
        </w:rPr>
        <w:t>, reinforcing Reynolds’s argument in Retromania: We live in a moment of profound cultural deceleration. The first two decades of the current century have so far been marked by an extraordinary sense of inertia, repetition, and retrospection, uncannily in keeping with the prophetic analyses of postmodern culture that Fredric Jameson began to develop in the 1980s. Tune the radio to the station playing the most contemporary music, and you will not encounter anything that you couldn’t have heard in the 1990s. A sense of cultural deceleration has repeatedly manifest itself in nostalgia, whimsicality, and retreat and regression from politics. This has been equally characteristic of many cultural attitudes towards the internet.   While the advance of the net has had its major disappointments, the logical conclusion should not be to disconnect.   When middle-class bestselling writers like </w:t>
      </w:r>
      <w:hyperlink r:id="rId9" w:history="1">
        <w:r w:rsidRPr="0058341C">
          <w:rPr>
            <w:rFonts w:ascii="Calibri" w:eastAsia="Calibri" w:hAnsi="Calibri" w:cs="Calibri"/>
            <w:color w:val="0563C1"/>
            <w:kern w:val="0"/>
            <w:sz w:val="16"/>
            <w:szCs w:val="8"/>
            <w:u w:val="single"/>
            <w14:ligatures w14:val="none"/>
          </w:rPr>
          <w:t>Jonathan Franzen</w:t>
        </w:r>
      </w:hyperlink>
      <w:r w:rsidRPr="0058341C">
        <w:rPr>
          <w:rFonts w:ascii="Calibri" w:eastAsia="Calibri" w:hAnsi="Calibri" w:cs="Calibri"/>
          <w:kern w:val="0"/>
          <w:sz w:val="16"/>
          <w:szCs w:val="8"/>
          <w14:ligatures w14:val="none"/>
        </w:rPr>
        <w:t> berate virtually everything about the internet and implores writers to ”˜disconnect’ , it not only betrays a completely clueless understanding of the realities of cultural and cognitive production for the twenty first century anxiety-ridden precarious worker, it also feebly and misguidedly responds to technological advances with an injunction to disengage and switch off. Â Rhetoric which encourages us to ”˜disconnect’ comes across as a literary equivalent of folk troubadours such as Bon Iver, who leave the frantic pace of gentrified city life to go and find themselves anew in a cabin in the woods, armed with nothing but an acoustic guitar and a broken heart. Â Responses to disappointments with contemporary culture and technology do not have to result in self-indulgent retreat.Â  Accelerationist aesthetics refuses such vain quests for a ”˜lost identity’ and searches instead to rediscover ”˜future-shock’, to awaken us from a sense of ahistorical slumber in a perpetual now. As a political proposition, accelerationism has not been entirely convincing, as </w:t>
      </w:r>
      <w:hyperlink r:id="rId10" w:history="1">
        <w:r w:rsidRPr="0058341C">
          <w:rPr>
            <w:rFonts w:ascii="Calibri" w:eastAsia="Calibri" w:hAnsi="Calibri" w:cs="Calibri"/>
            <w:color w:val="0563C1"/>
            <w:kern w:val="0"/>
            <w:sz w:val="16"/>
            <w:szCs w:val="8"/>
            <w:u w:val="single"/>
            <w14:ligatures w14:val="none"/>
          </w:rPr>
          <w:t>strong critiques</w:t>
        </w:r>
      </w:hyperlink>
      <w:r w:rsidRPr="0058341C">
        <w:rPr>
          <w:rFonts w:ascii="Calibri" w:eastAsia="Calibri" w:hAnsi="Calibri" w:cs="Calibri"/>
          <w:kern w:val="0"/>
          <w:sz w:val="16"/>
          <w:szCs w:val="8"/>
          <w14:ligatures w14:val="none"/>
        </w:rPr>
        <w:t> by Benjamin Noys in particular attest. However it opens up a space of debate and a desire to engage with political thought on an ambitious macro-level, which I suggested has been lacking in much leftist writing on the internet. In relation to the media in particular, it offers challenging provocations. It critiques neo-anarchist thought and activism for too often abandoning the struggle for hegemony and for not giving sufficient consideration of how to effectively communicate radical ideas on a genuinely popular level. While not giving up on the democratising potential of new media, the </w:t>
      </w:r>
      <w:hyperlink r:id="rId11" w:history="1">
        <w:r w:rsidRPr="0058341C">
          <w:rPr>
            <w:rFonts w:ascii="Calibri" w:eastAsia="Calibri" w:hAnsi="Calibri" w:cs="Calibri"/>
            <w:color w:val="0563C1"/>
            <w:kern w:val="0"/>
            <w:sz w:val="16"/>
            <w:szCs w:val="8"/>
            <w:u w:val="single"/>
            <w14:ligatures w14:val="none"/>
          </w:rPr>
          <w:t>Accelerationist Manifesto</w:t>
        </w:r>
      </w:hyperlink>
      <w:r w:rsidRPr="0058341C">
        <w:rPr>
          <w:rFonts w:ascii="Calibri" w:eastAsia="Calibri" w:hAnsi="Calibri" w:cs="Calibri"/>
          <w:kern w:val="0"/>
          <w:sz w:val="16"/>
          <w:szCs w:val="8"/>
          <w14:ligatures w14:val="none"/>
        </w:rPr>
        <w:t> rightly insists that traditional media are still crucial in the framing of popular narratives and thus these institutions need to be fought for and brought as close as possible to popular control through wide-scale media reform. The manifesto offers a provocative challenge to micro-politics. The rhetoric has a somewhat unsavoury macho tone which warrants critical rebukes. However its particular raising of political thought to a macro- level of complexity that simultaneously engages with the popular is enticing: “We believe the most important division in today’s left is between those that hold to a folk politics of localism, direct action, and relentless horizontalism, and those that outline what must become called an accelerationist politics at ease with a modernity of abstraction, complexity, globality, and technology.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former remains content with establishing small and temporary spaces of non-capitalist social relations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eschewing the real problems entailed in facing foes which are intrinsically non-local, abstract, and rooted deep in our everyday infrastructure</w:t>
      </w:r>
      <w:r w:rsidRPr="0058341C">
        <w:rPr>
          <w:rFonts w:ascii="Calibri" w:eastAsia="Calibri" w:hAnsi="Calibri" w:cs="Calibri"/>
          <w:kern w:val="0"/>
          <w:sz w:val="16"/>
          <w:szCs w:val="22"/>
          <w14:ligatures w14:val="none"/>
        </w:rPr>
        <w:t>. The failure of such politics has been built-in from the very beginning. By contrast, an accelerationist politics seeks to preserve the gains of late capitalism while going further than its value system, governance structures, and mass pathologies will allow.”</w:t>
      </w:r>
    </w:p>
    <w:p w14:paraId="77B88918"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Gamifying narrative struggles empowers hegemonic institutions and neoliberalism---turns solvency</w:t>
      </w:r>
    </w:p>
    <w:p w14:paraId="7D704677" w14:textId="77777777" w:rsidR="0058341C" w:rsidRPr="0058341C" w:rsidRDefault="0058341C" w:rsidP="0058341C">
      <w:pPr>
        <w:spacing w:line="259" w:lineRule="auto"/>
        <w:rPr>
          <w:rFonts w:ascii="Calibri" w:eastAsia="Calibri" w:hAnsi="Calibri" w:cs="Calibri"/>
          <w:color w:val="0563C1"/>
          <w:kern w:val="0"/>
          <w:sz w:val="22"/>
          <w:szCs w:val="22"/>
          <w:u w:val="single"/>
          <w14:ligatures w14:val="none"/>
        </w:rPr>
      </w:pPr>
      <w:r w:rsidRPr="0058341C">
        <w:rPr>
          <w:rFonts w:ascii="Calibri" w:eastAsia="Calibri" w:hAnsi="Calibri" w:cs="Calibri"/>
          <w:bCs/>
          <w:kern w:val="0"/>
          <w:sz w:val="26"/>
          <w:szCs w:val="22"/>
          <w14:ligatures w14:val="none"/>
        </w:rPr>
        <w:t>Robin</w:t>
      </w:r>
      <w:r w:rsidRPr="0058341C">
        <w:rPr>
          <w:rFonts w:ascii="Calibri" w:eastAsia="Calibri" w:hAnsi="Calibri" w:cs="Calibri"/>
          <w:b/>
          <w:bCs/>
          <w:kern w:val="0"/>
          <w:sz w:val="26"/>
          <w:szCs w:val="22"/>
          <w14:ligatures w14:val="none"/>
        </w:rPr>
        <w:t xml:space="preserve"> James 14, </w:t>
      </w:r>
      <w:r w:rsidRPr="0058341C">
        <w:rPr>
          <w:rFonts w:ascii="Calibri" w:eastAsia="Calibri" w:hAnsi="Calibri" w:cs="Calibri"/>
          <w:kern w:val="0"/>
          <w:sz w:val="22"/>
          <w:szCs w:val="22"/>
          <w14:ligatures w14:val="none"/>
        </w:rPr>
        <w:t xml:space="preserve">Associate Professor of Philosophy at UNC Charlotte, ON RESILIENCE &amp; ‘SELF-CARE AS WARFARE’, 9/28/2014,, </w:t>
      </w:r>
      <w:hyperlink r:id="rId12" w:history="1">
        <w:r w:rsidRPr="0058341C">
          <w:rPr>
            <w:rFonts w:ascii="Calibri" w:eastAsia="Calibri" w:hAnsi="Calibri" w:cs="Calibri"/>
            <w:color w:val="0563C1"/>
            <w:kern w:val="0"/>
            <w:sz w:val="22"/>
            <w:szCs w:val="22"/>
            <w:u w:val="single"/>
            <w14:ligatures w14:val="none"/>
          </w:rPr>
          <w:t>http://www.its-her-factory.com/2014/09/on-resilience-self-care-as-warfare/</w:t>
        </w:r>
      </w:hyperlink>
      <w:r w:rsidRPr="0058341C">
        <w:rPr>
          <w:rFonts w:ascii="Calibri" w:eastAsia="Calibri" w:hAnsi="Calibri" w:cs="Calibri"/>
          <w:kern w:val="0"/>
          <w:sz w:val="22"/>
          <w:szCs w:val="22"/>
          <w14:ligatures w14:val="none"/>
        </w:rPr>
        <w:t xml:space="preserve"> WSterbenc</w:t>
      </w:r>
    </w:p>
    <w:p w14:paraId="574C4109"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I’ve been using the concept of </w:t>
      </w:r>
      <w:hyperlink r:id="rId13" w:history="1">
        <w:r w:rsidRPr="0058341C">
          <w:rPr>
            <w:rFonts w:ascii="Calibri" w:eastAsia="Calibri" w:hAnsi="Calibri" w:cs="Calibri"/>
            <w:color w:val="0563C1"/>
            <w:kern w:val="0"/>
            <w:sz w:val="16"/>
            <w:szCs w:val="22"/>
            <w:u w:val="single"/>
            <w14:ligatures w14:val="none"/>
          </w:rPr>
          <w:t>resilience</w:t>
        </w:r>
      </w:hyperlink>
      <w:r w:rsidRPr="0058341C">
        <w:rPr>
          <w:rFonts w:ascii="Calibri" w:eastAsia="Calibri" w:hAnsi="Calibri" w:cs="Calibri"/>
          <w:kern w:val="0"/>
          <w:sz w:val="16"/>
          <w:szCs w:val="22"/>
          <w14:ligatures w14:val="none"/>
        </w:rPr>
        <w:t xml:space="preserve"> as a way to understand one of these latter methods. (I think </w:t>
      </w:r>
      <w:r w:rsidRPr="0058341C">
        <w:rPr>
          <w:rFonts w:ascii="Calibri" w:eastAsia="Calibri" w:hAnsi="Calibri" w:cs="Calibri"/>
          <w:kern w:val="0"/>
          <w:sz w:val="22"/>
          <w:szCs w:val="22"/>
          <w:u w:val="single"/>
          <w14:ligatures w14:val="none"/>
        </w:rPr>
        <w:t>self-care is legible as resilience</w:t>
      </w:r>
      <w:r w:rsidRPr="0058341C">
        <w:rPr>
          <w:rFonts w:ascii="Calibri" w:eastAsia="Calibri" w:hAnsi="Calibri" w:cs="Calibri"/>
          <w:kern w:val="0"/>
          <w:sz w:val="16"/>
          <w:szCs w:val="22"/>
          <w14:ligatures w14:val="none"/>
        </w:rPr>
        <w:t xml:space="preserve"> only </w:t>
      </w:r>
      <w:r w:rsidRPr="0058341C">
        <w:rPr>
          <w:rFonts w:ascii="Calibri" w:eastAsia="Calibri" w:hAnsi="Calibri" w:cs="Calibri"/>
          <w:kern w:val="0"/>
          <w:sz w:val="22"/>
          <w:szCs w:val="22"/>
          <w:u w:val="single"/>
          <w14:ligatures w14:val="none"/>
        </w:rPr>
        <w:t>when subjects occupy specific situations</w:t>
      </w:r>
      <w:r w:rsidRPr="0058341C">
        <w:rPr>
          <w:rFonts w:ascii="Calibri" w:eastAsia="Calibri" w:hAnsi="Calibri" w:cs="Calibri"/>
          <w:kern w:val="0"/>
          <w:sz w:val="16"/>
          <w:szCs w:val="22"/>
          <w14:ligatures w14:val="none"/>
        </w:rPr>
        <w:t xml:space="preserve">.) What do I mean by ‘resilience’? Well, </w:t>
      </w:r>
      <w:r w:rsidRPr="0058341C">
        <w:rPr>
          <w:rFonts w:ascii="Calibri" w:eastAsia="Calibri" w:hAnsi="Calibri" w:cs="Calibri"/>
          <w:kern w:val="0"/>
          <w:sz w:val="22"/>
          <w:szCs w:val="22"/>
          <w:u w:val="single"/>
          <w14:ligatures w14:val="none"/>
        </w:rPr>
        <w:t>some</w:t>
      </w:r>
      <w:r w:rsidRPr="0058341C">
        <w:rPr>
          <w:rFonts w:ascii="Calibri" w:eastAsia="Calibri" w:hAnsi="Calibri" w:cs="Calibri"/>
          <w:kern w:val="0"/>
          <w:sz w:val="16"/>
          <w:szCs w:val="22"/>
          <w14:ligatures w14:val="none"/>
        </w:rPr>
        <w:t xml:space="preserve"> women </w:t>
      </w:r>
      <w:r w:rsidRPr="0058341C">
        <w:rPr>
          <w:rFonts w:ascii="Calibri" w:eastAsia="Calibri" w:hAnsi="Calibri" w:cs="Calibri"/>
          <w:kern w:val="0"/>
          <w:sz w:val="22"/>
          <w:szCs w:val="22"/>
          <w:u w:val="single"/>
          <w14:ligatures w14:val="none"/>
        </w:rPr>
        <w:t xml:space="preserve">are tasked with the imperative </w:t>
      </w:r>
      <w:r w:rsidRPr="0058341C">
        <w:rPr>
          <w:rFonts w:ascii="Calibri" w:eastAsia="Calibri" w:hAnsi="Calibri" w:cs="Calibri"/>
          <w:b/>
          <w:iCs/>
          <w:kern w:val="0"/>
          <w:sz w:val="22"/>
          <w:szCs w:val="22"/>
          <w:u w:val="single"/>
          <w14:ligatures w14:val="none"/>
        </w:rPr>
        <w:t>“you must be a survivor.”</w:t>
      </w:r>
      <w:r w:rsidRPr="0058341C">
        <w:rPr>
          <w:rFonts w:ascii="Calibri" w:eastAsia="Calibri" w:hAnsi="Calibri" w:cs="Calibri"/>
          <w:kern w:val="0"/>
          <w:sz w:val="16"/>
          <w:szCs w:val="22"/>
          <w14:ligatures w14:val="none"/>
        </w:rPr>
        <w:t xml:space="preserve"> We’re </w:t>
      </w:r>
      <w:r w:rsidRPr="0058341C">
        <w:rPr>
          <w:rFonts w:ascii="Calibri" w:eastAsia="Calibri" w:hAnsi="Calibri" w:cs="Calibri"/>
          <w:kern w:val="0"/>
          <w:sz w:val="22"/>
          <w:szCs w:val="22"/>
          <w:u w:val="single"/>
          <w14:ligatures w14:val="none"/>
        </w:rPr>
        <w:t>supposed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w:t>
      </w:r>
      <w:r w:rsidRPr="0058341C">
        <w:rPr>
          <w:rFonts w:ascii="Calibri" w:eastAsia="Calibri" w:hAnsi="Calibri" w:cs="Calibri"/>
          <w:kern w:val="0"/>
          <w:sz w:val="16"/>
          <w:szCs w:val="22"/>
          <w14:ligatures w14:val="none"/>
        </w:rPr>
        <w:t xml:space="preserve"> Lean In, or </w:t>
      </w:r>
      <w:r w:rsidRPr="0058341C">
        <w:rPr>
          <w:rFonts w:ascii="Calibri" w:eastAsia="Calibri" w:hAnsi="Calibri" w:cs="Calibri"/>
          <w:b/>
          <w:iCs/>
          <w:kern w:val="0"/>
          <w:sz w:val="22"/>
          <w:szCs w:val="22"/>
          <w:u w:val="single"/>
          <w14:ligatures w14:val="none"/>
        </w:rPr>
        <w:t>show “grit”</w:t>
      </w:r>
      <w:r w:rsidRPr="0058341C">
        <w:rPr>
          <w:rFonts w:ascii="Calibri" w:eastAsia="Calibri" w:hAnsi="Calibri" w:cs="Calibri"/>
          <w:kern w:val="0"/>
          <w:sz w:val="22"/>
          <w:szCs w:val="22"/>
          <w:u w:val="single"/>
          <w14:ligatures w14:val="none"/>
        </w:rPr>
        <w:t xml:space="preserve"> by </w:t>
      </w:r>
      <w:r w:rsidRPr="0058341C">
        <w:rPr>
          <w:rFonts w:ascii="Calibri" w:eastAsia="Calibri" w:hAnsi="Calibri" w:cs="Calibri"/>
          <w:kern w:val="0"/>
          <w:sz w:val="16"/>
          <w:szCs w:val="22"/>
          <w14:ligatures w14:val="none"/>
        </w:rPr>
        <w:t xml:space="preserve">learning to code, to rock, to run, or whatever. By </w:t>
      </w:r>
      <w:r w:rsidRPr="0058341C">
        <w:rPr>
          <w:rFonts w:ascii="Calibri" w:eastAsia="Calibri" w:hAnsi="Calibri" w:cs="Calibri"/>
          <w:kern w:val="0"/>
          <w:sz w:val="22"/>
          <w:szCs w:val="22"/>
          <w:u w:val="single"/>
          <w14:ligatures w14:val="none"/>
        </w:rPr>
        <w:t>overcoming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our</w:t>
      </w:r>
      <w:r w:rsidRPr="0058341C">
        <w:rPr>
          <w:rFonts w:ascii="Calibri" w:eastAsia="Calibri" w:hAnsi="Calibri" w:cs="Calibri"/>
          <w:kern w:val="0"/>
          <w:sz w:val="16"/>
          <w:szCs w:val="22"/>
          <w14:ligatures w14:val="none"/>
        </w:rPr>
        <w:t xml:space="preserve"> personal gendered </w:t>
      </w:r>
      <w:r w:rsidRPr="0058341C">
        <w:rPr>
          <w:rFonts w:ascii="Calibri" w:eastAsia="Calibri" w:hAnsi="Calibri" w:cs="Calibri"/>
          <w:kern w:val="0"/>
          <w:sz w:val="22"/>
          <w:szCs w:val="22"/>
          <w:u w:val="single"/>
          <w14:ligatures w14:val="none"/>
        </w:rPr>
        <w:t>damage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we both (a) show that society has </w:t>
      </w:r>
      <w:r w:rsidRPr="0058341C">
        <w:rPr>
          <w:rFonts w:ascii="Calibri" w:eastAsia="Calibri" w:hAnsi="Calibri" w:cs="Calibri"/>
          <w:b/>
          <w:iCs/>
          <w:kern w:val="0"/>
          <w:sz w:val="22"/>
          <w:szCs w:val="22"/>
          <w:u w:val="single"/>
          <w14:ligatures w14:val="none"/>
        </w:rPr>
        <w:t>overcome</w:t>
      </w:r>
      <w:r w:rsidRPr="0058341C">
        <w:rPr>
          <w:rFonts w:ascii="Calibri" w:eastAsia="Calibri" w:hAnsi="Calibri" w:cs="Calibri"/>
          <w:kern w:val="0"/>
          <w:sz w:val="22"/>
          <w:szCs w:val="22"/>
          <w:u w:val="single"/>
          <w14:ligatures w14:val="none"/>
        </w:rPr>
        <w:t xml:space="preserve"> patriarchy, and (b) take out the trash, those individuals/groups who </w:t>
      </w:r>
      <w:r w:rsidRPr="0058341C">
        <w:rPr>
          <w:rFonts w:ascii="Calibri" w:eastAsia="Calibri" w:hAnsi="Calibri" w:cs="Calibri"/>
          <w:b/>
          <w:iCs/>
          <w:kern w:val="0"/>
          <w:sz w:val="22"/>
          <w:szCs w:val="22"/>
          <w:u w:val="single"/>
          <w14:ligatures w14:val="none"/>
        </w:rPr>
        <w:t>aren’t</w:t>
      </w:r>
      <w:r w:rsidRPr="0058341C">
        <w:rPr>
          <w:rFonts w:ascii="Calibri" w:eastAsia="Calibri" w:hAnsi="Calibri" w:cs="Calibri"/>
          <w:kern w:val="0"/>
          <w:sz w:val="22"/>
          <w:szCs w:val="22"/>
          <w:u w:val="single"/>
          <w14:ligatures w14:val="none"/>
        </w:rPr>
        <w:t xml:space="preserve"> flexible, adaptable, indeed, resilient enough to keep up with the post-feminist times. </w:t>
      </w:r>
      <w:r w:rsidRPr="0058341C">
        <w:rPr>
          <w:rFonts w:ascii="Calibri" w:eastAsia="Calibri" w:hAnsi="Calibri" w:cs="Calibri"/>
          <w:kern w:val="0"/>
          <w:sz w:val="16"/>
          <w:szCs w:val="22"/>
          <w14:ligatures w14:val="none"/>
        </w:rPr>
        <w:t>Resilience is a means of producing (a) and (b)–</w:t>
      </w:r>
      <w:r w:rsidRPr="0058341C">
        <w:rPr>
          <w:rFonts w:ascii="Calibri" w:eastAsia="Calibri" w:hAnsi="Calibri" w:cs="Calibri"/>
          <w:kern w:val="0"/>
          <w:sz w:val="22"/>
          <w:szCs w:val="22"/>
          <w:u w:val="single"/>
          <w14:ligatures w14:val="none"/>
        </w:rPr>
        <w:t xml:space="preserve">it’s a way of organizing society to funnel the profits from this surplus value to privileged people and institutions. This is why resilience is not about </w:t>
      </w:r>
      <w:r w:rsidRPr="0058341C">
        <w:rPr>
          <w:rFonts w:ascii="Calibri" w:eastAsia="Calibri" w:hAnsi="Calibri" w:cs="Calibri"/>
          <w:b/>
          <w:iCs/>
          <w:kern w:val="0"/>
          <w:sz w:val="22"/>
          <w:szCs w:val="22"/>
          <w:u w:val="single"/>
          <w14:ligatures w14:val="none"/>
        </w:rPr>
        <w:t>personal healing</w:t>
      </w:r>
      <w:r w:rsidRPr="0058341C">
        <w:rPr>
          <w:rFonts w:ascii="Calibri" w:eastAsia="Calibri" w:hAnsi="Calibri" w:cs="Calibri"/>
          <w:kern w:val="0"/>
          <w:sz w:val="22"/>
          <w:szCs w:val="22"/>
          <w:u w:val="single"/>
          <w14:ligatures w14:val="none"/>
        </w:rPr>
        <w:t xml:space="preserve">: resilient </w:t>
      </w:r>
      <w:r w:rsidRPr="0058341C">
        <w:rPr>
          <w:rFonts w:ascii="Calibri" w:eastAsia="Calibri" w:hAnsi="Calibri" w:cs="Calibri"/>
          <w:b/>
          <w:iCs/>
          <w:kern w:val="0"/>
          <w:sz w:val="22"/>
          <w:szCs w:val="22"/>
          <w:u w:val="single"/>
          <w14:ligatures w14:val="none"/>
        </w:rPr>
        <w:t>self-care</w:t>
      </w:r>
      <w:r w:rsidRPr="0058341C">
        <w:rPr>
          <w:rFonts w:ascii="Calibri" w:eastAsia="Calibri" w:hAnsi="Calibri" w:cs="Calibri"/>
          <w:kern w:val="0"/>
          <w:sz w:val="22"/>
          <w:szCs w:val="22"/>
          <w:u w:val="single"/>
          <w14:ligatures w14:val="none"/>
        </w:rPr>
        <w:t xml:space="preserve"> is just another, </w:t>
      </w:r>
      <w:r w:rsidRPr="0058341C">
        <w:rPr>
          <w:rFonts w:ascii="Calibri" w:eastAsia="Calibri" w:hAnsi="Calibri" w:cs="Calibri"/>
          <w:b/>
          <w:iCs/>
          <w:kern w:val="0"/>
          <w:sz w:val="22"/>
          <w:szCs w:val="22"/>
          <w:u w:val="single"/>
          <w14:ligatures w14:val="none"/>
        </w:rPr>
        <w:t>upgraded</w:t>
      </w:r>
      <w:r w:rsidRPr="0058341C">
        <w:rPr>
          <w:rFonts w:ascii="Calibri" w:eastAsia="Calibri" w:hAnsi="Calibri" w:cs="Calibri"/>
          <w:kern w:val="0"/>
          <w:sz w:val="22"/>
          <w:szCs w:val="22"/>
          <w:u w:val="single"/>
          <w14:ligatures w14:val="none"/>
        </w:rPr>
        <w:t xml:space="preserve"> way of </w:t>
      </w:r>
      <w:r w:rsidRPr="0058341C">
        <w:rPr>
          <w:rFonts w:ascii="Calibri" w:eastAsia="Calibri" w:hAnsi="Calibri" w:cs="Calibri"/>
          <w:b/>
          <w:iCs/>
          <w:kern w:val="0"/>
          <w:sz w:val="22"/>
          <w:szCs w:val="22"/>
          <w:u w:val="single"/>
          <w14:ligatures w14:val="none"/>
        </w:rPr>
        <w:t>instrumentalizing</w:t>
      </w:r>
      <w:r w:rsidRPr="0058341C">
        <w:rPr>
          <w:rFonts w:ascii="Calibri" w:eastAsia="Calibri" w:hAnsi="Calibri" w:cs="Calibri"/>
          <w:kern w:val="0"/>
          <w:sz w:val="22"/>
          <w:szCs w:val="22"/>
          <w:u w:val="single"/>
          <w14:ligatures w14:val="none"/>
        </w:rPr>
        <w:t xml:space="preserve"> the same people</w:t>
      </w:r>
      <w:r w:rsidRPr="0058341C">
        <w:rPr>
          <w:rFonts w:ascii="Calibri" w:eastAsia="Calibri" w:hAnsi="Calibri" w:cs="Calibri"/>
          <w:kern w:val="0"/>
          <w:sz w:val="16"/>
          <w:szCs w:val="22"/>
          <w14:ligatures w14:val="none"/>
        </w:rPr>
        <w:t>.</w:t>
      </w:r>
    </w:p>
    <w:p w14:paraId="2367CF36" w14:textId="77777777" w:rsidR="0058341C" w:rsidRPr="0058341C" w:rsidRDefault="0058341C" w:rsidP="0058341C">
      <w:pPr>
        <w:spacing w:line="259" w:lineRule="auto"/>
        <w:rPr>
          <w:rFonts w:ascii="Calibri" w:eastAsia="Calibri" w:hAnsi="Calibri" w:cs="Calibri"/>
          <w:kern w:val="0"/>
          <w:sz w:val="22"/>
          <w:szCs w:val="22"/>
          <w:u w:val="single"/>
          <w14:ligatures w14:val="none"/>
        </w:rPr>
      </w:pPr>
      <w:r w:rsidRPr="0058341C">
        <w:rPr>
          <w:rFonts w:ascii="Calibri" w:eastAsia="Calibri" w:hAnsi="Calibri" w:cs="Calibri"/>
          <w:kern w:val="0"/>
          <w:sz w:val="22"/>
          <w:szCs w:val="22"/>
          <w:u w:val="single"/>
          <w14:ligatures w14:val="none"/>
        </w:rPr>
        <w:t xml:space="preserve">Resilience is </w:t>
      </w:r>
      <w:r w:rsidRPr="0058341C">
        <w:rPr>
          <w:rFonts w:ascii="Calibri" w:eastAsia="Calibri" w:hAnsi="Calibri" w:cs="Calibri"/>
          <w:b/>
          <w:iCs/>
          <w:kern w:val="0"/>
          <w:sz w:val="22"/>
          <w:szCs w:val="22"/>
          <w:u w:val="single"/>
          <w14:ligatures w14:val="none"/>
        </w:rPr>
        <w:t>not</w:t>
      </w:r>
      <w:r w:rsidRPr="0058341C">
        <w:rPr>
          <w:rFonts w:ascii="Calibri" w:eastAsia="Calibri" w:hAnsi="Calibri" w:cs="Calibri"/>
          <w:kern w:val="0"/>
          <w:sz w:val="22"/>
          <w:szCs w:val="22"/>
          <w:u w:val="single"/>
          <w14:ligatures w14:val="none"/>
        </w:rPr>
        <w:t xml:space="preserve"> actually about your survival; it’s about the </w:t>
      </w:r>
      <w:r w:rsidRPr="0058341C">
        <w:rPr>
          <w:rFonts w:ascii="Calibri" w:eastAsia="Calibri" w:hAnsi="Calibri" w:cs="Calibri"/>
          <w:b/>
          <w:iCs/>
          <w:kern w:val="0"/>
          <w:sz w:val="22"/>
          <w:szCs w:val="22"/>
          <w:u w:val="single"/>
          <w14:ligatures w14:val="none"/>
        </w:rPr>
        <w:t>survival</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health</w:t>
      </w:r>
      <w:r w:rsidRPr="0058341C">
        <w:rPr>
          <w:rFonts w:ascii="Calibri" w:eastAsia="Calibri" w:hAnsi="Calibri" w:cs="Calibri"/>
          <w:kern w:val="0"/>
          <w:sz w:val="22"/>
          <w:szCs w:val="22"/>
          <w:u w:val="single"/>
          <w14:ligatures w14:val="none"/>
        </w:rPr>
        <w:t xml:space="preserve"> of </w:t>
      </w:r>
      <w:r w:rsidRPr="0058341C">
        <w:rPr>
          <w:rFonts w:ascii="Calibri" w:eastAsia="Calibri" w:hAnsi="Calibri" w:cs="Calibri"/>
          <w:b/>
          <w:iCs/>
          <w:kern w:val="0"/>
          <w:sz w:val="22"/>
          <w:szCs w:val="22"/>
          <w:u w:val="single"/>
          <w14:ligatures w14:val="none"/>
        </w:rPr>
        <w:t>hegemonic institutions</w:t>
      </w:r>
      <w:r w:rsidRPr="0058341C">
        <w:rPr>
          <w:rFonts w:ascii="Calibri" w:eastAsia="Calibri" w:hAnsi="Calibri" w:cs="Calibri"/>
          <w:kern w:val="0"/>
          <w:sz w:val="16"/>
          <w:szCs w:val="22"/>
          <w14:ligatures w14:val="none"/>
        </w:rPr>
        <w:t xml:space="preserve"> like MRWaSP. It’s </w:t>
      </w:r>
      <w:r w:rsidRPr="0058341C">
        <w:rPr>
          <w:rFonts w:ascii="Calibri" w:eastAsia="Calibri" w:hAnsi="Calibri" w:cs="Calibri"/>
          <w:kern w:val="0"/>
          <w:sz w:val="22"/>
          <w:szCs w:val="22"/>
          <w:u w:val="single"/>
          <w14:ligatures w14:val="none"/>
        </w:rPr>
        <w:t xml:space="preserve">a strategy MRWaSP uses to </w:t>
      </w:r>
      <w:r w:rsidRPr="0058341C">
        <w:rPr>
          <w:rFonts w:ascii="Calibri" w:eastAsia="Calibri" w:hAnsi="Calibri" w:cs="Calibri"/>
          <w:b/>
          <w:iCs/>
          <w:kern w:val="0"/>
          <w:sz w:val="22"/>
          <w:szCs w:val="22"/>
          <w:u w:val="single"/>
          <w14:ligatures w14:val="none"/>
        </w:rPr>
        <w:t>wage its war</w:t>
      </w:r>
      <w:r w:rsidRPr="0058341C">
        <w:rPr>
          <w:rFonts w:ascii="Calibri" w:eastAsia="Calibri" w:hAnsi="Calibri" w:cs="Calibri"/>
          <w:kern w:val="0"/>
          <w:sz w:val="16"/>
          <w:szCs w:val="22"/>
          <w14:ligatures w14:val="none"/>
        </w:rPr>
        <w:t xml:space="preserve">. Contemporary white supremacist patriarchy </w:t>
      </w:r>
      <w:r w:rsidRPr="0058341C">
        <w:rPr>
          <w:rFonts w:ascii="Calibri" w:eastAsia="Calibri" w:hAnsi="Calibri" w:cs="Calibri"/>
          <w:kern w:val="0"/>
          <w:sz w:val="22"/>
          <w:szCs w:val="22"/>
          <w:u w:val="single"/>
          <w14:ligatures w14:val="none"/>
        </w:rPr>
        <w:t>“includes” some formerly excluded populations</w:t>
      </w:r>
      <w:r w:rsidRPr="0058341C">
        <w:rPr>
          <w:rFonts w:ascii="Calibri" w:eastAsia="Calibri" w:hAnsi="Calibri" w:cs="Calibri"/>
          <w:kern w:val="0"/>
          <w:sz w:val="16"/>
          <w:szCs w:val="22"/>
          <w14:ligatures w14:val="none"/>
        </w:rPr>
        <w:t>, but they’re included a</w:t>
      </w:r>
      <w:r w:rsidRPr="0058341C">
        <w:rPr>
          <w:rFonts w:ascii="Calibri" w:eastAsia="Calibri" w:hAnsi="Calibri" w:cs="Calibri"/>
          <w:kern w:val="0"/>
          <w:sz w:val="22"/>
          <w:szCs w:val="22"/>
          <w:u w:val="single"/>
          <w14:ligatures w14:val="none"/>
        </w:rPr>
        <w:t xml:space="preserve">s always in need of </w:t>
      </w:r>
      <w:r w:rsidRPr="0058341C">
        <w:rPr>
          <w:rFonts w:ascii="Calibri" w:eastAsia="Calibri" w:hAnsi="Calibri" w:cs="Calibri"/>
          <w:b/>
          <w:iCs/>
          <w:kern w:val="0"/>
          <w:sz w:val="22"/>
          <w:szCs w:val="22"/>
          <w:u w:val="single"/>
          <w14:ligatures w14:val="none"/>
        </w:rPr>
        <w:t>remediation</w:t>
      </w:r>
      <w:r w:rsidRPr="0058341C">
        <w:rPr>
          <w:rFonts w:ascii="Calibri" w:eastAsia="Calibri" w:hAnsi="Calibri" w:cs="Calibri"/>
          <w:kern w:val="0"/>
          <w:sz w:val="22"/>
          <w:szCs w:val="22"/>
          <w:u w:val="single"/>
          <w14:ligatures w14:val="none"/>
        </w:rPr>
        <w:t xml:space="preserve">, as eternally working on and </w:t>
      </w:r>
      <w:r w:rsidRPr="0058341C">
        <w:rPr>
          <w:rFonts w:ascii="Calibri" w:eastAsia="Calibri" w:hAnsi="Calibri" w:cs="Calibri"/>
          <w:b/>
          <w:iCs/>
          <w:kern w:val="0"/>
          <w:sz w:val="22"/>
          <w:szCs w:val="22"/>
          <w:u w:val="single"/>
          <w14:ligatures w14:val="none"/>
        </w:rPr>
        <w:t>improving</w:t>
      </w:r>
      <w:r w:rsidRPr="0058341C">
        <w:rPr>
          <w:rFonts w:ascii="Calibri" w:eastAsia="Calibri" w:hAnsi="Calibri" w:cs="Calibri"/>
          <w:kern w:val="0"/>
          <w:sz w:val="22"/>
          <w:szCs w:val="22"/>
          <w:u w:val="single"/>
          <w14:ligatures w14:val="none"/>
        </w:rPr>
        <w:t xml:space="preserve"> themselves</w:t>
      </w:r>
      <w:r w:rsidRPr="0058341C">
        <w:rPr>
          <w:rFonts w:ascii="Calibri" w:eastAsia="Calibri" w:hAnsi="Calibri" w:cs="Calibri"/>
          <w:kern w:val="0"/>
          <w:sz w:val="16"/>
          <w:szCs w:val="22"/>
          <w14:ligatures w14:val="none"/>
        </w:rPr>
        <w:t xml:space="preserve"> (we’re not “in” yet, just constantly leaning that way). (Just to be clear: individuals can be seen as successfully and finally remediated, but the group as a whole still isn’t completely finished.) This is really convenient for capitalism too, because </w:t>
      </w:r>
      <w:r w:rsidRPr="0058341C">
        <w:rPr>
          <w:rFonts w:ascii="Calibri" w:eastAsia="Calibri" w:hAnsi="Calibri" w:cs="Calibri"/>
          <w:kern w:val="0"/>
          <w:sz w:val="22"/>
          <w:szCs w:val="22"/>
          <w:u w:val="single"/>
          <w14:ligatures w14:val="none"/>
        </w:rPr>
        <w:t>people’s endless laboring on themselves opens up the personal “disciplines” (what were formerly preconditions for capitalist production, what standardized workers and made them docile cogs in the machine) as sources of surplus value production.</w:t>
      </w:r>
    </w:p>
    <w:p w14:paraId="60851565" w14:textId="77777777" w:rsidR="0058341C" w:rsidRPr="0058341C" w:rsidRDefault="0058341C" w:rsidP="0058341C">
      <w:pPr>
        <w:spacing w:line="259" w:lineRule="auto"/>
        <w:rPr>
          <w:rFonts w:ascii="Calibri" w:eastAsia="Calibri" w:hAnsi="Calibri" w:cs="Calibri"/>
          <w:kern w:val="0"/>
          <w:sz w:val="22"/>
          <w:szCs w:val="22"/>
          <w:u w:val="single"/>
          <w14:ligatures w14:val="none"/>
        </w:rPr>
      </w:pPr>
      <w:r w:rsidRPr="0058341C">
        <w:rPr>
          <w:rFonts w:ascii="Calibri" w:eastAsia="Calibri" w:hAnsi="Calibri" w:cs="Calibri"/>
          <w:kern w:val="0"/>
          <w:sz w:val="16"/>
          <w:szCs w:val="22"/>
          <w14:ligatures w14:val="none"/>
        </w:rPr>
        <w:t xml:space="preserve">The </w:t>
      </w:r>
      <w:r w:rsidRPr="0058341C">
        <w:rPr>
          <w:rFonts w:ascii="Calibri" w:eastAsia="Calibri" w:hAnsi="Calibri" w:cs="Calibri"/>
          <w:kern w:val="0"/>
          <w:sz w:val="22"/>
          <w:szCs w:val="22"/>
          <w:u w:val="single"/>
          <w14:ligatures w14:val="none"/>
        </w:rPr>
        <w:t xml:space="preserve">labor of resilience </w:t>
      </w:r>
      <w:r w:rsidRPr="0058341C">
        <w:rPr>
          <w:rFonts w:ascii="Calibri" w:eastAsia="Calibri" w:hAnsi="Calibri" w:cs="Calibri"/>
          <w:b/>
          <w:iCs/>
          <w:kern w:val="0"/>
          <w:sz w:val="22"/>
          <w:szCs w:val="22"/>
          <w:u w:val="single"/>
          <w14:ligatures w14:val="none"/>
        </w:rPr>
        <w:t>only seems</w:t>
      </w:r>
      <w:r w:rsidRPr="0058341C">
        <w:rPr>
          <w:rFonts w:ascii="Calibri" w:eastAsia="Calibri" w:hAnsi="Calibri" w:cs="Calibri"/>
          <w:kern w:val="0"/>
          <w:sz w:val="22"/>
          <w:szCs w:val="22"/>
          <w:u w:val="single"/>
          <w14:ligatures w14:val="none"/>
        </w:rPr>
        <w:t xml:space="preserve"> like self-care because society is structured so that it functions optimally when you</w:t>
      </w:r>
      <w:r w:rsidRPr="0058341C">
        <w:rPr>
          <w:rFonts w:ascii="Calibri" w:eastAsia="Calibri" w:hAnsi="Calibri" w:cs="Calibri"/>
          <w:kern w:val="0"/>
          <w:sz w:val="16"/>
          <w:szCs w:val="22"/>
          <w14:ligatures w14:val="none"/>
        </w:rPr>
        <w:t xml:space="preserve"> (or people like you) </w:t>
      </w:r>
      <w:r w:rsidRPr="0058341C">
        <w:rPr>
          <w:rFonts w:ascii="Calibri" w:eastAsia="Calibri" w:hAnsi="Calibri" w:cs="Calibri"/>
          <w:kern w:val="0"/>
          <w:sz w:val="22"/>
          <w:szCs w:val="22"/>
          <w:u w:val="single"/>
          <w14:ligatures w14:val="none"/>
        </w:rPr>
        <w:t>succeed</w:t>
      </w:r>
      <w:r w:rsidRPr="0058341C">
        <w:rPr>
          <w:rFonts w:ascii="Calibri" w:eastAsia="Calibri" w:hAnsi="Calibri" w:cs="Calibri"/>
          <w:kern w:val="0"/>
          <w:sz w:val="16"/>
          <w:szCs w:val="22"/>
          <w14:ligatures w14:val="none"/>
        </w:rPr>
        <w:t xml:space="preserve">. So </w:t>
      </w:r>
      <w:r w:rsidRPr="0058341C">
        <w:rPr>
          <w:rFonts w:ascii="Calibri" w:eastAsia="Calibri" w:hAnsi="Calibri" w:cs="Calibri"/>
          <w:kern w:val="0"/>
          <w:sz w:val="22"/>
          <w:szCs w:val="22"/>
          <w:u w:val="single"/>
          <w14:ligatures w14:val="none"/>
        </w:rPr>
        <w:t xml:space="preserve">resilience isn’t about cultivating what you need, it’s about </w:t>
      </w:r>
      <w:r w:rsidRPr="0058341C">
        <w:rPr>
          <w:rFonts w:ascii="Calibri" w:eastAsia="Calibri" w:hAnsi="Calibri" w:cs="Calibri"/>
          <w:b/>
          <w:iCs/>
          <w:kern w:val="0"/>
          <w:sz w:val="22"/>
          <w:szCs w:val="22"/>
          <w:u w:val="single"/>
          <w14:ligatures w14:val="none"/>
        </w:rPr>
        <w:t>adapting</w:t>
      </w:r>
      <w:r w:rsidRPr="0058341C">
        <w:rPr>
          <w:rFonts w:ascii="Calibri" w:eastAsia="Calibri" w:hAnsi="Calibri" w:cs="Calibri"/>
          <w:kern w:val="0"/>
          <w:sz w:val="22"/>
          <w:szCs w:val="22"/>
          <w:u w:val="single"/>
          <w14:ligatures w14:val="none"/>
        </w:rPr>
        <w:t xml:space="preserve"> to </w:t>
      </w:r>
      <w:r w:rsidRPr="0058341C">
        <w:rPr>
          <w:rFonts w:ascii="Calibri" w:eastAsia="Calibri" w:hAnsi="Calibri" w:cs="Calibri"/>
          <w:b/>
          <w:iCs/>
          <w:kern w:val="0"/>
          <w:sz w:val="22"/>
          <w:szCs w:val="22"/>
          <w:u w:val="single"/>
          <w14:ligatures w14:val="none"/>
        </w:rPr>
        <w:t>dominant notions of success</w:t>
      </w:r>
      <w:r w:rsidRPr="0058341C">
        <w:rPr>
          <w:rFonts w:ascii="Calibri" w:eastAsia="Calibri" w:hAnsi="Calibri" w:cs="Calibri"/>
          <w:kern w:val="0"/>
          <w:sz w:val="22"/>
          <w:szCs w:val="22"/>
          <w:u w:val="single"/>
          <w14:ligatures w14:val="none"/>
        </w:rPr>
        <w:t>. What they say is ‘</w:t>
      </w:r>
      <w:r w:rsidRPr="0058341C">
        <w:rPr>
          <w:rFonts w:ascii="Calibri" w:eastAsia="Calibri" w:hAnsi="Calibri" w:cs="Calibri"/>
          <w:b/>
          <w:iCs/>
          <w:kern w:val="0"/>
          <w:sz w:val="22"/>
          <w:szCs w:val="22"/>
          <w:u w:val="single"/>
          <w14:ligatures w14:val="none"/>
        </w:rPr>
        <w:t>healthy’</w:t>
      </w:r>
      <w:r w:rsidRPr="0058341C">
        <w:rPr>
          <w:rFonts w:ascii="Calibri" w:eastAsia="Calibri" w:hAnsi="Calibri" w:cs="Calibri"/>
          <w:kern w:val="0"/>
          <w:sz w:val="22"/>
          <w:szCs w:val="22"/>
          <w:u w:val="single"/>
          <w14:ligatures w14:val="none"/>
        </w:rPr>
        <w:t xml:space="preserve"> might not actually be healthy</w:t>
      </w:r>
      <w:r w:rsidRPr="0058341C">
        <w:rPr>
          <w:rFonts w:ascii="Calibri" w:eastAsia="Calibri" w:hAnsi="Calibri" w:cs="Calibri"/>
          <w:kern w:val="0"/>
          <w:sz w:val="16"/>
          <w:szCs w:val="22"/>
          <w14:ligatures w14:val="none"/>
        </w:rPr>
        <w:t xml:space="preserve">, for example. </w:t>
      </w:r>
      <w:r w:rsidRPr="0058341C">
        <w:rPr>
          <w:rFonts w:ascii="Calibri" w:eastAsia="Calibri" w:hAnsi="Calibri" w:cs="Calibri"/>
          <w:kern w:val="0"/>
          <w:sz w:val="22"/>
          <w:szCs w:val="22"/>
          <w:u w:val="single"/>
          <w14:ligatures w14:val="none"/>
        </w:rPr>
        <w:t xml:space="preserve">This is </w:t>
      </w:r>
      <w:r w:rsidRPr="0058341C">
        <w:rPr>
          <w:rFonts w:ascii="Calibri" w:eastAsia="Calibri" w:hAnsi="Calibri" w:cs="Calibri"/>
          <w:b/>
          <w:iCs/>
          <w:kern w:val="0"/>
          <w:sz w:val="22"/>
          <w:szCs w:val="22"/>
          <w:u w:val="single"/>
          <w14:ligatures w14:val="none"/>
        </w:rPr>
        <w:t>self work</w:t>
      </w:r>
      <w:r w:rsidRPr="0058341C">
        <w:rPr>
          <w:rFonts w:ascii="Calibri" w:eastAsia="Calibri" w:hAnsi="Calibri" w:cs="Calibri"/>
          <w:kern w:val="0"/>
          <w:sz w:val="16"/>
          <w:szCs w:val="22"/>
          <w14:ligatures w14:val="none"/>
        </w:rPr>
        <w:t xml:space="preserve">, but </w:t>
      </w:r>
      <w:r w:rsidRPr="0058341C">
        <w:rPr>
          <w:rFonts w:ascii="Calibri" w:eastAsia="Calibri" w:hAnsi="Calibri" w:cs="Calibri"/>
          <w:kern w:val="0"/>
          <w:sz w:val="22"/>
          <w:szCs w:val="22"/>
          <w:u w:val="single"/>
          <w14:ligatures w14:val="none"/>
        </w:rPr>
        <w:t>not</w:t>
      </w:r>
      <w:r w:rsidRPr="0058341C">
        <w:rPr>
          <w:rFonts w:ascii="Calibri" w:eastAsia="Calibri" w:hAnsi="Calibri" w:cs="Calibri"/>
          <w:kern w:val="0"/>
          <w:sz w:val="16"/>
          <w:szCs w:val="22"/>
          <w14:ligatures w14:val="none"/>
        </w:rPr>
        <w:t xml:space="preserve"> necessarily </w:t>
      </w:r>
      <w:r w:rsidRPr="0058341C">
        <w:rPr>
          <w:rFonts w:ascii="Calibri" w:eastAsia="Calibri" w:hAnsi="Calibri" w:cs="Calibri"/>
          <w:b/>
          <w:iCs/>
          <w:kern w:val="0"/>
          <w:sz w:val="22"/>
          <w:szCs w:val="22"/>
          <w:u w:val="single"/>
          <w14:ligatures w14:val="none"/>
        </w:rPr>
        <w:t>self “care</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 xml:space="preserve"> This sort of work </w:t>
      </w:r>
      <w:r w:rsidRPr="0058341C">
        <w:rPr>
          <w:rFonts w:ascii="Calibri" w:eastAsia="Calibri" w:hAnsi="Calibri" w:cs="Calibri"/>
          <w:kern w:val="0"/>
          <w:sz w:val="22"/>
          <w:szCs w:val="22"/>
          <w:u w:val="single"/>
          <w14:ligatures w14:val="none"/>
        </w:rPr>
        <w:t xml:space="preserve">looks and feels like care because its rewards are generally </w:t>
      </w:r>
      <w:r w:rsidRPr="0058341C">
        <w:rPr>
          <w:rFonts w:ascii="Calibri" w:eastAsia="Calibri" w:hAnsi="Calibri" w:cs="Calibri"/>
          <w:b/>
          <w:iCs/>
          <w:kern w:val="0"/>
          <w:sz w:val="22"/>
          <w:szCs w:val="22"/>
          <w:u w:val="single"/>
          <w14:ligatures w14:val="none"/>
        </w:rPr>
        <w:t>affective</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physiological</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personal</w:t>
      </w:r>
      <w:r w:rsidRPr="0058341C">
        <w:rPr>
          <w:rFonts w:ascii="Calibri" w:eastAsia="Calibri" w:hAnsi="Calibri" w:cs="Calibri"/>
          <w:kern w:val="0"/>
          <w:sz w:val="16"/>
          <w:szCs w:val="22"/>
          <w14:ligatures w14:val="none"/>
        </w:rPr>
        <w:t xml:space="preserve">. It is a kind of “care” labor on the self, but it is not actually “caring”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w:t>
      </w:r>
      <w:r w:rsidRPr="0058341C">
        <w:rPr>
          <w:rFonts w:ascii="Calibri" w:eastAsia="Calibri" w:hAnsi="Calibri" w:cs="Calibri"/>
          <w:kern w:val="0"/>
          <w:sz w:val="22"/>
          <w:szCs w:val="22"/>
          <w:u w:val="single"/>
          <w14:ligatures w14:val="none"/>
        </w:rPr>
        <w:t>“redirecting care away from its proper objects.”</w:t>
      </w:r>
    </w:p>
    <w:p w14:paraId="6C92A82B" w14:textId="77777777" w:rsidR="0058341C" w:rsidRPr="0058341C" w:rsidRDefault="0058341C" w:rsidP="0058341C">
      <w:pPr>
        <w:spacing w:line="259" w:lineRule="auto"/>
        <w:rPr>
          <w:rFonts w:ascii="Calibri" w:eastAsia="Calibri" w:hAnsi="Calibri" w:cs="Calibri"/>
          <w:kern w:val="0"/>
          <w:sz w:val="12"/>
          <w:szCs w:val="12"/>
          <w14:ligatures w14:val="none"/>
        </w:rPr>
      </w:pPr>
      <w:r w:rsidRPr="0058341C">
        <w:rPr>
          <w:rFonts w:ascii="Calibri" w:eastAsia="Calibri" w:hAnsi="Calibri" w:cs="Calibri"/>
          <w:kern w:val="0"/>
          <w:sz w:val="12"/>
          <w:szCs w:val="12"/>
          <w14:ligatures w14:val="none"/>
        </w:rPr>
        <w:t>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There’s a difference between surviving a system predicated on your death, and bending the circuits of systems designed to support (a very narrowly drawn model of) your life. In the former case, your survival disrupts systems predicated on your death; in the latter case, refusing to work/generate surplus value diminishes the vitality of the systems that profit from your work.</w:t>
      </w:r>
    </w:p>
    <w:p w14:paraId="514A69B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think </w:t>
      </w:r>
      <w:r w:rsidRPr="0058341C">
        <w:rPr>
          <w:rFonts w:ascii="Calibri" w:eastAsia="Calibri" w:hAnsi="Calibri" w:cs="Calibri"/>
          <w:kern w:val="0"/>
          <w:sz w:val="22"/>
          <w:szCs w:val="22"/>
          <w:u w:val="single"/>
          <w14:ligatures w14:val="none"/>
        </w:rPr>
        <w:t>there are</w:t>
      </w:r>
      <w:r w:rsidRPr="0058341C">
        <w:rPr>
          <w:rFonts w:ascii="Calibri" w:eastAsia="Calibri" w:hAnsi="Calibri" w:cs="Calibri"/>
          <w:kern w:val="0"/>
          <w:sz w:val="16"/>
          <w:szCs w:val="22"/>
          <w14:ligatures w14:val="none"/>
        </w:rPr>
        <w:t xml:space="preserve"> some other </w:t>
      </w:r>
      <w:r w:rsidRPr="0058341C">
        <w:rPr>
          <w:rFonts w:ascii="Calibri" w:eastAsia="Calibri" w:hAnsi="Calibri" w:cs="Calibri"/>
          <w:b/>
          <w:iCs/>
          <w:kern w:val="0"/>
          <w:sz w:val="22"/>
          <w:szCs w:val="22"/>
          <w:u w:val="single"/>
          <w14:ligatures w14:val="none"/>
        </w:rPr>
        <w:t>important differences</w:t>
      </w:r>
      <w:r w:rsidRPr="0058341C">
        <w:rPr>
          <w:rFonts w:ascii="Calibri" w:eastAsia="Calibri" w:hAnsi="Calibri" w:cs="Calibri"/>
          <w:kern w:val="0"/>
          <w:sz w:val="22"/>
          <w:szCs w:val="22"/>
          <w:u w:val="single"/>
          <w14:ligatures w14:val="none"/>
        </w:rPr>
        <w:t xml:space="preserve"> between resilience and guerilla self-care</w:t>
      </w:r>
      <w:r w:rsidRPr="0058341C">
        <w:rPr>
          <w:rFonts w:ascii="Calibri" w:eastAsia="Calibri" w:hAnsi="Calibri" w:cs="Calibri"/>
          <w:kern w:val="0"/>
          <w:sz w:val="16"/>
          <w:szCs w:val="22"/>
          <w14:ligatures w14:val="none"/>
        </w:rPr>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58341C">
        <w:rPr>
          <w:rFonts w:ascii="Calibri" w:eastAsia="Calibri" w:hAnsi="Calibri" w:cs="Calibri"/>
          <w:kern w:val="0"/>
          <w:sz w:val="22"/>
          <w:szCs w:val="22"/>
          <w:u w:val="single"/>
          <w14:ligatures w14:val="none"/>
        </w:rPr>
        <w:t xml:space="preserve">resilience is a specific method for </w:t>
      </w:r>
      <w:r w:rsidRPr="0058341C">
        <w:rPr>
          <w:rFonts w:ascii="Calibri" w:eastAsia="Calibri" w:hAnsi="Calibri" w:cs="Calibri"/>
          <w:b/>
          <w:iCs/>
          <w:kern w:val="0"/>
          <w:sz w:val="22"/>
          <w:szCs w:val="22"/>
          <w:u w:val="single"/>
          <w14:ligatures w14:val="none"/>
        </w:rPr>
        <w:t>producing</w:t>
      </w:r>
      <w:r w:rsidRPr="0058341C">
        <w:rPr>
          <w:rFonts w:ascii="Calibri" w:eastAsia="Calibri" w:hAnsi="Calibri" w:cs="Calibri"/>
          <w:kern w:val="0"/>
          <w:sz w:val="22"/>
          <w:szCs w:val="22"/>
          <w:u w:val="single"/>
          <w14:ligatures w14:val="none"/>
        </w:rPr>
        <w:t xml:space="preserve"> human capital</w:t>
      </w:r>
      <w:r w:rsidRPr="0058341C">
        <w:rPr>
          <w:rFonts w:ascii="Calibri" w:eastAsia="Calibri" w:hAnsi="Calibri" w:cs="Calibri"/>
          <w:kern w:val="0"/>
          <w:sz w:val="16"/>
          <w:szCs w:val="22"/>
          <w14:ligatures w14:val="none"/>
        </w:rPr>
        <w:t xml:space="preserve">, that is, </w:t>
      </w:r>
      <w:r w:rsidRPr="0058341C">
        <w:rPr>
          <w:rFonts w:ascii="Calibri" w:eastAsia="Calibri" w:hAnsi="Calibri" w:cs="Calibri"/>
          <w:kern w:val="0"/>
          <w:sz w:val="22"/>
          <w:szCs w:val="22"/>
          <w:u w:val="single"/>
          <w14:ligatures w14:val="none"/>
        </w:rPr>
        <w:t xml:space="preserve">for getting a return on the investments you make in your self-improvement. And to get these returns, your recovery must be </w:t>
      </w:r>
      <w:r w:rsidRPr="0058341C">
        <w:rPr>
          <w:rFonts w:ascii="Calibri" w:eastAsia="Calibri" w:hAnsi="Calibri" w:cs="Calibri"/>
          <w:b/>
          <w:iCs/>
          <w:kern w:val="0"/>
          <w:sz w:val="22"/>
          <w:szCs w:val="22"/>
          <w:u w:val="single"/>
          <w14:ligatures w14:val="none"/>
        </w:rPr>
        <w:t>spectacular</w:t>
      </w:r>
      <w:r w:rsidRPr="0058341C">
        <w:rPr>
          <w:rFonts w:ascii="Calibri" w:eastAsia="Calibri" w:hAnsi="Calibri" w:cs="Calibri"/>
          <w:kern w:val="0"/>
          <w:sz w:val="22"/>
          <w:szCs w:val="22"/>
          <w:u w:val="single"/>
          <w14:ligatures w14:val="none"/>
        </w:rPr>
        <w:t xml:space="preserve">–that is, made into a spectacle </w:t>
      </w:r>
      <w:r w:rsidRPr="0058341C">
        <w:rPr>
          <w:rFonts w:ascii="Calibri" w:eastAsia="Calibri" w:hAnsi="Calibri" w:cs="Calibri"/>
          <w:b/>
          <w:iCs/>
          <w:kern w:val="0"/>
          <w:sz w:val="22"/>
          <w:szCs w:val="22"/>
          <w:u w:val="single"/>
          <w14:ligatures w14:val="none"/>
        </w:rPr>
        <w:t>consumable</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shareable</w:t>
      </w:r>
      <w:r w:rsidRPr="0058341C">
        <w:rPr>
          <w:rFonts w:ascii="Calibri" w:eastAsia="Calibri" w:hAnsi="Calibri" w:cs="Calibri"/>
          <w:kern w:val="0"/>
          <w:sz w:val="22"/>
          <w:szCs w:val="22"/>
          <w:u w:val="single"/>
          <w14:ligatures w14:val="none"/>
        </w:rPr>
        <w:t>) by others</w:t>
      </w:r>
      <w:r w:rsidRPr="0058341C">
        <w:rPr>
          <w:rFonts w:ascii="Calibri" w:eastAsia="Calibri" w:hAnsi="Calibri" w:cs="Calibri"/>
          <w:kern w:val="0"/>
          <w:sz w:val="16"/>
          <w:szCs w:val="22"/>
          <w14:ligatures w14:val="none"/>
        </w:rPr>
        <w:t xml:space="preserve">. Resilience discourse makes </w:t>
      </w:r>
      <w:r w:rsidRPr="0058341C">
        <w:rPr>
          <w:rFonts w:ascii="Calibri" w:eastAsia="Calibri" w:hAnsi="Calibri" w:cs="Calibri"/>
          <w:b/>
          <w:iCs/>
          <w:kern w:val="0"/>
          <w:sz w:val="22"/>
          <w:szCs w:val="26"/>
          <w:u w:val="single"/>
          <w14:ligatures w14:val="none"/>
        </w:rPr>
        <w:t>a spectacle of the performance of survival</w:t>
      </w:r>
      <w:r w:rsidRPr="0058341C">
        <w:rPr>
          <w:rFonts w:ascii="Calibri" w:eastAsia="Calibri" w:hAnsi="Calibri" w:cs="Calibri"/>
          <w:kern w:val="0"/>
          <w:sz w:val="16"/>
          <w:szCs w:val="22"/>
          <w14:ligatures w14:val="none"/>
        </w:rPr>
        <w:t xml:space="preserve">. Self-care isn’t resilient self-work unless it’s rendered into human capital, i.e., what gets you “up the ladder.” Second, self-care is an ongoing process. Dealing with trauma can be a lifelong project. </w:t>
      </w:r>
      <w:r w:rsidRPr="0058341C">
        <w:rPr>
          <w:rFonts w:ascii="Calibri" w:eastAsia="Calibri" w:hAnsi="Calibri" w:cs="Calibri"/>
          <w:kern w:val="0"/>
          <w:sz w:val="22"/>
          <w:szCs w:val="22"/>
          <w:u w:val="single"/>
          <w14:ligatures w14:val="none"/>
        </w:rPr>
        <w:t>Resilience</w:t>
      </w:r>
      <w:r w:rsidRPr="0058341C">
        <w:rPr>
          <w:rFonts w:ascii="Calibri" w:eastAsia="Calibri" w:hAnsi="Calibri" w:cs="Calibri"/>
          <w:kern w:val="0"/>
          <w:sz w:val="16"/>
          <w:szCs w:val="22"/>
          <w14:ligatures w14:val="none"/>
        </w:rPr>
        <w:t xml:space="preserve">, on the other hand, </w:t>
      </w:r>
      <w:r w:rsidRPr="0058341C">
        <w:rPr>
          <w:rFonts w:ascii="Calibri" w:eastAsia="Calibri" w:hAnsi="Calibri" w:cs="Calibri"/>
          <w:kern w:val="0"/>
          <w:sz w:val="22"/>
          <w:szCs w:val="22"/>
          <w:u w:val="single"/>
          <w14:ligatures w14:val="none"/>
        </w:rPr>
        <w:t>treats therapeutic overcoming as a resolved accomplishment: I was once damaged, but now I am better. Resilience says “Look, I Overcame”</w:t>
      </w:r>
      <w:r w:rsidRPr="0058341C">
        <w:rPr>
          <w:rFonts w:ascii="Calibri" w:eastAsia="Calibri" w:hAnsi="Calibri" w:cs="Calibri"/>
          <w:kern w:val="0"/>
          <w:sz w:val="16"/>
          <w:szCs w:val="22"/>
          <w14:ligatures w14:val="none"/>
        </w:rPr>
        <w:t xml:space="preserve"> (spectacle + past tense).</w:t>
      </w:r>
    </w:p>
    <w:p w14:paraId="2EC66121"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Clash Bad</w:t>
      </w:r>
    </w:p>
    <w:p w14:paraId="0B890C0E"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The competitive structure of debate encourages sophistry over truth seeking</w:t>
      </w:r>
    </w:p>
    <w:p w14:paraId="23A01921"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Harsin 15</w:t>
      </w:r>
      <w:r w:rsidRPr="0058341C">
        <w:rPr>
          <w:rFonts w:ascii="Calibri" w:eastAsia="Calibri" w:hAnsi="Calibri" w:cs="Calibri"/>
          <w:kern w:val="0"/>
          <w:sz w:val="22"/>
          <w:szCs w:val="22"/>
          <w14:ligatures w14:val="none"/>
        </w:rPr>
        <w:t xml:space="preserve"> [Jayson, Department of Communication Studies, Baruch College, “Regimes of Posttruth, Postpolitics, and Attention Economies” Communication, Culture &amp; Critique, early release] ** ROPT = Regime of Posttruth</w:t>
      </w:r>
    </w:p>
    <w:p w14:paraId="4FF0C8A0" w14:textId="77777777" w:rsidR="0058341C" w:rsidRPr="0058341C" w:rsidRDefault="0058341C" w:rsidP="0058341C">
      <w:pPr>
        <w:spacing w:line="259" w:lineRule="auto"/>
        <w:rPr>
          <w:rFonts w:ascii="Calibri" w:eastAsia="Calibri" w:hAnsi="Calibri" w:cs="Calibri"/>
          <w:b/>
          <w:iCs/>
          <w:kern w:val="0"/>
          <w:sz w:val="22"/>
          <w:szCs w:val="22"/>
          <w:u w:val="single"/>
          <w14:ligatures w14:val="none"/>
        </w:rPr>
      </w:pPr>
      <w:r w:rsidRPr="0058341C">
        <w:rPr>
          <w:rFonts w:ascii="Calibri" w:eastAsia="Calibri" w:hAnsi="Calibri" w:cs="Calibri"/>
          <w:kern w:val="0"/>
          <w:sz w:val="22"/>
          <w:szCs w:val="22"/>
          <w:u w:val="single"/>
          <w14:ligatures w14:val="none"/>
        </w:rPr>
        <w:t>Key to regimes of posttruth is the proliferation of truth games, within big data-, predictive analytics-driven strategic communication</w:t>
      </w:r>
      <w:r w:rsidRPr="0058341C">
        <w:rPr>
          <w:rFonts w:ascii="Calibri" w:eastAsia="Calibri" w:hAnsi="Calibri" w:cs="Calibri"/>
          <w:kern w:val="0"/>
          <w:sz w:val="16"/>
          <w:szCs w:val="22"/>
          <w14:ligatures w14:val="none"/>
        </w:rPr>
        <w:t xml:space="preserve"> (corporate-political) </w:t>
      </w:r>
      <w:r w:rsidRPr="0058341C">
        <w:rPr>
          <w:rFonts w:ascii="Calibri" w:eastAsia="Calibri" w:hAnsi="Calibri" w:cs="Calibri"/>
          <w:kern w:val="0"/>
          <w:sz w:val="22"/>
          <w:szCs w:val="22"/>
          <w:u w:val="single"/>
          <w14:ligatures w14:val="none"/>
        </w:rPr>
        <w:t>markets.</w:t>
      </w:r>
      <w:r w:rsidRPr="0058341C">
        <w:rPr>
          <w:rFonts w:ascii="Calibri" w:eastAsia="Calibri" w:hAnsi="Calibri" w:cs="Calibri"/>
          <w:kern w:val="0"/>
          <w:sz w:val="16"/>
          <w:szCs w:val="22"/>
          <w14:ligatures w14:val="none"/>
        </w:rPr>
        <w:t xml:space="preserve"> Importantly, </w:t>
      </w:r>
      <w:r w:rsidRPr="0058341C">
        <w:rPr>
          <w:rFonts w:ascii="Calibri" w:eastAsia="Calibri" w:hAnsi="Calibri" w:cs="Calibri"/>
          <w:kern w:val="0"/>
          <w:sz w:val="22"/>
          <w:szCs w:val="22"/>
          <w:u w:val="single"/>
          <w14:ligatures w14:val="none"/>
        </w:rPr>
        <w:t>there is no authoritative Debunker, although the desire to debunk remains; there is a market/desire for it. As truth claims proliferate across fragmented networks, so</w:t>
      </w:r>
      <w:r w:rsidRPr="0058341C">
        <w:rPr>
          <w:rFonts w:ascii="Calibri" w:eastAsia="Calibri" w:hAnsi="Calibri" w:cs="Calibri"/>
          <w:kern w:val="0"/>
          <w:sz w:val="16"/>
          <w:szCs w:val="22"/>
          <w14:ligatures w14:val="none"/>
        </w:rPr>
        <w:t xml:space="preserve">, too, </w:t>
      </w:r>
      <w:r w:rsidRPr="0058341C">
        <w:rPr>
          <w:rFonts w:ascii="Calibri" w:eastAsia="Calibri" w:hAnsi="Calibri" w:cs="Calibri"/>
          <w:kern w:val="0"/>
          <w:sz w:val="22"/>
          <w:szCs w:val="22"/>
          <w:u w:val="single"/>
          <w14:ligatures w14:val="none"/>
        </w:rPr>
        <w:t>do upright citizen debunkers and entire organizations, which can never suture fragmentation through a judgment for an entire society, and certainly cannot endure temporally.</w:t>
      </w:r>
      <w:r w:rsidRPr="0058341C">
        <w:rPr>
          <w:rFonts w:ascii="Calibri" w:eastAsia="Calibri" w:hAnsi="Calibri" w:cs="Calibri"/>
          <w:kern w:val="0"/>
          <w:sz w:val="16"/>
          <w:szCs w:val="22"/>
          <w14:ligatures w14:val="none"/>
        </w:rPr>
        <w:t xml:space="preserve"> Also key here is </w:t>
      </w:r>
      <w:r w:rsidRPr="0058341C">
        <w:rPr>
          <w:rFonts w:ascii="Calibri" w:eastAsia="Calibri" w:hAnsi="Calibri" w:cs="Calibri"/>
          <w:kern w:val="0"/>
          <w:sz w:val="22"/>
          <w:szCs w:val="22"/>
          <w:u w:val="single"/>
          <w14:ligatures w14:val="none"/>
        </w:rPr>
        <w:t>that</w:t>
      </w:r>
      <w:r w:rsidRPr="0058341C">
        <w:rPr>
          <w:rFonts w:ascii="Calibri" w:eastAsia="Calibri" w:hAnsi="Calibri" w:cs="Calibri"/>
          <w:kern w:val="0"/>
          <w:sz w:val="16"/>
          <w:szCs w:val="22"/>
          <w14:ligatures w14:val="none"/>
        </w:rPr>
        <w:t xml:space="preserve"> these </w:t>
      </w:r>
      <w:r w:rsidRPr="0058341C">
        <w:rPr>
          <w:rFonts w:ascii="Calibri" w:eastAsia="Calibri" w:hAnsi="Calibri" w:cs="Calibri"/>
          <w:kern w:val="0"/>
          <w:sz w:val="22"/>
          <w:szCs w:val="22"/>
          <w:u w:val="single"/>
          <w14:ligatures w14:val="none"/>
        </w:rPr>
        <w:t xml:space="preserve">truth games seek </w:t>
      </w:r>
      <w:r w:rsidRPr="0058341C">
        <w:rPr>
          <w:rFonts w:ascii="Calibri" w:eastAsia="Calibri" w:hAnsi="Calibri" w:cs="Calibri"/>
          <w:b/>
          <w:iCs/>
          <w:kern w:val="0"/>
          <w:sz w:val="22"/>
          <w:szCs w:val="22"/>
          <w:u w:val="single"/>
          <w14:ligatures w14:val="none"/>
        </w:rPr>
        <w:t>only partly to appeal to conviction within ideological filter bubbles</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goals of various actors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appear to be about occupying the field of perception, the attention economy, to induce and manage participation in a way that collapses politics into</w:t>
      </w:r>
      <w:r w:rsidRPr="0058341C">
        <w:rPr>
          <w:rFonts w:ascii="Calibri" w:eastAsia="Calibri" w:hAnsi="Calibri" w:cs="Calibri"/>
          <w:kern w:val="0"/>
          <w:sz w:val="16"/>
          <w:szCs w:val="22"/>
          <w14:ligatures w14:val="none"/>
        </w:rPr>
        <w:t xml:space="preserve"> Rancière's (2001) figure of </w:t>
      </w:r>
      <w:r w:rsidRPr="0058341C">
        <w:rPr>
          <w:rFonts w:ascii="Calibri" w:eastAsia="Calibri" w:hAnsi="Calibri" w:cs="Calibri"/>
          <w:kern w:val="0"/>
          <w:sz w:val="22"/>
          <w:szCs w:val="22"/>
          <w:u w:val="single"/>
          <w14:ligatures w14:val="none"/>
        </w:rPr>
        <w:t xml:space="preserve">“the police”—the point being to avoid contingency/politics by predictive analytics and controlling/patrolling what appears and is heard. Truth remains welded to power, but the domination of truth regimes now </w:t>
      </w:r>
      <w:r w:rsidRPr="0058341C">
        <w:rPr>
          <w:rFonts w:ascii="Calibri" w:eastAsia="Calibri" w:hAnsi="Calibri" w:cs="Calibri"/>
          <w:b/>
          <w:iCs/>
          <w:kern w:val="0"/>
          <w:sz w:val="22"/>
          <w:szCs w:val="22"/>
          <w:u w:val="single"/>
          <w14:ligatures w14:val="none"/>
        </w:rPr>
        <w:t>demands popular attention</w:t>
      </w:r>
      <w:r w:rsidRPr="0058341C">
        <w:rPr>
          <w:rFonts w:ascii="Calibri" w:eastAsia="Calibri" w:hAnsi="Calibri" w:cs="Calibri"/>
          <w:kern w:val="0"/>
          <w:sz w:val="22"/>
          <w:szCs w:val="22"/>
          <w:u w:val="single"/>
          <w14:ligatures w14:val="none"/>
        </w:rPr>
        <w:t xml:space="preserve"> to/participation in its </w:t>
      </w:r>
      <w:r w:rsidRPr="0058341C">
        <w:rPr>
          <w:rFonts w:ascii="Calibri" w:eastAsia="Calibri" w:hAnsi="Calibri" w:cs="Calibri"/>
          <w:b/>
          <w:iCs/>
          <w:kern w:val="0"/>
          <w:sz w:val="22"/>
          <w:szCs w:val="22"/>
          <w:u w:val="single"/>
          <w14:ligatures w14:val="none"/>
        </w:rPr>
        <w:t>discursive games</w:t>
      </w:r>
      <w:r w:rsidRPr="0058341C">
        <w:rPr>
          <w:rFonts w:ascii="Calibri" w:eastAsia="Calibri" w:hAnsi="Calibri" w:cs="Calibri"/>
          <w:kern w:val="0"/>
          <w:sz w:val="16"/>
          <w:szCs w:val="22"/>
          <w14:ligatures w14:val="none"/>
        </w:rPr>
        <w:t xml:space="preserve"> (instead of just adherence to its products). Postpolitical, posttruth regimes </w:t>
      </w:r>
      <w:r w:rsidRPr="0058341C">
        <w:rPr>
          <w:rFonts w:ascii="Calibri" w:eastAsia="Calibri" w:hAnsi="Calibri" w:cs="Calibri"/>
          <w:kern w:val="0"/>
          <w:sz w:val="22"/>
          <w:szCs w:val="22"/>
          <w:u w:val="single"/>
          <w14:ligatures w14:val="none"/>
        </w:rPr>
        <w:t>While some documenters of truth-change blame new technologies and information overload, and others blame changing news values and journalism practices, few connect these phenomena to the</w:t>
      </w:r>
      <w:r w:rsidRPr="0058341C">
        <w:rPr>
          <w:rFonts w:ascii="Calibri" w:eastAsia="Calibri" w:hAnsi="Calibri" w:cs="Calibri"/>
          <w:kern w:val="0"/>
          <w:sz w:val="16"/>
          <w:szCs w:val="22"/>
          <w14:ligatures w14:val="none"/>
        </w:rPr>
        <w:t xml:space="preserve"> (20th) </w:t>
      </w:r>
      <w:r w:rsidRPr="0058341C">
        <w:rPr>
          <w:rFonts w:ascii="Calibri" w:eastAsia="Calibri" w:hAnsi="Calibri" w:cs="Calibri"/>
          <w:kern w:val="0"/>
          <w:sz w:val="22"/>
          <w:szCs w:val="22"/>
          <w:u w:val="single"/>
          <w14:ligatures w14:val="none"/>
        </w:rPr>
        <w:t xml:space="preserve">century-long development of professional political communication, which has figured masses of citizens, in democratic and totalitarian regimes, </w:t>
      </w:r>
      <w:r w:rsidRPr="0058341C">
        <w:rPr>
          <w:rFonts w:ascii="Calibri" w:eastAsia="Calibri" w:hAnsi="Calibri" w:cs="Calibri"/>
          <w:b/>
          <w:iCs/>
          <w:kern w:val="0"/>
          <w:sz w:val="22"/>
          <w:szCs w:val="22"/>
          <w:u w:val="single"/>
          <w14:ligatures w14:val="none"/>
        </w:rPr>
        <w:t>as risks to be managed</w:t>
      </w:r>
      <w:r w:rsidRPr="0058341C">
        <w:rPr>
          <w:rFonts w:ascii="Calibri" w:eastAsia="Calibri" w:hAnsi="Calibri" w:cs="Calibri"/>
          <w:kern w:val="0"/>
          <w:sz w:val="16"/>
          <w:szCs w:val="22"/>
          <w14:ligatures w14:val="none"/>
        </w:rPr>
        <w:t xml:space="preserve"> (Harsin, 2006). </w:t>
      </w:r>
      <w:r w:rsidRPr="0058341C">
        <w:rPr>
          <w:rFonts w:ascii="Calibri" w:eastAsia="Calibri" w:hAnsi="Calibri" w:cs="Calibri"/>
          <w:kern w:val="0"/>
          <w:sz w:val="22"/>
          <w:szCs w:val="22"/>
          <w:u w:val="single"/>
          <w14:ligatures w14:val="none"/>
        </w:rPr>
        <w:t>Deleuze</w:t>
      </w:r>
      <w:r w:rsidRPr="0058341C">
        <w:rPr>
          <w:rFonts w:ascii="Calibri" w:eastAsia="Calibri" w:hAnsi="Calibri" w:cs="Calibri"/>
          <w:kern w:val="0"/>
          <w:sz w:val="16"/>
          <w:szCs w:val="22"/>
          <w14:ligatures w14:val="none"/>
        </w:rPr>
        <w:t xml:space="preserve"> presaged new forms of power based on surveillance in a society saturated with marketing techniques and predictive analytics (algorithmically driven), but he (like Foucault) </w:t>
      </w:r>
      <w:r w:rsidRPr="0058341C">
        <w:rPr>
          <w:rFonts w:ascii="Calibri" w:eastAsia="Calibri" w:hAnsi="Calibri" w:cs="Calibri"/>
          <w:kern w:val="0"/>
          <w:sz w:val="22"/>
          <w:szCs w:val="22"/>
          <w:u w:val="single"/>
          <w14:ligatures w14:val="none"/>
        </w:rPr>
        <w:t>had little to say about political marketing, its research and development with cognitive sciences to work not just on the body but on the brain</w:t>
      </w:r>
      <w:r w:rsidRPr="0058341C">
        <w:rPr>
          <w:rFonts w:ascii="Calibri" w:eastAsia="Calibri" w:hAnsi="Calibri" w:cs="Calibri"/>
          <w:kern w:val="0"/>
          <w:sz w:val="16"/>
          <w:szCs w:val="22"/>
          <w14:ligatures w14:val="none"/>
        </w:rPr>
        <w:t xml:space="preserve">, on attention and affect, which Bernard Stiegler has </w:t>
      </w:r>
      <w:r w:rsidRPr="0058341C">
        <w:rPr>
          <w:rFonts w:ascii="Calibri" w:eastAsia="Calibri" w:hAnsi="Calibri" w:cs="Calibri"/>
          <w:kern w:val="0"/>
          <w:sz w:val="22"/>
          <w:szCs w:val="22"/>
          <w:u w:val="single"/>
          <w14:ligatures w14:val="none"/>
        </w:rPr>
        <w:t xml:space="preserve">dubbed </w:t>
      </w:r>
      <w:r w:rsidRPr="0058341C">
        <w:rPr>
          <w:rFonts w:ascii="Calibri" w:eastAsia="Calibri" w:hAnsi="Calibri" w:cs="Calibri"/>
          <w:b/>
          <w:iCs/>
          <w:kern w:val="0"/>
          <w:sz w:val="22"/>
          <w:szCs w:val="22"/>
          <w:u w:val="single"/>
          <w14:ligatures w14:val="none"/>
        </w:rPr>
        <w:t>psychopower</w:t>
      </w:r>
      <w:r w:rsidRPr="0058341C">
        <w:rPr>
          <w:rFonts w:ascii="Calibri" w:eastAsia="Calibri" w:hAnsi="Calibri" w:cs="Calibri"/>
          <w:kern w:val="0"/>
          <w:sz w:val="16"/>
          <w:szCs w:val="22"/>
          <w14:ligatures w14:val="none"/>
        </w:rPr>
        <w:t xml:space="preserve"> (Stiegler, 2010). Thus </w:t>
      </w:r>
      <w:r w:rsidRPr="0058341C">
        <w:rPr>
          <w:rFonts w:ascii="Calibri" w:eastAsia="Calibri" w:hAnsi="Calibri" w:cs="Calibri"/>
          <w:kern w:val="0"/>
          <w:sz w:val="22"/>
          <w:szCs w:val="22"/>
          <w:u w:val="single"/>
          <w14:ligatures w14:val="none"/>
        </w:rPr>
        <w:t>regimes of posttruth</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emerge out of postpolitical or postdemocratic strategies</w:t>
      </w:r>
      <w:r w:rsidRPr="0058341C">
        <w:rPr>
          <w:rFonts w:ascii="Calibri" w:eastAsia="Calibri" w:hAnsi="Calibri" w:cs="Calibri"/>
          <w:kern w:val="0"/>
          <w:sz w:val="16"/>
          <w:szCs w:val="22"/>
          <w14:ligatures w14:val="none"/>
        </w:rPr>
        <w:t xml:space="preserve"> (Crouch, 2004) </w:t>
      </w:r>
      <w:r w:rsidRPr="0058341C">
        <w:rPr>
          <w:rFonts w:ascii="Calibri" w:eastAsia="Calibri" w:hAnsi="Calibri" w:cs="Calibri"/>
          <w:kern w:val="0"/>
          <w:sz w:val="22"/>
          <w:szCs w:val="22"/>
          <w:u w:val="single"/>
          <w14:ligatures w14:val="none"/>
        </w:rPr>
        <w:t>common to control societies where especially resource-rich political actors attempt to use data analytics to manage the field of appearance and participation</w:t>
      </w:r>
      <w:r w:rsidRPr="0058341C">
        <w:rPr>
          <w:rFonts w:ascii="Calibri" w:eastAsia="Calibri" w:hAnsi="Calibri" w:cs="Calibri"/>
          <w:kern w:val="0"/>
          <w:sz w:val="16"/>
          <w:szCs w:val="22"/>
          <w14:ligatures w14:val="none"/>
        </w:rPr>
        <w:t xml:space="preserve"> (even if it is important to watch closely what resource-poor political actors are doing with coding, algorithmic, and data analytic knowledge—Foucault did speak after all of a “political economy of truth”). </w:t>
      </w:r>
      <w:r w:rsidRPr="0058341C">
        <w:rPr>
          <w:rFonts w:ascii="Calibri" w:eastAsia="Calibri" w:hAnsi="Calibri" w:cs="Calibri"/>
          <w:kern w:val="0"/>
          <w:sz w:val="22"/>
          <w:szCs w:val="22"/>
          <w:u w:val="single"/>
          <w14:ligatures w14:val="none"/>
        </w:rPr>
        <w:t>This political apparatus depends on “</w:t>
      </w:r>
      <w:r w:rsidRPr="0058341C">
        <w:rPr>
          <w:rFonts w:ascii="Calibri" w:eastAsia="Calibri" w:hAnsi="Calibri" w:cs="Calibri"/>
          <w:b/>
          <w:iCs/>
          <w:kern w:val="0"/>
          <w:sz w:val="22"/>
          <w:szCs w:val="22"/>
          <w:u w:val="single"/>
          <w14:ligatures w14:val="none"/>
        </w:rPr>
        <w:t>participatory</w:t>
      </w:r>
      <w:r w:rsidRPr="0058341C">
        <w:rPr>
          <w:rFonts w:ascii="Calibri" w:eastAsia="Calibri" w:hAnsi="Calibri" w:cs="Calibri"/>
          <w:kern w:val="0"/>
          <w:sz w:val="22"/>
          <w:szCs w:val="22"/>
          <w:u w:val="single"/>
          <w14:ligatures w14:val="none"/>
        </w:rPr>
        <w:t>” social media politics. Resource-rich elites have analyzed and attempted to manage the breakdown of mass audiences and markets, opting to exploit and encourage the recognition of skepticism toward cultural authorities in journalism, politics, and the academic disciplines, each with their experts.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They </w:t>
      </w:r>
      <w:r w:rsidRPr="0058341C">
        <w:rPr>
          <w:rFonts w:ascii="Calibri" w:eastAsia="Calibri" w:hAnsi="Calibri" w:cs="Calibri"/>
          <w:b/>
          <w:iCs/>
          <w:kern w:val="0"/>
          <w:sz w:val="22"/>
          <w:szCs w:val="22"/>
          <w:u w:val="single"/>
          <w14:ligatures w14:val="none"/>
        </w:rPr>
        <w:t>multiply truth claims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often entertainingly tabloidesque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whose meaning, if not veracity, is not easily or quickly confirmed.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proliferating truth games extend biopower into psychopower—managing not simply ideologies</w:t>
      </w:r>
      <w:r w:rsidRPr="0058341C">
        <w:rPr>
          <w:rFonts w:ascii="Calibri" w:eastAsia="Calibri" w:hAnsi="Calibri" w:cs="Calibri"/>
          <w:kern w:val="0"/>
          <w:sz w:val="16"/>
          <w:szCs w:val="22"/>
          <w14:ligatures w14:val="none"/>
        </w:rPr>
        <w:t xml:space="preserve">, discourses, </w:t>
      </w:r>
      <w:r w:rsidRPr="0058341C">
        <w:rPr>
          <w:rFonts w:ascii="Calibri" w:eastAsia="Calibri" w:hAnsi="Calibri" w:cs="Calibri"/>
          <w:kern w:val="0"/>
          <w:sz w:val="22"/>
          <w:szCs w:val="22"/>
          <w:u w:val="single"/>
          <w14:ligatures w14:val="none"/>
        </w:rPr>
        <w:t xml:space="preserve">and bodies in institutional enclosures </w:t>
      </w:r>
      <w:r w:rsidRPr="0058341C">
        <w:rPr>
          <w:rFonts w:ascii="Calibri" w:eastAsia="Calibri" w:hAnsi="Calibri" w:cs="Calibri"/>
          <w:b/>
          <w:iCs/>
          <w:kern w:val="0"/>
          <w:sz w:val="22"/>
          <w:szCs w:val="22"/>
          <w:u w:val="single"/>
          <w14:ligatures w14:val="none"/>
        </w:rPr>
        <w:t>but attention itself.</w:t>
      </w:r>
      <w:r w:rsidRPr="0058341C">
        <w:rPr>
          <w:rFonts w:ascii="Calibri" w:eastAsia="Calibri" w:hAnsi="Calibri" w:cs="Calibri"/>
          <w:kern w:val="0"/>
          <w:sz w:val="16"/>
          <w:szCs w:val="22"/>
          <w14:ligatures w14:val="none"/>
        </w:rPr>
        <w:t xml:space="preserve"> From telescope to zoom, in particular instances, </w:t>
      </w:r>
      <w:r w:rsidRPr="0058341C">
        <w:rPr>
          <w:rFonts w:ascii="Calibri" w:eastAsia="Calibri" w:hAnsi="Calibri" w:cs="Calibri"/>
          <w:kern w:val="0"/>
          <w:sz w:val="22"/>
          <w:szCs w:val="22"/>
          <w:u w:val="single"/>
          <w14:ligatures w14:val="none"/>
        </w:rPr>
        <w:t xml:space="preserve">we find the clash and historical resolution of truth games where subjects attempt to play </w:t>
      </w:r>
      <w:r w:rsidRPr="0058341C">
        <w:rPr>
          <w:rFonts w:ascii="Calibri" w:eastAsia="Calibri" w:hAnsi="Calibri" w:cs="Calibri"/>
          <w:b/>
          <w:iCs/>
          <w:kern w:val="0"/>
          <w:sz w:val="22"/>
          <w:szCs w:val="22"/>
          <w:u w:val="single"/>
          <w14:ligatures w14:val="none"/>
        </w:rPr>
        <w:t>strategically to their advantage</w:t>
      </w:r>
      <w:r w:rsidRPr="0058341C">
        <w:rPr>
          <w:rFonts w:ascii="Calibri" w:eastAsia="Calibri" w:hAnsi="Calibri" w:cs="Calibri"/>
          <w:kern w:val="0"/>
          <w:sz w:val="22"/>
          <w:szCs w:val="22"/>
          <w:u w:val="single"/>
          <w14:ligatures w14:val="none"/>
        </w:rPr>
        <w:t xml:space="preserve"> and</w:t>
      </w:r>
      <w:r w:rsidRPr="0058341C">
        <w:rPr>
          <w:rFonts w:ascii="Calibri" w:eastAsia="Calibri" w:hAnsi="Calibri" w:cs="Calibri"/>
          <w:kern w:val="0"/>
          <w:sz w:val="16"/>
          <w:szCs w:val="22"/>
          <w14:ligatures w14:val="none"/>
        </w:rPr>
        <w:t xml:space="preserve">, somewht differently, </w:t>
      </w:r>
      <w:r w:rsidRPr="0058341C">
        <w:rPr>
          <w:rFonts w:ascii="Calibri" w:eastAsia="Calibri" w:hAnsi="Calibri" w:cs="Calibri"/>
          <w:kern w:val="0"/>
          <w:sz w:val="22"/>
          <w:szCs w:val="22"/>
          <w:u w:val="single"/>
          <w14:ligatures w14:val="none"/>
        </w:rPr>
        <w:t xml:space="preserve">in which they </w:t>
      </w:r>
      <w:r w:rsidRPr="0058341C">
        <w:rPr>
          <w:rFonts w:ascii="Calibri" w:eastAsia="Calibri" w:hAnsi="Calibri" w:cs="Calibri"/>
          <w:b/>
          <w:iCs/>
          <w:kern w:val="0"/>
          <w:sz w:val="22"/>
          <w:szCs w:val="22"/>
          <w:u w:val="single"/>
          <w14:ligatures w14:val="none"/>
        </w:rPr>
        <w:t>demonstrate their truth claims</w:t>
      </w:r>
      <w:r w:rsidRPr="0058341C">
        <w:rPr>
          <w:rFonts w:ascii="Calibri" w:eastAsia="Calibri" w:hAnsi="Calibri" w:cs="Calibri"/>
          <w:kern w:val="0"/>
          <w:sz w:val="22"/>
          <w:szCs w:val="22"/>
          <w:u w:val="single"/>
          <w14:ligatures w14:val="none"/>
        </w:rPr>
        <w:t xml:space="preserve"> are part of games in a regime</w:t>
      </w:r>
      <w:r w:rsidRPr="0058341C">
        <w:rPr>
          <w:rFonts w:ascii="Calibri" w:eastAsia="Calibri" w:hAnsi="Calibri" w:cs="Calibri"/>
          <w:kern w:val="0"/>
          <w:sz w:val="16"/>
          <w:szCs w:val="22"/>
          <w14:ligatures w14:val="none"/>
        </w:rPr>
        <w:t xml:space="preserve"> (of posttruth) </w:t>
      </w:r>
      <w:r w:rsidRPr="0058341C">
        <w:rPr>
          <w:rFonts w:ascii="Calibri" w:eastAsia="Calibri" w:hAnsi="Calibri" w:cs="Calibri"/>
          <w:kern w:val="0"/>
          <w:sz w:val="22"/>
          <w:szCs w:val="22"/>
          <w:u w:val="single"/>
          <w14:ligatures w14:val="none"/>
        </w:rPr>
        <w:t>whose rules they have misrecognized as relative or universal</w:t>
      </w:r>
      <w:r w:rsidRPr="0058341C">
        <w:rPr>
          <w:rFonts w:ascii="Calibri" w:eastAsia="Calibri" w:hAnsi="Calibri" w:cs="Calibri"/>
          <w:kern w:val="0"/>
          <w:sz w:val="16"/>
          <w:szCs w:val="22"/>
          <w14:ligatures w14:val="none"/>
        </w:rPr>
        <w:t xml:space="preserve">, instead of historical—parrhesia and regimes of (post)truth. </w:t>
      </w:r>
      <w:r w:rsidRPr="0058341C">
        <w:rPr>
          <w:rFonts w:ascii="Calibri" w:eastAsia="Calibri" w:hAnsi="Calibri" w:cs="Calibri"/>
          <w:kern w:val="0"/>
          <w:sz w:val="22"/>
          <w:szCs w:val="22"/>
          <w:u w:val="single"/>
          <w14:ligatures w14:val="none"/>
        </w:rPr>
        <w:t>This phenomenon is about multiple marketed ROT</w:t>
      </w:r>
      <w:r w:rsidRPr="0058341C">
        <w:rPr>
          <w:rFonts w:ascii="Calibri" w:eastAsia="Calibri" w:hAnsi="Calibri" w:cs="Calibri"/>
          <w:kern w:val="0"/>
          <w:sz w:val="16"/>
          <w:szCs w:val="22"/>
          <w14:ligatures w14:val="none"/>
        </w:rPr>
        <w:t xml:space="preserve"> (an overall ROPT) </w:t>
      </w:r>
      <w:r w:rsidRPr="0058341C">
        <w:rPr>
          <w:rFonts w:ascii="Calibri" w:eastAsia="Calibri" w:hAnsi="Calibri" w:cs="Calibri"/>
          <w:kern w:val="0"/>
          <w:sz w:val="22"/>
          <w:szCs w:val="22"/>
          <w:u w:val="single"/>
          <w14:ligatures w14:val="none"/>
        </w:rPr>
        <w:t>designed to manage citizen-consumers by having them</w:t>
      </w:r>
      <w:r w:rsidRPr="0058341C">
        <w:rPr>
          <w:rFonts w:ascii="Calibri" w:eastAsia="Calibri" w:hAnsi="Calibri" w:cs="Calibri"/>
          <w:kern w:val="0"/>
          <w:sz w:val="16"/>
          <w:szCs w:val="22"/>
          <w14:ligatures w14:val="none"/>
        </w:rPr>
        <w:t xml:space="preserve"> (a) </w:t>
      </w:r>
      <w:r w:rsidRPr="0058341C">
        <w:rPr>
          <w:rFonts w:ascii="Calibri" w:eastAsia="Calibri" w:hAnsi="Calibri" w:cs="Calibri"/>
          <w:kern w:val="0"/>
          <w:sz w:val="22"/>
          <w:szCs w:val="22"/>
          <w:u w:val="single"/>
          <w14:ligatures w14:val="none"/>
        </w:rPr>
        <w:t>accept that there is no way ultimately to verify truth,</w:t>
      </w:r>
      <w:r w:rsidRPr="0058341C">
        <w:rPr>
          <w:rFonts w:ascii="Calibri" w:eastAsia="Calibri" w:hAnsi="Calibri" w:cs="Calibri"/>
          <w:kern w:val="0"/>
          <w:sz w:val="16"/>
          <w:szCs w:val="22"/>
          <w14:ligatures w14:val="none"/>
        </w:rPr>
        <w:t xml:space="preserve"> (b) </w:t>
      </w:r>
      <w:r w:rsidRPr="0058341C">
        <w:rPr>
          <w:rFonts w:ascii="Calibri" w:eastAsia="Calibri" w:hAnsi="Calibri" w:cs="Calibri"/>
          <w:kern w:val="0"/>
          <w:sz w:val="22"/>
          <w:szCs w:val="22"/>
          <w:u w:val="single"/>
          <w14:ligatures w14:val="none"/>
        </w:rPr>
        <w:t>believe their own truth arbiters in their markets, and subsequently</w:t>
      </w:r>
      <w:r w:rsidRPr="0058341C">
        <w:rPr>
          <w:rFonts w:ascii="Calibri" w:eastAsia="Calibri" w:hAnsi="Calibri" w:cs="Calibri"/>
          <w:kern w:val="0"/>
          <w:sz w:val="16"/>
          <w:szCs w:val="22"/>
          <w14:ligatures w14:val="none"/>
        </w:rPr>
        <w:t xml:space="preserve"> (c) </w:t>
      </w:r>
      <w:r w:rsidRPr="0058341C">
        <w:rPr>
          <w:rFonts w:ascii="Calibri" w:eastAsia="Calibri" w:hAnsi="Calibri" w:cs="Calibri"/>
          <w:kern w:val="0"/>
          <w:sz w:val="22"/>
          <w:szCs w:val="22"/>
          <w:u w:val="single"/>
          <w14:ligatures w14:val="none"/>
        </w:rPr>
        <w:t xml:space="preserve">engage in </w:t>
      </w:r>
      <w:r w:rsidRPr="0058341C">
        <w:rPr>
          <w:rFonts w:ascii="Calibri" w:eastAsia="Calibri" w:hAnsi="Calibri" w:cs="Calibri"/>
          <w:b/>
          <w:iCs/>
          <w:kern w:val="0"/>
          <w:sz w:val="22"/>
          <w:szCs w:val="22"/>
          <w:u w:val="single"/>
          <w14:ligatures w14:val="none"/>
        </w:rPr>
        <w:t>vigorous counterclaiming</w:t>
      </w:r>
      <w:r w:rsidRPr="0058341C">
        <w:rPr>
          <w:rFonts w:ascii="Calibri" w:eastAsia="Calibri" w:hAnsi="Calibri" w:cs="Calibri"/>
          <w:kern w:val="0"/>
          <w:sz w:val="22"/>
          <w:szCs w:val="22"/>
          <w:u w:val="single"/>
          <w14:ligatures w14:val="none"/>
        </w:rPr>
        <w:t xml:space="preserve"> and debunking.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rush to debunk and counterclaim is usually </w:t>
      </w:r>
      <w:r w:rsidRPr="0058341C">
        <w:rPr>
          <w:rFonts w:ascii="Calibri" w:eastAsia="Calibri" w:hAnsi="Calibri" w:cs="Calibri"/>
          <w:b/>
          <w:iCs/>
          <w:kern w:val="0"/>
          <w:sz w:val="22"/>
          <w:szCs w:val="22"/>
          <w:u w:val="single"/>
          <w14:ligatures w14:val="none"/>
        </w:rPr>
        <w:t>to no avail</w:t>
      </w:r>
      <w:r w:rsidRPr="0058341C">
        <w:rPr>
          <w:rFonts w:ascii="Calibri" w:eastAsia="Calibri" w:hAnsi="Calibri" w:cs="Calibri"/>
          <w:kern w:val="0"/>
          <w:sz w:val="22"/>
          <w:szCs w:val="22"/>
          <w:u w:val="single"/>
          <w14:ligatures w14:val="none"/>
        </w:rPr>
        <w:t>, since there is no main venue in which a trusted authority can definitively debunk truths by suturing multiple audience/market/network segments, and since reaching most of them</w:t>
      </w:r>
      <w:r w:rsidRPr="0058341C">
        <w:rPr>
          <w:rFonts w:ascii="Calibri" w:eastAsia="Calibri" w:hAnsi="Calibri" w:cs="Calibri"/>
          <w:kern w:val="0"/>
          <w:sz w:val="16"/>
          <w:szCs w:val="22"/>
          <w14:ligatures w14:val="none"/>
        </w:rPr>
        <w:t xml:space="preserve"> (associated with virality) </w:t>
      </w:r>
      <w:r w:rsidRPr="0058341C">
        <w:rPr>
          <w:rFonts w:ascii="Calibri" w:eastAsia="Calibri" w:hAnsi="Calibri" w:cs="Calibri"/>
          <w:kern w:val="0"/>
          <w:sz w:val="22"/>
          <w:szCs w:val="22"/>
          <w:u w:val="single"/>
          <w14:ligatures w14:val="none"/>
        </w:rPr>
        <w:t>in a short amount of time is very difficult.</w:t>
      </w:r>
      <w:r w:rsidRPr="0058341C">
        <w:rPr>
          <w:rFonts w:ascii="Calibri" w:eastAsia="Calibri" w:hAnsi="Calibri" w:cs="Calibri"/>
          <w:kern w:val="0"/>
          <w:sz w:val="16"/>
          <w:szCs w:val="22"/>
          <w14:ligatures w14:val="none"/>
        </w:rPr>
        <w:t xml:space="preserve"> Above all, </w:t>
      </w:r>
      <w:r w:rsidRPr="0058341C">
        <w:rPr>
          <w:rFonts w:ascii="Calibri" w:eastAsia="Calibri" w:hAnsi="Calibri" w:cs="Calibri"/>
          <w:kern w:val="0"/>
          <w:sz w:val="22"/>
          <w:szCs w:val="22"/>
          <w:u w:val="single"/>
          <w14:ligatures w14:val="none"/>
        </w:rPr>
        <w:t xml:space="preserve">ROPT capture attention to de-mobilize political subjects by forging a realist acceptance of the status quo; or to mobilize them to create a </w:t>
      </w:r>
      <w:r w:rsidRPr="0058341C">
        <w:rPr>
          <w:rFonts w:ascii="Calibri" w:eastAsia="Calibri" w:hAnsi="Calibri" w:cs="Calibri"/>
          <w:b/>
          <w:iCs/>
          <w:kern w:val="0"/>
          <w:sz w:val="22"/>
          <w:szCs w:val="22"/>
          <w:u w:val="single"/>
          <w14:ligatures w14:val="none"/>
        </w:rPr>
        <w:t>managed spectacle</w:t>
      </w:r>
      <w:r w:rsidRPr="0058341C">
        <w:rPr>
          <w:rFonts w:ascii="Calibri" w:eastAsia="Calibri" w:hAnsi="Calibri" w:cs="Calibri"/>
          <w:kern w:val="0"/>
          <w:sz w:val="22"/>
          <w:szCs w:val="22"/>
          <w:u w:val="single"/>
          <w14:ligatures w14:val="none"/>
        </w:rPr>
        <w:t xml:space="preserve"> of </w:t>
      </w:r>
      <w:r w:rsidRPr="0058341C">
        <w:rPr>
          <w:rFonts w:ascii="Calibri" w:eastAsia="Calibri" w:hAnsi="Calibri" w:cs="Calibri"/>
          <w:b/>
          <w:iCs/>
          <w:kern w:val="0"/>
          <w:sz w:val="22"/>
          <w:szCs w:val="22"/>
          <w:u w:val="single"/>
          <w14:ligatures w14:val="none"/>
        </w:rPr>
        <w:t>claiming</w:t>
      </w:r>
      <w:r w:rsidRPr="0058341C">
        <w:rPr>
          <w:rFonts w:ascii="Calibri" w:eastAsia="Calibri" w:hAnsi="Calibri" w:cs="Calibri"/>
          <w:kern w:val="0"/>
          <w:sz w:val="16"/>
          <w:szCs w:val="22"/>
          <w14:ligatures w14:val="none"/>
        </w:rPr>
        <w:t xml:space="preserve">, sharing, liking, debunking, </w:t>
      </w:r>
      <w:r w:rsidRPr="0058341C">
        <w:rPr>
          <w:rFonts w:ascii="Calibri" w:eastAsia="Calibri" w:hAnsi="Calibri" w:cs="Calibri"/>
          <w:kern w:val="0"/>
          <w:sz w:val="22"/>
          <w:szCs w:val="22"/>
          <w:u w:val="single"/>
          <w14:ligatures w14:val="none"/>
        </w:rPr>
        <w:t xml:space="preserve">and </w:t>
      </w:r>
      <w:r w:rsidRPr="0058341C">
        <w:rPr>
          <w:rFonts w:ascii="Calibri" w:eastAsia="Calibri" w:hAnsi="Calibri" w:cs="Calibri"/>
          <w:b/>
          <w:iCs/>
          <w:kern w:val="0"/>
          <w:sz w:val="22"/>
          <w:szCs w:val="22"/>
          <w:u w:val="single"/>
          <w14:ligatures w14:val="none"/>
        </w:rPr>
        <w:t>refuting</w:t>
      </w:r>
      <w:r w:rsidRPr="0058341C">
        <w:rPr>
          <w:rFonts w:ascii="Calibri" w:eastAsia="Calibri" w:hAnsi="Calibri" w:cs="Calibri"/>
          <w:kern w:val="0"/>
          <w:sz w:val="22"/>
          <w:szCs w:val="22"/>
          <w:u w:val="single"/>
          <w14:ligatures w14:val="none"/>
        </w:rPr>
        <w:t xml:space="preserve"> “issues” that are ultimately designed to </w:t>
      </w:r>
      <w:r w:rsidRPr="0058341C">
        <w:rPr>
          <w:rFonts w:ascii="Calibri" w:eastAsia="Calibri" w:hAnsi="Calibri" w:cs="Calibri"/>
          <w:b/>
          <w:iCs/>
          <w:kern w:val="0"/>
          <w:sz w:val="22"/>
          <w:szCs w:val="22"/>
          <w:u w:val="single"/>
          <w14:ligatures w14:val="none"/>
        </w:rPr>
        <w:t>block the emergence</w:t>
      </w:r>
      <w:r w:rsidRPr="0058341C">
        <w:rPr>
          <w:rFonts w:ascii="Calibri" w:eastAsia="Calibri" w:hAnsi="Calibri" w:cs="Calibri"/>
          <w:kern w:val="0"/>
          <w:sz w:val="22"/>
          <w:szCs w:val="22"/>
          <w:u w:val="single"/>
          <w14:ligatures w14:val="none"/>
        </w:rPr>
        <w:t xml:space="preserve"> of more inclusive social justice agendas or even the </w:t>
      </w:r>
      <w:r w:rsidRPr="0058341C">
        <w:rPr>
          <w:rFonts w:ascii="Calibri" w:eastAsia="Calibri" w:hAnsi="Calibri" w:cs="Calibri"/>
          <w:b/>
          <w:iCs/>
          <w:kern w:val="0"/>
          <w:sz w:val="22"/>
          <w:szCs w:val="22"/>
          <w:u w:val="single"/>
          <w14:ligatures w14:val="none"/>
        </w:rPr>
        <w:t>reorganization of the plane of political agency itself.</w:t>
      </w:r>
    </w:p>
    <w:p w14:paraId="634D8075" w14:textId="77777777" w:rsidR="0058341C" w:rsidRPr="0058341C" w:rsidRDefault="0058341C" w:rsidP="0058341C">
      <w:pPr>
        <w:keepNext/>
        <w:keepLines/>
        <w:spacing w:before="40" w:after="0" w:line="259" w:lineRule="auto"/>
        <w:outlineLvl w:val="3"/>
        <w:rPr>
          <w:rFonts w:ascii="Calibri" w:eastAsia="Times New Roman" w:hAnsi="Calibri" w:cs="Arial"/>
          <w:b/>
          <w:iCs/>
          <w:kern w:val="0"/>
          <w:sz w:val="26"/>
          <w:szCs w:val="22"/>
          <w14:ligatures w14:val="none"/>
        </w:rPr>
      </w:pPr>
      <w:bookmarkStart w:id="0" w:name="_Hlk154495888"/>
      <w:r w:rsidRPr="0058341C">
        <w:rPr>
          <w:rFonts w:ascii="Calibri" w:eastAsia="Times New Roman" w:hAnsi="Calibri" w:cs="Arial"/>
          <w:b/>
          <w:iCs/>
          <w:kern w:val="0"/>
          <w:sz w:val="26"/>
          <w:szCs w:val="22"/>
          <w14:ligatures w14:val="none"/>
        </w:rPr>
        <w:t xml:space="preserve">There’s </w:t>
      </w:r>
      <w:r w:rsidRPr="0058341C">
        <w:rPr>
          <w:rFonts w:ascii="Calibri" w:eastAsia="Times New Roman" w:hAnsi="Calibri" w:cs="Arial"/>
          <w:b/>
          <w:iCs/>
          <w:kern w:val="0"/>
          <w:sz w:val="26"/>
          <w:szCs w:val="22"/>
          <w:u w:val="single"/>
          <w14:ligatures w14:val="none"/>
        </w:rPr>
        <w:t>no portable skills</w:t>
      </w:r>
      <w:r w:rsidRPr="0058341C">
        <w:rPr>
          <w:rFonts w:ascii="Calibri" w:eastAsia="Times New Roman" w:hAnsi="Calibri" w:cs="Arial"/>
          <w:b/>
          <w:iCs/>
          <w:kern w:val="0"/>
          <w:sz w:val="26"/>
          <w:szCs w:val="22"/>
          <w14:ligatures w14:val="none"/>
        </w:rPr>
        <w:t xml:space="preserve">---debaters are </w:t>
      </w:r>
      <w:r w:rsidRPr="0058341C">
        <w:rPr>
          <w:rFonts w:ascii="Calibri" w:eastAsia="Times New Roman" w:hAnsi="Calibri" w:cs="Arial"/>
          <w:b/>
          <w:iCs/>
          <w:kern w:val="0"/>
          <w:sz w:val="26"/>
          <w:szCs w:val="22"/>
          <w:u w:val="single"/>
          <w14:ligatures w14:val="none"/>
        </w:rPr>
        <w:t>awful</w:t>
      </w:r>
      <w:r w:rsidRPr="0058341C">
        <w:rPr>
          <w:rFonts w:ascii="Calibri" w:eastAsia="Times New Roman" w:hAnsi="Calibri" w:cs="Arial"/>
          <w:b/>
          <w:iCs/>
          <w:kern w:val="0"/>
          <w:sz w:val="26"/>
          <w:szCs w:val="22"/>
          <w14:ligatures w14:val="none"/>
        </w:rPr>
        <w:t xml:space="preserve"> at both </w:t>
      </w:r>
      <w:r w:rsidRPr="0058341C">
        <w:rPr>
          <w:rFonts w:ascii="Calibri" w:eastAsia="Times New Roman" w:hAnsi="Calibri" w:cs="Arial"/>
          <w:b/>
          <w:iCs/>
          <w:kern w:val="0"/>
          <w:sz w:val="26"/>
          <w:szCs w:val="22"/>
          <w:u w:val="single"/>
          <w14:ligatures w14:val="none"/>
        </w:rPr>
        <w:t>persuasion</w:t>
      </w:r>
      <w:r w:rsidRPr="0058341C">
        <w:rPr>
          <w:rFonts w:ascii="Calibri" w:eastAsia="Times New Roman" w:hAnsi="Calibri" w:cs="Arial"/>
          <w:b/>
          <w:iCs/>
          <w:kern w:val="0"/>
          <w:sz w:val="26"/>
          <w:szCs w:val="22"/>
          <w14:ligatures w14:val="none"/>
        </w:rPr>
        <w:t xml:space="preserve"> and </w:t>
      </w:r>
      <w:r w:rsidRPr="0058341C">
        <w:rPr>
          <w:rFonts w:ascii="Calibri" w:eastAsia="Times New Roman" w:hAnsi="Calibri" w:cs="Arial"/>
          <w:b/>
          <w:iCs/>
          <w:kern w:val="0"/>
          <w:sz w:val="26"/>
          <w:szCs w:val="22"/>
          <w:u w:val="single"/>
          <w14:ligatures w14:val="none"/>
        </w:rPr>
        <w:t>research</w:t>
      </w:r>
    </w:p>
    <w:p w14:paraId="2F45FCA5"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Hester 13</w:t>
      </w:r>
      <w:r w:rsidRPr="0058341C">
        <w:rPr>
          <w:rFonts w:ascii="Calibri" w:eastAsia="Calibri" w:hAnsi="Calibri" w:cs="Calibri"/>
          <w:kern w:val="0"/>
          <w:sz w:val="22"/>
          <w:szCs w:val="22"/>
          <w14:ligatures w14:val="none"/>
        </w:rPr>
        <w:t xml:space="preserve"> (Dr Michael Hester, 11/22/13 “Letter from a Maryland Comfort Inn” Ceda Forums </w:t>
      </w:r>
      <w:hyperlink r:id="rId14" w:history="1">
        <w:r w:rsidRPr="0058341C">
          <w:rPr>
            <w:rFonts w:ascii="Calibri" w:eastAsia="Calibri" w:hAnsi="Calibri" w:cs="Calibri"/>
            <w:color w:val="0563C1"/>
            <w:kern w:val="0"/>
            <w:sz w:val="22"/>
            <w:szCs w:val="22"/>
            <w:u w:val="single"/>
            <w14:ligatures w14:val="none"/>
          </w:rPr>
          <w:t>http://www.cedadebate.org/forum/index.php/topic,5407.0.html</w:t>
        </w:r>
      </w:hyperlink>
      <w:r w:rsidRPr="0058341C">
        <w:rPr>
          <w:rFonts w:ascii="Calibri" w:eastAsia="Calibri" w:hAnsi="Calibri" w:cs="Calibri"/>
          <w:kern w:val="0"/>
          <w:sz w:val="22"/>
          <w:szCs w:val="22"/>
          <w14:ligatures w14:val="none"/>
        </w:rPr>
        <w:t>)</w:t>
      </w:r>
    </w:p>
    <w:p w14:paraId="2AFA0E40"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CEDA-NDT </w:t>
      </w:r>
      <w:r w:rsidRPr="0058341C">
        <w:rPr>
          <w:rFonts w:ascii="Calibri" w:eastAsia="Calibri" w:hAnsi="Calibri" w:cs="Calibri"/>
          <w:b/>
          <w:iCs/>
          <w:kern w:val="0"/>
          <w:sz w:val="22"/>
          <w:szCs w:val="22"/>
          <w:u w:val="single"/>
          <w14:ligatures w14:val="none"/>
        </w:rPr>
        <w:t>Debate is a hot mess right now</w:t>
      </w:r>
      <w:r w:rsidRPr="0058341C">
        <w:rPr>
          <w:rFonts w:ascii="Calibri" w:eastAsia="Calibri" w:hAnsi="Calibri" w:cs="Calibri"/>
          <w:kern w:val="0"/>
          <w:sz w:val="22"/>
          <w:szCs w:val="22"/>
          <w14:ligatures w14:val="none"/>
        </w:rPr>
        <w:t xml:space="preserve">. There are so many things wrong, it can sometimes seem like they're all related. Maybe they are (reference Homer Simpson's "one big ball of lies" explanation to Marge), but a delineation may still provide some guidance as to what we can change, what we may have to accept, and where (if anywhere) we may go from here... the foundation We no longer have one, and haven't for more than two decades. </w:t>
      </w:r>
      <w:r w:rsidRPr="0058341C">
        <w:rPr>
          <w:rFonts w:ascii="Calibri" w:eastAsia="Calibri" w:hAnsi="Calibri" w:cs="Calibri"/>
          <w:kern w:val="0"/>
          <w:sz w:val="22"/>
          <w:szCs w:val="22"/>
          <w:u w:val="single"/>
          <w14:ligatures w14:val="none"/>
        </w:rPr>
        <w:t>Fewer</w:t>
      </w:r>
      <w:r w:rsidRPr="0058341C">
        <w:rPr>
          <w:rFonts w:ascii="Calibri" w:eastAsia="Calibri" w:hAnsi="Calibri" w:cs="Calibri"/>
          <w:kern w:val="0"/>
          <w:sz w:val="22"/>
          <w:szCs w:val="22"/>
          <w14:ligatures w14:val="none"/>
        </w:rPr>
        <w:t xml:space="preserve"> and fewer debate </w:t>
      </w:r>
      <w:r w:rsidRPr="0058341C">
        <w:rPr>
          <w:rFonts w:ascii="Calibri" w:eastAsia="Calibri" w:hAnsi="Calibri" w:cs="Calibri"/>
          <w:kern w:val="0"/>
          <w:sz w:val="22"/>
          <w:szCs w:val="22"/>
          <w:u w:val="single"/>
          <w14:ligatures w14:val="none"/>
        </w:rPr>
        <w:t xml:space="preserve">coaches are communication scholars, which is fine because Communication Departments don't consider us anything more than </w:t>
      </w:r>
      <w:r w:rsidRPr="0058341C">
        <w:rPr>
          <w:rFonts w:ascii="Calibri" w:eastAsia="Calibri" w:hAnsi="Calibri" w:cs="Calibri"/>
          <w:b/>
          <w:iCs/>
          <w:kern w:val="0"/>
          <w:sz w:val="22"/>
          <w:szCs w:val="22"/>
          <w:u w:val="single"/>
          <w14:ligatures w14:val="none"/>
        </w:rPr>
        <w:t>the bastard cousins</w:t>
      </w:r>
      <w:r w:rsidRPr="0058341C">
        <w:rPr>
          <w:rFonts w:ascii="Calibri" w:eastAsia="Calibri" w:hAnsi="Calibri" w:cs="Calibri"/>
          <w:kern w:val="0"/>
          <w:sz w:val="22"/>
          <w:szCs w:val="22"/>
          <w:u w:val="single"/>
          <w14:ligatures w14:val="none"/>
        </w:rPr>
        <w:t xml:space="preserve"> who show up at the family reunion piss-drunk and demanding</w:t>
      </w:r>
      <w:r w:rsidRPr="0058341C">
        <w:rPr>
          <w:rFonts w:ascii="Calibri" w:eastAsia="Calibri" w:hAnsi="Calibri" w:cs="Calibri"/>
          <w:kern w:val="0"/>
          <w:sz w:val="22"/>
          <w:szCs w:val="22"/>
          <w14:ligatures w14:val="none"/>
        </w:rPr>
        <w:t xml:space="preserve"> </w:t>
      </w:r>
      <w:r w:rsidRPr="0058341C">
        <w:rPr>
          <w:rFonts w:ascii="Calibri" w:eastAsia="Calibri" w:hAnsi="Calibri" w:cs="Calibri"/>
          <w:b/>
          <w:iCs/>
          <w:kern w:val="0"/>
          <w:sz w:val="22"/>
          <w:szCs w:val="22"/>
          <w:u w:val="single"/>
          <w14:ligatures w14:val="none"/>
        </w:rPr>
        <w:t>more potato salad</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22"/>
          <w:szCs w:val="22"/>
          <w:u w:val="single"/>
          <w14:ligatures w14:val="none"/>
        </w:rPr>
        <w:t>Our activity</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22"/>
          <w:szCs w:val="22"/>
          <w:u w:val="single"/>
          <w14:ligatures w14:val="none"/>
        </w:rPr>
        <w:t>long ago</w:t>
      </w:r>
      <w:r w:rsidRPr="0058341C">
        <w:rPr>
          <w:rFonts w:ascii="Calibri" w:eastAsia="Calibri" w:hAnsi="Calibri" w:cs="Calibri"/>
          <w:kern w:val="0"/>
          <w:sz w:val="22"/>
          <w:szCs w:val="22"/>
          <w14:ligatures w14:val="none"/>
        </w:rPr>
        <w:t xml:space="preserve"> (40 years?) </w:t>
      </w:r>
      <w:r w:rsidRPr="0058341C">
        <w:rPr>
          <w:rFonts w:ascii="Calibri" w:eastAsia="Calibri" w:hAnsi="Calibri" w:cs="Calibri"/>
          <w:kern w:val="0"/>
          <w:sz w:val="22"/>
          <w:szCs w:val="22"/>
          <w:u w:val="single"/>
          <w14:ligatures w14:val="none"/>
        </w:rPr>
        <w:t>lost any resemblance to a public speaking event attracting outside audiences</w:t>
      </w:r>
      <w:r w:rsidRPr="0058341C">
        <w:rPr>
          <w:rFonts w:ascii="Calibri" w:eastAsia="Calibri" w:hAnsi="Calibri" w:cs="Calibri"/>
          <w:kern w:val="0"/>
          <w:sz w:val="22"/>
          <w:szCs w:val="22"/>
          <w14:ligatures w14:val="none"/>
        </w:rPr>
        <w:t xml:space="preserve">. The problem is we vacated that academic space without being able to find a home anywhere else. </w:t>
      </w:r>
      <w:r w:rsidRPr="0058341C">
        <w:rPr>
          <w:rFonts w:ascii="Calibri" w:eastAsia="Calibri" w:hAnsi="Calibri" w:cs="Calibri"/>
          <w:kern w:val="0"/>
          <w:sz w:val="22"/>
          <w:szCs w:val="22"/>
          <w:u w:val="single"/>
          <w14:ligatures w14:val="none"/>
        </w:rPr>
        <w:t xml:space="preserve">Despite the pious assumptions of some with "policy" in mind, </w:t>
      </w:r>
      <w:r w:rsidRPr="0058341C">
        <w:rPr>
          <w:rFonts w:ascii="Calibri" w:eastAsia="Calibri" w:hAnsi="Calibri" w:cs="Calibri"/>
          <w:b/>
          <w:iCs/>
          <w:kern w:val="0"/>
          <w:sz w:val="22"/>
          <w:szCs w:val="22"/>
          <w:u w:val="single"/>
          <w14:ligatures w14:val="none"/>
        </w:rPr>
        <w:t>we are not a legitimate "research" community</w:t>
      </w:r>
      <w:r w:rsidRPr="0058341C">
        <w:rPr>
          <w:rFonts w:ascii="Calibri" w:eastAsia="Calibri" w:hAnsi="Calibri" w:cs="Calibri"/>
          <w:kern w:val="0"/>
          <w:sz w:val="22"/>
          <w:szCs w:val="22"/>
          <w14:ligatures w14:val="none"/>
        </w:rPr>
        <w:t xml:space="preserve"> of scholars. </w:t>
      </w:r>
      <w:r w:rsidRPr="0058341C">
        <w:rPr>
          <w:rFonts w:ascii="Calibri" w:eastAsia="Calibri" w:hAnsi="Calibri" w:cs="Calibri"/>
          <w:kern w:val="0"/>
          <w:sz w:val="22"/>
          <w:szCs w:val="22"/>
          <w:u w:val="single"/>
          <w14:ligatures w14:val="none"/>
        </w:rPr>
        <w:t>The "</w:t>
      </w:r>
      <w:r w:rsidRPr="0058341C">
        <w:rPr>
          <w:rFonts w:ascii="Calibri" w:eastAsia="Calibri" w:hAnsi="Calibri" w:cs="Calibri"/>
          <w:b/>
          <w:iCs/>
          <w:kern w:val="0"/>
          <w:sz w:val="22"/>
          <w:szCs w:val="22"/>
          <w:u w:val="single"/>
          <w14:ligatures w14:val="none"/>
        </w:rPr>
        <w:t>portable skills</w:t>
      </w:r>
      <w:r w:rsidRPr="0058341C">
        <w:rPr>
          <w:rFonts w:ascii="Calibri" w:eastAsia="Calibri" w:hAnsi="Calibri" w:cs="Calibri"/>
          <w:kern w:val="0"/>
          <w:sz w:val="22"/>
          <w:szCs w:val="22"/>
          <w:u w:val="single"/>
          <w14:ligatures w14:val="none"/>
        </w:rPr>
        <w:t>" we</w:t>
      </w:r>
      <w:r w:rsidRPr="0058341C">
        <w:rPr>
          <w:rFonts w:ascii="Calibri" w:eastAsia="Calibri" w:hAnsi="Calibri" w:cs="Calibri"/>
          <w:kern w:val="0"/>
          <w:sz w:val="22"/>
          <w:szCs w:val="22"/>
          <w14:ligatures w14:val="none"/>
        </w:rPr>
        <w:t xml:space="preserve"> currently </w:t>
      </w:r>
      <w:r w:rsidRPr="0058341C">
        <w:rPr>
          <w:rFonts w:ascii="Calibri" w:eastAsia="Calibri" w:hAnsi="Calibri" w:cs="Calibri"/>
          <w:b/>
          <w:iCs/>
          <w:kern w:val="0"/>
          <w:sz w:val="22"/>
          <w:szCs w:val="22"/>
          <w:u w:val="single"/>
          <w14:ligatures w14:val="none"/>
        </w:rPr>
        <w:t>engrain in our students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14:ligatures w14:val="none"/>
        </w:rPr>
        <w:t xml:space="preserve">via practice </w:t>
      </w:r>
      <w:r w:rsidRPr="0058341C">
        <w:rPr>
          <w:rFonts w:ascii="Calibri" w:eastAsia="Calibri" w:hAnsi="Calibri" w:cs="Calibri"/>
          <w:kern w:val="0"/>
          <w:sz w:val="22"/>
          <w:szCs w:val="22"/>
          <w:u w:val="single"/>
          <w14:ligatures w14:val="none"/>
        </w:rPr>
        <w:t xml:space="preserve">are: </w:t>
      </w:r>
      <w:r w:rsidRPr="0058341C">
        <w:rPr>
          <w:rFonts w:ascii="Calibri" w:eastAsia="Calibri" w:hAnsi="Calibri" w:cs="Calibri"/>
          <w:b/>
          <w:iCs/>
          <w:kern w:val="0"/>
          <w:sz w:val="22"/>
          <w:szCs w:val="22"/>
          <w:u w:val="single"/>
          <w14:ligatures w14:val="none"/>
        </w:rPr>
        <w:t>all sources are equivalent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no need for qualifications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"quoting" a source simply means underlining ANY words found ANYWHERE</w:t>
      </w:r>
      <w:r w:rsidRPr="0058341C">
        <w:rPr>
          <w:rFonts w:ascii="Calibri" w:eastAsia="Calibri" w:hAnsi="Calibri" w:cs="Calibri"/>
          <w:kern w:val="0"/>
          <w:sz w:val="22"/>
          <w:szCs w:val="22"/>
          <w14:ligatures w14:val="none"/>
        </w:rPr>
        <w:t xml:space="preserve"> in the document, </w:t>
      </w:r>
      <w:r w:rsidRPr="0058341C">
        <w:rPr>
          <w:rFonts w:ascii="Calibri" w:eastAsia="Calibri" w:hAnsi="Calibri" w:cs="Calibri"/>
          <w:b/>
          <w:iCs/>
          <w:kern w:val="0"/>
          <w:sz w:val="22"/>
          <w:szCs w:val="22"/>
          <w:u w:val="single"/>
          <w14:ligatures w14:val="none"/>
        </w:rPr>
        <w:t>context and intent are irrelevant</w:t>
      </w:r>
      <w:r w:rsidRPr="0058341C">
        <w:rPr>
          <w:rFonts w:ascii="Calibri" w:eastAsia="Calibri" w:hAnsi="Calibri" w:cs="Calibri"/>
          <w:kern w:val="0"/>
          <w:sz w:val="22"/>
          <w:szCs w:val="22"/>
          <w14:ligatures w14:val="none"/>
        </w:rPr>
        <w:t>; and we are the only group outside of Faux News that believes one's argument is improved by taking every point of logic to its most absurd extreme. Simply put,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99.9% of the speech docs produced in debates would receive no better than a C (more likely F)</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22"/>
          <w:szCs w:val="22"/>
          <w:u w:val="single"/>
          <w14:ligatures w14:val="none"/>
        </w:rPr>
        <w:t>in any</w:t>
      </w:r>
      <w:r w:rsidRPr="0058341C">
        <w:rPr>
          <w:rFonts w:ascii="Calibri" w:eastAsia="Calibri" w:hAnsi="Calibri" w:cs="Calibri"/>
          <w:kern w:val="0"/>
          <w:sz w:val="22"/>
          <w:szCs w:val="22"/>
          <w14:ligatures w14:val="none"/>
        </w:rPr>
        <w:t xml:space="preserve"> upper division </w:t>
      </w:r>
      <w:r w:rsidRPr="0058341C">
        <w:rPr>
          <w:rFonts w:ascii="Calibri" w:eastAsia="Calibri" w:hAnsi="Calibri" w:cs="Calibri"/>
          <w:kern w:val="0"/>
          <w:sz w:val="22"/>
          <w:szCs w:val="22"/>
          <w:u w:val="single"/>
          <w14:ligatures w14:val="none"/>
        </w:rPr>
        <w:t>undergraduate</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22"/>
          <w:szCs w:val="22"/>
          <w:u w:val="single"/>
          <w14:ligatures w14:val="none"/>
        </w:rPr>
        <w:t>research</w:t>
      </w:r>
      <w:r w:rsidRPr="0058341C">
        <w:rPr>
          <w:rFonts w:ascii="Calibri" w:eastAsia="Calibri" w:hAnsi="Calibri" w:cs="Calibri"/>
          <w:kern w:val="0"/>
          <w:sz w:val="22"/>
          <w:szCs w:val="22"/>
          <w14:ligatures w14:val="none"/>
        </w:rPr>
        <w:t xml:space="preserve">-based </w:t>
      </w:r>
      <w:r w:rsidRPr="0058341C">
        <w:rPr>
          <w:rFonts w:ascii="Calibri" w:eastAsia="Calibri" w:hAnsi="Calibri" w:cs="Calibri"/>
          <w:kern w:val="0"/>
          <w:sz w:val="22"/>
          <w:szCs w:val="22"/>
          <w:u w:val="single"/>
          <w14:ligatures w14:val="none"/>
        </w:rPr>
        <w:t>class</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22"/>
          <w:szCs w:val="22"/>
          <w:u w:val="single"/>
          <w14:ligatures w14:val="none"/>
        </w:rPr>
        <w:t xml:space="preserve">Comically, we are the public speaking research activity that is </w:t>
      </w:r>
      <w:r w:rsidRPr="0058341C">
        <w:rPr>
          <w:rFonts w:ascii="Calibri" w:eastAsia="Calibri" w:hAnsi="Calibri" w:cs="Calibri"/>
          <w:b/>
          <w:iCs/>
          <w:kern w:val="0"/>
          <w:sz w:val="22"/>
          <w:szCs w:val="22"/>
          <w:u w:val="single"/>
          <w14:ligatures w14:val="none"/>
        </w:rPr>
        <w:t>atrocious at oral persuasion</w:t>
      </w:r>
      <w:r w:rsidRPr="0058341C">
        <w:rPr>
          <w:rFonts w:ascii="Calibri" w:eastAsia="Calibri" w:hAnsi="Calibri" w:cs="Calibri"/>
          <w:kern w:val="0"/>
          <w:sz w:val="22"/>
          <w:szCs w:val="22"/>
          <w:u w:val="single"/>
          <w14:ligatures w14:val="none"/>
        </w:rPr>
        <w:t xml:space="preserve"> and</w:t>
      </w:r>
      <w:r w:rsidRPr="0058341C">
        <w:rPr>
          <w:rFonts w:ascii="Calibri" w:eastAsia="Calibri" w:hAnsi="Calibri" w:cs="Calibri"/>
          <w:kern w:val="0"/>
          <w:sz w:val="22"/>
          <w:szCs w:val="22"/>
          <w14:ligatures w14:val="none"/>
        </w:rPr>
        <w:t xml:space="preserve"> </w:t>
      </w:r>
      <w:r w:rsidRPr="0058341C">
        <w:rPr>
          <w:rFonts w:ascii="Calibri" w:eastAsia="Calibri" w:hAnsi="Calibri" w:cs="Calibri"/>
          <w:b/>
          <w:iCs/>
          <w:kern w:val="0"/>
          <w:sz w:val="22"/>
          <w:szCs w:val="22"/>
          <w:u w:val="single"/>
          <w14:ligatures w14:val="none"/>
        </w:rPr>
        <w:t>woefully in violation</w:t>
      </w:r>
      <w:r w:rsidRPr="0058341C">
        <w:rPr>
          <w:rFonts w:ascii="Calibri" w:eastAsia="Calibri" w:hAnsi="Calibri" w:cs="Calibri"/>
          <w:kern w:val="0"/>
          <w:sz w:val="22"/>
          <w:szCs w:val="22"/>
          <w:u w:val="single"/>
          <w14:ligatures w14:val="none"/>
        </w:rPr>
        <w:t xml:space="preserve"> of any standard research practices</w:t>
      </w:r>
      <w:r w:rsidRPr="0058341C">
        <w:rPr>
          <w:rFonts w:ascii="Calibri" w:eastAsia="Calibri" w:hAnsi="Calibri" w:cs="Calibri"/>
          <w:kern w:val="0"/>
          <w:sz w:val="22"/>
          <w:szCs w:val="22"/>
          <w14:ligatures w14:val="none"/>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14:paraId="56016B97"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bookmarkStart w:id="1" w:name="_Hlk154495896"/>
      <w:bookmarkStart w:id="2" w:name="_Hlk155995031"/>
      <w:bookmarkEnd w:id="0"/>
      <w:r w:rsidRPr="0058341C">
        <w:rPr>
          <w:rFonts w:ascii="Calibri" w:eastAsia="Times New Roman" w:hAnsi="Calibri" w:cs="Times New Roman"/>
          <w:b/>
          <w:iCs/>
          <w:kern w:val="0"/>
          <w:sz w:val="26"/>
          <w:szCs w:val="22"/>
          <w14:ligatures w14:val="none"/>
        </w:rPr>
        <w:t xml:space="preserve">Society is already oversaturated with “skilled advocates”---training more leads to resentment and instability </w:t>
      </w:r>
    </w:p>
    <w:p w14:paraId="0F895E7E" w14:textId="77777777" w:rsidR="0058341C" w:rsidRPr="0058341C" w:rsidRDefault="0058341C" w:rsidP="0058341C">
      <w:pPr>
        <w:spacing w:line="259" w:lineRule="auto"/>
        <w:rPr>
          <w:rFonts w:ascii="Calibri" w:eastAsia="Calibri" w:hAnsi="Calibri" w:cs="Calibri"/>
          <w:b/>
          <w:bCs/>
          <w:kern w:val="0"/>
          <w:sz w:val="26"/>
          <w:szCs w:val="22"/>
          <w14:ligatures w14:val="none"/>
        </w:rPr>
      </w:pPr>
      <w:r w:rsidRPr="0058341C">
        <w:rPr>
          <w:rFonts w:ascii="Calibri" w:eastAsia="Calibri" w:hAnsi="Calibri" w:cs="Calibri"/>
          <w:b/>
          <w:bCs/>
          <w:kern w:val="0"/>
          <w:sz w:val="26"/>
          <w:szCs w:val="22"/>
          <w14:ligatures w14:val="none"/>
        </w:rPr>
        <w:t xml:space="preserve">Economist 20 </w:t>
      </w:r>
      <w:r w:rsidRPr="0058341C">
        <w:rPr>
          <w:rFonts w:ascii="Calibri" w:eastAsia="Calibri" w:hAnsi="Calibri" w:cs="Calibri"/>
          <w:kern w:val="0"/>
          <w:sz w:val="22"/>
          <w:szCs w:val="22"/>
          <w14:ligatures w14:val="none"/>
        </w:rPr>
        <w:t xml:space="preserve">- citing Peter Turchin (Economist, </w:t>
      </w:r>
      <w:hyperlink r:id="rId15" w:history="1">
        <w:r w:rsidRPr="0058341C">
          <w:rPr>
            <w:rFonts w:ascii="Calibri" w:eastAsia="Calibri" w:hAnsi="Calibri" w:cs="Calibri"/>
            <w:color w:val="0563C1"/>
            <w:kern w:val="0"/>
            <w:sz w:val="22"/>
            <w:szCs w:val="22"/>
            <w:u w:val="single"/>
            <w14:ligatures w14:val="none"/>
          </w:rPr>
          <w:t>https://www.economist.com/finance-and-economics/2020/10/24/can-too-many-brainy-people-be-a-dangerous-thing</w:t>
        </w:r>
      </w:hyperlink>
      <w:r w:rsidRPr="0058341C">
        <w:rPr>
          <w:rFonts w:ascii="Calibri" w:eastAsia="Calibri" w:hAnsi="Calibri" w:cs="Calibri"/>
          <w:kern w:val="0"/>
          <w:sz w:val="22"/>
          <w:szCs w:val="22"/>
          <w14:ligatures w14:val="none"/>
        </w:rPr>
        <w:t>, EM)</w:t>
      </w:r>
    </w:p>
    <w:p w14:paraId="23FACB1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As far back as ancient Rome and imperial China,</w:t>
      </w:r>
      <w:r w:rsidRPr="0058341C">
        <w:rPr>
          <w:rFonts w:ascii="Calibri" w:eastAsia="Calibri" w:hAnsi="Calibri" w:cs="Calibri"/>
          <w:kern w:val="0"/>
          <w:sz w:val="16"/>
          <w:szCs w:val="22"/>
          <w14:ligatures w14:val="none"/>
        </w:rPr>
        <w:t xml:space="preserve"> Mr Turchin shows, </w:t>
      </w:r>
      <w:r w:rsidRPr="0058341C">
        <w:rPr>
          <w:rFonts w:ascii="Calibri" w:eastAsia="Calibri" w:hAnsi="Calibri" w:cs="Calibri"/>
          <w:kern w:val="0"/>
          <w:sz w:val="22"/>
          <w:szCs w:val="22"/>
          <w:u w:val="single"/>
          <w14:ligatures w14:val="none"/>
        </w:rPr>
        <w:t>societies have veered from periods of political stability to instability,</w:t>
      </w:r>
      <w:r w:rsidRPr="0058341C">
        <w:rPr>
          <w:rFonts w:ascii="Calibri" w:eastAsia="Calibri" w:hAnsi="Calibri" w:cs="Calibri"/>
          <w:kern w:val="0"/>
          <w:sz w:val="16"/>
          <w:szCs w:val="22"/>
          <w14:ligatures w14:val="none"/>
        </w:rPr>
        <w:t xml:space="preserve"> often at intervals of about 50 years. Consider America. Every pundit knows that Congress has become gridlocked, with Democrats and Republicans unwilling to compromise with each other. Fewer know that it was also highly polarised around 1900, before becoming more co-operative in the mid-20th century. </w:t>
      </w:r>
      <w:r w:rsidRPr="0058341C">
        <w:rPr>
          <w:rFonts w:ascii="Calibri" w:eastAsia="Calibri" w:hAnsi="Calibri" w:cs="Calibri"/>
          <w:kern w:val="0"/>
          <w:sz w:val="22"/>
          <w:szCs w:val="22"/>
          <w:u w:val="single"/>
          <w14:ligatures w14:val="none"/>
        </w:rPr>
        <w:t>What causes these lurches from calm to chaos?</w:t>
      </w:r>
      <w:r w:rsidRPr="0058341C">
        <w:rPr>
          <w:rFonts w:ascii="Calibri" w:eastAsia="Calibri" w:hAnsi="Calibri" w:cs="Calibri"/>
          <w:b/>
          <w:bCs/>
          <w:kern w:val="0"/>
          <w:sz w:val="16"/>
          <w:szCs w:val="22"/>
          <w14:ligatures w14:val="none"/>
        </w:rPr>
        <w:t xml:space="preserve"> </w:t>
      </w:r>
      <w:r w:rsidRPr="0058341C">
        <w:rPr>
          <w:rFonts w:ascii="Calibri" w:eastAsia="Calibri" w:hAnsi="Calibri" w:cs="Calibri"/>
          <w:kern w:val="0"/>
          <w:sz w:val="16"/>
          <w:szCs w:val="22"/>
          <w14:ligatures w14:val="none"/>
        </w:rPr>
        <w:t xml:space="preserve">Mr Turchin views societies as large, complex systems that are subject to certain patterns, if not laws. That is an entirely different approach from much of academic history, with its preference for small-scale, microcosmic studies, argues Niall Ferguson of Stanford University. In a paper published this year Mr Turchin (with Andrey Korotayev of the Higher School of Economics in Russia) examines the prediction of instability he made in 2010. His forecast model contains many elements, but </w:t>
      </w:r>
      <w:r w:rsidRPr="0058341C">
        <w:rPr>
          <w:rFonts w:ascii="Calibri" w:eastAsia="Calibri" w:hAnsi="Calibri" w:cs="Calibri"/>
          <w:kern w:val="0"/>
          <w:sz w:val="22"/>
          <w:szCs w:val="22"/>
          <w:u w:val="single"/>
          <w14:ligatures w14:val="none"/>
        </w:rPr>
        <w:t xml:space="preserve">like Karl Marx, Mr Turchin seems to believe that “the history of all hitherto existing society is the history of class struggles.” Where Marx focused on the proletariat, though, Mr Turchin is more interested in the elite—and how its members struggle against each other. </w:t>
      </w:r>
      <w:r w:rsidRPr="0058341C">
        <w:rPr>
          <w:rFonts w:ascii="Calibri" w:eastAsia="Calibri" w:hAnsi="Calibri" w:cs="Calibri"/>
          <w:kern w:val="0"/>
          <w:sz w:val="16"/>
          <w:szCs w:val="22"/>
          <w14:ligatures w14:val="none"/>
        </w:rPr>
        <w:t xml:space="preserve">Who counts as the elite, and how competition manifests itself, varies from place to place; one example could be a large number of highly educated folk relative to the number of government offices (and therefore jobs). But a </w:t>
      </w:r>
      <w:r w:rsidRPr="0058341C">
        <w:rPr>
          <w:rFonts w:ascii="Calibri" w:eastAsia="Calibri" w:hAnsi="Calibri" w:cs="Calibri"/>
          <w:kern w:val="0"/>
          <w:sz w:val="22"/>
          <w:szCs w:val="22"/>
          <w:u w:val="single"/>
          <w14:ligatures w14:val="none"/>
        </w:rPr>
        <w:t>struggle is most likely when economic inequality is high.</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rewards for being at the top are</w:t>
      </w:r>
      <w:r w:rsidRPr="0058341C">
        <w:rPr>
          <w:rFonts w:ascii="Calibri" w:eastAsia="Calibri" w:hAnsi="Calibri" w:cs="Calibri"/>
          <w:kern w:val="0"/>
          <w:sz w:val="16"/>
          <w:szCs w:val="22"/>
          <w14:ligatures w14:val="none"/>
        </w:rPr>
        <w:t xml:space="preserve"> then </w:t>
      </w:r>
      <w:r w:rsidRPr="0058341C">
        <w:rPr>
          <w:rFonts w:ascii="Calibri" w:eastAsia="Calibri" w:hAnsi="Calibri" w:cs="Calibri"/>
          <w:kern w:val="0"/>
          <w:sz w:val="22"/>
          <w:szCs w:val="22"/>
          <w:u w:val="single"/>
          <w14:ligatures w14:val="none"/>
        </w:rPr>
        <w:t>especially lucrative</w:t>
      </w:r>
      <w:r w:rsidRPr="0058341C">
        <w:rPr>
          <w:rFonts w:ascii="Calibri" w:eastAsia="Calibri" w:hAnsi="Calibri" w:cs="Calibri"/>
          <w:kern w:val="0"/>
          <w:sz w:val="16"/>
          <w:szCs w:val="22"/>
          <w14:ligatures w14:val="none"/>
        </w:rPr>
        <w:t xml:space="preserve">, both in terms of earning power and political influence, </w:t>
      </w:r>
      <w:r w:rsidRPr="0058341C">
        <w:rPr>
          <w:rFonts w:ascii="Calibri" w:eastAsia="Calibri" w:hAnsi="Calibri" w:cs="Calibri"/>
          <w:kern w:val="0"/>
          <w:sz w:val="22"/>
          <w:szCs w:val="22"/>
          <w:u w:val="single"/>
          <w14:ligatures w14:val="none"/>
        </w:rPr>
        <w:t>and those who miss out feel their loss more keenly. The feeling of resentment is particularly strong among people brought up to believe that they ought to be in the elite. Worse still, societies tend to produce ever more would-be elites, in part because access to education tends to improve</w:t>
      </w:r>
      <w:r w:rsidRPr="0058341C">
        <w:rPr>
          <w:rFonts w:ascii="Calibri" w:eastAsia="Calibri" w:hAnsi="Calibri" w:cs="Calibri"/>
          <w:kern w:val="0"/>
          <w:sz w:val="16"/>
          <w:szCs w:val="22"/>
          <w14:ligatures w14:val="none"/>
        </w:rPr>
        <w:t xml:space="preserve"> over time. Mr </w:t>
      </w:r>
      <w:r w:rsidRPr="0058341C">
        <w:rPr>
          <w:rFonts w:ascii="Calibri" w:eastAsia="Calibri" w:hAnsi="Calibri" w:cs="Calibri"/>
          <w:kern w:val="0"/>
          <w:sz w:val="22"/>
          <w:szCs w:val="22"/>
          <w:u w:val="single"/>
          <w14:ligatures w14:val="none"/>
        </w:rPr>
        <w:t xml:space="preserve">Turchin sees all this as a recipe for political chaos. Articulate, educated people rebel, producing a scramble for political and economic power. Elites stop co-operating, counter-elites emerge, and order breaks down. </w:t>
      </w:r>
      <w:r w:rsidRPr="0058341C">
        <w:rPr>
          <w:rFonts w:ascii="Calibri" w:eastAsia="Calibri" w:hAnsi="Calibri" w:cs="Calibri"/>
          <w:kern w:val="0"/>
          <w:sz w:val="16"/>
          <w:szCs w:val="22"/>
          <w14:ligatures w14:val="none"/>
        </w:rPr>
        <w:t xml:space="preserve">The argument undoubtedly papers over historical nuance. Yet </w:t>
      </w:r>
      <w:r w:rsidRPr="0058341C">
        <w:rPr>
          <w:rFonts w:ascii="Calibri" w:eastAsia="Calibri" w:hAnsi="Calibri" w:cs="Calibri"/>
          <w:kern w:val="0"/>
          <w:sz w:val="22"/>
          <w:szCs w:val="22"/>
          <w:u w:val="single"/>
          <w14:ligatures w14:val="none"/>
        </w:rPr>
        <w:t>focusing on dissatisfied elites is not a bad way of understanding political instability.</w:t>
      </w:r>
      <w:r w:rsidRPr="0058341C">
        <w:rPr>
          <w:rFonts w:ascii="Calibri" w:eastAsia="Calibri" w:hAnsi="Calibri" w:cs="Calibri"/>
          <w:kern w:val="0"/>
          <w:sz w:val="16"/>
          <w:szCs w:val="22"/>
          <w14:ligatures w14:val="none"/>
        </w:rPr>
        <w:t xml:space="preserve"> Hugh Trevor-Roper, a historian, noted that “social crises are caused not by the clear-cut opposition of mutually exclusive interests but by the tug-of-war of opposite interests within one body.” The French Revolution was not primarily the product of misery but instead of a battle between an underemployed educated class and hereditary landowners. Historians identify “the problem of an excess of educated men” as contributing to Europe’s revolutions of 1848. Mr Turchin suggests that though slavery was the proximate cause of the American civil war, a more fundamental one was resentment from up-and-coming Northern capitalists towards stuck-in-their-ways Southerners. </w:t>
      </w:r>
      <w:r w:rsidRPr="0058341C">
        <w:rPr>
          <w:rFonts w:ascii="Calibri" w:eastAsia="Calibri" w:hAnsi="Calibri" w:cs="Calibri"/>
          <w:kern w:val="0"/>
          <w:sz w:val="22"/>
          <w:szCs w:val="22"/>
          <w:u w:val="single"/>
          <w14:ligatures w14:val="none"/>
        </w:rPr>
        <w:t>Elite overproduction can also help explain the malaise gripping the rich world of late. It has become extraordinarily difficult for a young person to achieve elite status, even if she works hard and goes to the best university.</w:t>
      </w:r>
      <w:r w:rsidRPr="0058341C">
        <w:rPr>
          <w:rFonts w:ascii="Calibri" w:eastAsia="Calibri" w:hAnsi="Calibri" w:cs="Calibri"/>
          <w:kern w:val="0"/>
          <w:sz w:val="16"/>
          <w:szCs w:val="22"/>
          <w14:ligatures w14:val="none"/>
        </w:rPr>
        <w:t xml:space="preserve"> House prices are so high that only inheritors stand a chance of emulating the living conditions of their parents. The power of a few “superstar” firms means that there are few genuinely prestigious jobs around. Mr </w:t>
      </w:r>
      <w:r w:rsidRPr="0058341C">
        <w:rPr>
          <w:rFonts w:ascii="Calibri" w:eastAsia="Calibri" w:hAnsi="Calibri" w:cs="Calibri"/>
          <w:kern w:val="0"/>
          <w:sz w:val="22"/>
          <w:szCs w:val="22"/>
          <w:u w:val="single"/>
          <w14:ligatures w14:val="none"/>
        </w:rPr>
        <w:t xml:space="preserve">Turchin reckons that each year America produces some 25,000 “surplus” lawyers. </w:t>
      </w:r>
      <w:r w:rsidRPr="0058341C">
        <w:rPr>
          <w:rFonts w:ascii="Calibri" w:eastAsia="Calibri" w:hAnsi="Calibri" w:cs="Calibri"/>
          <w:kern w:val="0"/>
          <w:sz w:val="16"/>
          <w:szCs w:val="22"/>
          <w14:ligatures w14:val="none"/>
        </w:rPr>
        <w:t xml:space="preserve">Over </w:t>
      </w:r>
      <w:r w:rsidRPr="0058341C">
        <w:rPr>
          <w:rFonts w:ascii="Calibri" w:eastAsia="Calibri" w:hAnsi="Calibri" w:cs="Calibri"/>
          <w:kern w:val="0"/>
          <w:sz w:val="22"/>
          <w:szCs w:val="22"/>
          <w:u w:val="single"/>
          <w14:ligatures w14:val="none"/>
        </w:rPr>
        <w:t xml:space="preserve">30% of British graduates are “overeducated” relative to their jobs. </w:t>
      </w:r>
      <w:r w:rsidRPr="0058341C">
        <w:rPr>
          <w:rFonts w:ascii="Calibri" w:eastAsia="Calibri" w:hAnsi="Calibri" w:cs="Calibri"/>
          <w:kern w:val="0"/>
          <w:sz w:val="16"/>
          <w:szCs w:val="22"/>
          <w14:ligatures w14:val="none"/>
        </w:rPr>
        <w:t xml:space="preserve">All this goes some way to explaining an apparently puzzling trend: why apparently well-off people are drawn to radicalism. Under Jeremy Corbyn Britain’s Labour Party attracted more upper-middle- and middle-class folk than it used to, even as it moved further left from the Tories; its lead among recent graduates was clear. Joe Biden’s lead over Bernie Sanders in opinion polls during the Democratic primaries was far smaller among college-educated Americans than among those who did not finish high school. </w:t>
      </w:r>
    </w:p>
    <w:p w14:paraId="674CDCA2" w14:textId="77777777" w:rsidR="0058341C" w:rsidRPr="0058341C" w:rsidRDefault="0058341C" w:rsidP="0058341C">
      <w:pPr>
        <w:keepNext/>
        <w:keepLines/>
        <w:spacing w:before="40" w:after="0" w:line="259" w:lineRule="auto"/>
        <w:outlineLvl w:val="3"/>
        <w:rPr>
          <w:rFonts w:ascii="Calibri" w:eastAsia="Times New Roman" w:hAnsi="Calibri" w:cs="Arial"/>
          <w:b/>
          <w:iCs/>
          <w:kern w:val="0"/>
          <w:sz w:val="26"/>
          <w:szCs w:val="22"/>
          <w14:ligatures w14:val="none"/>
        </w:rPr>
      </w:pPr>
      <w:bookmarkStart w:id="3" w:name="_Hlk154495899"/>
      <w:bookmarkEnd w:id="1"/>
      <w:r w:rsidRPr="0058341C">
        <w:rPr>
          <w:rFonts w:ascii="Calibri" w:eastAsia="Times New Roman" w:hAnsi="Calibri" w:cs="Arial"/>
          <w:b/>
          <w:iCs/>
          <w:kern w:val="0"/>
          <w:sz w:val="26"/>
          <w:szCs w:val="22"/>
          <w:u w:val="single"/>
          <w14:ligatures w14:val="none"/>
        </w:rPr>
        <w:t>Information is dissuasive</w:t>
      </w:r>
      <w:r w:rsidRPr="0058341C">
        <w:rPr>
          <w:rFonts w:ascii="Calibri" w:eastAsia="Times New Roman" w:hAnsi="Calibri" w:cs="Arial"/>
          <w:b/>
          <w:iCs/>
          <w:kern w:val="0"/>
          <w:sz w:val="26"/>
          <w:szCs w:val="22"/>
          <w14:ligatures w14:val="none"/>
        </w:rPr>
        <w:t xml:space="preserve">---data </w:t>
      </w:r>
      <w:r w:rsidRPr="0058341C">
        <w:rPr>
          <w:rFonts w:ascii="Calibri" w:eastAsia="Times New Roman" w:hAnsi="Calibri" w:cs="Arial"/>
          <w:b/>
          <w:iCs/>
          <w:kern w:val="0"/>
          <w:sz w:val="26"/>
          <w:szCs w:val="22"/>
          <w:u w:val="single"/>
          <w14:ligatures w14:val="none"/>
        </w:rPr>
        <w:t>concludes</w:t>
      </w:r>
      <w:r w:rsidRPr="0058341C">
        <w:rPr>
          <w:rFonts w:ascii="Calibri" w:eastAsia="Times New Roman" w:hAnsi="Calibri" w:cs="Arial"/>
          <w:b/>
          <w:iCs/>
          <w:kern w:val="0"/>
          <w:sz w:val="26"/>
          <w:szCs w:val="22"/>
          <w14:ligatures w14:val="none"/>
        </w:rPr>
        <w:t xml:space="preserve"> that information </w:t>
      </w:r>
      <w:r w:rsidRPr="0058341C">
        <w:rPr>
          <w:rFonts w:ascii="Calibri" w:eastAsia="Times New Roman" w:hAnsi="Calibri" w:cs="Arial"/>
          <w:b/>
          <w:iCs/>
          <w:kern w:val="0"/>
          <w:sz w:val="26"/>
          <w:szCs w:val="22"/>
          <w:u w:val="single"/>
          <w14:ligatures w14:val="none"/>
        </w:rPr>
        <w:t>does not</w:t>
      </w:r>
      <w:r w:rsidRPr="0058341C">
        <w:rPr>
          <w:rFonts w:ascii="Calibri" w:eastAsia="Times New Roman" w:hAnsi="Calibri" w:cs="Arial"/>
          <w:b/>
          <w:iCs/>
          <w:kern w:val="0"/>
          <w:sz w:val="26"/>
          <w:szCs w:val="22"/>
          <w14:ligatures w14:val="none"/>
        </w:rPr>
        <w:t xml:space="preserve"> convince people of different opinions </w:t>
      </w:r>
    </w:p>
    <w:p w14:paraId="0AB9190F"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Klein 14</w:t>
      </w:r>
      <w:r w:rsidRPr="0058341C">
        <w:rPr>
          <w:rFonts w:ascii="Calibri" w:eastAsia="Calibri" w:hAnsi="Calibri" w:cs="Calibri"/>
          <w:kern w:val="0"/>
          <w:sz w:val="22"/>
          <w:szCs w:val="22"/>
          <w14:ligatures w14:val="none"/>
        </w:rPr>
        <w:t xml:space="preserve"> (Ezra – editor-at-large and founder of Vox 4/6/14, “How politics makes us </w:t>
      </w:r>
      <w:r w:rsidRPr="0058341C">
        <w:rPr>
          <w:rFonts w:ascii="Calibri" w:eastAsia="Calibri" w:hAnsi="Calibri" w:cs="Calibri"/>
          <w:strike/>
          <w:kern w:val="0"/>
          <w:sz w:val="22"/>
          <w:szCs w:val="22"/>
          <w14:ligatures w14:val="none"/>
        </w:rPr>
        <w:t>stupid</w:t>
      </w:r>
      <w:r w:rsidRPr="0058341C">
        <w:rPr>
          <w:rFonts w:ascii="Calibri" w:eastAsia="Calibri" w:hAnsi="Calibri" w:cs="Calibri"/>
          <w:kern w:val="0"/>
          <w:sz w:val="22"/>
          <w:szCs w:val="22"/>
          <w14:ligatures w14:val="none"/>
        </w:rPr>
        <w:t xml:space="preserve"> [ignorant]” </w:t>
      </w:r>
      <w:hyperlink r:id="rId16" w:history="1">
        <w:r w:rsidRPr="0058341C">
          <w:rPr>
            <w:rFonts w:ascii="Calibri" w:eastAsia="Calibri" w:hAnsi="Calibri" w:cs="Calibri"/>
            <w:color w:val="0563C1"/>
            <w:kern w:val="0"/>
            <w:sz w:val="22"/>
            <w:szCs w:val="22"/>
            <w:u w:val="single"/>
            <w14:ligatures w14:val="none"/>
          </w:rPr>
          <w:t>https://www.vox.com/2014/4/6/5556462/brain-dead-how-politics-makes-us-stupid</w:t>
        </w:r>
      </w:hyperlink>
      <w:r w:rsidRPr="0058341C">
        <w:rPr>
          <w:rFonts w:ascii="Calibri" w:eastAsia="Calibri" w:hAnsi="Calibri" w:cs="Calibri"/>
          <w:kern w:val="0"/>
          <w:sz w:val="22"/>
          <w:szCs w:val="22"/>
          <w14:ligatures w14:val="none"/>
        </w:rPr>
        <w:t>) *edited for language</w:t>
      </w:r>
    </w:p>
    <w:p w14:paraId="7A02FEA1" w14:textId="77777777" w:rsidR="0058341C" w:rsidRPr="0058341C" w:rsidRDefault="0058341C" w:rsidP="0058341C">
      <w:pPr>
        <w:spacing w:line="259" w:lineRule="auto"/>
        <w:rPr>
          <w:rFonts w:ascii="Calibri" w:eastAsia="Calibri" w:hAnsi="Calibri" w:cs="Calibri"/>
          <w:kern w:val="0"/>
          <w:sz w:val="14"/>
          <w:szCs w:val="22"/>
          <w14:ligatures w14:val="none"/>
        </w:rPr>
      </w:pPr>
      <w:r w:rsidRPr="0058341C">
        <w:rPr>
          <w:rFonts w:ascii="Calibri" w:eastAsia="Calibri" w:hAnsi="Calibri" w:cs="Calibri"/>
          <w:kern w:val="0"/>
          <w:sz w:val="22"/>
          <w:szCs w:val="22"/>
          <w:u w:val="single"/>
          <w14:ligatures w14:val="none"/>
        </w:rPr>
        <w:t xml:space="preserve">There’s a simple theory underlying </w:t>
      </w:r>
      <w:r w:rsidRPr="0058341C">
        <w:rPr>
          <w:rFonts w:ascii="Calibri" w:eastAsia="Calibri" w:hAnsi="Calibri" w:cs="Calibri"/>
          <w:kern w:val="0"/>
          <w:sz w:val="14"/>
          <w:szCs w:val="22"/>
          <w14:ligatures w14:val="none"/>
        </w:rPr>
        <w:t xml:space="preserve">much of </w:t>
      </w:r>
      <w:r w:rsidRPr="0058341C">
        <w:rPr>
          <w:rFonts w:ascii="Calibri" w:eastAsia="Calibri" w:hAnsi="Calibri" w:cs="Calibri"/>
          <w:kern w:val="0"/>
          <w:sz w:val="22"/>
          <w:szCs w:val="22"/>
          <w:u w:val="single"/>
          <w14:ligatures w14:val="none"/>
        </w:rPr>
        <w:t>American politics</w:t>
      </w:r>
      <w:r w:rsidRPr="0058341C">
        <w:rPr>
          <w:rFonts w:ascii="Calibri" w:eastAsia="Calibri" w:hAnsi="Calibri" w:cs="Calibri"/>
          <w:kern w:val="0"/>
          <w:sz w:val="14"/>
          <w:szCs w:val="22"/>
          <w14:ligatures w14:val="none"/>
        </w:rPr>
        <w:t xml:space="preserve">. It sits hopefully at the base of almost every speech, every op-ed, every article, and every panel discussion. It courses through the Constitution and is a constant in President Obama’s most stirring addresses. </w:t>
      </w:r>
      <w:r w:rsidRPr="0058341C">
        <w:rPr>
          <w:rFonts w:ascii="Calibri" w:eastAsia="Calibri" w:hAnsi="Calibri" w:cs="Calibri"/>
          <w:kern w:val="0"/>
          <w:sz w:val="22"/>
          <w:szCs w:val="22"/>
          <w:u w:val="single"/>
          <w14:ligatures w14:val="none"/>
        </w:rPr>
        <w:t>It’s</w:t>
      </w:r>
      <w:r w:rsidRPr="0058341C">
        <w:rPr>
          <w:rFonts w:ascii="Calibri" w:eastAsia="Calibri" w:hAnsi="Calibri" w:cs="Calibri"/>
          <w:kern w:val="0"/>
          <w:sz w:val="14"/>
          <w:szCs w:val="22"/>
          <w14:ligatures w14:val="none"/>
        </w:rPr>
        <w:t xml:space="preserve"> what we might call </w:t>
      </w:r>
      <w:r w:rsidRPr="0058341C">
        <w:rPr>
          <w:rFonts w:ascii="Calibri" w:eastAsia="Calibri" w:hAnsi="Calibri" w:cs="Calibri"/>
          <w:kern w:val="0"/>
          <w:sz w:val="22"/>
          <w:szCs w:val="22"/>
          <w:u w:val="single"/>
          <w14:ligatures w14:val="none"/>
        </w:rPr>
        <w:t>the More Information Hypothesis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the belief that many of our most bitter</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political battles are mere misunderstandings. The cause</w:t>
      </w:r>
      <w:r w:rsidRPr="0058341C">
        <w:rPr>
          <w:rFonts w:ascii="Calibri" w:eastAsia="Calibri" w:hAnsi="Calibri" w:cs="Calibri"/>
          <w:kern w:val="0"/>
          <w:sz w:val="14"/>
          <w:szCs w:val="22"/>
          <w14:ligatures w14:val="none"/>
        </w:rPr>
        <w:t xml:space="preserve"> of these misunderstandings</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Too little info</w:t>
      </w:r>
      <w:r w:rsidRPr="0058341C">
        <w:rPr>
          <w:rFonts w:ascii="Calibri" w:eastAsia="Calibri" w:hAnsi="Calibri" w:cs="Calibri"/>
          <w:kern w:val="0"/>
          <w:sz w:val="14"/>
          <w:szCs w:val="22"/>
          <w14:ligatures w14:val="none"/>
        </w:rPr>
        <w:t xml:space="preserve">rmation — </w:t>
      </w:r>
      <w:r w:rsidRPr="0058341C">
        <w:rPr>
          <w:rFonts w:ascii="Calibri" w:eastAsia="Calibri" w:hAnsi="Calibri" w:cs="Calibri"/>
          <w:kern w:val="0"/>
          <w:sz w:val="22"/>
          <w:szCs w:val="22"/>
          <w:u w:val="single"/>
          <w14:ligatures w14:val="none"/>
        </w:rPr>
        <w:t>be it about climate change,</w:t>
      </w:r>
      <w:r w:rsidRPr="0058341C">
        <w:rPr>
          <w:rFonts w:ascii="Calibri" w:eastAsia="Calibri" w:hAnsi="Calibri" w:cs="Calibri"/>
          <w:kern w:val="0"/>
          <w:sz w:val="14"/>
          <w:szCs w:val="22"/>
          <w14:ligatures w14:val="none"/>
        </w:rPr>
        <w:t xml:space="preserve"> or </w:t>
      </w:r>
      <w:r w:rsidRPr="0058341C">
        <w:rPr>
          <w:rFonts w:ascii="Calibri" w:eastAsia="Calibri" w:hAnsi="Calibri" w:cs="Calibri"/>
          <w:kern w:val="0"/>
          <w:sz w:val="22"/>
          <w:szCs w:val="22"/>
          <w:u w:val="single"/>
          <w14:ligatures w14:val="none"/>
        </w:rPr>
        <w:t>taxes</w:t>
      </w:r>
      <w:r w:rsidRPr="0058341C">
        <w:rPr>
          <w:rFonts w:ascii="Calibri" w:eastAsia="Calibri" w:hAnsi="Calibri" w:cs="Calibri"/>
          <w:kern w:val="0"/>
          <w:sz w:val="14"/>
          <w:szCs w:val="22"/>
          <w14:ligatures w14:val="none"/>
        </w:rPr>
        <w:t xml:space="preserve">, or </w:t>
      </w:r>
      <w:r w:rsidRPr="0058341C">
        <w:rPr>
          <w:rFonts w:ascii="Calibri" w:eastAsia="Calibri" w:hAnsi="Calibri" w:cs="Calibri"/>
          <w:kern w:val="0"/>
          <w:sz w:val="22"/>
          <w:szCs w:val="22"/>
          <w:u w:val="single"/>
          <w14:ligatures w14:val="none"/>
        </w:rPr>
        <w:t xml:space="preserve">Iraq, or the </w:t>
      </w:r>
      <w:r w:rsidRPr="0058341C">
        <w:rPr>
          <w:rFonts w:ascii="Calibri" w:eastAsia="Calibri" w:hAnsi="Calibri" w:cs="Calibri"/>
          <w:kern w:val="0"/>
          <w:sz w:val="14"/>
          <w:szCs w:val="22"/>
          <w14:ligatures w14:val="none"/>
        </w:rPr>
        <w:t>budget</w:t>
      </w:r>
      <w:r w:rsidRPr="0058341C">
        <w:rPr>
          <w:rFonts w:ascii="Calibri" w:eastAsia="Calibri" w:hAnsi="Calibri" w:cs="Calibri"/>
          <w:kern w:val="0"/>
          <w:sz w:val="22"/>
          <w:szCs w:val="22"/>
          <w:u w:val="single"/>
          <w14:ligatures w14:val="none"/>
        </w:rPr>
        <w:t xml:space="preserve"> deficit</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If only the</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citizenry were more informed</w:t>
      </w:r>
      <w:r w:rsidRPr="0058341C">
        <w:rPr>
          <w:rFonts w:ascii="Calibri" w:eastAsia="Calibri" w:hAnsi="Calibri" w:cs="Calibri"/>
          <w:kern w:val="0"/>
          <w:sz w:val="14"/>
          <w:szCs w:val="22"/>
          <w14:ligatures w14:val="none"/>
        </w:rPr>
        <w:t xml:space="preserve">, the thinking goes, </w:t>
      </w:r>
      <w:r w:rsidRPr="0058341C">
        <w:rPr>
          <w:rFonts w:ascii="Calibri" w:eastAsia="Calibri" w:hAnsi="Calibri" w:cs="Calibri"/>
          <w:kern w:val="0"/>
          <w:sz w:val="22"/>
          <w:szCs w:val="22"/>
          <w:u w:val="single"/>
          <w14:ligatures w14:val="none"/>
        </w:rPr>
        <w:t>then there wouldn’t be all this fighting. It’s</w:t>
      </w:r>
      <w:r w:rsidRPr="0058341C">
        <w:rPr>
          <w:rFonts w:ascii="Calibri" w:eastAsia="Calibri" w:hAnsi="Calibri" w:cs="Calibri"/>
          <w:kern w:val="0"/>
          <w:sz w:val="14"/>
          <w:szCs w:val="22"/>
          <w14:ligatures w14:val="none"/>
        </w:rPr>
        <w:t xml:space="preserve"> a </w:t>
      </w:r>
      <w:r w:rsidRPr="0058341C">
        <w:rPr>
          <w:rFonts w:ascii="Calibri" w:eastAsia="Calibri" w:hAnsi="Calibri" w:cs="Calibri"/>
          <w:kern w:val="0"/>
          <w:sz w:val="22"/>
          <w:szCs w:val="22"/>
          <w:u w:val="single"/>
          <w14:ligatures w14:val="none"/>
        </w:rPr>
        <w:t>seductive</w:t>
      </w:r>
      <w:r w:rsidRPr="0058341C">
        <w:rPr>
          <w:rFonts w:ascii="Calibri" w:eastAsia="Calibri" w:hAnsi="Calibri" w:cs="Calibri"/>
          <w:kern w:val="0"/>
          <w:sz w:val="14"/>
          <w:szCs w:val="22"/>
          <w14:ligatures w14:val="none"/>
        </w:rPr>
        <w:t xml:space="preserve"> model. It suggests our fellow countrymen aren’t wrong so much as they’re misguided, or ignorant, or — most appealingly — misled by scoundrels from the other party. It holds that our debates are tractable and that the answers to our toughest problems aren’t very controversial at all. The theory is particularly prevalent in Washington, where partisans devote enormous amounts of energy to persuading each other that there’s really a right answer to the difficult questions in American politics — and that they have it. </w:t>
      </w:r>
      <w:r w:rsidRPr="0058341C">
        <w:rPr>
          <w:rFonts w:ascii="Calibri" w:eastAsia="Calibri" w:hAnsi="Calibri" w:cs="Calibri"/>
          <w:kern w:val="0"/>
          <w:sz w:val="22"/>
          <w:szCs w:val="22"/>
          <w:u w:val="single"/>
          <w14:ligatures w14:val="none"/>
        </w:rPr>
        <w:t>But</w:t>
      </w:r>
      <w:r w:rsidRPr="0058341C">
        <w:rPr>
          <w:rFonts w:ascii="Calibri" w:eastAsia="Calibri" w:hAnsi="Calibri" w:cs="Calibri"/>
          <w:kern w:val="0"/>
          <w:sz w:val="14"/>
          <w:szCs w:val="22"/>
          <w14:ligatures w14:val="none"/>
        </w:rPr>
        <w:t xml:space="preserve"> the More Information Hypothesis isn’t just wrong. </w:t>
      </w:r>
      <w:r w:rsidRPr="0058341C">
        <w:rPr>
          <w:rFonts w:ascii="Calibri" w:eastAsia="Calibri" w:hAnsi="Calibri" w:cs="Calibri"/>
          <w:kern w:val="0"/>
          <w:sz w:val="22"/>
          <w:szCs w:val="22"/>
          <w:u w:val="single"/>
          <w14:ligatures w14:val="none"/>
        </w:rPr>
        <w:t>It’s backwards</w:t>
      </w:r>
      <w:r w:rsidRPr="0058341C">
        <w:rPr>
          <w:rFonts w:ascii="Calibri" w:eastAsia="Calibri" w:hAnsi="Calibri" w:cs="Calibri"/>
          <w:kern w:val="0"/>
          <w:sz w:val="14"/>
          <w:szCs w:val="22"/>
          <w14:ligatures w14:val="none"/>
        </w:rPr>
        <w:t xml:space="preserve">. </w:t>
      </w:r>
      <w:r w:rsidRPr="0058341C">
        <w:rPr>
          <w:rFonts w:ascii="Calibri" w:eastAsia="Calibri" w:hAnsi="Calibri" w:cs="Calibri"/>
          <w:b/>
          <w:iCs/>
          <w:kern w:val="0"/>
          <w:sz w:val="22"/>
          <w:szCs w:val="22"/>
          <w:u w:val="single"/>
          <w14:ligatures w14:val="none"/>
        </w:rPr>
        <w:t>Cutting-edge research</w:t>
      </w:r>
      <w:r w:rsidRPr="0058341C">
        <w:rPr>
          <w:rFonts w:ascii="Calibri" w:eastAsia="Calibri" w:hAnsi="Calibri" w:cs="Calibri"/>
          <w:kern w:val="0"/>
          <w:sz w:val="22"/>
          <w:szCs w:val="22"/>
          <w:u w:val="single"/>
          <w14:ligatures w14:val="none"/>
        </w:rPr>
        <w:t xml:space="preserve"> shows that the more </w:t>
      </w:r>
      <w:r w:rsidRPr="0058341C">
        <w:rPr>
          <w:rFonts w:ascii="Calibri" w:eastAsia="Calibri" w:hAnsi="Calibri" w:cs="Calibri"/>
          <w:b/>
          <w:iCs/>
          <w:kern w:val="0"/>
          <w:sz w:val="22"/>
          <w:szCs w:val="22"/>
          <w:u w:val="single"/>
          <w14:ligatures w14:val="none"/>
        </w:rPr>
        <w:t>info</w:t>
      </w:r>
      <w:r w:rsidRPr="0058341C">
        <w:rPr>
          <w:rFonts w:ascii="Calibri" w:eastAsia="Calibri" w:hAnsi="Calibri" w:cs="Calibri"/>
          <w:kern w:val="0"/>
          <w:sz w:val="22"/>
          <w:szCs w:val="22"/>
          <w:u w:val="single"/>
          <w14:ligatures w14:val="none"/>
        </w:rPr>
        <w:t xml:space="preserve">rmation partisans get, the </w:t>
      </w:r>
      <w:r w:rsidRPr="0058341C">
        <w:rPr>
          <w:rFonts w:ascii="Calibri" w:eastAsia="Calibri" w:hAnsi="Calibri" w:cs="Calibri"/>
          <w:b/>
          <w:iCs/>
          <w:kern w:val="0"/>
          <w:sz w:val="22"/>
          <w:szCs w:val="22"/>
          <w:u w:val="single"/>
          <w14:ligatures w14:val="none"/>
        </w:rPr>
        <w:t xml:space="preserve">deeper </w:t>
      </w:r>
      <w:r w:rsidRPr="0058341C">
        <w:rPr>
          <w:rFonts w:ascii="Calibri" w:eastAsia="Calibri" w:hAnsi="Calibri" w:cs="Calibri"/>
          <w:kern w:val="0"/>
          <w:sz w:val="22"/>
          <w:szCs w:val="22"/>
          <w:u w:val="single"/>
          <w14:ligatures w14:val="none"/>
        </w:rPr>
        <w:t>their disagreements become</w:t>
      </w:r>
      <w:r w:rsidRPr="0058341C">
        <w:rPr>
          <w:rFonts w:ascii="Calibri" w:eastAsia="Calibri" w:hAnsi="Calibri" w:cs="Calibri"/>
          <w:kern w:val="0"/>
          <w:sz w:val="14"/>
          <w:szCs w:val="22"/>
          <w14:ligatures w14:val="none"/>
        </w:rPr>
        <w:t xml:space="preserve">. In April and May of 2013, </w:t>
      </w:r>
      <w:r w:rsidRPr="0058341C">
        <w:rPr>
          <w:rFonts w:ascii="Calibri" w:eastAsia="Calibri" w:hAnsi="Calibri" w:cs="Calibri"/>
          <w:b/>
          <w:iCs/>
          <w:kern w:val="0"/>
          <w:sz w:val="22"/>
          <w:szCs w:val="22"/>
          <w:u w:val="single"/>
          <w14:ligatures w14:val="none"/>
        </w:rPr>
        <w:t>Yale Law professor</w:t>
      </w:r>
      <w:r w:rsidRPr="0058341C">
        <w:rPr>
          <w:rFonts w:ascii="Calibri" w:eastAsia="Calibri" w:hAnsi="Calibri" w:cs="Calibri"/>
          <w:kern w:val="0"/>
          <w:sz w:val="14"/>
          <w:szCs w:val="22"/>
          <w14:ligatures w14:val="none"/>
        </w:rPr>
        <w:t xml:space="preserve"> Dan </w:t>
      </w:r>
      <w:r w:rsidRPr="0058341C">
        <w:rPr>
          <w:rFonts w:ascii="Calibri" w:eastAsia="Calibri" w:hAnsi="Calibri" w:cs="Calibri"/>
          <w:kern w:val="0"/>
          <w:sz w:val="22"/>
          <w:szCs w:val="22"/>
          <w:u w:val="single"/>
          <w14:ligatures w14:val="none"/>
        </w:rPr>
        <w:t>Kahan</w:t>
      </w:r>
      <w:r w:rsidRPr="0058341C">
        <w:rPr>
          <w:rFonts w:ascii="Calibri" w:eastAsia="Calibri" w:hAnsi="Calibri" w:cs="Calibri"/>
          <w:kern w:val="0"/>
          <w:sz w:val="14"/>
          <w:szCs w:val="22"/>
          <w14:ligatures w14:val="none"/>
        </w:rPr>
        <w:t xml:space="preserve"> — working with coauthors Ellen Peters, Erica Cantrell Dawson, and Paul Slovic — set out to test a question that continuously puzzles scientists: why isn’t good evidence more effective in resolving political debates? For instance, why doesn’t the mounting proof that climate change is a real threat persuade more skeptics? The leading theory, Kahan and his coauthors wrote, is the Science Comprehension Thesis, which says the problem is that the public doesn’t know enough about science to judge the debate. It’s a version of the More Information Hypothesis: a smarter, better educated citizenry wouldn’t have all these problems reading the science and accepting its clear conclusion on climate change. But Kahan and his team had an alternative hypothesis. Perhaps people aren’t held back by a lack of knowledge. After all, they don’t typically doubt the findings of oceanographers or the existence of other galaxies. Perhaps there are some kinds of debates </w:t>
      </w:r>
      <w:r w:rsidRPr="0058341C">
        <w:rPr>
          <w:rFonts w:ascii="Calibri" w:eastAsia="Calibri" w:hAnsi="Calibri" w:cs="Calibri"/>
          <w:kern w:val="0"/>
          <w:sz w:val="14"/>
          <w:szCs w:val="14"/>
          <w14:ligatures w14:val="none"/>
        </w:rPr>
        <w:t xml:space="preserve">where people don’t want to find </w:t>
      </w:r>
      <w:r w:rsidRPr="0058341C">
        <w:rPr>
          <w:rFonts w:ascii="Calibri" w:eastAsia="Calibri" w:hAnsi="Calibri" w:cs="Calibri"/>
          <w:kern w:val="0"/>
          <w:sz w:val="14"/>
          <w:szCs w:val="14"/>
          <w:u w:val="single"/>
          <w14:ligatures w14:val="none"/>
        </w:rPr>
        <w:t>the right answer</w:t>
      </w:r>
      <w:r w:rsidRPr="0058341C">
        <w:rPr>
          <w:rFonts w:ascii="Calibri" w:eastAsia="Calibri" w:hAnsi="Calibri" w:cs="Calibri"/>
          <w:b/>
          <w:kern w:val="0"/>
          <w:sz w:val="14"/>
          <w:szCs w:val="14"/>
          <w14:ligatures w14:val="none"/>
        </w:rPr>
        <w:t xml:space="preserve"> </w:t>
      </w:r>
      <w:r w:rsidRPr="0058341C">
        <w:rPr>
          <w:rFonts w:ascii="Calibri" w:eastAsia="Calibri" w:hAnsi="Calibri" w:cs="Calibri"/>
          <w:kern w:val="0"/>
          <w:sz w:val="14"/>
          <w:szCs w:val="14"/>
          <w:u w:val="single"/>
          <w14:ligatures w14:val="none"/>
        </w:rPr>
        <w:t>so much as they want to win the argument</w:t>
      </w:r>
      <w:r w:rsidRPr="0058341C">
        <w:rPr>
          <w:rFonts w:ascii="Calibri" w:eastAsia="Calibri" w:hAnsi="Calibri" w:cs="Calibri"/>
          <w:b/>
          <w:kern w:val="0"/>
          <w:sz w:val="14"/>
          <w:szCs w:val="14"/>
          <w14:ligatures w14:val="none"/>
        </w:rPr>
        <w:t xml:space="preserve">. </w:t>
      </w:r>
      <w:r w:rsidRPr="0058341C">
        <w:rPr>
          <w:rFonts w:ascii="Calibri" w:eastAsia="Calibri" w:hAnsi="Calibri" w:cs="Calibri"/>
          <w:kern w:val="0"/>
          <w:sz w:val="14"/>
          <w:szCs w:val="14"/>
          <w:u w:val="single"/>
          <w14:ligatures w14:val="none"/>
        </w:rPr>
        <w:t>Perhaps humans</w:t>
      </w:r>
      <w:r w:rsidRPr="0058341C">
        <w:rPr>
          <w:rFonts w:ascii="Calibri" w:eastAsia="Calibri" w:hAnsi="Calibri" w:cs="Calibri"/>
          <w:b/>
          <w:kern w:val="0"/>
          <w:sz w:val="14"/>
          <w:szCs w:val="14"/>
          <w14:ligatures w14:val="none"/>
        </w:rPr>
        <w:t xml:space="preserve"> </w:t>
      </w:r>
      <w:r w:rsidRPr="0058341C">
        <w:rPr>
          <w:rFonts w:ascii="Calibri" w:eastAsia="Calibri" w:hAnsi="Calibri" w:cs="Calibri"/>
          <w:kern w:val="0"/>
          <w:sz w:val="14"/>
          <w:szCs w:val="14"/>
          <w:u w:val="single"/>
          <w14:ligatures w14:val="none"/>
        </w:rPr>
        <w:t>reason for purposes other than findi</w:t>
      </w:r>
      <w:r w:rsidRPr="0058341C">
        <w:rPr>
          <w:rFonts w:ascii="Calibri" w:eastAsia="Calibri" w:hAnsi="Calibri" w:cs="Calibri"/>
          <w:kern w:val="0"/>
          <w:sz w:val="14"/>
          <w:szCs w:val="22"/>
          <w:u w:val="single"/>
          <w14:ligatures w14:val="none"/>
        </w:rPr>
        <w:t>ng the truth</w:t>
      </w:r>
      <w:r w:rsidRPr="0058341C">
        <w:rPr>
          <w:rFonts w:ascii="Calibri" w:eastAsia="Calibri" w:hAnsi="Calibri" w:cs="Calibri"/>
          <w:b/>
          <w:kern w:val="0"/>
          <w:sz w:val="14"/>
          <w:szCs w:val="22"/>
          <w14:ligatures w14:val="none"/>
        </w:rPr>
        <w:t xml:space="preserve"> — </w:t>
      </w:r>
      <w:r w:rsidRPr="0058341C">
        <w:rPr>
          <w:rFonts w:ascii="Calibri" w:eastAsia="Calibri" w:hAnsi="Calibri" w:cs="Calibri"/>
          <w:kern w:val="0"/>
          <w:sz w:val="14"/>
          <w:szCs w:val="22"/>
          <w14:ligatures w14:val="none"/>
        </w:rPr>
        <w:t>purposes</w:t>
      </w:r>
      <w:r w:rsidRPr="0058341C">
        <w:rPr>
          <w:rFonts w:ascii="Calibri" w:eastAsia="Calibri" w:hAnsi="Calibri" w:cs="Calibri"/>
          <w:b/>
          <w:kern w:val="0"/>
          <w:sz w:val="14"/>
          <w:szCs w:val="22"/>
          <w14:ligatures w14:val="none"/>
        </w:rPr>
        <w:t xml:space="preserve"> </w:t>
      </w:r>
      <w:r w:rsidRPr="0058341C">
        <w:rPr>
          <w:rFonts w:ascii="Calibri" w:eastAsia="Calibri" w:hAnsi="Calibri" w:cs="Calibri"/>
          <w:kern w:val="0"/>
          <w:sz w:val="14"/>
          <w:szCs w:val="22"/>
          <w:u w:val="single"/>
          <w14:ligatures w14:val="none"/>
        </w:rPr>
        <w:t>like increasing</w:t>
      </w:r>
      <w:r w:rsidRPr="0058341C">
        <w:rPr>
          <w:rFonts w:ascii="Calibri" w:eastAsia="Calibri" w:hAnsi="Calibri" w:cs="Calibri"/>
          <w:b/>
          <w:kern w:val="0"/>
          <w:sz w:val="14"/>
          <w:szCs w:val="22"/>
          <w14:ligatures w14:val="none"/>
        </w:rPr>
        <w:t xml:space="preserve"> </w:t>
      </w:r>
      <w:r w:rsidRPr="0058341C">
        <w:rPr>
          <w:rFonts w:ascii="Calibri" w:eastAsia="Calibri" w:hAnsi="Calibri" w:cs="Calibri"/>
          <w:kern w:val="0"/>
          <w:sz w:val="14"/>
          <w:szCs w:val="22"/>
          <w14:ligatures w14:val="none"/>
        </w:rPr>
        <w:t>their</w:t>
      </w:r>
      <w:r w:rsidRPr="0058341C">
        <w:rPr>
          <w:rFonts w:ascii="Calibri" w:eastAsia="Calibri" w:hAnsi="Calibri" w:cs="Calibri"/>
          <w:b/>
          <w:kern w:val="0"/>
          <w:sz w:val="14"/>
          <w:szCs w:val="22"/>
          <w14:ligatures w14:val="none"/>
        </w:rPr>
        <w:t xml:space="preserve"> </w:t>
      </w:r>
      <w:r w:rsidRPr="0058341C">
        <w:rPr>
          <w:rFonts w:ascii="Calibri" w:eastAsia="Calibri" w:hAnsi="Calibri" w:cs="Calibri"/>
          <w:kern w:val="0"/>
          <w:sz w:val="14"/>
          <w:szCs w:val="22"/>
          <w:u w:val="single"/>
          <w14:ligatures w14:val="none"/>
        </w:rPr>
        <w:t>standing in their community, or ensuring they don’t piss off</w:t>
      </w:r>
      <w:r w:rsidRPr="0058341C">
        <w:rPr>
          <w:rFonts w:ascii="Calibri" w:eastAsia="Calibri" w:hAnsi="Calibri" w:cs="Calibri"/>
          <w:b/>
          <w:kern w:val="0"/>
          <w:sz w:val="14"/>
          <w:szCs w:val="22"/>
          <w14:ligatures w14:val="none"/>
        </w:rPr>
        <w:t xml:space="preserve"> the </w:t>
      </w:r>
      <w:r w:rsidRPr="0058341C">
        <w:rPr>
          <w:rFonts w:ascii="Calibri" w:eastAsia="Calibri" w:hAnsi="Calibri" w:cs="Calibri"/>
          <w:kern w:val="0"/>
          <w:sz w:val="14"/>
          <w:szCs w:val="22"/>
          <w:u w:val="single"/>
          <w14:ligatures w14:val="none"/>
        </w:rPr>
        <w:t>leaders of their tribe</w:t>
      </w:r>
      <w:r w:rsidRPr="0058341C">
        <w:rPr>
          <w:rFonts w:ascii="Calibri" w:eastAsia="Calibri" w:hAnsi="Calibri" w:cs="Calibri"/>
          <w:kern w:val="0"/>
          <w:sz w:val="14"/>
          <w:szCs w:val="22"/>
          <w14:ligatures w14:val="none"/>
        </w:rPr>
        <w:t xml:space="preserve">. If this hypothesis proved true, then a smarter, better-educated citizenry wouldn’t put an end to these disagreements. It would just mean the participants are better equipped to argue for their own side. </w:t>
      </w:r>
      <w:r w:rsidRPr="0058341C">
        <w:rPr>
          <w:rFonts w:ascii="Calibri" w:eastAsia="Calibri" w:hAnsi="Calibri" w:cs="Calibri"/>
          <w:kern w:val="0"/>
          <w:sz w:val="14"/>
          <w:szCs w:val="22"/>
          <w:u w:val="single"/>
          <w14:ligatures w14:val="none"/>
        </w:rPr>
        <w:t>Kahan</w:t>
      </w:r>
      <w:r w:rsidRPr="0058341C">
        <w:rPr>
          <w:rFonts w:ascii="Calibri" w:eastAsia="Calibri" w:hAnsi="Calibri" w:cs="Calibri"/>
          <w:kern w:val="0"/>
          <w:sz w:val="14"/>
          <w:szCs w:val="22"/>
          <w14:ligatures w14:val="none"/>
        </w:rPr>
        <w:t xml:space="preserve"> and his team came up with a clever way to test which theory was right. They </w:t>
      </w:r>
      <w:r w:rsidRPr="0058341C">
        <w:rPr>
          <w:rFonts w:ascii="Calibri" w:eastAsia="Calibri" w:hAnsi="Calibri" w:cs="Calibri"/>
          <w:kern w:val="0"/>
          <w:sz w:val="22"/>
          <w:szCs w:val="22"/>
          <w:u w:val="single"/>
          <w14:ligatures w14:val="none"/>
        </w:rPr>
        <w:t xml:space="preserve">took </w:t>
      </w:r>
      <w:r w:rsidRPr="0058341C">
        <w:rPr>
          <w:rFonts w:ascii="Calibri" w:eastAsia="Calibri" w:hAnsi="Calibri" w:cs="Calibri"/>
          <w:b/>
          <w:iCs/>
          <w:kern w:val="0"/>
          <w:sz w:val="22"/>
          <w:szCs w:val="22"/>
          <w:u w:val="single"/>
          <w14:ligatures w14:val="none"/>
        </w:rPr>
        <w:t>1,000 Americans</w:t>
      </w:r>
      <w:r w:rsidRPr="0058341C">
        <w:rPr>
          <w:rFonts w:ascii="Calibri" w:eastAsia="Calibri" w:hAnsi="Calibri" w:cs="Calibri"/>
          <w:kern w:val="0"/>
          <w:sz w:val="22"/>
          <w:szCs w:val="22"/>
          <w:u w:val="single"/>
          <w14:ligatures w14:val="none"/>
        </w:rPr>
        <w:t>, surveyed their</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political views, and then gave them a standard test used for assessing math skills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Then they presented them with a brainteaser</w:t>
      </w:r>
      <w:r w:rsidRPr="0058341C">
        <w:rPr>
          <w:rFonts w:ascii="Calibri" w:eastAsia="Calibri" w:hAnsi="Calibri" w:cs="Calibri"/>
          <w:kern w:val="0"/>
          <w:sz w:val="14"/>
          <w:szCs w:val="22"/>
          <w14:ligatures w14:val="none"/>
        </w:rPr>
        <w:t xml:space="preserve">. In its first form, it looked like this: It’s a tricky problem </w:t>
      </w:r>
      <w:r w:rsidRPr="0058341C">
        <w:rPr>
          <w:rFonts w:ascii="Calibri" w:eastAsia="Calibri" w:hAnsi="Calibri" w:cs="Calibri"/>
          <w:kern w:val="0"/>
          <w:sz w:val="22"/>
          <w:szCs w:val="22"/>
          <w:u w:val="single"/>
          <w14:ligatures w14:val="none"/>
        </w:rPr>
        <w:t>meant to exploit a common mental shortcut</w:t>
      </w:r>
      <w:r w:rsidRPr="0058341C">
        <w:rPr>
          <w:rFonts w:ascii="Calibri" w:eastAsia="Calibri" w:hAnsi="Calibri" w:cs="Calibri"/>
          <w:kern w:val="0"/>
          <w:sz w:val="14"/>
          <w:szCs w:val="22"/>
          <w14:ligatures w14:val="none"/>
        </w:rPr>
        <w:t xml:space="preserve">. A glance at the numbers leaves most people with the impression that the skin cream improved the rash. After all, more than twice as many people who used the skin cream saw their rash improve. But if you actually calculate the ratios the truth is just the opposite: about 25 percent of the people who used the skin cream saw their rashes worsen, compared to only about 16 percent of the people who didn’t use the skin cream. </w:t>
      </w:r>
      <w:r w:rsidRPr="0058341C">
        <w:rPr>
          <w:rFonts w:ascii="Calibri" w:eastAsia="Calibri" w:hAnsi="Calibri" w:cs="Calibri"/>
          <w:kern w:val="0"/>
          <w:sz w:val="22"/>
          <w:szCs w:val="22"/>
          <w:u w:val="single"/>
          <w14:ligatures w14:val="none"/>
        </w:rPr>
        <w:t>This</w:t>
      </w:r>
      <w:r w:rsidRPr="0058341C">
        <w:rPr>
          <w:rFonts w:ascii="Calibri" w:eastAsia="Calibri" w:hAnsi="Calibri" w:cs="Calibri"/>
          <w:kern w:val="0"/>
          <w:sz w:val="14"/>
          <w:szCs w:val="22"/>
          <w14:ligatures w14:val="none"/>
        </w:rPr>
        <w:t xml:space="preserve"> kind of </w:t>
      </w:r>
      <w:r w:rsidRPr="0058341C">
        <w:rPr>
          <w:rFonts w:ascii="Calibri" w:eastAsia="Calibri" w:hAnsi="Calibri" w:cs="Calibri"/>
          <w:kern w:val="0"/>
          <w:sz w:val="22"/>
          <w:szCs w:val="22"/>
          <w:u w:val="single"/>
          <w14:ligatures w14:val="none"/>
        </w:rPr>
        <w:t>problem is used</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in social science experiments to test people’s abilities to slow down and consider the evidence arrayed before them</w:t>
      </w:r>
      <w:r w:rsidRPr="0058341C">
        <w:rPr>
          <w:rFonts w:ascii="Calibri" w:eastAsia="Calibri" w:hAnsi="Calibri" w:cs="Calibri"/>
          <w:kern w:val="0"/>
          <w:sz w:val="14"/>
          <w:szCs w:val="22"/>
          <w14:ligatures w14:val="none"/>
        </w:rPr>
        <w:t xml:space="preserve">. It forces subjects to suppress their impulse to go with what looks right and instead do the difficult mental work of figuring out what is right. </w:t>
      </w:r>
      <w:r w:rsidRPr="0058341C">
        <w:rPr>
          <w:rFonts w:ascii="Calibri" w:eastAsia="Calibri" w:hAnsi="Calibri" w:cs="Calibri"/>
          <w:kern w:val="0"/>
          <w:sz w:val="22"/>
          <w:szCs w:val="22"/>
          <w:u w:val="single"/>
          <w14:ligatures w14:val="none"/>
        </w:rPr>
        <w:t xml:space="preserve">In Kahan’s sample, </w:t>
      </w:r>
      <w:r w:rsidRPr="0058341C">
        <w:rPr>
          <w:rFonts w:ascii="Calibri" w:eastAsia="Calibri" w:hAnsi="Calibri" w:cs="Calibri"/>
          <w:b/>
          <w:iCs/>
          <w:kern w:val="0"/>
          <w:sz w:val="22"/>
          <w:szCs w:val="22"/>
          <w:u w:val="single"/>
          <w14:ligatures w14:val="none"/>
        </w:rPr>
        <w:t>most people failed.</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This was true for both liberals and conservatives. The exceptions</w:t>
      </w:r>
      <w:r w:rsidRPr="0058341C">
        <w:rPr>
          <w:rFonts w:ascii="Calibri" w:eastAsia="Calibri" w:hAnsi="Calibri" w:cs="Calibri"/>
          <w:kern w:val="0"/>
          <w:sz w:val="14"/>
          <w:szCs w:val="22"/>
          <w14:ligatures w14:val="none"/>
        </w:rPr>
        <w:t xml:space="preserve">, predictably, </w:t>
      </w:r>
      <w:r w:rsidRPr="0058341C">
        <w:rPr>
          <w:rFonts w:ascii="Calibri" w:eastAsia="Calibri" w:hAnsi="Calibri" w:cs="Calibri"/>
          <w:kern w:val="0"/>
          <w:sz w:val="22"/>
          <w:szCs w:val="22"/>
          <w:u w:val="single"/>
          <w14:ligatures w14:val="none"/>
        </w:rPr>
        <w:t>were</w:t>
      </w:r>
      <w:r w:rsidRPr="0058341C">
        <w:rPr>
          <w:rFonts w:ascii="Calibri" w:eastAsia="Calibri" w:hAnsi="Calibri" w:cs="Calibri"/>
          <w:kern w:val="0"/>
          <w:sz w:val="14"/>
          <w:szCs w:val="22"/>
          <w14:ligatures w14:val="none"/>
        </w:rPr>
        <w:t xml:space="preserve"> the </w:t>
      </w:r>
      <w:r w:rsidRPr="0058341C">
        <w:rPr>
          <w:rFonts w:ascii="Calibri" w:eastAsia="Calibri" w:hAnsi="Calibri" w:cs="Calibri"/>
          <w:kern w:val="0"/>
          <w:sz w:val="22"/>
          <w:szCs w:val="22"/>
          <w:u w:val="single"/>
          <w14:ligatures w14:val="none"/>
        </w:rPr>
        <w:t xml:space="preserve">people </w:t>
      </w:r>
      <w:r w:rsidRPr="0058341C">
        <w:rPr>
          <w:rFonts w:ascii="Calibri" w:eastAsia="Calibri" w:hAnsi="Calibri" w:cs="Calibri"/>
          <w:kern w:val="0"/>
          <w:sz w:val="14"/>
          <w:szCs w:val="22"/>
          <w14:ligatures w14:val="none"/>
        </w:rPr>
        <w:t xml:space="preserve">who had shown themselves unusually </w:t>
      </w:r>
      <w:r w:rsidRPr="0058341C">
        <w:rPr>
          <w:rFonts w:ascii="Calibri" w:eastAsia="Calibri" w:hAnsi="Calibri" w:cs="Calibri"/>
          <w:b/>
          <w:iCs/>
          <w:kern w:val="0"/>
          <w:sz w:val="22"/>
          <w:szCs w:val="22"/>
          <w:u w:val="single"/>
          <w14:ligatures w14:val="none"/>
        </w:rPr>
        <w:t>good at math</w:t>
      </w:r>
      <w:r w:rsidRPr="0058341C">
        <w:rPr>
          <w:rFonts w:ascii="Calibri" w:eastAsia="Calibri" w:hAnsi="Calibri" w:cs="Calibri"/>
          <w:kern w:val="0"/>
          <w:sz w:val="14"/>
          <w:szCs w:val="22"/>
          <w14:ligatures w14:val="none"/>
        </w:rPr>
        <w:t xml:space="preserve">: they tended to get the problem right. These results support the Science Comprehension Thesis: the better subjects were at math, the more likely they were to stop, work through the evidence, and find the right answer. But </w:t>
      </w:r>
      <w:r w:rsidRPr="0058341C">
        <w:rPr>
          <w:rFonts w:ascii="Calibri" w:eastAsia="Calibri" w:hAnsi="Calibri" w:cs="Calibri"/>
          <w:kern w:val="0"/>
          <w:sz w:val="22"/>
          <w:szCs w:val="22"/>
          <w:u w:val="single"/>
          <w14:ligatures w14:val="none"/>
        </w:rPr>
        <w:t>Kahan</w:t>
      </w:r>
      <w:r w:rsidRPr="0058341C">
        <w:rPr>
          <w:rFonts w:ascii="Calibri" w:eastAsia="Calibri" w:hAnsi="Calibri" w:cs="Calibri"/>
          <w:kern w:val="0"/>
          <w:sz w:val="14"/>
          <w:szCs w:val="22"/>
          <w14:ligatures w14:val="none"/>
        </w:rPr>
        <w:t xml:space="preserve"> and his coauthors also </w:t>
      </w:r>
      <w:r w:rsidRPr="0058341C">
        <w:rPr>
          <w:rFonts w:ascii="Calibri" w:eastAsia="Calibri" w:hAnsi="Calibri" w:cs="Calibri"/>
          <w:kern w:val="0"/>
          <w:sz w:val="22"/>
          <w:szCs w:val="22"/>
          <w:u w:val="single"/>
          <w14:ligatures w14:val="none"/>
        </w:rPr>
        <w:t xml:space="preserve">drafted a </w:t>
      </w:r>
      <w:r w:rsidRPr="0058341C">
        <w:rPr>
          <w:rFonts w:ascii="Calibri" w:eastAsia="Calibri" w:hAnsi="Calibri" w:cs="Calibri"/>
          <w:b/>
          <w:iCs/>
          <w:kern w:val="0"/>
          <w:sz w:val="22"/>
          <w:szCs w:val="22"/>
          <w:u w:val="single"/>
          <w14:ligatures w14:val="none"/>
        </w:rPr>
        <w:t>politicized version</w:t>
      </w:r>
      <w:r w:rsidRPr="0058341C">
        <w:rPr>
          <w:rFonts w:ascii="Calibri" w:eastAsia="Calibri" w:hAnsi="Calibri" w:cs="Calibri"/>
          <w:kern w:val="0"/>
          <w:sz w:val="22"/>
          <w:szCs w:val="22"/>
          <w:u w:val="single"/>
          <w14:ligatures w14:val="none"/>
        </w:rPr>
        <w:t xml:space="preserve"> of the problem</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This version used the same numbers</w:t>
      </w:r>
      <w:r w:rsidRPr="0058341C">
        <w:rPr>
          <w:rFonts w:ascii="Calibri" w:eastAsia="Calibri" w:hAnsi="Calibri" w:cs="Calibri"/>
          <w:kern w:val="0"/>
          <w:sz w:val="14"/>
          <w:szCs w:val="22"/>
          <w14:ligatures w14:val="none"/>
        </w:rPr>
        <w:t xml:space="preserve"> as the skin-cream question, </w:t>
      </w:r>
      <w:r w:rsidRPr="0058341C">
        <w:rPr>
          <w:rFonts w:ascii="Calibri" w:eastAsia="Calibri" w:hAnsi="Calibri" w:cs="Calibri"/>
          <w:kern w:val="0"/>
          <w:sz w:val="22"/>
          <w:szCs w:val="22"/>
          <w:u w:val="single"/>
          <w14:ligatures w14:val="none"/>
        </w:rPr>
        <w:t>but instead</w:t>
      </w:r>
      <w:r w:rsidRPr="0058341C">
        <w:rPr>
          <w:rFonts w:ascii="Calibri" w:eastAsia="Calibri" w:hAnsi="Calibri" w:cs="Calibri"/>
          <w:kern w:val="0"/>
          <w:sz w:val="14"/>
          <w:szCs w:val="22"/>
          <w14:ligatures w14:val="none"/>
        </w:rPr>
        <w:t xml:space="preserve"> of being about skin creams, the narrative set-up </w:t>
      </w:r>
      <w:r w:rsidRPr="0058341C">
        <w:rPr>
          <w:rFonts w:ascii="Calibri" w:eastAsia="Calibri" w:hAnsi="Calibri" w:cs="Calibri"/>
          <w:kern w:val="0"/>
          <w:sz w:val="22"/>
          <w:szCs w:val="22"/>
          <w:u w:val="single"/>
          <w14:ligatures w14:val="none"/>
        </w:rPr>
        <w:t>focused on a proposal to ban</w:t>
      </w:r>
      <w:r w:rsidRPr="0058341C">
        <w:rPr>
          <w:rFonts w:ascii="Calibri" w:eastAsia="Calibri" w:hAnsi="Calibri" w:cs="Calibri"/>
          <w:kern w:val="0"/>
          <w:sz w:val="14"/>
          <w:szCs w:val="22"/>
          <w14:ligatures w14:val="none"/>
        </w:rPr>
        <w:t xml:space="preserve"> people from carrying concealed </w:t>
      </w:r>
      <w:r w:rsidRPr="0058341C">
        <w:rPr>
          <w:rFonts w:ascii="Calibri" w:eastAsia="Calibri" w:hAnsi="Calibri" w:cs="Calibri"/>
          <w:kern w:val="0"/>
          <w:sz w:val="22"/>
          <w:szCs w:val="22"/>
          <w:u w:val="single"/>
          <w14:ligatures w14:val="none"/>
        </w:rPr>
        <w:t>handguns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in public</w:t>
      </w:r>
      <w:r w:rsidRPr="0058341C">
        <w:rPr>
          <w:rFonts w:ascii="Calibri" w:eastAsia="Calibri" w:hAnsi="Calibri" w:cs="Calibri"/>
          <w:kern w:val="0"/>
          <w:sz w:val="14"/>
          <w:szCs w:val="22"/>
          <w14:ligatures w14:val="none"/>
        </w:rPr>
        <w:t xml:space="preserve">. The 2x2 box now compared crime data in the cities that banned handguns against crime data in the cities that didn’t. </w:t>
      </w:r>
      <w:r w:rsidRPr="0058341C">
        <w:rPr>
          <w:rFonts w:ascii="Calibri" w:eastAsia="Calibri" w:hAnsi="Calibri" w:cs="Calibri"/>
          <w:kern w:val="0"/>
          <w:sz w:val="22"/>
          <w:szCs w:val="22"/>
          <w:u w:val="single"/>
          <w14:ligatures w14:val="none"/>
        </w:rPr>
        <w:t>In some</w:t>
      </w:r>
      <w:r w:rsidRPr="0058341C">
        <w:rPr>
          <w:rFonts w:ascii="Calibri" w:eastAsia="Calibri" w:hAnsi="Calibri" w:cs="Calibri"/>
          <w:kern w:val="0"/>
          <w:sz w:val="14"/>
          <w:szCs w:val="22"/>
          <w14:ligatures w14:val="none"/>
        </w:rPr>
        <w:t xml:space="preserve"> cases, </w:t>
      </w:r>
      <w:r w:rsidRPr="0058341C">
        <w:rPr>
          <w:rFonts w:ascii="Calibri" w:eastAsia="Calibri" w:hAnsi="Calibri" w:cs="Calibri"/>
          <w:kern w:val="0"/>
          <w:sz w:val="22"/>
          <w:szCs w:val="22"/>
          <w:u w:val="single"/>
          <w14:ligatures w14:val="none"/>
        </w:rPr>
        <w:t>the numbers</w:t>
      </w:r>
      <w:r w:rsidRPr="0058341C">
        <w:rPr>
          <w:rFonts w:ascii="Calibri" w:eastAsia="Calibri" w:hAnsi="Calibri" w:cs="Calibri"/>
          <w:kern w:val="0"/>
          <w:sz w:val="14"/>
          <w:szCs w:val="22"/>
          <w14:ligatures w14:val="none"/>
        </w:rPr>
        <w:t xml:space="preserve">, properly calculated, </w:t>
      </w:r>
      <w:r w:rsidRPr="0058341C">
        <w:rPr>
          <w:rFonts w:ascii="Calibri" w:eastAsia="Calibri" w:hAnsi="Calibri" w:cs="Calibri"/>
          <w:kern w:val="0"/>
          <w:sz w:val="22"/>
          <w:szCs w:val="22"/>
          <w:u w:val="single"/>
          <w14:ligatures w14:val="none"/>
        </w:rPr>
        <w:t>showed</w:t>
      </w:r>
      <w:r w:rsidRPr="0058341C">
        <w:rPr>
          <w:rFonts w:ascii="Calibri" w:eastAsia="Calibri" w:hAnsi="Calibri" w:cs="Calibri"/>
          <w:kern w:val="0"/>
          <w:sz w:val="14"/>
          <w:szCs w:val="22"/>
          <w14:ligatures w14:val="none"/>
        </w:rPr>
        <w:t xml:space="preserve"> that </w:t>
      </w:r>
      <w:r w:rsidRPr="0058341C">
        <w:rPr>
          <w:rFonts w:ascii="Calibri" w:eastAsia="Calibri" w:hAnsi="Calibri" w:cs="Calibri"/>
          <w:kern w:val="0"/>
          <w:sz w:val="22"/>
          <w:szCs w:val="22"/>
          <w:u w:val="single"/>
          <w14:ligatures w14:val="none"/>
        </w:rPr>
        <w:t>the ban</w:t>
      </w:r>
      <w:r w:rsidRPr="0058341C">
        <w:rPr>
          <w:rFonts w:ascii="Calibri" w:eastAsia="Calibri" w:hAnsi="Calibri" w:cs="Calibri"/>
          <w:kern w:val="0"/>
          <w:sz w:val="14"/>
          <w:szCs w:val="22"/>
          <w14:ligatures w14:val="none"/>
        </w:rPr>
        <w:t xml:space="preserve"> had </w:t>
      </w:r>
      <w:r w:rsidRPr="0058341C">
        <w:rPr>
          <w:rFonts w:ascii="Calibri" w:eastAsia="Calibri" w:hAnsi="Calibri" w:cs="Calibri"/>
          <w:kern w:val="0"/>
          <w:sz w:val="22"/>
          <w:szCs w:val="22"/>
          <w:u w:val="single"/>
          <w14:ligatures w14:val="none"/>
        </w:rPr>
        <w:t>worked</w:t>
      </w:r>
      <w:r w:rsidRPr="0058341C">
        <w:rPr>
          <w:rFonts w:ascii="Calibri" w:eastAsia="Calibri" w:hAnsi="Calibri" w:cs="Calibri"/>
          <w:kern w:val="0"/>
          <w:sz w:val="14"/>
          <w:szCs w:val="22"/>
          <w14:ligatures w14:val="none"/>
        </w:rPr>
        <w:t xml:space="preserve"> to cut crime. </w:t>
      </w:r>
      <w:r w:rsidRPr="0058341C">
        <w:rPr>
          <w:rFonts w:ascii="Calibri" w:eastAsia="Calibri" w:hAnsi="Calibri" w:cs="Calibri"/>
          <w:kern w:val="0"/>
          <w:sz w:val="22"/>
          <w:szCs w:val="22"/>
          <w:u w:val="single"/>
          <w14:ligatures w14:val="none"/>
        </w:rPr>
        <w:t>In others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the numbers showed it</w:t>
      </w:r>
      <w:r w:rsidRPr="0058341C">
        <w:rPr>
          <w:rFonts w:ascii="Calibri" w:eastAsia="Calibri" w:hAnsi="Calibri" w:cs="Calibri"/>
          <w:kern w:val="0"/>
          <w:sz w:val="14"/>
          <w:szCs w:val="22"/>
          <w14:ligatures w14:val="none"/>
        </w:rPr>
        <w:t xml:space="preserve"> had </w:t>
      </w:r>
      <w:r w:rsidRPr="0058341C">
        <w:rPr>
          <w:rFonts w:ascii="Calibri" w:eastAsia="Calibri" w:hAnsi="Calibri" w:cs="Calibri"/>
          <w:kern w:val="0"/>
          <w:sz w:val="22"/>
          <w:szCs w:val="22"/>
          <w:u w:val="single"/>
          <w14:ligatures w14:val="none"/>
        </w:rPr>
        <w:t>failed</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 xml:space="preserve">Presented with this problem a funny thing happened: how good subjects were at math </w:t>
      </w:r>
      <w:r w:rsidRPr="0058341C">
        <w:rPr>
          <w:rFonts w:ascii="Calibri" w:eastAsia="Calibri" w:hAnsi="Calibri" w:cs="Calibri"/>
          <w:b/>
          <w:iCs/>
          <w:kern w:val="0"/>
          <w:sz w:val="22"/>
          <w:szCs w:val="22"/>
          <w:u w:val="single"/>
          <w14:ligatures w14:val="none"/>
        </w:rPr>
        <w:t>stopped predicting how well they did</w:t>
      </w:r>
      <w:r w:rsidRPr="0058341C">
        <w:rPr>
          <w:rFonts w:ascii="Calibri" w:eastAsia="Calibri" w:hAnsi="Calibri" w:cs="Calibri"/>
          <w:kern w:val="0"/>
          <w:sz w:val="22"/>
          <w:szCs w:val="22"/>
          <w:u w:val="single"/>
          <w14:ligatures w14:val="none"/>
        </w:rPr>
        <w:t xml:space="preserve"> on the test. </w:t>
      </w:r>
      <w:r w:rsidRPr="0058341C">
        <w:rPr>
          <w:rFonts w:ascii="Calibri" w:eastAsia="Calibri" w:hAnsi="Calibri" w:cs="Calibri"/>
          <w:b/>
          <w:iCs/>
          <w:kern w:val="0"/>
          <w:sz w:val="22"/>
          <w:szCs w:val="22"/>
          <w:u w:val="single"/>
          <w14:ligatures w14:val="none"/>
        </w:rPr>
        <w:t>Now it was ideology that drove the answers</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4"/>
          <w:szCs w:val="22"/>
          <w14:ligatures w14:val="none"/>
        </w:rPr>
        <w:t xml:space="preserve"> Liberals were extremely good at solving the problem when doing so proved that gun-control legislation reduced crime. But when presented with the version of the problem that suggested gun control had failed, their math skills stopped mattering. They tended to get the problem wrong no matter how good they were at math. Conservatives exhibited the same pattern — just in reverse. Being better at math didn’t just fail to help partisans converge on the right answer. It actually drove them further apart. </w:t>
      </w:r>
      <w:r w:rsidRPr="0058341C">
        <w:rPr>
          <w:rFonts w:ascii="Calibri" w:eastAsia="Calibri" w:hAnsi="Calibri" w:cs="Calibri"/>
          <w:kern w:val="0"/>
          <w:sz w:val="22"/>
          <w:szCs w:val="22"/>
          <w:u w:val="single"/>
          <w14:ligatures w14:val="none"/>
        </w:rPr>
        <w:t>Partisans with weak math skills were 25 percentage points likelier to get the answer right when it fit their ideology. Partisans with strong math skills were 45 percentage points likelier to get the answer right when it fit their ideology</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 xml:space="preserve">The smarter the person is, the dumber politics can make them. </w:t>
      </w:r>
      <w:r w:rsidRPr="0058341C">
        <w:rPr>
          <w:rFonts w:ascii="Calibri" w:eastAsia="Calibri" w:hAnsi="Calibri" w:cs="Calibri"/>
          <w:kern w:val="0"/>
          <w:sz w:val="14"/>
          <w:szCs w:val="22"/>
          <w14:ligatures w14:val="none"/>
        </w:rPr>
        <w:t xml:space="preserve">Consider how utterly insane that is: being better at math made partisans less likely to solve the problem correctly when solving the problem correctly meant betraying their political instincts. People weren’t reasoning to get the right answer; they were reasoning to get the answer that they wanted to be right. The skin-rash experiment wasn’t the first time Kahan had shown that partisanship has a way of short-circuiting intelligence. </w:t>
      </w:r>
      <w:r w:rsidRPr="0058341C">
        <w:rPr>
          <w:rFonts w:ascii="Calibri" w:eastAsia="Calibri" w:hAnsi="Calibri" w:cs="Calibri"/>
          <w:kern w:val="0"/>
          <w:sz w:val="22"/>
          <w:szCs w:val="22"/>
          <w:u w:val="single"/>
          <w14:ligatures w14:val="none"/>
        </w:rPr>
        <w:t>In another study, he tested</w:t>
      </w:r>
      <w:r w:rsidRPr="0058341C">
        <w:rPr>
          <w:rFonts w:ascii="Calibri" w:eastAsia="Calibri" w:hAnsi="Calibri" w:cs="Calibri"/>
          <w:kern w:val="0"/>
          <w:sz w:val="14"/>
          <w:szCs w:val="22"/>
          <w14:ligatures w14:val="none"/>
        </w:rPr>
        <w:t xml:space="preserve"> people’s </w:t>
      </w:r>
      <w:r w:rsidRPr="0058341C">
        <w:rPr>
          <w:rFonts w:ascii="Calibri" w:eastAsia="Calibri" w:hAnsi="Calibri" w:cs="Calibri"/>
          <w:b/>
          <w:iCs/>
          <w:kern w:val="0"/>
          <w:sz w:val="22"/>
          <w:szCs w:val="22"/>
          <w:u w:val="single"/>
          <w14:ligatures w14:val="none"/>
        </w:rPr>
        <w:t>scientific literacy</w:t>
      </w:r>
      <w:r w:rsidRPr="0058341C">
        <w:rPr>
          <w:rFonts w:ascii="Calibri" w:eastAsia="Calibri" w:hAnsi="Calibri" w:cs="Calibri"/>
          <w:kern w:val="0"/>
          <w:sz w:val="14"/>
          <w:szCs w:val="22"/>
          <w14:ligatures w14:val="none"/>
        </w:rPr>
        <w:t xml:space="preserve"> alongside their ideology and then asked about the risks posed by climate change. If the problem was truly that people needed to know more about science to fully appreciate the dangers of a warming climate, then their concern should’ve risen alongside their knowledge. But here, too, the opposite was true: </w:t>
      </w:r>
      <w:r w:rsidRPr="0058341C">
        <w:rPr>
          <w:rFonts w:ascii="Calibri" w:eastAsia="Calibri" w:hAnsi="Calibri" w:cs="Calibri"/>
          <w:kern w:val="0"/>
          <w:sz w:val="22"/>
          <w:szCs w:val="22"/>
          <w:u w:val="single"/>
          <w14:ligatures w14:val="none"/>
        </w:rPr>
        <w:t>among people</w:t>
      </w:r>
      <w:r w:rsidRPr="0058341C">
        <w:rPr>
          <w:rFonts w:ascii="Calibri" w:eastAsia="Calibri" w:hAnsi="Calibri" w:cs="Calibri"/>
          <w:kern w:val="0"/>
          <w:sz w:val="14"/>
          <w:szCs w:val="22"/>
          <w14:ligatures w14:val="none"/>
        </w:rPr>
        <w:t xml:space="preserve"> who were </w:t>
      </w:r>
      <w:r w:rsidRPr="0058341C">
        <w:rPr>
          <w:rFonts w:ascii="Calibri" w:eastAsia="Calibri" w:hAnsi="Calibri" w:cs="Calibri"/>
          <w:b/>
          <w:iCs/>
          <w:kern w:val="0"/>
          <w:sz w:val="22"/>
          <w:szCs w:val="22"/>
          <w:u w:val="single"/>
          <w14:ligatures w14:val="none"/>
        </w:rPr>
        <w:t>already skeptical</w:t>
      </w:r>
      <w:r w:rsidRPr="0058341C">
        <w:rPr>
          <w:rFonts w:ascii="Calibri" w:eastAsia="Calibri" w:hAnsi="Calibri" w:cs="Calibri"/>
          <w:kern w:val="0"/>
          <w:sz w:val="22"/>
          <w:szCs w:val="22"/>
          <w:u w:val="single"/>
          <w14:ligatures w14:val="none"/>
        </w:rPr>
        <w:t xml:space="preserve"> of climate change</w:t>
      </w:r>
      <w:r w:rsidRPr="0058341C">
        <w:rPr>
          <w:rFonts w:ascii="Calibri" w:eastAsia="Calibri" w:hAnsi="Calibri" w:cs="Calibri"/>
          <w:kern w:val="0"/>
          <w:sz w:val="14"/>
          <w:szCs w:val="22"/>
          <w14:ligatures w14:val="none"/>
        </w:rPr>
        <w:t xml:space="preserve">, </w:t>
      </w:r>
      <w:r w:rsidRPr="0058341C">
        <w:rPr>
          <w:rFonts w:ascii="Calibri" w:eastAsia="Calibri" w:hAnsi="Calibri" w:cs="Calibri"/>
          <w:b/>
          <w:iCs/>
          <w:kern w:val="0"/>
          <w:sz w:val="22"/>
          <w:szCs w:val="22"/>
          <w:u w:val="single"/>
          <w14:ligatures w14:val="none"/>
        </w:rPr>
        <w:t>scientific literacy</w:t>
      </w:r>
      <w:r w:rsidRPr="0058341C">
        <w:rPr>
          <w:rFonts w:ascii="Calibri" w:eastAsia="Calibri" w:hAnsi="Calibri" w:cs="Calibri"/>
          <w:kern w:val="0"/>
          <w:sz w:val="22"/>
          <w:szCs w:val="22"/>
          <w:u w:val="single"/>
          <w14:ligatures w14:val="none"/>
        </w:rPr>
        <w:t xml:space="preserve"> made them </w:t>
      </w:r>
      <w:r w:rsidRPr="0058341C">
        <w:rPr>
          <w:rFonts w:ascii="Calibri" w:eastAsia="Calibri" w:hAnsi="Calibri" w:cs="Calibri"/>
          <w:b/>
          <w:iCs/>
          <w:kern w:val="0"/>
          <w:sz w:val="22"/>
          <w:szCs w:val="22"/>
          <w:u w:val="single"/>
          <w14:ligatures w14:val="none"/>
        </w:rPr>
        <w:t>more skeptical</w:t>
      </w:r>
      <w:r w:rsidRPr="0058341C">
        <w:rPr>
          <w:rFonts w:ascii="Calibri" w:eastAsia="Calibri" w:hAnsi="Calibri" w:cs="Calibri"/>
          <w:kern w:val="0"/>
          <w:sz w:val="14"/>
          <w:szCs w:val="22"/>
          <w14:ligatures w14:val="none"/>
        </w:rPr>
        <w:t xml:space="preserve"> of climate change. This will make sense to anyone who’s ever read </w:t>
      </w:r>
      <w:r w:rsidRPr="0058341C">
        <w:rPr>
          <w:rFonts w:ascii="Calibri" w:eastAsia="Calibri" w:hAnsi="Calibri" w:cs="Calibri"/>
          <w:kern w:val="0"/>
          <w:sz w:val="22"/>
          <w:szCs w:val="22"/>
          <w:u w:val="single"/>
          <w14:ligatures w14:val="none"/>
        </w:rPr>
        <w:t>the work of a serious climate change denialist</w:t>
      </w:r>
      <w:r w:rsidRPr="0058341C">
        <w:rPr>
          <w:rFonts w:ascii="Calibri" w:eastAsia="Calibri" w:hAnsi="Calibri" w:cs="Calibri"/>
          <w:kern w:val="0"/>
          <w:sz w:val="14"/>
          <w:szCs w:val="22"/>
          <w14:ligatures w14:val="none"/>
        </w:rPr>
        <w:t xml:space="preserve">. It’s filled with facts and figures, graphs and charts, studies and citations. Much of the data </w:t>
      </w:r>
      <w:r w:rsidRPr="0058341C">
        <w:rPr>
          <w:rFonts w:ascii="Calibri" w:eastAsia="Calibri" w:hAnsi="Calibri" w:cs="Calibri"/>
          <w:kern w:val="0"/>
          <w:sz w:val="22"/>
          <w:szCs w:val="22"/>
          <w:u w:val="single"/>
          <w14:ligatures w14:val="none"/>
        </w:rPr>
        <w:t xml:space="preserve">is wrong </w:t>
      </w:r>
      <w:r w:rsidRPr="0058341C">
        <w:rPr>
          <w:rFonts w:ascii="Calibri" w:eastAsia="Calibri" w:hAnsi="Calibri" w:cs="Calibri"/>
          <w:kern w:val="0"/>
          <w:sz w:val="14"/>
          <w:szCs w:val="22"/>
          <w14:ligatures w14:val="none"/>
        </w:rPr>
        <w:t xml:space="preserve">or irrelevant. </w:t>
      </w:r>
      <w:r w:rsidRPr="0058341C">
        <w:rPr>
          <w:rFonts w:ascii="Calibri" w:eastAsia="Calibri" w:hAnsi="Calibri" w:cs="Calibri"/>
          <w:kern w:val="0"/>
          <w:sz w:val="22"/>
          <w:szCs w:val="22"/>
          <w:u w:val="single"/>
          <w14:ligatures w14:val="none"/>
        </w:rPr>
        <w:t>But</w:t>
      </w:r>
      <w:r w:rsidRPr="0058341C">
        <w:rPr>
          <w:rFonts w:ascii="Calibri" w:eastAsia="Calibri" w:hAnsi="Calibri" w:cs="Calibri"/>
          <w:kern w:val="0"/>
          <w:sz w:val="14"/>
          <w:szCs w:val="22"/>
          <w14:ligatures w14:val="none"/>
        </w:rPr>
        <w:t xml:space="preserve"> it </w:t>
      </w:r>
      <w:r w:rsidRPr="0058341C">
        <w:rPr>
          <w:rFonts w:ascii="Calibri" w:eastAsia="Calibri" w:hAnsi="Calibri" w:cs="Calibri"/>
          <w:kern w:val="0"/>
          <w:sz w:val="22"/>
          <w:szCs w:val="22"/>
          <w:u w:val="single"/>
          <w14:ligatures w14:val="none"/>
        </w:rPr>
        <w:t>feels convincing</w:t>
      </w:r>
      <w:r w:rsidRPr="0058341C">
        <w:rPr>
          <w:rFonts w:ascii="Calibri" w:eastAsia="Calibri" w:hAnsi="Calibri" w:cs="Calibri"/>
          <w:kern w:val="0"/>
          <w:sz w:val="14"/>
          <w:szCs w:val="22"/>
          <w14:ligatures w14:val="none"/>
        </w:rPr>
        <w:t xml:space="preserve">. It’s a terrific performance of scientific inquiry. And climate-change skeptics who immerse themselves in it end up far more confident that global warming is a hoax than people who haven’t spent much time studying the issue. </w:t>
      </w:r>
      <w:r w:rsidRPr="0058341C">
        <w:rPr>
          <w:rFonts w:ascii="Calibri" w:eastAsia="Calibri" w:hAnsi="Calibri" w:cs="Calibri"/>
          <w:b/>
          <w:iCs/>
          <w:kern w:val="0"/>
          <w:sz w:val="22"/>
          <w:szCs w:val="22"/>
          <w:u w:val="single"/>
          <w14:ligatures w14:val="none"/>
        </w:rPr>
        <w:t>More info</w:t>
      </w:r>
      <w:r w:rsidRPr="0058341C">
        <w:rPr>
          <w:rFonts w:ascii="Calibri" w:eastAsia="Calibri" w:hAnsi="Calibri" w:cs="Calibri"/>
          <w:kern w:val="0"/>
          <w:sz w:val="22"/>
          <w:szCs w:val="22"/>
          <w:u w:val="single"/>
          <w14:ligatures w14:val="none"/>
        </w:rPr>
        <w:t>rmation</w:t>
      </w:r>
      <w:r w:rsidRPr="0058341C">
        <w:rPr>
          <w:rFonts w:ascii="Calibri" w:eastAsia="Calibri" w:hAnsi="Calibri" w:cs="Calibri"/>
          <w:kern w:val="0"/>
          <w:sz w:val="14"/>
          <w:szCs w:val="22"/>
          <w14:ligatures w14:val="none"/>
        </w:rPr>
        <w:t xml:space="preserve">, in this context, </w:t>
      </w:r>
      <w:r w:rsidRPr="0058341C">
        <w:rPr>
          <w:rFonts w:ascii="Calibri" w:eastAsia="Calibri" w:hAnsi="Calibri" w:cs="Calibri"/>
          <w:b/>
          <w:iCs/>
          <w:kern w:val="0"/>
          <w:sz w:val="22"/>
          <w:szCs w:val="22"/>
          <w:u w:val="single"/>
          <w14:ligatures w14:val="none"/>
        </w:rPr>
        <w:t>doesn’t help</w:t>
      </w:r>
      <w:r w:rsidRPr="0058341C">
        <w:rPr>
          <w:rFonts w:ascii="Calibri" w:eastAsia="Calibri" w:hAnsi="Calibri" w:cs="Calibri"/>
          <w:kern w:val="0"/>
          <w:sz w:val="14"/>
          <w:szCs w:val="22"/>
          <w14:ligatures w14:val="none"/>
        </w:rPr>
        <w:t xml:space="preserve"> skeptics discover the best evidence. </w:t>
      </w:r>
      <w:r w:rsidRPr="0058341C">
        <w:rPr>
          <w:rFonts w:ascii="Calibri" w:eastAsia="Calibri" w:hAnsi="Calibri" w:cs="Calibri"/>
          <w:b/>
          <w:iCs/>
          <w:kern w:val="0"/>
          <w:sz w:val="22"/>
          <w:szCs w:val="22"/>
          <w:u w:val="single"/>
          <w14:ligatures w14:val="none"/>
        </w:rPr>
        <w:t>Instead, it sends them searching for evidence that seems to prove them right.</w:t>
      </w:r>
      <w:r w:rsidRPr="0058341C">
        <w:rPr>
          <w:rFonts w:ascii="Calibri" w:eastAsia="Calibri" w:hAnsi="Calibri" w:cs="Calibri"/>
          <w:kern w:val="0"/>
          <w:sz w:val="14"/>
          <w:szCs w:val="22"/>
          <w14:ligatures w14:val="none"/>
        </w:rPr>
        <w:t xml:space="preserve"> And in the age of the internet, such evidence is never very far away. </w:t>
      </w:r>
      <w:r w:rsidRPr="0058341C">
        <w:rPr>
          <w:rFonts w:ascii="Calibri" w:eastAsia="Calibri" w:hAnsi="Calibri" w:cs="Calibri"/>
          <w:kern w:val="0"/>
          <w:sz w:val="22"/>
          <w:szCs w:val="22"/>
          <w:u w:val="single"/>
          <w14:ligatures w14:val="none"/>
        </w:rPr>
        <w:t>In another experiment</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Kahan</w:t>
      </w:r>
      <w:r w:rsidRPr="0058341C">
        <w:rPr>
          <w:rFonts w:ascii="Calibri" w:eastAsia="Calibri" w:hAnsi="Calibri" w:cs="Calibri"/>
          <w:kern w:val="0"/>
          <w:sz w:val="14"/>
          <w:szCs w:val="22"/>
          <w14:ligatures w14:val="none"/>
        </w:rPr>
        <w:t xml:space="preserve"> and his coauthors </w:t>
      </w:r>
      <w:r w:rsidRPr="0058341C">
        <w:rPr>
          <w:rFonts w:ascii="Calibri" w:eastAsia="Calibri" w:hAnsi="Calibri" w:cs="Calibri"/>
          <w:kern w:val="0"/>
          <w:sz w:val="22"/>
          <w:szCs w:val="22"/>
          <w:u w:val="single"/>
          <w14:ligatures w14:val="none"/>
        </w:rPr>
        <w:t xml:space="preserve">gave out </w:t>
      </w:r>
      <w:r w:rsidRPr="0058341C">
        <w:rPr>
          <w:rFonts w:ascii="Calibri" w:eastAsia="Calibri" w:hAnsi="Calibri" w:cs="Calibri"/>
          <w:kern w:val="0"/>
          <w:sz w:val="14"/>
          <w:szCs w:val="22"/>
          <w14:ligatures w14:val="none"/>
        </w:rPr>
        <w:t xml:space="preserve">sample </w:t>
      </w:r>
      <w:r w:rsidRPr="0058341C">
        <w:rPr>
          <w:rFonts w:ascii="Calibri" w:eastAsia="Calibri" w:hAnsi="Calibri" w:cs="Calibri"/>
          <w:kern w:val="0"/>
          <w:sz w:val="22"/>
          <w:szCs w:val="22"/>
          <w:u w:val="single"/>
          <w14:ligatures w14:val="none"/>
        </w:rPr>
        <w:t>biographies of highly accomplished scientists alongside a summary of</w:t>
      </w:r>
      <w:r w:rsidRPr="0058341C">
        <w:rPr>
          <w:rFonts w:ascii="Calibri" w:eastAsia="Calibri" w:hAnsi="Calibri" w:cs="Calibri"/>
          <w:kern w:val="0"/>
          <w:sz w:val="14"/>
          <w:szCs w:val="22"/>
          <w14:ligatures w14:val="none"/>
        </w:rPr>
        <w:t xml:space="preserve"> the results of </w:t>
      </w:r>
      <w:r w:rsidRPr="0058341C">
        <w:rPr>
          <w:rFonts w:ascii="Calibri" w:eastAsia="Calibri" w:hAnsi="Calibri" w:cs="Calibri"/>
          <w:kern w:val="0"/>
          <w:sz w:val="22"/>
          <w:szCs w:val="22"/>
          <w:u w:val="single"/>
          <w14:ligatures w14:val="none"/>
        </w:rPr>
        <w:t>their research. Then they asked</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whether the scientist was</w:t>
      </w:r>
      <w:r w:rsidRPr="0058341C">
        <w:rPr>
          <w:rFonts w:ascii="Calibri" w:eastAsia="Calibri" w:hAnsi="Calibri" w:cs="Calibri"/>
          <w:kern w:val="0"/>
          <w:sz w:val="14"/>
          <w:szCs w:val="22"/>
          <w14:ligatures w14:val="none"/>
        </w:rPr>
        <w:t xml:space="preserve"> indeed </w:t>
      </w:r>
      <w:r w:rsidRPr="0058341C">
        <w:rPr>
          <w:rFonts w:ascii="Calibri" w:eastAsia="Calibri" w:hAnsi="Calibri" w:cs="Calibri"/>
          <w:kern w:val="0"/>
          <w:sz w:val="22"/>
          <w:szCs w:val="22"/>
          <w:u w:val="single"/>
          <w14:ligatures w14:val="none"/>
        </w:rPr>
        <w:t>an expert</w:t>
      </w:r>
      <w:r w:rsidRPr="0058341C">
        <w:rPr>
          <w:rFonts w:ascii="Calibri" w:eastAsia="Calibri" w:hAnsi="Calibri" w:cs="Calibri"/>
          <w:kern w:val="0"/>
          <w:sz w:val="14"/>
          <w:szCs w:val="22"/>
          <w14:ligatures w14:val="none"/>
        </w:rPr>
        <w:t xml:space="preserve"> on the issue. </w:t>
      </w:r>
      <w:r w:rsidRPr="0058341C">
        <w:rPr>
          <w:rFonts w:ascii="Calibri" w:eastAsia="Calibri" w:hAnsi="Calibri" w:cs="Calibri"/>
          <w:kern w:val="0"/>
          <w:sz w:val="22"/>
          <w:szCs w:val="22"/>
          <w:u w:val="single"/>
          <w14:ligatures w14:val="none"/>
        </w:rPr>
        <w:t>It turned out that people’s actual definition of "expert" is "a credentialed person who agrees with me."</w:t>
      </w:r>
      <w:r w:rsidRPr="0058341C">
        <w:rPr>
          <w:rFonts w:ascii="Calibri" w:eastAsia="Calibri" w:hAnsi="Calibri" w:cs="Calibri"/>
          <w:kern w:val="0"/>
          <w:sz w:val="14"/>
          <w:szCs w:val="22"/>
          <w14:ligatures w14:val="none"/>
        </w:rPr>
        <w:t xml:space="preserve"> For instance, when the researcher’s results underscored the dangers of climate change, people who tended to worry about climate change were 72 percentage points more likely to agree that the researcher was a bona fide expert. When the same researcher with the same credentials was attached to results that cast doubt on the dangers of global warming, people who tended to dismiss climate change were 54 percentage points more likely to see the researcher as an expert. Kahan is quick to note that, most of the time, people are perfectly capable of being convinced by the best evidence. There’s a lot of disagreement about climate change and gun control, for instance, but almost none over whether antibiotics work, or whether the H1N1 flu is a problem, or whether heavy drinking impairs people’s ability to drive. Rather, our reasoning becomes rationalizing when we’re dealing with questions where the answers could threaten our tribe — or at least our social standing in our tribe. And in those cases, Kahan says, we’re being perfectly sensible when we fool ourselves. Imagine what would happen to, say, Sean Hannity if he decided tomorrow that climate change was the central threat facing the planet. Initially, his viewers would think he was joking. But soon, they’d begin calling in furiously. Some would organize boycotts of his program. Dozens, perhaps hundreds, of professional climate skeptics would begin angrily refuting Hannity’s new crusade. Many of Hannity’s friends in the conservative media world would back away from him, and some would seek advantage by denouncing him. Some of the politicians he respects would be furious at his betrayal of the cause. He would lose friendships, viewers, and money. He could ultimately lose his job. And along the way he would cause himself immense personal pain as he systematically alienated his closest political and professional allies. The world would have to update its understanding of who Sean Hannity is and what he believes, and so too would Sean Hannity. And changing your identity is a psychologically brutal process. Kahan doesn’t find it strange that </w:t>
      </w:r>
      <w:r w:rsidRPr="0058341C">
        <w:rPr>
          <w:rFonts w:ascii="Calibri" w:eastAsia="Calibri" w:hAnsi="Calibri" w:cs="Calibri"/>
          <w:kern w:val="0"/>
          <w:sz w:val="22"/>
          <w:szCs w:val="22"/>
          <w:u w:val="single"/>
          <w14:ligatures w14:val="none"/>
        </w:rPr>
        <w:t>we react to threatening information by mobilizing our intellectual artillery to destroy it</w:t>
      </w:r>
      <w:r w:rsidRPr="0058341C">
        <w:rPr>
          <w:rFonts w:ascii="Calibri" w:eastAsia="Calibri" w:hAnsi="Calibri" w:cs="Calibri"/>
          <w:kern w:val="0"/>
          <w:sz w:val="14"/>
          <w:szCs w:val="22"/>
          <w14:ligatures w14:val="none"/>
        </w:rPr>
        <w:t xml:space="preserve">. He thinks it’s strange that we would expect rational people to do anything else. "Nothing any ordinary member of the public personally believes about the existence, causes, or likely consequences of global warming will affect the risk that climate changes poses to her, or to anyone or anything she cares about," Kahan writes. "However, if she forms the wrong position on climate change relative to the one that people with whom she has a close affinity — and on whose high regard and support she depends on in myriad ways in her daily life — she could suffer extremely unpleasant consequences, from shunning to the loss of employment." </w:t>
      </w:r>
      <w:r w:rsidRPr="0058341C">
        <w:rPr>
          <w:rFonts w:ascii="Calibri" w:eastAsia="Calibri" w:hAnsi="Calibri" w:cs="Calibri"/>
          <w:kern w:val="0"/>
          <w:sz w:val="22"/>
          <w:szCs w:val="22"/>
          <w:u w:val="single"/>
          <w14:ligatures w14:val="none"/>
        </w:rPr>
        <w:t>Kahan calls this</w:t>
      </w:r>
      <w:r w:rsidRPr="0058341C">
        <w:rPr>
          <w:rFonts w:ascii="Calibri" w:eastAsia="Calibri" w:hAnsi="Calibri" w:cs="Calibri"/>
          <w:kern w:val="0"/>
          <w:sz w:val="14"/>
          <w:szCs w:val="22"/>
          <w14:ligatures w14:val="none"/>
        </w:rPr>
        <w:t xml:space="preserve"> theory </w:t>
      </w:r>
      <w:r w:rsidRPr="0058341C">
        <w:rPr>
          <w:rFonts w:ascii="Calibri" w:eastAsia="Calibri" w:hAnsi="Calibri" w:cs="Calibri"/>
          <w:b/>
          <w:iCs/>
          <w:kern w:val="0"/>
          <w:sz w:val="22"/>
          <w:szCs w:val="22"/>
          <w:u w:val="single"/>
          <w14:ligatures w14:val="none"/>
        </w:rPr>
        <w:t>Identity-Protective Cognition</w:t>
      </w:r>
      <w:r w:rsidRPr="0058341C">
        <w:rPr>
          <w:rFonts w:ascii="Calibri" w:eastAsia="Calibri" w:hAnsi="Calibri" w:cs="Calibri"/>
          <w:kern w:val="0"/>
          <w:sz w:val="14"/>
          <w:szCs w:val="22"/>
          <w14:ligatures w14:val="none"/>
        </w:rPr>
        <w:t>: "</w:t>
      </w:r>
      <w:r w:rsidRPr="0058341C">
        <w:rPr>
          <w:rFonts w:ascii="Calibri" w:eastAsia="Calibri" w:hAnsi="Calibri" w:cs="Calibri"/>
          <w:kern w:val="0"/>
          <w:sz w:val="22"/>
          <w:szCs w:val="22"/>
          <w:u w:val="single"/>
          <w14:ligatures w14:val="none"/>
        </w:rPr>
        <w:t xml:space="preserve">As a way of </w:t>
      </w:r>
      <w:r w:rsidRPr="0058341C">
        <w:rPr>
          <w:rFonts w:ascii="Calibri" w:eastAsia="Calibri" w:hAnsi="Calibri" w:cs="Calibri"/>
          <w:b/>
          <w:iCs/>
          <w:kern w:val="0"/>
          <w:sz w:val="22"/>
          <w:szCs w:val="22"/>
          <w:u w:val="single"/>
          <w14:ligatures w14:val="none"/>
        </w:rPr>
        <w:t>avoiding dissonance and estrangement</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from</w:t>
      </w:r>
      <w:r w:rsidRPr="0058341C">
        <w:rPr>
          <w:rFonts w:ascii="Calibri" w:eastAsia="Calibri" w:hAnsi="Calibri" w:cs="Calibri"/>
          <w:kern w:val="0"/>
          <w:sz w:val="14"/>
          <w:szCs w:val="22"/>
          <w14:ligatures w14:val="none"/>
        </w:rPr>
        <w:t xml:space="preserve"> </w:t>
      </w:r>
      <w:r w:rsidRPr="0058341C">
        <w:rPr>
          <w:rFonts w:ascii="Calibri" w:eastAsia="Calibri" w:hAnsi="Calibri" w:cs="Calibri"/>
          <w:b/>
          <w:iCs/>
          <w:kern w:val="0"/>
          <w:sz w:val="22"/>
          <w:szCs w:val="22"/>
          <w:u w:val="single"/>
          <w14:ligatures w14:val="none"/>
        </w:rPr>
        <w:t>valued groups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 xml:space="preserve">individuals </w:t>
      </w:r>
      <w:r w:rsidRPr="0058341C">
        <w:rPr>
          <w:rFonts w:ascii="Calibri" w:eastAsia="Calibri" w:hAnsi="Calibri" w:cs="Calibri"/>
          <w:b/>
          <w:iCs/>
          <w:kern w:val="0"/>
          <w:sz w:val="22"/>
          <w:szCs w:val="22"/>
          <w:u w:val="single"/>
          <w14:ligatures w14:val="none"/>
        </w:rPr>
        <w:t>subconsciously resist factual info</w:t>
      </w:r>
      <w:r w:rsidRPr="0058341C">
        <w:rPr>
          <w:rFonts w:ascii="Calibri" w:eastAsia="Calibri" w:hAnsi="Calibri" w:cs="Calibri"/>
          <w:kern w:val="0"/>
          <w:sz w:val="14"/>
          <w:szCs w:val="22"/>
          <w14:ligatures w14:val="none"/>
        </w:rPr>
        <w:t>rmation</w:t>
      </w:r>
      <w:r w:rsidRPr="0058341C">
        <w:rPr>
          <w:rFonts w:ascii="Calibri" w:eastAsia="Calibri" w:hAnsi="Calibri" w:cs="Calibri"/>
          <w:kern w:val="0"/>
          <w:sz w:val="22"/>
          <w:szCs w:val="22"/>
          <w:u w:val="single"/>
          <w14:ligatures w14:val="none"/>
        </w:rPr>
        <w:t xml:space="preserve"> that </w:t>
      </w:r>
      <w:r w:rsidRPr="0058341C">
        <w:rPr>
          <w:rFonts w:ascii="Calibri" w:eastAsia="Calibri" w:hAnsi="Calibri" w:cs="Calibri"/>
          <w:b/>
          <w:iCs/>
          <w:kern w:val="0"/>
          <w:sz w:val="22"/>
          <w:szCs w:val="22"/>
          <w:u w:val="single"/>
          <w14:ligatures w14:val="none"/>
        </w:rPr>
        <w:t>threatens their defining values</w:t>
      </w:r>
      <w:r w:rsidRPr="0058341C">
        <w:rPr>
          <w:rFonts w:ascii="Calibri" w:eastAsia="Calibri" w:hAnsi="Calibri" w:cs="Calibri"/>
          <w:kern w:val="0"/>
          <w:sz w:val="14"/>
          <w:szCs w:val="22"/>
          <w14:ligatures w14:val="none"/>
        </w:rPr>
        <w:t xml:space="preserve">." Elsewhere, he puts it even more pithily: "What we believe about the facts," he writes, "tells us who we are." And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most important psychological imperative</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most of us have</w:t>
      </w:r>
      <w:r w:rsidRPr="0058341C">
        <w:rPr>
          <w:rFonts w:ascii="Calibri" w:eastAsia="Calibri" w:hAnsi="Calibri" w:cs="Calibri"/>
          <w:kern w:val="0"/>
          <w:sz w:val="14"/>
          <w:szCs w:val="22"/>
          <w14:ligatures w14:val="none"/>
        </w:rPr>
        <w:t xml:space="preserve"> in a given day </w:t>
      </w:r>
      <w:r w:rsidRPr="0058341C">
        <w:rPr>
          <w:rFonts w:ascii="Calibri" w:eastAsia="Calibri" w:hAnsi="Calibri" w:cs="Calibri"/>
          <w:kern w:val="0"/>
          <w:sz w:val="22"/>
          <w:szCs w:val="22"/>
          <w:u w:val="single"/>
          <w14:ligatures w14:val="none"/>
        </w:rPr>
        <w:t xml:space="preserve">is protecting </w:t>
      </w:r>
      <w:r w:rsidRPr="0058341C">
        <w:rPr>
          <w:rFonts w:ascii="Calibri" w:eastAsia="Calibri" w:hAnsi="Calibri" w:cs="Calibri"/>
          <w:kern w:val="0"/>
          <w:sz w:val="14"/>
          <w:szCs w:val="22"/>
          <w14:ligatures w14:val="none"/>
        </w:rPr>
        <w:t>our idea of who we are, and</w:t>
      </w:r>
      <w:r w:rsidRPr="0058341C">
        <w:rPr>
          <w:rFonts w:ascii="Calibri" w:eastAsia="Calibri" w:hAnsi="Calibri" w:cs="Calibri"/>
          <w:kern w:val="0"/>
          <w:sz w:val="22"/>
          <w:szCs w:val="22"/>
          <w:u w:val="single"/>
          <w14:ligatures w14:val="none"/>
        </w:rPr>
        <w:t xml:space="preserve"> our relationships</w:t>
      </w:r>
      <w:r w:rsidRPr="0058341C">
        <w:rPr>
          <w:rFonts w:ascii="Calibri" w:eastAsia="Calibri" w:hAnsi="Calibri" w:cs="Calibri"/>
          <w:kern w:val="0"/>
          <w:sz w:val="14"/>
          <w:szCs w:val="22"/>
          <w14:ligatures w14:val="none"/>
        </w:rPr>
        <w:t xml:space="preserve"> with the people we trust and love. Anyone who has ever found themselves in an angry argument with their political or social circle will know how threatening it feels. For a lot of people, being "right" just isn’t worth picking a bitter fight with the people they care about. That’s particularly true in a place like Washington, where social circles and professional lives are often organized around people’s politics, and the boundaries of what those tribes believe are getting sharper. </w:t>
      </w:r>
    </w:p>
    <w:bookmarkEnd w:id="3"/>
    <w:p w14:paraId="5FEF70CE" w14:textId="77777777" w:rsidR="0058341C" w:rsidRPr="0058341C" w:rsidRDefault="0058341C" w:rsidP="0058341C">
      <w:pPr>
        <w:keepNext/>
        <w:keepLines/>
        <w:spacing w:before="40" w:after="0" w:line="259" w:lineRule="auto"/>
        <w:outlineLvl w:val="3"/>
        <w:rPr>
          <w:rFonts w:ascii="Calibri" w:eastAsia="Times New Roman" w:hAnsi="Calibri" w:cs="Arial"/>
          <w:b/>
          <w:iCs/>
          <w:kern w:val="0"/>
          <w:sz w:val="26"/>
          <w:szCs w:val="22"/>
          <w14:ligatures w14:val="none"/>
        </w:rPr>
      </w:pPr>
      <w:r w:rsidRPr="0058341C">
        <w:rPr>
          <w:rFonts w:ascii="Calibri" w:eastAsia="Times New Roman" w:hAnsi="Calibri" w:cs="Arial"/>
          <w:b/>
          <w:iCs/>
          <w:kern w:val="0"/>
          <w:sz w:val="26"/>
          <w:szCs w:val="22"/>
          <w14:ligatures w14:val="none"/>
        </w:rPr>
        <w:t xml:space="preserve">There’s </w:t>
      </w:r>
      <w:r w:rsidRPr="0058341C">
        <w:rPr>
          <w:rFonts w:ascii="Calibri" w:eastAsia="Times New Roman" w:hAnsi="Calibri" w:cs="Arial"/>
          <w:b/>
          <w:iCs/>
          <w:kern w:val="0"/>
          <w:sz w:val="26"/>
          <w:szCs w:val="22"/>
          <w:u w:val="single"/>
          <w14:ligatures w14:val="none"/>
        </w:rPr>
        <w:t>no portable skills</w:t>
      </w:r>
      <w:r w:rsidRPr="0058341C">
        <w:rPr>
          <w:rFonts w:ascii="Calibri" w:eastAsia="Times New Roman" w:hAnsi="Calibri" w:cs="Arial"/>
          <w:b/>
          <w:iCs/>
          <w:kern w:val="0"/>
          <w:sz w:val="26"/>
          <w:szCs w:val="22"/>
          <w14:ligatures w14:val="none"/>
        </w:rPr>
        <w:t xml:space="preserve">---debaters are </w:t>
      </w:r>
      <w:r w:rsidRPr="0058341C">
        <w:rPr>
          <w:rFonts w:ascii="Calibri" w:eastAsia="Times New Roman" w:hAnsi="Calibri" w:cs="Arial"/>
          <w:b/>
          <w:iCs/>
          <w:kern w:val="0"/>
          <w:sz w:val="26"/>
          <w:szCs w:val="22"/>
          <w:u w:val="single"/>
          <w14:ligatures w14:val="none"/>
        </w:rPr>
        <w:t>awful</w:t>
      </w:r>
      <w:r w:rsidRPr="0058341C">
        <w:rPr>
          <w:rFonts w:ascii="Calibri" w:eastAsia="Times New Roman" w:hAnsi="Calibri" w:cs="Arial"/>
          <w:b/>
          <w:iCs/>
          <w:kern w:val="0"/>
          <w:sz w:val="26"/>
          <w:szCs w:val="22"/>
          <w14:ligatures w14:val="none"/>
        </w:rPr>
        <w:t xml:space="preserve"> at both </w:t>
      </w:r>
      <w:r w:rsidRPr="0058341C">
        <w:rPr>
          <w:rFonts w:ascii="Calibri" w:eastAsia="Times New Roman" w:hAnsi="Calibri" w:cs="Arial"/>
          <w:b/>
          <w:iCs/>
          <w:kern w:val="0"/>
          <w:sz w:val="26"/>
          <w:szCs w:val="22"/>
          <w:u w:val="single"/>
          <w14:ligatures w14:val="none"/>
        </w:rPr>
        <w:t>persuasion</w:t>
      </w:r>
      <w:r w:rsidRPr="0058341C">
        <w:rPr>
          <w:rFonts w:ascii="Calibri" w:eastAsia="Times New Roman" w:hAnsi="Calibri" w:cs="Arial"/>
          <w:b/>
          <w:iCs/>
          <w:kern w:val="0"/>
          <w:sz w:val="26"/>
          <w:szCs w:val="22"/>
          <w14:ligatures w14:val="none"/>
        </w:rPr>
        <w:t xml:space="preserve"> and </w:t>
      </w:r>
      <w:r w:rsidRPr="0058341C">
        <w:rPr>
          <w:rFonts w:ascii="Calibri" w:eastAsia="Times New Roman" w:hAnsi="Calibri" w:cs="Arial"/>
          <w:b/>
          <w:iCs/>
          <w:kern w:val="0"/>
          <w:sz w:val="26"/>
          <w:szCs w:val="22"/>
          <w:u w:val="single"/>
          <w14:ligatures w14:val="none"/>
        </w:rPr>
        <w:t>research</w:t>
      </w:r>
    </w:p>
    <w:p w14:paraId="7FC774A9"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Hester 13</w:t>
      </w:r>
      <w:r w:rsidRPr="0058341C">
        <w:rPr>
          <w:rFonts w:ascii="Calibri" w:eastAsia="Calibri" w:hAnsi="Calibri" w:cs="Calibri"/>
          <w:kern w:val="0"/>
          <w:sz w:val="22"/>
          <w:szCs w:val="22"/>
          <w14:ligatures w14:val="none"/>
        </w:rPr>
        <w:t xml:space="preserve"> (Dr Michael Hester, 11/22/13 “Letter from a Maryland Comfort Inn” Ceda Forums </w:t>
      </w:r>
      <w:hyperlink r:id="rId17" w:history="1">
        <w:r w:rsidRPr="0058341C">
          <w:rPr>
            <w:rFonts w:ascii="Calibri" w:eastAsia="Calibri" w:hAnsi="Calibri" w:cs="Calibri"/>
            <w:color w:val="0563C1"/>
            <w:kern w:val="0"/>
            <w:sz w:val="22"/>
            <w:szCs w:val="22"/>
            <w:u w:val="single"/>
            <w14:ligatures w14:val="none"/>
          </w:rPr>
          <w:t>http://www.cedadebate.org/forum/index.php/topic,5407.0.html</w:t>
        </w:r>
      </w:hyperlink>
      <w:r w:rsidRPr="0058341C">
        <w:rPr>
          <w:rFonts w:ascii="Calibri" w:eastAsia="Calibri" w:hAnsi="Calibri" w:cs="Calibri"/>
          <w:kern w:val="0"/>
          <w:sz w:val="22"/>
          <w:szCs w:val="22"/>
          <w14:ligatures w14:val="none"/>
        </w:rPr>
        <w:t>)</w:t>
      </w:r>
    </w:p>
    <w:p w14:paraId="21D371D4" w14:textId="77777777" w:rsidR="0058341C" w:rsidRPr="0058341C" w:rsidRDefault="0058341C" w:rsidP="0058341C">
      <w:pPr>
        <w:spacing w:line="259" w:lineRule="auto"/>
        <w:rPr>
          <w:rFonts w:ascii="Calibri" w:eastAsia="Calibri" w:hAnsi="Calibri" w:cs="Calibri"/>
          <w:kern w:val="0"/>
          <w:sz w:val="14"/>
          <w:szCs w:val="22"/>
          <w14:ligatures w14:val="none"/>
        </w:rPr>
      </w:pPr>
      <w:r w:rsidRPr="0058341C">
        <w:rPr>
          <w:rFonts w:ascii="Calibri" w:eastAsia="Calibri" w:hAnsi="Calibri" w:cs="Calibri"/>
          <w:kern w:val="0"/>
          <w:sz w:val="14"/>
          <w:szCs w:val="22"/>
          <w14:ligatures w14:val="none"/>
        </w:rPr>
        <w:t xml:space="preserve">CEDA-NDT </w:t>
      </w:r>
      <w:r w:rsidRPr="0058341C">
        <w:rPr>
          <w:rFonts w:ascii="Calibri" w:eastAsia="Calibri" w:hAnsi="Calibri" w:cs="Calibri"/>
          <w:b/>
          <w:iCs/>
          <w:kern w:val="0"/>
          <w:sz w:val="22"/>
          <w:szCs w:val="22"/>
          <w:u w:val="single"/>
          <w14:ligatures w14:val="none"/>
        </w:rPr>
        <w:t>Debate is a hot mess right now</w:t>
      </w:r>
      <w:r w:rsidRPr="0058341C">
        <w:rPr>
          <w:rFonts w:ascii="Calibri" w:eastAsia="Calibri" w:hAnsi="Calibri" w:cs="Calibri"/>
          <w:kern w:val="0"/>
          <w:sz w:val="14"/>
          <w:szCs w:val="22"/>
          <w14:ligatures w14:val="none"/>
        </w:rPr>
        <w:t xml:space="preserve">. There are so many things wrong, it can sometimes seem like they're all related. Maybe they are (reference Homer Simpson's "one big ball of lies" explanation to Marge), but a delineation may still provide some guidance as to what we can change, what we may have to accept, and where (if anywhere) we may go from here... the foundation We no longer have one, and haven't for more than two decades. </w:t>
      </w:r>
      <w:r w:rsidRPr="0058341C">
        <w:rPr>
          <w:rFonts w:ascii="Calibri" w:eastAsia="Calibri" w:hAnsi="Calibri" w:cs="Calibri"/>
          <w:kern w:val="0"/>
          <w:sz w:val="22"/>
          <w:szCs w:val="22"/>
          <w:u w:val="single"/>
          <w14:ligatures w14:val="none"/>
        </w:rPr>
        <w:t>Fewer</w:t>
      </w:r>
      <w:r w:rsidRPr="0058341C">
        <w:rPr>
          <w:rFonts w:ascii="Calibri" w:eastAsia="Calibri" w:hAnsi="Calibri" w:cs="Calibri"/>
          <w:kern w:val="0"/>
          <w:sz w:val="14"/>
          <w:szCs w:val="22"/>
          <w14:ligatures w14:val="none"/>
        </w:rPr>
        <w:t xml:space="preserve"> and fewer debate </w:t>
      </w:r>
      <w:r w:rsidRPr="0058341C">
        <w:rPr>
          <w:rFonts w:ascii="Calibri" w:eastAsia="Calibri" w:hAnsi="Calibri" w:cs="Calibri"/>
          <w:kern w:val="0"/>
          <w:sz w:val="22"/>
          <w:szCs w:val="22"/>
          <w:u w:val="single"/>
          <w14:ligatures w14:val="none"/>
        </w:rPr>
        <w:t xml:space="preserve">coaches are communication scholars, which is fine because Communication Departments don't consider us anything more than </w:t>
      </w:r>
      <w:r w:rsidRPr="0058341C">
        <w:rPr>
          <w:rFonts w:ascii="Calibri" w:eastAsia="Calibri" w:hAnsi="Calibri" w:cs="Calibri"/>
          <w:b/>
          <w:iCs/>
          <w:kern w:val="0"/>
          <w:sz w:val="22"/>
          <w:szCs w:val="22"/>
          <w:u w:val="single"/>
          <w14:ligatures w14:val="none"/>
        </w:rPr>
        <w:t>the bastard cousins</w:t>
      </w:r>
      <w:r w:rsidRPr="0058341C">
        <w:rPr>
          <w:rFonts w:ascii="Calibri" w:eastAsia="Calibri" w:hAnsi="Calibri" w:cs="Calibri"/>
          <w:kern w:val="0"/>
          <w:sz w:val="22"/>
          <w:szCs w:val="22"/>
          <w:u w:val="single"/>
          <w14:ligatures w14:val="none"/>
        </w:rPr>
        <w:t xml:space="preserve"> who show up at the family reunion piss-drunk and demanding</w:t>
      </w:r>
      <w:r w:rsidRPr="0058341C">
        <w:rPr>
          <w:rFonts w:ascii="Calibri" w:eastAsia="Calibri" w:hAnsi="Calibri" w:cs="Calibri"/>
          <w:kern w:val="0"/>
          <w:sz w:val="14"/>
          <w:szCs w:val="22"/>
          <w14:ligatures w14:val="none"/>
        </w:rPr>
        <w:t xml:space="preserve"> </w:t>
      </w:r>
      <w:r w:rsidRPr="0058341C">
        <w:rPr>
          <w:rFonts w:ascii="Calibri" w:eastAsia="Calibri" w:hAnsi="Calibri" w:cs="Calibri"/>
          <w:b/>
          <w:iCs/>
          <w:kern w:val="0"/>
          <w:sz w:val="22"/>
          <w:szCs w:val="22"/>
          <w:u w:val="single"/>
          <w14:ligatures w14:val="none"/>
        </w:rPr>
        <w:t>more potato salad</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Our activity</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long ago</w:t>
      </w:r>
      <w:r w:rsidRPr="0058341C">
        <w:rPr>
          <w:rFonts w:ascii="Calibri" w:eastAsia="Calibri" w:hAnsi="Calibri" w:cs="Calibri"/>
          <w:kern w:val="0"/>
          <w:sz w:val="14"/>
          <w:szCs w:val="22"/>
          <w14:ligatures w14:val="none"/>
        </w:rPr>
        <w:t xml:space="preserve"> (40 years?) </w:t>
      </w:r>
      <w:r w:rsidRPr="0058341C">
        <w:rPr>
          <w:rFonts w:ascii="Calibri" w:eastAsia="Calibri" w:hAnsi="Calibri" w:cs="Calibri"/>
          <w:kern w:val="0"/>
          <w:sz w:val="22"/>
          <w:szCs w:val="22"/>
          <w:u w:val="single"/>
          <w14:ligatures w14:val="none"/>
        </w:rPr>
        <w:t>lost any resemblance to a public speaking event attracting outside audiences</w:t>
      </w:r>
      <w:r w:rsidRPr="0058341C">
        <w:rPr>
          <w:rFonts w:ascii="Calibri" w:eastAsia="Calibri" w:hAnsi="Calibri" w:cs="Calibri"/>
          <w:kern w:val="0"/>
          <w:sz w:val="14"/>
          <w:szCs w:val="22"/>
          <w14:ligatures w14:val="none"/>
        </w:rPr>
        <w:t xml:space="preserve">. The problem is we vacated that academic space without being able to find a home anywhere else. </w:t>
      </w:r>
      <w:r w:rsidRPr="0058341C">
        <w:rPr>
          <w:rFonts w:ascii="Calibri" w:eastAsia="Calibri" w:hAnsi="Calibri" w:cs="Calibri"/>
          <w:kern w:val="0"/>
          <w:sz w:val="22"/>
          <w:szCs w:val="22"/>
          <w:u w:val="single"/>
          <w14:ligatures w14:val="none"/>
        </w:rPr>
        <w:t xml:space="preserve">Despite the pious assumptions of some with "policy" in mind, </w:t>
      </w:r>
      <w:r w:rsidRPr="0058341C">
        <w:rPr>
          <w:rFonts w:ascii="Calibri" w:eastAsia="Calibri" w:hAnsi="Calibri" w:cs="Calibri"/>
          <w:b/>
          <w:iCs/>
          <w:kern w:val="0"/>
          <w:sz w:val="22"/>
          <w:szCs w:val="22"/>
          <w:u w:val="single"/>
          <w14:ligatures w14:val="none"/>
        </w:rPr>
        <w:t>we are not a legitimate "research" community</w:t>
      </w:r>
      <w:r w:rsidRPr="0058341C">
        <w:rPr>
          <w:rFonts w:ascii="Calibri" w:eastAsia="Calibri" w:hAnsi="Calibri" w:cs="Calibri"/>
          <w:kern w:val="0"/>
          <w:sz w:val="14"/>
          <w:szCs w:val="22"/>
          <w14:ligatures w14:val="none"/>
        </w:rPr>
        <w:t xml:space="preserve"> of scholars. </w:t>
      </w:r>
      <w:r w:rsidRPr="0058341C">
        <w:rPr>
          <w:rFonts w:ascii="Calibri" w:eastAsia="Calibri" w:hAnsi="Calibri" w:cs="Calibri"/>
          <w:kern w:val="0"/>
          <w:sz w:val="22"/>
          <w:szCs w:val="22"/>
          <w:u w:val="single"/>
          <w14:ligatures w14:val="none"/>
        </w:rPr>
        <w:t>The "</w:t>
      </w:r>
      <w:r w:rsidRPr="0058341C">
        <w:rPr>
          <w:rFonts w:ascii="Calibri" w:eastAsia="Calibri" w:hAnsi="Calibri" w:cs="Calibri"/>
          <w:b/>
          <w:iCs/>
          <w:kern w:val="0"/>
          <w:sz w:val="22"/>
          <w:szCs w:val="22"/>
          <w:u w:val="single"/>
          <w14:ligatures w14:val="none"/>
        </w:rPr>
        <w:t>portable skills</w:t>
      </w:r>
      <w:r w:rsidRPr="0058341C">
        <w:rPr>
          <w:rFonts w:ascii="Calibri" w:eastAsia="Calibri" w:hAnsi="Calibri" w:cs="Calibri"/>
          <w:kern w:val="0"/>
          <w:sz w:val="22"/>
          <w:szCs w:val="22"/>
          <w:u w:val="single"/>
          <w14:ligatures w14:val="none"/>
        </w:rPr>
        <w:t>" we</w:t>
      </w:r>
      <w:r w:rsidRPr="0058341C">
        <w:rPr>
          <w:rFonts w:ascii="Calibri" w:eastAsia="Calibri" w:hAnsi="Calibri" w:cs="Calibri"/>
          <w:kern w:val="0"/>
          <w:sz w:val="14"/>
          <w:szCs w:val="22"/>
          <w14:ligatures w14:val="none"/>
        </w:rPr>
        <w:t xml:space="preserve"> currently </w:t>
      </w:r>
      <w:r w:rsidRPr="0058341C">
        <w:rPr>
          <w:rFonts w:ascii="Calibri" w:eastAsia="Calibri" w:hAnsi="Calibri" w:cs="Calibri"/>
          <w:b/>
          <w:iCs/>
          <w:kern w:val="0"/>
          <w:sz w:val="22"/>
          <w:szCs w:val="22"/>
          <w:u w:val="single"/>
          <w14:ligatures w14:val="none"/>
        </w:rPr>
        <w:t>engrain in our students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14"/>
          <w:szCs w:val="22"/>
          <w14:ligatures w14:val="none"/>
        </w:rPr>
        <w:t xml:space="preserve">via practice </w:t>
      </w:r>
      <w:r w:rsidRPr="0058341C">
        <w:rPr>
          <w:rFonts w:ascii="Calibri" w:eastAsia="Calibri" w:hAnsi="Calibri" w:cs="Calibri"/>
          <w:kern w:val="0"/>
          <w:sz w:val="22"/>
          <w:szCs w:val="22"/>
          <w:u w:val="single"/>
          <w14:ligatures w14:val="none"/>
        </w:rPr>
        <w:t xml:space="preserve">are: </w:t>
      </w:r>
      <w:r w:rsidRPr="0058341C">
        <w:rPr>
          <w:rFonts w:ascii="Calibri" w:eastAsia="Calibri" w:hAnsi="Calibri" w:cs="Calibri"/>
          <w:b/>
          <w:iCs/>
          <w:kern w:val="0"/>
          <w:sz w:val="22"/>
          <w:szCs w:val="22"/>
          <w:u w:val="single"/>
          <w14:ligatures w14:val="none"/>
        </w:rPr>
        <w:t>all sources are equivalent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no need for qualifications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"quoting" a source simply means underlining ANY words found ANYWHERE</w:t>
      </w:r>
      <w:r w:rsidRPr="0058341C">
        <w:rPr>
          <w:rFonts w:ascii="Calibri" w:eastAsia="Calibri" w:hAnsi="Calibri" w:cs="Calibri"/>
          <w:kern w:val="0"/>
          <w:sz w:val="14"/>
          <w:szCs w:val="22"/>
          <w14:ligatures w14:val="none"/>
        </w:rPr>
        <w:t xml:space="preserve"> in the document, </w:t>
      </w:r>
      <w:r w:rsidRPr="0058341C">
        <w:rPr>
          <w:rFonts w:ascii="Calibri" w:eastAsia="Calibri" w:hAnsi="Calibri" w:cs="Calibri"/>
          <w:b/>
          <w:iCs/>
          <w:kern w:val="0"/>
          <w:sz w:val="22"/>
          <w:szCs w:val="22"/>
          <w:u w:val="single"/>
          <w14:ligatures w14:val="none"/>
        </w:rPr>
        <w:t>context and intent are irrelevant</w:t>
      </w:r>
      <w:r w:rsidRPr="0058341C">
        <w:rPr>
          <w:rFonts w:ascii="Calibri" w:eastAsia="Calibri" w:hAnsi="Calibri" w:cs="Calibri"/>
          <w:kern w:val="0"/>
          <w:sz w:val="14"/>
          <w:szCs w:val="22"/>
          <w14:ligatures w14:val="none"/>
        </w:rPr>
        <w:t>; and we are the only group outside of Faux News that believes one's argument is improved by taking every point of logic to its most absurd extreme. Simply put,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99.9% of the speech docs produced in debates would receive no better than a C (more likely F)</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in any</w:t>
      </w:r>
      <w:r w:rsidRPr="0058341C">
        <w:rPr>
          <w:rFonts w:ascii="Calibri" w:eastAsia="Calibri" w:hAnsi="Calibri" w:cs="Calibri"/>
          <w:kern w:val="0"/>
          <w:sz w:val="14"/>
          <w:szCs w:val="22"/>
          <w14:ligatures w14:val="none"/>
        </w:rPr>
        <w:t xml:space="preserve"> upper division </w:t>
      </w:r>
      <w:r w:rsidRPr="0058341C">
        <w:rPr>
          <w:rFonts w:ascii="Calibri" w:eastAsia="Calibri" w:hAnsi="Calibri" w:cs="Calibri"/>
          <w:kern w:val="0"/>
          <w:sz w:val="22"/>
          <w:szCs w:val="22"/>
          <w:u w:val="single"/>
          <w14:ligatures w14:val="none"/>
        </w:rPr>
        <w:t>undergraduate</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research</w:t>
      </w:r>
      <w:r w:rsidRPr="0058341C">
        <w:rPr>
          <w:rFonts w:ascii="Calibri" w:eastAsia="Calibri" w:hAnsi="Calibri" w:cs="Calibri"/>
          <w:kern w:val="0"/>
          <w:sz w:val="14"/>
          <w:szCs w:val="22"/>
          <w14:ligatures w14:val="none"/>
        </w:rPr>
        <w:t xml:space="preserve">-based </w:t>
      </w:r>
      <w:r w:rsidRPr="0058341C">
        <w:rPr>
          <w:rFonts w:ascii="Calibri" w:eastAsia="Calibri" w:hAnsi="Calibri" w:cs="Calibri"/>
          <w:kern w:val="0"/>
          <w:sz w:val="22"/>
          <w:szCs w:val="22"/>
          <w:u w:val="single"/>
          <w14:ligatures w14:val="none"/>
        </w:rPr>
        <w:t>class</w:t>
      </w:r>
      <w:r w:rsidRPr="0058341C">
        <w:rPr>
          <w:rFonts w:ascii="Calibri" w:eastAsia="Calibri" w:hAnsi="Calibri" w:cs="Calibri"/>
          <w:kern w:val="0"/>
          <w:sz w:val="14"/>
          <w:szCs w:val="22"/>
          <w14:ligatures w14:val="none"/>
        </w:rPr>
        <w:t xml:space="preserve">. </w:t>
      </w:r>
      <w:r w:rsidRPr="0058341C">
        <w:rPr>
          <w:rFonts w:ascii="Calibri" w:eastAsia="Calibri" w:hAnsi="Calibri" w:cs="Calibri"/>
          <w:kern w:val="0"/>
          <w:sz w:val="22"/>
          <w:szCs w:val="22"/>
          <w:u w:val="single"/>
          <w14:ligatures w14:val="none"/>
        </w:rPr>
        <w:t xml:space="preserve">Comically, we are the public speaking research activity that is </w:t>
      </w:r>
      <w:r w:rsidRPr="0058341C">
        <w:rPr>
          <w:rFonts w:ascii="Calibri" w:eastAsia="Calibri" w:hAnsi="Calibri" w:cs="Calibri"/>
          <w:b/>
          <w:iCs/>
          <w:kern w:val="0"/>
          <w:sz w:val="22"/>
          <w:szCs w:val="22"/>
          <w:u w:val="single"/>
          <w14:ligatures w14:val="none"/>
        </w:rPr>
        <w:t>atrocious at oral persuasion</w:t>
      </w:r>
      <w:r w:rsidRPr="0058341C">
        <w:rPr>
          <w:rFonts w:ascii="Calibri" w:eastAsia="Calibri" w:hAnsi="Calibri" w:cs="Calibri"/>
          <w:kern w:val="0"/>
          <w:sz w:val="22"/>
          <w:szCs w:val="22"/>
          <w:u w:val="single"/>
          <w14:ligatures w14:val="none"/>
        </w:rPr>
        <w:t xml:space="preserve"> and</w:t>
      </w:r>
      <w:r w:rsidRPr="0058341C">
        <w:rPr>
          <w:rFonts w:ascii="Calibri" w:eastAsia="Calibri" w:hAnsi="Calibri" w:cs="Calibri"/>
          <w:kern w:val="0"/>
          <w:sz w:val="14"/>
          <w:szCs w:val="22"/>
          <w14:ligatures w14:val="none"/>
        </w:rPr>
        <w:t xml:space="preserve"> </w:t>
      </w:r>
      <w:r w:rsidRPr="0058341C">
        <w:rPr>
          <w:rFonts w:ascii="Calibri" w:eastAsia="Calibri" w:hAnsi="Calibri" w:cs="Calibri"/>
          <w:b/>
          <w:iCs/>
          <w:kern w:val="0"/>
          <w:sz w:val="22"/>
          <w:szCs w:val="22"/>
          <w:u w:val="single"/>
          <w14:ligatures w14:val="none"/>
        </w:rPr>
        <w:t>woefully in violation</w:t>
      </w:r>
      <w:r w:rsidRPr="0058341C">
        <w:rPr>
          <w:rFonts w:ascii="Calibri" w:eastAsia="Calibri" w:hAnsi="Calibri" w:cs="Calibri"/>
          <w:kern w:val="0"/>
          <w:sz w:val="22"/>
          <w:szCs w:val="22"/>
          <w:u w:val="single"/>
          <w14:ligatures w14:val="none"/>
        </w:rPr>
        <w:t xml:space="preserve"> of any standard research practices</w:t>
      </w:r>
      <w:r w:rsidRPr="0058341C">
        <w:rPr>
          <w:rFonts w:ascii="Calibri" w:eastAsia="Calibri" w:hAnsi="Calibri" w:cs="Calibri"/>
          <w:kern w:val="0"/>
          <w:sz w:val="14"/>
          <w:szCs w:val="22"/>
          <w14:ligatures w14:val="none"/>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bookmarkEnd w:id="2"/>
    <w:p w14:paraId="47C2A45D"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Privileging in-round “coping” bolsters a qualitative approach that dominant groups use to oppress </w:t>
      </w:r>
    </w:p>
    <w:p w14:paraId="11284F2B"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 xml:space="preserve">Tonn 5 </w:t>
      </w:r>
      <w:r w:rsidRPr="0058341C">
        <w:rPr>
          <w:rFonts w:ascii="Calibri" w:eastAsia="Calibri" w:hAnsi="Calibri" w:cs="Calibri"/>
          <w:kern w:val="0"/>
          <w:sz w:val="22"/>
          <w:szCs w:val="22"/>
          <w14:ligatures w14:val="none"/>
        </w:rPr>
        <w:t>– Mari Boor Tonn, Professor of Communication at the University of Maryland, “Taking Conversation, Dialogue, and Therapy Public”, Rhetoric &amp; Public Affairs, Vol. 8, Issue 3, Fall</w:t>
      </w:r>
    </w:p>
    <w:p w14:paraId="5271CDC2" w14:textId="77777777" w:rsidR="0058341C" w:rsidRPr="0058341C" w:rsidRDefault="0058341C" w:rsidP="0058341C">
      <w:pPr>
        <w:spacing w:line="259" w:lineRule="auto"/>
        <w:rPr>
          <w:rFonts w:ascii="Calibri" w:eastAsia="Calibri" w:hAnsi="Calibri" w:cs="Calibri"/>
          <w:kern w:val="0"/>
          <w:sz w:val="16"/>
          <w:szCs w:val="20"/>
          <w14:ligatures w14:val="none"/>
        </w:rPr>
      </w:pPr>
      <w:r w:rsidRPr="0058341C">
        <w:rPr>
          <w:rFonts w:ascii="Calibri" w:eastAsia="Calibri" w:hAnsi="Calibri" w:cs="Calibri"/>
          <w:kern w:val="0"/>
          <w:sz w:val="22"/>
          <w:szCs w:val="20"/>
          <w:u w:val="single"/>
          <w14:ligatures w14:val="none"/>
        </w:rPr>
        <w:t xml:space="preserve">This </w:t>
      </w:r>
      <w:r w:rsidRPr="0058341C">
        <w:rPr>
          <w:rFonts w:ascii="Calibri" w:eastAsia="Calibri" w:hAnsi="Calibri" w:cs="Calibri"/>
          <w:kern w:val="0"/>
          <w:sz w:val="22"/>
          <w:szCs w:val="22"/>
          <w:u w:val="single"/>
          <w14:ligatures w14:val="none"/>
        </w:rPr>
        <w:t>widespread recognition that access to public deliberative processes and the ballot is a baseline of any genuine democracy</w:t>
      </w:r>
      <w:r w:rsidRPr="0058341C">
        <w:rPr>
          <w:rFonts w:ascii="Calibri" w:eastAsia="Calibri" w:hAnsi="Calibri" w:cs="Calibri"/>
          <w:kern w:val="0"/>
          <w:sz w:val="16"/>
          <w:szCs w:val="20"/>
          <w14:ligatures w14:val="none"/>
        </w:rPr>
        <w:t xml:space="preserve"> </w:t>
      </w:r>
      <w:r w:rsidRPr="0058341C">
        <w:rPr>
          <w:rFonts w:ascii="Calibri" w:eastAsia="Calibri" w:hAnsi="Calibri" w:cs="Calibri"/>
          <w:kern w:val="0"/>
          <w:sz w:val="22"/>
          <w:szCs w:val="20"/>
          <w:u w:val="single"/>
          <w14:ligatures w14:val="none"/>
        </w:rPr>
        <w:t>points to the most curious irony of the</w:t>
      </w:r>
      <w:r w:rsidRPr="0058341C">
        <w:rPr>
          <w:rFonts w:ascii="Calibri" w:eastAsia="Calibri" w:hAnsi="Calibri" w:cs="Calibri"/>
          <w:kern w:val="0"/>
          <w:sz w:val="16"/>
          <w:szCs w:val="20"/>
          <w14:ligatures w14:val="none"/>
        </w:rPr>
        <w:t xml:space="preserve"> conversation </w:t>
      </w:r>
      <w:r w:rsidRPr="0058341C">
        <w:rPr>
          <w:rFonts w:ascii="Calibri" w:eastAsia="Calibri" w:hAnsi="Calibri" w:cs="Calibri"/>
          <w:kern w:val="0"/>
          <w:sz w:val="22"/>
          <w:szCs w:val="20"/>
          <w:u w:val="single"/>
          <w14:ligatures w14:val="none"/>
        </w:rPr>
        <w:t>movement:</w:t>
      </w:r>
      <w:r w:rsidRPr="0058341C">
        <w:rPr>
          <w:rFonts w:ascii="Calibri" w:eastAsia="Calibri" w:hAnsi="Calibri" w:cs="Calibri"/>
          <w:kern w:val="0"/>
          <w:sz w:val="16"/>
          <w:szCs w:val="20"/>
          <w14:ligatures w14:val="none"/>
        </w:rPr>
        <w:t xml:space="preserve"> portions of its constituency. Numbering among the most fervid dialogic</w:t>
      </w:r>
      <w:r w:rsidRPr="0058341C">
        <w:rPr>
          <w:rFonts w:ascii="Calibri" w:eastAsia="Calibri" w:hAnsi="Calibri" w:cs="Calibri"/>
          <w:kern w:val="0"/>
          <w:sz w:val="22"/>
          <w:szCs w:val="20"/>
          <w:u w:val="single"/>
          <w14:ligatures w14:val="none"/>
        </w:rPr>
        <w:t xml:space="preserve"> loyalists have been some feminists and multiculturalists who represent groups historically denied both the right to speak in public </w:t>
      </w:r>
      <w:r w:rsidRPr="0058341C">
        <w:rPr>
          <w:rFonts w:ascii="Calibri" w:eastAsia="Calibri" w:hAnsi="Calibri" w:cs="Calibri"/>
          <w:b/>
          <w:iCs/>
          <w:kern w:val="0"/>
          <w:sz w:val="22"/>
          <w:szCs w:val="20"/>
          <w:u w:val="single"/>
          <w14:ligatures w14:val="none"/>
        </w:rPr>
        <w:t>and the ballot</w:t>
      </w:r>
      <w:r w:rsidRPr="0058341C">
        <w:rPr>
          <w:rFonts w:ascii="Calibri" w:eastAsia="Calibri" w:hAnsi="Calibri" w:cs="Calibri"/>
          <w:kern w:val="0"/>
          <w:sz w:val="22"/>
          <w:szCs w:val="20"/>
          <w:u w:val="single"/>
          <w14:ligatures w14:val="none"/>
        </w:rPr>
        <w:t>. Oddly</w:t>
      </w:r>
      <w:r w:rsidRPr="0058341C">
        <w:rPr>
          <w:rFonts w:ascii="Calibri" w:eastAsia="Calibri" w:hAnsi="Calibri" w:cs="Calibri"/>
          <w:kern w:val="0"/>
          <w:sz w:val="16"/>
          <w:szCs w:val="20"/>
          <w14:ligatures w14:val="none"/>
        </w:rPr>
        <w:t xml:space="preserve">, some feminists who championed the slogan “The Personal Is Political” </w:t>
      </w:r>
      <w:r w:rsidRPr="0058341C">
        <w:rPr>
          <w:rFonts w:ascii="Calibri" w:eastAsia="Calibri" w:hAnsi="Calibri" w:cs="Calibri"/>
          <w:kern w:val="0"/>
          <w:sz w:val="22"/>
          <w:szCs w:val="20"/>
          <w:u w:val="single"/>
          <w14:ligatures w14:val="none"/>
        </w:rPr>
        <w:t>to emphasize</w:t>
      </w:r>
      <w:r w:rsidRPr="0058341C">
        <w:rPr>
          <w:rFonts w:ascii="Calibri" w:eastAsia="Calibri" w:hAnsi="Calibri" w:cs="Calibri"/>
          <w:kern w:val="0"/>
          <w:sz w:val="16"/>
          <w:szCs w:val="20"/>
          <w14:ligatures w14:val="none"/>
        </w:rPr>
        <w:t xml:space="preserve"> ways</w:t>
      </w:r>
      <w:r w:rsidRPr="0058341C">
        <w:rPr>
          <w:rFonts w:ascii="Calibri" w:eastAsia="Calibri" w:hAnsi="Calibri" w:cs="Calibri"/>
          <w:kern w:val="0"/>
          <w:sz w:val="22"/>
          <w:szCs w:val="20"/>
          <w:u w:val="single"/>
          <w14:ligatures w14:val="none"/>
        </w:rPr>
        <w:t xml:space="preserve"> relational power can oppress tend to ignore similar dangers lurking in the appropriation</w:t>
      </w:r>
      <w:r w:rsidRPr="0058341C">
        <w:rPr>
          <w:rFonts w:ascii="Calibri" w:eastAsia="Calibri" w:hAnsi="Calibri" w:cs="Calibri"/>
          <w:kern w:val="0"/>
          <w:sz w:val="16"/>
          <w:szCs w:val="20"/>
          <w14:ligatures w14:val="none"/>
        </w:rPr>
        <w:t xml:space="preserve"> of conversation and dialogue in public deliberation. </w:t>
      </w:r>
      <w:r w:rsidRPr="0058341C">
        <w:rPr>
          <w:rFonts w:ascii="Calibri" w:eastAsia="Calibri" w:hAnsi="Calibri" w:cs="Calibri"/>
          <w:kern w:val="0"/>
          <w:sz w:val="22"/>
          <w:szCs w:val="20"/>
          <w:u w:val="single"/>
          <w14:ligatures w14:val="none"/>
        </w:rPr>
        <w:t>Yet the</w:t>
      </w:r>
      <w:r w:rsidRPr="0058341C">
        <w:rPr>
          <w:rFonts w:ascii="Calibri" w:eastAsia="Calibri" w:hAnsi="Calibri" w:cs="Calibri"/>
          <w:kern w:val="0"/>
          <w:sz w:val="16"/>
          <w:szCs w:val="20"/>
          <w14:ligatures w14:val="none"/>
        </w:rPr>
        <w:t xml:space="preserve"> conversational </w:t>
      </w:r>
      <w:r w:rsidRPr="0058341C">
        <w:rPr>
          <w:rFonts w:ascii="Calibri" w:eastAsia="Calibri" w:hAnsi="Calibri" w:cs="Calibri"/>
          <w:kern w:val="0"/>
          <w:sz w:val="22"/>
          <w:szCs w:val="20"/>
          <w:u w:val="single"/>
          <w14:ligatures w14:val="none"/>
        </w:rPr>
        <w:t>model’s emphasis on empowerment through intimacy can duplicate the power networks that traditionally excluded females and nonwhites and gave rise to numerous</w:t>
      </w:r>
      <w:r w:rsidRPr="0058341C">
        <w:rPr>
          <w:rFonts w:ascii="Calibri" w:eastAsia="Calibri" w:hAnsi="Calibri" w:cs="Calibri"/>
          <w:kern w:val="0"/>
          <w:sz w:val="16"/>
          <w:szCs w:val="20"/>
          <w14:ligatures w14:val="none"/>
        </w:rPr>
        <w:t xml:space="preserve">, sometimes necessarily </w:t>
      </w:r>
      <w:r w:rsidRPr="0058341C">
        <w:rPr>
          <w:rFonts w:ascii="Calibri" w:eastAsia="Calibri" w:hAnsi="Calibri" w:cs="Calibri"/>
          <w:kern w:val="0"/>
          <w:sz w:val="22"/>
          <w:szCs w:val="20"/>
          <w:u w:val="single"/>
          <w14:ligatures w14:val="none"/>
        </w:rPr>
        <w:t xml:space="preserve">uncivil, demands </w:t>
      </w:r>
      <w:r w:rsidRPr="0058341C">
        <w:rPr>
          <w:rFonts w:ascii="Calibri" w:eastAsia="Calibri" w:hAnsi="Calibri" w:cs="Calibri"/>
          <w:kern w:val="0"/>
          <w:sz w:val="16"/>
          <w:szCs w:val="20"/>
          <w14:ligatures w14:val="none"/>
        </w:rPr>
        <w:t xml:space="preserve">for democratic inclusion. Formalized participation structures in deliberative processes obviously cannot ensure the elimination of relational power blocs, but, as Freeman pointed out, the absence of formal rules leaves relational power unchecked and potentially capricious. Moreover, the </w:t>
      </w:r>
      <w:r w:rsidRPr="0058341C">
        <w:rPr>
          <w:rFonts w:ascii="Calibri" w:eastAsia="Calibri" w:hAnsi="Calibri" w:cs="Calibri"/>
          <w:kern w:val="0"/>
          <w:sz w:val="22"/>
          <w:szCs w:val="20"/>
          <w:u w:val="single"/>
          <w14:ligatures w14:val="none"/>
        </w:rPr>
        <w:t>privileging of the self, personal experiences, and individual perspectives of reality intrinsic in the conversational paradigm mirrors</w:t>
      </w:r>
      <w:r w:rsidRPr="0058341C">
        <w:rPr>
          <w:rFonts w:ascii="Calibri" w:eastAsia="Calibri" w:hAnsi="Calibri" w:cs="Calibri"/>
          <w:bCs/>
          <w:kern w:val="0"/>
          <w:sz w:val="22"/>
          <w:szCs w:val="20"/>
          <w:u w:val="single"/>
          <w14:ligatures w14:val="none"/>
        </w:rPr>
        <w:t xml:space="preserve"> justifications</w:t>
      </w:r>
      <w:r w:rsidRPr="0058341C">
        <w:rPr>
          <w:rFonts w:ascii="Calibri" w:eastAsia="Calibri" w:hAnsi="Calibri" w:cs="Calibri"/>
          <w:kern w:val="0"/>
          <w:sz w:val="16"/>
          <w:szCs w:val="20"/>
          <w14:ligatures w14:val="none"/>
        </w:rPr>
        <w:t xml:space="preserve"> </w:t>
      </w:r>
      <w:r w:rsidRPr="0058341C">
        <w:rPr>
          <w:rFonts w:ascii="Calibri" w:eastAsia="Calibri" w:hAnsi="Calibri" w:cs="Calibri"/>
          <w:kern w:val="0"/>
          <w:sz w:val="22"/>
          <w:szCs w:val="20"/>
          <w:u w:val="single"/>
          <w14:ligatures w14:val="none"/>
        </w:rPr>
        <w:t>once used by dominant groups who used their own lives, beliefs, and interests as templates</w:t>
      </w:r>
      <w:r w:rsidRPr="0058341C">
        <w:rPr>
          <w:rFonts w:ascii="Calibri" w:eastAsia="Calibri" w:hAnsi="Calibri" w:cs="Calibri"/>
          <w:bCs/>
          <w:kern w:val="0"/>
          <w:sz w:val="22"/>
          <w:szCs w:val="20"/>
          <w:u w:val="single"/>
          <w14:ligatures w14:val="none"/>
        </w:rPr>
        <w:t xml:space="preserve"> for hegemonic social premises to oppress</w:t>
      </w:r>
      <w:r w:rsidRPr="0058341C">
        <w:rPr>
          <w:rFonts w:ascii="Calibri" w:eastAsia="Calibri" w:hAnsi="Calibri" w:cs="Calibri"/>
          <w:kern w:val="0"/>
          <w:sz w:val="22"/>
          <w:szCs w:val="20"/>
          <w:u w:val="single"/>
          <w14:ligatures w14:val="none"/>
        </w:rPr>
        <w:t xml:space="preserve"> women, the lower class, and people of color.</w:t>
      </w:r>
      <w:r w:rsidRPr="0058341C">
        <w:rPr>
          <w:rFonts w:ascii="Calibri" w:eastAsia="Calibri" w:hAnsi="Calibri" w:cs="Calibri"/>
          <w:kern w:val="0"/>
          <w:sz w:val="16"/>
          <w:szCs w:val="20"/>
          <w14:ligatures w14:val="none"/>
        </w:rPr>
        <w:t xml:space="preserve"> </w:t>
      </w:r>
      <w:r w:rsidRPr="0058341C">
        <w:rPr>
          <w:rFonts w:ascii="Calibri" w:eastAsia="Calibri" w:hAnsi="Calibri" w:cs="Calibri"/>
          <w:kern w:val="0"/>
          <w:sz w:val="22"/>
          <w:szCs w:val="20"/>
          <w:u w:val="single"/>
          <w14:ligatures w14:val="none"/>
        </w:rPr>
        <w:t>Paradigms infused with the</w:t>
      </w:r>
      <w:r w:rsidRPr="0058341C">
        <w:rPr>
          <w:rFonts w:ascii="Calibri" w:eastAsia="Calibri" w:hAnsi="Calibri" w:cs="Calibri"/>
          <w:kern w:val="0"/>
          <w:sz w:val="16"/>
          <w:szCs w:val="20"/>
          <w14:ligatures w14:val="none"/>
        </w:rPr>
        <w:t xml:space="preserve"> therapeutic </w:t>
      </w:r>
      <w:r w:rsidRPr="0058341C">
        <w:rPr>
          <w:rFonts w:ascii="Calibri" w:eastAsia="Calibri" w:hAnsi="Calibri" w:cs="Calibri"/>
          <w:kern w:val="0"/>
          <w:sz w:val="22"/>
          <w:szCs w:val="20"/>
          <w:u w:val="single"/>
          <w14:ligatures w14:val="none"/>
        </w:rPr>
        <w:t xml:space="preserve">language of </w:t>
      </w:r>
      <w:r w:rsidRPr="0058341C">
        <w:rPr>
          <w:rFonts w:ascii="Calibri" w:eastAsia="Calibri" w:hAnsi="Calibri" w:cs="Calibri"/>
          <w:kern w:val="0"/>
          <w:sz w:val="16"/>
          <w:szCs w:val="20"/>
          <w14:ligatures w14:val="none"/>
        </w:rPr>
        <w:t xml:space="preserve">emotional </w:t>
      </w:r>
      <w:r w:rsidRPr="0058341C">
        <w:rPr>
          <w:rFonts w:ascii="Calibri" w:eastAsia="Calibri" w:hAnsi="Calibri" w:cs="Calibri"/>
          <w:kern w:val="0"/>
          <w:sz w:val="22"/>
          <w:szCs w:val="20"/>
          <w:u w:val="single"/>
          <w14:ligatures w14:val="none"/>
        </w:rPr>
        <w:t>healing and coping likewise flirt with</w:t>
      </w:r>
      <w:r w:rsidRPr="0058341C">
        <w:rPr>
          <w:rFonts w:ascii="Calibri" w:eastAsia="Calibri" w:hAnsi="Calibri" w:cs="Calibri"/>
          <w:kern w:val="0"/>
          <w:sz w:val="16"/>
          <w:szCs w:val="20"/>
          <w14:ligatures w14:val="none"/>
        </w:rPr>
        <w:t xml:space="preserve"> the type of psychological diagnoses once ascribed to disaffected women. But as Betty Friedan’s landmark 1963 The Feminist Mystique argued, the cure for female </w:t>
      </w:r>
      <w:r w:rsidRPr="0058341C">
        <w:rPr>
          <w:rFonts w:ascii="Calibri" w:eastAsia="Calibri" w:hAnsi="Calibri" w:cs="Calibri"/>
          <w:kern w:val="0"/>
          <w:sz w:val="22"/>
          <w:szCs w:val="20"/>
          <w:u w:val="single"/>
          <w14:ligatures w14:val="none"/>
        </w:rPr>
        <w:t>alienation</w:t>
      </w:r>
      <w:r w:rsidRPr="0058341C">
        <w:rPr>
          <w:rFonts w:ascii="Calibri" w:eastAsia="Calibri" w:hAnsi="Calibri" w:cs="Calibri"/>
          <w:kern w:val="0"/>
          <w:sz w:val="16"/>
          <w:szCs w:val="20"/>
          <w14:ligatures w14:val="none"/>
        </w:rPr>
        <w:t xml:space="preserve"> was neither tranquilizers nor attitude adjustments fostered through psychotherapy but, rather, unrestricted opportunities.102 </w:t>
      </w:r>
      <w:r w:rsidRPr="0058341C">
        <w:rPr>
          <w:rFonts w:ascii="Calibri" w:eastAsia="Calibri" w:hAnsi="Calibri" w:cs="Calibri"/>
          <w:kern w:val="0"/>
          <w:sz w:val="22"/>
          <w:szCs w:val="20"/>
          <w:u w:val="single"/>
          <w14:ligatures w14:val="none"/>
        </w:rPr>
        <w:t xml:space="preserve">The price exacted by </w:t>
      </w:r>
      <w:r w:rsidRPr="0058341C">
        <w:rPr>
          <w:rFonts w:ascii="Calibri" w:eastAsia="Calibri" w:hAnsi="Calibri" w:cs="Calibri"/>
          <w:kern w:val="0"/>
          <w:sz w:val="16"/>
          <w:szCs w:val="20"/>
          <w14:ligatures w14:val="none"/>
        </w:rPr>
        <w:t xml:space="preserve">promoting approaches to complex public issues— </w:t>
      </w:r>
      <w:r w:rsidRPr="0058341C">
        <w:rPr>
          <w:rFonts w:ascii="Calibri" w:eastAsia="Calibri" w:hAnsi="Calibri" w:cs="Calibri"/>
          <w:kern w:val="0"/>
          <w:sz w:val="22"/>
          <w:szCs w:val="20"/>
          <w:u w:val="single"/>
          <w14:ligatures w14:val="none"/>
        </w:rPr>
        <w:t>models that cast conventional deliberative processes, including</w:t>
      </w:r>
      <w:r w:rsidRPr="0058341C">
        <w:rPr>
          <w:rFonts w:ascii="Calibri" w:eastAsia="Calibri" w:hAnsi="Calibri" w:cs="Calibri"/>
          <w:kern w:val="0"/>
          <w:sz w:val="16"/>
          <w:szCs w:val="20"/>
          <w14:ligatures w14:val="none"/>
        </w:rPr>
        <w:t xml:space="preserve"> </w:t>
      </w:r>
      <w:r w:rsidRPr="0058341C">
        <w:rPr>
          <w:rFonts w:ascii="Calibri" w:eastAsia="Calibri" w:hAnsi="Calibri" w:cs="Calibri"/>
          <w:kern w:val="0"/>
          <w:sz w:val="22"/>
          <w:szCs w:val="20"/>
          <w:u w:val="single"/>
          <w14:ligatures w14:val="none"/>
        </w:rPr>
        <w:t>the marshaling of evidence beyond individual subjectivity, as “elitist” or “monologic”—can be steep</w:t>
      </w:r>
      <w:r w:rsidRPr="0058341C">
        <w:rPr>
          <w:rFonts w:ascii="Calibri" w:eastAsia="Calibri" w:hAnsi="Calibri" w:cs="Calibri"/>
          <w:kern w:val="0"/>
          <w:sz w:val="16"/>
          <w:szCs w:val="20"/>
          <w14:ligatures w14:val="none"/>
        </w:rPr>
        <w:t xml:space="preserve">. 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 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58341C">
        <w:rPr>
          <w:rFonts w:ascii="Calibri" w:eastAsia="Calibri" w:hAnsi="Calibri" w:cs="Calibri"/>
          <w:kern w:val="0"/>
          <w:sz w:val="22"/>
          <w:szCs w:val="20"/>
          <w:u w:val="single"/>
          <w14:ligatures w14:val="none"/>
        </w:rPr>
        <w:t>The attempt to eliminate flaws in a process by eliminating the entire process, he writes, “is like trying to eliminate heart disease by eliminating hearts.</w:t>
      </w:r>
      <w:r w:rsidRPr="0058341C">
        <w:rPr>
          <w:rFonts w:ascii="Calibri" w:eastAsia="Calibri" w:hAnsi="Calibri" w:cs="Calibri"/>
          <w:kern w:val="0"/>
          <w:sz w:val="16"/>
          <w:szCs w:val="20"/>
          <w14:ligatures w14:val="none"/>
        </w:rPr>
        <w:t xml:space="preserve">”104 Because public argument and deliberative processes are the “heart” of true democracy, </w:t>
      </w:r>
      <w:r w:rsidRPr="0058341C">
        <w:rPr>
          <w:rFonts w:ascii="Calibri" w:eastAsia="Calibri" w:hAnsi="Calibri" w:cs="Calibri"/>
          <w:kern w:val="0"/>
          <w:sz w:val="22"/>
          <w:szCs w:val="20"/>
          <w:u w:val="single"/>
          <w14:ligatures w14:val="none"/>
        </w:rPr>
        <w:t>supplanting those models with</w:t>
      </w:r>
      <w:r w:rsidRPr="0058341C">
        <w:rPr>
          <w:rFonts w:ascii="Calibri" w:eastAsia="Calibri" w:hAnsi="Calibri" w:cs="Calibri"/>
          <w:kern w:val="0"/>
          <w:sz w:val="16"/>
          <w:szCs w:val="20"/>
          <w14:ligatures w14:val="none"/>
        </w:rPr>
        <w:t xml:space="preserve"> social and </w:t>
      </w:r>
      <w:r w:rsidRPr="0058341C">
        <w:rPr>
          <w:rFonts w:ascii="Calibri" w:eastAsia="Calibri" w:hAnsi="Calibri" w:cs="Calibri"/>
          <w:kern w:val="0"/>
          <w:sz w:val="22"/>
          <w:szCs w:val="20"/>
          <w:u w:val="single"/>
          <w14:ligatures w14:val="none"/>
        </w:rPr>
        <w:t>therapeutic conversation</w:t>
      </w:r>
      <w:r w:rsidRPr="0058341C">
        <w:rPr>
          <w:rFonts w:ascii="Calibri" w:eastAsia="Calibri" w:hAnsi="Calibri" w:cs="Calibri"/>
          <w:kern w:val="0"/>
          <w:sz w:val="16"/>
          <w:szCs w:val="20"/>
          <w14:ligatures w14:val="none"/>
        </w:rPr>
        <w:t xml:space="preserve"> and dialogue </w:t>
      </w:r>
      <w:r w:rsidRPr="0058341C">
        <w:rPr>
          <w:rFonts w:ascii="Calibri" w:eastAsia="Calibri" w:hAnsi="Calibri" w:cs="Calibri"/>
          <w:kern w:val="0"/>
          <w:sz w:val="22"/>
          <w:szCs w:val="20"/>
          <w:u w:val="single"/>
          <w14:ligatures w14:val="none"/>
        </w:rPr>
        <w:t xml:space="preserve">jeopardizes the very pulse </w:t>
      </w:r>
      <w:r w:rsidRPr="0058341C">
        <w:rPr>
          <w:rFonts w:ascii="Calibri" w:eastAsia="Calibri" w:hAnsi="Calibri" w:cs="Calibri"/>
          <w:kern w:val="0"/>
          <w:sz w:val="16"/>
          <w:szCs w:val="20"/>
          <w14:ligatures w14:val="none"/>
        </w:rPr>
        <w:t xml:space="preserve">and lifeblood of democracy itself. </w:t>
      </w:r>
    </w:p>
    <w:p w14:paraId="72EF5A99"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lang w:val="fr-FR"/>
          <w14:ligatures w14:val="none"/>
        </w:rPr>
      </w:pPr>
    </w:p>
    <w:p w14:paraId="63739897"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lang w:val="fr-FR"/>
          <w14:ligatures w14:val="none"/>
        </w:rPr>
      </w:pPr>
      <w:r w:rsidRPr="0058341C">
        <w:rPr>
          <w:rFonts w:ascii="Calibri" w:eastAsiaTheme="majorEastAsia" w:hAnsi="Calibri" w:cstheme="majorBidi"/>
          <w:b/>
          <w:kern w:val="0"/>
          <w:sz w:val="44"/>
          <w:szCs w:val="26"/>
          <w:u w:val="double"/>
          <w:lang w:val="fr-FR"/>
          <w14:ligatures w14:val="none"/>
        </w:rPr>
        <w:t>Cap</w:t>
      </w:r>
    </w:p>
    <w:p w14:paraId="64B1C02E" w14:textId="77777777" w:rsidR="0058341C" w:rsidRPr="0058341C" w:rsidRDefault="0058341C" w:rsidP="0058341C">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 xml:space="preserve">Link – Growth </w:t>
      </w:r>
    </w:p>
    <w:p w14:paraId="1226910F" w14:textId="77777777" w:rsidR="0058341C" w:rsidRPr="0058341C" w:rsidRDefault="0058341C" w:rsidP="0058341C">
      <w:pPr>
        <w:keepNext/>
        <w:keepLines/>
        <w:spacing w:before="40" w:after="0" w:line="256" w:lineRule="auto"/>
        <w:outlineLvl w:val="3"/>
        <w:rPr>
          <w:rFonts w:ascii="Calibri" w:eastAsia="Times New Roman" w:hAnsi="Calibri" w:cs="Calibri"/>
          <w:b/>
          <w:iCs/>
          <w:color w:val="000000"/>
          <w:kern w:val="0"/>
          <w:sz w:val="26"/>
          <w:szCs w:val="26"/>
          <w:shd w:val="clear" w:color="auto" w:fill="FFFFFF"/>
          <w14:ligatures w14:val="none"/>
        </w:rPr>
      </w:pPr>
      <w:r w:rsidRPr="0058341C">
        <w:rPr>
          <w:rFonts w:ascii="Calibri" w:eastAsia="Times New Roman" w:hAnsi="Calibri" w:cs="Calibri"/>
          <w:b/>
          <w:iCs/>
          <w:color w:val="000000"/>
          <w:kern w:val="0"/>
          <w:sz w:val="26"/>
          <w:szCs w:val="26"/>
          <w:shd w:val="clear" w:color="auto" w:fill="FFFFFF"/>
          <w14:ligatures w14:val="none"/>
        </w:rPr>
        <w:t xml:space="preserve">Society is </w:t>
      </w:r>
      <w:r w:rsidRPr="0058341C">
        <w:rPr>
          <w:rFonts w:ascii="Calibri" w:eastAsia="Times New Roman" w:hAnsi="Calibri" w:cs="Calibri"/>
          <w:b/>
          <w:iCs/>
          <w:color w:val="000000"/>
          <w:kern w:val="0"/>
          <w:sz w:val="26"/>
          <w:szCs w:val="26"/>
          <w:u w:val="single"/>
          <w:shd w:val="clear" w:color="auto" w:fill="FFFFFF"/>
          <w14:ligatures w14:val="none"/>
        </w:rPr>
        <w:t>designed</w:t>
      </w:r>
      <w:r w:rsidRPr="0058341C">
        <w:rPr>
          <w:rFonts w:ascii="Calibri" w:eastAsia="Times New Roman" w:hAnsi="Calibri" w:cs="Calibri"/>
          <w:b/>
          <w:iCs/>
          <w:color w:val="000000"/>
          <w:kern w:val="0"/>
          <w:sz w:val="26"/>
          <w:szCs w:val="26"/>
          <w:shd w:val="clear" w:color="auto" w:fill="FFFFFF"/>
          <w14:ligatures w14:val="none"/>
        </w:rPr>
        <w:t xml:space="preserve"> to sustain and perpetuate black suffering. </w:t>
      </w:r>
    </w:p>
    <w:p w14:paraId="6C97B8F3" w14:textId="77777777" w:rsidR="0058341C" w:rsidRPr="0058341C" w:rsidRDefault="0058341C" w:rsidP="0058341C">
      <w:pPr>
        <w:spacing w:line="240" w:lineRule="auto"/>
        <w:rPr>
          <w:rFonts w:ascii="Times New Roman" w:eastAsia="Times New Roman" w:hAnsi="Times New Roman" w:cs="Times New Roman"/>
          <w:kern w:val="0"/>
          <w14:ligatures w14:val="none"/>
        </w:rPr>
      </w:pPr>
      <w:r w:rsidRPr="0058341C">
        <w:rPr>
          <w:rFonts w:ascii="Calibri" w:eastAsia="Times New Roman" w:hAnsi="Calibri" w:cs="Calibri"/>
          <w:b/>
          <w:bCs/>
          <w:color w:val="000000"/>
          <w:kern w:val="0"/>
          <w:sz w:val="26"/>
          <w:szCs w:val="26"/>
          <w:shd w:val="clear" w:color="auto" w:fill="FFFF00"/>
          <w14:ligatures w14:val="none"/>
        </w:rPr>
        <w:t>Burden-Stelley, ’20</w:t>
      </w:r>
      <w:r w:rsidRPr="0058341C">
        <w:rPr>
          <w:rFonts w:ascii="Calibri" w:eastAsia="Times New Roman" w:hAnsi="Calibri" w:cs="Calibri"/>
          <w:b/>
          <w:bCs/>
          <w:color w:val="000000"/>
          <w:kern w:val="0"/>
          <w:sz w:val="26"/>
          <w:szCs w:val="26"/>
          <w14:ligatures w14:val="none"/>
        </w:rPr>
        <w:t xml:space="preserve"> </w:t>
      </w:r>
      <w:r w:rsidRPr="0058341C">
        <w:rPr>
          <w:rFonts w:ascii="Calibri" w:eastAsia="Times New Roman" w:hAnsi="Calibri" w:cs="Calibri"/>
          <w:b/>
          <w:bCs/>
          <w:color w:val="000000"/>
          <w:kern w:val="0"/>
          <w:sz w:val="16"/>
          <w:szCs w:val="16"/>
          <w14:ligatures w14:val="none"/>
        </w:rPr>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18" w:history="1">
        <w:r w:rsidRPr="0058341C">
          <w:rPr>
            <w:rFonts w:ascii="Times New Roman" w:eastAsia="Times New Roman" w:hAnsi="Times New Roman" w:cs="Times New Roman"/>
            <w:color w:val="000000"/>
            <w:kern w:val="0"/>
            <w:u w:val="single"/>
            <w14:ligatures w14:val="none"/>
          </w:rPr>
          <w:t>https://monthlyreview.org/2020/07/01/modern-u-s-racial-capitalism/</w:t>
        </w:r>
      </w:hyperlink>
      <w:r w:rsidRPr="0058341C">
        <w:rPr>
          <w:rFonts w:ascii="Calibri" w:eastAsia="Times New Roman" w:hAnsi="Calibri" w:cs="Calibri"/>
          <w:b/>
          <w:bCs/>
          <w:color w:val="000000"/>
          <w:kern w:val="0"/>
          <w:sz w:val="16"/>
          <w:szCs w:val="16"/>
          <w14:ligatures w14:val="none"/>
        </w:rPr>
        <w:t xml:space="preserve"> *Footnote 14 is inserted below the paragraph it’s cited in, all others omitted for readability **edited for problematic language //jwc]</w:t>
      </w:r>
    </w:p>
    <w:p w14:paraId="139F2D94" w14:textId="77777777" w:rsidR="0058341C" w:rsidRPr="0058341C" w:rsidRDefault="0058341C" w:rsidP="0058341C">
      <w:pPr>
        <w:spacing w:line="240" w:lineRule="auto"/>
        <w:rPr>
          <w:rFonts w:ascii="Calibri" w:eastAsia="Times New Roman" w:hAnsi="Calibri" w:cs="Calibri"/>
          <w:color w:val="000000"/>
          <w:kern w:val="0"/>
          <w:sz w:val="8"/>
          <w:szCs w:val="8"/>
          <w:shd w:val="clear" w:color="auto" w:fill="FFFFFF"/>
          <w14:ligatures w14:val="none"/>
        </w:rPr>
      </w:pPr>
      <w:r w:rsidRPr="0058341C">
        <w:rPr>
          <w:rFonts w:ascii="Calibri" w:eastAsia="Times New Roman" w:hAnsi="Calibri" w:cs="Calibri"/>
          <w:color w:val="000000"/>
          <w:kern w:val="0"/>
          <w:sz w:val="16"/>
          <w:szCs w:val="16"/>
          <w14:ligatures w14:val="none"/>
        </w:rPr>
        <w:t>Drawing on the intellectual production of twentieth-century Black anticapitalists</w:t>
      </w:r>
      <w:r w:rsidRPr="0058341C">
        <w:rPr>
          <w:rFonts w:ascii="Calibri" w:eastAsia="Times New Roman" w:hAnsi="Calibri" w:cs="Calibri"/>
          <w:b/>
          <w:bCs/>
          <w:color w:val="000000"/>
          <w:kern w:val="0"/>
          <w:sz w:val="22"/>
          <w:szCs w:val="22"/>
          <w:u w:val="single"/>
          <w14:ligatures w14:val="none"/>
        </w:rPr>
        <w:t xml:space="preserve">, I theorize modern </w:t>
      </w:r>
      <w:r w:rsidRPr="0058341C">
        <w:rPr>
          <w:rFonts w:ascii="Calibri" w:eastAsia="Times New Roman" w:hAnsi="Calibri" w:cs="Calibri"/>
          <w:b/>
          <w:bCs/>
          <w:color w:val="000000"/>
          <w:kern w:val="0"/>
          <w:sz w:val="22"/>
          <w:szCs w:val="22"/>
          <w:u w:val="single"/>
          <w:shd w:val="clear" w:color="auto" w:fill="00FFFF"/>
          <w14:ligatures w14:val="none"/>
        </w:rPr>
        <w:t>U.S. racial cap</w:t>
      </w:r>
      <w:r w:rsidRPr="0058341C">
        <w:rPr>
          <w:rFonts w:ascii="Calibri" w:eastAsia="Times New Roman" w:hAnsi="Calibri" w:cs="Calibri"/>
          <w:b/>
          <w:bCs/>
          <w:color w:val="000000"/>
          <w:kern w:val="0"/>
          <w:sz w:val="22"/>
          <w:szCs w:val="22"/>
          <w:u w:val="single"/>
          <w:shd w:val="clear" w:color="auto" w:fill="FFFFFF"/>
          <w14:ligatures w14:val="none"/>
        </w:rPr>
        <w:t xml:space="preserve">italism </w:t>
      </w:r>
      <w:r w:rsidRPr="0058341C">
        <w:rPr>
          <w:rFonts w:ascii="Calibri" w:eastAsia="Times New Roman" w:hAnsi="Calibri" w:cs="Calibri"/>
          <w:b/>
          <w:bCs/>
          <w:color w:val="000000"/>
          <w:kern w:val="0"/>
          <w:sz w:val="22"/>
          <w:szCs w:val="22"/>
          <w:u w:val="single"/>
          <w14:ligatures w14:val="none"/>
        </w:rPr>
        <w:t>as</w:t>
      </w:r>
      <w:r w:rsidRPr="0058341C">
        <w:rPr>
          <w:rFonts w:ascii="Calibri" w:eastAsia="Times New Roman" w:hAnsi="Calibri" w:cs="Calibri"/>
          <w:b/>
          <w:bCs/>
          <w:color w:val="000000"/>
          <w:kern w:val="0"/>
          <w:sz w:val="22"/>
          <w:szCs w:val="22"/>
          <w:u w:val="single"/>
          <w:shd w:val="clear" w:color="auto" w:fill="FFFFFF"/>
          <w14:ligatures w14:val="none"/>
        </w:rPr>
        <w:t xml:space="preserve"> a racially hierarchical political economy</w:t>
      </w:r>
      <w:r w:rsidRPr="0058341C">
        <w:rPr>
          <w:rFonts w:ascii="Calibri" w:eastAsia="Times New Roman" w:hAnsi="Calibri" w:cs="Calibri"/>
          <w:b/>
          <w:bCs/>
          <w:color w:val="000000"/>
          <w:kern w:val="0"/>
          <w:sz w:val="22"/>
          <w:szCs w:val="22"/>
          <w:u w:val="single"/>
          <w:shd w:val="clear" w:color="auto" w:fill="00FFFF"/>
          <w14:ligatures w14:val="none"/>
        </w:rPr>
        <w:t xml:space="preserve"> constituting war and militarism,</w:t>
      </w:r>
      <w:r w:rsidRPr="0058341C">
        <w:rPr>
          <w:rFonts w:ascii="Calibri" w:eastAsia="Times New Roman" w:hAnsi="Calibri" w:cs="Calibri"/>
          <w:b/>
          <w:bCs/>
          <w:color w:val="000000"/>
          <w:kern w:val="0"/>
          <w:sz w:val="22"/>
          <w:szCs w:val="22"/>
          <w:u w:val="single"/>
          <w14:ligatures w14:val="none"/>
        </w:rPr>
        <w:t xml:space="preserve"> </w:t>
      </w:r>
      <w:r w:rsidRPr="0058341C">
        <w:rPr>
          <w:rFonts w:ascii="Calibri" w:eastAsia="Times New Roman" w:hAnsi="Calibri" w:cs="Calibri"/>
          <w:b/>
          <w:bCs/>
          <w:color w:val="000000"/>
          <w:kern w:val="0"/>
          <w:sz w:val="22"/>
          <w:szCs w:val="22"/>
          <w:u w:val="single"/>
          <w:shd w:val="clear" w:color="auto" w:fill="FFFFFF"/>
          <w14:ligatures w14:val="none"/>
        </w:rPr>
        <w:t>imperialist accumulation, expropriation by domination</w:t>
      </w:r>
      <w:r w:rsidRPr="0058341C">
        <w:rPr>
          <w:rFonts w:ascii="Calibri" w:eastAsia="Times New Roman" w:hAnsi="Calibri" w:cs="Calibri"/>
          <w:b/>
          <w:bCs/>
          <w:color w:val="000000"/>
          <w:kern w:val="0"/>
          <w:sz w:val="22"/>
          <w:szCs w:val="22"/>
          <w:u w:val="single"/>
          <w:shd w:val="clear" w:color="auto" w:fill="00FFFF"/>
          <w14:ligatures w14:val="none"/>
        </w:rPr>
        <w:t>, and labor superexploitation.</w:t>
      </w:r>
      <w:r w:rsidRPr="0058341C">
        <w:rPr>
          <w:rFonts w:ascii="Calibri" w:eastAsia="Times New Roman" w:hAnsi="Calibri" w:cs="Calibri"/>
          <w:color w:val="000000"/>
          <w:kern w:val="0"/>
          <w:sz w:val="12"/>
          <w:szCs w:val="12"/>
          <w14:ligatures w14:val="none"/>
        </w:rPr>
        <w:t xml:space="preserve">14 The racial here specifically refers to </w:t>
      </w:r>
      <w:r w:rsidRPr="0058341C">
        <w:rPr>
          <w:rFonts w:ascii="Calibri" w:eastAsia="Times New Roman" w:hAnsi="Calibri" w:cs="Calibri"/>
          <w:color w:val="000000"/>
          <w:kern w:val="0"/>
          <w:sz w:val="22"/>
          <w:szCs w:val="22"/>
          <w:u w:val="single"/>
          <w:shd w:val="clear" w:color="auto" w:fill="00FFFF"/>
          <w14:ligatures w14:val="none"/>
        </w:rPr>
        <w:t>Blackness, defined as African descendants’</w:t>
      </w:r>
      <w:r w:rsidRPr="0058341C">
        <w:rPr>
          <w:rFonts w:ascii="Calibri" w:eastAsia="Times New Roman" w:hAnsi="Calibri" w:cs="Calibri"/>
          <w:color w:val="000000"/>
          <w:kern w:val="0"/>
          <w:sz w:val="12"/>
          <w:szCs w:val="12"/>
          <w14:ligatures w14:val="none"/>
        </w:rPr>
        <w:t xml:space="preserve"> relationship to the capitalist mode of production—their structural location—and the</w:t>
      </w:r>
      <w:r w:rsidRPr="0058341C">
        <w:rPr>
          <w:rFonts w:ascii="Calibri" w:eastAsia="Times New Roman" w:hAnsi="Calibri" w:cs="Calibri"/>
          <w:color w:val="000000"/>
          <w:kern w:val="0"/>
          <w:sz w:val="22"/>
          <w:szCs w:val="22"/>
          <w:u w:val="single"/>
          <w14:ligatures w14:val="none"/>
        </w:rPr>
        <w:t xml:space="preserve"> </w:t>
      </w:r>
      <w:r w:rsidRPr="0058341C">
        <w:rPr>
          <w:rFonts w:ascii="Calibri" w:eastAsia="Times New Roman" w:hAnsi="Calibri" w:cs="Calibri"/>
          <w:color w:val="000000"/>
          <w:kern w:val="0"/>
          <w:sz w:val="22"/>
          <w:szCs w:val="22"/>
          <w:u w:val="single"/>
          <w:shd w:val="clear" w:color="auto" w:fill="00FFFF"/>
          <w14:ligatures w14:val="none"/>
        </w:rPr>
        <w:t>condition, status, and material realities</w:t>
      </w:r>
      <w:r w:rsidRPr="0058341C">
        <w:rPr>
          <w:rFonts w:ascii="Calibri" w:eastAsia="Times New Roman" w:hAnsi="Calibri" w:cs="Calibri"/>
          <w:color w:val="000000"/>
          <w:kern w:val="0"/>
          <w:sz w:val="22"/>
          <w:szCs w:val="22"/>
          <w:u w:val="single"/>
          <w14:ligatures w14:val="none"/>
        </w:rPr>
        <w:t xml:space="preserve"> </w:t>
      </w:r>
      <w:r w:rsidRPr="0058341C">
        <w:rPr>
          <w:rFonts w:ascii="Calibri" w:eastAsia="Times New Roman" w:hAnsi="Calibri" w:cs="Calibri"/>
          <w:color w:val="000000"/>
          <w:kern w:val="0"/>
          <w:sz w:val="12"/>
          <w:szCs w:val="12"/>
          <w14:ligatures w14:val="none"/>
        </w:rPr>
        <w:t xml:space="preserve">emanating therefrom.15 It is out of this structural location that the irresolvable contradiction of value minus worth arises. Stated differently, Blackness is a capacious category of surplus value extraction essential to an array of political-economic functions, including accumulation, disaccumulation, debt, planned obsolescence, and absorption of the burdens of economic crises.16 At the same time, </w:t>
      </w:r>
      <w:r w:rsidRPr="0058341C">
        <w:rPr>
          <w:rFonts w:ascii="Calibri" w:eastAsia="Times New Roman" w:hAnsi="Calibri" w:cs="Calibri"/>
          <w:b/>
          <w:bCs/>
          <w:color w:val="000000"/>
          <w:kern w:val="0"/>
          <w:sz w:val="22"/>
          <w:szCs w:val="22"/>
          <w:u w:val="single"/>
          <w:shd w:val="clear" w:color="auto" w:fill="00FFFF"/>
          <w14:ligatures w14:val="none"/>
        </w:rPr>
        <w:t>Blackness is the quintessential condition of disposability, expendability, and devalorization</w:t>
      </w:r>
      <w:r w:rsidRPr="0058341C">
        <w:rPr>
          <w:rFonts w:ascii="Calibri" w:eastAsia="Times New Roman" w:hAnsi="Calibri" w:cs="Calibri"/>
          <w:b/>
          <w:bCs/>
          <w:color w:val="000000"/>
          <w:kern w:val="0"/>
          <w:sz w:val="22"/>
          <w:szCs w:val="22"/>
          <w:u w:val="single"/>
          <w14:ligatures w14:val="none"/>
        </w:rPr>
        <w:t xml:space="preserve">. </w:t>
      </w:r>
      <w:r w:rsidRPr="0058341C">
        <w:rPr>
          <w:rFonts w:ascii="Calibri" w:eastAsia="Times New Roman" w:hAnsi="Calibri" w:cs="Calibri"/>
          <w:color w:val="000000"/>
          <w:kern w:val="0"/>
          <w:sz w:val="12"/>
          <w:szCs w:val="12"/>
          <w14:ligatures w14:val="none"/>
        </w:rPr>
        <w:t xml:space="preserve">My operationalization of capitalism follows Oliver Cromwell Cox’s explication in Capitalism and American Leadership. 17 Modern U.S. racial capitalism arose in the context of the First World War, when, as Cox explains, the United States took advantage of the conflict to capture the markets of South America, Asia, and Africa for its “over-expanded capacity.”18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ever widening foreign commerce.…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58341C">
        <w:rPr>
          <w:rFonts w:ascii="Calibri" w:eastAsia="Times New Roman" w:hAnsi="Calibri" w:cs="Calibri"/>
          <w:b/>
          <w:bCs/>
          <w:color w:val="000000"/>
          <w:kern w:val="0"/>
          <w:sz w:val="22"/>
          <w:szCs w:val="22"/>
          <w:u w:val="single"/>
          <w:shd w:val="clear" w:color="auto" w:fill="00FFFF"/>
          <w14:ligatures w14:val="none"/>
        </w:rPr>
        <w:t>Modern U.S. r</w:t>
      </w:r>
      <w:r w:rsidRPr="0058341C">
        <w:rPr>
          <w:rFonts w:ascii="Calibri" w:eastAsia="Times New Roman" w:hAnsi="Calibri" w:cs="Calibri"/>
          <w:b/>
          <w:bCs/>
          <w:color w:val="000000"/>
          <w:kern w:val="0"/>
          <w:sz w:val="22"/>
          <w:szCs w:val="22"/>
          <w:u w:val="single"/>
          <w:shd w:val="clear" w:color="auto" w:fill="FFFFFF"/>
          <w14:ligatures w14:val="none"/>
        </w:rPr>
        <w:t>acial</w:t>
      </w:r>
      <w:r w:rsidRPr="0058341C">
        <w:rPr>
          <w:rFonts w:ascii="Calibri" w:eastAsia="Times New Roman" w:hAnsi="Calibri" w:cs="Calibri"/>
          <w:b/>
          <w:bCs/>
          <w:color w:val="000000"/>
          <w:kern w:val="0"/>
          <w:sz w:val="22"/>
          <w:szCs w:val="22"/>
          <w:u w:val="single"/>
          <w:shd w:val="clear" w:color="auto" w:fill="00FFFF"/>
          <w14:ligatures w14:val="none"/>
        </w:rPr>
        <w:t xml:space="preserve"> c</w:t>
      </w:r>
      <w:r w:rsidRPr="0058341C">
        <w:rPr>
          <w:rFonts w:ascii="Calibri" w:eastAsia="Times New Roman" w:hAnsi="Calibri" w:cs="Calibri"/>
          <w:b/>
          <w:bCs/>
          <w:color w:val="000000"/>
          <w:kern w:val="0"/>
          <w:sz w:val="22"/>
          <w:szCs w:val="22"/>
          <w:u w:val="single"/>
          <w:shd w:val="clear" w:color="auto" w:fill="FFFFFF"/>
          <w14:ligatures w14:val="none"/>
        </w:rPr>
        <w:t>apitalism</w:t>
      </w:r>
      <w:r w:rsidRPr="0058341C">
        <w:rPr>
          <w:rFonts w:ascii="Calibri" w:eastAsia="Times New Roman" w:hAnsi="Calibri" w:cs="Calibri"/>
          <w:b/>
          <w:bCs/>
          <w:color w:val="000000"/>
          <w:kern w:val="0"/>
          <w:sz w:val="22"/>
          <w:szCs w:val="22"/>
          <w:u w:val="single"/>
          <w:shd w:val="clear" w:color="auto" w:fill="00FFFF"/>
          <w14:ligatures w14:val="none"/>
        </w:rPr>
        <w:t xml:space="preserve"> is</w:t>
      </w:r>
      <w:r w:rsidRPr="0058341C">
        <w:rPr>
          <w:rFonts w:ascii="Calibri" w:eastAsia="Times New Roman" w:hAnsi="Calibri" w:cs="Calibri"/>
          <w:b/>
          <w:bCs/>
          <w:color w:val="000000"/>
          <w:kern w:val="0"/>
          <w:sz w:val="22"/>
          <w:szCs w:val="22"/>
          <w:u w:val="single"/>
          <w14:ligatures w14:val="none"/>
        </w:rPr>
        <w:t xml:space="preserve"> thus </w:t>
      </w:r>
      <w:r w:rsidRPr="0058341C">
        <w:rPr>
          <w:rFonts w:ascii="Calibri" w:eastAsia="Times New Roman" w:hAnsi="Calibri" w:cs="Calibri"/>
          <w:b/>
          <w:bCs/>
          <w:color w:val="000000"/>
          <w:kern w:val="0"/>
          <w:sz w:val="22"/>
          <w:szCs w:val="22"/>
          <w:u w:val="single"/>
          <w:shd w:val="clear" w:color="auto" w:fill="00FFFF"/>
          <w14:ligatures w14:val="none"/>
        </w:rPr>
        <w:t>sustained by military expenditure,</w:t>
      </w:r>
      <w:r w:rsidRPr="0058341C">
        <w:rPr>
          <w:rFonts w:ascii="Calibri" w:eastAsia="Times New Roman" w:hAnsi="Calibri" w:cs="Calibri"/>
          <w:b/>
          <w:bCs/>
          <w:color w:val="000000"/>
          <w:kern w:val="0"/>
          <w:sz w:val="22"/>
          <w:szCs w:val="22"/>
          <w:u w:val="single"/>
          <w14:ligatures w14:val="none"/>
        </w:rPr>
        <w:t xml:space="preserve"> the maintenance of an </w:t>
      </w:r>
      <w:r w:rsidRPr="0058341C">
        <w:rPr>
          <w:rFonts w:ascii="Calibri" w:eastAsia="Times New Roman" w:hAnsi="Calibri" w:cs="Calibri"/>
          <w:b/>
          <w:bCs/>
          <w:color w:val="000000"/>
          <w:kern w:val="0"/>
          <w:sz w:val="22"/>
          <w:szCs w:val="22"/>
          <w:u w:val="single"/>
          <w:shd w:val="clear" w:color="auto" w:fill="00FFFF"/>
          <w14:ligatures w14:val="none"/>
        </w:rPr>
        <w:t>extremely low standard of living</w:t>
      </w:r>
      <w:r w:rsidRPr="0058341C">
        <w:rPr>
          <w:rFonts w:ascii="Calibri" w:eastAsia="Times New Roman" w:hAnsi="Calibri" w:cs="Calibri"/>
          <w:b/>
          <w:bCs/>
          <w:color w:val="000000"/>
          <w:kern w:val="0"/>
          <w:sz w:val="22"/>
          <w:szCs w:val="22"/>
          <w:u w:val="single"/>
          <w14:ligatures w14:val="none"/>
        </w:rPr>
        <w:t xml:space="preserve"> in “dependent” countries, and the </w:t>
      </w:r>
      <w:r w:rsidRPr="0058341C">
        <w:rPr>
          <w:rFonts w:ascii="Calibri" w:eastAsia="Times New Roman" w:hAnsi="Calibri" w:cs="Calibri"/>
          <w:b/>
          <w:bCs/>
          <w:color w:val="000000"/>
          <w:kern w:val="0"/>
          <w:sz w:val="22"/>
          <w:szCs w:val="22"/>
          <w:u w:val="single"/>
          <w:shd w:val="clear" w:color="auto" w:fill="00FFFF"/>
          <w14:ligatures w14:val="none"/>
        </w:rPr>
        <w:t>domestic superexploitation of Black</w:t>
      </w:r>
      <w:r w:rsidRPr="0058341C">
        <w:rPr>
          <w:rFonts w:ascii="Calibri" w:eastAsia="Times New Roman" w:hAnsi="Calibri" w:cs="Calibri"/>
          <w:b/>
          <w:bCs/>
          <w:color w:val="000000"/>
          <w:kern w:val="0"/>
          <w:sz w:val="22"/>
          <w:szCs w:val="22"/>
          <w:u w:val="single"/>
          <w14:ligatures w14:val="none"/>
        </w:rPr>
        <w:t xml:space="preserve"> toilers and </w:t>
      </w:r>
      <w:r w:rsidRPr="0058341C">
        <w:rPr>
          <w:rFonts w:ascii="Calibri" w:eastAsia="Times New Roman" w:hAnsi="Calibri" w:cs="Calibri"/>
          <w:b/>
          <w:bCs/>
          <w:color w:val="000000"/>
          <w:kern w:val="0"/>
          <w:sz w:val="22"/>
          <w:szCs w:val="22"/>
          <w:u w:val="single"/>
          <w:shd w:val="clear" w:color="auto" w:fill="00FFFF"/>
          <w14:ligatures w14:val="none"/>
        </w:rPr>
        <w:t>laborers</w:t>
      </w:r>
      <w:r w:rsidRPr="0058341C">
        <w:rPr>
          <w:rFonts w:ascii="Calibri" w:eastAsia="Times New Roman" w:hAnsi="Calibri" w:cs="Calibri"/>
          <w:color w:val="000000"/>
          <w:kern w:val="0"/>
          <w:sz w:val="16"/>
          <w:szCs w:val="16"/>
          <w14:ligatures w14:val="none"/>
        </w:rPr>
        <w:t xml:space="preserve">. Cox notes that Black labor has been the “chief human factor” in wealth production; as such, “the dominant economic class has always been at the motivating center of the spreads of racial antagonism. This is to be expected since the economic content of the antagonism, especially at its proliferating source in the South, has been precisely that of labor-capital relations.”23 In a general sense, </w:t>
      </w:r>
      <w:r w:rsidRPr="0058341C">
        <w:rPr>
          <w:rFonts w:ascii="Calibri" w:eastAsia="Times New Roman" w:hAnsi="Calibri" w:cs="Calibri"/>
          <w:b/>
          <w:bCs/>
          <w:color w:val="000000"/>
          <w:kern w:val="0"/>
          <w:sz w:val="22"/>
          <w:szCs w:val="22"/>
          <w:u w:val="single"/>
          <w:shd w:val="clear" w:color="auto" w:fill="00FFFF"/>
          <w14:ligatures w14:val="none"/>
        </w:rPr>
        <w:t>r</w:t>
      </w:r>
      <w:r w:rsidRPr="0058341C">
        <w:rPr>
          <w:rFonts w:ascii="Calibri" w:eastAsia="Times New Roman" w:hAnsi="Calibri" w:cs="Calibri"/>
          <w:b/>
          <w:bCs/>
          <w:color w:val="000000"/>
          <w:kern w:val="0"/>
          <w:sz w:val="22"/>
          <w:szCs w:val="22"/>
          <w:u w:val="single"/>
          <w:shd w:val="clear" w:color="auto" w:fill="FFFFFF"/>
          <w14:ligatures w14:val="none"/>
        </w:rPr>
        <w:t>acial</w:t>
      </w:r>
      <w:r w:rsidRPr="0058341C">
        <w:rPr>
          <w:rFonts w:ascii="Calibri" w:eastAsia="Times New Roman" w:hAnsi="Calibri" w:cs="Calibri"/>
          <w:b/>
          <w:bCs/>
          <w:color w:val="000000"/>
          <w:kern w:val="0"/>
          <w:sz w:val="22"/>
          <w:szCs w:val="22"/>
          <w:u w:val="single"/>
          <w:shd w:val="clear" w:color="auto" w:fill="00FFFF"/>
          <w14:ligatures w14:val="none"/>
        </w:rPr>
        <w:t xml:space="preserve"> c</w:t>
      </w:r>
      <w:r w:rsidRPr="0058341C">
        <w:rPr>
          <w:rFonts w:ascii="Calibri" w:eastAsia="Times New Roman" w:hAnsi="Calibri" w:cs="Calibri"/>
          <w:b/>
          <w:bCs/>
          <w:color w:val="000000"/>
          <w:kern w:val="0"/>
          <w:sz w:val="22"/>
          <w:szCs w:val="22"/>
          <w:u w:val="single"/>
          <w:shd w:val="clear" w:color="auto" w:fill="FFFFFF"/>
          <w14:ligatures w14:val="none"/>
        </w:rPr>
        <w:t>apitalism</w:t>
      </w:r>
      <w:r w:rsidRPr="0058341C">
        <w:rPr>
          <w:rFonts w:ascii="Calibri" w:eastAsia="Times New Roman" w:hAnsi="Calibri" w:cs="Calibri"/>
          <w:b/>
          <w:bCs/>
          <w:color w:val="000000"/>
          <w:kern w:val="0"/>
          <w:sz w:val="22"/>
          <w:szCs w:val="22"/>
          <w:u w:val="single"/>
          <w14:ligatures w14:val="none"/>
        </w:rPr>
        <w:t xml:space="preserve"> in the United States </w:t>
      </w:r>
      <w:r w:rsidRPr="0058341C">
        <w:rPr>
          <w:rFonts w:ascii="Calibri" w:eastAsia="Times New Roman" w:hAnsi="Calibri" w:cs="Calibri"/>
          <w:b/>
          <w:bCs/>
          <w:color w:val="000000"/>
          <w:kern w:val="0"/>
          <w:sz w:val="22"/>
          <w:szCs w:val="22"/>
          <w:u w:val="single"/>
          <w:shd w:val="clear" w:color="auto" w:fill="00FFFF"/>
          <w14:ligatures w14:val="none"/>
        </w:rPr>
        <w:t>constitutes “a peculiar variant of capitalist production” in which Blackness expresses a structural location at the bottom of the labor hierarchy</w:t>
      </w:r>
      <w:r w:rsidRPr="0058341C">
        <w:rPr>
          <w:rFonts w:ascii="Calibri" w:eastAsia="Times New Roman" w:hAnsi="Calibri" w:cs="Calibri"/>
          <w:b/>
          <w:bCs/>
          <w:color w:val="000000"/>
          <w:kern w:val="0"/>
          <w:sz w:val="22"/>
          <w:szCs w:val="22"/>
          <w:u w:val="single"/>
          <w14:ligatures w14:val="none"/>
        </w:rPr>
        <w:t xml:space="preserve"> characterized by depressed wages, working conditions, job opportunities, and widespread exclusion from labor unions.24 </w:t>
      </w:r>
      <w:r w:rsidRPr="0058341C">
        <w:rPr>
          <w:rFonts w:ascii="Calibri" w:eastAsia="Times New Roman" w:hAnsi="Calibri" w:cs="Calibri"/>
          <w:color w:val="000000"/>
          <w:kern w:val="0"/>
          <w:sz w:val="16"/>
          <w:szCs w:val="16"/>
          <w14:ligatures w14:val="none"/>
        </w:rPr>
        <w:t xml:space="preserve">Furthermore, </w:t>
      </w:r>
      <w:r w:rsidRPr="0058341C">
        <w:rPr>
          <w:rFonts w:ascii="Calibri" w:eastAsia="Times New Roman" w:hAnsi="Calibri" w:cs="Calibri"/>
          <w:color w:val="000000"/>
          <w:kern w:val="0"/>
          <w:sz w:val="22"/>
          <w:szCs w:val="22"/>
          <w:u w:val="single"/>
          <w14:ligatures w14:val="none"/>
        </w:rPr>
        <w:t xml:space="preserve">modern </w:t>
      </w:r>
      <w:r w:rsidRPr="0058341C">
        <w:rPr>
          <w:rFonts w:ascii="Calibri" w:eastAsia="Times New Roman" w:hAnsi="Calibri" w:cs="Calibri"/>
          <w:color w:val="000000"/>
          <w:kern w:val="0"/>
          <w:sz w:val="22"/>
          <w:szCs w:val="22"/>
          <w:u w:val="single"/>
          <w:shd w:val="clear" w:color="auto" w:fill="00FFFF"/>
          <w14:ligatures w14:val="none"/>
        </w:rPr>
        <w:t>U.S. racial capitalism is rooted in the imbrication of anti-Blackness and antiradicalism</w:t>
      </w:r>
      <w:r w:rsidRPr="0058341C">
        <w:rPr>
          <w:rFonts w:ascii="Calibri" w:eastAsia="Times New Roman" w:hAnsi="Calibri" w:cs="Calibri"/>
          <w:color w:val="000000"/>
          <w:kern w:val="0"/>
          <w:sz w:val="8"/>
          <w:szCs w:val="8"/>
          <w14:ligatures w14:val="none"/>
        </w:rPr>
        <w:t xml:space="preserve">. Anti-Blackness describes the reduction of Blackness to a category of abjection and subjection through narrations of absolute biological or cultural difference; ruling-class monopolization of </w:t>
      </w:r>
      <w:r w:rsidRPr="0058341C">
        <w:rPr>
          <w:rFonts w:ascii="Calibri" w:eastAsia="Times New Roman" w:hAnsi="Calibri" w:cs="Calibri"/>
          <w:color w:val="000000"/>
          <w:kern w:val="0"/>
          <w:sz w:val="8"/>
          <w:szCs w:val="8"/>
          <w:shd w:val="clear" w:color="auto" w:fill="FFFFFF"/>
          <w14:ligatures w14:val="none"/>
        </w:rPr>
        <w:t>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anticapitalist and/or left-leaning ideas, politics, practices, and modes of organizing that are construed as subversive, seditious, and otherwise threatening to capitalist society. These include, but are not limited to, internationalism, anti-imperialism, anticolonialism, peace activism, and antisexism.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Negroes was manifested in their “ill-governed reaction toward race rioting,” “threat of retaliatory measures in connection with lynching,” open demand for social equality, identification with the International Workers of the World (IWW), and “outspoken advocacy of the Bolshevik or Soviet doctrine.”2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quIPRa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w:t>
      </w:r>
    </w:p>
    <w:p w14:paraId="5CA43E70" w14:textId="77777777" w:rsidR="0058341C" w:rsidRPr="0058341C" w:rsidRDefault="0058341C" w:rsidP="0058341C">
      <w:pPr>
        <w:keepNext/>
        <w:keepLines/>
        <w:spacing w:before="40" w:after="0" w:line="256"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Intellectual property rights is ingrained in Racial capitalism</w:t>
      </w:r>
    </w:p>
    <w:p w14:paraId="23FC26F4"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kern w:val="0"/>
          <w:sz w:val="22"/>
          <w:szCs w:val="22"/>
          <w14:ligatures w14:val="none"/>
        </w:rPr>
        <w:t xml:space="preserve">Vats and Jeller, 18 </w:t>
      </w:r>
    </w:p>
    <w:p w14:paraId="1B6F376F"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kern w:val="0"/>
          <w:sz w:val="22"/>
          <w:szCs w:val="22"/>
          <w14:ligatures w14:val="none"/>
        </w:rPr>
        <w:t>Anjali Vats &amp; Deidre A. Keller, Critical Race IP, 36 Cardozo Arts &amp; Ent. L.J. 735 (2018). https://commons.law.famu.edu/faculty-research/274/</w:t>
      </w:r>
    </w:p>
    <w:p w14:paraId="14AE5A2B"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kern w:val="0"/>
          <w:sz w:val="22"/>
          <w:szCs w:val="22"/>
          <w14:ligatures w14:val="none"/>
        </w:rPr>
        <w:t xml:space="preserve">The economic conditions ushered in by the rise of the post-Fordist economy not only transformed intellectual property into an increasingly “precious commodit[y],” 57—one which legal scholars almost exclusively theorized through the lens of law and economics58—they also marked an evolution in the racialized approaches to handling knowledge produced by people of color. </w:t>
      </w:r>
      <w:r w:rsidRPr="0058341C">
        <w:rPr>
          <w:rFonts w:ascii="Calibri" w:eastAsia="Aptos" w:hAnsi="Calibri" w:cs="Calibri"/>
          <w:kern w:val="0"/>
          <w:sz w:val="22"/>
          <w:szCs w:val="22"/>
          <w:u w:val="single"/>
          <w14:ligatures w14:val="none"/>
        </w:rPr>
        <w:t xml:space="preserve">We therefore situate the </w:t>
      </w:r>
      <w:r w:rsidRPr="0058341C">
        <w:rPr>
          <w:rFonts w:ascii="Calibri" w:eastAsia="Aptos" w:hAnsi="Calibri" w:cs="Calibri"/>
          <w:kern w:val="0"/>
          <w:sz w:val="22"/>
          <w:szCs w:val="22"/>
          <w:highlight w:val="cyan"/>
          <w:u w:val="single"/>
          <w14:ligatures w14:val="none"/>
        </w:rPr>
        <w:t>rise of intellectual property</w:t>
      </w:r>
      <w:r w:rsidRPr="0058341C">
        <w:rPr>
          <w:rFonts w:ascii="Calibri" w:eastAsia="Aptos" w:hAnsi="Calibri" w:cs="Calibri"/>
          <w:kern w:val="0"/>
          <w:sz w:val="22"/>
          <w:szCs w:val="22"/>
          <w:u w:val="single"/>
          <w14:ligatures w14:val="none"/>
        </w:rPr>
        <w:t xml:space="preserve"> maximalism and “information feudalism”59 </w:t>
      </w:r>
      <w:r w:rsidRPr="0058341C">
        <w:rPr>
          <w:rFonts w:ascii="Calibri" w:eastAsia="Aptos" w:hAnsi="Calibri" w:cs="Calibri"/>
          <w:kern w:val="0"/>
          <w:sz w:val="22"/>
          <w:szCs w:val="22"/>
          <w:highlight w:val="cyan"/>
          <w:u w:val="single"/>
          <w14:ligatures w14:val="none"/>
        </w:rPr>
        <w:t>through the lenses of racial capitalism</w:t>
      </w:r>
      <w:r w:rsidRPr="0058341C">
        <w:rPr>
          <w:rFonts w:ascii="Calibri" w:eastAsia="Aptos" w:hAnsi="Calibri" w:cs="Calibri"/>
          <w:kern w:val="0"/>
          <w:sz w:val="22"/>
          <w:szCs w:val="22"/>
          <w:u w:val="single"/>
          <w14:ligatures w14:val="none"/>
        </w:rPr>
        <w:t xml:space="preserve"> and neoliberalism, both of which are helpful in making race visible in a legal regime which purports to regulate knowledge production in race neutral ways</w:t>
      </w:r>
      <w:r w:rsidRPr="0058341C">
        <w:rPr>
          <w:rFonts w:ascii="Calibri" w:eastAsia="Aptos" w:hAnsi="Calibri" w:cs="Calibri"/>
          <w:kern w:val="0"/>
          <w:sz w:val="22"/>
          <w:szCs w:val="22"/>
          <w14:ligatures w14:val="none"/>
        </w:rPr>
        <w:t xml:space="preserve">. In invoking the term racial capitalism,60 we refer to the work of Cedric Robinson to understand </w:t>
      </w:r>
      <w:r w:rsidRPr="0058341C">
        <w:rPr>
          <w:rFonts w:ascii="Calibri" w:eastAsia="Aptos" w:hAnsi="Calibri" w:cs="Calibri"/>
          <w:kern w:val="0"/>
          <w:sz w:val="22"/>
          <w:szCs w:val="22"/>
          <w:u w:val="single"/>
          <w14:ligatures w14:val="none"/>
        </w:rPr>
        <w:t xml:space="preserve">how </w:t>
      </w:r>
      <w:r w:rsidRPr="0058341C">
        <w:rPr>
          <w:rFonts w:ascii="Calibri" w:eastAsia="Aptos" w:hAnsi="Calibri" w:cs="Calibri"/>
          <w:kern w:val="0"/>
          <w:sz w:val="22"/>
          <w:szCs w:val="22"/>
          <w:highlight w:val="cyan"/>
          <w:u w:val="single"/>
          <w14:ligatures w14:val="none"/>
        </w:rPr>
        <w:t>i</w:t>
      </w:r>
      <w:r w:rsidRPr="0058341C">
        <w:rPr>
          <w:rFonts w:ascii="Calibri" w:eastAsia="Aptos" w:hAnsi="Calibri" w:cs="Calibri"/>
          <w:kern w:val="0"/>
          <w:sz w:val="22"/>
          <w:szCs w:val="22"/>
          <w:u w:val="single"/>
          <w14:ligatures w14:val="none"/>
        </w:rPr>
        <w:t xml:space="preserve">ntellectual </w:t>
      </w:r>
      <w:r w:rsidRPr="0058341C">
        <w:rPr>
          <w:rFonts w:ascii="Calibri" w:eastAsia="Aptos" w:hAnsi="Calibri" w:cs="Calibri"/>
          <w:kern w:val="0"/>
          <w:sz w:val="22"/>
          <w:szCs w:val="22"/>
          <w:highlight w:val="cyan"/>
          <w:u w:val="single"/>
          <w14:ligatures w14:val="none"/>
        </w:rPr>
        <w:t>p</w:t>
      </w:r>
      <w:r w:rsidRPr="0058341C">
        <w:rPr>
          <w:rFonts w:ascii="Calibri" w:eastAsia="Aptos" w:hAnsi="Calibri" w:cs="Calibri"/>
          <w:kern w:val="0"/>
          <w:sz w:val="22"/>
          <w:szCs w:val="22"/>
          <w:u w:val="single"/>
          <w14:ligatures w14:val="none"/>
        </w:rPr>
        <w:t>roperty’s economic structure is “</w:t>
      </w:r>
      <w:r w:rsidRPr="0058341C">
        <w:rPr>
          <w:rFonts w:ascii="Calibri" w:eastAsia="Aptos" w:hAnsi="Calibri" w:cs="Calibri"/>
          <w:kern w:val="0"/>
          <w:sz w:val="22"/>
          <w:szCs w:val="22"/>
          <w:highlight w:val="cyan"/>
          <w:u w:val="single"/>
          <w14:ligatures w14:val="none"/>
        </w:rPr>
        <w:t>always</w:t>
      </w:r>
      <w:r w:rsidRPr="0058341C">
        <w:rPr>
          <w:rFonts w:ascii="Calibri" w:eastAsia="Aptos" w:hAnsi="Calibri" w:cs="Calibri"/>
          <w:kern w:val="0"/>
          <w:sz w:val="22"/>
          <w:szCs w:val="22"/>
          <w:u w:val="single"/>
          <w14:ligatures w14:val="none"/>
        </w:rPr>
        <w:t xml:space="preserve"> already” </w:t>
      </w:r>
      <w:r w:rsidRPr="0058341C">
        <w:rPr>
          <w:rFonts w:ascii="Calibri" w:eastAsia="Aptos" w:hAnsi="Calibri" w:cs="Calibri"/>
          <w:kern w:val="0"/>
          <w:sz w:val="22"/>
          <w:szCs w:val="22"/>
          <w:highlight w:val="cyan"/>
          <w:u w:val="single"/>
          <w14:ligatures w14:val="none"/>
        </w:rPr>
        <w:t>raced</w:t>
      </w:r>
      <w:r w:rsidRPr="0058341C">
        <w:rPr>
          <w:rFonts w:ascii="Calibri" w:eastAsia="Aptos" w:hAnsi="Calibri" w:cs="Calibri"/>
          <w:kern w:val="0"/>
          <w:sz w:val="22"/>
          <w:szCs w:val="22"/>
          <w:u w:val="single"/>
          <w14:ligatures w14:val="none"/>
        </w:rPr>
        <w:t>.</w:t>
      </w:r>
      <w:r w:rsidRPr="0058341C">
        <w:rPr>
          <w:rFonts w:ascii="Calibri" w:eastAsia="Aptos" w:hAnsi="Calibri" w:cs="Calibri"/>
          <w:kern w:val="0"/>
          <w:sz w:val="22"/>
          <w:szCs w:val="22"/>
          <w14:ligatures w14:val="none"/>
        </w:rPr>
        <w:t xml:space="preserve">61 As Robinson writes, </w:t>
      </w:r>
      <w:r w:rsidRPr="0058341C">
        <w:rPr>
          <w:rFonts w:ascii="Calibri" w:eastAsia="Aptos" w:hAnsi="Calibri" w:cs="Calibri"/>
          <w:kern w:val="0"/>
          <w:sz w:val="22"/>
          <w:szCs w:val="22"/>
          <w:u w:val="single"/>
          <w14:ligatures w14:val="none"/>
        </w:rPr>
        <w:t xml:space="preserve">“The historical development of world </w:t>
      </w:r>
      <w:r w:rsidRPr="0058341C">
        <w:rPr>
          <w:rFonts w:ascii="Calibri" w:eastAsia="Aptos" w:hAnsi="Calibri" w:cs="Calibri"/>
          <w:kern w:val="0"/>
          <w:sz w:val="22"/>
          <w:szCs w:val="22"/>
          <w:highlight w:val="cyan"/>
          <w:u w:val="single"/>
          <w14:ligatures w14:val="none"/>
        </w:rPr>
        <w:t>capitalism was influenced</w:t>
      </w:r>
      <w:r w:rsidRPr="0058341C">
        <w:rPr>
          <w:rFonts w:ascii="Calibri" w:eastAsia="Aptos" w:hAnsi="Calibri" w:cs="Calibri"/>
          <w:kern w:val="0"/>
          <w:sz w:val="22"/>
          <w:szCs w:val="22"/>
          <w:u w:val="single"/>
          <w14:ligatures w14:val="none"/>
        </w:rPr>
        <w:t xml:space="preserve"> in a most fundamental way </w:t>
      </w:r>
      <w:r w:rsidRPr="0058341C">
        <w:rPr>
          <w:rFonts w:ascii="Calibri" w:eastAsia="Aptos" w:hAnsi="Calibri" w:cs="Calibri"/>
          <w:kern w:val="0"/>
          <w:sz w:val="22"/>
          <w:szCs w:val="22"/>
          <w:highlight w:val="cyan"/>
          <w:u w:val="single"/>
          <w14:ligatures w14:val="none"/>
        </w:rPr>
        <w:t>by</w:t>
      </w:r>
      <w:r w:rsidRPr="0058341C">
        <w:rPr>
          <w:rFonts w:ascii="Calibri" w:eastAsia="Aptos" w:hAnsi="Calibri" w:cs="Calibri"/>
          <w:kern w:val="0"/>
          <w:sz w:val="22"/>
          <w:szCs w:val="22"/>
          <w:u w:val="single"/>
          <w14:ligatures w14:val="none"/>
        </w:rPr>
        <w:t xml:space="preserve"> the particularistic forces of </w:t>
      </w:r>
      <w:r w:rsidRPr="0058341C">
        <w:rPr>
          <w:rFonts w:ascii="Calibri" w:eastAsia="Aptos" w:hAnsi="Calibri" w:cs="Calibri"/>
          <w:kern w:val="0"/>
          <w:sz w:val="22"/>
          <w:szCs w:val="22"/>
          <w:highlight w:val="cyan"/>
          <w:u w:val="single"/>
          <w14:ligatures w14:val="none"/>
        </w:rPr>
        <w:t>racism</w:t>
      </w:r>
      <w:r w:rsidRPr="0058341C">
        <w:rPr>
          <w:rFonts w:ascii="Calibri" w:eastAsia="Aptos" w:hAnsi="Calibri" w:cs="Calibri"/>
          <w:kern w:val="0"/>
          <w:sz w:val="22"/>
          <w:szCs w:val="22"/>
          <w:u w:val="single"/>
          <w14:ligatures w14:val="none"/>
        </w:rPr>
        <w:t xml:space="preserve"> and nationalism.”62 He continues: Racialism . . . ran deep in the bowels of Western culture, negating its varying social relations of production and distorting their inherent contradictions</w:t>
      </w:r>
      <w:r w:rsidRPr="0058341C">
        <w:rPr>
          <w:rFonts w:ascii="Calibri" w:eastAsia="Aptos" w:hAnsi="Calibri" w:cs="Calibri"/>
          <w:kern w:val="0"/>
          <w:sz w:val="22"/>
          <w:szCs w:val="22"/>
          <w14:ligatures w14:val="none"/>
        </w:rPr>
        <w:t xml:space="preserve">. The comprehension of the particular configuration of racist ideology and Western culture has to be pursued historically through successive eras of violent domination and social extraction that directly involved European peoples during the better part of two millennia. </w:t>
      </w:r>
      <w:r w:rsidRPr="0058341C">
        <w:rPr>
          <w:rFonts w:ascii="Calibri" w:eastAsia="Aptos" w:hAnsi="Calibri" w:cs="Calibri"/>
          <w:kern w:val="0"/>
          <w:sz w:val="22"/>
          <w:szCs w:val="22"/>
          <w:u w:val="single"/>
          <w14:ligatures w14:val="none"/>
        </w:rPr>
        <w:t xml:space="preserve">Racialism insinuated not only medieval, feudal, and capitalist social structures, forms of property, and modes of production, but as well the very values and traditions of consciousness through which the peoples of these ages came to understand their worlds and their experiences.63 </w:t>
      </w:r>
      <w:r w:rsidRPr="0058341C">
        <w:rPr>
          <w:rFonts w:ascii="Calibri" w:eastAsia="Aptos" w:hAnsi="Calibri" w:cs="Calibri"/>
          <w:kern w:val="0"/>
          <w:sz w:val="22"/>
          <w:szCs w:val="22"/>
          <w:highlight w:val="cyan"/>
          <w:u w:val="single"/>
          <w14:ligatures w14:val="none"/>
        </w:rPr>
        <w:t>In essence</w:t>
      </w:r>
      <w:r w:rsidRPr="0058341C">
        <w:rPr>
          <w:rFonts w:ascii="Calibri" w:eastAsia="Aptos" w:hAnsi="Calibri" w:cs="Calibri"/>
          <w:kern w:val="0"/>
          <w:sz w:val="22"/>
          <w:szCs w:val="22"/>
          <w:u w:val="single"/>
          <w14:ligatures w14:val="none"/>
        </w:rPr>
        <w:t>, capitalism—</w:t>
      </w:r>
      <w:r w:rsidRPr="0058341C">
        <w:rPr>
          <w:rFonts w:ascii="Calibri" w:eastAsia="Aptos" w:hAnsi="Calibri" w:cs="Calibri"/>
          <w:kern w:val="0"/>
          <w:sz w:val="22"/>
          <w:szCs w:val="22"/>
          <w:highlight w:val="cyan"/>
          <w:u w:val="single"/>
          <w14:ligatures w14:val="none"/>
        </w:rPr>
        <w:t>an enterprise racialized at its core</w:t>
      </w:r>
      <w:r w:rsidRPr="0058341C">
        <w:rPr>
          <w:rFonts w:ascii="Calibri" w:eastAsia="Aptos" w:hAnsi="Calibri" w:cs="Calibri"/>
          <w:kern w:val="0"/>
          <w:sz w:val="22"/>
          <w:szCs w:val="22"/>
          <w:u w:val="single"/>
          <w14:ligatures w14:val="none"/>
        </w:rPr>
        <w:t xml:space="preserve"> and inception64—</w:t>
      </w:r>
      <w:r w:rsidRPr="0058341C">
        <w:rPr>
          <w:rFonts w:ascii="Calibri" w:eastAsia="Aptos" w:hAnsi="Calibri" w:cs="Calibri"/>
          <w:kern w:val="0"/>
          <w:sz w:val="22"/>
          <w:szCs w:val="22"/>
          <w:highlight w:val="cyan"/>
          <w:u w:val="single"/>
          <w14:ligatures w14:val="none"/>
        </w:rPr>
        <w:t>progressed in ways which magnified and exacerbated the racialization of intellectual property economies. The connection between race and intellectual property</w:t>
      </w:r>
      <w:r w:rsidRPr="0058341C">
        <w:rPr>
          <w:rFonts w:ascii="Calibri" w:eastAsia="Aptos" w:hAnsi="Calibri" w:cs="Calibri"/>
          <w:kern w:val="0"/>
          <w:sz w:val="22"/>
          <w:szCs w:val="22"/>
          <w14:ligatures w14:val="none"/>
        </w:rPr>
        <w:t xml:space="preserve"> is certainly not new, but it has </w:t>
      </w:r>
      <w:r w:rsidRPr="0058341C">
        <w:rPr>
          <w:rFonts w:ascii="Calibri" w:eastAsia="Aptos" w:hAnsi="Calibri" w:cs="Calibri"/>
          <w:kern w:val="0"/>
          <w:sz w:val="22"/>
          <w:szCs w:val="22"/>
          <w:highlight w:val="cyan"/>
          <w:u w:val="single"/>
          <w14:ligatures w14:val="none"/>
        </w:rPr>
        <w:t>evolved with the coincident ascendance of the technology economy and intellectual property maximalism</w:t>
      </w:r>
      <w:r w:rsidRPr="0058341C">
        <w:rPr>
          <w:rFonts w:ascii="Calibri" w:eastAsia="Aptos" w:hAnsi="Calibri" w:cs="Calibri"/>
          <w:kern w:val="0"/>
          <w:sz w:val="22"/>
          <w:szCs w:val="22"/>
          <w:highlight w:val="cyan"/>
          <w14:ligatures w14:val="none"/>
        </w:rPr>
        <w:t>.</w:t>
      </w:r>
      <w:r w:rsidRPr="0058341C">
        <w:rPr>
          <w:rFonts w:ascii="Calibri" w:eastAsia="Aptos" w:hAnsi="Calibri" w:cs="Calibri"/>
          <w:kern w:val="0"/>
          <w:sz w:val="22"/>
          <w:szCs w:val="22"/>
          <w14:ligatures w14:val="none"/>
        </w:rPr>
        <w:t xml:space="preserve"> We are not attempting to articulate the master narrative of race and intellectual property. Nor do we intend a comprehensive history of the decades before Critical Race IP scholarship began to take root. Rather, </w:t>
      </w:r>
      <w:r w:rsidRPr="0058341C">
        <w:rPr>
          <w:rFonts w:ascii="Calibri" w:eastAsia="Aptos" w:hAnsi="Calibri" w:cs="Calibri"/>
          <w:kern w:val="0"/>
          <w:sz w:val="22"/>
          <w:szCs w:val="22"/>
          <w:u w:val="single"/>
          <w14:ligatures w14:val="none"/>
        </w:rPr>
        <w:t>we wish to narrate, in broad strokes, an unfolding of events in which race, capitalism, and intellectual property set the stage for Critical Race IP</w:t>
      </w:r>
      <w:r w:rsidRPr="0058341C">
        <w:rPr>
          <w:rFonts w:ascii="Calibri" w:eastAsia="Aptos" w:hAnsi="Calibri" w:cs="Calibri"/>
          <w:kern w:val="0"/>
          <w:sz w:val="22"/>
          <w:szCs w:val="22"/>
          <w14:ligatures w14:val="none"/>
        </w:rPr>
        <w:t>, whose name and characteristic themes we elaborate upon in Part II of this article</w:t>
      </w:r>
    </w:p>
    <w:p w14:paraId="7FC5E9FA" w14:textId="77777777" w:rsidR="0058341C" w:rsidRPr="0058341C" w:rsidRDefault="0058341C" w:rsidP="0058341C">
      <w:pPr>
        <w:spacing w:line="256" w:lineRule="auto"/>
        <w:rPr>
          <w:rFonts w:ascii="Calibri" w:eastAsia="Aptos" w:hAnsi="Calibri" w:cs="Calibri"/>
          <w:kern w:val="0"/>
          <w:sz w:val="22"/>
          <w:szCs w:val="22"/>
          <w14:ligatures w14:val="none"/>
        </w:rPr>
      </w:pPr>
    </w:p>
    <w:p w14:paraId="66AE0B29" w14:textId="77777777" w:rsidR="0058341C" w:rsidRPr="0058341C" w:rsidRDefault="0058341C" w:rsidP="0058341C">
      <w:pPr>
        <w:spacing w:line="256" w:lineRule="auto"/>
        <w:rPr>
          <w:rFonts w:ascii="Calibri" w:eastAsia="Aptos" w:hAnsi="Calibri" w:cs="Calibri"/>
          <w:kern w:val="0"/>
          <w:sz w:val="22"/>
          <w:szCs w:val="22"/>
          <w14:ligatures w14:val="none"/>
        </w:rPr>
      </w:pPr>
    </w:p>
    <w:p w14:paraId="3DEF211A" w14:textId="77777777" w:rsidR="0058341C" w:rsidRPr="0058341C" w:rsidRDefault="0058341C" w:rsidP="0058341C">
      <w:pPr>
        <w:keepNext/>
        <w:keepLines/>
        <w:spacing w:before="40" w:after="0" w:line="256"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Growth and capitalism are </w:t>
      </w:r>
      <w:r w:rsidRPr="0058341C">
        <w:rPr>
          <w:rFonts w:ascii="Calibri" w:eastAsia="Times New Roman" w:hAnsi="Calibri" w:cs="Times New Roman"/>
          <w:b/>
          <w:iCs/>
          <w:kern w:val="0"/>
          <w:sz w:val="26"/>
          <w:szCs w:val="22"/>
          <w:u w:val="single"/>
          <w14:ligatures w14:val="none"/>
        </w:rPr>
        <w:t>intertwined</w:t>
      </w:r>
      <w:r w:rsidRPr="0058341C">
        <w:rPr>
          <w:rFonts w:ascii="Calibri" w:eastAsia="Times New Roman" w:hAnsi="Calibri" w:cs="Times New Roman"/>
          <w:b/>
          <w:iCs/>
          <w:kern w:val="0"/>
          <w:sz w:val="26"/>
          <w:szCs w:val="22"/>
          <w14:ligatures w14:val="none"/>
        </w:rPr>
        <w:t>. A plan that grows the economy only reinforces capitalistic exploitation and guarantees extinction from Climate change and Bio d loss</w:t>
      </w:r>
    </w:p>
    <w:p w14:paraId="19D5A9EE"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kern w:val="0"/>
          <w:sz w:val="22"/>
          <w:szCs w:val="22"/>
          <w14:ligatures w14:val="none"/>
        </w:rPr>
        <w:t>Socialist growth sucks btw</w:t>
      </w:r>
    </w:p>
    <w:p w14:paraId="34E4CDE1"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kern w:val="0"/>
          <w:sz w:val="22"/>
          <w:szCs w:val="22"/>
          <w14:ligatures w14:val="none"/>
        </w:rPr>
        <w:t xml:space="preserve">Could be used as a way to answer “no link” or perms to k’s – a plan that grows the econ maintains cap which dooms the k or smth </w:t>
      </w:r>
    </w:p>
    <w:p w14:paraId="48BAEFFA"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b/>
          <w:bCs/>
          <w:color w:val="000000" w:themeColor="text1"/>
          <w:kern w:val="0"/>
          <w:sz w:val="28"/>
          <w:szCs w:val="28"/>
          <w14:ligatures w14:val="none"/>
        </w:rPr>
        <w:t>Mortana et al 21</w:t>
      </w:r>
      <w:r w:rsidRPr="0058341C">
        <w:rPr>
          <w:rFonts w:ascii="Calibri" w:eastAsia="Aptos" w:hAnsi="Calibri" w:cs="Calibri"/>
          <w:color w:val="000000" w:themeColor="text1"/>
          <w:kern w:val="0"/>
          <w:sz w:val="22"/>
          <w:szCs w:val="22"/>
          <w14:ligatures w14:val="none"/>
        </w:rPr>
        <w:t xml:space="preserve"> , Transcending capitalism growth strategies for biodiversity ... (n.d.). https://digital.csic.es/bitstream/10261/272757/1/biodiversity_conservation.pdf</w:t>
      </w:r>
    </w:p>
    <w:p w14:paraId="46952F59" w14:textId="77777777" w:rsidR="0058341C" w:rsidRPr="0058341C" w:rsidRDefault="0058341C" w:rsidP="0058341C">
      <w:pPr>
        <w:shd w:val="clear" w:color="auto" w:fill="FFFFFF"/>
        <w:spacing w:before="100" w:beforeAutospacing="1" w:after="240" w:line="240" w:lineRule="auto"/>
        <w:rPr>
          <w:rFonts w:ascii="Open Sans" w:eastAsia="Times New Roman" w:hAnsi="Open Sans" w:cs="Open Sans"/>
          <w:kern w:val="0"/>
          <w14:ligatures w14:val="none"/>
        </w:rPr>
      </w:pPr>
      <w:r w:rsidRPr="0058341C">
        <w:rPr>
          <w:rFonts w:ascii="Open Sans" w:eastAsia="Times New Roman" w:hAnsi="Open Sans" w:cs="Open Sans"/>
          <w:kern w:val="0"/>
          <w:u w:val="single"/>
          <w14:ligatures w14:val="none"/>
        </w:rPr>
        <w:t>Capitalism's socioeconomic metabolism</w:t>
      </w:r>
      <w:r w:rsidRPr="0058341C">
        <w:rPr>
          <w:rFonts w:ascii="Open Sans" w:eastAsia="Times New Roman" w:hAnsi="Open Sans" w:cs="Open Sans"/>
          <w:kern w:val="0"/>
          <w14:ligatures w14:val="none"/>
        </w:rPr>
        <w:t xml:space="preserve"> (i.e., the flows of materials and energy that move human societies</w:t>
      </w:r>
      <w:r w:rsidRPr="0058341C">
        <w:rPr>
          <w:rFonts w:ascii="Open Sans" w:eastAsia="Times New Roman" w:hAnsi="Open Sans" w:cs="Open Sans"/>
          <w:kern w:val="0"/>
          <w:u w:val="single"/>
          <w14:ligatures w14:val="none"/>
        </w:rPr>
        <w:t>) is founded on ever-expanding economic growth</w:t>
      </w:r>
      <w:r w:rsidRPr="0058341C">
        <w:rPr>
          <w:rFonts w:ascii="Open Sans" w:eastAsia="Times New Roman" w:hAnsi="Open Sans" w:cs="Open Sans"/>
          <w:kern w:val="0"/>
          <w14:ligatures w14:val="none"/>
        </w:rPr>
        <w:t xml:space="preserve"> (de Sabata, </w:t>
      </w:r>
      <w:hyperlink r:id="rId19" w:anchor="cobi13821-bib-0028" w:history="1">
        <w:r w:rsidRPr="0058341C">
          <w:rPr>
            <w:rFonts w:ascii="Open Sans" w:eastAsia="Times New Roman" w:hAnsi="Open Sans" w:cs="Open Sans"/>
            <w:color w:val="467886" w:themeColor="hyperlink"/>
            <w:kern w:val="0"/>
            <w:u w:val="single"/>
            <w14:ligatures w14:val="none"/>
          </w:rPr>
          <w:t>1995</w:t>
        </w:r>
      </w:hyperlink>
      <w:r w:rsidRPr="0058341C">
        <w:rPr>
          <w:rFonts w:ascii="Open Sans" w:eastAsia="Times New Roman" w:hAnsi="Open Sans" w:cs="Open Sans"/>
          <w:kern w:val="0"/>
          <w14:ligatures w14:val="none"/>
        </w:rPr>
        <w:t>). In the 20th century, the physical economy grew faster than the population and the materials used per unit of global land area per year increased by 900% (Krausmann et al., </w:t>
      </w:r>
      <w:hyperlink r:id="rId20" w:anchor="cobi13821-bib-0059" w:history="1">
        <w:r w:rsidRPr="0058341C">
          <w:rPr>
            <w:rFonts w:ascii="Open Sans" w:eastAsia="Times New Roman" w:hAnsi="Open Sans" w:cs="Open Sans"/>
            <w:color w:val="467886" w:themeColor="hyperlink"/>
            <w:kern w:val="0"/>
            <w:u w:val="single"/>
            <w14:ligatures w14:val="none"/>
          </w:rPr>
          <w:t>2009</w:t>
        </w:r>
      </w:hyperlink>
      <w:r w:rsidRPr="0058341C">
        <w:rPr>
          <w:rFonts w:ascii="Open Sans" w:eastAsia="Times New Roman" w:hAnsi="Open Sans" w:cs="Open Sans"/>
          <w:kern w:val="0"/>
          <w14:ligatures w14:val="none"/>
        </w:rPr>
        <w:t>). During the first years of the 21st century, material extraction continued to accelerate (Schandl et al., </w:t>
      </w:r>
      <w:hyperlink r:id="rId21" w:anchor="cobi13821-bib-0086" w:history="1">
        <w:r w:rsidRPr="0058341C">
          <w:rPr>
            <w:rFonts w:ascii="Open Sans" w:eastAsia="Times New Roman" w:hAnsi="Open Sans" w:cs="Open Sans"/>
            <w:color w:val="467886" w:themeColor="hyperlink"/>
            <w:kern w:val="0"/>
            <w:u w:val="single"/>
            <w14:ligatures w14:val="none"/>
          </w:rPr>
          <w:t>2018</w:t>
        </w:r>
      </w:hyperlink>
      <w:r w:rsidRPr="0058341C">
        <w:rPr>
          <w:rFonts w:ascii="Open Sans" w:eastAsia="Times New Roman" w:hAnsi="Open Sans" w:cs="Open Sans"/>
          <w:kern w:val="0"/>
          <w14:ligatures w14:val="none"/>
        </w:rPr>
        <w:t>), causing a 53% increase in the physical economy by 2015 (Krausmann et al., </w:t>
      </w:r>
      <w:hyperlink r:id="rId22" w:anchor="cobi13821-bib-0060" w:history="1">
        <w:r w:rsidRPr="0058341C">
          <w:rPr>
            <w:rFonts w:ascii="Open Sans" w:eastAsia="Times New Roman" w:hAnsi="Open Sans" w:cs="Open Sans"/>
            <w:color w:val="467886" w:themeColor="hyperlink"/>
            <w:kern w:val="0"/>
            <w:u w:val="single"/>
            <w14:ligatures w14:val="none"/>
          </w:rPr>
          <w:t>2018</w:t>
        </w:r>
      </w:hyperlink>
      <w:r w:rsidRPr="0058341C">
        <w:rPr>
          <w:rFonts w:ascii="Open Sans" w:eastAsia="Times New Roman" w:hAnsi="Open Sans" w:cs="Open Sans"/>
          <w:kern w:val="0"/>
          <w14:ligatures w14:val="none"/>
        </w:rPr>
        <w:t>). If growth is sustained at a yearly rate of 3.3%, the global physical economy will increase 16-fold by the early 22nd century (Sage, </w:t>
      </w:r>
      <w:hyperlink r:id="rId23" w:anchor="cobi13821-bib-0080" w:history="1">
        <w:r w:rsidRPr="0058341C">
          <w:rPr>
            <w:rFonts w:ascii="Open Sans" w:eastAsia="Times New Roman" w:hAnsi="Open Sans" w:cs="Open Sans"/>
            <w:color w:val="467886" w:themeColor="hyperlink"/>
            <w:kern w:val="0"/>
            <w:u w:val="single"/>
            <w14:ligatures w14:val="none"/>
          </w:rPr>
          <w:t>2020</w:t>
        </w:r>
      </w:hyperlink>
      <w:r w:rsidRPr="0058341C">
        <w:rPr>
          <w:rFonts w:ascii="Open Sans" w:eastAsia="Times New Roman" w:hAnsi="Open Sans" w:cs="Open Sans"/>
          <w:kern w:val="0"/>
          <w14:ligatures w14:val="none"/>
        </w:rPr>
        <w:t>).</w:t>
      </w:r>
    </w:p>
    <w:p w14:paraId="644647E4" w14:textId="77777777" w:rsidR="0058341C" w:rsidRPr="0058341C" w:rsidRDefault="0058341C" w:rsidP="0058341C">
      <w:pPr>
        <w:shd w:val="clear" w:color="auto" w:fill="FFFFFF"/>
        <w:spacing w:before="100" w:beforeAutospacing="1" w:after="240" w:line="240" w:lineRule="auto"/>
        <w:rPr>
          <w:rFonts w:ascii="Open Sans" w:eastAsia="Times New Roman" w:hAnsi="Open Sans" w:cs="Open Sans"/>
          <w:kern w:val="0"/>
          <w14:ligatures w14:val="none"/>
        </w:rPr>
      </w:pPr>
      <w:r w:rsidRPr="0058341C">
        <w:rPr>
          <w:rFonts w:ascii="Open Sans" w:eastAsia="Times New Roman" w:hAnsi="Open Sans" w:cs="Open Sans"/>
          <w:kern w:val="0"/>
          <w:u w:val="single"/>
          <w14:ligatures w14:val="none"/>
        </w:rPr>
        <w:t>Continual growth drives industrial expansion and accelerates communications and trade dynamics, resulting in overconsumption of materials and energy, conversion of large portions of land for human use, and an unsustainable increase in waste and emissions</w:t>
      </w:r>
      <w:r w:rsidRPr="0058341C">
        <w:rPr>
          <w:rFonts w:ascii="Open Sans" w:eastAsia="Times New Roman" w:hAnsi="Open Sans" w:cs="Open Sans"/>
          <w:kern w:val="0"/>
          <w14:ligatures w14:val="none"/>
        </w:rPr>
        <w:t xml:space="preserve"> (Krausmann et al., </w:t>
      </w:r>
      <w:hyperlink r:id="rId24" w:anchor="cobi13821-bib-0060" w:history="1">
        <w:r w:rsidRPr="0058341C">
          <w:rPr>
            <w:rFonts w:ascii="Open Sans" w:eastAsia="Times New Roman" w:hAnsi="Open Sans" w:cs="Open Sans"/>
            <w:color w:val="467886" w:themeColor="hyperlink"/>
            <w:kern w:val="0"/>
            <w:u w:val="single"/>
            <w14:ligatures w14:val="none"/>
          </w:rPr>
          <w:t>2018</w:t>
        </w:r>
      </w:hyperlink>
      <w:r w:rsidRPr="0058341C">
        <w:rPr>
          <w:rFonts w:ascii="Open Sans" w:eastAsia="Times New Roman" w:hAnsi="Open Sans" w:cs="Open Sans"/>
          <w:kern w:val="0"/>
          <w14:ligatures w14:val="none"/>
        </w:rPr>
        <w:t>; Smil, </w:t>
      </w:r>
      <w:hyperlink r:id="rId25" w:anchor="cobi13821-bib-0088" w:history="1">
        <w:r w:rsidRPr="0058341C">
          <w:rPr>
            <w:rFonts w:ascii="Open Sans" w:eastAsia="Times New Roman" w:hAnsi="Open Sans" w:cs="Open Sans"/>
            <w:color w:val="467886" w:themeColor="hyperlink"/>
            <w:kern w:val="0"/>
            <w:u w:val="single"/>
            <w14:ligatures w14:val="none"/>
          </w:rPr>
          <w:t>2013</w:t>
        </w:r>
      </w:hyperlink>
      <w:r w:rsidRPr="0058341C">
        <w:rPr>
          <w:rFonts w:ascii="Open Sans" w:eastAsia="Times New Roman" w:hAnsi="Open Sans" w:cs="Open Sans"/>
          <w:kern w:val="0"/>
          <w:u w:val="single"/>
          <w14:ligatures w14:val="none"/>
        </w:rPr>
        <w:t>). Consumption and production patterns that fuel growth are responsible for the environmental degradation in the Anthropocene</w:t>
      </w:r>
      <w:r w:rsidRPr="0058341C">
        <w:rPr>
          <w:rFonts w:ascii="Open Sans" w:eastAsia="Times New Roman" w:hAnsi="Open Sans" w:cs="Open Sans"/>
          <w:kern w:val="0"/>
          <w14:ligatures w14:val="none"/>
        </w:rPr>
        <w:t xml:space="preserve"> (Hussain &amp; Haque, </w:t>
      </w:r>
      <w:hyperlink r:id="rId26" w:anchor="cobi13821-bib-0051" w:history="1">
        <w:r w:rsidRPr="0058341C">
          <w:rPr>
            <w:rFonts w:ascii="Open Sans" w:eastAsia="Times New Roman" w:hAnsi="Open Sans" w:cs="Open Sans"/>
            <w:color w:val="467886" w:themeColor="hyperlink"/>
            <w:kern w:val="0"/>
            <w:u w:val="single"/>
            <w14:ligatures w14:val="none"/>
          </w:rPr>
          <w:t>2019</w:t>
        </w:r>
      </w:hyperlink>
      <w:r w:rsidRPr="0058341C">
        <w:rPr>
          <w:rFonts w:ascii="Open Sans" w:eastAsia="Times New Roman" w:hAnsi="Open Sans" w:cs="Open Sans"/>
          <w:kern w:val="0"/>
          <w14:ligatures w14:val="none"/>
        </w:rPr>
        <w:t>; Sol, </w:t>
      </w:r>
      <w:hyperlink r:id="rId27" w:anchor="cobi13821-bib-0089" w:history="1">
        <w:r w:rsidRPr="0058341C">
          <w:rPr>
            <w:rFonts w:ascii="Open Sans" w:eastAsia="Times New Roman" w:hAnsi="Open Sans" w:cs="Open Sans"/>
            <w:color w:val="467886" w:themeColor="hyperlink"/>
            <w:kern w:val="0"/>
            <w:u w:val="single"/>
            <w14:ligatures w14:val="none"/>
          </w:rPr>
          <w:t>2019</w:t>
        </w:r>
      </w:hyperlink>
      <w:r w:rsidRPr="0058341C">
        <w:rPr>
          <w:rFonts w:ascii="Open Sans" w:eastAsia="Times New Roman" w:hAnsi="Open Sans" w:cs="Open Sans"/>
          <w:kern w:val="0"/>
          <w14:ligatures w14:val="none"/>
        </w:rPr>
        <w:t xml:space="preserve">) and have </w:t>
      </w:r>
      <w:r w:rsidRPr="0058341C">
        <w:rPr>
          <w:rFonts w:ascii="Open Sans" w:eastAsia="Times New Roman" w:hAnsi="Open Sans" w:cs="Open Sans"/>
          <w:kern w:val="0"/>
          <w:u w:val="single"/>
          <w14:ligatures w14:val="none"/>
        </w:rPr>
        <w:t>led to large increases in greenhouse gas (GHG) emissions and climate change</w:t>
      </w:r>
      <w:r w:rsidRPr="0058341C">
        <w:rPr>
          <w:rFonts w:ascii="Open Sans" w:eastAsia="Times New Roman" w:hAnsi="Open Sans" w:cs="Open Sans"/>
          <w:kern w:val="0"/>
          <w14:ligatures w14:val="none"/>
        </w:rPr>
        <w:t xml:space="preserve"> (Krausmann et al., </w:t>
      </w:r>
      <w:hyperlink r:id="rId28" w:anchor="cobi13821-bib-0059" w:history="1">
        <w:r w:rsidRPr="0058341C">
          <w:rPr>
            <w:rFonts w:ascii="Open Sans" w:eastAsia="Times New Roman" w:hAnsi="Open Sans" w:cs="Open Sans"/>
            <w:color w:val="467886" w:themeColor="hyperlink"/>
            <w:kern w:val="0"/>
            <w:u w:val="single"/>
            <w14:ligatures w14:val="none"/>
          </w:rPr>
          <w:t>2009</w:t>
        </w:r>
      </w:hyperlink>
      <w:r w:rsidRPr="0058341C">
        <w:rPr>
          <w:rFonts w:ascii="Open Sans" w:eastAsia="Times New Roman" w:hAnsi="Open Sans" w:cs="Open Sans"/>
          <w:kern w:val="0"/>
          <w14:ligatures w14:val="none"/>
        </w:rPr>
        <w:t>; Schandl et al., </w:t>
      </w:r>
      <w:hyperlink r:id="rId29" w:anchor="cobi13821-bib-0086" w:history="1">
        <w:r w:rsidRPr="0058341C">
          <w:rPr>
            <w:rFonts w:ascii="Open Sans" w:eastAsia="Times New Roman" w:hAnsi="Open Sans" w:cs="Open Sans"/>
            <w:color w:val="467886" w:themeColor="hyperlink"/>
            <w:kern w:val="0"/>
            <w:u w:val="single"/>
            <w14:ligatures w14:val="none"/>
          </w:rPr>
          <w:t>2018</w:t>
        </w:r>
      </w:hyperlink>
      <w:r w:rsidRPr="0058341C">
        <w:rPr>
          <w:rFonts w:ascii="Open Sans" w:eastAsia="Times New Roman" w:hAnsi="Open Sans" w:cs="Open Sans"/>
          <w:kern w:val="0"/>
          <w14:ligatures w14:val="none"/>
        </w:rPr>
        <w:t>), a profound transformation of the planet (SCBD, </w:t>
      </w:r>
      <w:hyperlink r:id="rId30" w:anchor="cobi13821-bib-0084" w:history="1">
        <w:r w:rsidRPr="0058341C">
          <w:rPr>
            <w:rFonts w:ascii="Open Sans" w:eastAsia="Times New Roman" w:hAnsi="Open Sans" w:cs="Open Sans"/>
            <w:color w:val="467886" w:themeColor="hyperlink"/>
            <w:kern w:val="0"/>
            <w:u w:val="single"/>
            <w14:ligatures w14:val="none"/>
          </w:rPr>
          <w:t>2014</w:t>
        </w:r>
      </w:hyperlink>
      <w:r w:rsidRPr="0058341C">
        <w:rPr>
          <w:rFonts w:ascii="Open Sans" w:eastAsia="Times New Roman" w:hAnsi="Open Sans" w:cs="Open Sans"/>
          <w:kern w:val="0"/>
          <w14:ligatures w14:val="none"/>
        </w:rPr>
        <w:t>, p. 141; IPBES, </w:t>
      </w:r>
      <w:hyperlink r:id="rId31" w:anchor="cobi13821-bib-0052" w:history="1">
        <w:r w:rsidRPr="0058341C">
          <w:rPr>
            <w:rFonts w:ascii="Open Sans" w:eastAsia="Times New Roman" w:hAnsi="Open Sans" w:cs="Open Sans"/>
            <w:color w:val="467886" w:themeColor="hyperlink"/>
            <w:kern w:val="0"/>
            <w:u w:val="single"/>
            <w14:ligatures w14:val="none"/>
          </w:rPr>
          <w:t>2018</w:t>
        </w:r>
      </w:hyperlink>
      <w:r w:rsidRPr="0058341C">
        <w:rPr>
          <w:rFonts w:ascii="Open Sans" w:eastAsia="Times New Roman" w:hAnsi="Open Sans" w:cs="Open Sans"/>
          <w:kern w:val="0"/>
          <w14:ligatures w14:val="none"/>
        </w:rPr>
        <w:t>, p. 190), and huge negative impacts on biodiversity (Díaz et al., </w:t>
      </w:r>
      <w:hyperlink r:id="rId32" w:anchor="cobi13821-bib-0030" w:history="1">
        <w:r w:rsidRPr="0058341C">
          <w:rPr>
            <w:rFonts w:ascii="Open Sans" w:eastAsia="Times New Roman" w:hAnsi="Open Sans" w:cs="Open Sans"/>
            <w:color w:val="467886" w:themeColor="hyperlink"/>
            <w:kern w:val="0"/>
            <w:u w:val="single"/>
            <w14:ligatures w14:val="none"/>
          </w:rPr>
          <w:t>2019</w:t>
        </w:r>
      </w:hyperlink>
      <w:r w:rsidRPr="0058341C">
        <w:rPr>
          <w:rFonts w:ascii="Open Sans" w:eastAsia="Times New Roman" w:hAnsi="Open Sans" w:cs="Open Sans"/>
          <w:kern w:val="0"/>
          <w14:ligatures w14:val="none"/>
        </w:rPr>
        <w:t>; Ellis, </w:t>
      </w:r>
      <w:hyperlink r:id="rId33" w:anchor="cobi13821-bib-0036" w:history="1">
        <w:r w:rsidRPr="0058341C">
          <w:rPr>
            <w:rFonts w:ascii="Open Sans" w:eastAsia="Times New Roman" w:hAnsi="Open Sans" w:cs="Open Sans"/>
            <w:color w:val="467886" w:themeColor="hyperlink"/>
            <w:kern w:val="0"/>
            <w:u w:val="single"/>
            <w14:ligatures w14:val="none"/>
          </w:rPr>
          <w:t>2011</w:t>
        </w:r>
      </w:hyperlink>
      <w:r w:rsidRPr="0058341C">
        <w:rPr>
          <w:rFonts w:ascii="Open Sans" w:eastAsia="Times New Roman" w:hAnsi="Open Sans" w:cs="Open Sans"/>
          <w:kern w:val="0"/>
          <w14:ligatures w14:val="none"/>
        </w:rPr>
        <w:t>; Wilson et al., </w:t>
      </w:r>
      <w:hyperlink r:id="rId34" w:anchor="cobi13821-bib-0104" w:history="1">
        <w:r w:rsidRPr="0058341C">
          <w:rPr>
            <w:rFonts w:ascii="Open Sans" w:eastAsia="Times New Roman" w:hAnsi="Open Sans" w:cs="Open Sans"/>
            <w:color w:val="467886" w:themeColor="hyperlink"/>
            <w:kern w:val="0"/>
            <w:u w:val="single"/>
            <w14:ligatures w14:val="none"/>
          </w:rPr>
          <w:t>2016</w:t>
        </w:r>
      </w:hyperlink>
      <w:r w:rsidRPr="0058341C">
        <w:rPr>
          <w:rFonts w:ascii="Open Sans" w:eastAsia="Times New Roman" w:hAnsi="Open Sans" w:cs="Open Sans"/>
          <w:kern w:val="0"/>
          <w14:ligatures w14:val="none"/>
        </w:rPr>
        <w:t>). Biodiversity loss and climate change are closely interconnected; they share common drivers (human activities) and have predominantly negative impacts on human well-being and quality of life (IPBES–IPCC, </w:t>
      </w:r>
      <w:hyperlink r:id="rId35" w:anchor="cobi13821-bib-0054" w:history="1">
        <w:r w:rsidRPr="0058341C">
          <w:rPr>
            <w:rFonts w:ascii="Open Sans" w:eastAsia="Times New Roman" w:hAnsi="Open Sans" w:cs="Open Sans"/>
            <w:color w:val="467886" w:themeColor="hyperlink"/>
            <w:kern w:val="0"/>
            <w:u w:val="single"/>
            <w14:ligatures w14:val="none"/>
          </w:rPr>
          <w:t>2021</w:t>
        </w:r>
      </w:hyperlink>
      <w:r w:rsidRPr="0058341C">
        <w:rPr>
          <w:rFonts w:ascii="Open Sans" w:eastAsia="Times New Roman" w:hAnsi="Open Sans" w:cs="Open Sans"/>
          <w:kern w:val="0"/>
          <w14:ligatures w14:val="none"/>
        </w:rPr>
        <w:t>).</w:t>
      </w:r>
    </w:p>
    <w:p w14:paraId="7740D881" w14:textId="77777777" w:rsidR="0058341C" w:rsidRPr="0058341C" w:rsidRDefault="0058341C" w:rsidP="0058341C">
      <w:pPr>
        <w:keepNext/>
        <w:keepLines/>
        <w:spacing w:before="40" w:after="0" w:line="256" w:lineRule="auto"/>
        <w:outlineLvl w:val="3"/>
        <w:rPr>
          <w:rFonts w:ascii="Times New Roman" w:eastAsia="Times New Roman" w:hAnsi="Times New Roman" w:cs="Times New Roman"/>
          <w:b/>
          <w:iCs/>
          <w:kern w:val="0"/>
          <w14:ligatures w14:val="none"/>
        </w:rPr>
      </w:pPr>
      <w:r w:rsidRPr="0058341C">
        <w:rPr>
          <w:rFonts w:ascii="Calibri" w:eastAsia="Times New Roman" w:hAnsi="Calibri" w:cs="Calibri"/>
          <w:b/>
          <w:iCs/>
          <w:color w:val="000000"/>
          <w:kern w:val="0"/>
          <w:sz w:val="26"/>
          <w:szCs w:val="26"/>
          <w14:ligatures w14:val="none"/>
        </w:rPr>
        <w:t>Capitalism is the root cause of inequality and poverty and the plan can't solve it. The telos of our politics should not be to upgrade the economy and expand aggregate production by adding jobs, but rather to radically alter the structure of society. We already have more than enough.</w:t>
      </w:r>
    </w:p>
    <w:p w14:paraId="0DBED589" w14:textId="77777777" w:rsidR="0058341C" w:rsidRPr="0058341C" w:rsidRDefault="0058341C" w:rsidP="0058341C">
      <w:pPr>
        <w:spacing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22"/>
          <w:szCs w:val="22"/>
          <w14:ligatures w14:val="none"/>
        </w:rPr>
        <w:t>Jason Hickel 23 {</w:t>
      </w:r>
      <w:r w:rsidRPr="0058341C">
        <w:rPr>
          <w:rFonts w:ascii="Roboto" w:eastAsia="Times New Roman" w:hAnsi="Roboto" w:cs="Times New Roman"/>
          <w:color w:val="4D5156"/>
          <w:kern w:val="0"/>
          <w:sz w:val="21"/>
          <w:szCs w:val="21"/>
          <w:shd w:val="clear" w:color="auto" w:fill="FFFFFF"/>
          <w14:ligatures w14:val="none"/>
        </w:rPr>
        <w:t>Jason Edward Hickel is an economic anthropologist whose research focuses on ecological economics, global inequality, imperialism and political economy</w:t>
      </w:r>
      <w:r w:rsidRPr="0058341C">
        <w:rPr>
          <w:rFonts w:ascii="Calibri" w:eastAsia="Times New Roman" w:hAnsi="Calibri" w:cs="Calibri"/>
          <w:color w:val="000000"/>
          <w:kern w:val="0"/>
          <w:sz w:val="22"/>
          <w:szCs w:val="22"/>
          <w14:ligatures w14:val="none"/>
        </w:rPr>
        <w:t>} - ("Monthly Review," Monthly Review, published 7-1-2023, accessed 7-23-2023, https://monthlyreview.org/2023/07/01/on-technology-and-degrowth/)//penelope/</w:t>
      </w:r>
    </w:p>
    <w:p w14:paraId="6D12A83B" w14:textId="77777777" w:rsidR="0058341C" w:rsidRPr="0058341C" w:rsidRDefault="0058341C" w:rsidP="0058341C">
      <w:pPr>
        <w:spacing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22"/>
          <w:szCs w:val="22"/>
          <w:u w:val="single"/>
          <w:shd w:val="clear" w:color="auto" w:fill="FFFF00"/>
          <w14:ligatures w14:val="none"/>
        </w:rPr>
        <w:t>Under capitalism, essential goods are</w:t>
      </w:r>
      <w:r w:rsidRPr="0058341C">
        <w:rPr>
          <w:rFonts w:ascii="Calibri" w:eastAsia="Times New Roman" w:hAnsi="Calibri" w:cs="Calibri"/>
          <w:color w:val="000000"/>
          <w:kern w:val="0"/>
          <w:sz w:val="22"/>
          <w:szCs w:val="22"/>
          <w:u w:val="single"/>
          <w14:ligatures w14:val="none"/>
        </w:rPr>
        <w:t xml:space="preserve"> either </w:t>
      </w:r>
      <w:r w:rsidRPr="0058341C">
        <w:rPr>
          <w:rFonts w:ascii="Calibri" w:eastAsia="Times New Roman" w:hAnsi="Calibri" w:cs="Calibri"/>
          <w:color w:val="000000"/>
          <w:kern w:val="0"/>
          <w:sz w:val="22"/>
          <w:szCs w:val="22"/>
          <w:u w:val="single"/>
          <w:shd w:val="clear" w:color="auto" w:fill="FFFF00"/>
          <w14:ligatures w14:val="none"/>
        </w:rPr>
        <w:t>underproduced</w:t>
      </w:r>
      <w:r w:rsidRPr="0058341C">
        <w:rPr>
          <w:rFonts w:ascii="Calibri" w:eastAsia="Times New Roman" w:hAnsi="Calibri" w:cs="Calibri"/>
          <w:color w:val="000000"/>
          <w:kern w:val="0"/>
          <w:sz w:val="22"/>
          <w:szCs w:val="22"/>
          <w:u w:val="single"/>
          <w14:ligatures w14:val="none"/>
        </w:rPr>
        <w:t xml:space="preserve"> </w:t>
      </w:r>
      <w:r w:rsidRPr="0058341C">
        <w:rPr>
          <w:rFonts w:ascii="Calibri" w:eastAsia="Times New Roman" w:hAnsi="Calibri" w:cs="Calibri"/>
          <w:color w:val="000000"/>
          <w:kern w:val="0"/>
          <w:sz w:val="22"/>
          <w:szCs w:val="22"/>
          <w14:ligatures w14:val="none"/>
        </w:rPr>
        <w:t xml:space="preserve">(public transit) </w:t>
      </w:r>
      <w:r w:rsidRPr="0058341C">
        <w:rPr>
          <w:rFonts w:ascii="Calibri" w:eastAsia="Times New Roman" w:hAnsi="Calibri" w:cs="Calibri"/>
          <w:color w:val="000000"/>
          <w:kern w:val="0"/>
          <w:sz w:val="22"/>
          <w:szCs w:val="22"/>
          <w:u w:val="single"/>
          <w:shd w:val="clear" w:color="auto" w:fill="FFFF00"/>
          <w14:ligatures w14:val="none"/>
        </w:rPr>
        <w:t>or</w:t>
      </w:r>
      <w:r w:rsidRPr="0058341C">
        <w:rPr>
          <w:rFonts w:ascii="Calibri" w:eastAsia="Times New Roman" w:hAnsi="Calibri" w:cs="Calibri"/>
          <w:color w:val="000000"/>
          <w:kern w:val="0"/>
          <w:sz w:val="22"/>
          <w:szCs w:val="22"/>
          <w:u w:val="single"/>
          <w14:ligatures w14:val="none"/>
        </w:rPr>
        <w:t xml:space="preserve"> commodified and priced </w:t>
      </w:r>
      <w:r w:rsidRPr="0058341C">
        <w:rPr>
          <w:rFonts w:ascii="Calibri" w:eastAsia="Times New Roman" w:hAnsi="Calibri" w:cs="Calibri"/>
          <w:color w:val="000000"/>
          <w:kern w:val="0"/>
          <w:sz w:val="22"/>
          <w:szCs w:val="22"/>
          <w:u w:val="single"/>
          <w:shd w:val="clear" w:color="auto" w:fill="FFFF00"/>
          <w14:ligatures w14:val="none"/>
        </w:rPr>
        <w:t>out of reach</w:t>
      </w:r>
      <w:r w:rsidRPr="0058341C">
        <w:rPr>
          <w:rFonts w:ascii="Calibri" w:eastAsia="Times New Roman" w:hAnsi="Calibri" w:cs="Calibri"/>
          <w:color w:val="000000"/>
          <w:kern w:val="0"/>
          <w:sz w:val="22"/>
          <w:szCs w:val="22"/>
          <w14:ligatures w14:val="none"/>
        </w:rPr>
        <w:t xml:space="preserve"> of working-class house- holds (housing, health care, higher education, and so on). This explains why </w:t>
      </w:r>
      <w:r w:rsidRPr="0058341C">
        <w:rPr>
          <w:rFonts w:ascii="Calibri" w:eastAsia="Times New Roman" w:hAnsi="Calibri" w:cs="Calibri"/>
          <w:color w:val="000000"/>
          <w:kern w:val="0"/>
          <w:sz w:val="22"/>
          <w:szCs w:val="22"/>
          <w:u w:val="single"/>
          <w:shd w:val="clear" w:color="auto" w:fill="FFFF00"/>
          <w14:ligatures w14:val="none"/>
        </w:rPr>
        <w:t>even in rich countries</w:t>
      </w:r>
      <w:r w:rsidRPr="0058341C">
        <w:rPr>
          <w:rFonts w:ascii="Calibri" w:eastAsia="Times New Roman" w:hAnsi="Calibri" w:cs="Calibri"/>
          <w:color w:val="000000"/>
          <w:kern w:val="0"/>
          <w:sz w:val="22"/>
          <w:szCs w:val="22"/>
          <w:u w:val="single"/>
          <w14:ligatures w14:val="none"/>
        </w:rPr>
        <w:t xml:space="preserve">, despite their high levels of aggregate produc- tion, many </w:t>
      </w:r>
      <w:r w:rsidRPr="0058341C">
        <w:rPr>
          <w:rFonts w:ascii="Calibri" w:eastAsia="Times New Roman" w:hAnsi="Calibri" w:cs="Calibri"/>
          <w:color w:val="000000"/>
          <w:kern w:val="0"/>
          <w:sz w:val="22"/>
          <w:szCs w:val="22"/>
          <w:u w:val="single"/>
          <w:shd w:val="clear" w:color="auto" w:fill="FFFF00"/>
          <w14:ligatures w14:val="none"/>
        </w:rPr>
        <w:t>people cannot make ends meet</w:t>
      </w:r>
      <w:r w:rsidRPr="0058341C">
        <w:rPr>
          <w:rFonts w:ascii="Calibri" w:eastAsia="Times New Roman" w:hAnsi="Calibri" w:cs="Calibri"/>
          <w:color w:val="000000"/>
          <w:kern w:val="0"/>
          <w:sz w:val="22"/>
          <w:szCs w:val="22"/>
          <w:u w:val="single"/>
          <w14:ligatures w14:val="none"/>
        </w:rPr>
        <w:t>.</w:t>
      </w:r>
      <w:r w:rsidRPr="0058341C">
        <w:rPr>
          <w:rFonts w:ascii="Calibri" w:eastAsia="Times New Roman" w:hAnsi="Calibri" w:cs="Calibri"/>
          <w:color w:val="000000"/>
          <w:kern w:val="0"/>
          <w:sz w:val="22"/>
          <w:szCs w:val="22"/>
          <w14:ligatures w14:val="none"/>
        </w:rPr>
        <w:t xml:space="preserve"> In the United States, a quarter of the population lives in substandard housing and nearly half cannot afford health care. In the United Kingdom, 4.3 million children live in poverty. Why? </w:t>
      </w:r>
      <w:r w:rsidRPr="0058341C">
        <w:rPr>
          <w:rFonts w:ascii="Calibri" w:eastAsia="Times New Roman" w:hAnsi="Calibri" w:cs="Calibri"/>
          <w:color w:val="000000"/>
          <w:kern w:val="0"/>
          <w:sz w:val="22"/>
          <w:szCs w:val="22"/>
          <w:u w:val="single"/>
          <w14:ligatures w14:val="none"/>
        </w:rPr>
        <w:t>Because the</w:t>
      </w:r>
      <w:r w:rsidRPr="0058341C">
        <w:rPr>
          <w:rFonts w:ascii="Calibri" w:eastAsia="Times New Roman" w:hAnsi="Calibri" w:cs="Calibri"/>
          <w:color w:val="000000"/>
          <w:kern w:val="0"/>
          <w:sz w:val="22"/>
          <w:szCs w:val="22"/>
          <w:u w:val="single"/>
          <w:shd w:val="clear" w:color="auto" w:fill="FFFF00"/>
          <w14:ligatures w14:val="none"/>
        </w:rPr>
        <w:t xml:space="preserve"> productive forces</w:t>
      </w:r>
      <w:r w:rsidRPr="0058341C">
        <w:rPr>
          <w:rFonts w:ascii="Calibri" w:eastAsia="Times New Roman" w:hAnsi="Calibri" w:cs="Calibri"/>
          <w:color w:val="000000"/>
          <w:kern w:val="0"/>
          <w:sz w:val="22"/>
          <w:szCs w:val="22"/>
          <w:u w:val="single"/>
          <w14:ligatures w14:val="none"/>
        </w:rPr>
        <w:t xml:space="preserve"> are </w:t>
      </w:r>
      <w:r w:rsidRPr="0058341C">
        <w:rPr>
          <w:rFonts w:ascii="Calibri" w:eastAsia="Times New Roman" w:hAnsi="Calibri" w:cs="Calibri"/>
          <w:color w:val="000000"/>
          <w:kern w:val="0"/>
          <w:sz w:val="22"/>
          <w:szCs w:val="22"/>
          <w:u w:val="single"/>
          <w:shd w:val="clear" w:color="auto" w:fill="FFFF00"/>
          <w14:ligatures w14:val="none"/>
        </w:rPr>
        <w:t>organized around</w:t>
      </w:r>
      <w:r w:rsidRPr="0058341C">
        <w:rPr>
          <w:rFonts w:ascii="Calibri" w:eastAsia="Times New Roman" w:hAnsi="Calibri" w:cs="Calibri"/>
          <w:color w:val="000000"/>
          <w:kern w:val="0"/>
          <w:sz w:val="22"/>
          <w:szCs w:val="22"/>
          <w:u w:val="single"/>
          <w14:ligatures w14:val="none"/>
        </w:rPr>
        <w:t xml:space="preserve"> the </w:t>
      </w:r>
      <w:r w:rsidRPr="0058341C">
        <w:rPr>
          <w:rFonts w:ascii="Calibri" w:eastAsia="Times New Roman" w:hAnsi="Calibri" w:cs="Calibri"/>
          <w:color w:val="000000"/>
          <w:kern w:val="0"/>
          <w:sz w:val="22"/>
          <w:szCs w:val="22"/>
          <w:u w:val="single"/>
          <w:shd w:val="clear" w:color="auto" w:fill="FFFF00"/>
          <w14:ligatures w14:val="none"/>
        </w:rPr>
        <w:t>interests of capital</w:t>
      </w:r>
      <w:r w:rsidRPr="0058341C">
        <w:rPr>
          <w:rFonts w:ascii="Calibri" w:eastAsia="Times New Roman" w:hAnsi="Calibri" w:cs="Calibri"/>
          <w:color w:val="000000"/>
          <w:kern w:val="0"/>
          <w:sz w:val="22"/>
          <w:szCs w:val="22"/>
          <w:u w:val="single"/>
          <w14:ligatures w14:val="none"/>
        </w:rPr>
        <w:t xml:space="preserve"> rather </w:t>
      </w:r>
      <w:r w:rsidRPr="0058341C">
        <w:rPr>
          <w:rFonts w:ascii="Calibri" w:eastAsia="Times New Roman" w:hAnsi="Calibri" w:cs="Calibri"/>
          <w:color w:val="000000"/>
          <w:kern w:val="0"/>
          <w:sz w:val="22"/>
          <w:szCs w:val="22"/>
          <w:u w:val="single"/>
          <w:shd w:val="clear" w:color="auto" w:fill="FFFF00"/>
          <w14:ligatures w14:val="none"/>
        </w:rPr>
        <w:t>than</w:t>
      </w:r>
      <w:r w:rsidRPr="0058341C">
        <w:rPr>
          <w:rFonts w:ascii="Calibri" w:eastAsia="Times New Roman" w:hAnsi="Calibri" w:cs="Calibri"/>
          <w:color w:val="000000"/>
          <w:kern w:val="0"/>
          <w:sz w:val="22"/>
          <w:szCs w:val="22"/>
          <w:u w:val="single"/>
          <w14:ligatures w14:val="none"/>
        </w:rPr>
        <w:t xml:space="preserve"> around the interests of </w:t>
      </w:r>
      <w:r w:rsidRPr="0058341C">
        <w:rPr>
          <w:rFonts w:ascii="Calibri" w:eastAsia="Times New Roman" w:hAnsi="Calibri" w:cs="Calibri"/>
          <w:color w:val="000000"/>
          <w:kern w:val="0"/>
          <w:sz w:val="22"/>
          <w:szCs w:val="22"/>
          <w:u w:val="single"/>
          <w:shd w:val="clear" w:color="auto" w:fill="FFFF00"/>
          <w14:ligatures w14:val="none"/>
        </w:rPr>
        <w:t>people</w:t>
      </w:r>
      <w:r w:rsidRPr="0058341C">
        <w:rPr>
          <w:rFonts w:ascii="Calibri" w:eastAsia="Times New Roman" w:hAnsi="Calibri" w:cs="Calibri"/>
          <w:color w:val="000000"/>
          <w:kern w:val="0"/>
          <w:sz w:val="22"/>
          <w:szCs w:val="22"/>
          <w14:ligatures w14:val="none"/>
        </w:rPr>
        <w:t>. </w:t>
      </w:r>
    </w:p>
    <w:p w14:paraId="7FCCD9DD" w14:textId="77777777" w:rsidR="0058341C" w:rsidRPr="0058341C" w:rsidRDefault="0058341C" w:rsidP="0058341C">
      <w:pPr>
        <w:spacing w:line="256" w:lineRule="auto"/>
        <w:rPr>
          <w:rFonts w:ascii="Calibri" w:eastAsia="Aptos" w:hAnsi="Calibri" w:cs="Calibri"/>
          <w:kern w:val="0"/>
          <w:sz w:val="22"/>
          <w:szCs w:val="22"/>
          <w14:ligatures w14:val="none"/>
        </w:rPr>
      </w:pPr>
    </w:p>
    <w:p w14:paraId="70CEEBFE" w14:textId="77777777" w:rsidR="0058341C" w:rsidRPr="0058341C" w:rsidRDefault="0058341C" w:rsidP="0058341C">
      <w:pPr>
        <w:keepNext/>
        <w:keepLines/>
        <w:spacing w:before="40" w:after="0" w:line="256" w:lineRule="auto"/>
        <w:outlineLvl w:val="3"/>
        <w:rPr>
          <w:rFonts w:ascii="Calibri" w:eastAsia="Times New Roman" w:hAnsi="Calibri" w:cs="Times New Roman"/>
          <w:b/>
          <w:iCs/>
          <w:kern w:val="0"/>
          <w:sz w:val="26"/>
          <w:szCs w:val="22"/>
          <w:shd w:val="clear" w:color="auto" w:fill="FFFFFF"/>
          <w14:ligatures w14:val="none"/>
        </w:rPr>
      </w:pPr>
      <w:r w:rsidRPr="0058341C">
        <w:rPr>
          <w:rFonts w:ascii="Calibri" w:eastAsia="Times New Roman" w:hAnsi="Calibri" w:cs="Times New Roman"/>
          <w:b/>
          <w:iCs/>
          <w:kern w:val="0"/>
          <w:sz w:val="26"/>
          <w:szCs w:val="22"/>
          <w:shd w:val="clear" w:color="auto" w:fill="FFFFFF"/>
          <w14:ligatures w14:val="none"/>
        </w:rPr>
        <w:t xml:space="preserve">Degrowth solves </w:t>
      </w:r>
    </w:p>
    <w:p w14:paraId="4D406117" w14:textId="77777777" w:rsidR="0058341C" w:rsidRPr="0058341C" w:rsidRDefault="0058341C" w:rsidP="0058341C">
      <w:pPr>
        <w:spacing w:line="256" w:lineRule="auto"/>
        <w:rPr>
          <w:rFonts w:ascii="Calibri" w:eastAsia="Aptos" w:hAnsi="Calibri" w:cs="Calibri"/>
          <w:kern w:val="0"/>
          <w:sz w:val="22"/>
          <w:szCs w:val="22"/>
          <w14:ligatures w14:val="none"/>
        </w:rPr>
      </w:pPr>
      <w:r w:rsidRPr="0058341C">
        <w:rPr>
          <w:rFonts w:ascii="Calibri" w:eastAsia="Aptos" w:hAnsi="Calibri" w:cs="Calibri"/>
          <w:b/>
          <w:bCs/>
          <w:color w:val="000000" w:themeColor="text1"/>
          <w:kern w:val="0"/>
          <w:sz w:val="28"/>
          <w:szCs w:val="28"/>
          <w14:ligatures w14:val="none"/>
        </w:rPr>
        <w:t>Mortana et al 21</w:t>
      </w:r>
      <w:r w:rsidRPr="0058341C">
        <w:rPr>
          <w:rFonts w:ascii="Calibri" w:eastAsia="Aptos" w:hAnsi="Calibri" w:cs="Calibri"/>
          <w:color w:val="000000" w:themeColor="text1"/>
          <w:kern w:val="0"/>
          <w:sz w:val="22"/>
          <w:szCs w:val="22"/>
          <w14:ligatures w14:val="none"/>
        </w:rPr>
        <w:t xml:space="preserve"> , Transcending capitalism growth strategies for biodiversity ... (n.d.). https://digital.csic.es/bitstream/10261/272757/1/biodiversity_conservation.pdf</w:t>
      </w:r>
    </w:p>
    <w:p w14:paraId="39D985E6" w14:textId="77777777" w:rsidR="0058341C" w:rsidRPr="0058341C" w:rsidRDefault="0058341C" w:rsidP="0058341C">
      <w:pPr>
        <w:spacing w:line="256" w:lineRule="auto"/>
        <w:rPr>
          <w:rFonts w:ascii="Open Sans" w:eastAsia="Aptos" w:hAnsi="Open Sans" w:cs="Open Sans"/>
          <w:color w:val="000000"/>
          <w:kern w:val="0"/>
          <w:sz w:val="22"/>
          <w:szCs w:val="22"/>
          <w:u w:val="single"/>
          <w:shd w:val="clear" w:color="auto" w:fill="FFFFFF"/>
          <w14:ligatures w14:val="none"/>
        </w:rPr>
      </w:pPr>
      <w:r w:rsidRPr="0058341C">
        <w:rPr>
          <w:rFonts w:ascii="Open Sans" w:eastAsia="Aptos" w:hAnsi="Open Sans" w:cs="Open Sans"/>
          <w:color w:val="000000"/>
          <w:kern w:val="0"/>
          <w:sz w:val="22"/>
          <w:szCs w:val="22"/>
          <w:shd w:val="clear" w:color="auto" w:fill="FFFFFF"/>
          <w14:ligatures w14:val="none"/>
        </w:rPr>
        <w:t xml:space="preserve">We suggest conservationists liaise with political ecologists and ecological economists to underline the problems and contradictions in the relationship between growth and biodiversity. We argue here that </w:t>
      </w:r>
      <w:r w:rsidRPr="0058341C">
        <w:rPr>
          <w:rFonts w:ascii="Open Sans" w:eastAsia="Aptos" w:hAnsi="Open Sans" w:cs="Open Sans"/>
          <w:color w:val="000000"/>
          <w:kern w:val="0"/>
          <w:sz w:val="22"/>
          <w:szCs w:val="22"/>
          <w:u w:val="single"/>
          <w:shd w:val="clear" w:color="auto" w:fill="FFFFFF"/>
          <w14:ligatures w14:val="none"/>
        </w:rPr>
        <w:t>capitalism's metabolism is not compatible with an economy that respects the limits of the biosphere. The negative impact of economic growth on biodiversity is evident in the literature, and environmental and biodiversity conservation programs grounded in economic growth are ineffective. To ensure growth, continuous extraction of value from and commodification of nature is required to safeguard the capital, which in itself constitutes one of the most critical contradictions of capitalism. A capitalist economy not only exhausts the material basis for its reproduction, but also deteriorates the biophysical conditions that enable life on Earth (Foster et al., </w:t>
      </w:r>
      <w:hyperlink r:id="rId36" w:anchor="cobi13821-bib-0040" w:history="1">
        <w:r w:rsidRPr="0058341C">
          <w:rPr>
            <w:rFonts w:ascii="Open Sans" w:eastAsia="Aptos" w:hAnsi="Open Sans" w:cs="Open Sans"/>
            <w:color w:val="467886" w:themeColor="hyperlink"/>
            <w:kern w:val="0"/>
            <w:sz w:val="22"/>
            <w:szCs w:val="22"/>
            <w:u w:val="single"/>
            <w14:ligatures w14:val="none"/>
          </w:rPr>
          <w:t>2010</w:t>
        </w:r>
      </w:hyperlink>
      <w:r w:rsidRPr="0058341C">
        <w:rPr>
          <w:rFonts w:ascii="Open Sans" w:eastAsia="Aptos" w:hAnsi="Open Sans" w:cs="Open Sans"/>
          <w:color w:val="000000"/>
          <w:kern w:val="0"/>
          <w:sz w:val="22"/>
          <w:szCs w:val="22"/>
          <w:u w:val="single"/>
          <w:shd w:val="clear" w:color="auto" w:fill="FFFFFF"/>
          <w14:ligatures w14:val="none"/>
        </w:rPr>
        <w:t>; Harvey, </w:t>
      </w:r>
      <w:hyperlink r:id="rId37" w:anchor="cobi13821-bib-0048" w:history="1">
        <w:r w:rsidRPr="0058341C">
          <w:rPr>
            <w:rFonts w:ascii="Open Sans" w:eastAsia="Aptos" w:hAnsi="Open Sans" w:cs="Open Sans"/>
            <w:color w:val="467886" w:themeColor="hyperlink"/>
            <w:kern w:val="0"/>
            <w:sz w:val="22"/>
            <w:szCs w:val="22"/>
            <w:u w:val="single"/>
            <w14:ligatures w14:val="none"/>
          </w:rPr>
          <w:t>2014</w:t>
        </w:r>
      </w:hyperlink>
      <w:r w:rsidRPr="0058341C">
        <w:rPr>
          <w:rFonts w:ascii="Open Sans" w:eastAsia="Aptos" w:hAnsi="Open Sans" w:cs="Open Sans"/>
          <w:color w:val="000000"/>
          <w:kern w:val="0"/>
          <w:sz w:val="22"/>
          <w:szCs w:val="22"/>
          <w:u w:val="single"/>
          <w:shd w:val="clear" w:color="auto" w:fill="FFFFFF"/>
          <w14:ligatures w14:val="none"/>
        </w:rPr>
        <w:t>; Moore, </w:t>
      </w:r>
      <w:hyperlink r:id="rId38" w:anchor="cobi13821-bib-0070" w:history="1">
        <w:r w:rsidRPr="0058341C">
          <w:rPr>
            <w:rFonts w:ascii="Open Sans" w:eastAsia="Aptos" w:hAnsi="Open Sans" w:cs="Open Sans"/>
            <w:color w:val="467886" w:themeColor="hyperlink"/>
            <w:kern w:val="0"/>
            <w:sz w:val="22"/>
            <w:szCs w:val="22"/>
            <w:u w:val="single"/>
            <w14:ligatures w14:val="none"/>
          </w:rPr>
          <w:t>2015</w:t>
        </w:r>
      </w:hyperlink>
      <w:r w:rsidRPr="0058341C">
        <w:rPr>
          <w:rFonts w:ascii="Open Sans" w:eastAsia="Aptos" w:hAnsi="Open Sans" w:cs="Open Sans"/>
          <w:color w:val="000000"/>
          <w:kern w:val="0"/>
          <w:sz w:val="22"/>
          <w:szCs w:val="22"/>
          <w:u w:val="single"/>
          <w:shd w:val="clear" w:color="auto" w:fill="FFFFFF"/>
          <w14:ligatures w14:val="none"/>
        </w:rPr>
        <w:t>). Capitalism's commodification of nature and its derived conservation policies, such as payments for ecosystem services and biodiversity offsets, will result in perpetuating the growth-based status quo.</w:t>
      </w:r>
    </w:p>
    <w:p w14:paraId="68F29A86" w14:textId="77777777" w:rsidR="0058341C" w:rsidRPr="0058341C" w:rsidRDefault="0058341C" w:rsidP="0058341C">
      <w:pPr>
        <w:spacing w:line="256" w:lineRule="auto"/>
        <w:rPr>
          <w:rFonts w:ascii="Open Sans" w:eastAsia="Aptos" w:hAnsi="Open Sans" w:cs="Open Sans"/>
          <w:color w:val="000000"/>
          <w:kern w:val="0"/>
          <w:sz w:val="22"/>
          <w:szCs w:val="22"/>
          <w:u w:val="single"/>
          <w:shd w:val="clear" w:color="auto" w:fill="FFFFFF"/>
          <w14:ligatures w14:val="none"/>
        </w:rPr>
      </w:pPr>
    </w:p>
    <w:p w14:paraId="3E1EFBF1" w14:textId="77777777" w:rsidR="0058341C" w:rsidRPr="0058341C" w:rsidRDefault="0058341C" w:rsidP="0058341C">
      <w:pPr>
        <w:keepNext/>
        <w:keepLines/>
        <w:pageBreakBefore/>
        <w:spacing w:before="40" w:after="0" w:line="256" w:lineRule="auto"/>
        <w:jc w:val="center"/>
        <w:outlineLvl w:val="2"/>
        <w:rPr>
          <w:rFonts w:ascii="Calibri" w:eastAsia="Times New Roman" w:hAnsi="Calibri" w:cs="Times New Roman"/>
          <w:b/>
          <w:kern w:val="0"/>
          <w:sz w:val="32"/>
          <w:u w:val="single"/>
          <w:shd w:val="clear" w:color="auto" w:fill="FFFFFF"/>
          <w14:ligatures w14:val="none"/>
        </w:rPr>
      </w:pPr>
      <w:r w:rsidRPr="0058341C">
        <w:rPr>
          <w:rFonts w:ascii="Calibri" w:eastAsia="Times New Roman" w:hAnsi="Calibri" w:cs="Times New Roman"/>
          <w:b/>
          <w:kern w:val="0"/>
          <w:sz w:val="32"/>
          <w:u w:val="single"/>
          <w:shd w:val="clear" w:color="auto" w:fill="FFFFFF"/>
          <w14:ligatures w14:val="none"/>
        </w:rPr>
        <w:t xml:space="preserve">Link - Gender </w:t>
      </w:r>
    </w:p>
    <w:p w14:paraId="45B430A8" w14:textId="77777777" w:rsidR="0058341C" w:rsidRPr="0058341C" w:rsidRDefault="0058341C" w:rsidP="0058341C">
      <w:pPr>
        <w:keepNext/>
        <w:keepLines/>
        <w:spacing w:before="200" w:after="0" w:line="256" w:lineRule="auto"/>
        <w:outlineLvl w:val="3"/>
        <w:rPr>
          <w:rFonts w:ascii="Times New Roman" w:eastAsia="Times New Roman" w:hAnsi="Times New Roman" w:cs="Times New Roman"/>
          <w:b/>
          <w:iCs/>
          <w:kern w:val="0"/>
          <w14:ligatures w14:val="none"/>
        </w:rPr>
      </w:pPr>
      <w:r w:rsidRPr="0058341C">
        <w:rPr>
          <w:rFonts w:ascii="Calibri" w:eastAsia="Times New Roman" w:hAnsi="Calibri" w:cs="Calibri"/>
          <w:b/>
          <w:iCs/>
          <w:color w:val="000000"/>
          <w:kern w:val="0"/>
          <w:sz w:val="26"/>
          <w:szCs w:val="26"/>
          <w14:ligatures w14:val="none"/>
        </w:rPr>
        <w:t>Gendered discourse is central to enabling, legitimizing, and sustaining capitalism – masculinity permeates all gendered discourse, even when not explicitly mentioned. Their feminist studies are an instance of masculinity’s unspoken assumption within gendered discourse.</w:t>
      </w:r>
    </w:p>
    <w:p w14:paraId="2CBB6A49"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b/>
          <w:bCs/>
          <w:color w:val="000000"/>
          <w:kern w:val="0"/>
          <w:sz w:val="26"/>
          <w:szCs w:val="26"/>
          <w14:ligatures w14:val="none"/>
        </w:rPr>
        <w:t>Salzinger 16</w:t>
      </w:r>
      <w:r w:rsidRPr="0058341C">
        <w:rPr>
          <w:rFonts w:ascii="Calibri" w:eastAsia="Times New Roman" w:hAnsi="Calibri" w:cs="Calibri"/>
          <w:color w:val="000000"/>
          <w:kern w:val="0"/>
          <w:sz w:val="22"/>
          <w:szCs w:val="22"/>
          <w14:ligatures w14:val="none"/>
        </w:rPr>
        <w:t xml:space="preserve"> (Leslie. Associate Professor and Chair of Gender and Women's Studies @ UC Berkeley and Assistant Professor of Sociology @ the University of Chicago. “Re-Marking Men: Masculinity as a Terrain of the Neoliberal Economy.” Critical Historical Studies, vol. 3, no. 1, Mar. 2016, pp. 2-6, https://doi.org/10.1086/685553. UC Berkeley Digital Library. //dre)</w:t>
      </w:r>
    </w:p>
    <w:p w14:paraId="2CE93069"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16"/>
          <w:szCs w:val="16"/>
          <w14:ligatures w14:val="none"/>
        </w:rPr>
        <w:t xml:space="preserve">Across the globe, the economy is characterized by growing inequality and concentration of wealth, and finance increasingly sets the terms on which production unfolds.1 However, </w:t>
      </w:r>
      <w:r w:rsidRPr="0058341C">
        <w:rPr>
          <w:rFonts w:ascii="Calibri" w:eastAsia="Times New Roman" w:hAnsi="Calibri" w:cs="Calibri"/>
          <w:color w:val="000000"/>
          <w:kern w:val="0"/>
          <w:sz w:val="22"/>
          <w:szCs w:val="22"/>
          <w:u w:val="single"/>
          <w:shd w:val="clear" w:color="auto" w:fill="00FFFF"/>
          <w14:ligatures w14:val="none"/>
        </w:rPr>
        <w:t>the economy does not unfold in a vacuum</w:t>
      </w:r>
      <w:r w:rsidRPr="0058341C">
        <w:rPr>
          <w:rFonts w:ascii="Calibri" w:eastAsia="Times New Roman" w:hAnsi="Calibri" w:cs="Calibri"/>
          <w:color w:val="000000"/>
          <w:kern w:val="0"/>
          <w:sz w:val="8"/>
          <w:szCs w:val="8"/>
          <w14:ligatures w14:val="none"/>
        </w:rPr>
        <w:t xml:space="preserve">; rather, economic processes themselves are imbued with meanings and emerge through the actions and interactions of subjects whose selves are constituted not only within capitalist injunctions but through gender, race, nation, and other categories of difference. Feminists have been making this argument about capitalism for some time,2 but work on neoliberalism suggests that forms of power that work increasingly on and through the self make such questions ever more relevant in the current period.3 </w:t>
      </w:r>
      <w:r w:rsidRPr="0058341C">
        <w:rPr>
          <w:rFonts w:ascii="Calibri" w:eastAsia="Times New Roman" w:hAnsi="Calibri" w:cs="Calibri"/>
          <w:color w:val="000000"/>
          <w:kern w:val="0"/>
          <w:sz w:val="22"/>
          <w:szCs w:val="22"/>
          <w:u w:val="single"/>
          <w:shd w:val="clear" w:color="auto" w:fill="00FFFF"/>
          <w14:ligatures w14:val="none"/>
        </w:rPr>
        <w:t xml:space="preserve">Gender has enabled, fueled, </w:t>
      </w:r>
      <w:r w:rsidRPr="0058341C">
        <w:rPr>
          <w:rFonts w:ascii="Calibri" w:eastAsia="Times New Roman" w:hAnsi="Calibri" w:cs="Calibri"/>
          <w:color w:val="000000"/>
          <w:kern w:val="0"/>
          <w:sz w:val="22"/>
          <w:szCs w:val="22"/>
          <w:u w:val="single"/>
          <w14:ligatures w14:val="none"/>
        </w:rPr>
        <w:t>legitimated</w:t>
      </w:r>
      <w:r w:rsidRPr="0058341C">
        <w:rPr>
          <w:rFonts w:ascii="Calibri" w:eastAsia="Times New Roman" w:hAnsi="Calibri" w:cs="Calibri"/>
          <w:color w:val="000000"/>
          <w:kern w:val="0"/>
          <w:sz w:val="22"/>
          <w:szCs w:val="22"/>
          <w:u w:val="single"/>
          <w:shd w:val="clear" w:color="auto" w:fill="00FFFF"/>
          <w14:ligatures w14:val="none"/>
        </w:rPr>
        <w:t xml:space="preserve">, and stabilized </w:t>
      </w:r>
      <w:r w:rsidRPr="0058341C">
        <w:rPr>
          <w:rFonts w:ascii="Calibri" w:eastAsia="Times New Roman" w:hAnsi="Calibri" w:cs="Calibri"/>
          <w:color w:val="000000"/>
          <w:kern w:val="0"/>
          <w:sz w:val="8"/>
          <w:szCs w:val="8"/>
          <w14:ligatures w14:val="none"/>
        </w:rPr>
        <w:t xml:space="preserve">shifts in the nature of </w:t>
      </w:r>
      <w:r w:rsidRPr="0058341C">
        <w:rPr>
          <w:rFonts w:ascii="Calibri" w:eastAsia="Times New Roman" w:hAnsi="Calibri" w:cs="Calibri"/>
          <w:color w:val="000000"/>
          <w:kern w:val="0"/>
          <w:sz w:val="22"/>
          <w:szCs w:val="22"/>
          <w:u w:val="single"/>
          <w:shd w:val="clear" w:color="auto" w:fill="00FFFF"/>
          <w14:ligatures w14:val="none"/>
        </w:rPr>
        <w:t>capitalism</w:t>
      </w:r>
      <w:r w:rsidRPr="0058341C">
        <w:rPr>
          <w:rFonts w:ascii="Calibri" w:eastAsia="Times New Roman" w:hAnsi="Calibri" w:cs="Calibri"/>
          <w:color w:val="000000"/>
          <w:kern w:val="0"/>
          <w:sz w:val="16"/>
          <w:szCs w:val="16"/>
          <w14:ligatures w14:val="none"/>
        </w:rPr>
        <w:t xml:space="preserve">, and within this, discourses around masculinity have been crucial to both the emergence and ongoing functioning of neoliberalism as a transnational system. The narrative below will take us into spaces in which we can see these processes at work and so further specify their implications. The 1970s saw the dispersal of production, made possible by technology and propelled by the first deregulatory phase of neoliberalism,4 but also incited by the glimmering promise of virgin labor—uniquely, innocently malleable and dexterous young third-world women, new to the workplace and disposed to obey.5 The disassembly of industrial production, along with the growing political commitment to shape as well as “free” markets,6 in turn intensified a booming transnational financial sector, itself articulated through a celebration of the peculiarly masculine art of “risk management.”7 Thus, these overlapping but </w:t>
      </w:r>
      <w:r w:rsidRPr="0058341C">
        <w:rPr>
          <w:rFonts w:ascii="Calibri" w:eastAsia="Times New Roman" w:hAnsi="Calibri" w:cs="Calibri"/>
          <w:color w:val="000000"/>
          <w:kern w:val="0"/>
          <w:sz w:val="22"/>
          <w:szCs w:val="22"/>
          <w:u w:val="single"/>
          <w:shd w:val="clear" w:color="auto" w:fill="00FFFF"/>
          <w14:ligatures w14:val="none"/>
        </w:rPr>
        <w:t>successive historical developments were propelled and made palatable through gendered rhetorics</w:t>
      </w:r>
      <w:r w:rsidRPr="0058341C">
        <w:rPr>
          <w:rFonts w:ascii="Calibri" w:eastAsia="Times New Roman" w:hAnsi="Calibri" w:cs="Calibri"/>
          <w:color w:val="000000"/>
          <w:kern w:val="0"/>
          <w:sz w:val="16"/>
          <w:szCs w:val="16"/>
          <w14:ligatures w14:val="none"/>
        </w:rPr>
        <w:t xml:space="preserve">, </w:t>
      </w:r>
      <w:r w:rsidRPr="0058341C">
        <w:rPr>
          <w:rFonts w:ascii="Calibri" w:eastAsia="Times New Roman" w:hAnsi="Calibri" w:cs="Calibri"/>
          <w:color w:val="000000"/>
          <w:kern w:val="0"/>
          <w:sz w:val="8"/>
          <w:szCs w:val="8"/>
          <w14:ligatures w14:val="none"/>
        </w:rPr>
        <w:t>and as such their consequences have been especially marked for poor men around the globe, who have been economically blindsided by growing national class inequalities even as they find themselves passed over for their female peers in the fastest growing sectors of the transnational economy. Gender has always been understood to be a central element in reproductive labor of course. However, it is in the traditional heart of capitalism, in production and finance, that the ideological work of revealing gender’s operations is most counterintuitive, and catching these developments in process is a tricky business. General theoretical claims that the economy is gendered cannot demonstrate the contextually specific consequences of this fact and thus do little to illuminate how and why this social fact matters. On the other hand, large-scale empirical reviews of capitalist development, whether macrohistorical or statistical, can miss the social—often discursive—processes on the ground that shape the structures they describe, too often imbuing those descriptions with an aura of inevitability that undermines our ability to see how the economy actually functions and blunting our collective critical capacity. In this article I delve into the particular, using two case studies: one in production, positioned early in the neoliberal period as capital fled its traditional heartlands; the other in finance, situated in the early 2000s as neoliberal policy makers intervened to establish a capital-friendly architecture for global markets.8 In each case, I illuminate the way these gendered rhetorics operate on the ground and to what effect. As such, my claim is neither strictly “theoretical” nor strictly “empirical” but rather straddles the two realms, using a grounded description of how social processes unfold in place to theorize the intimate relationship between gender and political economy. In this context, ethnographic data make men visible—as men— within the sphere of the economy and thus reveal the role of masculinity in the ongoing evolution of neoliberal globalization. ENGENDERING NEOLIBERALISM Since the 1960s, capital’s flight from the purportedly agentic, breadwinning, first world man and its search for the grail of the cheap, docile and dexterous, thirdworld woman has both propelled and stabilized the global dispersal of production. Entering the scene shortly thereafter, financial capital began its dizzying global ascent,9 fueled in its turn by the double-barreled invocation of “masculine recklessness” and “masculine rationality,” so memorably captured in Michael Lewis’s bestselling 1989 Liar’s Poker. 10 These gendered meanings do not of course “account” for the trajectories of global capitalism, as if any single element could. In theory, gender is not necessary to capitalism’s functioning at all. However, economies don’t work “in theory.” And</w:t>
      </w:r>
      <w:r w:rsidRPr="0058341C">
        <w:rPr>
          <w:rFonts w:ascii="Calibri" w:eastAsia="Times New Roman" w:hAnsi="Calibri" w:cs="Calibri"/>
          <w:color w:val="000000"/>
          <w:kern w:val="0"/>
          <w:sz w:val="16"/>
          <w:szCs w:val="16"/>
          <w14:ligatures w14:val="none"/>
        </w:rPr>
        <w:t xml:space="preserve"> </w:t>
      </w:r>
      <w:r w:rsidRPr="0058341C">
        <w:rPr>
          <w:rFonts w:ascii="Calibri" w:eastAsia="Times New Roman" w:hAnsi="Calibri" w:cs="Calibri"/>
          <w:color w:val="000000"/>
          <w:kern w:val="0"/>
          <w:sz w:val="22"/>
          <w:szCs w:val="22"/>
          <w:u w:val="single"/>
          <w:shd w:val="clear" w:color="auto" w:fill="00FFFF"/>
          <w14:ligatures w14:val="none"/>
        </w:rPr>
        <w:t>in capitalism</w:t>
      </w:r>
      <w:r w:rsidRPr="0058341C">
        <w:rPr>
          <w:rFonts w:ascii="Calibri" w:eastAsia="Times New Roman" w:hAnsi="Calibri" w:cs="Calibri"/>
          <w:color w:val="000000"/>
          <w:kern w:val="0"/>
          <w:sz w:val="22"/>
          <w:szCs w:val="22"/>
          <w:u w:val="single"/>
          <w14:ligatures w14:val="none"/>
        </w:rPr>
        <w:t xml:space="preserve"> as it has actually developed historically, and especially in its contemporary neoliberal instantiation, </w:t>
      </w:r>
      <w:r w:rsidRPr="0058341C">
        <w:rPr>
          <w:rFonts w:ascii="Calibri" w:eastAsia="Times New Roman" w:hAnsi="Calibri" w:cs="Calibri"/>
          <w:b/>
          <w:bCs/>
          <w:color w:val="000000"/>
          <w:kern w:val="0"/>
          <w:sz w:val="22"/>
          <w:szCs w:val="22"/>
          <w:u w:val="single"/>
          <w:shd w:val="clear" w:color="auto" w:fill="00FFFF"/>
          <w14:ligatures w14:val="none"/>
        </w:rPr>
        <w:t>gendered discourses and subjects play a fundamental role</w:t>
      </w:r>
      <w:r w:rsidRPr="0058341C">
        <w:rPr>
          <w:rFonts w:ascii="Calibri" w:eastAsia="Times New Roman" w:hAnsi="Calibri" w:cs="Calibri"/>
          <w:color w:val="000000"/>
          <w:kern w:val="0"/>
          <w:sz w:val="22"/>
          <w:szCs w:val="22"/>
          <w:u w:val="single"/>
          <w:shd w:val="clear" w:color="auto" w:fill="00FFFF"/>
          <w14:ligatures w14:val="none"/>
        </w:rPr>
        <w:t xml:space="preserve"> in its operations</w:t>
      </w:r>
      <w:r w:rsidRPr="0058341C">
        <w:rPr>
          <w:rFonts w:ascii="Calibri" w:eastAsia="Times New Roman" w:hAnsi="Calibri" w:cs="Calibri"/>
          <w:color w:val="000000"/>
          <w:kern w:val="0"/>
          <w:sz w:val="16"/>
          <w:szCs w:val="16"/>
          <w14:ligatures w14:val="none"/>
        </w:rPr>
        <w:t>.</w:t>
      </w:r>
      <w:r w:rsidRPr="0058341C">
        <w:rPr>
          <w:rFonts w:ascii="Calibri" w:eastAsia="Times New Roman" w:hAnsi="Calibri" w:cs="Calibri"/>
          <w:color w:val="000000"/>
          <w:kern w:val="0"/>
          <w:sz w:val="8"/>
          <w:szCs w:val="8"/>
          <w14:ligatures w14:val="none"/>
        </w:rPr>
        <w:t>11 Gender’s structuring of capitalism can be usefully separated into two modalities. First, as a purportedly biological duality, gendered references root the social in an inexorable “nature.”12 Thus, gender functions as a discursive ground against which other claims can be made and stabilized.13 And second, gendered discourses inter-pellate and produce masculine and feminine subjects—selves capable of intelligible social action.14 Both of these processes are based more on form than content. Despite its expressive reputation</w:t>
      </w:r>
      <w:r w:rsidRPr="0058341C">
        <w:rPr>
          <w:rFonts w:ascii="Calibri" w:eastAsia="Times New Roman" w:hAnsi="Calibri" w:cs="Calibri"/>
          <w:color w:val="000000"/>
          <w:kern w:val="0"/>
          <w:sz w:val="16"/>
          <w:szCs w:val="16"/>
          <w14:ligatures w14:val="none"/>
        </w:rPr>
        <w:t xml:space="preserve">, </w:t>
      </w:r>
      <w:r w:rsidRPr="0058341C">
        <w:rPr>
          <w:rFonts w:ascii="Calibri" w:eastAsia="Times New Roman" w:hAnsi="Calibri" w:cs="Calibri"/>
          <w:color w:val="000000"/>
          <w:kern w:val="0"/>
          <w:sz w:val="22"/>
          <w:szCs w:val="22"/>
          <w:u w:val="single"/>
          <w:shd w:val="clear" w:color="auto" w:fill="00FFFF"/>
          <w14:ligatures w14:val="none"/>
        </w:rPr>
        <w:t>gender describes not a pair of identities but a set of contrasts.</w:t>
      </w:r>
      <w:r w:rsidRPr="0058341C">
        <w:rPr>
          <w:rFonts w:ascii="Calibri" w:eastAsia="Times New Roman" w:hAnsi="Calibri" w:cs="Calibri"/>
          <w:color w:val="000000"/>
          <w:kern w:val="0"/>
          <w:sz w:val="22"/>
          <w:szCs w:val="22"/>
          <w:u w:val="single"/>
          <w14:ligatures w14:val="none"/>
        </w:rPr>
        <w:t xml:space="preserve"> </w:t>
      </w:r>
      <w:r w:rsidRPr="0058341C">
        <w:rPr>
          <w:rFonts w:ascii="Calibri" w:eastAsia="Times New Roman" w:hAnsi="Calibri" w:cs="Calibri"/>
          <w:color w:val="000000"/>
          <w:kern w:val="0"/>
          <w:sz w:val="8"/>
          <w:szCs w:val="8"/>
          <w14:ligatures w14:val="none"/>
        </w:rPr>
        <w:t xml:space="preserve">Whenever we invoke a feminine subject, it operates in contradistinction to some idea of the masculine, however inflected that may be by race or class, and whether the “masculine” in question is read onto a male body or not. Like many social categories, gender is also a fractal, a set of relations that remains identical across scales.15 The distinction between masculine and feminine can be endlessly subdivided, as each side of the line can always be repartitioned into its own relatively masculine and feminine components. A single set of practices can be coded as masculine from one vantage point and feminine from another, even within the same social space. This </w:t>
      </w:r>
      <w:r w:rsidRPr="0058341C">
        <w:rPr>
          <w:rFonts w:ascii="Calibri" w:eastAsia="Times New Roman" w:hAnsi="Calibri" w:cs="Calibri"/>
          <w:color w:val="000000"/>
          <w:kern w:val="0"/>
          <w:sz w:val="22"/>
          <w:szCs w:val="22"/>
          <w:u w:val="single"/>
          <w:shd w:val="clear" w:color="auto" w:fill="00FFFF"/>
          <w14:ligatures w14:val="none"/>
        </w:rPr>
        <w:t>multidirectional flexibility makes gender fertile terrain upon which to make truth claims about the rest of the social world</w:t>
      </w:r>
      <w:r w:rsidRPr="0058341C">
        <w:rPr>
          <w:rFonts w:ascii="Calibri" w:eastAsia="Times New Roman" w:hAnsi="Calibri" w:cs="Calibri"/>
          <w:color w:val="000000"/>
          <w:kern w:val="0"/>
          <w:sz w:val="8"/>
          <w:szCs w:val="8"/>
          <w14:ligatures w14:val="none"/>
        </w:rPr>
        <w:t xml:space="preserve"> and provides a plethora of interpellatory moments within which selves can be produced. Within this ongoing process of reference and subdivision, masculinity and femininity play different roles. In the modern West, </w:t>
      </w:r>
      <w:r w:rsidRPr="0058341C">
        <w:rPr>
          <w:rFonts w:ascii="Calibri" w:eastAsia="Times New Roman" w:hAnsi="Calibri" w:cs="Calibri"/>
          <w:color w:val="000000"/>
          <w:kern w:val="0"/>
          <w:sz w:val="22"/>
          <w:szCs w:val="22"/>
          <w:u w:val="single"/>
          <w:shd w:val="clear" w:color="auto" w:fill="00FFFF"/>
          <w14:ligatures w14:val="none"/>
        </w:rPr>
        <w:t>the masculine</w:t>
      </w:r>
      <w:r w:rsidRPr="0058341C">
        <w:rPr>
          <w:rFonts w:ascii="Calibri" w:eastAsia="Times New Roman" w:hAnsi="Calibri" w:cs="Calibri"/>
          <w:color w:val="000000"/>
          <w:kern w:val="0"/>
          <w:sz w:val="22"/>
          <w:szCs w:val="22"/>
          <w:u w:val="single"/>
          <w14:ligatures w14:val="none"/>
        </w:rPr>
        <w:t xml:space="preserve"> term </w:t>
      </w:r>
      <w:r w:rsidRPr="0058341C">
        <w:rPr>
          <w:rFonts w:ascii="Calibri" w:eastAsia="Times New Roman" w:hAnsi="Calibri" w:cs="Calibri"/>
          <w:color w:val="000000"/>
          <w:kern w:val="0"/>
          <w:sz w:val="22"/>
          <w:szCs w:val="22"/>
          <w:u w:val="single"/>
          <w:shd w:val="clear" w:color="auto" w:fill="00FFFF"/>
          <w14:ligatures w14:val="none"/>
        </w:rPr>
        <w:t>is confounded with the human</w:t>
      </w:r>
      <w:r w:rsidRPr="0058341C">
        <w:rPr>
          <w:rFonts w:ascii="Calibri" w:eastAsia="Times New Roman" w:hAnsi="Calibri" w:cs="Calibri"/>
          <w:color w:val="000000"/>
          <w:kern w:val="0"/>
          <w:sz w:val="16"/>
          <w:szCs w:val="16"/>
          <w14:ligatures w14:val="none"/>
        </w:rPr>
        <w:t xml:space="preserve">.16 Thus </w:t>
      </w:r>
      <w:r w:rsidRPr="0058341C">
        <w:rPr>
          <w:rFonts w:ascii="Calibri" w:eastAsia="Times New Roman" w:hAnsi="Calibri" w:cs="Calibri"/>
          <w:color w:val="000000"/>
          <w:kern w:val="0"/>
          <w:sz w:val="22"/>
          <w:szCs w:val="22"/>
          <w:u w:val="single"/>
          <w:shd w:val="clear" w:color="auto" w:fill="00FFFF"/>
          <w14:ligatures w14:val="none"/>
        </w:rPr>
        <w:t>its dominant role is expressed by its invisibility</w:t>
      </w:r>
      <w:r w:rsidRPr="0058341C">
        <w:rPr>
          <w:rFonts w:ascii="Calibri" w:eastAsia="Times New Roman" w:hAnsi="Calibri" w:cs="Calibri"/>
          <w:color w:val="000000"/>
          <w:kern w:val="0"/>
          <w:sz w:val="22"/>
          <w:szCs w:val="22"/>
          <w:u w:val="single"/>
          <w14:ligatures w14:val="none"/>
        </w:rPr>
        <w:t>; it goes without saying.</w:t>
      </w:r>
      <w:r w:rsidRPr="0058341C">
        <w:rPr>
          <w:rFonts w:ascii="Calibri" w:eastAsia="Times New Roman" w:hAnsi="Calibri" w:cs="Calibri"/>
          <w:color w:val="000000"/>
          <w:kern w:val="0"/>
          <w:sz w:val="16"/>
          <w:szCs w:val="16"/>
          <w14:ligatures w14:val="none"/>
        </w:rPr>
        <w:t xml:space="preserve"> As the norm, it is simultaneously the general case, the unspecified, and the standard.17 </w:t>
      </w:r>
      <w:r w:rsidRPr="0058341C">
        <w:rPr>
          <w:rFonts w:ascii="Calibri" w:eastAsia="Times New Roman" w:hAnsi="Calibri" w:cs="Calibri"/>
          <w:color w:val="000000"/>
          <w:kern w:val="0"/>
          <w:sz w:val="22"/>
          <w:szCs w:val="22"/>
          <w:u w:val="single"/>
          <w:shd w:val="clear" w:color="auto" w:fill="00FFFF"/>
          <w14:ligatures w14:val="none"/>
        </w:rPr>
        <w:t>Femininity</w:t>
      </w:r>
      <w:r w:rsidRPr="0058341C">
        <w:rPr>
          <w:rFonts w:ascii="Calibri" w:eastAsia="Times New Roman" w:hAnsi="Calibri" w:cs="Calibri"/>
          <w:color w:val="000000"/>
          <w:kern w:val="0"/>
          <w:sz w:val="16"/>
          <w:szCs w:val="16"/>
          <w14:ligatures w14:val="none"/>
        </w:rPr>
        <w:t xml:space="preserve">, on the other hand, </w:t>
      </w:r>
      <w:r w:rsidRPr="0058341C">
        <w:rPr>
          <w:rFonts w:ascii="Calibri" w:eastAsia="Times New Roman" w:hAnsi="Calibri" w:cs="Calibri"/>
          <w:color w:val="000000"/>
          <w:kern w:val="0"/>
          <w:sz w:val="22"/>
          <w:szCs w:val="22"/>
          <w:u w:val="single"/>
          <w:shd w:val="clear" w:color="auto" w:fill="00FFFF"/>
          <w14:ligatures w14:val="none"/>
        </w:rPr>
        <w:t>is</w:t>
      </w:r>
      <w:r w:rsidRPr="0058341C">
        <w:rPr>
          <w:rFonts w:ascii="Calibri" w:eastAsia="Times New Roman" w:hAnsi="Calibri" w:cs="Calibri"/>
          <w:color w:val="000000"/>
          <w:kern w:val="0"/>
          <w:sz w:val="22"/>
          <w:szCs w:val="22"/>
          <w:u w:val="single"/>
          <w14:ligatures w14:val="none"/>
        </w:rPr>
        <w:t xml:space="preserve"> effectively </w:t>
      </w:r>
      <w:r w:rsidRPr="0058341C">
        <w:rPr>
          <w:rFonts w:ascii="Calibri" w:eastAsia="Times New Roman" w:hAnsi="Calibri" w:cs="Calibri"/>
          <w:color w:val="000000"/>
          <w:kern w:val="0"/>
          <w:sz w:val="22"/>
          <w:szCs w:val="22"/>
          <w:u w:val="single"/>
          <w:shd w:val="clear" w:color="auto" w:fill="00FFFF"/>
          <w14:ligatures w14:val="none"/>
        </w:rPr>
        <w:t>subsumed within the masculine</w:t>
      </w:r>
      <w:r w:rsidRPr="0058341C">
        <w:rPr>
          <w:rFonts w:ascii="Calibri" w:eastAsia="Times New Roman" w:hAnsi="Calibri" w:cs="Calibri"/>
          <w:color w:val="000000"/>
          <w:kern w:val="0"/>
          <w:sz w:val="16"/>
          <w:szCs w:val="16"/>
          <w14:ligatures w14:val="none"/>
        </w:rPr>
        <w:t>. </w:t>
      </w:r>
    </w:p>
    <w:p w14:paraId="08F30756"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22"/>
          <w:szCs w:val="22"/>
          <w:u w:val="single"/>
          <w:shd w:val="clear" w:color="auto" w:fill="00FFFF"/>
          <w14:ligatures w14:val="none"/>
        </w:rPr>
        <w:t>even in feminist work the need to make “woman” visible within the human continues to produce an overidentification of “gender” with the study of women</w:t>
      </w:r>
      <w:r w:rsidRPr="0058341C">
        <w:rPr>
          <w:rFonts w:ascii="Calibri" w:eastAsia="Times New Roman" w:hAnsi="Calibri" w:cs="Calibri"/>
          <w:color w:val="000000"/>
          <w:kern w:val="0"/>
          <w:sz w:val="16"/>
          <w:szCs w:val="16"/>
          <w14:ligatures w14:val="none"/>
        </w:rPr>
        <w:t xml:space="preserve">, and as elsewhere we find this tendency in the study of transnational processes.20 </w:t>
      </w:r>
      <w:r w:rsidRPr="0058341C">
        <w:rPr>
          <w:rFonts w:ascii="Calibri" w:eastAsia="Times New Roman" w:hAnsi="Calibri" w:cs="Calibri"/>
          <w:color w:val="000000"/>
          <w:kern w:val="0"/>
          <w:sz w:val="22"/>
          <w:szCs w:val="22"/>
          <w:u w:val="single"/>
          <w14:ligatures w14:val="none"/>
        </w:rPr>
        <w:t xml:space="preserve">This is particularly problematic because </w:t>
      </w:r>
      <w:r w:rsidRPr="0058341C">
        <w:rPr>
          <w:rFonts w:ascii="Calibri" w:eastAsia="Times New Roman" w:hAnsi="Calibri" w:cs="Calibri"/>
          <w:color w:val="000000"/>
          <w:kern w:val="0"/>
          <w:sz w:val="22"/>
          <w:szCs w:val="22"/>
          <w:u w:val="single"/>
          <w:shd w:val="clear" w:color="auto" w:fill="00FFFF"/>
          <w14:ligatures w14:val="none"/>
        </w:rPr>
        <w:t>masculinity’s tendency to function without being specifically articulated makes its role in the overall illegibility</w:t>
      </w:r>
      <w:r w:rsidRPr="0058341C">
        <w:rPr>
          <w:rFonts w:ascii="Calibri" w:eastAsia="Times New Roman" w:hAnsi="Calibri" w:cs="Calibri"/>
          <w:color w:val="000000"/>
          <w:kern w:val="0"/>
          <w:sz w:val="22"/>
          <w:szCs w:val="22"/>
          <w:u w:val="single"/>
          <w14:ligatures w14:val="none"/>
        </w:rPr>
        <w:t xml:space="preserve"> of processes </w:t>
      </w:r>
      <w:r w:rsidRPr="0058341C">
        <w:rPr>
          <w:rFonts w:ascii="Calibri" w:eastAsia="Times New Roman" w:hAnsi="Calibri" w:cs="Calibri"/>
          <w:color w:val="000000"/>
          <w:kern w:val="0"/>
          <w:sz w:val="22"/>
          <w:szCs w:val="22"/>
          <w:u w:val="single"/>
          <w:shd w:val="clear" w:color="auto" w:fill="00FFFF"/>
          <w14:ligatures w14:val="none"/>
        </w:rPr>
        <w:t>of domination pivotal</w:t>
      </w:r>
      <w:r w:rsidRPr="0058341C">
        <w:rPr>
          <w:rFonts w:ascii="Calibri" w:eastAsia="Times New Roman" w:hAnsi="Calibri" w:cs="Calibri"/>
          <w:color w:val="000000"/>
          <w:kern w:val="0"/>
          <w:sz w:val="22"/>
          <w:szCs w:val="22"/>
          <w:u w:val="single"/>
          <w14:ligatures w14:val="none"/>
        </w:rPr>
        <w:t>,</w:t>
      </w:r>
      <w:r w:rsidRPr="0058341C">
        <w:rPr>
          <w:rFonts w:ascii="Calibri" w:eastAsia="Times New Roman" w:hAnsi="Calibri" w:cs="Calibri"/>
          <w:color w:val="000000"/>
          <w:kern w:val="0"/>
          <w:sz w:val="8"/>
          <w:szCs w:val="8"/>
          <w14:ligatures w14:val="none"/>
        </w:rPr>
        <w:t xml:space="preserve"> and this function is undoubtedly at work in the current neoliberal period. Focusing on masculinity also has the corollary benefit of helping us get some purchase on the rising chorus of anxiety about men and boys that has emerged over the course of the last quarter century in domestic popular discourse in the United States.21 Given all that, in the following pages I will make a compensatory move, discussing gender but bringing the masculine term to the forefront of my analysis, delineating masculinity’s role as an unarticulated backdrop in the dispersal of transnational assembly, and as a central actor in the growth and enactment of contemporary finance.</w:t>
      </w:r>
    </w:p>
    <w:p w14:paraId="6E6D23E3" w14:textId="77777777" w:rsidR="0058341C" w:rsidRPr="0058341C" w:rsidRDefault="0058341C" w:rsidP="0058341C">
      <w:pPr>
        <w:spacing w:line="256" w:lineRule="auto"/>
        <w:rPr>
          <w:rFonts w:ascii="Calibri" w:eastAsia="Aptos" w:hAnsi="Calibri" w:cs="Calibri"/>
          <w:kern w:val="0"/>
          <w:sz w:val="22"/>
          <w:szCs w:val="22"/>
          <w14:ligatures w14:val="none"/>
        </w:rPr>
      </w:pPr>
    </w:p>
    <w:p w14:paraId="6C06BDC3" w14:textId="77777777" w:rsidR="0058341C" w:rsidRPr="0058341C" w:rsidRDefault="0058341C" w:rsidP="0058341C">
      <w:pPr>
        <w:keepNext/>
        <w:keepLines/>
        <w:spacing w:before="280" w:after="80" w:line="256" w:lineRule="auto"/>
        <w:outlineLvl w:val="3"/>
        <w:rPr>
          <w:rFonts w:ascii="Calibri" w:eastAsia="Times New Roman" w:hAnsi="Calibri" w:cs="Times New Roman"/>
          <w:b/>
          <w:iCs/>
          <w:kern w:val="0"/>
          <w:sz w:val="26"/>
          <w:szCs w:val="22"/>
          <w14:ligatures w14:val="none"/>
        </w:rPr>
      </w:pPr>
      <w:r w:rsidRPr="0058341C">
        <w:rPr>
          <w:rFonts w:ascii="Arial" w:eastAsia="Times New Roman" w:hAnsi="Arial" w:cs="Arial"/>
          <w:b/>
          <w:iCs/>
          <w:color w:val="000000"/>
          <w:kern w:val="0"/>
          <w:sz w:val="26"/>
          <w:szCs w:val="22"/>
          <w14:ligatures w14:val="none"/>
        </w:rPr>
        <w:t>The feminist critique is critical to degrowth policies</w:t>
      </w:r>
    </w:p>
    <w:p w14:paraId="59AADD3F"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Arial" w:eastAsia="Times New Roman" w:hAnsi="Arial" w:cs="Arial"/>
          <w:color w:val="000000"/>
          <w:kern w:val="0"/>
          <w:sz w:val="22"/>
          <w:szCs w:val="22"/>
          <w14:ligatures w14:val="none"/>
        </w:rPr>
        <w:t>Schmelzer 6, Matthias, et al</w:t>
      </w:r>
      <w:r w:rsidRPr="0058341C">
        <w:rPr>
          <w:rFonts w:ascii="Arial" w:eastAsia="Times New Roman" w:hAnsi="Arial" w:cs="Arial"/>
          <w:color w:val="000000"/>
          <w:kern w:val="0"/>
          <w:sz w:val="16"/>
          <w:szCs w:val="16"/>
          <w14:ligatures w14:val="none"/>
        </w:rPr>
        <w:t>. (Matthias Schmelzer is a Berlin-based economic historian, social theorist and climate activist. He works at Friedrich-Schiller University of Jena and is active in various social-ecological networks and movements. He has published The Hegemony of Growth and edited Degrowth in Movement(s), Aaron Vansintjan is the co-founder of Uneven Earth, a website focusing on ecological politics, Andrea Vetter is a transformation researcher, activist and journalist, using degrowth, commons and critical eco-feminism as tools. She teaches transformation design at Braunschweig University of Art) The Future is Degrowth: A Guide to a World Beyond Capitalism. Verso Books, 2022. Accessed 4 December 2023.</w:t>
      </w:r>
    </w:p>
    <w:p w14:paraId="0AF69A06" w14:textId="77777777" w:rsidR="0058341C" w:rsidRPr="0058341C" w:rsidRDefault="0058341C" w:rsidP="0058341C">
      <w:pPr>
        <w:spacing w:line="256" w:lineRule="auto"/>
        <w:rPr>
          <w:rFonts w:ascii="Calibri" w:eastAsia="Aptos" w:hAnsi="Calibri" w:cs="Calibri"/>
          <w:kern w:val="0"/>
          <w:sz w:val="22"/>
          <w:szCs w:val="22"/>
          <w14:ligatures w14:val="none"/>
        </w:rPr>
      </w:pPr>
    </w:p>
    <w:p w14:paraId="317F8D61"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Georgia" w:eastAsia="Times New Roman" w:hAnsi="Georgia" w:cs="Times New Roman"/>
          <w:color w:val="000000"/>
          <w:kern w:val="0"/>
          <w:sz w:val="22"/>
          <w:szCs w:val="22"/>
          <w:u w:val="single"/>
          <w14:ligatures w14:val="none"/>
        </w:rPr>
        <w:t>Another aspect of this multivalence is that degrowth is simultaneously a critique of the present and a visionary goal. As we lay out in this book, degrowth has its roots in diverse, wide-ranging analyses of the present – including ecological, feminist, anti-capitalist, and decolonial approaches. Degrowth, we argue, can be understood as the combination of a specifi c set of critiques of growth. But, straddling both academia and social movements, and building on these multiple critiques, degrowth also poses the question of what characteristics, institutions, infrastructures, and relationships a utopian growth-independent society should have. In this way, degrowth is explicitly a utopian project: it embraces the need to think, and act, beyond the present and to propose alternative futures. Degrowth thus involves a set of common principles for what that future could look like, policies for how to get there, and strategies for transformation. We begin the book with specifi c critiques of growth, then lay out proposals for a degrowth future, and fi nally discuss how we can get from here to there.</w:t>
      </w:r>
    </w:p>
    <w:p w14:paraId="055F9ABC" w14:textId="77777777" w:rsidR="0058341C" w:rsidRPr="0058341C" w:rsidRDefault="0058341C" w:rsidP="0058341C">
      <w:pPr>
        <w:spacing w:line="256" w:lineRule="auto"/>
        <w:rPr>
          <w:rFonts w:ascii="Calibri" w:eastAsia="Aptos" w:hAnsi="Calibri" w:cs="Calibri"/>
          <w:kern w:val="0"/>
          <w:sz w:val="22"/>
          <w:szCs w:val="22"/>
          <w14:ligatures w14:val="none"/>
        </w:rPr>
      </w:pPr>
    </w:p>
    <w:p w14:paraId="3FBFBF44" w14:textId="77777777" w:rsidR="0058341C" w:rsidRPr="0058341C" w:rsidRDefault="0058341C" w:rsidP="0058341C">
      <w:pPr>
        <w:keepNext/>
        <w:keepLines/>
        <w:spacing w:before="200" w:after="0" w:line="256"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Calibri"/>
          <w:b/>
          <w:iCs/>
          <w:color w:val="000000"/>
          <w:kern w:val="0"/>
          <w:sz w:val="26"/>
          <w:szCs w:val="26"/>
          <w14:ligatures w14:val="none"/>
        </w:rPr>
        <w:t>Degrowth solves </w:t>
      </w:r>
    </w:p>
    <w:p w14:paraId="3A196A8C" w14:textId="77777777" w:rsidR="0058341C" w:rsidRPr="0058341C" w:rsidRDefault="0058341C" w:rsidP="0058341C">
      <w:pPr>
        <w:spacing w:line="256" w:lineRule="auto"/>
        <w:rPr>
          <w:rFonts w:ascii="Calibri" w:eastAsia="Aptos" w:hAnsi="Calibri" w:cs="Calibri"/>
          <w:kern w:val="0"/>
          <w:sz w:val="22"/>
          <w:szCs w:val="22"/>
          <w14:ligatures w14:val="none"/>
        </w:rPr>
      </w:pPr>
    </w:p>
    <w:p w14:paraId="7C194456"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b/>
          <w:bCs/>
          <w:color w:val="000000"/>
          <w:kern w:val="0"/>
          <w:sz w:val="26"/>
          <w:szCs w:val="26"/>
          <w14:ligatures w14:val="none"/>
        </w:rPr>
        <w:t>Barca et al ’23</w:t>
      </w:r>
      <w:r w:rsidRPr="0058341C">
        <w:rPr>
          <w:rFonts w:ascii="Calibri" w:eastAsia="Times New Roman" w:hAnsi="Calibri" w:cs="Calibri"/>
          <w:color w:val="000000"/>
          <w:kern w:val="0"/>
          <w:sz w:val="22"/>
          <w:szCs w:val="22"/>
          <w14:ligatures w14:val="none"/>
        </w:rPr>
        <w:t xml:space="preserve"> (Stefania, Senior researcher in the Center for Social Studies @ the University of Coimbra, Giovanni Di Chiro, Professor of Environmental Studies @ Swarthmore College, Wendy Harcourt, Associate Professor in Critical Development and Feminist Studies @ the International Institute of Social Sciences of Erasmus University, Ilenia Iengo, Marie Sklodowska-Curie PhD fellow of WEGO-ITN in Feminist Political Ecology, at BCNUEJ, Panagiota Kotsila, Co-Cordinator of the “Feminist and Urban Political Ecology” research line at BCNUEJ, Seema Kulkarni, Senior Fellow of the SOPPECOM gender, water, land and rural livelihoods programme, Irene Leonardelli, PhD @ IHE Delft Institute for Water Education, and Chizu Sato, Lecturer and Researcher in the Cultural Geography group @ Wageningen University, ch. 8 “Caring Communities for Radical Change:</w:t>
      </w:r>
    </w:p>
    <w:p w14:paraId="705FA262"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22"/>
          <w:szCs w:val="22"/>
          <w14:ligatures w14:val="none"/>
        </w:rPr>
        <w:t>What Can Feminist Political Ecology Bring to Degrowth?” of “Contours of Political Feminist Ecology”, Gender, Development and Social Change Special Series, (2023), Palgrave Macmillan)</w:t>
      </w:r>
    </w:p>
    <w:p w14:paraId="1FE56F48" w14:textId="77777777" w:rsidR="0058341C" w:rsidRPr="0058341C" w:rsidRDefault="0058341C" w:rsidP="0058341C">
      <w:pPr>
        <w:spacing w:line="256" w:lineRule="auto"/>
        <w:rPr>
          <w:rFonts w:ascii="Calibri" w:eastAsia="Aptos" w:hAnsi="Calibri" w:cs="Calibri"/>
          <w:kern w:val="0"/>
          <w:sz w:val="22"/>
          <w:szCs w:val="22"/>
          <w14:ligatures w14:val="none"/>
        </w:rPr>
      </w:pPr>
    </w:p>
    <w:p w14:paraId="3FEAE35D" w14:textId="77777777" w:rsidR="0058341C" w:rsidRPr="0058341C" w:rsidRDefault="0058341C" w:rsidP="0058341C">
      <w:pPr>
        <w:spacing w:after="0" w:line="240" w:lineRule="auto"/>
        <w:rPr>
          <w:rFonts w:ascii="Times New Roman" w:eastAsia="Times New Roman" w:hAnsi="Times New Roman" w:cs="Times New Roman"/>
          <w:kern w:val="0"/>
          <w14:ligatures w14:val="none"/>
        </w:rPr>
      </w:pPr>
      <w:r w:rsidRPr="0058341C">
        <w:rPr>
          <w:rFonts w:ascii="Calibri" w:eastAsia="Times New Roman" w:hAnsi="Calibri" w:cs="Calibri"/>
          <w:color w:val="000000"/>
          <w:kern w:val="0"/>
          <w:sz w:val="28"/>
          <w:szCs w:val="28"/>
          <w:u w:val="single"/>
          <w14:ligatures w14:val="none"/>
        </w:rPr>
        <w:t xml:space="preserve">Degrowth is both an academic and activist framework, which seeks alternatives to current patterns of economic and socio-ecological destruction and calls for movement towards a fair and liveable future for all. </w:t>
      </w:r>
      <w:r w:rsidRPr="0058341C">
        <w:rPr>
          <w:rFonts w:ascii="Calibri" w:eastAsia="Times New Roman" w:hAnsi="Calibri" w:cs="Calibri"/>
          <w:color w:val="000000"/>
          <w:kern w:val="0"/>
          <w:sz w:val="22"/>
          <w:szCs w:val="22"/>
          <w14:ligatures w14:val="none"/>
        </w:rPr>
        <w:t xml:space="preserve">Degrowth proposes a scaling down of certain sectors and aspects of the economy (such as advertising, the military industrial complex, planned obsolescence of products, and the fossil fuel industry) </w:t>
      </w:r>
      <w:r w:rsidRPr="0058341C">
        <w:rPr>
          <w:rFonts w:ascii="Calibri" w:eastAsia="Times New Roman" w:hAnsi="Calibri" w:cs="Calibri"/>
          <w:color w:val="000000"/>
          <w:kern w:val="0"/>
          <w:sz w:val="28"/>
          <w:szCs w:val="28"/>
          <w:u w:val="single"/>
          <w14:ligatures w14:val="none"/>
        </w:rPr>
        <w:t>and supports other kinds of economies and policies (such as shorter working weeks, a care income, economies of renewables, and strong public education and healthcare systems). Degrowth transformations are envisioned as taking place in equitable and democratic ways by strategically addressing privileges so as to avoid abrupt changes that will negatively impact the most vulnerable groups and exacerbate injustice</w:t>
      </w:r>
      <w:r w:rsidRPr="0058341C">
        <w:rPr>
          <w:rFonts w:ascii="Calibri" w:eastAsia="Times New Roman" w:hAnsi="Calibri" w:cs="Calibri"/>
          <w:color w:val="000000"/>
          <w:kern w:val="0"/>
          <w:sz w:val="22"/>
          <w:szCs w:val="22"/>
          <w14:ligatures w14:val="none"/>
        </w:rPr>
        <w:t xml:space="preserve"> (Chertkovskaya et al., 2019; D’Alisa et al., 2014; Liegey et al., 2020; Paulson et al., 2020). Through interdisciplinary analysis, including with and through social movements and grassroots initiatives, </w:t>
      </w:r>
      <w:r w:rsidRPr="0058341C">
        <w:rPr>
          <w:rFonts w:ascii="Calibri" w:eastAsia="Times New Roman" w:hAnsi="Calibri" w:cs="Calibri"/>
          <w:color w:val="000000"/>
          <w:kern w:val="0"/>
          <w:sz w:val="28"/>
          <w:szCs w:val="28"/>
          <w:u w:val="single"/>
          <w14:ligatures w14:val="none"/>
        </w:rPr>
        <w:t>degrowth aims to debunk the idea that continuous economic growth is necessary for modern life and civilisation,</w:t>
      </w:r>
      <w:r w:rsidRPr="0058341C">
        <w:rPr>
          <w:rFonts w:ascii="Calibri" w:eastAsia="Times New Roman" w:hAnsi="Calibri" w:cs="Calibri"/>
          <w:color w:val="000000"/>
          <w:kern w:val="0"/>
          <w:sz w:val="22"/>
          <w:szCs w:val="22"/>
          <w14:ligatures w14:val="none"/>
        </w:rPr>
        <w:t xml:space="preserve"> and that tweaked versions of “green growth” are capable of addressing the interrelated crises of ecological destruction, social injustice, and climate change. As Schneider and Pope (2020) eloquently summarise “degrowth is not a passive critique but an active project of hope”. However, the central issue of unequal power and privilege is often left unquestioned in degrowth propositions, especially in terms of who needs to or can afford to “degrow”, whose claims and demands are represented in the degrowth movement, and how subaltern, racialised, and gendered communities at the global and local levels would be impacted by degrowth initiatives, policies, and approaches (Smith et al., 2021). While these tensions and questions are common in many articulations of alternatives (Argüelles et al., 2017), we feel it is important to interrogate power relationships in emerging imaginaries of radical socio-ecological change like degrowth. In this chapter, we outline ways in </w:t>
      </w:r>
      <w:r w:rsidRPr="0058341C">
        <w:rPr>
          <w:rFonts w:ascii="Calibri" w:eastAsia="Times New Roman" w:hAnsi="Calibri" w:cs="Calibri"/>
          <w:color w:val="000000"/>
          <w:kern w:val="0"/>
          <w:sz w:val="28"/>
          <w:szCs w:val="28"/>
          <w:u w:val="single"/>
          <w14:ligatures w14:val="none"/>
        </w:rPr>
        <w:t>which feminist political ecology (FPE) perspectives can contribute to degrowth analysis and political strategy.</w:t>
      </w:r>
      <w:r w:rsidRPr="0058341C">
        <w:rPr>
          <w:rFonts w:ascii="Calibri" w:eastAsia="Times New Roman" w:hAnsi="Calibri" w:cs="Calibri"/>
          <w:color w:val="000000"/>
          <w:kern w:val="0"/>
          <w:sz w:val="22"/>
          <w:szCs w:val="22"/>
          <w14:ligatures w14:val="none"/>
        </w:rPr>
        <w:t xml:space="preserve"> We aim to strengthen the radical potential of degrowth by problematising and pushing forward the questions of who is recognised in, or can be part of, degrowth communities of practice and thought. </w:t>
      </w:r>
    </w:p>
    <w:p w14:paraId="31214831" w14:textId="77777777" w:rsidR="0058341C" w:rsidRPr="0058341C" w:rsidRDefault="0058341C" w:rsidP="0058341C">
      <w:pPr>
        <w:spacing w:line="256" w:lineRule="auto"/>
        <w:rPr>
          <w:rFonts w:ascii="Calibri" w:eastAsia="Aptos" w:hAnsi="Calibri" w:cs="Calibri"/>
          <w:kern w:val="0"/>
          <w:sz w:val="22"/>
          <w:szCs w:val="22"/>
          <w14:ligatures w14:val="none"/>
        </w:rPr>
      </w:pPr>
    </w:p>
    <w:p w14:paraId="64DB5EBC"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Securitization</w:t>
      </w:r>
    </w:p>
    <w:p w14:paraId="4ECE317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aff’s exaggerates scenarios of violence and aggression within the debate space and hinges them on the ballot— that re-enforces narratives of oppression, alienates individuals, and destroys empathy and social responsibility— they cede agency to a </w:t>
      </w:r>
      <w:r w:rsidRPr="0058341C">
        <w:rPr>
          <w:rFonts w:eastAsiaTheme="majorEastAsia" w:cstheme="minorHAnsi"/>
          <w:b/>
          <w:iCs/>
          <w:color w:val="000000" w:themeColor="text1"/>
          <w:kern w:val="0"/>
          <w:sz w:val="26"/>
          <w:szCs w:val="22"/>
          <w14:ligatures w14:val="none"/>
        </w:rPr>
        <w:t>neoliberal fascist politcs of outrage.</w:t>
      </w:r>
    </w:p>
    <w:p w14:paraId="574C2334"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cstheme="minorHAnsi"/>
          <w:color w:val="000000" w:themeColor="text1"/>
          <w:kern w:val="0"/>
          <w:sz w:val="22"/>
          <w:szCs w:val="22"/>
          <w14:ligatures w14:val="none"/>
        </w:rPr>
        <w:t xml:space="preserve">Henry A. </w:t>
      </w:r>
      <w:r w:rsidRPr="0058341C">
        <w:rPr>
          <w:rFonts w:cstheme="minorHAnsi"/>
          <w:b/>
          <w:bCs/>
          <w:color w:val="000000" w:themeColor="text1"/>
          <w:kern w:val="0"/>
          <w:sz w:val="26"/>
          <w:szCs w:val="22"/>
          <w14:ligatures w14:val="none"/>
        </w:rPr>
        <w:t>Giroux ‘19</w:t>
      </w:r>
      <w:r w:rsidRPr="0058341C">
        <w:rPr>
          <w:rFonts w:cstheme="minorHAnsi"/>
          <w:color w:val="000000" w:themeColor="text1"/>
          <w:kern w:val="0"/>
          <w:sz w:val="22"/>
          <w:szCs w:val="22"/>
          <w14:ligatures w14:val="none"/>
        </w:rPr>
        <w:t>, PhD; currently holds the McMaster University Chair for Scholarship in the Public Interest in the English and Cultural Studies Department and is the Paulo Freire Distinguished Scholar in Critical Pedagogy. He is a widely known author for his critical studies on neoliberalism, fascism, and the global culture of death. “Depoliticization Is a Deadly Weapon of Neoliberal Fascism” written by Henry A. Giroux, Truthout, https://truthout.org/articles/depoliticization-is-a-deadly-weapon-of-neoliberal-fascism/ //AAA</w:t>
      </w:r>
    </w:p>
    <w:p w14:paraId="1EEF6998"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kern w:val="0"/>
          <w:sz w:val="22"/>
          <w:szCs w:val="22"/>
          <w:u w:val="single"/>
          <w14:ligatures w14:val="none"/>
        </w:rPr>
        <w:t xml:space="preserve">In this unapologetic authoritarian regime, the </w:t>
      </w:r>
      <w:r w:rsidRPr="0058341C">
        <w:rPr>
          <w:rFonts w:cstheme="minorHAnsi"/>
          <w:b/>
          <w:iCs/>
          <w:kern w:val="0"/>
          <w:sz w:val="22"/>
          <w:szCs w:val="22"/>
          <w:highlight w:val="cyan"/>
          <w:u w:val="single"/>
          <w14:ligatures w14:val="none"/>
        </w:rPr>
        <w:t>language of violence, cruelty and hatred</w:t>
      </w:r>
      <w:r w:rsidRPr="0058341C">
        <w:rPr>
          <w:rFonts w:cstheme="minorHAnsi"/>
          <w:b/>
          <w:iCs/>
          <w:kern w:val="0"/>
          <w:sz w:val="22"/>
          <w:szCs w:val="22"/>
          <w:u w:val="single"/>
          <w14:ligatures w14:val="none"/>
        </w:rPr>
        <w:t xml:space="preserve"> has </w:t>
      </w:r>
      <w:r w:rsidRPr="0058341C">
        <w:rPr>
          <w:rFonts w:cstheme="minorHAnsi"/>
          <w:b/>
          <w:iCs/>
          <w:kern w:val="0"/>
          <w:sz w:val="22"/>
          <w:szCs w:val="22"/>
          <w:highlight w:val="cyan"/>
          <w:u w:val="single"/>
          <w14:ligatures w14:val="none"/>
        </w:rPr>
        <w:t>reached new levels</w:t>
      </w:r>
      <w:r w:rsidRPr="0058341C">
        <w:rPr>
          <w:rFonts w:cstheme="minorHAnsi"/>
          <w:b/>
          <w:iCs/>
          <w:kern w:val="0"/>
          <w:sz w:val="22"/>
          <w:szCs w:val="22"/>
          <w:u w:val="single"/>
          <w14:ligatures w14:val="none"/>
        </w:rPr>
        <w:t>.</w:t>
      </w:r>
      <w:r w:rsidRPr="0058341C">
        <w:rPr>
          <w:rFonts w:cstheme="minorHAnsi"/>
          <w:color w:val="000000" w:themeColor="text1"/>
          <w:kern w:val="0"/>
          <w:sz w:val="14"/>
          <w:szCs w:val="22"/>
          <w14:ligatures w14:val="none"/>
        </w:rPr>
        <w:t xml:space="preserve"> For instance the New York Times reported that Trump suggested shooting immigrants in the legs in order to prevent them from crossing the Southern border.</w:t>
      </w:r>
    </w:p>
    <w:p w14:paraId="61B2AEAE"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color w:val="000000" w:themeColor="text1"/>
          <w:kern w:val="0"/>
          <w:sz w:val="14"/>
          <w:szCs w:val="22"/>
          <w14:ligatures w14:val="none"/>
        </w:rPr>
        <w:t xml:space="preserve">It gets worse. Trump also ordered the ending of the “medical deferred action” program which allows immigrants who are seriously ill to extend their stay in the U.S. by two years in order to receive much-needed medical treatment. Massachusetts Senator Ed Markey captured the cruelty of such a policy in his statement that the Trump administration is now “literally deporting kids with cancer” and that this policy would “terrorize sick kids who are literally fighting for their lives.” The administration walked its position back after fierce criticism, but the underlying intent is </w:t>
      </w:r>
      <w:r w:rsidRPr="0058341C">
        <w:rPr>
          <w:rFonts w:cstheme="minorHAnsi"/>
          <w:kern w:val="0"/>
          <w:sz w:val="22"/>
          <w:szCs w:val="22"/>
          <w:u w:val="single"/>
          <w14:ligatures w14:val="none"/>
        </w:rPr>
        <w:t>unmistakable.</w:t>
      </w:r>
    </w:p>
    <w:p w14:paraId="1EE42779"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kern w:val="0"/>
          <w:sz w:val="22"/>
          <w:szCs w:val="22"/>
          <w:u w:val="single"/>
          <w14:ligatures w14:val="none"/>
        </w:rPr>
        <w:t xml:space="preserve">Trump and his allies appear to </w:t>
      </w:r>
      <w:r w:rsidRPr="0058341C">
        <w:rPr>
          <w:rFonts w:cstheme="minorHAnsi"/>
          <w:b/>
          <w:iCs/>
          <w:kern w:val="0"/>
          <w:sz w:val="22"/>
          <w:szCs w:val="22"/>
          <w:highlight w:val="cyan"/>
          <w:u w:val="single"/>
          <w14:ligatures w14:val="none"/>
        </w:rPr>
        <w:t>delight in asserting power through acts of cruelty</w:t>
      </w:r>
      <w:r w:rsidRPr="0058341C">
        <w:rPr>
          <w:rFonts w:cstheme="minorHAnsi"/>
          <w:kern w:val="0"/>
          <w:sz w:val="22"/>
          <w:szCs w:val="22"/>
          <w:u w:val="single"/>
          <w14:ligatures w14:val="none"/>
        </w:rPr>
        <w:t xml:space="preserve"> that threaten, disrupt, and condemn entire populations to a politics of disposability and spheres of terminal exclusion.</w:t>
      </w:r>
      <w:r w:rsidRPr="0058341C">
        <w:rPr>
          <w:rFonts w:cstheme="minorHAnsi"/>
          <w:color w:val="000000" w:themeColor="text1"/>
          <w:kern w:val="0"/>
          <w:sz w:val="14"/>
          <w:szCs w:val="22"/>
          <w14:ligatures w14:val="none"/>
        </w:rPr>
        <w:t xml:space="preserve"> Among the many instances of this type of cruelty is Trump’s deportation of 200,000 Salvadorian immigrants as part of his policy of ending the humanitarian program known as the Temporary Protected Status policy.</w:t>
      </w:r>
    </w:p>
    <w:p w14:paraId="31CB13C4"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 xml:space="preserve">There is more at work here than </w:t>
      </w:r>
      <w:r w:rsidRPr="0058341C">
        <w:rPr>
          <w:rFonts w:cstheme="minorHAnsi"/>
          <w:b/>
          <w:iCs/>
          <w:kern w:val="0"/>
          <w:sz w:val="22"/>
          <w:szCs w:val="22"/>
          <w:u w:val="single"/>
          <w14:ligatures w14:val="none"/>
        </w:rPr>
        <w:t xml:space="preserve">a </w:t>
      </w:r>
      <w:r w:rsidRPr="0058341C">
        <w:rPr>
          <w:rFonts w:cstheme="minorHAnsi"/>
          <w:b/>
          <w:iCs/>
          <w:kern w:val="0"/>
          <w:sz w:val="22"/>
          <w:szCs w:val="22"/>
          <w:highlight w:val="cyan"/>
          <w:u w:val="single"/>
          <w14:ligatures w14:val="none"/>
        </w:rPr>
        <w:t>fascist politics of disappearance.</w:t>
      </w:r>
      <w:r w:rsidRPr="0058341C">
        <w:rPr>
          <w:rFonts w:cstheme="minorHAnsi"/>
          <w:kern w:val="0"/>
          <w:sz w:val="22"/>
          <w:szCs w:val="22"/>
          <w:u w:val="single"/>
          <w14:ligatures w14:val="none"/>
        </w:rPr>
        <w:t xml:space="preserve"> There is also an attack on modes of critical agency and on the </w:t>
      </w:r>
      <w:r w:rsidRPr="0058341C">
        <w:rPr>
          <w:rFonts w:cstheme="minorHAnsi"/>
          <w:kern w:val="0"/>
          <w:sz w:val="22"/>
          <w:szCs w:val="22"/>
          <w:highlight w:val="cyan"/>
          <w:u w:val="single"/>
          <w14:ligatures w14:val="none"/>
        </w:rPr>
        <w:t>educational</w:t>
      </w:r>
      <w:r w:rsidRPr="0058341C">
        <w:rPr>
          <w:rFonts w:cstheme="minorHAnsi"/>
          <w:kern w:val="0"/>
          <w:sz w:val="22"/>
          <w:szCs w:val="22"/>
          <w:u w:val="single"/>
          <w14:ligatures w14:val="none"/>
        </w:rPr>
        <w:t xml:space="preserve"> and </w:t>
      </w:r>
      <w:r w:rsidRPr="0058341C">
        <w:rPr>
          <w:rFonts w:cstheme="minorHAnsi"/>
          <w:b/>
          <w:iCs/>
          <w:kern w:val="0"/>
          <w:sz w:val="22"/>
          <w:szCs w:val="22"/>
          <w:u w:val="single"/>
          <w14:ligatures w14:val="none"/>
        </w:rPr>
        <w:t xml:space="preserve">cultural </w:t>
      </w:r>
      <w:r w:rsidRPr="0058341C">
        <w:rPr>
          <w:rFonts w:cstheme="minorHAnsi"/>
          <w:b/>
          <w:iCs/>
          <w:kern w:val="0"/>
          <w:sz w:val="22"/>
          <w:szCs w:val="22"/>
          <w:highlight w:val="cyan"/>
          <w:u w:val="single"/>
          <w14:ligatures w14:val="none"/>
        </w:rPr>
        <w:t>institutions</w:t>
      </w:r>
      <w:r w:rsidRPr="0058341C">
        <w:rPr>
          <w:rFonts w:cstheme="minorHAnsi"/>
          <w:b/>
          <w:iCs/>
          <w:kern w:val="0"/>
          <w:sz w:val="22"/>
          <w:szCs w:val="22"/>
          <w:u w:val="single"/>
          <w14:ligatures w14:val="none"/>
        </w:rPr>
        <w:t xml:space="preserve"> that </w:t>
      </w:r>
      <w:r w:rsidRPr="0058341C">
        <w:rPr>
          <w:rFonts w:cstheme="minorHAnsi"/>
          <w:b/>
          <w:iCs/>
          <w:kern w:val="0"/>
          <w:sz w:val="22"/>
          <w:szCs w:val="22"/>
          <w:highlight w:val="cyan"/>
          <w:u w:val="single"/>
          <w14:ligatures w14:val="none"/>
        </w:rPr>
        <w:t xml:space="preserve">create </w:t>
      </w:r>
      <w:r w:rsidRPr="0058341C">
        <w:rPr>
          <w:rFonts w:cstheme="minorHAnsi"/>
          <w:b/>
          <w:iCs/>
          <w:kern w:val="0"/>
          <w:sz w:val="22"/>
          <w:szCs w:val="22"/>
          <w:u w:val="single"/>
          <w14:ligatures w14:val="none"/>
        </w:rPr>
        <w:t>the</w:t>
      </w:r>
      <w:r w:rsidRPr="0058341C">
        <w:rPr>
          <w:rFonts w:cstheme="minorHAnsi"/>
          <w:b/>
          <w:iCs/>
          <w:kern w:val="0"/>
          <w:sz w:val="22"/>
          <w:szCs w:val="22"/>
          <w:highlight w:val="cyan"/>
          <w:u w:val="single"/>
          <w14:ligatures w14:val="none"/>
        </w:rPr>
        <w:t xml:space="preserve"> conditions where citizens can be informed</w:t>
      </w:r>
      <w:r w:rsidRPr="0058341C">
        <w:rPr>
          <w:rFonts w:cstheme="minorHAnsi"/>
          <w:kern w:val="0"/>
          <w:sz w:val="22"/>
          <w:szCs w:val="22"/>
          <w:u w:val="single"/>
          <w14:ligatures w14:val="none"/>
        </w:rPr>
        <w:t xml:space="preserve"> in order to make democracy possible. Under these pressures, people become susceptible to modes of agency that embrace shared fears, the loss of autonomy and rancid hatreds rather than collective values and obligations.</w:t>
      </w:r>
    </w:p>
    <w:p w14:paraId="56C212A1"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color w:val="000000" w:themeColor="text1"/>
          <w:kern w:val="0"/>
          <w:sz w:val="14"/>
          <w:szCs w:val="22"/>
          <w14:ligatures w14:val="none"/>
        </w:rPr>
        <w:t xml:space="preserve">Market fundamentalism has turned the principles of democracy against itself, twisting the language of autonomy, solidarity, freedom and justice that make economic and social equality a viable idea and political goal. </w:t>
      </w:r>
      <w:r w:rsidRPr="0058341C">
        <w:rPr>
          <w:rFonts w:cstheme="minorHAnsi"/>
          <w:b/>
          <w:iCs/>
          <w:kern w:val="0"/>
          <w:sz w:val="22"/>
          <w:szCs w:val="22"/>
          <w:highlight w:val="cyan"/>
          <w:u w:val="single"/>
          <w14:ligatures w14:val="none"/>
        </w:rPr>
        <w:t>Neolib</w:t>
      </w:r>
      <w:r w:rsidRPr="0058341C">
        <w:rPr>
          <w:rFonts w:cstheme="minorHAnsi"/>
          <w:b/>
          <w:iCs/>
          <w:kern w:val="0"/>
          <w:sz w:val="22"/>
          <w:szCs w:val="22"/>
          <w:u w:val="single"/>
          <w14:ligatures w14:val="none"/>
        </w:rPr>
        <w:t>eralism</w:t>
      </w:r>
      <w:r w:rsidRPr="0058341C">
        <w:rPr>
          <w:rFonts w:cstheme="minorHAnsi"/>
          <w:b/>
          <w:iCs/>
          <w:kern w:val="0"/>
          <w:sz w:val="22"/>
          <w:szCs w:val="22"/>
          <w:highlight w:val="cyan"/>
          <w:u w:val="single"/>
          <w14:ligatures w14:val="none"/>
        </w:rPr>
        <w:t xml:space="preserve"> produces a notion of individualism and anti-intellectualism that harbors a violent disdain for community</w:t>
      </w:r>
      <w:r w:rsidRPr="0058341C">
        <w:rPr>
          <w:rFonts w:cstheme="minorHAnsi"/>
          <w:kern w:val="0"/>
          <w:sz w:val="22"/>
          <w:szCs w:val="22"/>
          <w:u w:val="single"/>
          <w14:ligatures w14:val="none"/>
        </w:rPr>
        <w:t xml:space="preserve"> and, in doing so, </w:t>
      </w:r>
      <w:r w:rsidRPr="0058341C">
        <w:rPr>
          <w:rFonts w:cstheme="minorHAnsi"/>
          <w:kern w:val="0"/>
          <w:sz w:val="22"/>
          <w:szCs w:val="22"/>
          <w:highlight w:val="cyan"/>
          <w:u w:val="single"/>
          <w14:ligatures w14:val="none"/>
        </w:rPr>
        <w:t>reinforces</w:t>
      </w:r>
      <w:r w:rsidRPr="0058341C">
        <w:rPr>
          <w:rFonts w:cstheme="minorHAnsi"/>
          <w:kern w:val="0"/>
          <w:sz w:val="22"/>
          <w:szCs w:val="22"/>
          <w:u w:val="single"/>
          <w14:ligatures w14:val="none"/>
        </w:rPr>
        <w:t xml:space="preserve"> the notion that all social bonds and their respective ethos of social responsibility are untrustworthy.</w:t>
      </w:r>
      <w:r w:rsidRPr="0058341C">
        <w:rPr>
          <w:rFonts w:cstheme="minorHAnsi"/>
          <w:color w:val="000000" w:themeColor="text1"/>
          <w:kern w:val="0"/>
          <w:sz w:val="14"/>
          <w:szCs w:val="22"/>
          <w14:ligatures w14:val="none"/>
        </w:rPr>
        <w:t xml:space="preserve"> </w:t>
      </w:r>
      <w:r w:rsidRPr="0058341C">
        <w:rPr>
          <w:rFonts w:cstheme="minorHAnsi"/>
          <w:kern w:val="0"/>
          <w:sz w:val="22"/>
          <w:szCs w:val="22"/>
          <w:u w:val="single"/>
          <w14:ligatures w14:val="none"/>
        </w:rPr>
        <w:t xml:space="preserve">Unchecked notions of self-interest and a </w:t>
      </w:r>
      <w:r w:rsidRPr="0058341C">
        <w:rPr>
          <w:rFonts w:cstheme="minorHAnsi"/>
          <w:kern w:val="0"/>
          <w:sz w:val="22"/>
          <w:szCs w:val="22"/>
          <w:highlight w:val="cyan"/>
          <w:u w:val="single"/>
          <w14:ligatures w14:val="none"/>
        </w:rPr>
        <w:t>regressive withdrawal from</w:t>
      </w:r>
      <w:r w:rsidRPr="0058341C">
        <w:rPr>
          <w:rFonts w:cstheme="minorHAnsi"/>
          <w:kern w:val="0"/>
          <w:sz w:val="22"/>
          <w:szCs w:val="22"/>
          <w:u w:val="single"/>
          <w14:ligatures w14:val="none"/>
        </w:rPr>
        <w:t xml:space="preserve"> a substantive </w:t>
      </w:r>
      <w:r w:rsidRPr="0058341C">
        <w:rPr>
          <w:rFonts w:cstheme="minorHAnsi"/>
          <w:kern w:val="0"/>
          <w:sz w:val="22"/>
          <w:szCs w:val="22"/>
          <w:highlight w:val="cyan"/>
          <w:u w:val="single"/>
          <w14:ligatures w14:val="none"/>
        </w:rPr>
        <w:t>oppositional politics</w:t>
      </w:r>
      <w:r w:rsidRPr="0058341C">
        <w:rPr>
          <w:rFonts w:cstheme="minorHAnsi"/>
          <w:kern w:val="0"/>
          <w:sz w:val="22"/>
          <w:szCs w:val="22"/>
          <w:u w:val="single"/>
          <w14:ligatures w14:val="none"/>
        </w:rPr>
        <w:t xml:space="preserve"> now replace notions of the common good and engaged citizenship, just as “existing political institutions have long since ceased to represent anyone but the wealthy.”</w:t>
      </w:r>
      <w:r w:rsidRPr="0058341C">
        <w:rPr>
          <w:rFonts w:cstheme="minorHAnsi"/>
          <w:color w:val="000000" w:themeColor="text1"/>
          <w:kern w:val="0"/>
          <w:sz w:val="14"/>
          <w:szCs w:val="22"/>
          <w14:ligatures w14:val="none"/>
        </w:rPr>
        <w:t xml:space="preserve"> Under the reign of a market fundamentalism, social atomization becomes comparable to the death of an inclusive and just democracy.</w:t>
      </w:r>
    </w:p>
    <w:p w14:paraId="6E518ED1"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color w:val="000000" w:themeColor="text1"/>
          <w:kern w:val="0"/>
          <w:sz w:val="14"/>
          <w:szCs w:val="22"/>
          <w14:ligatures w14:val="none"/>
        </w:rPr>
        <w:t xml:space="preserve">Closely related to the depoliticizing practices of neoliberalism, </w:t>
      </w:r>
      <w:r w:rsidRPr="0058341C">
        <w:rPr>
          <w:rFonts w:cstheme="minorHAnsi"/>
          <w:kern w:val="0"/>
          <w:sz w:val="22"/>
          <w:szCs w:val="22"/>
          <w:u w:val="single"/>
          <w14:ligatures w14:val="none"/>
        </w:rPr>
        <w:t xml:space="preserve">the politics of social atomization and a failed sociality is the existence of a </w:t>
      </w:r>
      <w:r w:rsidRPr="0058341C">
        <w:rPr>
          <w:rFonts w:cstheme="minorHAnsi"/>
          <w:kern w:val="0"/>
          <w:sz w:val="22"/>
          <w:szCs w:val="22"/>
          <w:highlight w:val="cyan"/>
          <w:u w:val="single"/>
          <w14:ligatures w14:val="none"/>
        </w:rPr>
        <w:t xml:space="preserve">survival-of the-fittest ethos </w:t>
      </w:r>
      <w:r w:rsidRPr="0058341C">
        <w:rPr>
          <w:rFonts w:cstheme="minorHAnsi"/>
          <w:kern w:val="0"/>
          <w:sz w:val="22"/>
          <w:szCs w:val="22"/>
          <w:u w:val="single"/>
          <w14:ligatures w14:val="none"/>
        </w:rPr>
        <w:t>that</w:t>
      </w:r>
      <w:r w:rsidRPr="0058341C">
        <w:rPr>
          <w:rFonts w:cstheme="minorHAnsi"/>
          <w:kern w:val="0"/>
          <w:sz w:val="22"/>
          <w:szCs w:val="22"/>
          <w:highlight w:val="cyan"/>
          <w:u w:val="single"/>
          <w14:ligatures w14:val="none"/>
        </w:rPr>
        <w:t xml:space="preserve"> drives oppressive narratives</w:t>
      </w:r>
      <w:r w:rsidRPr="0058341C">
        <w:rPr>
          <w:rFonts w:cstheme="minorHAnsi"/>
          <w:kern w:val="0"/>
          <w:sz w:val="22"/>
          <w:szCs w:val="22"/>
          <w:u w:val="single"/>
          <w14:ligatures w14:val="none"/>
        </w:rPr>
        <w:t xml:space="preserve"> used to define both agency and our relationship to others. Mimicking the logic of a war culture, </w:t>
      </w:r>
      <w:r w:rsidRPr="0058341C">
        <w:rPr>
          <w:rFonts w:cstheme="minorHAnsi"/>
          <w:b/>
          <w:iCs/>
          <w:kern w:val="0"/>
          <w:sz w:val="22"/>
          <w:szCs w:val="22"/>
          <w:highlight w:val="cyan"/>
          <w:u w:val="single"/>
          <w14:ligatures w14:val="none"/>
        </w:rPr>
        <w:t>neolib</w:t>
      </w:r>
      <w:r w:rsidRPr="0058341C">
        <w:rPr>
          <w:rFonts w:cstheme="minorHAnsi"/>
          <w:b/>
          <w:iCs/>
          <w:kern w:val="0"/>
          <w:sz w:val="22"/>
          <w:szCs w:val="22"/>
          <w:u w:val="single"/>
          <w14:ligatures w14:val="none"/>
        </w:rPr>
        <w:t>eral</w:t>
      </w:r>
      <w:r w:rsidRPr="0058341C">
        <w:rPr>
          <w:rFonts w:cstheme="minorHAnsi"/>
          <w:b/>
          <w:iCs/>
          <w:kern w:val="0"/>
          <w:sz w:val="22"/>
          <w:szCs w:val="22"/>
          <w:highlight w:val="cyan"/>
          <w:u w:val="single"/>
          <w14:ligatures w14:val="none"/>
        </w:rPr>
        <w:t xml:space="preserve"> pedagogy creates </w:t>
      </w:r>
      <w:r w:rsidRPr="0058341C">
        <w:rPr>
          <w:rFonts w:cstheme="minorHAnsi"/>
          <w:b/>
          <w:iCs/>
          <w:kern w:val="0"/>
          <w:sz w:val="22"/>
          <w:szCs w:val="22"/>
          <w:u w:val="single"/>
          <w14:ligatures w14:val="none"/>
        </w:rPr>
        <w:t>a</w:t>
      </w:r>
      <w:r w:rsidRPr="0058341C">
        <w:rPr>
          <w:rFonts w:cstheme="minorHAnsi"/>
          <w:b/>
          <w:iCs/>
          <w:kern w:val="0"/>
          <w:sz w:val="22"/>
          <w:szCs w:val="22"/>
          <w:highlight w:val="cyan"/>
          <w:u w:val="single"/>
          <w14:ligatures w14:val="none"/>
        </w:rPr>
        <w:t xml:space="preserve"> predatory culture</w:t>
      </w:r>
      <w:r w:rsidRPr="0058341C">
        <w:rPr>
          <w:rFonts w:cstheme="minorHAnsi"/>
          <w:b/>
          <w:iCs/>
          <w:kern w:val="0"/>
          <w:sz w:val="22"/>
          <w:szCs w:val="22"/>
          <w:u w:val="single"/>
          <w14:ligatures w14:val="none"/>
        </w:rPr>
        <w:t xml:space="preserve"> in which the demand of hyper-competitiveness </w:t>
      </w:r>
      <w:r w:rsidRPr="0058341C">
        <w:rPr>
          <w:rFonts w:cstheme="minorHAnsi"/>
          <w:b/>
          <w:iCs/>
          <w:kern w:val="0"/>
          <w:sz w:val="22"/>
          <w:szCs w:val="22"/>
          <w:highlight w:val="cyan"/>
          <w:u w:val="single"/>
          <w14:ligatures w14:val="none"/>
        </w:rPr>
        <w:t xml:space="preserve">pits individuals against each other </w:t>
      </w:r>
      <w:r w:rsidRPr="0058341C">
        <w:rPr>
          <w:rFonts w:cstheme="minorHAnsi"/>
          <w:b/>
          <w:iCs/>
          <w:kern w:val="0"/>
          <w:sz w:val="22"/>
          <w:szCs w:val="22"/>
          <w:u w:val="single"/>
          <w14:ligatures w14:val="none"/>
        </w:rPr>
        <w:t xml:space="preserve">through a market-based logic in which </w:t>
      </w:r>
      <w:r w:rsidRPr="0058341C">
        <w:rPr>
          <w:rFonts w:cstheme="minorHAnsi"/>
          <w:b/>
          <w:iCs/>
          <w:kern w:val="0"/>
          <w:sz w:val="22"/>
          <w:szCs w:val="22"/>
          <w:highlight w:val="cyan"/>
          <w:u w:val="single"/>
          <w14:ligatures w14:val="none"/>
        </w:rPr>
        <w:t>compassion and caring</w:t>
      </w:r>
      <w:r w:rsidRPr="0058341C">
        <w:rPr>
          <w:rFonts w:cstheme="minorHAnsi"/>
          <w:b/>
          <w:iCs/>
          <w:kern w:val="0"/>
          <w:sz w:val="22"/>
          <w:szCs w:val="22"/>
          <w:u w:val="single"/>
          <w14:ligatures w14:val="none"/>
        </w:rPr>
        <w:t xml:space="preserve"> for the other </w:t>
      </w:r>
      <w:r w:rsidRPr="0058341C">
        <w:rPr>
          <w:rFonts w:cstheme="minorHAnsi"/>
          <w:b/>
          <w:iCs/>
          <w:kern w:val="0"/>
          <w:sz w:val="22"/>
          <w:szCs w:val="22"/>
          <w:highlight w:val="cyan"/>
          <w:u w:val="single"/>
          <w14:ligatures w14:val="none"/>
        </w:rPr>
        <w:t xml:space="preserve">is replaced by </w:t>
      </w:r>
      <w:r w:rsidRPr="0058341C">
        <w:rPr>
          <w:rFonts w:cstheme="minorHAnsi"/>
          <w:b/>
          <w:iCs/>
          <w:kern w:val="0"/>
          <w:sz w:val="22"/>
          <w:szCs w:val="22"/>
          <w:u w:val="single"/>
          <w14:ligatures w14:val="none"/>
        </w:rPr>
        <w:t xml:space="preserve">a culture of </w:t>
      </w:r>
      <w:r w:rsidRPr="0058341C">
        <w:rPr>
          <w:rFonts w:cstheme="minorHAnsi"/>
          <w:b/>
          <w:iCs/>
          <w:kern w:val="0"/>
          <w:sz w:val="22"/>
          <w:szCs w:val="22"/>
          <w:highlight w:val="cyan"/>
          <w:u w:val="single"/>
          <w14:ligatures w14:val="none"/>
        </w:rPr>
        <w:t>winners and losers</w:t>
      </w:r>
      <w:r w:rsidRPr="0058341C">
        <w:rPr>
          <w:rFonts w:cstheme="minorHAnsi"/>
          <w:kern w:val="0"/>
          <w:sz w:val="22"/>
          <w:szCs w:val="22"/>
          <w:u w:val="single"/>
          <w14:ligatures w14:val="none"/>
        </w:rPr>
        <w:t>, with the former assuming the status of a national sport, if not religion.</w:t>
      </w:r>
      <w:r w:rsidRPr="0058341C">
        <w:rPr>
          <w:rFonts w:cstheme="minorHAnsi"/>
          <w:color w:val="000000" w:themeColor="text1"/>
          <w:kern w:val="0"/>
          <w:sz w:val="14"/>
          <w:szCs w:val="22"/>
          <w14:ligatures w14:val="none"/>
        </w:rPr>
        <w:t xml:space="preserve"> As Hartmut Rosa observes, under neoliberalism:</w:t>
      </w:r>
    </w:p>
    <w:p w14:paraId="49E0CA15"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b/>
          <w:iCs/>
          <w:kern w:val="0"/>
          <w:sz w:val="22"/>
          <w:szCs w:val="22"/>
          <w:highlight w:val="cyan"/>
          <w:u w:val="single"/>
          <w14:ligatures w14:val="none"/>
        </w:rPr>
        <w:t>People perceive the world around them</w:t>
      </w:r>
      <w:r w:rsidRPr="0058341C">
        <w:rPr>
          <w:rFonts w:cstheme="minorHAnsi"/>
          <w:b/>
          <w:iCs/>
          <w:kern w:val="0"/>
          <w:sz w:val="22"/>
          <w:szCs w:val="22"/>
          <w:u w:val="single"/>
          <w14:ligatures w14:val="none"/>
        </w:rPr>
        <w:t xml:space="preserve">, the world they encounter, as a combat zone to be viewed at best with indifference but more often </w:t>
      </w:r>
      <w:r w:rsidRPr="0058341C">
        <w:rPr>
          <w:rFonts w:cstheme="minorHAnsi"/>
          <w:b/>
          <w:iCs/>
          <w:kern w:val="0"/>
          <w:sz w:val="22"/>
          <w:szCs w:val="22"/>
          <w:highlight w:val="cyan"/>
          <w:u w:val="single"/>
          <w14:ligatures w14:val="none"/>
        </w:rPr>
        <w:t>with hostility</w:t>
      </w:r>
      <w:r w:rsidRPr="0058341C">
        <w:rPr>
          <w:rFonts w:cstheme="minorHAnsi"/>
          <w:kern w:val="0"/>
          <w:sz w:val="22"/>
          <w:szCs w:val="22"/>
          <w:u w:val="single"/>
          <w14:ligatures w14:val="none"/>
        </w:rPr>
        <w:t xml:space="preserve"> — a world in which their own position was always precarious anyway — they see the vital, the foreign, the strange that confront them as a danger and a threat. Indeed, their own very real experience has led them to associate change above all with decadence and decline.</w:t>
      </w:r>
    </w:p>
    <w:p w14:paraId="4FB55FAB"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 xml:space="preserve">The </w:t>
      </w:r>
      <w:r w:rsidRPr="0058341C">
        <w:rPr>
          <w:rFonts w:cstheme="minorHAnsi"/>
          <w:b/>
          <w:iCs/>
          <w:kern w:val="0"/>
          <w:sz w:val="22"/>
          <w:szCs w:val="22"/>
          <w:highlight w:val="cyan"/>
          <w:u w:val="single"/>
          <w14:ligatures w14:val="none"/>
        </w:rPr>
        <w:t>language of aggression replaces matters of concern</w:t>
      </w:r>
      <w:r w:rsidRPr="0058341C">
        <w:rPr>
          <w:rFonts w:cstheme="minorHAnsi"/>
          <w:kern w:val="0"/>
          <w:sz w:val="22"/>
          <w:szCs w:val="22"/>
          <w:highlight w:val="cyan"/>
          <w:u w:val="single"/>
          <w14:ligatures w14:val="none"/>
        </w:rPr>
        <w:t xml:space="preserve"> for those deemed “other”</w:t>
      </w:r>
      <w:r w:rsidRPr="0058341C">
        <w:rPr>
          <w:rFonts w:cstheme="minorHAnsi"/>
          <w:kern w:val="0"/>
          <w:sz w:val="22"/>
          <w:szCs w:val="22"/>
          <w:u w:val="single"/>
          <w14:ligatures w14:val="none"/>
        </w:rPr>
        <w:t xml:space="preserve"> by virtue of their class, ethnicity, religion, race or non-participation in a consumer society.</w:t>
      </w:r>
      <w:r w:rsidRPr="0058341C">
        <w:rPr>
          <w:rFonts w:cstheme="minorHAnsi"/>
          <w:color w:val="000000" w:themeColor="text1"/>
          <w:kern w:val="0"/>
          <w:sz w:val="14"/>
          <w:szCs w:val="22"/>
          <w14:ligatures w14:val="none"/>
        </w:rPr>
        <w:t xml:space="preserve"> </w:t>
      </w:r>
      <w:r w:rsidRPr="0058341C">
        <w:rPr>
          <w:rFonts w:cstheme="minorHAnsi"/>
          <w:kern w:val="0"/>
          <w:sz w:val="22"/>
          <w:szCs w:val="22"/>
          <w:u w:val="single"/>
          <w14:ligatures w14:val="none"/>
        </w:rPr>
        <w:t>Underlying this neoliberal worldview is a militaristic mentality that replicates reality TV’s mantra of a “</w:t>
      </w:r>
      <w:r w:rsidRPr="0058341C">
        <w:rPr>
          <w:rFonts w:cstheme="minorHAnsi"/>
          <w:b/>
          <w:iCs/>
          <w:kern w:val="0"/>
          <w:sz w:val="22"/>
          <w:szCs w:val="22"/>
          <w:highlight w:val="cyan"/>
          <w:u w:val="single"/>
          <w14:ligatures w14:val="none"/>
        </w:rPr>
        <w:t>war of all against all</w:t>
      </w:r>
      <w:r w:rsidRPr="0058341C">
        <w:rPr>
          <w:rFonts w:cstheme="minorHAnsi"/>
          <w:kern w:val="0"/>
          <w:sz w:val="22"/>
          <w:szCs w:val="22"/>
          <w:u w:val="single"/>
          <w14:ligatures w14:val="none"/>
        </w:rPr>
        <w:t xml:space="preserve">,” which brings home the lesson that </w:t>
      </w:r>
      <w:r w:rsidRPr="0058341C">
        <w:rPr>
          <w:rFonts w:cstheme="minorHAnsi"/>
          <w:b/>
          <w:iCs/>
          <w:kern w:val="0"/>
          <w:sz w:val="22"/>
          <w:szCs w:val="22"/>
          <w:highlight w:val="cyan"/>
          <w:u w:val="single"/>
          <w14:ligatures w14:val="none"/>
        </w:rPr>
        <w:t>punishment is the norm and compassion the exception</w:t>
      </w:r>
      <w:r w:rsidRPr="0058341C">
        <w:rPr>
          <w:rFonts w:cstheme="minorHAnsi"/>
          <w:kern w:val="0"/>
          <w:sz w:val="22"/>
          <w:szCs w:val="22"/>
          <w:u w:val="single"/>
          <w14:ligatures w14:val="none"/>
        </w:rPr>
        <w:t xml:space="preserve">. </w:t>
      </w:r>
      <w:r w:rsidRPr="0058341C">
        <w:rPr>
          <w:rFonts w:cstheme="minorHAnsi"/>
          <w:color w:val="000000" w:themeColor="text1"/>
          <w:kern w:val="0"/>
          <w:sz w:val="14"/>
          <w:szCs w:val="22"/>
          <w14:ligatures w14:val="none"/>
        </w:rPr>
        <w:t>Yet, this rhetoric of command does more than pit individual against each other in an endless loop of competitiveness and a world in which there are only individual winners</w:t>
      </w:r>
      <w:r w:rsidRPr="0058341C">
        <w:rPr>
          <w:rFonts w:cstheme="minorHAnsi"/>
          <w:kern w:val="0"/>
          <w:sz w:val="22"/>
          <w:szCs w:val="22"/>
          <w:u w:val="single"/>
          <w14:ligatures w14:val="none"/>
        </w:rPr>
        <w:t>; it also weakens public values and reinforces a hardening of the culture, one in which a self-righteous coldness takes delight in the suffering of others.</w:t>
      </w:r>
    </w:p>
    <w:p w14:paraId="7C240D5E"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color w:val="000000" w:themeColor="text1"/>
          <w:kern w:val="0"/>
          <w:sz w:val="14"/>
          <w:szCs w:val="22"/>
          <w14:ligatures w14:val="none"/>
        </w:rPr>
        <w:t xml:space="preserve">How else to explain Trump’s racist comments and cruel policies aimed at undocumented immigrants trying to escape from poverty, violence, gangs and rogue societies? How else to explain separating children from their parents at the border and then jailing them in concentration camps? </w:t>
      </w:r>
      <w:r w:rsidRPr="0058341C">
        <w:rPr>
          <w:rFonts w:cstheme="minorHAnsi"/>
          <w:b/>
          <w:iCs/>
          <w:kern w:val="0"/>
          <w:sz w:val="22"/>
          <w:szCs w:val="22"/>
          <w:u w:val="single"/>
          <w14:ligatures w14:val="none"/>
        </w:rPr>
        <w:t>The predatory culture of hyper-competitiveness produces a weakening of democratic values</w:t>
      </w:r>
      <w:r w:rsidRPr="0058341C">
        <w:rPr>
          <w:rFonts w:cstheme="minorHAnsi"/>
          <w:kern w:val="0"/>
          <w:sz w:val="22"/>
          <w:szCs w:val="22"/>
          <w:u w:val="single"/>
          <w14:ligatures w14:val="none"/>
        </w:rPr>
        <w:t xml:space="preserve">, pressures and ideals, and in doing so, creates a culture in which </w:t>
      </w:r>
      <w:r w:rsidRPr="0058341C">
        <w:rPr>
          <w:rFonts w:cstheme="minorHAnsi"/>
          <w:kern w:val="0"/>
          <w:sz w:val="22"/>
          <w:szCs w:val="22"/>
          <w:highlight w:val="cyan"/>
          <w:u w:val="single"/>
          <w14:ligatures w14:val="none"/>
        </w:rPr>
        <w:t>expressions of violence and cruelty replace the ability to act politically, responsibility and with civic courage.</w:t>
      </w:r>
      <w:r w:rsidRPr="0058341C">
        <w:rPr>
          <w:rFonts w:cstheme="minorHAnsi"/>
          <w:kern w:val="0"/>
          <w:sz w:val="22"/>
          <w:szCs w:val="22"/>
          <w:u w:val="single"/>
          <w14:ligatures w14:val="none"/>
        </w:rPr>
        <w:t xml:space="preserve"> This predatory culture furthers the process of depoliticization by making it difficult for individuals to identify with any sense of shared responsibility and viable notion of the common good.</w:t>
      </w:r>
    </w:p>
    <w:p w14:paraId="0E21BEB8"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 xml:space="preserve">Democratic public spheres such as the oppositional media, schools and other public institutions are disappearing under the toxic policies of austerity and privatization thus </w:t>
      </w:r>
      <w:r w:rsidRPr="0058341C">
        <w:rPr>
          <w:rFonts w:cstheme="minorHAnsi"/>
          <w:kern w:val="0"/>
          <w:sz w:val="22"/>
          <w:szCs w:val="22"/>
          <w:highlight w:val="cyan"/>
          <w:u w:val="single"/>
          <w14:ligatures w14:val="none"/>
        </w:rPr>
        <w:t>reinforcing a hyper-individualized</w:t>
      </w:r>
      <w:r w:rsidRPr="0058341C">
        <w:rPr>
          <w:rFonts w:cstheme="minorHAnsi"/>
          <w:kern w:val="0"/>
          <w:sz w:val="22"/>
          <w:szCs w:val="22"/>
          <w:u w:val="single"/>
          <w14:ligatures w14:val="none"/>
        </w:rPr>
        <w:t xml:space="preserve">, masculine and </w:t>
      </w:r>
      <w:r w:rsidRPr="0058341C">
        <w:rPr>
          <w:rFonts w:cstheme="minorHAnsi"/>
          <w:kern w:val="0"/>
          <w:sz w:val="22"/>
          <w:szCs w:val="22"/>
          <w:highlight w:val="cyan"/>
          <w:u w:val="single"/>
          <w14:ligatures w14:val="none"/>
        </w:rPr>
        <w:t xml:space="preserve">militarized culture that destroys notions of </w:t>
      </w:r>
      <w:r w:rsidRPr="0058341C">
        <w:rPr>
          <w:rFonts w:cstheme="minorHAnsi"/>
          <w:b/>
          <w:iCs/>
          <w:kern w:val="0"/>
          <w:sz w:val="22"/>
          <w:szCs w:val="22"/>
          <w:highlight w:val="cyan"/>
          <w:u w:val="single"/>
          <w14:ligatures w14:val="none"/>
        </w:rPr>
        <w:t>engaged and critical citizenship</w:t>
      </w:r>
      <w:r w:rsidRPr="0058341C">
        <w:rPr>
          <w:rFonts w:cstheme="minorHAnsi"/>
          <w:kern w:val="0"/>
          <w:sz w:val="22"/>
          <w:szCs w:val="22"/>
          <w:u w:val="single"/>
          <w14:ligatures w14:val="none"/>
        </w:rPr>
        <w:t>, along with any viable sense of individual and social agency</w:t>
      </w:r>
      <w:r w:rsidRPr="0058341C">
        <w:rPr>
          <w:rFonts w:cstheme="minorHAnsi"/>
          <w:color w:val="000000" w:themeColor="text1"/>
          <w:kern w:val="0"/>
          <w:sz w:val="14"/>
          <w:szCs w:val="22"/>
          <w14:ligatures w14:val="none"/>
        </w:rPr>
        <w:t xml:space="preserve">. </w:t>
      </w:r>
      <w:r w:rsidRPr="0058341C">
        <w:rPr>
          <w:rFonts w:cstheme="minorHAnsi"/>
          <w:kern w:val="0"/>
          <w:sz w:val="22"/>
          <w:szCs w:val="22"/>
          <w:u w:val="single"/>
          <w14:ligatures w14:val="none"/>
        </w:rPr>
        <w:t xml:space="preserve">Operating under the false assumption that there are only individual solutions to socially produced problems, </w:t>
      </w:r>
      <w:r w:rsidRPr="0058341C">
        <w:rPr>
          <w:rFonts w:cstheme="minorHAnsi"/>
          <w:b/>
          <w:iCs/>
          <w:kern w:val="0"/>
          <w:sz w:val="22"/>
          <w:szCs w:val="22"/>
          <w:highlight w:val="cyan"/>
          <w:u w:val="single"/>
          <w14:ligatures w14:val="none"/>
        </w:rPr>
        <w:t>neolib</w:t>
      </w:r>
      <w:r w:rsidRPr="0058341C">
        <w:rPr>
          <w:rFonts w:cstheme="minorHAnsi"/>
          <w:b/>
          <w:iCs/>
          <w:kern w:val="0"/>
          <w:sz w:val="22"/>
          <w:szCs w:val="22"/>
          <w:u w:val="single"/>
          <w14:ligatures w14:val="none"/>
        </w:rPr>
        <w:t>eral</w:t>
      </w:r>
      <w:r w:rsidRPr="0058341C">
        <w:rPr>
          <w:rFonts w:cstheme="minorHAnsi"/>
          <w:b/>
          <w:iCs/>
          <w:kern w:val="0"/>
          <w:sz w:val="22"/>
          <w:szCs w:val="22"/>
          <w:highlight w:val="cyan"/>
          <w:u w:val="single"/>
          <w14:ligatures w14:val="none"/>
        </w:rPr>
        <w:t xml:space="preserve"> pedagogy reinforces depoliticizing states of individual alienation</w:t>
      </w:r>
      <w:r w:rsidRPr="0058341C">
        <w:rPr>
          <w:rFonts w:cstheme="minorHAnsi"/>
          <w:b/>
          <w:iCs/>
          <w:kern w:val="0"/>
          <w:sz w:val="22"/>
          <w:szCs w:val="22"/>
          <w:u w:val="single"/>
          <w14:ligatures w14:val="none"/>
        </w:rPr>
        <w:t xml:space="preserve"> and isolation, which increasingly are normalized</w:t>
      </w:r>
      <w:r w:rsidRPr="0058341C">
        <w:rPr>
          <w:rFonts w:cstheme="minorHAnsi"/>
          <w:kern w:val="0"/>
          <w:sz w:val="22"/>
          <w:szCs w:val="22"/>
          <w:u w:val="single"/>
          <w14:ligatures w14:val="none"/>
        </w:rPr>
        <w:t xml:space="preserve">, rendering </w:t>
      </w:r>
      <w:r w:rsidRPr="0058341C">
        <w:rPr>
          <w:rFonts w:cstheme="minorHAnsi"/>
          <w:kern w:val="0"/>
          <w:sz w:val="22"/>
          <w:szCs w:val="22"/>
          <w:highlight w:val="cyan"/>
          <w:u w:val="single"/>
          <w14:ligatures w14:val="none"/>
        </w:rPr>
        <w:t xml:space="preserve">human </w:t>
      </w:r>
      <w:r w:rsidRPr="0058341C">
        <w:rPr>
          <w:rFonts w:cstheme="minorHAnsi"/>
          <w:kern w:val="0"/>
          <w:sz w:val="22"/>
          <w:szCs w:val="22"/>
          <w:u w:val="single"/>
          <w14:ligatures w14:val="none"/>
        </w:rPr>
        <w:t xml:space="preserve">beings </w:t>
      </w:r>
      <w:r w:rsidRPr="0058341C">
        <w:rPr>
          <w:rFonts w:cstheme="minorHAnsi"/>
          <w:kern w:val="0"/>
          <w:sz w:val="22"/>
          <w:szCs w:val="22"/>
          <w:highlight w:val="cyan"/>
          <w:u w:val="single"/>
          <w14:ligatures w14:val="none"/>
        </w:rPr>
        <w:t xml:space="preserve">numb and fearful, </w:t>
      </w:r>
      <w:r w:rsidRPr="0058341C">
        <w:rPr>
          <w:rFonts w:cstheme="minorHAnsi"/>
          <w:kern w:val="0"/>
          <w:sz w:val="22"/>
          <w:szCs w:val="22"/>
          <w:u w:val="single"/>
          <w14:ligatures w14:val="none"/>
        </w:rPr>
        <w:t xml:space="preserve">immune to the demands of economic and social justice and increasingly </w:t>
      </w:r>
      <w:r w:rsidRPr="0058341C">
        <w:rPr>
          <w:rFonts w:cstheme="minorHAnsi"/>
          <w:kern w:val="0"/>
          <w:sz w:val="22"/>
          <w:szCs w:val="22"/>
          <w:highlight w:val="cyan"/>
          <w:u w:val="single"/>
          <w14:ligatures w14:val="none"/>
        </w:rPr>
        <w:t>divorced from</w:t>
      </w:r>
      <w:r w:rsidRPr="0058341C">
        <w:rPr>
          <w:rFonts w:cstheme="minorHAnsi"/>
          <w:kern w:val="0"/>
          <w:sz w:val="22"/>
          <w:szCs w:val="22"/>
          <w:u w:val="single"/>
          <w14:ligatures w14:val="none"/>
        </w:rPr>
        <w:t xml:space="preserve"> matters of politics, </w:t>
      </w:r>
      <w:r w:rsidRPr="0058341C">
        <w:rPr>
          <w:rFonts w:cstheme="minorHAnsi"/>
          <w:kern w:val="0"/>
          <w:sz w:val="22"/>
          <w:szCs w:val="22"/>
          <w:highlight w:val="cyan"/>
          <w:u w:val="single"/>
          <w14:ligatures w14:val="none"/>
        </w:rPr>
        <w:t>ethics and social responsibility</w:t>
      </w:r>
      <w:r w:rsidRPr="0058341C">
        <w:rPr>
          <w:rFonts w:cstheme="minorHAnsi"/>
          <w:kern w:val="0"/>
          <w:sz w:val="22"/>
          <w:szCs w:val="22"/>
          <w:u w:val="single"/>
          <w14:ligatures w14:val="none"/>
        </w:rPr>
        <w:t xml:space="preserve">. This amounts to a form of depoliticization in which </w:t>
      </w:r>
      <w:r w:rsidRPr="0058341C">
        <w:rPr>
          <w:rFonts w:cstheme="minorHAnsi"/>
          <w:b/>
          <w:iCs/>
          <w:kern w:val="0"/>
          <w:sz w:val="22"/>
          <w:szCs w:val="22"/>
          <w:highlight w:val="cyan"/>
          <w:u w:val="single"/>
          <w14:ligatures w14:val="none"/>
        </w:rPr>
        <w:t xml:space="preserve">individuals </w:t>
      </w:r>
      <w:r w:rsidRPr="0058341C">
        <w:rPr>
          <w:rFonts w:cstheme="minorHAnsi"/>
          <w:b/>
          <w:iCs/>
          <w:kern w:val="0"/>
          <w:sz w:val="22"/>
          <w:szCs w:val="22"/>
          <w:u w:val="single"/>
          <w14:ligatures w14:val="none"/>
        </w:rPr>
        <w:t xml:space="preserve">develop a propensity to </w:t>
      </w:r>
      <w:r w:rsidRPr="0058341C">
        <w:rPr>
          <w:rFonts w:cstheme="minorHAnsi"/>
          <w:b/>
          <w:iCs/>
          <w:kern w:val="0"/>
          <w:sz w:val="22"/>
          <w:szCs w:val="22"/>
          <w:highlight w:val="cyan"/>
          <w:u w:val="single"/>
          <w14:ligatures w14:val="none"/>
        </w:rPr>
        <w:t>descend into a moral stupor</w:t>
      </w:r>
      <w:r w:rsidRPr="0058341C">
        <w:rPr>
          <w:rFonts w:cstheme="minorHAnsi"/>
          <w:kern w:val="0"/>
          <w:sz w:val="22"/>
          <w:szCs w:val="22"/>
          <w:highlight w:val="cyan"/>
          <w:u w:val="single"/>
          <w14:ligatures w14:val="none"/>
        </w:rPr>
        <w:t>,</w:t>
      </w:r>
      <w:r w:rsidRPr="0058341C">
        <w:rPr>
          <w:rFonts w:cstheme="minorHAnsi"/>
          <w:kern w:val="0"/>
          <w:sz w:val="22"/>
          <w:szCs w:val="22"/>
          <w:u w:val="single"/>
          <w14:ligatures w14:val="none"/>
        </w:rPr>
        <w:t xml:space="preserve"> a deadening cynicism, all the while becoming increasingly susceptible to political shocks, and </w:t>
      </w:r>
      <w:r w:rsidRPr="0058341C">
        <w:rPr>
          <w:rFonts w:cstheme="minorHAnsi"/>
          <w:b/>
          <w:iCs/>
          <w:kern w:val="0"/>
          <w:sz w:val="22"/>
          <w:szCs w:val="22"/>
          <w:u w:val="single"/>
          <w14:ligatures w14:val="none"/>
        </w:rPr>
        <w:t xml:space="preserve">the </w:t>
      </w:r>
      <w:r w:rsidRPr="0058341C">
        <w:rPr>
          <w:rFonts w:cstheme="minorHAnsi"/>
          <w:b/>
          <w:iCs/>
          <w:kern w:val="0"/>
          <w:sz w:val="22"/>
          <w:szCs w:val="22"/>
          <w:highlight w:val="cyan"/>
          <w:u w:val="single"/>
          <w14:ligatures w14:val="none"/>
        </w:rPr>
        <w:t xml:space="preserve">seductive pleasure of </w:t>
      </w:r>
      <w:r w:rsidRPr="0058341C">
        <w:rPr>
          <w:rFonts w:cstheme="minorHAnsi"/>
          <w:b/>
          <w:iCs/>
          <w:kern w:val="0"/>
          <w:sz w:val="22"/>
          <w:szCs w:val="22"/>
          <w:u w:val="single"/>
          <w14:ligatures w14:val="none"/>
        </w:rPr>
        <w:t>the</w:t>
      </w:r>
      <w:r w:rsidRPr="0058341C">
        <w:rPr>
          <w:rFonts w:cstheme="minorHAnsi"/>
          <w:b/>
          <w:iCs/>
          <w:kern w:val="0"/>
          <w:sz w:val="22"/>
          <w:szCs w:val="22"/>
          <w:highlight w:val="cyan"/>
          <w:u w:val="single"/>
          <w14:ligatures w14:val="none"/>
        </w:rPr>
        <w:t xml:space="preserve"> manufactured spectacle.</w:t>
      </w:r>
    </w:p>
    <w:p w14:paraId="3F9E5E27" w14:textId="77777777" w:rsidR="0058341C" w:rsidRPr="0058341C" w:rsidRDefault="0058341C" w:rsidP="0058341C">
      <w:pPr>
        <w:spacing w:line="259" w:lineRule="auto"/>
        <w:rPr>
          <w:rFonts w:cstheme="minorHAnsi"/>
          <w:b/>
          <w:iCs/>
          <w:kern w:val="0"/>
          <w:sz w:val="22"/>
          <w:szCs w:val="22"/>
          <w:u w:val="single"/>
          <w14:ligatures w14:val="none"/>
        </w:rPr>
      </w:pPr>
      <w:r w:rsidRPr="0058341C">
        <w:rPr>
          <w:rFonts w:cstheme="minorHAnsi"/>
          <w:kern w:val="0"/>
          <w:sz w:val="22"/>
          <w:szCs w:val="22"/>
          <w:u w:val="single"/>
          <w14:ligatures w14:val="none"/>
        </w:rPr>
        <w:t xml:space="preserve">In this instance, </w:t>
      </w:r>
      <w:r w:rsidRPr="0058341C">
        <w:rPr>
          <w:rFonts w:cstheme="minorHAnsi"/>
          <w:b/>
          <w:iCs/>
          <w:kern w:val="0"/>
          <w:sz w:val="22"/>
          <w:szCs w:val="22"/>
          <w:highlight w:val="cyan"/>
          <w:u w:val="single"/>
          <w14:ligatures w14:val="none"/>
        </w:rPr>
        <w:t>the political becomes</w:t>
      </w:r>
      <w:r w:rsidRPr="0058341C">
        <w:rPr>
          <w:rFonts w:cstheme="minorHAnsi"/>
          <w:b/>
          <w:iCs/>
          <w:kern w:val="0"/>
          <w:sz w:val="22"/>
          <w:szCs w:val="22"/>
          <w:u w:val="single"/>
          <w14:ligatures w14:val="none"/>
        </w:rPr>
        <w:t xml:space="preserve"> relentlessly </w:t>
      </w:r>
      <w:r w:rsidRPr="0058341C">
        <w:rPr>
          <w:rFonts w:cstheme="minorHAnsi"/>
          <w:b/>
          <w:iCs/>
          <w:kern w:val="0"/>
          <w:sz w:val="22"/>
          <w:szCs w:val="22"/>
          <w:highlight w:val="cyan"/>
          <w:u w:val="single"/>
          <w14:ligatures w14:val="none"/>
        </w:rPr>
        <w:t>personal, rendering difficult any notion of social agency and collective resistance</w:t>
      </w:r>
      <w:r w:rsidRPr="0058341C">
        <w:rPr>
          <w:rFonts w:cstheme="minorHAnsi"/>
          <w:kern w:val="0"/>
          <w:sz w:val="22"/>
          <w:szCs w:val="22"/>
          <w:u w:val="single"/>
          <w14:ligatures w14:val="none"/>
        </w:rPr>
        <w:t xml:space="preserve">. </w:t>
      </w:r>
      <w:r w:rsidRPr="0058341C">
        <w:rPr>
          <w:rFonts w:cstheme="minorHAnsi"/>
          <w:kern w:val="0"/>
          <w:sz w:val="14"/>
          <w:szCs w:val="22"/>
          <w14:ligatures w14:val="none"/>
        </w:rPr>
        <w:t>There is more at work here than a freezing of the capacity for the development of modes of critical agency;</w:t>
      </w:r>
      <w:r w:rsidRPr="0058341C">
        <w:rPr>
          <w:rFonts w:cstheme="minorHAnsi"/>
          <w:kern w:val="0"/>
          <w:sz w:val="22"/>
          <w:szCs w:val="22"/>
          <w:u w:val="single"/>
          <w14:ligatures w14:val="none"/>
        </w:rPr>
        <w:t xml:space="preserve"> there are also signs of widespread apathy as more and more people refuse even the most elementary appeals to participate in elections or educate themselves about politics. Meanwhile, we see the slow deterioration of public spheres that once offered at least the glimmer of progressive ideas, enlightened social policies, non-commodified values and critical exchanges. As </w:t>
      </w:r>
      <w:r w:rsidRPr="0058341C">
        <w:rPr>
          <w:rFonts w:cstheme="minorHAnsi"/>
          <w:b/>
          <w:iCs/>
          <w:kern w:val="0"/>
          <w:sz w:val="22"/>
          <w:szCs w:val="22"/>
          <w:u w:val="single"/>
          <w14:ligatures w14:val="none"/>
        </w:rPr>
        <w:t>public institutions and values are undermined</w:t>
      </w:r>
      <w:r w:rsidRPr="0058341C">
        <w:rPr>
          <w:rFonts w:cstheme="minorHAnsi"/>
          <w:kern w:val="0"/>
          <w:sz w:val="22"/>
          <w:szCs w:val="22"/>
          <w:u w:val="single"/>
          <w14:ligatures w14:val="none"/>
        </w:rPr>
        <w:t xml:space="preserve">, unions are weakened, working people lose their jobs with no tools to prevent such losses from happening, and increasingly </w:t>
      </w:r>
      <w:r w:rsidRPr="0058341C">
        <w:rPr>
          <w:rFonts w:cstheme="minorHAnsi"/>
          <w:b/>
          <w:iCs/>
          <w:kern w:val="0"/>
          <w:sz w:val="22"/>
          <w:szCs w:val="22"/>
          <w:highlight w:val="cyan"/>
          <w:u w:val="single"/>
          <w14:ligatures w14:val="none"/>
        </w:rPr>
        <w:t>all that is left is a culture of</w:t>
      </w:r>
      <w:r w:rsidRPr="0058341C">
        <w:rPr>
          <w:rFonts w:cstheme="minorHAnsi"/>
          <w:b/>
          <w:iCs/>
          <w:kern w:val="0"/>
          <w:sz w:val="22"/>
          <w:szCs w:val="22"/>
          <w:u w:val="single"/>
          <w14:ligatures w14:val="none"/>
        </w:rPr>
        <w:t xml:space="preserve"> unfocused </w:t>
      </w:r>
      <w:r w:rsidRPr="0058341C">
        <w:rPr>
          <w:rFonts w:cstheme="minorHAnsi"/>
          <w:b/>
          <w:iCs/>
          <w:kern w:val="0"/>
          <w:sz w:val="22"/>
          <w:szCs w:val="22"/>
          <w:highlight w:val="cyan"/>
          <w:u w:val="single"/>
          <w14:ligatures w14:val="none"/>
        </w:rPr>
        <w:t>anger, despair,</w:t>
      </w:r>
      <w:r w:rsidRPr="0058341C">
        <w:rPr>
          <w:rFonts w:cstheme="minorHAnsi"/>
          <w:b/>
          <w:iCs/>
          <w:kern w:val="0"/>
          <w:sz w:val="22"/>
          <w:szCs w:val="22"/>
          <w:u w:val="single"/>
          <w14:ligatures w14:val="none"/>
        </w:rPr>
        <w:t xml:space="preserve"> immediacy and entertainment, </w:t>
      </w:r>
      <w:r w:rsidRPr="0058341C">
        <w:rPr>
          <w:rFonts w:cstheme="minorHAnsi"/>
          <w:b/>
          <w:iCs/>
          <w:kern w:val="0"/>
          <w:sz w:val="22"/>
          <w:szCs w:val="22"/>
          <w:highlight w:val="cyan"/>
          <w:u w:val="single"/>
          <w14:ligatures w14:val="none"/>
        </w:rPr>
        <w:t>which infantilizes everything it touches</w:t>
      </w:r>
      <w:r w:rsidRPr="0058341C">
        <w:rPr>
          <w:rFonts w:cstheme="minorHAnsi"/>
          <w:b/>
          <w:iCs/>
          <w:kern w:val="0"/>
          <w:sz w:val="22"/>
          <w:szCs w:val="22"/>
          <w:u w:val="single"/>
          <w14:ligatures w14:val="none"/>
        </w:rPr>
        <w:t>.</w:t>
      </w:r>
    </w:p>
    <w:p w14:paraId="398ED8AF" w14:textId="77777777" w:rsidR="0058341C" w:rsidRPr="0058341C" w:rsidRDefault="0058341C" w:rsidP="0058341C">
      <w:pPr>
        <w:spacing w:line="259" w:lineRule="auto"/>
        <w:rPr>
          <w:rFonts w:cstheme="minorHAnsi"/>
          <w:color w:val="000000" w:themeColor="text1"/>
          <w:kern w:val="0"/>
          <w:sz w:val="14"/>
          <w:szCs w:val="22"/>
          <w14:ligatures w14:val="none"/>
        </w:rPr>
      </w:pPr>
      <w:r w:rsidRPr="0058341C">
        <w:rPr>
          <w:rFonts w:cstheme="minorHAnsi"/>
          <w:color w:val="000000" w:themeColor="text1"/>
          <w:kern w:val="0"/>
          <w:sz w:val="14"/>
          <w:szCs w:val="22"/>
          <w14:ligatures w14:val="none"/>
        </w:rPr>
        <w:t xml:space="preserve">As the connections between democracy and education witherrather than working to improve the conditions that bear down on one’s life and society in general. </w:t>
      </w:r>
      <w:r w:rsidRPr="0058341C">
        <w:rPr>
          <w:rFonts w:cstheme="minorHAnsi"/>
          <w:b/>
          <w:iCs/>
          <w:kern w:val="0"/>
          <w:sz w:val="22"/>
          <w:szCs w:val="22"/>
          <w:highlight w:val="cyan"/>
          <w:u w:val="single"/>
          <w14:ligatures w14:val="none"/>
        </w:rPr>
        <w:t>Dealing with</w:t>
      </w:r>
      <w:r w:rsidRPr="0058341C">
        <w:rPr>
          <w:rFonts w:cstheme="minorHAnsi"/>
          <w:b/>
          <w:iCs/>
          <w:kern w:val="0"/>
          <w:sz w:val="22"/>
          <w:szCs w:val="22"/>
          <w:u w:val="single"/>
          <w14:ligatures w14:val="none"/>
        </w:rPr>
        <w:t xml:space="preserve"> life’s </w:t>
      </w:r>
      <w:r w:rsidRPr="0058341C">
        <w:rPr>
          <w:rFonts w:cstheme="minorHAnsi"/>
          <w:b/>
          <w:iCs/>
          <w:kern w:val="0"/>
          <w:sz w:val="22"/>
          <w:szCs w:val="22"/>
          <w:highlight w:val="cyan"/>
          <w:u w:val="single"/>
          <w14:ligatures w14:val="none"/>
        </w:rPr>
        <w:t>problems becomes a solitary affair</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cyan"/>
          <w:u w:val="single"/>
          <w14:ligatures w14:val="none"/>
        </w:rPr>
        <w:t>reducing matters of social responsibility to</w:t>
      </w:r>
      <w:r w:rsidRPr="0058341C">
        <w:rPr>
          <w:rFonts w:cstheme="minorHAnsi"/>
          <w:b/>
          <w:iCs/>
          <w:kern w:val="0"/>
          <w:sz w:val="22"/>
          <w:szCs w:val="22"/>
          <w:u w:val="single"/>
          <w14:ligatures w14:val="none"/>
        </w:rPr>
        <w:t xml:space="preserve"> a </w:t>
      </w:r>
      <w:r w:rsidRPr="0058341C">
        <w:rPr>
          <w:rFonts w:cstheme="minorHAnsi"/>
          <w:b/>
          <w:iCs/>
          <w:kern w:val="0"/>
          <w:sz w:val="22"/>
          <w:szCs w:val="22"/>
          <w:highlight w:val="cyan"/>
          <w:u w:val="single"/>
          <w14:ligatures w14:val="none"/>
        </w:rPr>
        <w:t>regressive</w:t>
      </w:r>
      <w:r w:rsidRPr="0058341C">
        <w:rPr>
          <w:rFonts w:cstheme="minorHAnsi"/>
          <w:b/>
          <w:iCs/>
          <w:kern w:val="0"/>
          <w:sz w:val="22"/>
          <w:szCs w:val="22"/>
          <w:u w:val="single"/>
          <w14:ligatures w14:val="none"/>
        </w:rPr>
        <w:t xml:space="preserve"> and depoliticized </w:t>
      </w:r>
      <w:r w:rsidRPr="0058341C">
        <w:rPr>
          <w:rFonts w:cstheme="minorHAnsi"/>
          <w:b/>
          <w:iCs/>
          <w:kern w:val="0"/>
          <w:sz w:val="22"/>
          <w:szCs w:val="22"/>
          <w:highlight w:val="cyan"/>
          <w:u w:val="single"/>
          <w14:ligatures w14:val="none"/>
        </w:rPr>
        <w:t>notion of individual choice</w:t>
      </w:r>
      <w:r w:rsidRPr="0058341C">
        <w:rPr>
          <w:rFonts w:cstheme="minorHAnsi"/>
          <w:kern w:val="0"/>
          <w:sz w:val="22"/>
          <w:szCs w:val="22"/>
          <w:highlight w:val="cyan"/>
          <w:u w:val="single"/>
          <w14:ligatures w14:val="none"/>
        </w:rPr>
        <w:t>.</w:t>
      </w:r>
      <w:r w:rsidRPr="0058341C">
        <w:rPr>
          <w:rFonts w:cstheme="minorHAnsi"/>
          <w:kern w:val="0"/>
          <w:sz w:val="22"/>
          <w:szCs w:val="22"/>
          <w:u w:val="single"/>
          <w14:ligatures w14:val="none"/>
        </w:rPr>
        <w:t xml:space="preserve"> As the social sphere is emptied of democratic institutions and ideals, apocalyptic visions of fear and fatalism reinforce the increasingly normalized assumption that there are no alternatives to existing political logics and the tyranny of a neoliberal global economy. Under neoliberalism</w:t>
      </w:r>
      <w:r w:rsidRPr="0058341C">
        <w:rPr>
          <w:rFonts w:cstheme="minorHAnsi"/>
          <w:kern w:val="0"/>
          <w:sz w:val="22"/>
          <w:szCs w:val="22"/>
          <w:highlight w:val="cyan"/>
          <w:u w:val="single"/>
          <w14:ligatures w14:val="none"/>
        </w:rPr>
        <w:t>, shared notions</w:t>
      </w:r>
      <w:r w:rsidRPr="0058341C">
        <w:rPr>
          <w:rFonts w:cstheme="minorHAnsi"/>
          <w:kern w:val="0"/>
          <w:sz w:val="22"/>
          <w:szCs w:val="22"/>
          <w:u w:val="single"/>
          <w14:ligatures w14:val="none"/>
        </w:rPr>
        <w:t xml:space="preserve"> of solidarity </w:t>
      </w:r>
      <w:r w:rsidRPr="0058341C">
        <w:rPr>
          <w:rFonts w:cstheme="minorHAnsi"/>
          <w:kern w:val="0"/>
          <w:sz w:val="22"/>
          <w:szCs w:val="22"/>
          <w:highlight w:val="cyan"/>
          <w:u w:val="single"/>
          <w14:ligatures w14:val="none"/>
        </w:rPr>
        <w:t>are erased along with</w:t>
      </w:r>
      <w:r w:rsidRPr="0058341C">
        <w:rPr>
          <w:rFonts w:cstheme="minorHAnsi"/>
          <w:kern w:val="0"/>
          <w:sz w:val="22"/>
          <w:szCs w:val="22"/>
          <w:u w:val="single"/>
          <w14:ligatures w14:val="none"/>
        </w:rPr>
        <w:t xml:space="preserve"> institutions that nurture an engaged and </w:t>
      </w:r>
      <w:r w:rsidRPr="0058341C">
        <w:rPr>
          <w:rFonts w:cstheme="minorHAnsi"/>
          <w:kern w:val="0"/>
          <w:sz w:val="22"/>
          <w:szCs w:val="22"/>
          <w:highlight w:val="cyan"/>
          <w:u w:val="single"/>
          <w14:ligatures w14:val="none"/>
        </w:rPr>
        <w:t>critical sensibility</w:t>
      </w:r>
      <w:r w:rsidRPr="0058341C">
        <w:rPr>
          <w:rFonts w:cstheme="minorHAnsi"/>
          <w:kern w:val="0"/>
          <w:sz w:val="22"/>
          <w:szCs w:val="22"/>
          <w:u w:val="single"/>
          <w14:ligatures w14:val="none"/>
        </w:rPr>
        <w:t xml:space="preserve">. </w:t>
      </w:r>
      <w:r w:rsidRPr="0058341C">
        <w:rPr>
          <w:rFonts w:cstheme="minorHAnsi"/>
          <w:color w:val="000000" w:themeColor="text1"/>
          <w:kern w:val="0"/>
          <w:sz w:val="14"/>
          <w:szCs w:val="22"/>
          <w14:ligatures w14:val="none"/>
        </w:rPr>
        <w:t>This type of depoliticizing erasure raises several questions: Can a democratic conception of politics emerge? How does it happen? And what agents of change are available to take up the task of mass and collective resistance?</w:t>
      </w:r>
    </w:p>
    <w:p w14:paraId="381B753C"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color w:val="000000" w:themeColor="text1"/>
          <w:kern w:val="0"/>
          <w:sz w:val="14"/>
          <w:szCs w:val="22"/>
          <w14:ligatures w14:val="none"/>
        </w:rPr>
        <w:t xml:space="preserve">Within this neoliberal populist political formation, </w:t>
      </w:r>
      <w:r w:rsidRPr="0058341C">
        <w:rPr>
          <w:rFonts w:cstheme="minorHAnsi"/>
          <w:b/>
          <w:iCs/>
          <w:kern w:val="0"/>
          <w:sz w:val="22"/>
          <w:szCs w:val="22"/>
          <w:highlight w:val="cyan"/>
          <w:u w:val="single"/>
          <w14:ligatures w14:val="none"/>
        </w:rPr>
        <w:t>language functions to repress any sense of moral decency and connection to others</w:t>
      </w:r>
      <w:r w:rsidRPr="0058341C">
        <w:rPr>
          <w:rFonts w:cstheme="minorHAnsi"/>
          <w:kern w:val="0"/>
          <w:sz w:val="22"/>
          <w:szCs w:val="22"/>
          <w:u w:val="single"/>
          <w14:ligatures w14:val="none"/>
        </w:rPr>
        <w:t xml:space="preserve">; as a result, </w:t>
      </w:r>
      <w:r w:rsidRPr="0058341C">
        <w:rPr>
          <w:rFonts w:cstheme="minorHAnsi"/>
          <w:kern w:val="0"/>
          <w:sz w:val="22"/>
          <w:szCs w:val="22"/>
          <w:highlight w:val="cyan"/>
          <w:u w:val="single"/>
          <w14:ligatures w14:val="none"/>
        </w:rPr>
        <w:t>individual communication</w:t>
      </w:r>
      <w:r w:rsidRPr="0058341C">
        <w:rPr>
          <w:rFonts w:cstheme="minorHAnsi"/>
          <w:kern w:val="0"/>
          <w:sz w:val="22"/>
          <w:szCs w:val="22"/>
          <w:u w:val="single"/>
          <w14:ligatures w14:val="none"/>
        </w:rPr>
        <w:t xml:space="preserve"> rooted in democratic values and dialogue </w:t>
      </w:r>
      <w:r w:rsidRPr="0058341C">
        <w:rPr>
          <w:rFonts w:cstheme="minorHAnsi"/>
          <w:kern w:val="0"/>
          <w:sz w:val="22"/>
          <w:szCs w:val="22"/>
          <w:highlight w:val="cyan"/>
          <w:u w:val="single"/>
          <w14:ligatures w14:val="none"/>
        </w:rPr>
        <w:t>loses all meaning</w:t>
      </w:r>
      <w:r w:rsidRPr="0058341C">
        <w:rPr>
          <w:rFonts w:cstheme="minorHAnsi"/>
          <w:kern w:val="0"/>
          <w:sz w:val="22"/>
          <w:szCs w:val="22"/>
          <w:u w:val="single"/>
          <w14:ligatures w14:val="none"/>
        </w:rPr>
        <w:t>.</w:t>
      </w:r>
      <w:r w:rsidRPr="0058341C">
        <w:rPr>
          <w:rFonts w:cstheme="minorHAnsi"/>
          <w:color w:val="000000" w:themeColor="text1"/>
          <w:kern w:val="0"/>
          <w:sz w:val="14"/>
          <w:szCs w:val="22"/>
          <w14:ligatures w14:val="none"/>
        </w:rPr>
        <w:t xml:space="preserve"> Individuals, Leo Lowenthal argues, are pressured increasingly to act as “ruthless seekers after their own survival, psychological pawns and puppets of a system that knows no other purpose than to keep itself in power.” </w:t>
      </w:r>
      <w:r w:rsidRPr="0058341C">
        <w:rPr>
          <w:rFonts w:cstheme="minorHAnsi"/>
          <w:kern w:val="0"/>
          <w:sz w:val="22"/>
          <w:szCs w:val="22"/>
          <w:highlight w:val="cyan"/>
          <w:u w:val="single"/>
          <w14:ligatures w14:val="none"/>
        </w:rPr>
        <w:t>Critical agency is now viewed as dangerous</w:t>
      </w:r>
      <w:r w:rsidRPr="0058341C">
        <w:rPr>
          <w:rFonts w:cstheme="minorHAnsi"/>
          <w:kern w:val="0"/>
          <w:sz w:val="22"/>
          <w:szCs w:val="22"/>
          <w:u w:val="single"/>
          <w14:ligatures w14:val="none"/>
        </w:rPr>
        <w:t xml:space="preserve"> and undermined by the ongoing neoliberal pedagogical machineries of power and a culture of manufactured ignorance that works as to produce a form of political repression, on the one hand, and political regression and infantilism on the other.</w:t>
      </w:r>
    </w:p>
    <w:p w14:paraId="106D5977" w14:textId="77777777" w:rsidR="0058341C" w:rsidRPr="0058341C" w:rsidRDefault="0058341C" w:rsidP="0058341C">
      <w:pPr>
        <w:spacing w:line="259" w:lineRule="auto"/>
        <w:rPr>
          <w:rFonts w:cstheme="minorHAnsi"/>
          <w:kern w:val="0"/>
          <w:sz w:val="14"/>
          <w:szCs w:val="22"/>
          <w14:ligatures w14:val="none"/>
        </w:rPr>
      </w:pPr>
      <w:r w:rsidRPr="0058341C">
        <w:rPr>
          <w:rFonts w:cstheme="minorHAnsi"/>
          <w:b/>
          <w:iCs/>
          <w:kern w:val="0"/>
          <w:sz w:val="22"/>
          <w:szCs w:val="22"/>
          <w:highlight w:val="cyan"/>
          <w:u w:val="single"/>
          <w14:ligatures w14:val="none"/>
        </w:rPr>
        <w:t>Depoliticization turns ignorance into a virtue</w:t>
      </w:r>
      <w:r w:rsidRPr="0058341C">
        <w:rPr>
          <w:rFonts w:cstheme="minorHAnsi"/>
          <w:kern w:val="0"/>
          <w:sz w:val="22"/>
          <w:szCs w:val="22"/>
          <w:u w:val="single"/>
          <w14:ligatures w14:val="none"/>
        </w:rPr>
        <w:t xml:space="preserve">, making it all the more difficult for individuals to balance reason and affect, distinguish between fact and fiction, and make critical and informed judgments. Increasingly, education both in schools and in the wider cultural apparatuses, such as the mainstream and conservative media, becomes a tool of repression and serve to promote and legitimate neoliberal fascist propaganda. As such, </w:t>
      </w:r>
      <w:r w:rsidRPr="0058341C">
        <w:rPr>
          <w:rFonts w:cstheme="minorHAnsi"/>
          <w:b/>
          <w:iCs/>
          <w:kern w:val="0"/>
          <w:sz w:val="22"/>
          <w:szCs w:val="22"/>
          <w:highlight w:val="cyan"/>
          <w:u w:val="single"/>
          <w14:ligatures w14:val="none"/>
        </w:rPr>
        <w:t>the never-ending task of critique gives way to the failure of conscience</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while succumbing to simplistic views of the world</w:t>
      </w:r>
      <w:r w:rsidRPr="0058341C">
        <w:rPr>
          <w:rFonts w:cstheme="minorHAnsi"/>
          <w:kern w:val="0"/>
          <w:sz w:val="22"/>
          <w:szCs w:val="22"/>
          <w:u w:val="single"/>
          <w14:ligatures w14:val="none"/>
        </w:rPr>
        <w:t xml:space="preserve"> defined </w:t>
      </w:r>
      <w:r w:rsidRPr="0058341C">
        <w:rPr>
          <w:rFonts w:cstheme="minorHAnsi"/>
          <w:kern w:val="0"/>
          <w:sz w:val="22"/>
          <w:szCs w:val="22"/>
          <w:highlight w:val="cyan"/>
          <w:u w:val="single"/>
          <w14:ligatures w14:val="none"/>
        </w:rPr>
        <w:t>through</w:t>
      </w:r>
      <w:r w:rsidRPr="0058341C">
        <w:rPr>
          <w:rFonts w:cstheme="minorHAnsi"/>
          <w:kern w:val="0"/>
          <w:sz w:val="22"/>
          <w:szCs w:val="22"/>
          <w:u w:val="single"/>
          <w14:ligatures w14:val="none"/>
        </w:rPr>
        <w:t xml:space="preserve"> an </w:t>
      </w:r>
      <w:r w:rsidRPr="0058341C">
        <w:rPr>
          <w:rFonts w:cstheme="minorHAnsi"/>
          <w:kern w:val="0"/>
          <w:sz w:val="22"/>
          <w:szCs w:val="22"/>
          <w:highlight w:val="cyan"/>
          <w:u w:val="single"/>
          <w14:ligatures w14:val="none"/>
        </w:rPr>
        <w:t>irrationality</w:t>
      </w:r>
      <w:r w:rsidRPr="0058341C">
        <w:rPr>
          <w:rFonts w:cstheme="minorHAnsi"/>
          <w:kern w:val="0"/>
          <w:sz w:val="22"/>
          <w:szCs w:val="22"/>
          <w:u w:val="single"/>
          <w14:ligatures w14:val="none"/>
        </w:rPr>
        <w:t xml:space="preserve"> that is </w:t>
      </w:r>
      <w:r w:rsidRPr="0058341C">
        <w:rPr>
          <w:rFonts w:cstheme="minorHAnsi"/>
          <w:kern w:val="0"/>
          <w:sz w:val="22"/>
          <w:szCs w:val="22"/>
          <w:highlight w:val="cyan"/>
          <w:u w:val="single"/>
          <w14:ligatures w14:val="none"/>
        </w:rPr>
        <w:t>at the heart of</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a fascist politics.</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Reason</w:t>
      </w:r>
      <w:r w:rsidRPr="0058341C">
        <w:rPr>
          <w:rFonts w:cstheme="minorHAnsi"/>
          <w:kern w:val="0"/>
          <w:sz w:val="22"/>
          <w:szCs w:val="22"/>
          <w:u w:val="single"/>
          <w14:ligatures w14:val="none"/>
        </w:rPr>
        <w:t xml:space="preserve"> and informed judgment, once a precondition for creating informed citizens, </w:t>
      </w:r>
      <w:r w:rsidRPr="0058341C">
        <w:rPr>
          <w:rFonts w:cstheme="minorHAnsi"/>
          <w:b/>
          <w:iCs/>
          <w:kern w:val="0"/>
          <w:sz w:val="22"/>
          <w:szCs w:val="22"/>
          <w:highlight w:val="cyan"/>
          <w:u w:val="single"/>
          <w14:ligatures w14:val="none"/>
        </w:rPr>
        <w:t>gives way to a culture of shouting, emotional overdrive</w:t>
      </w:r>
      <w:r w:rsidRPr="0058341C">
        <w:rPr>
          <w:rFonts w:cstheme="minorHAnsi"/>
          <w:b/>
          <w:iCs/>
          <w:kern w:val="0"/>
          <w:sz w:val="22"/>
          <w:szCs w:val="22"/>
          <w:u w:val="single"/>
          <w14:ligatures w14:val="none"/>
        </w:rPr>
        <w:t xml:space="preserve"> and shortened attention spans.</w:t>
      </w:r>
      <w:r w:rsidRPr="0058341C">
        <w:rPr>
          <w:rFonts w:cstheme="minorHAnsi"/>
          <w:kern w:val="0"/>
          <w:sz w:val="22"/>
          <w:szCs w:val="22"/>
          <w:u w:val="single"/>
          <w14:ligatures w14:val="none"/>
        </w:rPr>
        <w:t xml:space="preserve"> New digital technologies and platforms controlled by monopolies trade in consumerism, speed, and brevity and conspire to make thoughtfulness, if not thinking itself, difficult. </w:t>
      </w:r>
      <w:r w:rsidRPr="0058341C">
        <w:rPr>
          <w:rFonts w:cstheme="minorHAnsi"/>
          <w:kern w:val="0"/>
          <w:sz w:val="14"/>
          <w:szCs w:val="22"/>
          <w14:ligatures w14:val="none"/>
        </w:rPr>
        <w:t>Knowledge is no longer troubling; instead, it is pre-packaged in the 24/7 news cycle reduced to babbling one-liners and commercial smart bombs.</w:t>
      </w:r>
    </w:p>
    <w:p w14:paraId="4E0DD577"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UQ – Not sustainable</w:t>
      </w:r>
    </w:p>
    <w:p w14:paraId="03C308A8"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14:ligatures w14:val="none"/>
        </w:rPr>
        <w:t xml:space="preserve">Capitalism is terminally </w:t>
      </w:r>
      <w:r w:rsidRPr="0058341C">
        <w:rPr>
          <w:rFonts w:eastAsiaTheme="majorEastAsia" w:cstheme="minorHAnsi"/>
          <w:b/>
          <w:iCs/>
          <w:kern w:val="0"/>
          <w:sz w:val="26"/>
          <w:szCs w:val="22"/>
          <w:u w:val="single"/>
          <w14:ligatures w14:val="none"/>
        </w:rPr>
        <w:t>unsustainable</w:t>
      </w:r>
      <w:r w:rsidRPr="0058341C">
        <w:rPr>
          <w:rFonts w:eastAsiaTheme="majorEastAsia" w:cstheme="minorHAnsi"/>
          <w:b/>
          <w:iCs/>
          <w:kern w:val="0"/>
          <w:sz w:val="26"/>
          <w:szCs w:val="22"/>
          <w14:ligatures w14:val="none"/>
        </w:rPr>
        <w:t xml:space="preserve"> and plunging the world into a </w:t>
      </w:r>
      <w:r w:rsidRPr="0058341C">
        <w:rPr>
          <w:rFonts w:eastAsiaTheme="majorEastAsia" w:cstheme="minorHAnsi"/>
          <w:b/>
          <w:iCs/>
          <w:kern w:val="0"/>
          <w:sz w:val="26"/>
          <w:szCs w:val="22"/>
          <w:u w:val="single"/>
          <w14:ligatures w14:val="none"/>
        </w:rPr>
        <w:t>global civil war</w:t>
      </w:r>
      <w:r w:rsidRPr="0058341C">
        <w:rPr>
          <w:rFonts w:eastAsiaTheme="majorEastAsia" w:cstheme="minorHAnsi"/>
          <w:b/>
          <w:iCs/>
          <w:kern w:val="0"/>
          <w:sz w:val="26"/>
          <w:szCs w:val="22"/>
          <w14:ligatures w14:val="none"/>
        </w:rPr>
        <w:t xml:space="preserve"> – ramping up tensions to distract from crises accelerates the tendency to </w:t>
      </w:r>
      <w:r w:rsidRPr="0058341C">
        <w:rPr>
          <w:rFonts w:eastAsiaTheme="majorEastAsia" w:cstheme="minorHAnsi"/>
          <w:b/>
          <w:iCs/>
          <w:kern w:val="0"/>
          <w:sz w:val="26"/>
          <w:szCs w:val="22"/>
          <w:u w:val="single"/>
          <w14:ligatures w14:val="none"/>
        </w:rPr>
        <w:t>over-accumulate</w:t>
      </w:r>
      <w:r w:rsidRPr="0058341C">
        <w:rPr>
          <w:rFonts w:eastAsiaTheme="majorEastAsia" w:cstheme="minorHAnsi"/>
          <w:b/>
          <w:iCs/>
          <w:kern w:val="0"/>
          <w:sz w:val="26"/>
          <w:szCs w:val="22"/>
          <w14:ligatures w14:val="none"/>
        </w:rPr>
        <w:t xml:space="preserve">, causing </w:t>
      </w:r>
      <w:r w:rsidRPr="0058341C">
        <w:rPr>
          <w:rFonts w:eastAsiaTheme="majorEastAsia" w:cstheme="minorHAnsi"/>
          <w:b/>
          <w:iCs/>
          <w:kern w:val="0"/>
          <w:sz w:val="26"/>
          <w:szCs w:val="22"/>
          <w:u w:val="single"/>
          <w14:ligatures w14:val="none"/>
        </w:rPr>
        <w:t>extinction</w:t>
      </w:r>
      <w:r w:rsidRPr="0058341C">
        <w:rPr>
          <w:rFonts w:eastAsiaTheme="majorEastAsia" w:cstheme="minorHAnsi"/>
          <w:b/>
          <w:iCs/>
          <w:kern w:val="0"/>
          <w:sz w:val="26"/>
          <w:szCs w:val="22"/>
          <w14:ligatures w14:val="none"/>
        </w:rPr>
        <w:t xml:space="preserve"> through </w:t>
      </w:r>
      <w:r w:rsidRPr="0058341C">
        <w:rPr>
          <w:rFonts w:eastAsiaTheme="majorEastAsia" w:cstheme="minorHAnsi"/>
          <w:b/>
          <w:iCs/>
          <w:kern w:val="0"/>
          <w:sz w:val="26"/>
          <w:szCs w:val="22"/>
          <w:u w:val="single"/>
          <w14:ligatures w14:val="none"/>
        </w:rPr>
        <w:t>nuclear war</w:t>
      </w:r>
      <w:r w:rsidRPr="0058341C">
        <w:rPr>
          <w:rFonts w:eastAsiaTheme="majorEastAsia" w:cstheme="minorHAnsi"/>
          <w:b/>
          <w:iCs/>
          <w:kern w:val="0"/>
          <w:sz w:val="26"/>
          <w:szCs w:val="22"/>
          <w14:ligatures w14:val="none"/>
        </w:rPr>
        <w:t xml:space="preserve">, </w:t>
      </w:r>
      <w:r w:rsidRPr="0058341C">
        <w:rPr>
          <w:rFonts w:eastAsiaTheme="majorEastAsia" w:cstheme="minorHAnsi"/>
          <w:b/>
          <w:iCs/>
          <w:kern w:val="0"/>
          <w:sz w:val="26"/>
          <w:szCs w:val="22"/>
          <w:u w:val="single"/>
          <w14:ligatures w14:val="none"/>
        </w:rPr>
        <w:t>climate change</w:t>
      </w:r>
      <w:r w:rsidRPr="0058341C">
        <w:rPr>
          <w:rFonts w:eastAsiaTheme="majorEastAsia" w:cstheme="minorHAnsi"/>
          <w:b/>
          <w:iCs/>
          <w:kern w:val="0"/>
          <w:sz w:val="26"/>
          <w:szCs w:val="22"/>
          <w14:ligatures w14:val="none"/>
        </w:rPr>
        <w:t xml:space="preserve">, </w:t>
      </w:r>
      <w:r w:rsidRPr="0058341C">
        <w:rPr>
          <w:rFonts w:eastAsiaTheme="majorEastAsia" w:cstheme="minorHAnsi"/>
          <w:b/>
          <w:iCs/>
          <w:kern w:val="0"/>
          <w:sz w:val="26"/>
          <w:szCs w:val="22"/>
          <w:u w:val="single"/>
          <w14:ligatures w14:val="none"/>
        </w:rPr>
        <w:t>super-viruses</w:t>
      </w:r>
      <w:r w:rsidRPr="0058341C">
        <w:rPr>
          <w:rFonts w:eastAsiaTheme="majorEastAsia" w:cstheme="minorHAnsi"/>
          <w:b/>
          <w:iCs/>
          <w:kern w:val="0"/>
          <w:sz w:val="26"/>
          <w:szCs w:val="22"/>
          <w14:ligatures w14:val="none"/>
        </w:rPr>
        <w:t xml:space="preserve">, the </w:t>
      </w:r>
      <w:r w:rsidRPr="0058341C">
        <w:rPr>
          <w:rFonts w:eastAsiaTheme="majorEastAsia" w:cstheme="minorHAnsi"/>
          <w:b/>
          <w:iCs/>
          <w:kern w:val="0"/>
          <w:sz w:val="26"/>
          <w:szCs w:val="22"/>
          <w:u w:val="single"/>
          <w14:ligatures w14:val="none"/>
        </w:rPr>
        <w:t>rise of fascism</w:t>
      </w:r>
      <w:r w:rsidRPr="0058341C">
        <w:rPr>
          <w:rFonts w:eastAsiaTheme="majorEastAsia" w:cstheme="minorHAnsi"/>
          <w:b/>
          <w:iCs/>
          <w:kern w:val="0"/>
          <w:sz w:val="26"/>
          <w:szCs w:val="22"/>
          <w14:ligatures w14:val="none"/>
        </w:rPr>
        <w:t xml:space="preserve">, and </w:t>
      </w:r>
      <w:r w:rsidRPr="0058341C">
        <w:rPr>
          <w:rFonts w:eastAsiaTheme="majorEastAsia" w:cstheme="minorHAnsi"/>
          <w:b/>
          <w:iCs/>
          <w:kern w:val="0"/>
          <w:sz w:val="26"/>
          <w:szCs w:val="22"/>
          <w:u w:val="single"/>
          <w14:ligatures w14:val="none"/>
        </w:rPr>
        <w:t>rampant inequality</w:t>
      </w:r>
      <w:r w:rsidRPr="0058341C">
        <w:rPr>
          <w:rFonts w:eastAsiaTheme="majorEastAsia" w:cstheme="minorHAnsi"/>
          <w:b/>
          <w:iCs/>
          <w:kern w:val="0"/>
          <w:sz w:val="26"/>
          <w:szCs w:val="22"/>
          <w14:ligatures w14:val="none"/>
        </w:rPr>
        <w:t>.</w:t>
      </w:r>
    </w:p>
    <w:p w14:paraId="6C2FC103" w14:textId="77777777" w:rsidR="0058341C" w:rsidRPr="0058341C" w:rsidRDefault="0058341C" w:rsidP="0058341C">
      <w:pPr>
        <w:spacing w:line="259" w:lineRule="auto"/>
        <w:rPr>
          <w:rFonts w:cstheme="minorHAnsi"/>
          <w:b/>
          <w:bCs/>
          <w:kern w:val="0"/>
          <w:sz w:val="26"/>
          <w:szCs w:val="22"/>
          <w14:ligatures w14:val="none"/>
        </w:rPr>
      </w:pPr>
      <w:r w:rsidRPr="0058341C">
        <w:rPr>
          <w:rFonts w:cstheme="minorHAnsi"/>
          <w:b/>
          <w:bCs/>
          <w:kern w:val="0"/>
          <w:sz w:val="26"/>
          <w:szCs w:val="22"/>
          <w14:ligatures w14:val="none"/>
        </w:rPr>
        <w:t xml:space="preserve">Robinson, 21 </w:t>
      </w:r>
      <w:r w:rsidRPr="0058341C">
        <w:rPr>
          <w:rFonts w:cstheme="minorHAnsi"/>
          <w:kern w:val="0"/>
          <w:sz w:val="22"/>
          <w:szCs w:val="22"/>
          <w14:ligatures w14:val="none"/>
        </w:rPr>
        <w:t>[William I., prof. sociology and global studies @ UCSB: "What are the real reasons behind the New Cold War?" ROAR Magazine, published 5-6-21, https://roarmag.org/essays/new-cold-war-crisis-capitalism/?fbclid=IwAR2RzXn0SMlPSiLfXcXNtTcDIybQa6GxH_eodUmyEww2i59lh5qHpZpcwhk]//AD</w:t>
      </w:r>
    </w:p>
    <w:p w14:paraId="7F0C81D4"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highlight w:val="cyan"/>
          <w:u w:val="single"/>
          <w14:ligatures w14:val="none"/>
        </w:rPr>
        <w:t>The US is launching a</w:t>
      </w:r>
      <w:r w:rsidRPr="0058341C">
        <w:rPr>
          <w:rFonts w:cstheme="minorHAnsi"/>
          <w:kern w:val="0"/>
          <w:sz w:val="22"/>
          <w:szCs w:val="22"/>
          <w:u w:val="single"/>
          <w14:ligatures w14:val="none"/>
        </w:rPr>
        <w:t xml:space="preserve"> New </w:t>
      </w:r>
      <w:r w:rsidRPr="0058341C">
        <w:rPr>
          <w:rFonts w:cstheme="minorHAnsi"/>
          <w:kern w:val="0"/>
          <w:sz w:val="22"/>
          <w:szCs w:val="22"/>
          <w:highlight w:val="cyan"/>
          <w:u w:val="single"/>
          <w14:ligatures w14:val="none"/>
        </w:rPr>
        <w:t>Cold War against Russia and China</w:t>
      </w:r>
      <w:r w:rsidRPr="0058341C">
        <w:rPr>
          <w:rFonts w:cstheme="minorHAnsi"/>
          <w:kern w:val="0"/>
          <w:sz w:val="16"/>
          <w:szCs w:val="22"/>
          <w14:ligatures w14:val="none"/>
        </w:rPr>
        <w:t xml:space="preserve"> in an attempt </w:t>
      </w:r>
      <w:r w:rsidRPr="0058341C">
        <w:rPr>
          <w:rFonts w:cstheme="minorHAnsi"/>
          <w:kern w:val="0"/>
          <w:sz w:val="22"/>
          <w:szCs w:val="22"/>
          <w:highlight w:val="cyan"/>
          <w:u w:val="single"/>
          <w14:ligatures w14:val="none"/>
        </w:rPr>
        <w:t>to deflect</w:t>
      </w:r>
      <w:r w:rsidRPr="0058341C">
        <w:rPr>
          <w:rFonts w:cstheme="minorHAnsi"/>
          <w:kern w:val="0"/>
          <w:sz w:val="22"/>
          <w:szCs w:val="22"/>
          <w:u w:val="single"/>
          <w14:ligatures w14:val="none"/>
        </w:rPr>
        <w:t xml:space="preserve"> our </w:t>
      </w:r>
      <w:r w:rsidRPr="0058341C">
        <w:rPr>
          <w:rFonts w:cstheme="minorHAnsi"/>
          <w:kern w:val="0"/>
          <w:sz w:val="22"/>
          <w:szCs w:val="22"/>
          <w:highlight w:val="cyan"/>
          <w:u w:val="single"/>
          <w14:ligatures w14:val="none"/>
        </w:rPr>
        <w:t>attention from</w:t>
      </w:r>
      <w:r w:rsidRPr="0058341C">
        <w:rPr>
          <w:rFonts w:cstheme="minorHAnsi"/>
          <w:kern w:val="0"/>
          <w:sz w:val="22"/>
          <w:szCs w:val="22"/>
          <w:u w:val="single"/>
          <w14:ligatures w14:val="none"/>
        </w:rPr>
        <w:t xml:space="preserve"> the </w:t>
      </w:r>
      <w:r w:rsidRPr="0058341C">
        <w:rPr>
          <w:rFonts w:cstheme="minorHAnsi"/>
          <w:kern w:val="0"/>
          <w:sz w:val="22"/>
          <w:szCs w:val="22"/>
          <w:highlight w:val="cyan"/>
          <w:u w:val="single"/>
          <w14:ligatures w14:val="none"/>
        </w:rPr>
        <w:t xml:space="preserve">escalating crisis of </w:t>
      </w:r>
      <w:r w:rsidRPr="0058341C">
        <w:rPr>
          <w:rFonts w:cstheme="minorHAnsi"/>
          <w:kern w:val="0"/>
          <w:sz w:val="22"/>
          <w:szCs w:val="22"/>
          <w:u w:val="single"/>
          <w14:ligatures w14:val="none"/>
        </w:rPr>
        <w:t xml:space="preserve">global </w:t>
      </w:r>
      <w:r w:rsidRPr="0058341C">
        <w:rPr>
          <w:rFonts w:cstheme="minorHAnsi"/>
          <w:kern w:val="0"/>
          <w:sz w:val="22"/>
          <w:szCs w:val="22"/>
          <w:highlight w:val="cyan"/>
          <w:u w:val="single"/>
          <w14:ligatures w14:val="none"/>
        </w:rPr>
        <w:t>capitalism</w:t>
      </w:r>
      <w:r w:rsidRPr="0058341C">
        <w:rPr>
          <w:rFonts w:cstheme="minorHAnsi"/>
          <w:kern w:val="0"/>
          <w:sz w:val="22"/>
          <w:szCs w:val="22"/>
          <w:u w:val="single"/>
          <w14:ligatures w14:val="none"/>
        </w:rPr>
        <w:t>.</w:t>
      </w:r>
    </w:p>
    <w:p w14:paraId="1DDD9808"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The announcement on April 15 by President Biden that this administration was expelling 10 Kremlin diplomats and imposing new sanctions for alleged Russian interference in the 2020 US elections — to which Russia replied with a tit for tat — came just days after the Pentagon conducted military drills in the South China Sea. These actions were but the latest escalation of </w:t>
      </w:r>
      <w:r w:rsidRPr="0058341C">
        <w:rPr>
          <w:rFonts w:cstheme="minorHAnsi"/>
          <w:kern w:val="0"/>
          <w:sz w:val="22"/>
          <w:szCs w:val="22"/>
          <w:highlight w:val="cyan"/>
          <w:u w:val="single"/>
          <w14:ligatures w14:val="none"/>
        </w:rPr>
        <w:t>aggressive posturing</w:t>
      </w:r>
      <w:r w:rsidRPr="0058341C">
        <w:rPr>
          <w:rFonts w:cstheme="minorHAnsi"/>
          <w:kern w:val="0"/>
          <w:sz w:val="16"/>
          <w:szCs w:val="22"/>
          <w14:ligatures w14:val="none"/>
        </w:rPr>
        <w:t xml:space="preserve"> as Washington ramps up its “New Cold War” </w:t>
      </w:r>
      <w:r w:rsidRPr="0058341C">
        <w:rPr>
          <w:rFonts w:cstheme="minorHAnsi"/>
          <w:kern w:val="0"/>
          <w:sz w:val="22"/>
          <w:szCs w:val="22"/>
          <w:u w:val="single"/>
          <w14:ligatures w14:val="none"/>
        </w:rPr>
        <w:t xml:space="preserve">against Russia and China, </w:t>
      </w:r>
      <w:r w:rsidRPr="0058341C">
        <w:rPr>
          <w:rFonts w:cstheme="minorHAnsi"/>
          <w:b/>
          <w:iCs/>
          <w:kern w:val="0"/>
          <w:sz w:val="22"/>
          <w:szCs w:val="22"/>
          <w:highlight w:val="cyan"/>
          <w:u w:val="single"/>
          <w14:ligatures w14:val="none"/>
        </w:rPr>
        <w:t>pushing the world</w:t>
      </w:r>
      <w:r w:rsidRPr="0058341C">
        <w:rPr>
          <w:rFonts w:cstheme="minorHAnsi"/>
          <w:b/>
          <w:iCs/>
          <w:kern w:val="0"/>
          <w:sz w:val="22"/>
          <w:szCs w:val="22"/>
          <w:u w:val="single"/>
          <w14:ligatures w14:val="none"/>
        </w:rPr>
        <w:t xml:space="preserve"> dangerously </w:t>
      </w:r>
      <w:r w:rsidRPr="0058341C">
        <w:rPr>
          <w:rFonts w:cstheme="minorHAnsi"/>
          <w:b/>
          <w:iCs/>
          <w:kern w:val="0"/>
          <w:sz w:val="22"/>
          <w:szCs w:val="22"/>
          <w:highlight w:val="cyan"/>
          <w:u w:val="single"/>
          <w14:ligatures w14:val="none"/>
        </w:rPr>
        <w:t>towards</w:t>
      </w:r>
      <w:r w:rsidRPr="0058341C">
        <w:rPr>
          <w:rFonts w:cstheme="minorHAnsi"/>
          <w:b/>
          <w:iCs/>
          <w:kern w:val="0"/>
          <w:sz w:val="22"/>
          <w:szCs w:val="22"/>
          <w:u w:val="single"/>
          <w14:ligatures w14:val="none"/>
        </w:rPr>
        <w:t xml:space="preserve"> international political and </w:t>
      </w:r>
      <w:r w:rsidRPr="0058341C">
        <w:rPr>
          <w:rFonts w:cstheme="minorHAnsi"/>
          <w:b/>
          <w:iCs/>
          <w:kern w:val="0"/>
          <w:sz w:val="22"/>
          <w:szCs w:val="22"/>
          <w:highlight w:val="cyan"/>
          <w:u w:val="single"/>
          <w14:ligatures w14:val="none"/>
        </w:rPr>
        <w:t>military conflagration</w:t>
      </w:r>
      <w:r w:rsidRPr="0058341C">
        <w:rPr>
          <w:rFonts w:cstheme="minorHAnsi"/>
          <w:kern w:val="0"/>
          <w:sz w:val="22"/>
          <w:szCs w:val="22"/>
          <w:u w:val="single"/>
          <w14:ligatures w14:val="none"/>
        </w:rPr>
        <w:t>.</w:t>
      </w:r>
    </w:p>
    <w:p w14:paraId="591E21AD"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Most observers attribute this US-instigated war to rivalry and competition over hegemony and international economic control.</w:t>
      </w:r>
      <w:r w:rsidRPr="0058341C">
        <w:rPr>
          <w:rFonts w:cstheme="minorHAnsi"/>
          <w:kern w:val="0"/>
          <w:sz w:val="16"/>
          <w:szCs w:val="22"/>
          <w14:ligatures w14:val="none"/>
        </w:rPr>
        <w:t xml:space="preserve"> These factors are important, but </w:t>
      </w:r>
      <w:r w:rsidRPr="0058341C">
        <w:rPr>
          <w:rFonts w:cstheme="minorHAnsi"/>
          <w:kern w:val="0"/>
          <w:sz w:val="22"/>
          <w:szCs w:val="22"/>
          <w:u w:val="single"/>
          <w14:ligatures w14:val="none"/>
        </w:rPr>
        <w:t xml:space="preserve">there is a bigger picture that has been largely overlooked of what is </w:t>
      </w:r>
      <w:r w:rsidRPr="0058341C">
        <w:rPr>
          <w:rFonts w:cstheme="minorHAnsi"/>
          <w:b/>
          <w:iCs/>
          <w:kern w:val="0"/>
          <w:sz w:val="22"/>
          <w:szCs w:val="22"/>
          <w:highlight w:val="cyan"/>
          <w:u w:val="single"/>
          <w14:ligatures w14:val="none"/>
        </w:rPr>
        <w:t>driving this process: the crisis of</w:t>
      </w:r>
      <w:r w:rsidRPr="0058341C">
        <w:rPr>
          <w:rFonts w:cstheme="minorHAnsi"/>
          <w:b/>
          <w:iCs/>
          <w:kern w:val="0"/>
          <w:sz w:val="22"/>
          <w:szCs w:val="22"/>
          <w:u w:val="single"/>
          <w14:ligatures w14:val="none"/>
        </w:rPr>
        <w:t xml:space="preserve"> global </w:t>
      </w:r>
      <w:r w:rsidRPr="0058341C">
        <w:rPr>
          <w:rFonts w:cstheme="minorHAnsi"/>
          <w:b/>
          <w:iCs/>
          <w:kern w:val="0"/>
          <w:sz w:val="22"/>
          <w:szCs w:val="22"/>
          <w:highlight w:val="cyan"/>
          <w:u w:val="single"/>
          <w14:ligatures w14:val="none"/>
        </w:rPr>
        <w:t>capitalism</w:t>
      </w:r>
      <w:r w:rsidRPr="0058341C">
        <w:rPr>
          <w:rFonts w:cstheme="minorHAnsi"/>
          <w:kern w:val="0"/>
          <w:sz w:val="22"/>
          <w:szCs w:val="22"/>
          <w:u w:val="single"/>
          <w14:ligatures w14:val="none"/>
        </w:rPr>
        <w:t>.</w:t>
      </w:r>
    </w:p>
    <w:p w14:paraId="73FEE195"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This crisis is</w:t>
      </w:r>
      <w:r w:rsidRPr="0058341C">
        <w:rPr>
          <w:rFonts w:cstheme="minorHAnsi"/>
          <w:kern w:val="0"/>
          <w:sz w:val="16"/>
          <w:szCs w:val="22"/>
          <w14:ligatures w14:val="none"/>
        </w:rPr>
        <w:t xml:space="preserve"> economic, or structural. One of </w:t>
      </w:r>
      <w:r w:rsidRPr="0058341C">
        <w:rPr>
          <w:rFonts w:cstheme="minorHAnsi"/>
          <w:kern w:val="0"/>
          <w:sz w:val="22"/>
          <w:szCs w:val="22"/>
          <w:u w:val="single"/>
          <w14:ligatures w14:val="none"/>
        </w:rPr>
        <w:t>chronic stagnation in the global economy</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But</w:t>
      </w:r>
      <w:r w:rsidRPr="0058341C">
        <w:rPr>
          <w:rFonts w:cstheme="minorHAnsi"/>
          <w:kern w:val="0"/>
          <w:sz w:val="16"/>
          <w:szCs w:val="22"/>
          <w14:ligatures w14:val="none"/>
        </w:rPr>
        <w:t xml:space="preserve"> it is </w:t>
      </w:r>
      <w:r w:rsidRPr="0058341C">
        <w:rPr>
          <w:rFonts w:cstheme="minorHAnsi"/>
          <w:kern w:val="0"/>
          <w:sz w:val="22"/>
          <w:szCs w:val="22"/>
          <w:u w:val="single"/>
          <w14:ligatures w14:val="none"/>
        </w:rPr>
        <w:t>also</w:t>
      </w:r>
      <w:r w:rsidRPr="0058341C">
        <w:rPr>
          <w:rFonts w:cstheme="minorHAnsi"/>
          <w:kern w:val="0"/>
          <w:sz w:val="16"/>
          <w:szCs w:val="22"/>
          <w14:ligatures w14:val="none"/>
        </w:rPr>
        <w:t xml:space="preserve"> political: a crisis of </w:t>
      </w:r>
      <w:r w:rsidRPr="0058341C">
        <w:rPr>
          <w:rFonts w:cstheme="minorHAnsi"/>
          <w:kern w:val="0"/>
          <w:sz w:val="22"/>
          <w:szCs w:val="22"/>
          <w:u w:val="single"/>
          <w14:ligatures w14:val="none"/>
        </w:rPr>
        <w:t>state legitimacy and capitalist hegemony.</w:t>
      </w:r>
      <w:r w:rsidRPr="0058341C">
        <w:rPr>
          <w:rFonts w:cstheme="minorHAnsi"/>
          <w:kern w:val="0"/>
          <w:sz w:val="16"/>
          <w:szCs w:val="22"/>
          <w14:ligatures w14:val="none"/>
        </w:rPr>
        <w:t xml:space="preserve"> The system is moving towards what we call “a general crisis of capitalist rule” as billions of people around the world face uncertain struggles for survival and question a system they no longer see as legitimate.</w:t>
      </w:r>
    </w:p>
    <w:p w14:paraId="1420F503"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In </w:t>
      </w:r>
      <w:r w:rsidRPr="0058341C">
        <w:rPr>
          <w:rFonts w:cstheme="minorHAnsi"/>
          <w:kern w:val="0"/>
          <w:sz w:val="22"/>
          <w:szCs w:val="22"/>
          <w:highlight w:val="cyan"/>
          <w:u w:val="single"/>
          <w14:ligatures w14:val="none"/>
        </w:rPr>
        <w:t>the U</w:t>
      </w:r>
      <w:r w:rsidRPr="0058341C">
        <w:rPr>
          <w:rFonts w:cstheme="minorHAnsi"/>
          <w:kern w:val="0"/>
          <w:sz w:val="22"/>
          <w:szCs w:val="22"/>
          <w:u w:val="single"/>
          <w14:ligatures w14:val="none"/>
        </w:rPr>
        <w:t xml:space="preserve">nited </w:t>
      </w:r>
      <w:r w:rsidRPr="0058341C">
        <w:rPr>
          <w:rFonts w:cstheme="minorHAnsi"/>
          <w:kern w:val="0"/>
          <w:sz w:val="22"/>
          <w:szCs w:val="22"/>
          <w:highlight w:val="cyan"/>
          <w:u w:val="single"/>
          <w14:ligatures w14:val="none"/>
        </w:rPr>
        <w:t>S</w:t>
      </w:r>
      <w:r w:rsidRPr="0058341C">
        <w:rPr>
          <w:rFonts w:cstheme="minorHAnsi"/>
          <w:kern w:val="0"/>
          <w:sz w:val="22"/>
          <w:szCs w:val="22"/>
          <w:u w:val="single"/>
          <w14:ligatures w14:val="none"/>
        </w:rPr>
        <w:t>tates</w:t>
      </w:r>
      <w:r w:rsidRPr="0058341C">
        <w:rPr>
          <w:rFonts w:cstheme="minorHAnsi"/>
          <w:kern w:val="0"/>
          <w:sz w:val="16"/>
          <w:szCs w:val="22"/>
          <w14:ligatures w14:val="none"/>
        </w:rPr>
        <w:t xml:space="preserve">, the </w:t>
      </w:r>
      <w:r w:rsidRPr="0058341C">
        <w:rPr>
          <w:rFonts w:cstheme="minorHAnsi"/>
          <w:kern w:val="0"/>
          <w:sz w:val="22"/>
          <w:szCs w:val="22"/>
          <w:u w:val="single"/>
          <w14:ligatures w14:val="none"/>
        </w:rPr>
        <w:t xml:space="preserve">ruling groups </w:t>
      </w:r>
      <w:r w:rsidRPr="0058341C">
        <w:rPr>
          <w:rFonts w:cstheme="minorHAnsi"/>
          <w:kern w:val="0"/>
          <w:sz w:val="22"/>
          <w:szCs w:val="22"/>
          <w:highlight w:val="cyan"/>
          <w:u w:val="single"/>
          <w14:ligatures w14:val="none"/>
        </w:rPr>
        <w:t>must channel fear over</w:t>
      </w:r>
      <w:r w:rsidRPr="0058341C">
        <w:rPr>
          <w:rFonts w:cstheme="minorHAnsi"/>
          <w:kern w:val="0"/>
          <w:sz w:val="22"/>
          <w:szCs w:val="22"/>
          <w:u w:val="single"/>
          <w14:ligatures w14:val="none"/>
        </w:rPr>
        <w:t xml:space="preserve"> tenuous </w:t>
      </w:r>
      <w:r w:rsidRPr="0058341C">
        <w:rPr>
          <w:rFonts w:cstheme="minorHAnsi"/>
          <w:kern w:val="0"/>
          <w:sz w:val="22"/>
          <w:szCs w:val="22"/>
          <w:highlight w:val="cyan"/>
          <w:u w:val="single"/>
          <w14:ligatures w14:val="none"/>
        </w:rPr>
        <w:t>survival away from the system and towards</w:t>
      </w:r>
      <w:r w:rsidRPr="0058341C">
        <w:rPr>
          <w:rFonts w:cstheme="minorHAnsi"/>
          <w:kern w:val="0"/>
          <w:sz w:val="16"/>
          <w:szCs w:val="22"/>
          <w14:ligatures w14:val="none"/>
        </w:rPr>
        <w:t xml:space="preserve"> scapegoated communities, such as immigrants or Asians blamed for the pandemic, and towards </w:t>
      </w:r>
      <w:r w:rsidRPr="0058341C">
        <w:rPr>
          <w:rFonts w:cstheme="minorHAnsi"/>
          <w:kern w:val="0"/>
          <w:sz w:val="22"/>
          <w:szCs w:val="22"/>
          <w:highlight w:val="cyan"/>
          <w:u w:val="single"/>
          <w14:ligatures w14:val="none"/>
        </w:rPr>
        <w:t>external enemies</w:t>
      </w:r>
      <w:r w:rsidRPr="0058341C">
        <w:rPr>
          <w:rFonts w:cstheme="minorHAnsi"/>
          <w:kern w:val="0"/>
          <w:sz w:val="22"/>
          <w:szCs w:val="22"/>
          <w:u w:val="single"/>
          <w14:ligatures w14:val="none"/>
        </w:rPr>
        <w:t xml:space="preserve"> such as </w:t>
      </w:r>
      <w:r w:rsidRPr="0058341C">
        <w:rPr>
          <w:rFonts w:cstheme="minorHAnsi"/>
          <w:kern w:val="0"/>
          <w:sz w:val="22"/>
          <w:szCs w:val="22"/>
          <w:highlight w:val="cyan"/>
          <w:u w:val="single"/>
          <w14:ligatures w14:val="none"/>
        </w:rPr>
        <w:t>China and Russia</w:t>
      </w:r>
      <w:r w:rsidRPr="0058341C">
        <w:rPr>
          <w:rFonts w:cstheme="minorHAnsi"/>
          <w:kern w:val="0"/>
          <w:sz w:val="22"/>
          <w:szCs w:val="22"/>
          <w:u w:val="single"/>
          <w14:ligatures w14:val="none"/>
        </w:rPr>
        <w:t xml:space="preserve">. At the same time, </w:t>
      </w:r>
      <w:r w:rsidRPr="0058341C">
        <w:rPr>
          <w:rFonts w:cstheme="minorHAnsi"/>
          <w:kern w:val="0"/>
          <w:sz w:val="22"/>
          <w:szCs w:val="22"/>
          <w:highlight w:val="cyan"/>
          <w:u w:val="single"/>
          <w14:ligatures w14:val="none"/>
        </w:rPr>
        <w:t>rising</w:t>
      </w:r>
      <w:r w:rsidRPr="0058341C">
        <w:rPr>
          <w:rFonts w:cstheme="minorHAnsi"/>
          <w:kern w:val="0"/>
          <w:sz w:val="22"/>
          <w:szCs w:val="22"/>
          <w:u w:val="single"/>
          <w14:ligatures w14:val="none"/>
        </w:rPr>
        <w:t xml:space="preserve"> international </w:t>
      </w:r>
      <w:r w:rsidRPr="0058341C">
        <w:rPr>
          <w:rFonts w:cstheme="minorHAnsi"/>
          <w:kern w:val="0"/>
          <w:sz w:val="22"/>
          <w:szCs w:val="22"/>
          <w:highlight w:val="cyan"/>
          <w:u w:val="single"/>
          <w14:ligatures w14:val="none"/>
        </w:rPr>
        <w:t>tensions legitimate</w:t>
      </w:r>
      <w:r w:rsidRPr="0058341C">
        <w:rPr>
          <w:rFonts w:cstheme="minorHAnsi"/>
          <w:kern w:val="0"/>
          <w:sz w:val="22"/>
          <w:szCs w:val="22"/>
          <w:u w:val="single"/>
          <w14:ligatures w14:val="none"/>
        </w:rPr>
        <w:t xml:space="preserve"> expanding military and security budgets and </w:t>
      </w:r>
      <w:r w:rsidRPr="0058341C">
        <w:rPr>
          <w:rFonts w:cstheme="minorHAnsi"/>
          <w:b/>
          <w:iCs/>
          <w:kern w:val="0"/>
          <w:sz w:val="22"/>
          <w:szCs w:val="22"/>
          <w:u w:val="single"/>
          <w14:ligatures w14:val="none"/>
        </w:rPr>
        <w:t xml:space="preserve">open up new opportunities for </w:t>
      </w:r>
      <w:r w:rsidRPr="0058341C">
        <w:rPr>
          <w:rFonts w:cstheme="minorHAnsi"/>
          <w:b/>
          <w:iCs/>
          <w:kern w:val="0"/>
          <w:sz w:val="22"/>
          <w:szCs w:val="22"/>
          <w:highlight w:val="cyan"/>
          <w:u w:val="single"/>
          <w14:ligatures w14:val="none"/>
        </w:rPr>
        <w:t>profit</w:t>
      </w:r>
      <w:r w:rsidRPr="0058341C">
        <w:rPr>
          <w:rFonts w:cstheme="minorHAnsi"/>
          <w:b/>
          <w:iCs/>
          <w:kern w:val="0"/>
          <w:sz w:val="22"/>
          <w:szCs w:val="22"/>
          <w:u w:val="single"/>
          <w14:ligatures w14:val="none"/>
        </w:rPr>
        <w:t xml:space="preserve"> making </w:t>
      </w:r>
      <w:r w:rsidRPr="0058341C">
        <w:rPr>
          <w:rFonts w:cstheme="minorHAnsi"/>
          <w:b/>
          <w:iCs/>
          <w:kern w:val="0"/>
          <w:sz w:val="22"/>
          <w:szCs w:val="22"/>
          <w:highlight w:val="cyan"/>
          <w:u w:val="single"/>
          <w14:ligatures w14:val="none"/>
        </w:rPr>
        <w:t>through war</w:t>
      </w:r>
      <w:r w:rsidRPr="0058341C">
        <w:rPr>
          <w:rFonts w:cstheme="minorHAnsi"/>
          <w:kern w:val="0"/>
          <w:sz w:val="16"/>
          <w:szCs w:val="22"/>
          <w14:ligatures w14:val="none"/>
        </w:rPr>
        <w:t xml:space="preserve">, political conflict </w:t>
      </w:r>
      <w:r w:rsidRPr="0058341C">
        <w:rPr>
          <w:rFonts w:cstheme="minorHAnsi"/>
          <w:kern w:val="0"/>
          <w:sz w:val="22"/>
          <w:szCs w:val="22"/>
          <w:u w:val="single"/>
          <w14:ligatures w14:val="none"/>
        </w:rPr>
        <w:t>and repression in the face of stagnation</w:t>
      </w:r>
      <w:r w:rsidRPr="0058341C">
        <w:rPr>
          <w:rFonts w:cstheme="minorHAnsi"/>
          <w:kern w:val="0"/>
          <w:sz w:val="16"/>
          <w:szCs w:val="22"/>
          <w14:ligatures w14:val="none"/>
        </w:rPr>
        <w:t xml:space="preserve"> in the civilian economy.</w:t>
      </w:r>
    </w:p>
    <w:p w14:paraId="4F642C83"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w:t>
      </w:r>
      <w:r w:rsidRPr="0058341C">
        <w:rPr>
          <w:rFonts w:cstheme="minorHAnsi"/>
          <w:kern w:val="0"/>
          <w:sz w:val="22"/>
          <w:szCs w:val="22"/>
          <w:u w:val="single"/>
          <w14:ligatures w14:val="none"/>
        </w:rPr>
        <w:t>the New Cold War will become a cornerstone in the arsenal of US rulers and transnational elites to maintain a grip on power as the crisis deepens.</w:t>
      </w:r>
    </w:p>
    <w:p w14:paraId="510C6ED0"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THE CRISIS OF GLOBAL CAPITALISM</w:t>
      </w:r>
    </w:p>
    <w:p w14:paraId="6503F781"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Economically, </w:t>
      </w:r>
      <w:r w:rsidRPr="0058341C">
        <w:rPr>
          <w:rFonts w:cstheme="minorHAnsi"/>
          <w:kern w:val="0"/>
          <w:sz w:val="22"/>
          <w:szCs w:val="22"/>
          <w:u w:val="single"/>
          <w14:ligatures w14:val="none"/>
        </w:rPr>
        <w:t>global capitalism faces</w:t>
      </w:r>
      <w:r w:rsidRPr="0058341C">
        <w:rPr>
          <w:rFonts w:cstheme="minorHAnsi"/>
          <w:kern w:val="0"/>
          <w:sz w:val="16"/>
          <w:szCs w:val="22"/>
          <w14:ligatures w14:val="none"/>
        </w:rPr>
        <w:t xml:space="preserve"> what is known in technical language as </w:t>
      </w:r>
      <w:r w:rsidRPr="0058341C">
        <w:rPr>
          <w:rFonts w:cstheme="minorHAnsi"/>
          <w:kern w:val="0"/>
          <w:sz w:val="22"/>
          <w:szCs w:val="22"/>
          <w:u w:val="single"/>
          <w14:ligatures w14:val="none"/>
        </w:rPr>
        <w:t>“</w:t>
      </w:r>
      <w:r w:rsidRPr="0058341C">
        <w:rPr>
          <w:rFonts w:cstheme="minorHAnsi"/>
          <w:kern w:val="0"/>
          <w:sz w:val="22"/>
          <w:szCs w:val="22"/>
          <w:highlight w:val="cyan"/>
          <w:u w:val="single"/>
          <w14:ligatures w14:val="none"/>
        </w:rPr>
        <w:t>overaccumulation</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 a situation in which </w:t>
      </w:r>
      <w:r w:rsidRPr="0058341C">
        <w:rPr>
          <w:rFonts w:cstheme="minorHAnsi"/>
          <w:kern w:val="0"/>
          <w:sz w:val="22"/>
          <w:szCs w:val="22"/>
          <w:u w:val="single"/>
          <w14:ligatures w14:val="none"/>
        </w:rPr>
        <w:t xml:space="preserve">the economy has </w:t>
      </w:r>
      <w:r w:rsidRPr="0058341C">
        <w:rPr>
          <w:rFonts w:cstheme="minorHAnsi"/>
          <w:kern w:val="0"/>
          <w:sz w:val="22"/>
          <w:szCs w:val="22"/>
          <w:highlight w:val="cyan"/>
          <w:u w:val="single"/>
          <w14:ligatures w14:val="none"/>
        </w:rPr>
        <w:t>produced</w:t>
      </w:r>
      <w:r w:rsidRPr="0058341C">
        <w:rPr>
          <w:rFonts w:cstheme="minorHAnsi"/>
          <w:kern w:val="0"/>
          <w:sz w:val="16"/>
          <w:szCs w:val="22"/>
          <w14:ligatures w14:val="none"/>
        </w:rPr>
        <w:t xml:space="preserve"> — or has the capacity to produce — </w:t>
      </w:r>
      <w:r w:rsidRPr="0058341C">
        <w:rPr>
          <w:rFonts w:cstheme="minorHAnsi"/>
          <w:kern w:val="0"/>
          <w:sz w:val="22"/>
          <w:szCs w:val="22"/>
          <w:highlight w:val="cyan"/>
          <w:u w:val="single"/>
          <w14:ligatures w14:val="none"/>
        </w:rPr>
        <w:t>great</w:t>
      </w:r>
      <w:r w:rsidRPr="0058341C">
        <w:rPr>
          <w:rFonts w:cstheme="minorHAnsi"/>
          <w:kern w:val="0"/>
          <w:sz w:val="22"/>
          <w:szCs w:val="22"/>
          <w:u w:val="single"/>
          <w14:ligatures w14:val="none"/>
        </w:rPr>
        <w:t xml:space="preserve"> quantities of </w:t>
      </w:r>
      <w:r w:rsidRPr="0058341C">
        <w:rPr>
          <w:rFonts w:cstheme="minorHAnsi"/>
          <w:kern w:val="0"/>
          <w:sz w:val="22"/>
          <w:szCs w:val="22"/>
          <w:highlight w:val="cyan"/>
          <w:u w:val="single"/>
          <w14:ligatures w14:val="none"/>
        </w:rPr>
        <w:t>wealth but</w:t>
      </w:r>
      <w:r w:rsidRPr="0058341C">
        <w:rPr>
          <w:rFonts w:cstheme="minorHAnsi"/>
          <w:kern w:val="0"/>
          <w:sz w:val="22"/>
          <w:szCs w:val="22"/>
          <w:u w:val="single"/>
          <w14:ligatures w14:val="none"/>
        </w:rPr>
        <w:t xml:space="preserve"> the </w:t>
      </w:r>
      <w:r w:rsidRPr="0058341C">
        <w:rPr>
          <w:rFonts w:cstheme="minorHAnsi"/>
          <w:kern w:val="0"/>
          <w:sz w:val="22"/>
          <w:szCs w:val="22"/>
          <w:highlight w:val="cyan"/>
          <w:u w:val="single"/>
          <w14:ligatures w14:val="none"/>
        </w:rPr>
        <w:t>market cannot absorb</w:t>
      </w:r>
      <w:r w:rsidRPr="0058341C">
        <w:rPr>
          <w:rFonts w:cstheme="minorHAnsi"/>
          <w:kern w:val="0"/>
          <w:sz w:val="22"/>
          <w:szCs w:val="22"/>
          <w:u w:val="single"/>
          <w14:ligatures w14:val="none"/>
        </w:rPr>
        <w:t xml:space="preserve"> this</w:t>
      </w:r>
      <w:r w:rsidRPr="0058341C">
        <w:rPr>
          <w:rFonts w:cstheme="minorHAnsi"/>
          <w:kern w:val="0"/>
          <w:sz w:val="16"/>
          <w:szCs w:val="22"/>
          <w14:ligatures w14:val="none"/>
        </w:rPr>
        <w:t xml:space="preserve"> wealth </w:t>
      </w:r>
      <w:r w:rsidRPr="0058341C">
        <w:rPr>
          <w:rFonts w:cstheme="minorHAnsi"/>
          <w:kern w:val="0"/>
          <w:sz w:val="22"/>
          <w:szCs w:val="22"/>
          <w:highlight w:val="cyan"/>
          <w:u w:val="single"/>
          <w14:ligatures w14:val="none"/>
        </w:rPr>
        <w:t>because of</w:t>
      </w:r>
      <w:r w:rsidRPr="0058341C">
        <w:rPr>
          <w:rFonts w:cstheme="minorHAnsi"/>
          <w:kern w:val="0"/>
          <w:sz w:val="22"/>
          <w:szCs w:val="22"/>
          <w:u w:val="single"/>
          <w14:ligatures w14:val="none"/>
        </w:rPr>
        <w:t xml:space="preserve"> escalating inequality. Capitalism</w:t>
      </w:r>
      <w:r w:rsidRPr="0058341C">
        <w:rPr>
          <w:rFonts w:cstheme="minorHAnsi"/>
          <w:kern w:val="0"/>
          <w:sz w:val="16"/>
          <w:szCs w:val="22"/>
          <w14:ligatures w14:val="none"/>
        </w:rPr>
        <w:t xml:space="preserve"> by its very nature </w:t>
      </w:r>
      <w:r w:rsidRPr="0058341C">
        <w:rPr>
          <w:rFonts w:cstheme="minorHAnsi"/>
          <w:kern w:val="0"/>
          <w:sz w:val="22"/>
          <w:szCs w:val="22"/>
          <w:u w:val="single"/>
          <w14:ligatures w14:val="none"/>
        </w:rPr>
        <w:t>will produce</w:t>
      </w:r>
      <w:r w:rsidRPr="0058341C">
        <w:rPr>
          <w:rFonts w:cstheme="minorHAnsi"/>
          <w:kern w:val="0"/>
          <w:sz w:val="16"/>
          <w:szCs w:val="22"/>
          <w14:ligatures w14:val="none"/>
        </w:rPr>
        <w:t xml:space="preserve"> abundant </w:t>
      </w:r>
      <w:r w:rsidRPr="0058341C">
        <w:rPr>
          <w:rFonts w:cstheme="minorHAnsi"/>
          <w:kern w:val="0"/>
          <w:sz w:val="22"/>
          <w:szCs w:val="22"/>
          <w:u w:val="single"/>
          <w14:ligatures w14:val="none"/>
        </w:rPr>
        <w:t xml:space="preserve">wealth yet polarize that wealth and generate ever greater </w:t>
      </w:r>
      <w:r w:rsidRPr="0058341C">
        <w:rPr>
          <w:rFonts w:cstheme="minorHAnsi"/>
          <w:kern w:val="0"/>
          <w:sz w:val="16"/>
          <w:szCs w:val="22"/>
          <w14:ligatures w14:val="none"/>
        </w:rPr>
        <w:t xml:space="preserve">levels of social </w:t>
      </w:r>
      <w:r w:rsidRPr="0058341C">
        <w:rPr>
          <w:rFonts w:cstheme="minorHAnsi"/>
          <w:kern w:val="0"/>
          <w:sz w:val="22"/>
          <w:szCs w:val="22"/>
          <w:highlight w:val="cyan"/>
          <w:u w:val="single"/>
          <w14:ligatures w14:val="none"/>
        </w:rPr>
        <w:t>inequality</w:t>
      </w:r>
      <w:r w:rsidRPr="0058341C">
        <w:rPr>
          <w:rFonts w:cstheme="minorHAnsi"/>
          <w:kern w:val="0"/>
          <w:sz w:val="16"/>
          <w:szCs w:val="22"/>
          <w14:ligatures w14:val="none"/>
        </w:rPr>
        <w:t xml:space="preserve"> unless offset by redistributive policies. The level of global social polarization and inequality now experienced is </w:t>
      </w:r>
      <w:r w:rsidRPr="0058341C">
        <w:rPr>
          <w:rFonts w:cstheme="minorHAnsi"/>
          <w:b/>
          <w:iCs/>
          <w:kern w:val="0"/>
          <w:sz w:val="22"/>
          <w:szCs w:val="22"/>
          <w:highlight w:val="cyan"/>
          <w:u w:val="single"/>
          <w14:ligatures w14:val="none"/>
        </w:rPr>
        <w:t>without precedent</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In 2018, the richest one percent of humanity controlled more than half of the world’s wealth while the bottom 80 percent had to make do with just five percent.</w:t>
      </w:r>
    </w:p>
    <w:p w14:paraId="643AF6D0"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 xml:space="preserve">Such inequalities end up </w:t>
      </w:r>
      <w:r w:rsidRPr="0058341C">
        <w:rPr>
          <w:rFonts w:cstheme="minorHAnsi"/>
          <w:kern w:val="0"/>
          <w:sz w:val="22"/>
          <w:szCs w:val="22"/>
          <w:highlight w:val="cyan"/>
          <w:u w:val="single"/>
          <w14:ligatures w14:val="none"/>
        </w:rPr>
        <w:t>undermining</w:t>
      </w:r>
      <w:r w:rsidRPr="0058341C">
        <w:rPr>
          <w:rFonts w:cstheme="minorHAnsi"/>
          <w:kern w:val="0"/>
          <w:sz w:val="22"/>
          <w:szCs w:val="22"/>
          <w:u w:val="single"/>
          <w14:ligatures w14:val="none"/>
        </w:rPr>
        <w:t xml:space="preserve"> the </w:t>
      </w:r>
      <w:r w:rsidRPr="0058341C">
        <w:rPr>
          <w:rFonts w:cstheme="minorHAnsi"/>
          <w:kern w:val="0"/>
          <w:sz w:val="22"/>
          <w:szCs w:val="22"/>
          <w:highlight w:val="cyan"/>
          <w:u w:val="single"/>
          <w14:ligatures w14:val="none"/>
        </w:rPr>
        <w:t>stability of the system</w:t>
      </w:r>
      <w:r w:rsidRPr="0058341C">
        <w:rPr>
          <w:rFonts w:cstheme="minorHAnsi"/>
          <w:kern w:val="0"/>
          <w:sz w:val="22"/>
          <w:szCs w:val="22"/>
          <w:u w:val="single"/>
          <w14:ligatures w14:val="none"/>
        </w:rPr>
        <w:t xml:space="preserve"> as the gap grows between what is</w:t>
      </w:r>
      <w:r w:rsidRPr="0058341C">
        <w:rPr>
          <w:rFonts w:cstheme="minorHAnsi"/>
          <w:kern w:val="0"/>
          <w:sz w:val="16"/>
          <w:szCs w:val="22"/>
          <w14:ligatures w14:val="none"/>
        </w:rPr>
        <w:t xml:space="preserve"> — or could be — </w:t>
      </w:r>
      <w:r w:rsidRPr="0058341C">
        <w:rPr>
          <w:rFonts w:cstheme="minorHAnsi"/>
          <w:kern w:val="0"/>
          <w:sz w:val="22"/>
          <w:szCs w:val="22"/>
          <w:u w:val="single"/>
          <w14:ligatures w14:val="none"/>
        </w:rPr>
        <w:t xml:space="preserve">produced and what the market can absorb. </w:t>
      </w:r>
      <w:r w:rsidRPr="0058341C">
        <w:rPr>
          <w:rFonts w:cstheme="minorHAnsi"/>
          <w:kern w:val="0"/>
          <w:sz w:val="16"/>
          <w:szCs w:val="22"/>
          <w14:ligatures w14:val="none"/>
        </w:rPr>
        <w:t xml:space="preserve">The </w:t>
      </w:r>
      <w:r w:rsidRPr="0058341C">
        <w:rPr>
          <w:rFonts w:cstheme="minorHAnsi"/>
          <w:kern w:val="0"/>
          <w:sz w:val="22"/>
          <w:szCs w:val="22"/>
          <w:u w:val="single"/>
          <w14:ligatures w14:val="none"/>
        </w:rPr>
        <w:t xml:space="preserve">extreme </w:t>
      </w:r>
      <w:r w:rsidRPr="0058341C">
        <w:rPr>
          <w:rFonts w:cstheme="minorHAnsi"/>
          <w:kern w:val="0"/>
          <w:sz w:val="22"/>
          <w:szCs w:val="22"/>
          <w:highlight w:val="cyan"/>
          <w:u w:val="single"/>
          <w14:ligatures w14:val="none"/>
        </w:rPr>
        <w:t>concentration of</w:t>
      </w:r>
      <w:r w:rsidRPr="0058341C">
        <w:rPr>
          <w:rFonts w:cstheme="minorHAnsi"/>
          <w:kern w:val="0"/>
          <w:sz w:val="22"/>
          <w:szCs w:val="22"/>
          <w:u w:val="single"/>
          <w14:ligatures w14:val="none"/>
        </w:rPr>
        <w:t xml:space="preserve"> the planet’s </w:t>
      </w:r>
      <w:r w:rsidRPr="0058341C">
        <w:rPr>
          <w:rFonts w:cstheme="minorHAnsi"/>
          <w:kern w:val="0"/>
          <w:sz w:val="22"/>
          <w:szCs w:val="22"/>
          <w:highlight w:val="cyan"/>
          <w:u w:val="single"/>
          <w14:ligatures w14:val="none"/>
        </w:rPr>
        <w:t>wealth</w:t>
      </w:r>
      <w:r w:rsidRPr="0058341C">
        <w:rPr>
          <w:rFonts w:cstheme="minorHAnsi"/>
          <w:kern w:val="0"/>
          <w:sz w:val="16"/>
          <w:szCs w:val="22"/>
          <w14:ligatures w14:val="none"/>
        </w:rPr>
        <w:t xml:space="preserve"> in the hands of the few </w:t>
      </w:r>
      <w:r w:rsidRPr="0058341C">
        <w:rPr>
          <w:rFonts w:cstheme="minorHAnsi"/>
          <w:kern w:val="0"/>
          <w:sz w:val="22"/>
          <w:szCs w:val="22"/>
          <w:highlight w:val="cyan"/>
          <w:u w:val="single"/>
          <w14:ligatures w14:val="none"/>
        </w:rPr>
        <w:t>and</w:t>
      </w:r>
      <w:r w:rsidRPr="0058341C">
        <w:rPr>
          <w:rFonts w:cstheme="minorHAnsi"/>
          <w:kern w:val="0"/>
          <w:sz w:val="16"/>
          <w:szCs w:val="22"/>
          <w14:ligatures w14:val="none"/>
        </w:rPr>
        <w:t xml:space="preserve"> the </w:t>
      </w:r>
      <w:r w:rsidRPr="0058341C">
        <w:rPr>
          <w:rFonts w:cstheme="minorHAnsi"/>
          <w:kern w:val="0"/>
          <w:sz w:val="22"/>
          <w:szCs w:val="22"/>
          <w:highlight w:val="cyan"/>
          <w:u w:val="single"/>
          <w14:ligatures w14:val="none"/>
        </w:rPr>
        <w:t>accelerated</w:t>
      </w:r>
      <w:r w:rsidRPr="0058341C">
        <w:rPr>
          <w:rFonts w:cstheme="minorHAnsi"/>
          <w:kern w:val="0"/>
          <w:sz w:val="16"/>
          <w:szCs w:val="22"/>
          <w14:ligatures w14:val="none"/>
        </w:rPr>
        <w:t xml:space="preserve"> impoverishment and </w:t>
      </w:r>
      <w:r w:rsidRPr="0058341C">
        <w:rPr>
          <w:rFonts w:cstheme="minorHAnsi"/>
          <w:kern w:val="0"/>
          <w:sz w:val="22"/>
          <w:szCs w:val="22"/>
          <w:highlight w:val="cyan"/>
          <w:u w:val="single"/>
          <w14:ligatures w14:val="none"/>
        </w:rPr>
        <w:t>dispossession</w:t>
      </w:r>
      <w:r w:rsidRPr="0058341C">
        <w:rPr>
          <w:rFonts w:cstheme="minorHAnsi"/>
          <w:kern w:val="0"/>
          <w:sz w:val="16"/>
          <w:szCs w:val="22"/>
          <w14:ligatures w14:val="none"/>
        </w:rPr>
        <w:t xml:space="preserve"> of the majority </w:t>
      </w:r>
      <w:r w:rsidRPr="0058341C">
        <w:rPr>
          <w:rFonts w:cstheme="minorHAnsi"/>
          <w:kern w:val="0"/>
          <w:sz w:val="22"/>
          <w:szCs w:val="22"/>
          <w:highlight w:val="cyan"/>
          <w:u w:val="single"/>
          <w14:ligatures w14:val="none"/>
        </w:rPr>
        <w:t>means</w:t>
      </w:r>
      <w:r w:rsidRPr="0058341C">
        <w:rPr>
          <w:rFonts w:cstheme="minorHAnsi"/>
          <w:kern w:val="0"/>
          <w:sz w:val="16"/>
          <w:szCs w:val="22"/>
          <w14:ligatures w14:val="none"/>
        </w:rPr>
        <w:t xml:space="preserve"> that </w:t>
      </w:r>
      <w:r w:rsidRPr="0058341C">
        <w:rPr>
          <w:rFonts w:cstheme="minorHAnsi"/>
          <w:kern w:val="0"/>
          <w:sz w:val="22"/>
          <w:szCs w:val="22"/>
          <w:highlight w:val="cyan"/>
          <w:u w:val="single"/>
          <w14:ligatures w14:val="none"/>
        </w:rPr>
        <w:t>the</w:t>
      </w:r>
      <w:r w:rsidRPr="0058341C">
        <w:rPr>
          <w:rFonts w:cstheme="minorHAnsi"/>
          <w:kern w:val="0"/>
          <w:sz w:val="16"/>
          <w:szCs w:val="22"/>
          <w14:ligatures w14:val="none"/>
        </w:rPr>
        <w:t xml:space="preserve"> transnational capitalist class, or </w:t>
      </w:r>
      <w:r w:rsidRPr="0058341C">
        <w:rPr>
          <w:rFonts w:cstheme="minorHAnsi"/>
          <w:kern w:val="0"/>
          <w:sz w:val="22"/>
          <w:szCs w:val="22"/>
          <w:highlight w:val="cyan"/>
          <w:u w:val="single"/>
          <w14:ligatures w14:val="none"/>
        </w:rPr>
        <w:t>TCC</w:t>
      </w:r>
      <w:r w:rsidRPr="0058341C">
        <w:rPr>
          <w:rFonts w:cstheme="minorHAnsi"/>
          <w:kern w:val="0"/>
          <w:sz w:val="16"/>
          <w:szCs w:val="22"/>
          <w14:ligatures w14:val="none"/>
        </w:rPr>
        <w:t xml:space="preserve">, </w:t>
      </w:r>
      <w:r w:rsidRPr="0058341C">
        <w:rPr>
          <w:rFonts w:cstheme="minorHAnsi"/>
          <w:kern w:val="0"/>
          <w:sz w:val="22"/>
          <w:szCs w:val="22"/>
          <w:highlight w:val="cyan"/>
          <w:u w:val="single"/>
          <w14:ligatures w14:val="none"/>
        </w:rPr>
        <w:t>has</w:t>
      </w:r>
      <w:r w:rsidRPr="0058341C">
        <w:rPr>
          <w:rFonts w:cstheme="minorHAnsi"/>
          <w:kern w:val="0"/>
          <w:sz w:val="16"/>
          <w:szCs w:val="22"/>
          <w14:ligatures w14:val="none"/>
        </w:rPr>
        <w:t xml:space="preserve"> increasing </w:t>
      </w:r>
      <w:r w:rsidRPr="0058341C">
        <w:rPr>
          <w:rFonts w:cstheme="minorHAnsi"/>
          <w:kern w:val="0"/>
          <w:sz w:val="22"/>
          <w:szCs w:val="22"/>
          <w:highlight w:val="cyan"/>
          <w:u w:val="single"/>
          <w14:ligatures w14:val="none"/>
        </w:rPr>
        <w:t>difficulty</w:t>
      </w:r>
      <w:r w:rsidRPr="0058341C">
        <w:rPr>
          <w:rFonts w:cstheme="minorHAnsi"/>
          <w:kern w:val="0"/>
          <w:sz w:val="16"/>
          <w:szCs w:val="22"/>
          <w14:ligatures w14:val="none"/>
        </w:rPr>
        <w:t xml:space="preserve"> in </w:t>
      </w:r>
      <w:r w:rsidRPr="0058341C">
        <w:rPr>
          <w:rFonts w:cstheme="minorHAnsi"/>
          <w:kern w:val="0"/>
          <w:sz w:val="22"/>
          <w:szCs w:val="22"/>
          <w:highlight w:val="cyan"/>
          <w:u w:val="single"/>
          <w14:ligatures w14:val="none"/>
        </w:rPr>
        <w:t>finding</w:t>
      </w:r>
      <w:r w:rsidRPr="0058341C">
        <w:rPr>
          <w:rFonts w:cstheme="minorHAnsi"/>
          <w:kern w:val="0"/>
          <w:sz w:val="22"/>
          <w:szCs w:val="22"/>
          <w:u w:val="single"/>
          <w14:ligatures w14:val="none"/>
        </w:rPr>
        <w:t xml:space="preserve"> productive </w:t>
      </w:r>
      <w:r w:rsidRPr="0058341C">
        <w:rPr>
          <w:rFonts w:cstheme="minorHAnsi"/>
          <w:kern w:val="0"/>
          <w:sz w:val="22"/>
          <w:szCs w:val="22"/>
          <w:highlight w:val="cyan"/>
          <w:u w:val="single"/>
          <w14:ligatures w14:val="none"/>
        </w:rPr>
        <w:t>outlets to unload</w:t>
      </w:r>
      <w:r w:rsidRPr="0058341C">
        <w:rPr>
          <w:rFonts w:cstheme="minorHAnsi"/>
          <w:kern w:val="0"/>
          <w:sz w:val="22"/>
          <w:szCs w:val="22"/>
          <w:u w:val="single"/>
          <w14:ligatures w14:val="none"/>
        </w:rPr>
        <w:t xml:space="preserve"> enormous amounts of </w:t>
      </w:r>
      <w:r w:rsidRPr="0058341C">
        <w:rPr>
          <w:rFonts w:cstheme="minorHAnsi"/>
          <w:kern w:val="0"/>
          <w:sz w:val="22"/>
          <w:szCs w:val="22"/>
          <w:highlight w:val="cyan"/>
          <w:u w:val="single"/>
          <w14:ligatures w14:val="none"/>
        </w:rPr>
        <w:t>surplus</w:t>
      </w:r>
      <w:r w:rsidRPr="0058341C">
        <w:rPr>
          <w:rFonts w:cstheme="minorHAnsi"/>
          <w:kern w:val="0"/>
          <w:sz w:val="22"/>
          <w:szCs w:val="22"/>
          <w:u w:val="single"/>
          <w14:ligatures w14:val="none"/>
        </w:rPr>
        <w:t xml:space="preserve"> it accumulated.</w:t>
      </w:r>
    </w:p>
    <w:p w14:paraId="451B796E"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The more global inequalities expand, the more constricted the world market becomes and the more the system faces a structural crisis of overaccumulation. </w:t>
      </w:r>
      <w:r w:rsidRPr="0058341C">
        <w:rPr>
          <w:rFonts w:cstheme="minorHAnsi"/>
          <w:kern w:val="0"/>
          <w:sz w:val="22"/>
          <w:szCs w:val="22"/>
          <w:u w:val="single"/>
          <w14:ligatures w14:val="none"/>
        </w:rPr>
        <w:t>If</w:t>
      </w:r>
      <w:r w:rsidRPr="0058341C">
        <w:rPr>
          <w:rFonts w:cstheme="minorHAnsi"/>
          <w:kern w:val="0"/>
          <w:sz w:val="16"/>
          <w:szCs w:val="22"/>
          <w14:ligatures w14:val="none"/>
        </w:rPr>
        <w:t xml:space="preserve"> left </w:t>
      </w:r>
      <w:r w:rsidRPr="0058341C">
        <w:rPr>
          <w:rFonts w:cstheme="minorHAnsi"/>
          <w:kern w:val="0"/>
          <w:sz w:val="22"/>
          <w:szCs w:val="22"/>
          <w:u w:val="single"/>
          <w14:ligatures w14:val="none"/>
        </w:rPr>
        <w:t xml:space="preserve">unchecked, expanding social polarization </w:t>
      </w:r>
      <w:r w:rsidRPr="0058341C">
        <w:rPr>
          <w:rFonts w:cstheme="minorHAnsi"/>
          <w:kern w:val="0"/>
          <w:sz w:val="22"/>
          <w:szCs w:val="22"/>
          <w:highlight w:val="cyan"/>
          <w:u w:val="single"/>
          <w14:ligatures w14:val="none"/>
        </w:rPr>
        <w:t xml:space="preserve">results in </w:t>
      </w:r>
      <w:r w:rsidRPr="0058341C">
        <w:rPr>
          <w:rFonts w:cstheme="minorHAnsi"/>
          <w:b/>
          <w:iCs/>
          <w:kern w:val="0"/>
          <w:sz w:val="22"/>
          <w:szCs w:val="22"/>
          <w:highlight w:val="cyan"/>
          <w:u w:val="single"/>
          <w14:ligatures w14:val="none"/>
        </w:rPr>
        <w:t>crisis</w:t>
      </w:r>
      <w:r w:rsidRPr="0058341C">
        <w:rPr>
          <w:rFonts w:cstheme="minorHAnsi"/>
          <w:kern w:val="0"/>
          <w:sz w:val="16"/>
          <w:szCs w:val="22"/>
          <w14:ligatures w14:val="none"/>
        </w:rPr>
        <w:t xml:space="preserve"> — in </w:t>
      </w:r>
      <w:r w:rsidRPr="0058341C">
        <w:rPr>
          <w:rFonts w:cstheme="minorHAnsi"/>
          <w:kern w:val="0"/>
          <w:sz w:val="22"/>
          <w:szCs w:val="22"/>
          <w:u w:val="single"/>
          <w14:ligatures w14:val="none"/>
        </w:rPr>
        <w:t>stagnation</w:t>
      </w:r>
      <w:r w:rsidRPr="0058341C">
        <w:rPr>
          <w:rFonts w:cstheme="minorHAnsi"/>
          <w:kern w:val="0"/>
          <w:sz w:val="16"/>
          <w:szCs w:val="22"/>
          <w14:ligatures w14:val="none"/>
        </w:rPr>
        <w:t xml:space="preserve">, recessions, </w:t>
      </w:r>
      <w:r w:rsidRPr="0058341C">
        <w:rPr>
          <w:rFonts w:cstheme="minorHAnsi"/>
          <w:kern w:val="0"/>
          <w:sz w:val="22"/>
          <w:szCs w:val="22"/>
          <w:u w:val="single"/>
          <w14:ligatures w14:val="none"/>
        </w:rPr>
        <w:t>depressions, social upheavals and war</w:t>
      </w:r>
      <w:r w:rsidRPr="0058341C">
        <w:rPr>
          <w:rFonts w:cstheme="minorHAnsi"/>
          <w:kern w:val="0"/>
          <w:sz w:val="16"/>
          <w:szCs w:val="22"/>
          <w14:ligatures w14:val="none"/>
        </w:rPr>
        <w:t xml:space="preserve"> — just what we are experiencing right now.</w:t>
      </w:r>
    </w:p>
    <w:p w14:paraId="4A0E5211"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Contrary to mainstream accounts, the 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w:t>
      </w:r>
      <w:r w:rsidRPr="0058341C">
        <w:rPr>
          <w:rFonts w:cstheme="minorHAnsi"/>
          <w:kern w:val="0"/>
          <w:sz w:val="22"/>
          <w:szCs w:val="22"/>
          <w:u w:val="single"/>
          <w14:ligatures w14:val="none"/>
        </w:rPr>
        <w:t>The writing was on the wall. The contagion was</w:t>
      </w:r>
      <w:r w:rsidRPr="0058341C">
        <w:rPr>
          <w:rFonts w:cstheme="minorHAnsi"/>
          <w:kern w:val="0"/>
          <w:sz w:val="16"/>
          <w:szCs w:val="22"/>
          <w14:ligatures w14:val="none"/>
        </w:rPr>
        <w:t xml:space="preserve"> but </w:t>
      </w:r>
      <w:r w:rsidRPr="0058341C">
        <w:rPr>
          <w:rFonts w:cstheme="minorHAnsi"/>
          <w:kern w:val="0"/>
          <w:sz w:val="22"/>
          <w:szCs w:val="22"/>
          <w:highlight w:val="cyan"/>
          <w:u w:val="single"/>
          <w14:ligatures w14:val="none"/>
        </w:rPr>
        <w:t>the</w:t>
      </w:r>
      <w:r w:rsidRPr="0058341C">
        <w:rPr>
          <w:rFonts w:cstheme="minorHAnsi"/>
          <w:kern w:val="0"/>
          <w:sz w:val="22"/>
          <w:szCs w:val="22"/>
          <w:u w:val="single"/>
          <w14:ligatures w14:val="none"/>
        </w:rPr>
        <w:t xml:space="preserve"> spark that ignited the combustible of a global </w:t>
      </w:r>
      <w:r w:rsidRPr="0058341C">
        <w:rPr>
          <w:rFonts w:cstheme="minorHAnsi"/>
          <w:kern w:val="0"/>
          <w:sz w:val="22"/>
          <w:szCs w:val="22"/>
          <w:highlight w:val="cyan"/>
          <w:u w:val="single"/>
          <w14:ligatures w14:val="none"/>
        </w:rPr>
        <w:t>economy</w:t>
      </w:r>
      <w:r w:rsidRPr="0058341C">
        <w:rPr>
          <w:rFonts w:cstheme="minorHAnsi"/>
          <w:kern w:val="0"/>
          <w:sz w:val="22"/>
          <w:szCs w:val="22"/>
          <w:u w:val="single"/>
          <w14:ligatures w14:val="none"/>
        </w:rPr>
        <w:t xml:space="preserve"> that </w:t>
      </w:r>
      <w:r w:rsidRPr="0058341C">
        <w:rPr>
          <w:rFonts w:cstheme="minorHAnsi"/>
          <w:b/>
          <w:iCs/>
          <w:kern w:val="0"/>
          <w:sz w:val="22"/>
          <w:szCs w:val="22"/>
          <w:highlight w:val="cyan"/>
          <w:u w:val="single"/>
          <w14:ligatures w14:val="none"/>
        </w:rPr>
        <w:t>never</w:t>
      </w:r>
      <w:r w:rsidRPr="0058341C">
        <w:rPr>
          <w:rFonts w:cstheme="minorHAnsi"/>
          <w:b/>
          <w:iCs/>
          <w:kern w:val="0"/>
          <w:sz w:val="22"/>
          <w:szCs w:val="22"/>
          <w:u w:val="single"/>
          <w14:ligatures w14:val="none"/>
        </w:rPr>
        <w:t xml:space="preserve"> fully </w:t>
      </w:r>
      <w:r w:rsidRPr="0058341C">
        <w:rPr>
          <w:rFonts w:cstheme="minorHAnsi"/>
          <w:b/>
          <w:iCs/>
          <w:kern w:val="0"/>
          <w:sz w:val="22"/>
          <w:szCs w:val="22"/>
          <w:highlight w:val="cyan"/>
          <w:u w:val="single"/>
          <w14:ligatures w14:val="none"/>
        </w:rPr>
        <w:t>recovered from</w:t>
      </w:r>
      <w:r w:rsidRPr="0058341C">
        <w:rPr>
          <w:rFonts w:cstheme="minorHAnsi"/>
          <w:b/>
          <w:iCs/>
          <w:kern w:val="0"/>
          <w:sz w:val="22"/>
          <w:szCs w:val="22"/>
          <w:u w:val="single"/>
          <w14:ligatures w14:val="none"/>
        </w:rPr>
        <w:t xml:space="preserve"> the 20</w:t>
      </w:r>
      <w:r w:rsidRPr="0058341C">
        <w:rPr>
          <w:rFonts w:cstheme="minorHAnsi"/>
          <w:b/>
          <w:iCs/>
          <w:kern w:val="0"/>
          <w:sz w:val="22"/>
          <w:szCs w:val="22"/>
          <w:highlight w:val="cyan"/>
          <w:u w:val="single"/>
          <w14:ligatures w14:val="none"/>
        </w:rPr>
        <w:t>08</w:t>
      </w:r>
      <w:r w:rsidRPr="0058341C">
        <w:rPr>
          <w:rFonts w:cstheme="minorHAnsi"/>
          <w:b/>
          <w:iCs/>
          <w:kern w:val="0"/>
          <w:sz w:val="22"/>
          <w:szCs w:val="22"/>
          <w:u w:val="single"/>
          <w14:ligatures w14:val="none"/>
        </w:rPr>
        <w:t xml:space="preserve"> financial collapse</w:t>
      </w:r>
      <w:r w:rsidRPr="0058341C">
        <w:rPr>
          <w:rFonts w:cstheme="minorHAnsi"/>
          <w:kern w:val="0"/>
          <w:sz w:val="22"/>
          <w:szCs w:val="22"/>
          <w:u w:val="single"/>
          <w14:ligatures w14:val="none"/>
        </w:rPr>
        <w:t xml:space="preserve"> and had been </w:t>
      </w:r>
      <w:r w:rsidRPr="0058341C">
        <w:rPr>
          <w:rFonts w:cstheme="minorHAnsi"/>
          <w:b/>
          <w:iCs/>
          <w:kern w:val="0"/>
          <w:sz w:val="22"/>
          <w:szCs w:val="22"/>
          <w:highlight w:val="cyan"/>
          <w:u w:val="single"/>
          <w14:ligatures w14:val="none"/>
        </w:rPr>
        <w:t>teetering on the brink of</w:t>
      </w:r>
      <w:r w:rsidRPr="0058341C">
        <w:rPr>
          <w:rFonts w:cstheme="minorHAnsi"/>
          <w:b/>
          <w:iCs/>
          <w:kern w:val="0"/>
          <w:sz w:val="22"/>
          <w:szCs w:val="22"/>
          <w:u w:val="single"/>
          <w14:ligatures w14:val="none"/>
        </w:rPr>
        <w:t xml:space="preserve"> renewed </w:t>
      </w:r>
      <w:r w:rsidRPr="0058341C">
        <w:rPr>
          <w:rFonts w:cstheme="minorHAnsi"/>
          <w:b/>
          <w:iCs/>
          <w:kern w:val="0"/>
          <w:sz w:val="22"/>
          <w:szCs w:val="22"/>
          <w:highlight w:val="cyan"/>
          <w:u w:val="single"/>
          <w14:ligatures w14:val="none"/>
        </w:rPr>
        <w:t>crisis ever since</w:t>
      </w:r>
      <w:r w:rsidRPr="0058341C">
        <w:rPr>
          <w:rFonts w:cstheme="minorHAnsi"/>
          <w:kern w:val="0"/>
          <w:sz w:val="22"/>
          <w:szCs w:val="22"/>
          <w:u w:val="single"/>
          <w14:ligatures w14:val="none"/>
        </w:rPr>
        <w:t>.</w:t>
      </w:r>
    </w:p>
    <w:p w14:paraId="226F3F9A"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Even if there is a momentary recovery</w:t>
      </w:r>
      <w:r w:rsidRPr="0058341C">
        <w:rPr>
          <w:rFonts w:cstheme="minorHAnsi"/>
          <w:kern w:val="0"/>
          <w:sz w:val="16"/>
          <w:szCs w:val="22"/>
          <w14:ligatures w14:val="none"/>
        </w:rPr>
        <w:t xml:space="preserve"> as the world slowly emerges from the pandemic, </w:t>
      </w:r>
      <w:r w:rsidRPr="0058341C">
        <w:rPr>
          <w:rFonts w:cstheme="minorHAnsi"/>
          <w:b/>
          <w:iCs/>
          <w:kern w:val="0"/>
          <w:sz w:val="22"/>
          <w:szCs w:val="22"/>
          <w:u w:val="single"/>
          <w14:ligatures w14:val="none"/>
        </w:rPr>
        <w:t xml:space="preserve">global capitalism will remain mired in this </w:t>
      </w:r>
      <w:r w:rsidRPr="0058341C">
        <w:rPr>
          <w:rFonts w:cstheme="minorHAnsi"/>
          <w:b/>
          <w:iCs/>
          <w:kern w:val="0"/>
          <w:sz w:val="22"/>
          <w:szCs w:val="22"/>
          <w:highlight w:val="cyan"/>
          <w:u w:val="single"/>
          <w14:ligatures w14:val="none"/>
        </w:rPr>
        <w:t>structural crisis of overaccumulation</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w:t>
      </w:r>
    </w:p>
    <w:p w14:paraId="20E7C03A"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58341C">
        <w:rPr>
          <w:rFonts w:cstheme="minorHAnsi"/>
          <w:kern w:val="0"/>
          <w:sz w:val="22"/>
          <w:szCs w:val="22"/>
          <w:u w:val="single"/>
          <w14:ligatures w14:val="none"/>
        </w:rPr>
        <w:t xml:space="preserve">Wild financial speculation and mounting government corporate, and consumer debt </w:t>
      </w:r>
      <w:r w:rsidRPr="0058341C">
        <w:rPr>
          <w:rFonts w:cstheme="minorHAnsi"/>
          <w:kern w:val="0"/>
          <w:sz w:val="16"/>
          <w:szCs w:val="22"/>
          <w14:ligatures w14:val="none"/>
        </w:rPr>
        <w:t xml:space="preserve">drove growth in the first two decades of the 21st century, but these </w:t>
      </w:r>
      <w:r w:rsidRPr="0058341C">
        <w:rPr>
          <w:rFonts w:cstheme="minorHAnsi"/>
          <w:kern w:val="0"/>
          <w:sz w:val="22"/>
          <w:szCs w:val="22"/>
          <w:highlight w:val="cyan"/>
          <w:u w:val="single"/>
          <w14:ligatures w14:val="none"/>
        </w:rPr>
        <w:t>are</w:t>
      </w:r>
      <w:r w:rsidRPr="0058341C">
        <w:rPr>
          <w:rFonts w:cstheme="minorHAnsi"/>
          <w:kern w:val="0"/>
          <w:sz w:val="22"/>
          <w:szCs w:val="22"/>
          <w:u w:val="single"/>
          <w14:ligatures w14:val="none"/>
        </w:rPr>
        <w:t xml:space="preserve"> temporary and </w:t>
      </w:r>
      <w:r w:rsidRPr="0058341C">
        <w:rPr>
          <w:rFonts w:cstheme="minorHAnsi"/>
          <w:b/>
          <w:iCs/>
          <w:kern w:val="0"/>
          <w:sz w:val="22"/>
          <w:szCs w:val="22"/>
          <w:highlight w:val="cyan"/>
          <w:u w:val="single"/>
          <w14:ligatures w14:val="none"/>
        </w:rPr>
        <w:t>unsustainable</w:t>
      </w:r>
      <w:r w:rsidRPr="0058341C">
        <w:rPr>
          <w:rFonts w:cstheme="minorHAnsi"/>
          <w:kern w:val="0"/>
          <w:sz w:val="22"/>
          <w:szCs w:val="22"/>
          <w:u w:val="single"/>
          <w14:ligatures w14:val="none"/>
        </w:rPr>
        <w:t xml:space="preserve"> solutions to long-term stagnation.</w:t>
      </w:r>
    </w:p>
    <w:p w14:paraId="75C63D45"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THE GLOBAL WAR ECONOMY</w:t>
      </w:r>
    </w:p>
    <w:p w14:paraId="512975DA"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As I showed in my 2020 book, The Global Police State, </w:t>
      </w:r>
      <w:r w:rsidRPr="0058341C">
        <w:rPr>
          <w:rFonts w:cstheme="minorHAnsi"/>
          <w:kern w:val="0"/>
          <w:sz w:val="22"/>
          <w:szCs w:val="22"/>
          <w:u w:val="single"/>
          <w14:ligatures w14:val="none"/>
        </w:rPr>
        <w:t>the global economy has become ever more dependent on the development and deployment of systems of warfare, social control and repression simply as a means of making profit and continuing to accumulate capital in the face of chronic stagnation</w:t>
      </w:r>
      <w:r w:rsidRPr="0058341C">
        <w:rPr>
          <w:rFonts w:cstheme="minorHAnsi"/>
          <w:kern w:val="0"/>
          <w:sz w:val="16"/>
          <w:szCs w:val="22"/>
          <w14:ligatures w14:val="none"/>
        </w:rPr>
        <w:t xml:space="preserve"> and saturation of global markets. </w:t>
      </w:r>
      <w:r w:rsidRPr="0058341C">
        <w:rPr>
          <w:rFonts w:cstheme="minorHAnsi"/>
          <w:kern w:val="0"/>
          <w:sz w:val="22"/>
          <w:szCs w:val="22"/>
          <w:u w:val="single"/>
          <w14:ligatures w14:val="none"/>
        </w:rPr>
        <w:t>This is known as “militarized accumulation” and refers to a situation in which a global war economy relies on perpetual state organized war making, social control and repression — driven now by new digital technologies — in order to sustain the process of capital accumulation.</w:t>
      </w:r>
    </w:p>
    <w:p w14:paraId="3E9B1AB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The events of </w:t>
      </w:r>
      <w:r w:rsidRPr="0058341C">
        <w:rPr>
          <w:rFonts w:cstheme="minorHAnsi"/>
          <w:kern w:val="0"/>
          <w:sz w:val="22"/>
          <w:szCs w:val="22"/>
          <w:u w:val="single"/>
          <w14:ligatures w14:val="none"/>
        </w:rPr>
        <w:t xml:space="preserve">September 11, 2001 marked the start of </w:t>
      </w:r>
      <w:r w:rsidRPr="0058341C">
        <w:rPr>
          <w:rFonts w:cstheme="minorHAnsi"/>
          <w:kern w:val="0"/>
          <w:sz w:val="22"/>
          <w:szCs w:val="22"/>
          <w:highlight w:val="cyan"/>
          <w:u w:val="single"/>
          <w14:ligatures w14:val="none"/>
        </w:rPr>
        <w:t>an era of</w:t>
      </w:r>
      <w:r w:rsidRPr="0058341C">
        <w:rPr>
          <w:rFonts w:cstheme="minorHAnsi"/>
          <w:kern w:val="0"/>
          <w:sz w:val="22"/>
          <w:szCs w:val="22"/>
          <w:u w:val="single"/>
          <w14:ligatures w14:val="none"/>
        </w:rPr>
        <w:t xml:space="preserve"> a </w:t>
      </w:r>
      <w:r w:rsidRPr="0058341C">
        <w:rPr>
          <w:rFonts w:cstheme="minorHAnsi"/>
          <w:b/>
          <w:iCs/>
          <w:kern w:val="0"/>
          <w:sz w:val="22"/>
          <w:szCs w:val="22"/>
          <w:highlight w:val="cyan"/>
          <w:u w:val="single"/>
          <w14:ligatures w14:val="none"/>
        </w:rPr>
        <w:t>permanent global war</w:t>
      </w:r>
      <w:r w:rsidRPr="0058341C">
        <w:rPr>
          <w:rFonts w:cstheme="minorHAnsi"/>
          <w:kern w:val="0"/>
          <w:sz w:val="22"/>
          <w:szCs w:val="22"/>
          <w:u w:val="single"/>
          <w14:ligatures w14:val="none"/>
        </w:rPr>
        <w:t xml:space="preserve"> in which logistics, warfare, intelligence, repression, surveillance and even military personnel are more and more the privatized domain of transnational capital.</w:t>
      </w:r>
      <w:r w:rsidRPr="0058341C">
        <w:rPr>
          <w:rFonts w:cstheme="minorHAnsi"/>
          <w:kern w:val="0"/>
          <w:sz w:val="16"/>
          <w:szCs w:val="22"/>
          <w14:ligatures w14:val="none"/>
        </w:rPr>
        <w:t xml:space="preserve">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military-industrial complex profits quadrupled.</w:t>
      </w:r>
    </w:p>
    <w:p w14:paraId="5F5CB53F"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But focusing just on state military budgets only gives us a part of the picture of the global war economy. The </w:t>
      </w:r>
      <w:r w:rsidRPr="0058341C">
        <w:rPr>
          <w:rFonts w:cstheme="minorHAnsi"/>
          <w:kern w:val="0"/>
          <w:sz w:val="22"/>
          <w:szCs w:val="22"/>
          <w:u w:val="single"/>
          <w14:ligatures w14:val="none"/>
        </w:rPr>
        <w:t>various wars, conflicts and campaigns of social control and repression around the world involve the fusion of private accumulation with state militarization.</w:t>
      </w:r>
      <w:r w:rsidRPr="0058341C">
        <w:rPr>
          <w:rFonts w:cstheme="minorHAnsi"/>
          <w:kern w:val="0"/>
          <w:sz w:val="16"/>
          <w:szCs w:val="22"/>
          <w14:ligatures w14:val="none"/>
        </w:rPr>
        <w:t xml:space="preserve">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w:t>
      </w:r>
    </w:p>
    <w:p w14:paraId="02A218C4"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1F9CD9BE"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w:t>
      </w:r>
    </w:p>
    <w:p w14:paraId="5F5A0CE4"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satellites and other space systems.</w:t>
      </w:r>
    </w:p>
    <w:p w14:paraId="1CAD6085"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w:t>
      </w:r>
    </w:p>
    <w:p w14:paraId="425C920D"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The so-called wars on drugs and terrorism, the undeclared wars on immigrants, refugees and gangs — and poor, dark-skinned and working-class youth more generally — the construction of </w:t>
      </w:r>
      <w:r w:rsidRPr="0058341C">
        <w:rPr>
          <w:rFonts w:cstheme="minorHAnsi"/>
          <w:kern w:val="0"/>
          <w:sz w:val="22"/>
          <w:szCs w:val="22"/>
          <w:highlight w:val="cyan"/>
          <w:u w:val="single"/>
          <w14:ligatures w14:val="none"/>
        </w:rPr>
        <w:t>border walls, immigrant detention centers, prison-industrial complexes</w:t>
      </w:r>
      <w:r w:rsidRPr="0058341C">
        <w:rPr>
          <w:rFonts w:cstheme="minorHAnsi"/>
          <w:kern w:val="0"/>
          <w:sz w:val="22"/>
          <w:szCs w:val="22"/>
          <w:u w:val="single"/>
          <w14:ligatures w14:val="none"/>
        </w:rPr>
        <w:t xml:space="preserve">, systems of </w:t>
      </w:r>
      <w:r w:rsidRPr="0058341C">
        <w:rPr>
          <w:rFonts w:cstheme="minorHAnsi"/>
          <w:kern w:val="0"/>
          <w:sz w:val="22"/>
          <w:szCs w:val="22"/>
          <w:highlight w:val="cyan"/>
          <w:u w:val="single"/>
          <w14:ligatures w14:val="none"/>
        </w:rPr>
        <w:t>mass surveillance</w:t>
      </w:r>
      <w:r w:rsidRPr="0058341C">
        <w:rPr>
          <w:rFonts w:cstheme="minorHAnsi"/>
          <w:kern w:val="0"/>
          <w:sz w:val="22"/>
          <w:szCs w:val="22"/>
          <w:u w:val="single"/>
          <w14:ligatures w14:val="none"/>
        </w:rPr>
        <w:t xml:space="preserve"> and the spread of private security guard and mercenary companies, have </w:t>
      </w:r>
      <w:r w:rsidRPr="0058341C">
        <w:rPr>
          <w:rFonts w:cstheme="minorHAnsi"/>
          <w:kern w:val="0"/>
          <w:sz w:val="22"/>
          <w:szCs w:val="22"/>
          <w:highlight w:val="cyan"/>
          <w:u w:val="single"/>
          <w14:ligatures w14:val="none"/>
        </w:rPr>
        <w:t>all</w:t>
      </w:r>
      <w:r w:rsidRPr="0058341C">
        <w:rPr>
          <w:rFonts w:cstheme="minorHAnsi"/>
          <w:kern w:val="0"/>
          <w:sz w:val="22"/>
          <w:szCs w:val="22"/>
          <w:u w:val="single"/>
          <w14:ligatures w14:val="none"/>
        </w:rPr>
        <w:t xml:space="preserve"> become major sources of profit-making and they will </w:t>
      </w:r>
      <w:r w:rsidRPr="0058341C">
        <w:rPr>
          <w:rFonts w:cstheme="minorHAnsi"/>
          <w:kern w:val="0"/>
          <w:sz w:val="22"/>
          <w:szCs w:val="22"/>
          <w:highlight w:val="cyan"/>
          <w:u w:val="single"/>
          <w14:ligatures w14:val="none"/>
        </w:rPr>
        <w:t xml:space="preserve">become more important to the system </w:t>
      </w:r>
      <w:r w:rsidRPr="0058341C">
        <w:rPr>
          <w:rFonts w:cstheme="minorHAnsi"/>
          <w:kern w:val="0"/>
          <w:sz w:val="22"/>
          <w:szCs w:val="22"/>
          <w:u w:val="single"/>
          <w14:ligatures w14:val="none"/>
        </w:rPr>
        <w:t xml:space="preserve">as stagnation becomes the new normal. </w:t>
      </w:r>
      <w:r w:rsidRPr="0058341C">
        <w:rPr>
          <w:rFonts w:cstheme="minorHAnsi"/>
          <w:kern w:val="0"/>
          <w:sz w:val="16"/>
          <w:szCs w:val="22"/>
          <w14:ligatures w14:val="none"/>
        </w:rPr>
        <w:t>In sum, the global police state is big business at a time when other opportunities for transnational corporate profit-making are limited.</w:t>
      </w:r>
    </w:p>
    <w:p w14:paraId="745BDE5A"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But </w:t>
      </w:r>
      <w:r w:rsidRPr="0058341C">
        <w:rPr>
          <w:rFonts w:cstheme="minorHAnsi"/>
          <w:kern w:val="0"/>
          <w:sz w:val="22"/>
          <w:szCs w:val="22"/>
          <w:u w:val="single"/>
          <w14:ligatures w14:val="none"/>
        </w:rPr>
        <w:t>if corporate profit</w:t>
      </w:r>
      <w:r w:rsidRPr="0058341C">
        <w:rPr>
          <w:rFonts w:cstheme="minorHAnsi"/>
          <w:kern w:val="0"/>
          <w:sz w:val="16"/>
          <w:szCs w:val="22"/>
          <w14:ligatures w14:val="none"/>
        </w:rPr>
        <w:t xml:space="preserve">, and not an external threat, </w:t>
      </w:r>
      <w:r w:rsidRPr="0058341C">
        <w:rPr>
          <w:rFonts w:cstheme="minorHAnsi"/>
          <w:kern w:val="0"/>
          <w:sz w:val="22"/>
          <w:szCs w:val="22"/>
          <w:u w:val="single"/>
          <w14:ligatures w14:val="none"/>
        </w:rPr>
        <w:t xml:space="preserve">is the reason for expanding the US state and corporate war machine and the global police state, </w:t>
      </w:r>
      <w:r w:rsidRPr="0058341C">
        <w:rPr>
          <w:rFonts w:cstheme="minorHAnsi"/>
          <w:b/>
          <w:iCs/>
          <w:kern w:val="0"/>
          <w:sz w:val="22"/>
          <w:szCs w:val="22"/>
          <w:highlight w:val="cyan"/>
          <w:u w:val="single"/>
          <w14:ligatures w14:val="none"/>
        </w:rPr>
        <w:t>this must</w:t>
      </w:r>
      <w:r w:rsidRPr="0058341C">
        <w:rPr>
          <w:rFonts w:cstheme="minorHAnsi"/>
          <w:b/>
          <w:iCs/>
          <w:kern w:val="0"/>
          <w:sz w:val="22"/>
          <w:szCs w:val="22"/>
          <w:u w:val="single"/>
          <w14:ligatures w14:val="none"/>
        </w:rPr>
        <w:t xml:space="preserve"> still </w:t>
      </w:r>
      <w:r w:rsidRPr="0058341C">
        <w:rPr>
          <w:rFonts w:cstheme="minorHAnsi"/>
          <w:b/>
          <w:iCs/>
          <w:kern w:val="0"/>
          <w:sz w:val="22"/>
          <w:szCs w:val="22"/>
          <w:highlight w:val="cyan"/>
          <w:u w:val="single"/>
          <w14:ligatures w14:val="none"/>
        </w:rPr>
        <w:t>be justified to the public</w:t>
      </w:r>
      <w:r w:rsidRPr="0058341C">
        <w:rPr>
          <w:rFonts w:cstheme="minorHAnsi"/>
          <w:b/>
          <w:iCs/>
          <w:kern w:val="0"/>
          <w:sz w:val="22"/>
          <w:szCs w:val="22"/>
          <w:u w:val="single"/>
          <w14:ligatures w14:val="none"/>
        </w:rPr>
        <w:t xml:space="preserve">. The official state propaganda narrative about </w:t>
      </w:r>
      <w:r w:rsidRPr="0058341C">
        <w:rPr>
          <w:rFonts w:cstheme="minorHAnsi"/>
          <w:b/>
          <w:iCs/>
          <w:kern w:val="0"/>
          <w:sz w:val="22"/>
          <w:szCs w:val="22"/>
          <w:highlight w:val="cyan"/>
          <w:u w:val="single"/>
          <w14:ligatures w14:val="none"/>
        </w:rPr>
        <w:t>the “</w:t>
      </w:r>
      <w:r w:rsidRPr="0058341C">
        <w:rPr>
          <w:rFonts w:cstheme="minorHAnsi"/>
          <w:b/>
          <w:iCs/>
          <w:kern w:val="0"/>
          <w:sz w:val="22"/>
          <w:szCs w:val="22"/>
          <w:u w:val="single"/>
          <w14:ligatures w14:val="none"/>
        </w:rPr>
        <w:t xml:space="preserve">New </w:t>
      </w:r>
      <w:r w:rsidRPr="0058341C">
        <w:rPr>
          <w:rFonts w:cstheme="minorHAnsi"/>
          <w:b/>
          <w:iCs/>
          <w:kern w:val="0"/>
          <w:sz w:val="22"/>
          <w:szCs w:val="22"/>
          <w:highlight w:val="cyan"/>
          <w:u w:val="single"/>
          <w14:ligatures w14:val="none"/>
        </w:rPr>
        <w:t>Cold War” serves this purpose</w:t>
      </w:r>
      <w:r w:rsidRPr="0058341C">
        <w:rPr>
          <w:rFonts w:cstheme="minorHAnsi"/>
          <w:kern w:val="0"/>
          <w:sz w:val="22"/>
          <w:szCs w:val="22"/>
          <w:u w:val="single"/>
          <w14:ligatures w14:val="none"/>
        </w:rPr>
        <w:t>.</w:t>
      </w:r>
    </w:p>
    <w:p w14:paraId="036E168A"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CONJURING UP EXTERNAL ENEMIES</w:t>
      </w:r>
    </w:p>
    <w:p w14:paraId="316358B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There is another dynamic at work in explaining the New Cold War: the crisis of </w:t>
      </w:r>
      <w:r w:rsidRPr="0058341C">
        <w:rPr>
          <w:rFonts w:cstheme="minorHAnsi"/>
          <w:kern w:val="0"/>
          <w:sz w:val="16"/>
          <w:szCs w:val="22"/>
          <w14:ligatures w14:val="none"/>
        </w:rPr>
        <w:t xml:space="preserve">state legitimacy and </w:t>
      </w:r>
      <w:r w:rsidRPr="0058341C">
        <w:rPr>
          <w:rFonts w:cstheme="minorHAnsi"/>
          <w:kern w:val="0"/>
          <w:sz w:val="22"/>
          <w:szCs w:val="22"/>
          <w:u w:val="single"/>
          <w14:ligatures w14:val="none"/>
        </w:rPr>
        <w:t>capitalist hegemony.</w:t>
      </w:r>
      <w:r w:rsidRPr="0058341C">
        <w:rPr>
          <w:rFonts w:cstheme="minorHAnsi"/>
          <w:kern w:val="0"/>
          <w:sz w:val="16"/>
          <w:szCs w:val="22"/>
          <w14:ligatures w14:val="none"/>
        </w:rPr>
        <w:t xml:space="preserve"> </w:t>
      </w:r>
      <w:r w:rsidRPr="0058341C">
        <w:rPr>
          <w:rFonts w:cstheme="minorHAnsi"/>
          <w:b/>
          <w:iCs/>
          <w:kern w:val="0"/>
          <w:sz w:val="22"/>
          <w:szCs w:val="22"/>
          <w:highlight w:val="cyan"/>
          <w:u w:val="single"/>
          <w14:ligatures w14:val="none"/>
        </w:rPr>
        <w:t>International tensions derive from</w:t>
      </w:r>
      <w:r w:rsidRPr="0058341C">
        <w:rPr>
          <w:rFonts w:cstheme="minorHAnsi"/>
          <w:b/>
          <w:iCs/>
          <w:kern w:val="0"/>
          <w:sz w:val="22"/>
          <w:szCs w:val="22"/>
          <w:u w:val="single"/>
          <w14:ligatures w14:val="none"/>
        </w:rPr>
        <w:t xml:space="preserve"> the acute political </w:t>
      </w:r>
      <w:r w:rsidRPr="0058341C">
        <w:rPr>
          <w:rFonts w:cstheme="minorHAnsi"/>
          <w:b/>
          <w:iCs/>
          <w:kern w:val="0"/>
          <w:sz w:val="22"/>
          <w:szCs w:val="22"/>
          <w:highlight w:val="cyan"/>
          <w:u w:val="single"/>
          <w14:ligatures w14:val="none"/>
        </w:rPr>
        <w:t xml:space="preserve">contradiction in </w:t>
      </w:r>
      <w:r w:rsidRPr="0058341C">
        <w:rPr>
          <w:rFonts w:cstheme="minorHAnsi"/>
          <w:b/>
          <w:iCs/>
          <w:kern w:val="0"/>
          <w:sz w:val="22"/>
          <w:szCs w:val="22"/>
          <w:u w:val="single"/>
          <w14:ligatures w14:val="none"/>
        </w:rPr>
        <w:t xml:space="preserve">global </w:t>
      </w:r>
      <w:r w:rsidRPr="0058341C">
        <w:rPr>
          <w:rFonts w:cstheme="minorHAnsi"/>
          <w:b/>
          <w:iCs/>
          <w:kern w:val="0"/>
          <w:sz w:val="22"/>
          <w:szCs w:val="22"/>
          <w:highlight w:val="cyan"/>
          <w:u w:val="single"/>
          <w14:ligatures w14:val="none"/>
        </w:rPr>
        <w:t>capitalism</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in which economic globalization takes places within a nation-state-based system of political authority.</w:t>
      </w:r>
      <w:r w:rsidRPr="0058341C">
        <w:rPr>
          <w:rFonts w:cstheme="minorHAnsi"/>
          <w:kern w:val="0"/>
          <w:sz w:val="16"/>
          <w:szCs w:val="22"/>
          <w14:ligatures w14:val="none"/>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w:t>
      </w:r>
    </w:p>
    <w:p w14:paraId="4B4F413E"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 xml:space="preserve">Attracting transnational corporate and financial investments to the national territory requires </w:t>
      </w:r>
      <w:r w:rsidRPr="0058341C">
        <w:rPr>
          <w:rFonts w:cstheme="minorHAnsi"/>
          <w:kern w:val="0"/>
          <w:sz w:val="22"/>
          <w:szCs w:val="22"/>
          <w:highlight w:val="cyan"/>
          <w:u w:val="single"/>
          <w14:ligatures w14:val="none"/>
        </w:rPr>
        <w:t>providing</w:t>
      </w:r>
      <w:r w:rsidRPr="0058341C">
        <w:rPr>
          <w:rFonts w:cstheme="minorHAnsi"/>
          <w:kern w:val="0"/>
          <w:sz w:val="22"/>
          <w:szCs w:val="22"/>
          <w:u w:val="single"/>
          <w14:ligatures w14:val="none"/>
        </w:rPr>
        <w:t xml:space="preserve"> capital with all</w:t>
      </w:r>
      <w:r w:rsidRPr="0058341C">
        <w:rPr>
          <w:rFonts w:cstheme="minorHAnsi"/>
          <w:kern w:val="0"/>
          <w:sz w:val="16"/>
          <w:szCs w:val="22"/>
          <w14:ligatures w14:val="none"/>
        </w:rPr>
        <w:t xml:space="preserve"> the </w:t>
      </w:r>
      <w:r w:rsidRPr="0058341C">
        <w:rPr>
          <w:rFonts w:cstheme="minorHAnsi"/>
          <w:kern w:val="0"/>
          <w:sz w:val="22"/>
          <w:szCs w:val="22"/>
          <w:u w:val="single"/>
          <w14:ligatures w14:val="none"/>
        </w:rPr>
        <w:t xml:space="preserve">incentives associated with neoliberalism, such as </w:t>
      </w:r>
      <w:r w:rsidRPr="0058341C">
        <w:rPr>
          <w:rFonts w:cstheme="minorHAnsi"/>
          <w:b/>
          <w:iCs/>
          <w:kern w:val="0"/>
          <w:sz w:val="22"/>
          <w:szCs w:val="22"/>
          <w:highlight w:val="cyan"/>
          <w:u w:val="single"/>
          <w14:ligatures w14:val="none"/>
        </w:rPr>
        <w:t>downward</w:t>
      </w:r>
      <w:r w:rsidRPr="0058341C">
        <w:rPr>
          <w:rFonts w:cstheme="minorHAnsi"/>
          <w:b/>
          <w:iCs/>
          <w:kern w:val="0"/>
          <w:sz w:val="22"/>
          <w:szCs w:val="22"/>
          <w:u w:val="single"/>
          <w14:ligatures w14:val="none"/>
        </w:rPr>
        <w:t xml:space="preserve"> pressure on </w:t>
      </w:r>
      <w:r w:rsidRPr="0058341C">
        <w:rPr>
          <w:rFonts w:cstheme="minorHAnsi"/>
          <w:b/>
          <w:iCs/>
          <w:kern w:val="0"/>
          <w:sz w:val="22"/>
          <w:szCs w:val="22"/>
          <w:highlight w:val="cyan"/>
          <w:u w:val="single"/>
          <w14:ligatures w14:val="none"/>
        </w:rPr>
        <w:t>wages</w:t>
      </w:r>
      <w:r w:rsidRPr="0058341C">
        <w:rPr>
          <w:rFonts w:cstheme="minorHAnsi"/>
          <w:kern w:val="0"/>
          <w:sz w:val="22"/>
          <w:szCs w:val="22"/>
          <w:u w:val="single"/>
          <w14:ligatures w14:val="none"/>
        </w:rPr>
        <w:t xml:space="preserve">, </w:t>
      </w:r>
      <w:r w:rsidRPr="0058341C">
        <w:rPr>
          <w:rFonts w:cstheme="minorHAnsi"/>
          <w:b/>
          <w:iCs/>
          <w:kern w:val="0"/>
          <w:sz w:val="22"/>
          <w:szCs w:val="22"/>
          <w:highlight w:val="cyan"/>
          <w:u w:val="single"/>
          <w14:ligatures w14:val="none"/>
        </w:rPr>
        <w:t>union busting</w:t>
      </w:r>
      <w:r w:rsidRPr="0058341C">
        <w:rPr>
          <w:rFonts w:cstheme="minorHAnsi"/>
          <w:kern w:val="0"/>
          <w:sz w:val="22"/>
          <w:szCs w:val="22"/>
          <w:u w:val="single"/>
          <w14:ligatures w14:val="none"/>
        </w:rPr>
        <w:t xml:space="preserve">, deregulation, low or no taxes, privatization, investment subsidies, </w:t>
      </w:r>
      <w:r w:rsidRPr="0058341C">
        <w:rPr>
          <w:rFonts w:cstheme="minorHAnsi"/>
          <w:b/>
          <w:iCs/>
          <w:kern w:val="0"/>
          <w:sz w:val="22"/>
          <w:szCs w:val="22"/>
          <w:u w:val="single"/>
          <w14:ligatures w14:val="none"/>
        </w:rPr>
        <w:t xml:space="preserve">fiscal </w:t>
      </w:r>
      <w:r w:rsidRPr="0058341C">
        <w:rPr>
          <w:rFonts w:cstheme="minorHAnsi"/>
          <w:b/>
          <w:iCs/>
          <w:kern w:val="0"/>
          <w:sz w:val="22"/>
          <w:szCs w:val="22"/>
          <w:highlight w:val="cyan"/>
          <w:u w:val="single"/>
          <w14:ligatures w14:val="none"/>
        </w:rPr>
        <w:t>austerity</w:t>
      </w:r>
      <w:r w:rsidRPr="0058341C">
        <w:rPr>
          <w:rFonts w:cstheme="minorHAnsi"/>
          <w:kern w:val="0"/>
          <w:sz w:val="22"/>
          <w:szCs w:val="22"/>
          <w:u w:val="single"/>
          <w14:ligatures w14:val="none"/>
        </w:rPr>
        <w:t xml:space="preserve"> and on so.</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The result is </w:t>
      </w:r>
      <w:r w:rsidRPr="0058341C">
        <w:rPr>
          <w:rFonts w:cstheme="minorHAnsi"/>
          <w:b/>
          <w:iCs/>
          <w:kern w:val="0"/>
          <w:sz w:val="22"/>
          <w:szCs w:val="22"/>
          <w:u w:val="single"/>
          <w14:ligatures w14:val="none"/>
        </w:rPr>
        <w:t xml:space="preserve">rising </w:t>
      </w:r>
      <w:r w:rsidRPr="0058341C">
        <w:rPr>
          <w:rFonts w:cstheme="minorHAnsi"/>
          <w:b/>
          <w:iCs/>
          <w:kern w:val="0"/>
          <w:sz w:val="22"/>
          <w:szCs w:val="22"/>
          <w:highlight w:val="cyan"/>
          <w:u w:val="single"/>
          <w14:ligatures w14:val="none"/>
        </w:rPr>
        <w:t>inequality</w:t>
      </w:r>
      <w:r w:rsidRPr="0058341C">
        <w:rPr>
          <w:rFonts w:cstheme="minorHAnsi"/>
          <w:kern w:val="0"/>
          <w:sz w:val="22"/>
          <w:szCs w:val="22"/>
          <w:u w:val="single"/>
          <w14:ligatures w14:val="none"/>
        </w:rPr>
        <w:t>, impoverishment and insecurity</w:t>
      </w:r>
      <w:r w:rsidRPr="0058341C">
        <w:rPr>
          <w:rFonts w:cstheme="minorHAnsi"/>
          <w:kern w:val="0"/>
          <w:sz w:val="16"/>
          <w:szCs w:val="22"/>
          <w14:ligatures w14:val="none"/>
        </w:rPr>
        <w:t xml:space="preserve"> for working and popular classes; precisely </w:t>
      </w:r>
      <w:r w:rsidRPr="0058341C">
        <w:rPr>
          <w:rFonts w:cstheme="minorHAnsi"/>
          <w:kern w:val="0"/>
          <w:sz w:val="22"/>
          <w:szCs w:val="22"/>
          <w:u w:val="single"/>
          <w14:ligatures w14:val="none"/>
        </w:rPr>
        <w:t xml:space="preserve">the conditions that throw states into </w:t>
      </w:r>
      <w:r w:rsidRPr="0058341C">
        <w:rPr>
          <w:rFonts w:cstheme="minorHAnsi"/>
          <w:b/>
          <w:iCs/>
          <w:kern w:val="0"/>
          <w:sz w:val="22"/>
          <w:szCs w:val="22"/>
          <w:highlight w:val="cyan"/>
          <w:u w:val="single"/>
          <w14:ligatures w14:val="none"/>
        </w:rPr>
        <w:t>crises of legitimacy</w:t>
      </w:r>
      <w:r w:rsidRPr="0058341C">
        <w:rPr>
          <w:rFonts w:cstheme="minorHAnsi"/>
          <w:kern w:val="0"/>
          <w:sz w:val="22"/>
          <w:szCs w:val="22"/>
          <w:u w:val="single"/>
          <w14:ligatures w14:val="none"/>
        </w:rPr>
        <w:t xml:space="preserve">, </w:t>
      </w:r>
      <w:r w:rsidRPr="0058341C">
        <w:rPr>
          <w:rFonts w:cstheme="minorHAnsi"/>
          <w:b/>
          <w:iCs/>
          <w:kern w:val="0"/>
          <w:sz w:val="22"/>
          <w:szCs w:val="22"/>
          <w:highlight w:val="cyan"/>
          <w:u w:val="single"/>
          <w14:ligatures w14:val="none"/>
        </w:rPr>
        <w:t>destabilize national</w:t>
      </w:r>
      <w:r w:rsidRPr="0058341C">
        <w:rPr>
          <w:rFonts w:cstheme="minorHAnsi"/>
          <w:b/>
          <w:iCs/>
          <w:kern w:val="0"/>
          <w:sz w:val="22"/>
          <w:szCs w:val="22"/>
          <w:u w:val="single"/>
          <w14:ligatures w14:val="none"/>
        </w:rPr>
        <w:t xml:space="preserve"> political </w:t>
      </w:r>
      <w:r w:rsidRPr="0058341C">
        <w:rPr>
          <w:rFonts w:cstheme="minorHAnsi"/>
          <w:b/>
          <w:iCs/>
          <w:kern w:val="0"/>
          <w:sz w:val="22"/>
          <w:szCs w:val="22"/>
          <w:highlight w:val="cyan"/>
          <w:u w:val="single"/>
          <w14:ligatures w14:val="none"/>
        </w:rPr>
        <w:t>systems</w:t>
      </w:r>
      <w:r w:rsidRPr="0058341C">
        <w:rPr>
          <w:rFonts w:cstheme="minorHAnsi"/>
          <w:kern w:val="0"/>
          <w:sz w:val="22"/>
          <w:szCs w:val="22"/>
          <w:u w:val="single"/>
          <w14:ligatures w14:val="none"/>
        </w:rPr>
        <w:t xml:space="preserve"> and jeopardize elite control.</w:t>
      </w:r>
    </w:p>
    <w:p w14:paraId="3A86BC6B"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b/>
          <w:iCs/>
          <w:kern w:val="0"/>
          <w:sz w:val="22"/>
          <w:szCs w:val="22"/>
          <w:highlight w:val="cyan"/>
          <w:u w:val="single"/>
          <w14:ligatures w14:val="none"/>
        </w:rPr>
        <w:t>International frictions escalate as states</w:t>
      </w:r>
      <w:r w:rsidRPr="0058341C">
        <w:rPr>
          <w:rFonts w:cstheme="minorHAnsi"/>
          <w:b/>
          <w:iCs/>
          <w:kern w:val="0"/>
          <w:sz w:val="22"/>
          <w:szCs w:val="22"/>
          <w:u w:val="single"/>
          <w14:ligatures w14:val="none"/>
        </w:rPr>
        <w:t xml:space="preserve">, in their efforts to retain legitimacy, seek to </w:t>
      </w:r>
      <w:r w:rsidRPr="0058341C">
        <w:rPr>
          <w:rFonts w:cstheme="minorHAnsi"/>
          <w:b/>
          <w:iCs/>
          <w:kern w:val="0"/>
          <w:sz w:val="22"/>
          <w:szCs w:val="22"/>
          <w:highlight w:val="cyan"/>
          <w:u w:val="single"/>
          <w14:ligatures w14:val="none"/>
        </w:rPr>
        <w:t>sublimate</w:t>
      </w:r>
      <w:r w:rsidRPr="0058341C">
        <w:rPr>
          <w:rFonts w:cstheme="minorHAnsi"/>
          <w:b/>
          <w:iCs/>
          <w:kern w:val="0"/>
          <w:sz w:val="22"/>
          <w:szCs w:val="22"/>
          <w:u w:val="single"/>
          <w14:ligatures w14:val="none"/>
        </w:rPr>
        <w:t xml:space="preserve"> social and political </w:t>
      </w:r>
      <w:r w:rsidRPr="0058341C">
        <w:rPr>
          <w:rFonts w:cstheme="minorHAnsi"/>
          <w:b/>
          <w:iCs/>
          <w:kern w:val="0"/>
          <w:sz w:val="22"/>
          <w:szCs w:val="22"/>
          <w:highlight w:val="cyan"/>
          <w:u w:val="single"/>
          <w14:ligatures w14:val="none"/>
        </w:rPr>
        <w:t>tensions</w:t>
      </w:r>
      <w:r w:rsidRPr="0058341C">
        <w:rPr>
          <w:rFonts w:cstheme="minorHAnsi"/>
          <w:b/>
          <w:iCs/>
          <w:kern w:val="0"/>
          <w:sz w:val="22"/>
          <w:szCs w:val="22"/>
          <w:u w:val="single"/>
          <w14:ligatures w14:val="none"/>
        </w:rPr>
        <w:t xml:space="preserve"> and to keep the social order from fracturing</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In the US, this sublimation has involved channeling social unrest </w:t>
      </w:r>
      <w:r w:rsidRPr="0058341C">
        <w:rPr>
          <w:rFonts w:cstheme="minorHAnsi"/>
          <w:kern w:val="0"/>
          <w:sz w:val="16"/>
          <w:szCs w:val="22"/>
          <w14:ligatures w14:val="none"/>
        </w:rPr>
        <w:t xml:space="preserve">towards scapegoated communities such as immigrants — this is one key function of racism and was a core component of the Trump government’s political strategy — or </w:t>
      </w:r>
      <w:r w:rsidRPr="0058341C">
        <w:rPr>
          <w:rFonts w:cstheme="minorHAnsi"/>
          <w:b/>
          <w:iCs/>
          <w:kern w:val="0"/>
          <w:sz w:val="22"/>
          <w:szCs w:val="22"/>
          <w:u w:val="single"/>
          <w14:ligatures w14:val="none"/>
        </w:rPr>
        <w:t>towards an external enemy such as China or Russia</w:t>
      </w:r>
      <w:r w:rsidRPr="0058341C">
        <w:rPr>
          <w:rFonts w:cstheme="minorHAnsi"/>
          <w:kern w:val="0"/>
          <w:sz w:val="22"/>
          <w:szCs w:val="22"/>
          <w:u w:val="single"/>
          <w14:ligatures w14:val="none"/>
        </w:rPr>
        <w:t>, which is clearly becoming a cornerstone of the Biden government’s strategy.</w:t>
      </w:r>
    </w:p>
    <w:p w14:paraId="5DF726FE"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While the Chinese and Russian ruling classes</w:t>
      </w:r>
      <w:r w:rsidRPr="0058341C">
        <w:rPr>
          <w:rFonts w:cstheme="minorHAnsi"/>
          <w:kern w:val="0"/>
          <w:sz w:val="16"/>
          <w:szCs w:val="22"/>
          <w14:ligatures w14:val="none"/>
        </w:rPr>
        <w:t xml:space="preserve"> must </w:t>
      </w:r>
      <w:r w:rsidRPr="0058341C">
        <w:rPr>
          <w:rFonts w:cstheme="minorHAnsi"/>
          <w:kern w:val="0"/>
          <w:sz w:val="22"/>
          <w:szCs w:val="22"/>
          <w:u w:val="single"/>
          <w14:ligatures w14:val="none"/>
        </w:rPr>
        <w:t>also face the economic and political fallout of global crisis, their national economies are less dependent on militarized accumulation and their mechanisms of legitimization rest elsewhere — not on conflict with the US.</w:t>
      </w:r>
      <w:r w:rsidRPr="0058341C">
        <w:rPr>
          <w:rFonts w:cstheme="minorHAnsi"/>
          <w:kern w:val="0"/>
          <w:sz w:val="16"/>
          <w:szCs w:val="22"/>
          <w14:ligatures w14:val="none"/>
        </w:rPr>
        <w:t xml:space="preserve"> </w:t>
      </w:r>
      <w:r w:rsidRPr="0058341C">
        <w:rPr>
          <w:rFonts w:cstheme="minorHAnsi"/>
          <w:b/>
          <w:iCs/>
          <w:kern w:val="0"/>
          <w:sz w:val="22"/>
          <w:szCs w:val="22"/>
          <w:highlight w:val="cyan"/>
          <w:u w:val="single"/>
          <w14:ligatures w14:val="none"/>
        </w:rPr>
        <w:t>It is Washington that is conjuring</w:t>
      </w:r>
      <w:r w:rsidRPr="0058341C">
        <w:rPr>
          <w:rFonts w:cstheme="minorHAnsi"/>
          <w:b/>
          <w:iCs/>
          <w:kern w:val="0"/>
          <w:sz w:val="22"/>
          <w:szCs w:val="22"/>
          <w:u w:val="single"/>
          <w14:ligatures w14:val="none"/>
        </w:rPr>
        <w:t xml:space="preserve"> up </w:t>
      </w:r>
      <w:r w:rsidRPr="0058341C">
        <w:rPr>
          <w:rFonts w:cstheme="minorHAnsi"/>
          <w:b/>
          <w:iCs/>
          <w:kern w:val="0"/>
          <w:sz w:val="22"/>
          <w:szCs w:val="22"/>
          <w:highlight w:val="cyan"/>
          <w:u w:val="single"/>
          <w14:ligatures w14:val="none"/>
        </w:rPr>
        <w:t>the</w:t>
      </w:r>
      <w:r w:rsidRPr="0058341C">
        <w:rPr>
          <w:rFonts w:cstheme="minorHAnsi"/>
          <w:b/>
          <w:iCs/>
          <w:kern w:val="0"/>
          <w:sz w:val="22"/>
          <w:szCs w:val="22"/>
          <w:u w:val="single"/>
          <w14:ligatures w14:val="none"/>
        </w:rPr>
        <w:t xml:space="preserve"> New </w:t>
      </w:r>
      <w:r w:rsidRPr="0058341C">
        <w:rPr>
          <w:rFonts w:cstheme="minorHAnsi"/>
          <w:b/>
          <w:iCs/>
          <w:kern w:val="0"/>
          <w:sz w:val="22"/>
          <w:szCs w:val="22"/>
          <w:highlight w:val="cyan"/>
          <w:u w:val="single"/>
          <w14:ligatures w14:val="none"/>
        </w:rPr>
        <w:t>Cold War, based not on any</w:t>
      </w:r>
      <w:r w:rsidRPr="0058341C">
        <w:rPr>
          <w:rFonts w:cstheme="minorHAnsi"/>
          <w:b/>
          <w:iCs/>
          <w:kern w:val="0"/>
          <w:sz w:val="22"/>
          <w:szCs w:val="22"/>
          <w:u w:val="single"/>
          <w14:ligatures w14:val="none"/>
        </w:rPr>
        <w:t xml:space="preserve"> political or military </w:t>
      </w:r>
      <w:r w:rsidRPr="0058341C">
        <w:rPr>
          <w:rFonts w:cstheme="minorHAnsi"/>
          <w:b/>
          <w:iCs/>
          <w:kern w:val="0"/>
          <w:sz w:val="22"/>
          <w:szCs w:val="22"/>
          <w:highlight w:val="cyan"/>
          <w:u w:val="single"/>
          <w14:ligatures w14:val="none"/>
        </w:rPr>
        <w:t>threat from China and Russia</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much less from economic competition, as US- and Chinese-based transnational corporations are deeply cross-invested, but on the imperative of managing and sublimating the crisis.</w:t>
      </w:r>
    </w:p>
    <w:p w14:paraId="6D9FBB1B"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b/>
          <w:iCs/>
          <w:kern w:val="0"/>
          <w:sz w:val="28"/>
          <w:szCs w:val="22"/>
          <w:highlight w:val="cyan"/>
          <w:u w:val="single"/>
          <w14:ligatures w14:val="none"/>
        </w:rPr>
        <w:t>The drive by the capitalist state to externalize</w:t>
      </w:r>
      <w:r w:rsidRPr="0058341C">
        <w:rPr>
          <w:rFonts w:cstheme="minorHAnsi"/>
          <w:b/>
          <w:iCs/>
          <w:kern w:val="0"/>
          <w:sz w:val="28"/>
          <w:szCs w:val="22"/>
          <w:u w:val="single"/>
          <w14:ligatures w14:val="none"/>
        </w:rPr>
        <w:t xml:space="preserve"> the political fallout of the </w:t>
      </w:r>
      <w:r w:rsidRPr="0058341C">
        <w:rPr>
          <w:rFonts w:cstheme="minorHAnsi"/>
          <w:b/>
          <w:iCs/>
          <w:kern w:val="0"/>
          <w:sz w:val="28"/>
          <w:szCs w:val="22"/>
          <w:highlight w:val="cyan"/>
          <w:u w:val="single"/>
          <w14:ligatures w14:val="none"/>
        </w:rPr>
        <w:t>crisis increases the danger that</w:t>
      </w:r>
      <w:r w:rsidRPr="0058341C">
        <w:rPr>
          <w:rFonts w:cstheme="minorHAnsi"/>
          <w:b/>
          <w:iCs/>
          <w:kern w:val="0"/>
          <w:sz w:val="28"/>
          <w:szCs w:val="22"/>
          <w:u w:val="single"/>
          <w14:ligatures w14:val="none"/>
        </w:rPr>
        <w:t xml:space="preserve"> international </w:t>
      </w:r>
      <w:r w:rsidRPr="0058341C">
        <w:rPr>
          <w:rFonts w:cstheme="minorHAnsi"/>
          <w:b/>
          <w:iCs/>
          <w:kern w:val="0"/>
          <w:sz w:val="28"/>
          <w:szCs w:val="22"/>
          <w:highlight w:val="cyan"/>
          <w:u w:val="single"/>
          <w14:ligatures w14:val="none"/>
        </w:rPr>
        <w:t xml:space="preserve">tensions </w:t>
      </w:r>
      <w:r w:rsidRPr="0058341C">
        <w:rPr>
          <w:rFonts w:cstheme="minorHAnsi"/>
          <w:b/>
          <w:iCs/>
          <w:kern w:val="0"/>
          <w:sz w:val="28"/>
          <w:szCs w:val="22"/>
          <w:u w:val="single"/>
          <w14:ligatures w14:val="none"/>
        </w:rPr>
        <w:t xml:space="preserve">will </w:t>
      </w:r>
      <w:r w:rsidRPr="0058341C">
        <w:rPr>
          <w:rFonts w:cstheme="minorHAnsi"/>
          <w:b/>
          <w:iCs/>
          <w:kern w:val="0"/>
          <w:sz w:val="28"/>
          <w:szCs w:val="22"/>
          <w:highlight w:val="cyan"/>
          <w:u w:val="single"/>
          <w14:ligatures w14:val="none"/>
        </w:rPr>
        <w:t>lead to war</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Historically wars have pulled the capitalist system out of crisis while they serve to deflect attention from political tensions and problems of legitimacy.</w:t>
      </w:r>
      <w:r w:rsidRPr="0058341C">
        <w:rPr>
          <w:rFonts w:cstheme="minorHAnsi"/>
          <w:kern w:val="0"/>
          <w:sz w:val="16"/>
          <w:szCs w:val="22"/>
          <w14:ligatures w14:val="none"/>
        </w:rPr>
        <w:t xml:space="preserve">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w:t>
      </w:r>
    </w:p>
    <w:p w14:paraId="23D9FD09"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THE BATTLE FOR THE POST-PANDEMIC WORLD</w:t>
      </w:r>
    </w:p>
    <w:p w14:paraId="7CCD106B"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We are</w:t>
      </w:r>
      <w:r w:rsidRPr="0058341C">
        <w:rPr>
          <w:rFonts w:cstheme="minorHAnsi"/>
          <w:kern w:val="0"/>
          <w:sz w:val="16"/>
          <w:szCs w:val="22"/>
          <w14:ligatures w14:val="none"/>
        </w:rPr>
        <w:t xml:space="preserve"> currently </w:t>
      </w:r>
      <w:r w:rsidRPr="0058341C">
        <w:rPr>
          <w:rFonts w:cstheme="minorHAnsi"/>
          <w:kern w:val="0"/>
          <w:sz w:val="22"/>
          <w:szCs w:val="22"/>
          <w:u w:val="single"/>
          <w14:ligatures w14:val="none"/>
        </w:rPr>
        <w:t>witnessing a radical restructuring</w:t>
      </w:r>
      <w:r w:rsidRPr="0058341C">
        <w:rPr>
          <w:rFonts w:cstheme="minorHAnsi"/>
          <w:kern w:val="0"/>
          <w:sz w:val="16"/>
          <w:szCs w:val="22"/>
          <w14:ligatures w14:val="none"/>
        </w:rPr>
        <w:t xml:space="preserve"> and transformation </w:t>
      </w:r>
      <w:r w:rsidRPr="0058341C">
        <w:rPr>
          <w:rFonts w:cstheme="minorHAnsi"/>
          <w:kern w:val="0"/>
          <w:sz w:val="22"/>
          <w:szCs w:val="22"/>
          <w:u w:val="single"/>
          <w14:ligatures w14:val="none"/>
        </w:rPr>
        <w:t>of global capitalism based on</w:t>
      </w:r>
      <w:r w:rsidRPr="0058341C">
        <w:rPr>
          <w:rFonts w:cstheme="minorHAnsi"/>
          <w:kern w:val="0"/>
          <w:sz w:val="16"/>
          <w:szCs w:val="22"/>
          <w14:ligatures w14:val="none"/>
        </w:rPr>
        <w:t xml:space="preserve"> a much more advanced </w:t>
      </w:r>
      <w:r w:rsidRPr="0058341C">
        <w:rPr>
          <w:rFonts w:cstheme="minorHAnsi"/>
          <w:kern w:val="0"/>
          <w:sz w:val="22"/>
          <w:szCs w:val="22"/>
          <w:u w:val="single"/>
          <w14:ligatures w14:val="none"/>
        </w:rPr>
        <w:t>digitalization of the entire global economy and society</w:t>
      </w:r>
      <w:r w:rsidRPr="0058341C">
        <w:rPr>
          <w:rFonts w:cstheme="minorHAnsi"/>
          <w:kern w:val="0"/>
          <w:sz w:val="16"/>
          <w:szCs w:val="22"/>
          <w14:ligatures w14:val="none"/>
        </w:rPr>
        <w:t xml:space="preserve">. This process is </w:t>
      </w:r>
      <w:r w:rsidRPr="0058341C">
        <w:rPr>
          <w:rFonts w:cstheme="minorHAnsi"/>
          <w:kern w:val="0"/>
          <w:sz w:val="22"/>
          <w:szCs w:val="22"/>
          <w:u w:val="single"/>
          <w14:ligatures w14:val="none"/>
        </w:rPr>
        <w:t>driven by</w:t>
      </w:r>
      <w:r w:rsidRPr="0058341C">
        <w:rPr>
          <w:rFonts w:cstheme="minorHAnsi"/>
          <w:kern w:val="0"/>
          <w:sz w:val="16"/>
          <w:szCs w:val="22"/>
          <w14:ligatures w14:val="none"/>
        </w:rPr>
        <w:t xml:space="preserve"> so-called </w:t>
      </w:r>
      <w:r w:rsidRPr="0058341C">
        <w:rPr>
          <w:rFonts w:cstheme="minorHAnsi"/>
          <w:kern w:val="0"/>
          <w:sz w:val="22"/>
          <w:szCs w:val="22"/>
          <w:u w:val="single"/>
          <w14:ligatures w14:val="none"/>
        </w:rPr>
        <w:t>fourth industrial revolution technologies, including artificial intelligence and machine learning, Big Data, autonomously driven land, air and sea vehicles, quantum and cloud computing, 5G bandwidth, bio- and nanotechnology and the Internet of Things, or IoT.</w:t>
      </w:r>
    </w:p>
    <w:p w14:paraId="61FBC404"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highlight w:val="cyan"/>
          <w:u w:val="single"/>
          <w14:ligatures w14:val="none"/>
        </w:rPr>
        <w:t>The crisis is</w:t>
      </w:r>
      <w:r w:rsidRPr="0058341C">
        <w:rPr>
          <w:rFonts w:cstheme="minorHAnsi"/>
          <w:kern w:val="0"/>
          <w:sz w:val="22"/>
          <w:szCs w:val="22"/>
          <w:u w:val="single"/>
          <w14:ligatures w14:val="none"/>
        </w:rPr>
        <w:t xml:space="preserve"> not only economic and political, but also </w:t>
      </w:r>
      <w:r w:rsidRPr="0058341C">
        <w:rPr>
          <w:rFonts w:cstheme="minorHAnsi"/>
          <w:b/>
          <w:iCs/>
          <w:kern w:val="0"/>
          <w:sz w:val="28"/>
          <w:szCs w:val="22"/>
          <w:highlight w:val="cyan"/>
          <w:u w:val="single"/>
          <w14:ligatures w14:val="none"/>
        </w:rPr>
        <w:t>existential</w:t>
      </w:r>
      <w:r w:rsidRPr="0058341C">
        <w:rPr>
          <w:rFonts w:cstheme="minorHAnsi"/>
          <w:b/>
          <w:iCs/>
          <w:kern w:val="0"/>
          <w:sz w:val="28"/>
          <w:szCs w:val="22"/>
          <w:u w:val="single"/>
          <w14:ligatures w14:val="none"/>
        </w:rPr>
        <w:t xml:space="preserve"> because of the threats of </w:t>
      </w:r>
      <w:r w:rsidRPr="0058341C">
        <w:rPr>
          <w:rFonts w:cstheme="minorHAnsi"/>
          <w:b/>
          <w:iCs/>
          <w:kern w:val="0"/>
          <w:sz w:val="28"/>
          <w:szCs w:val="22"/>
          <w:highlight w:val="cyan"/>
          <w:u w:val="single"/>
          <w14:ligatures w14:val="none"/>
        </w:rPr>
        <w:t>ecological collapse</w:t>
      </w:r>
      <w:r w:rsidRPr="0058341C">
        <w:rPr>
          <w:rFonts w:cstheme="minorHAnsi"/>
          <w:b/>
          <w:iCs/>
          <w:kern w:val="0"/>
          <w:sz w:val="28"/>
          <w:szCs w:val="22"/>
          <w:u w:val="single"/>
          <w14:ligatures w14:val="none"/>
        </w:rPr>
        <w:t xml:space="preserve"> and </w:t>
      </w:r>
      <w:r w:rsidRPr="0058341C">
        <w:rPr>
          <w:rFonts w:cstheme="minorHAnsi"/>
          <w:b/>
          <w:iCs/>
          <w:kern w:val="0"/>
          <w:sz w:val="28"/>
          <w:szCs w:val="22"/>
          <w:highlight w:val="cyan"/>
          <w:u w:val="single"/>
          <w14:ligatures w14:val="none"/>
        </w:rPr>
        <w:t>nuclear war</w:t>
      </w:r>
      <w:r w:rsidRPr="0058341C">
        <w:rPr>
          <w:rFonts w:cstheme="minorHAnsi"/>
          <w:kern w:val="0"/>
          <w:sz w:val="22"/>
          <w:szCs w:val="22"/>
          <w:u w:val="single"/>
          <w14:ligatures w14:val="none"/>
        </w:rPr>
        <w:t xml:space="preserve">, to which we must add the danger of </w:t>
      </w:r>
      <w:r w:rsidRPr="0058341C">
        <w:rPr>
          <w:rFonts w:cstheme="minorHAnsi"/>
          <w:b/>
          <w:iCs/>
          <w:kern w:val="0"/>
          <w:sz w:val="22"/>
          <w:szCs w:val="22"/>
          <w:highlight w:val="cyan"/>
          <w:u w:val="single"/>
          <w14:ligatures w14:val="none"/>
        </w:rPr>
        <w:t>future pandemics</w:t>
      </w:r>
      <w:r w:rsidRPr="0058341C">
        <w:rPr>
          <w:rFonts w:cstheme="minorHAnsi"/>
          <w:kern w:val="0"/>
          <w:sz w:val="22"/>
          <w:szCs w:val="22"/>
          <w:u w:val="single"/>
          <w14:ligatures w14:val="none"/>
        </w:rPr>
        <w:t xml:space="preserve"> that may involve much deadlier microbes than coronaviruses.</w:t>
      </w:r>
      <w:r w:rsidRPr="0058341C">
        <w:rPr>
          <w:rFonts w:cstheme="minorHAnsi"/>
          <w:kern w:val="0"/>
          <w:sz w:val="16"/>
          <w:szCs w:val="22"/>
          <w14:ligatures w14:val="none"/>
        </w:rPr>
        <w:t xml:space="preserve"> The pandemic lockdowns served as dry runs for how digitalization may allow the dominant groups to step up restructuring time and space and to exercise greater control over the global working class. </w:t>
      </w:r>
      <w:r w:rsidRPr="0058341C">
        <w:rPr>
          <w:rFonts w:cstheme="minorHAnsi"/>
          <w:b/>
          <w:iCs/>
          <w:kern w:val="0"/>
          <w:sz w:val="22"/>
          <w:szCs w:val="22"/>
          <w:u w:val="single"/>
          <w14:ligatures w14:val="none"/>
        </w:rPr>
        <w:t xml:space="preserve">The system is now </w:t>
      </w:r>
      <w:r w:rsidRPr="0058341C">
        <w:rPr>
          <w:rFonts w:cstheme="minorHAnsi"/>
          <w:b/>
          <w:iCs/>
          <w:kern w:val="0"/>
          <w:sz w:val="22"/>
          <w:szCs w:val="22"/>
          <w:highlight w:val="cyan"/>
          <w:u w:val="single"/>
          <w14:ligatures w14:val="none"/>
        </w:rPr>
        <w:t>pushing towards expansion through</w:t>
      </w:r>
      <w:r w:rsidRPr="0058341C">
        <w:rPr>
          <w:rFonts w:cstheme="minorHAnsi"/>
          <w:b/>
          <w:iCs/>
          <w:kern w:val="0"/>
          <w:sz w:val="22"/>
          <w:szCs w:val="22"/>
          <w:u w:val="single"/>
          <w14:ligatures w14:val="none"/>
        </w:rPr>
        <w:t xml:space="preserve"> militarization, </w:t>
      </w:r>
      <w:r w:rsidRPr="0058341C">
        <w:rPr>
          <w:rFonts w:cstheme="minorHAnsi"/>
          <w:b/>
          <w:iCs/>
          <w:kern w:val="0"/>
          <w:sz w:val="22"/>
          <w:szCs w:val="22"/>
          <w:highlight w:val="cyan"/>
          <w:u w:val="single"/>
          <w14:ligatures w14:val="none"/>
        </w:rPr>
        <w:t>wars and</w:t>
      </w:r>
      <w:r w:rsidRPr="0058341C">
        <w:rPr>
          <w:rFonts w:cstheme="minorHAnsi"/>
          <w:b/>
          <w:iCs/>
          <w:kern w:val="0"/>
          <w:sz w:val="22"/>
          <w:szCs w:val="22"/>
          <w:u w:val="single"/>
          <w14:ligatures w14:val="none"/>
        </w:rPr>
        <w:t xml:space="preserve"> conflicts, through a new round of violent </w:t>
      </w:r>
      <w:r w:rsidRPr="0058341C">
        <w:rPr>
          <w:rFonts w:cstheme="minorHAnsi"/>
          <w:b/>
          <w:iCs/>
          <w:kern w:val="0"/>
          <w:sz w:val="22"/>
          <w:szCs w:val="22"/>
          <w:highlight w:val="cyan"/>
          <w:u w:val="single"/>
          <w14:ligatures w14:val="none"/>
        </w:rPr>
        <w:t>dispossession</w:t>
      </w:r>
      <w:r w:rsidRPr="0058341C">
        <w:rPr>
          <w:rFonts w:cstheme="minorHAnsi"/>
          <w:kern w:val="0"/>
          <w:sz w:val="22"/>
          <w:szCs w:val="22"/>
          <w:u w:val="single"/>
          <w14:ligatures w14:val="none"/>
        </w:rPr>
        <w:t xml:space="preserve"> and through further plunder of the state.</w:t>
      </w:r>
    </w:p>
    <w:p w14:paraId="129BC411"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The ruling classes are </w:t>
      </w:r>
      <w:r w:rsidRPr="0058341C">
        <w:rPr>
          <w:rFonts w:cstheme="minorHAnsi"/>
          <w:kern w:val="0"/>
          <w:sz w:val="22"/>
          <w:szCs w:val="22"/>
          <w:u w:val="single"/>
          <w14:ligatures w14:val="none"/>
        </w:rPr>
        <w:t>also using the health emergency to legitimate tighter control</w:t>
      </w:r>
      <w:r w:rsidRPr="0058341C">
        <w:rPr>
          <w:rFonts w:cstheme="minorHAnsi"/>
          <w:kern w:val="0"/>
          <w:sz w:val="16"/>
          <w:szCs w:val="22"/>
          <w14:ligatures w14:val="none"/>
        </w:rPr>
        <w:t xml:space="preserve"> over restive populations. The changing social and economic conditions brought about by the pandemic and its aftermath are accelerating the process. These conditions have helped a new bloc of transnational capital, led by the giant tech companies, interwoven as they are with finance, pharmaceuticals and the military-industrial complex, to amass ever greater power and to consolidate its control over the commanding heights of the global economy. </w:t>
      </w:r>
      <w:r w:rsidRPr="0058341C">
        <w:rPr>
          <w:rFonts w:cstheme="minorHAnsi"/>
          <w:kern w:val="0"/>
          <w:sz w:val="22"/>
          <w:szCs w:val="22"/>
          <w:u w:val="single"/>
          <w14:ligatures w14:val="none"/>
        </w:rPr>
        <w:t>As restructuring proceeds, it</w:t>
      </w:r>
      <w:r w:rsidRPr="0058341C">
        <w:rPr>
          <w:rFonts w:cstheme="minorHAnsi"/>
          <w:kern w:val="0"/>
          <w:sz w:val="16"/>
          <w:szCs w:val="22"/>
          <w14:ligatures w14:val="none"/>
        </w:rPr>
        <w:t xml:space="preserve"> heightens the concentration of capital worldwide, </w:t>
      </w:r>
      <w:r w:rsidRPr="0058341C">
        <w:rPr>
          <w:rFonts w:cstheme="minorHAnsi"/>
          <w:b/>
          <w:iCs/>
          <w:kern w:val="0"/>
          <w:sz w:val="22"/>
          <w:szCs w:val="22"/>
          <w:u w:val="single"/>
          <w14:ligatures w14:val="none"/>
        </w:rPr>
        <w:t>worsens social inequality</w:t>
      </w:r>
      <w:r w:rsidRPr="0058341C">
        <w:rPr>
          <w:rFonts w:cstheme="minorHAnsi"/>
          <w:kern w:val="0"/>
          <w:sz w:val="22"/>
          <w:szCs w:val="22"/>
          <w:u w:val="single"/>
          <w14:ligatures w14:val="none"/>
        </w:rPr>
        <w:t xml:space="preserve"> and also </w:t>
      </w:r>
      <w:r w:rsidRPr="0058341C">
        <w:rPr>
          <w:rFonts w:cstheme="minorHAnsi"/>
          <w:b/>
          <w:iCs/>
          <w:kern w:val="0"/>
          <w:sz w:val="22"/>
          <w:szCs w:val="22"/>
          <w:u w:val="single"/>
          <w14:ligatures w14:val="none"/>
        </w:rPr>
        <w:t>aggravates international tensions and the dangers of military conflagration</w:t>
      </w:r>
      <w:r w:rsidRPr="0058341C">
        <w:rPr>
          <w:rFonts w:cstheme="minorHAnsi"/>
          <w:kern w:val="0"/>
          <w:sz w:val="22"/>
          <w:szCs w:val="22"/>
          <w:u w:val="single"/>
          <w14:ligatures w14:val="none"/>
        </w:rPr>
        <w:t>.</w:t>
      </w:r>
    </w:p>
    <w:p w14:paraId="7CBD8841" w14:textId="77777777" w:rsidR="0058341C" w:rsidRPr="0058341C" w:rsidRDefault="0058341C" w:rsidP="0058341C">
      <w:pPr>
        <w:spacing w:line="259" w:lineRule="auto"/>
        <w:rPr>
          <w:rFonts w:cstheme="minorHAnsi"/>
          <w:b/>
          <w:iCs/>
          <w:kern w:val="0"/>
          <w:sz w:val="22"/>
          <w:szCs w:val="22"/>
          <w:u w:val="single"/>
          <w:bdr w:val="single" w:sz="12" w:space="0" w:color="auto"/>
          <w14:ligatures w14:val="none"/>
        </w:rPr>
      </w:pPr>
      <w:r w:rsidRPr="0058341C">
        <w:rPr>
          <w:rFonts w:cstheme="minorHAnsi"/>
          <w:kern w:val="0"/>
          <w:sz w:val="22"/>
          <w:szCs w:val="22"/>
          <w:u w:val="single"/>
          <w14:ligatures w14:val="none"/>
        </w:rPr>
        <w:t>In 2018</w:t>
      </w:r>
      <w:r w:rsidRPr="0058341C">
        <w:rPr>
          <w:rFonts w:cstheme="minorHAnsi"/>
          <w:kern w:val="0"/>
          <w:sz w:val="16"/>
          <w:szCs w:val="22"/>
          <w14:ligatures w14:val="none"/>
        </w:rPr>
        <w:t xml:space="preserve">, just </w:t>
      </w:r>
      <w:r w:rsidRPr="0058341C">
        <w:rPr>
          <w:rFonts w:cstheme="minorHAnsi"/>
          <w:kern w:val="0"/>
          <w:sz w:val="22"/>
          <w:szCs w:val="22"/>
          <w:u w:val="single"/>
          <w14:ligatures w14:val="none"/>
        </w:rPr>
        <w:t>seventeen</w:t>
      </w:r>
      <w:r w:rsidRPr="0058341C">
        <w:rPr>
          <w:rFonts w:cstheme="minorHAnsi"/>
          <w:kern w:val="0"/>
          <w:sz w:val="16"/>
          <w:szCs w:val="22"/>
          <w14:ligatures w14:val="none"/>
        </w:rPr>
        <w:t xml:space="preserve"> global financial </w:t>
      </w:r>
      <w:r w:rsidRPr="0058341C">
        <w:rPr>
          <w:rFonts w:cstheme="minorHAnsi"/>
          <w:kern w:val="0"/>
          <w:sz w:val="22"/>
          <w:szCs w:val="22"/>
          <w:u w:val="single"/>
          <w14:ligatures w14:val="none"/>
        </w:rPr>
        <w:t>conglomerates</w:t>
      </w:r>
      <w:r w:rsidRPr="0058341C">
        <w:rPr>
          <w:rFonts w:cstheme="minorHAnsi"/>
          <w:kern w:val="0"/>
          <w:sz w:val="16"/>
          <w:szCs w:val="22"/>
          <w14:ligatures w14:val="none"/>
        </w:rPr>
        <w:t xml:space="preserve"> collectively </w:t>
      </w:r>
      <w:r w:rsidRPr="0058341C">
        <w:rPr>
          <w:rFonts w:cstheme="minorHAnsi"/>
          <w:kern w:val="0"/>
          <w:sz w:val="22"/>
          <w:szCs w:val="22"/>
          <w:u w:val="single"/>
          <w14:ligatures w14:val="none"/>
        </w:rPr>
        <w:t>managed</w:t>
      </w:r>
      <w:r w:rsidRPr="0058341C">
        <w:rPr>
          <w:rFonts w:cstheme="minorHAnsi"/>
          <w:kern w:val="0"/>
          <w:sz w:val="16"/>
          <w:szCs w:val="22"/>
          <w14:ligatures w14:val="none"/>
        </w:rPr>
        <w:t xml:space="preserve"> $41.1 trillion dollars — </w:t>
      </w:r>
      <w:r w:rsidRPr="0058341C">
        <w:rPr>
          <w:rFonts w:cstheme="minorHAnsi"/>
          <w:kern w:val="0"/>
          <w:sz w:val="22"/>
          <w:szCs w:val="22"/>
          <w:u w:val="single"/>
          <w14:ligatures w14:val="none"/>
        </w:rPr>
        <w:t>more than half the GDP of the entire planet.</w:t>
      </w:r>
      <w:r w:rsidRPr="0058341C">
        <w:rPr>
          <w:rFonts w:cstheme="minorHAnsi"/>
          <w:kern w:val="0"/>
          <w:sz w:val="16"/>
          <w:szCs w:val="22"/>
          <w14:ligatures w14:val="none"/>
        </w:rPr>
        <w:t xml:space="preserve">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58341C">
        <w:rPr>
          <w:rFonts w:cstheme="minorHAnsi"/>
          <w:b/>
          <w:iCs/>
          <w:kern w:val="0"/>
          <w:sz w:val="22"/>
          <w:szCs w:val="22"/>
          <w:u w:val="single"/>
          <w14:ligatures w14:val="none"/>
        </w:rPr>
        <w:t>The result is devastation for the poor majority of humanity.</w:t>
      </w:r>
    </w:p>
    <w:p w14:paraId="0E211BC7"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Worldwide, 50 percent of all people live on less than $2.50 a day and a full </w:t>
      </w:r>
      <w:r w:rsidRPr="0058341C">
        <w:rPr>
          <w:rFonts w:cstheme="minorHAnsi"/>
          <w:kern w:val="0"/>
          <w:sz w:val="22"/>
          <w:szCs w:val="22"/>
          <w:highlight w:val="cyan"/>
          <w:u w:val="single"/>
          <w14:ligatures w14:val="none"/>
        </w:rPr>
        <w:t>80 percent live on less than $10 per day</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 One in three people on the planet suffer from some form of malnutrition, nearly a billion go to bed hungry each night and another two billion suffer from food insecurity. </w:t>
      </w:r>
      <w:r w:rsidRPr="0058341C">
        <w:rPr>
          <w:rFonts w:cstheme="minorHAnsi"/>
          <w:kern w:val="0"/>
          <w:sz w:val="22"/>
          <w:szCs w:val="22"/>
          <w:u w:val="single"/>
          <w14:ligatures w14:val="none"/>
        </w:rPr>
        <w:t>Refugees from war, climate change, political repression and economic collapse already number into the hundreds of millions. The New Cold War will further immiserate this mass of humanity.</w:t>
      </w:r>
    </w:p>
    <w:p w14:paraId="27336601"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Capitalist crises are times of intense social and class struggles. There has been a rapid political polarization in global society since 2008 between an insurgent far-right and an insurgent left. The ongoing crisis has incited popular revolts. Workers, farmers and poor people have engaged in a wave of strikes and protests around the world. From Sudan to Chile, France to Thailand, South Africa to the United States, a “people’s spring” is breaking out everywhere. But </w:t>
      </w:r>
      <w:r w:rsidRPr="0058341C">
        <w:rPr>
          <w:rFonts w:cstheme="minorHAnsi"/>
          <w:kern w:val="0"/>
          <w:sz w:val="22"/>
          <w:szCs w:val="22"/>
          <w:highlight w:val="cyan"/>
          <w:u w:val="single"/>
          <w14:ligatures w14:val="none"/>
        </w:rPr>
        <w:t xml:space="preserve">the </w:t>
      </w:r>
      <w:r w:rsidRPr="0058341C">
        <w:rPr>
          <w:rFonts w:cstheme="minorHAnsi"/>
          <w:b/>
          <w:iCs/>
          <w:kern w:val="0"/>
          <w:sz w:val="22"/>
          <w:szCs w:val="22"/>
          <w:highlight w:val="cyan"/>
          <w:u w:val="single"/>
          <w14:ligatures w14:val="none"/>
        </w:rPr>
        <w:t>crisis</w:t>
      </w:r>
      <w:r w:rsidRPr="0058341C">
        <w:rPr>
          <w:rFonts w:cstheme="minorHAnsi"/>
          <w:b/>
          <w:iCs/>
          <w:kern w:val="0"/>
          <w:sz w:val="22"/>
          <w:szCs w:val="22"/>
          <w:u w:val="single"/>
          <w14:ligatures w14:val="none"/>
        </w:rPr>
        <w:t xml:space="preserve"> also </w:t>
      </w:r>
      <w:r w:rsidRPr="0058341C">
        <w:rPr>
          <w:rFonts w:cstheme="minorHAnsi"/>
          <w:b/>
          <w:iCs/>
          <w:kern w:val="0"/>
          <w:sz w:val="22"/>
          <w:szCs w:val="22"/>
          <w:highlight w:val="cyan"/>
          <w:u w:val="single"/>
          <w14:ligatures w14:val="none"/>
        </w:rPr>
        <w:t>animates</w:t>
      </w:r>
      <w:r w:rsidRPr="0058341C">
        <w:rPr>
          <w:rFonts w:cstheme="minorHAnsi"/>
          <w:b/>
          <w:iCs/>
          <w:kern w:val="0"/>
          <w:sz w:val="22"/>
          <w:szCs w:val="22"/>
          <w:u w:val="single"/>
          <w14:ligatures w14:val="none"/>
        </w:rPr>
        <w:t xml:space="preserve"> far-right and </w:t>
      </w:r>
      <w:r w:rsidRPr="0058341C">
        <w:rPr>
          <w:rFonts w:cstheme="minorHAnsi"/>
          <w:b/>
          <w:iCs/>
          <w:kern w:val="0"/>
          <w:sz w:val="22"/>
          <w:szCs w:val="22"/>
          <w:highlight w:val="cyan"/>
          <w:u w:val="single"/>
          <w14:ligatures w14:val="none"/>
        </w:rPr>
        <w:t>neofascist forces</w:t>
      </w:r>
      <w:r w:rsidRPr="0058341C">
        <w:rPr>
          <w:rFonts w:cstheme="minorHAnsi"/>
          <w:kern w:val="0"/>
          <w:sz w:val="22"/>
          <w:szCs w:val="22"/>
          <w:u w:val="single"/>
          <w14:ligatures w14:val="none"/>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p>
    <w:p w14:paraId="79DCFD7D"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16"/>
          <w:szCs w:val="22"/>
          <w14:ligatures w14:val="none"/>
        </w:rPr>
        <w:t xml:space="preserve">Such </w:t>
      </w:r>
      <w:r w:rsidRPr="0058341C">
        <w:rPr>
          <w:rFonts w:cstheme="minorHAnsi"/>
          <w:strike/>
          <w:kern w:val="0"/>
          <w:sz w:val="16"/>
          <w:szCs w:val="22"/>
          <w14:ligatures w14:val="none"/>
        </w:rPr>
        <w:t>savage</w:t>
      </w:r>
      <w:r w:rsidRPr="0058341C">
        <w:rPr>
          <w:rFonts w:cstheme="minorHAnsi"/>
          <w:kern w:val="0"/>
          <w:sz w:val="16"/>
          <w:szCs w:val="22"/>
          <w14:ligatures w14:val="none"/>
        </w:rPr>
        <w:t xml:space="preserve"> inequalities are explosive. They fuel mass protest by the oppressed and lead the ruling groups to deploy an ever more omnipresent global police state to contain the rebellion of the global working and popular classes. </w:t>
      </w:r>
      <w:r w:rsidRPr="0058341C">
        <w:rPr>
          <w:rFonts w:cstheme="minorHAnsi"/>
          <w:kern w:val="0"/>
          <w:sz w:val="22"/>
          <w:szCs w:val="22"/>
          <w:u w:val="single"/>
          <w14:ligatures w14:val="none"/>
        </w:rPr>
        <w:t xml:space="preserve">Global capitalism is emerging from the pandemic in a dangerous new phase. The </w:t>
      </w:r>
      <w:r w:rsidRPr="0058341C">
        <w:rPr>
          <w:rFonts w:cstheme="minorHAnsi"/>
          <w:b/>
          <w:iCs/>
          <w:kern w:val="0"/>
          <w:sz w:val="22"/>
          <w:szCs w:val="22"/>
          <w:highlight w:val="cyan"/>
          <w:u w:val="single"/>
          <w14:ligatures w14:val="none"/>
        </w:rPr>
        <w:t>contradictions of this crisis-ridden system have reached the breaking point</w:t>
      </w:r>
      <w:r w:rsidRPr="0058341C">
        <w:rPr>
          <w:rFonts w:cstheme="minorHAnsi"/>
          <w:kern w:val="0"/>
          <w:sz w:val="22"/>
          <w:szCs w:val="22"/>
          <w:highlight w:val="cyan"/>
          <w:u w:val="single"/>
          <w14:ligatures w14:val="none"/>
        </w:rPr>
        <w:t>, placing the world into</w:t>
      </w:r>
      <w:r w:rsidRPr="0058341C">
        <w:rPr>
          <w:rFonts w:cstheme="minorHAnsi"/>
          <w:kern w:val="0"/>
          <w:sz w:val="22"/>
          <w:szCs w:val="22"/>
          <w:u w:val="single"/>
          <w14:ligatures w14:val="none"/>
        </w:rPr>
        <w:t xml:space="preserve"> a perilous situation that borders on </w:t>
      </w:r>
      <w:r w:rsidRPr="0058341C">
        <w:rPr>
          <w:rFonts w:cstheme="minorHAnsi"/>
          <w:b/>
          <w:iCs/>
          <w:kern w:val="0"/>
          <w:sz w:val="22"/>
          <w:szCs w:val="22"/>
          <w:highlight w:val="cyan"/>
          <w:u w:val="single"/>
          <w14:ligatures w14:val="none"/>
        </w:rPr>
        <w:t>global civil war</w:t>
      </w:r>
      <w:r w:rsidRPr="0058341C">
        <w:rPr>
          <w:rFonts w:cstheme="minorHAnsi"/>
          <w:b/>
          <w:iCs/>
          <w:kern w:val="0"/>
          <w:sz w:val="22"/>
          <w:szCs w:val="22"/>
          <w:u w:val="single"/>
          <w14:ligatures w14:val="none"/>
        </w:rPr>
        <w:t>.</w:t>
      </w:r>
    </w:p>
    <w:p w14:paraId="2DF5AF6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The stakes could not be higher. The battle for the post-pandemic world is now being waged. Part of that battle is to expose the New Cold War as a ruse</w:t>
      </w:r>
      <w:r w:rsidRPr="0058341C">
        <w:rPr>
          <w:rFonts w:cstheme="minorHAnsi"/>
          <w:kern w:val="0"/>
          <w:sz w:val="16"/>
          <w:szCs w:val="22"/>
          <w14:ligatures w14:val="none"/>
        </w:rPr>
        <w:t xml:space="preserve"> by the dominant groups </w:t>
      </w:r>
      <w:r w:rsidRPr="0058341C">
        <w:rPr>
          <w:rFonts w:cstheme="minorHAnsi"/>
          <w:kern w:val="0"/>
          <w:sz w:val="22"/>
          <w:szCs w:val="22"/>
          <w:u w:val="single"/>
          <w14:ligatures w14:val="none"/>
        </w:rPr>
        <w:t>to deflect our attention from the escalating crisis of global capitalism.</w:t>
      </w:r>
      <w:r w:rsidRPr="0058341C">
        <w:rPr>
          <w:rFonts w:cstheme="minorHAnsi"/>
          <w:kern w:val="0"/>
          <w:sz w:val="16"/>
          <w:szCs w:val="22"/>
          <w14:ligatures w14:val="none"/>
        </w:rPr>
        <w:t xml:space="preserve"> The US is launching a New Cold War against Russia and China in an attempt to deflect our attention from the escalating crisis of global capitalism.</w:t>
      </w:r>
    </w:p>
    <w:p w14:paraId="4556DA2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Alt - Dean</w:t>
      </w:r>
    </w:p>
    <w:p w14:paraId="2FFC2545"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u w:val="single"/>
          <w14:ligatures w14:val="none"/>
        </w:rPr>
        <w:t>Vote neg to endorse the model of the communist party</w:t>
      </w:r>
      <w:r w:rsidRPr="0058341C">
        <w:rPr>
          <w:rFonts w:eastAsiaTheme="majorEastAsia" w:cstheme="minorHAnsi"/>
          <w:b/>
          <w:iCs/>
          <w:kern w:val="0"/>
          <w:sz w:val="26"/>
          <w:szCs w:val="22"/>
          <w14:ligatures w14:val="none"/>
        </w:rPr>
        <w:t xml:space="preserve"> – </w:t>
      </w:r>
      <w:r w:rsidRPr="0058341C">
        <w:rPr>
          <w:rFonts w:eastAsiaTheme="majorEastAsia" w:cstheme="minorHAnsi"/>
          <w:b/>
          <w:iCs/>
          <w:kern w:val="0"/>
          <w:sz w:val="26"/>
          <w:szCs w:val="22"/>
          <w:u w:val="single"/>
          <w14:ligatures w14:val="none"/>
        </w:rPr>
        <w:t xml:space="preserve">only </w:t>
      </w:r>
      <w:r w:rsidRPr="0058341C">
        <w:rPr>
          <w:rFonts w:eastAsiaTheme="majorEastAsia" w:cstheme="minorHAnsi"/>
          <w:b/>
          <w:iCs/>
          <w:kern w:val="0"/>
          <w:sz w:val="26"/>
          <w:szCs w:val="22"/>
          <w14:ligatures w14:val="none"/>
        </w:rPr>
        <w:t xml:space="preserve">the party can provide the orientation for political action and organize and collectivize resistance strategies – </w:t>
      </w:r>
      <w:r w:rsidRPr="0058341C">
        <w:rPr>
          <w:rFonts w:eastAsiaTheme="majorEastAsia" w:cstheme="minorHAnsi"/>
          <w:b/>
          <w:iCs/>
          <w:kern w:val="0"/>
          <w:sz w:val="26"/>
          <w:szCs w:val="22"/>
          <w:u w:val="single"/>
          <w14:ligatures w14:val="none"/>
        </w:rPr>
        <w:t>anything less cedes agency to fascism</w:t>
      </w:r>
      <w:r w:rsidRPr="0058341C">
        <w:rPr>
          <w:rFonts w:eastAsiaTheme="majorEastAsia" w:cstheme="minorHAnsi"/>
          <w:b/>
          <w:iCs/>
          <w:kern w:val="0"/>
          <w:sz w:val="26"/>
          <w:szCs w:val="22"/>
          <w14:ligatures w14:val="none"/>
        </w:rPr>
        <w:t xml:space="preserve">. Re-establishing labor as a unified force is the only way collective action is productive. Material resistance informing collective responses in non-digital spaces is key to sever ties to communicative capital. </w:t>
      </w:r>
    </w:p>
    <w:p w14:paraId="772EA1C1" w14:textId="77777777" w:rsidR="0058341C" w:rsidRPr="0058341C" w:rsidRDefault="0058341C" w:rsidP="0058341C">
      <w:pPr>
        <w:spacing w:line="259" w:lineRule="auto"/>
        <w:rPr>
          <w:rFonts w:cstheme="minorHAnsi"/>
          <w:strike/>
          <w:kern w:val="0"/>
          <w:sz w:val="22"/>
          <w:szCs w:val="22"/>
          <w:u w:val="single"/>
          <w14:ligatures w14:val="none"/>
        </w:rPr>
      </w:pPr>
      <w:r w:rsidRPr="0058341C">
        <w:rPr>
          <w:rFonts w:cstheme="minorHAnsi"/>
          <w:kern w:val="0"/>
          <w:sz w:val="22"/>
          <w:szCs w:val="22"/>
          <w14:ligatures w14:val="none"/>
        </w:rPr>
        <w:t xml:space="preserve">Jodi </w:t>
      </w:r>
      <w:r w:rsidRPr="0058341C">
        <w:rPr>
          <w:rFonts w:cstheme="minorHAnsi"/>
          <w:b/>
          <w:bCs/>
          <w:kern w:val="0"/>
          <w:sz w:val="26"/>
          <w:szCs w:val="22"/>
          <w14:ligatures w14:val="none"/>
        </w:rPr>
        <w:t>Dean ‘19</w:t>
      </w:r>
      <w:r w:rsidRPr="0058341C">
        <w:rPr>
          <w:rFonts w:cstheme="minorHAnsi"/>
          <w:kern w:val="0"/>
          <w:sz w:val="22"/>
          <w:szCs w:val="22"/>
          <w14:ligatures w14:val="none"/>
        </w:rPr>
        <w:t>, PhD; is an American political theorist and professor in the Political Science department at Hobart and William Smith Colleges. She held the Donald R. Harter ’39 Professorship of the Humanities and Social Sciences from 2013 to 2018. Dean has also held the position of Erasmus Professor of the Humanities, and has published numerous notable books and essays. “Communicative Capitalism and Revolutionary Form”, Jodi Dean, Millenium: Journal of International Studies, 4/19.19, https://doi.org/10.1177/0305829819840624, //AAA</w:t>
      </w:r>
      <w:r w:rsidRPr="0058341C">
        <w:rPr>
          <w:rFonts w:cstheme="minorHAnsi"/>
          <w:kern w:val="0"/>
          <w:sz w:val="22"/>
          <w:szCs w:val="22"/>
          <w14:ligatures w14:val="none"/>
        </w:rPr>
        <w:br/>
      </w:r>
      <w:r w:rsidRPr="0058341C">
        <w:rPr>
          <w:rFonts w:cstheme="minorHAnsi"/>
          <w:kern w:val="0"/>
          <w:sz w:val="16"/>
          <w:szCs w:val="16"/>
          <w14:ligatures w14:val="none"/>
        </w:rPr>
        <w:t>*Edited for language</w:t>
      </w:r>
      <w:r w:rsidRPr="0058341C">
        <w:rPr>
          <w:rFonts w:cstheme="minorHAnsi"/>
          <w:kern w:val="0"/>
          <w:sz w:val="22"/>
          <w:szCs w:val="22"/>
          <w14:ligatures w14:val="none"/>
        </w:rPr>
        <w:t xml:space="preserve"> </w:t>
      </w:r>
      <w:r w:rsidRPr="0058341C">
        <w:rPr>
          <w:rFonts w:cstheme="minorHAnsi"/>
          <w:strike/>
          <w:kern w:val="0"/>
          <w:sz w:val="22"/>
          <w:szCs w:val="22"/>
          <w14:ligatures w14:val="none"/>
        </w:rPr>
        <w:br/>
      </w:r>
      <w:r w:rsidRPr="0058341C">
        <w:rPr>
          <w:rFonts w:cstheme="minorHAnsi"/>
          <w:kern w:val="0"/>
          <w:sz w:val="22"/>
          <w:szCs w:val="22"/>
          <w:u w:val="single"/>
          <w14:ligatures w14:val="none"/>
        </w:rPr>
        <w:t>This leads to the party form.</w:t>
      </w:r>
      <w:r w:rsidRPr="0058341C">
        <w:rPr>
          <w:rFonts w:cstheme="minorHAnsi"/>
          <w:kern w:val="0"/>
          <w:sz w:val="12"/>
          <w:szCs w:val="22"/>
          <w14:ligatures w14:val="none"/>
        </w:rPr>
        <w:t xml:space="preserve"> Recall, I introduced the party under the heading of ‘part’, of those on the same side of a division. Other political divisions might be ‘nation’, ‘class’, or various demographic or identity categories. Over the last decade, it has become indisputable </w:t>
      </w:r>
      <w:r w:rsidRPr="0058341C">
        <w:rPr>
          <w:rFonts w:cstheme="minorHAnsi"/>
          <w:kern w:val="0"/>
          <w:sz w:val="22"/>
          <w:szCs w:val="22"/>
          <w:u w:val="single"/>
          <w14:ligatures w14:val="none"/>
        </w:rPr>
        <w:t>that identity categories alone are inadequate for either resistance or revolution.</w:t>
      </w:r>
      <w:r w:rsidRPr="0058341C">
        <w:rPr>
          <w:rFonts w:cstheme="minorHAnsi"/>
          <w:kern w:val="0"/>
          <w:sz w:val="12"/>
          <w:szCs w:val="22"/>
          <w14:ligatures w14:val="none"/>
        </w:rPr>
        <w:t xml:space="preserve"> That someone is a woman tells you nothing about her politics – just ask Theresa May. That she is a black woman tells you nothing about her politics. That she is a black working-class woman tells you nothing about her politics. And so on. </w:t>
      </w:r>
      <w:r w:rsidRPr="0058341C">
        <w:rPr>
          <w:rFonts w:cstheme="minorHAnsi"/>
          <w:kern w:val="0"/>
          <w:sz w:val="22"/>
          <w:szCs w:val="22"/>
          <w:u w:val="single"/>
          <w14:ligatures w14:val="none"/>
        </w:rPr>
        <w:t xml:space="preserve">The </w:t>
      </w:r>
      <w:r w:rsidRPr="0058341C">
        <w:rPr>
          <w:rFonts w:cstheme="minorHAnsi"/>
          <w:kern w:val="0"/>
          <w:sz w:val="22"/>
          <w:szCs w:val="22"/>
          <w:highlight w:val="cyan"/>
          <w:u w:val="single"/>
          <w14:ligatures w14:val="none"/>
        </w:rPr>
        <w:t>politics has to be built</w:t>
      </w:r>
      <w:r w:rsidRPr="0058341C">
        <w:rPr>
          <w:rFonts w:cstheme="minorHAnsi"/>
          <w:kern w:val="0"/>
          <w:sz w:val="22"/>
          <w:szCs w:val="22"/>
          <w:u w:val="single"/>
          <w14:ligatures w14:val="none"/>
        </w:rPr>
        <w:t xml:space="preserve">, supported, sustained. </w:t>
      </w:r>
      <w:r w:rsidRPr="0058341C">
        <w:rPr>
          <w:rFonts w:cstheme="minorHAnsi"/>
          <w:b/>
          <w:iCs/>
          <w:kern w:val="0"/>
          <w:sz w:val="22"/>
          <w:szCs w:val="22"/>
          <w:highlight w:val="cyan"/>
          <w:u w:val="single"/>
          <w14:ligatures w14:val="none"/>
        </w:rPr>
        <w:t>The form for that</w:t>
      </w:r>
      <w:r w:rsidRPr="0058341C">
        <w:rPr>
          <w:rFonts w:cstheme="minorHAnsi"/>
          <w:b/>
          <w:iCs/>
          <w:kern w:val="0"/>
          <w:sz w:val="22"/>
          <w:szCs w:val="22"/>
          <w:u w:val="single"/>
          <w14:ligatures w14:val="none"/>
        </w:rPr>
        <w:t xml:space="preserve"> political work </w:t>
      </w:r>
      <w:r w:rsidRPr="0058341C">
        <w:rPr>
          <w:rFonts w:cstheme="minorHAnsi"/>
          <w:b/>
          <w:iCs/>
          <w:kern w:val="0"/>
          <w:sz w:val="22"/>
          <w:szCs w:val="22"/>
          <w:highlight w:val="cyan"/>
          <w:u w:val="single"/>
          <w14:ligatures w14:val="none"/>
        </w:rPr>
        <w:t>remains the party</w:t>
      </w:r>
      <w:r w:rsidRPr="0058341C">
        <w:rPr>
          <w:rFonts w:cstheme="minorHAnsi"/>
          <w:b/>
          <w:iCs/>
          <w:kern w:val="0"/>
          <w:sz w:val="22"/>
          <w:szCs w:val="22"/>
          <w:u w:val="single"/>
          <w14:ligatures w14:val="none"/>
        </w:rPr>
        <w:t xml:space="preserve">. </w:t>
      </w:r>
    </w:p>
    <w:p w14:paraId="53005336"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 xml:space="preserve">I have already demonstrated the theoretical inadequacy of Hardt and Negri’s claim that the party form is anachronistic. We see the political failure of their claim every day. All over the </w:t>
      </w:r>
      <w:r w:rsidRPr="0058341C">
        <w:rPr>
          <w:rFonts w:cstheme="minorHAnsi"/>
          <w:kern w:val="0"/>
          <w:sz w:val="22"/>
          <w:szCs w:val="22"/>
          <w:highlight w:val="cyan"/>
          <w:u w:val="single"/>
          <w14:ligatures w14:val="none"/>
        </w:rPr>
        <w:t xml:space="preserve">world </w:t>
      </w:r>
      <w:r w:rsidRPr="0058341C">
        <w:rPr>
          <w:rFonts w:cstheme="minorHAnsi"/>
          <w:b/>
          <w:iCs/>
          <w:kern w:val="0"/>
          <w:sz w:val="22"/>
          <w:szCs w:val="22"/>
          <w:highlight w:val="cyan"/>
          <w:u w:val="single"/>
          <w14:ligatures w14:val="none"/>
        </w:rPr>
        <w:t>the Right</w:t>
      </w:r>
      <w:r w:rsidRPr="0058341C">
        <w:rPr>
          <w:rFonts w:cstheme="minorHAnsi"/>
          <w:b/>
          <w:iCs/>
          <w:kern w:val="0"/>
          <w:sz w:val="22"/>
          <w:szCs w:val="22"/>
          <w:u w:val="single"/>
          <w14:ligatures w14:val="none"/>
        </w:rPr>
        <w:t xml:space="preserve"> has </w:t>
      </w:r>
      <w:r w:rsidRPr="0058341C">
        <w:rPr>
          <w:rFonts w:cstheme="minorHAnsi"/>
          <w:b/>
          <w:iCs/>
          <w:kern w:val="0"/>
          <w:sz w:val="22"/>
          <w:szCs w:val="22"/>
          <w:highlight w:val="cyan"/>
          <w:u w:val="single"/>
          <w14:ligatures w14:val="none"/>
        </w:rPr>
        <w:t>triumphed through its parties</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 xml:space="preserve">Obvious examples are Hungary, Poland, Turkey, the US and Brazil. The far Right uses electoral politics </w:t>
      </w:r>
      <w:r w:rsidRPr="0058341C">
        <w:rPr>
          <w:rFonts w:cstheme="minorHAnsi"/>
          <w:kern w:val="0"/>
          <w:sz w:val="22"/>
          <w:szCs w:val="22"/>
          <w:highlight w:val="cyan"/>
          <w:u w:val="single"/>
          <w14:ligatures w14:val="none"/>
        </w:rPr>
        <w:t>to</w:t>
      </w:r>
      <w:r w:rsidRPr="0058341C">
        <w:rPr>
          <w:rFonts w:cstheme="minorHAnsi"/>
          <w:kern w:val="0"/>
          <w:sz w:val="22"/>
          <w:szCs w:val="22"/>
          <w:u w:val="single"/>
          <w14:ligatures w14:val="none"/>
        </w:rPr>
        <w:t xml:space="preserve"> hold onto and </w:t>
      </w:r>
      <w:r w:rsidRPr="0058341C">
        <w:rPr>
          <w:rFonts w:cstheme="minorHAnsi"/>
          <w:kern w:val="0"/>
          <w:sz w:val="22"/>
          <w:szCs w:val="22"/>
          <w:highlight w:val="cyan"/>
          <w:u w:val="single"/>
          <w14:ligatures w14:val="none"/>
        </w:rPr>
        <w:t>amplify the police power of the state</w:t>
      </w:r>
      <w:r w:rsidRPr="0058341C">
        <w:rPr>
          <w:rFonts w:cstheme="minorHAnsi"/>
          <w:kern w:val="0"/>
          <w:sz w:val="22"/>
          <w:szCs w:val="22"/>
          <w:u w:val="single"/>
          <w14:ligatures w14:val="none"/>
        </w:rPr>
        <w:t>. We also see the contemporary relevance of the party form</w:t>
      </w:r>
      <w:r w:rsidRPr="0058341C">
        <w:rPr>
          <w:rFonts w:cstheme="minorHAnsi"/>
          <w:kern w:val="0"/>
          <w:sz w:val="12"/>
          <w:szCs w:val="22"/>
          <w14:ligatures w14:val="none"/>
        </w:rPr>
        <w:t xml:space="preserve"> in the hopeful eyes turned on Jeremy Corbyn and the Labour Party – hopeful because </w:t>
      </w:r>
      <w:r w:rsidRPr="0058341C">
        <w:rPr>
          <w:rFonts w:cstheme="minorHAnsi"/>
          <w:kern w:val="0"/>
          <w:sz w:val="22"/>
          <w:szCs w:val="22"/>
          <w:u w:val="single"/>
          <w14:ligatures w14:val="none"/>
        </w:rPr>
        <w:t>the access to power is real</w:t>
      </w:r>
      <w:r w:rsidRPr="0058341C">
        <w:rPr>
          <w:rFonts w:cstheme="minorHAnsi"/>
          <w:kern w:val="0"/>
          <w:sz w:val="22"/>
          <w:szCs w:val="22"/>
          <w:highlight w:val="cyan"/>
          <w:u w:val="single"/>
          <w14:ligatures w14:val="none"/>
        </w:rPr>
        <w:t xml:space="preserve">. </w:t>
      </w:r>
      <w:r w:rsidRPr="0058341C">
        <w:rPr>
          <w:rFonts w:cstheme="minorHAnsi"/>
          <w:b/>
          <w:iCs/>
          <w:kern w:val="0"/>
          <w:sz w:val="22"/>
          <w:szCs w:val="22"/>
          <w:highlight w:val="cyan"/>
          <w:u w:val="single"/>
          <w14:ligatures w14:val="none"/>
        </w:rPr>
        <w:t>The party provides the organisational form</w:t>
      </w:r>
      <w:r w:rsidRPr="0058341C">
        <w:rPr>
          <w:rFonts w:cstheme="minorHAnsi"/>
          <w:kern w:val="0"/>
          <w:sz w:val="22"/>
          <w:szCs w:val="22"/>
          <w:highlight w:val="cyan"/>
          <w:u w:val="single"/>
          <w14:ligatures w14:val="none"/>
        </w:rPr>
        <w:t xml:space="preserve"> for</w:t>
      </w:r>
      <w:r w:rsidRPr="0058341C">
        <w:rPr>
          <w:rFonts w:cstheme="minorHAnsi"/>
          <w:kern w:val="0"/>
          <w:sz w:val="22"/>
          <w:szCs w:val="22"/>
          <w:u w:val="single"/>
          <w14:ligatures w14:val="none"/>
        </w:rPr>
        <w:t xml:space="preserve"> strategising, planning, generating, and executing </w:t>
      </w:r>
      <w:r w:rsidRPr="0058341C">
        <w:rPr>
          <w:rFonts w:cstheme="minorHAnsi"/>
          <w:kern w:val="0"/>
          <w:sz w:val="22"/>
          <w:szCs w:val="22"/>
          <w:highlight w:val="cyan"/>
          <w:u w:val="single"/>
          <w14:ligatures w14:val="none"/>
        </w:rPr>
        <w:t>political power</w:t>
      </w:r>
      <w:r w:rsidRPr="0058341C">
        <w:rPr>
          <w:rFonts w:cstheme="minorHAnsi"/>
          <w:kern w:val="0"/>
          <w:sz w:val="22"/>
          <w:szCs w:val="22"/>
          <w:u w:val="single"/>
          <w14:ligatures w14:val="none"/>
        </w:rPr>
        <w:t xml:space="preserve">. So even as the Right today relies on nationalism to achieve its goals, its means, its instrument, is the party. </w:t>
      </w:r>
      <w:r w:rsidRPr="0058341C">
        <w:rPr>
          <w:rFonts w:cstheme="minorHAnsi"/>
          <w:b/>
          <w:iCs/>
          <w:kern w:val="0"/>
          <w:sz w:val="26"/>
          <w:szCs w:val="26"/>
          <w:highlight w:val="cyan"/>
          <w:u w:val="single"/>
          <w14:ligatures w14:val="none"/>
        </w:rPr>
        <w:t>When the Left fails to use the party</w:t>
      </w:r>
      <w:r w:rsidRPr="0058341C">
        <w:rPr>
          <w:rFonts w:cstheme="minorHAnsi"/>
          <w:b/>
          <w:iCs/>
          <w:kern w:val="0"/>
          <w:sz w:val="26"/>
          <w:szCs w:val="26"/>
          <w:u w:val="single"/>
          <w14:ligatures w14:val="none"/>
        </w:rPr>
        <w:t xml:space="preserve"> form, </w:t>
      </w:r>
      <w:r w:rsidRPr="0058341C">
        <w:rPr>
          <w:rFonts w:cstheme="minorHAnsi"/>
          <w:b/>
          <w:iCs/>
          <w:kern w:val="0"/>
          <w:sz w:val="26"/>
          <w:szCs w:val="26"/>
          <w:highlight w:val="cyan"/>
          <w:u w:val="single"/>
          <w14:ligatures w14:val="none"/>
        </w:rPr>
        <w:t>it ensures</w:t>
      </w:r>
      <w:r w:rsidRPr="0058341C">
        <w:rPr>
          <w:rFonts w:cstheme="minorHAnsi"/>
          <w:b/>
          <w:iCs/>
          <w:kern w:val="0"/>
          <w:sz w:val="26"/>
          <w:szCs w:val="26"/>
          <w:u w:val="single"/>
          <w14:ligatures w14:val="none"/>
        </w:rPr>
        <w:t xml:space="preserve"> in advance that </w:t>
      </w:r>
      <w:r w:rsidRPr="0058341C">
        <w:rPr>
          <w:rFonts w:cstheme="minorHAnsi"/>
          <w:b/>
          <w:iCs/>
          <w:kern w:val="0"/>
          <w:sz w:val="26"/>
          <w:szCs w:val="26"/>
          <w:highlight w:val="cyan"/>
          <w:u w:val="single"/>
          <w14:ligatures w14:val="none"/>
        </w:rPr>
        <w:t>it will lack the power to conceive</w:t>
      </w:r>
      <w:r w:rsidRPr="0058341C">
        <w:rPr>
          <w:rFonts w:cstheme="minorHAnsi"/>
          <w:b/>
          <w:iCs/>
          <w:kern w:val="0"/>
          <w:sz w:val="26"/>
          <w:szCs w:val="26"/>
          <w:u w:val="single"/>
          <w14:ligatures w14:val="none"/>
        </w:rPr>
        <w:t xml:space="preserve">, much less </w:t>
      </w:r>
      <w:r w:rsidRPr="0058341C">
        <w:rPr>
          <w:rFonts w:cstheme="minorHAnsi"/>
          <w:b/>
          <w:iCs/>
          <w:kern w:val="0"/>
          <w:sz w:val="26"/>
          <w:szCs w:val="26"/>
          <w:highlight w:val="cyan"/>
          <w:u w:val="single"/>
          <w14:ligatures w14:val="none"/>
        </w:rPr>
        <w:t>achieve</w:t>
      </w:r>
      <w:r w:rsidRPr="0058341C">
        <w:rPr>
          <w:rFonts w:cstheme="minorHAnsi"/>
          <w:b/>
          <w:iCs/>
          <w:kern w:val="0"/>
          <w:sz w:val="26"/>
          <w:szCs w:val="26"/>
          <w:u w:val="single"/>
          <w14:ligatures w14:val="none"/>
        </w:rPr>
        <w:t xml:space="preserve">, any </w:t>
      </w:r>
      <w:r w:rsidRPr="0058341C">
        <w:rPr>
          <w:rFonts w:cstheme="minorHAnsi"/>
          <w:b/>
          <w:iCs/>
          <w:kern w:val="0"/>
          <w:sz w:val="26"/>
          <w:szCs w:val="26"/>
          <w:highlight w:val="cyan"/>
          <w:u w:val="single"/>
          <w14:ligatures w14:val="none"/>
        </w:rPr>
        <w:t>political goals</w:t>
      </w:r>
      <w:r w:rsidRPr="0058341C">
        <w:rPr>
          <w:rFonts w:cstheme="minorHAnsi"/>
          <w:b/>
          <w:iCs/>
          <w:kern w:val="0"/>
          <w:sz w:val="26"/>
          <w:szCs w:val="26"/>
          <w:u w:val="single"/>
          <w14:ligatures w14:val="none"/>
        </w:rPr>
        <w:t xml:space="preserve">. </w:t>
      </w:r>
      <w:r w:rsidRPr="0058341C">
        <w:rPr>
          <w:rFonts w:cstheme="minorHAnsi"/>
          <w:kern w:val="0"/>
          <w:sz w:val="22"/>
          <w:szCs w:val="22"/>
          <w:u w:val="single"/>
          <w14:ligatures w14:val="none"/>
        </w:rPr>
        <w:t xml:space="preserve">Instead of organising the proletarianised, </w:t>
      </w:r>
      <w:r w:rsidRPr="0058341C">
        <w:rPr>
          <w:rFonts w:cstheme="minorHAnsi"/>
          <w:b/>
          <w:iCs/>
          <w:kern w:val="0"/>
          <w:sz w:val="26"/>
          <w:szCs w:val="26"/>
          <w:highlight w:val="cyan"/>
          <w:u w:val="single"/>
          <w14:ligatures w14:val="none"/>
        </w:rPr>
        <w:t xml:space="preserve">the Left relinquishes the field </w:t>
      </w:r>
      <w:r w:rsidRPr="0058341C">
        <w:rPr>
          <w:rFonts w:cstheme="minorHAnsi"/>
          <w:kern w:val="0"/>
          <w:sz w:val="22"/>
          <w:szCs w:val="22"/>
          <w:highlight w:val="cyan"/>
          <w:u w:val="single"/>
          <w14:ligatures w14:val="none"/>
        </w:rPr>
        <w:t>to already co-opted liberals</w:t>
      </w:r>
      <w:r w:rsidRPr="0058341C">
        <w:rPr>
          <w:rFonts w:cstheme="minorHAnsi"/>
          <w:kern w:val="0"/>
          <w:sz w:val="22"/>
          <w:szCs w:val="22"/>
          <w:u w:val="single"/>
          <w14:ligatures w14:val="none"/>
        </w:rPr>
        <w:t xml:space="preserve"> and social democrats, </w:t>
      </w:r>
      <w:r w:rsidRPr="0058341C">
        <w:rPr>
          <w:rFonts w:cstheme="minorHAnsi"/>
          <w:kern w:val="0"/>
          <w:sz w:val="22"/>
          <w:szCs w:val="22"/>
          <w:highlight w:val="cyan"/>
          <w:u w:val="single"/>
          <w14:ligatures w14:val="none"/>
        </w:rPr>
        <w:t>unable to address the fundamental problem</w:t>
      </w:r>
      <w:r w:rsidRPr="0058341C">
        <w:rPr>
          <w:rFonts w:cstheme="minorHAnsi"/>
          <w:kern w:val="0"/>
          <w:sz w:val="22"/>
          <w:szCs w:val="22"/>
          <w:u w:val="single"/>
          <w14:ligatures w14:val="none"/>
        </w:rPr>
        <w:t xml:space="preserve"> because they accept and promote global capitalism. </w:t>
      </w:r>
      <w:r w:rsidRPr="0058341C">
        <w:rPr>
          <w:rFonts w:cstheme="minorHAnsi"/>
          <w:b/>
          <w:iCs/>
          <w:kern w:val="0"/>
          <w:sz w:val="26"/>
          <w:szCs w:val="26"/>
          <w:highlight w:val="cyan"/>
          <w:u w:val="single"/>
          <w14:ligatures w14:val="none"/>
        </w:rPr>
        <w:t>The Right fills the vacuum</w:t>
      </w:r>
      <w:r w:rsidRPr="0058341C">
        <w:rPr>
          <w:rFonts w:cstheme="minorHAnsi"/>
          <w:kern w:val="0"/>
          <w:sz w:val="22"/>
          <w:szCs w:val="22"/>
          <w:highlight w:val="cyan"/>
          <w:u w:val="single"/>
          <w14:ligatures w14:val="none"/>
        </w:rPr>
        <w:t>,</w:t>
      </w:r>
      <w:r w:rsidRPr="0058341C">
        <w:rPr>
          <w:rFonts w:cstheme="minorHAnsi"/>
          <w:kern w:val="0"/>
          <w:sz w:val="22"/>
          <w:szCs w:val="22"/>
          <w:u w:val="single"/>
          <w14:ligatures w14:val="none"/>
        </w:rPr>
        <w:t xml:space="preserve"> offering nationalism as the alternative to globalisation. Instead of capitalism being the cause of inequality and dispossession, immigrants, black, brown and Muslim others are positioned as the threat. Yet again the visibility and power of women and sexual minorities are made to appear as the downfall of civilisation. </w:t>
      </w:r>
    </w:p>
    <w:p w14:paraId="4E852040"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2"/>
          <w:szCs w:val="22"/>
          <w14:ligatures w14:val="none"/>
        </w:rPr>
        <w:t xml:space="preserve">Hardt and Negri say that </w:t>
      </w:r>
      <w:r w:rsidRPr="0058341C">
        <w:rPr>
          <w:rFonts w:cstheme="minorHAnsi"/>
          <w:kern w:val="0"/>
          <w:sz w:val="22"/>
          <w:szCs w:val="22"/>
          <w:highlight w:val="cyan"/>
          <w:u w:val="single"/>
          <w14:ligatures w14:val="none"/>
        </w:rPr>
        <w:t>the goal of revolution is</w:t>
      </w:r>
      <w:r w:rsidRPr="0058341C">
        <w:rPr>
          <w:rFonts w:cstheme="minorHAnsi"/>
          <w:kern w:val="0"/>
          <w:sz w:val="22"/>
          <w:szCs w:val="22"/>
          <w:u w:val="single"/>
          <w14:ligatures w14:val="none"/>
        </w:rPr>
        <w:t xml:space="preserve"> ‘the generation of new forms of social life’</w:t>
      </w:r>
      <w:r w:rsidRPr="0058341C">
        <w:rPr>
          <w:rFonts w:cstheme="minorHAnsi"/>
          <w:kern w:val="0"/>
          <w:sz w:val="12"/>
          <w:szCs w:val="22"/>
          <w14:ligatures w14:val="none"/>
        </w:rPr>
        <w:t xml:space="preserve">.23 This is not wrong – but </w:t>
      </w:r>
      <w:r w:rsidRPr="0058341C">
        <w:rPr>
          <w:rFonts w:cstheme="minorHAnsi"/>
          <w:kern w:val="0"/>
          <w:sz w:val="22"/>
          <w:szCs w:val="22"/>
          <w:u w:val="single"/>
          <w14:ligatures w14:val="none"/>
        </w:rPr>
        <w:t xml:space="preserve">it is incomplete. </w:t>
      </w:r>
      <w:r w:rsidRPr="0058341C">
        <w:rPr>
          <w:rFonts w:cstheme="minorHAnsi"/>
          <w:b/>
          <w:iCs/>
          <w:kern w:val="0"/>
          <w:sz w:val="22"/>
          <w:szCs w:val="22"/>
          <w:u w:val="single"/>
          <w14:ligatures w14:val="none"/>
        </w:rPr>
        <w:t xml:space="preserve">The goal is </w:t>
      </w:r>
      <w:r w:rsidRPr="0058341C">
        <w:rPr>
          <w:rFonts w:cstheme="minorHAnsi"/>
          <w:b/>
          <w:iCs/>
          <w:kern w:val="0"/>
          <w:sz w:val="22"/>
          <w:szCs w:val="22"/>
          <w:highlight w:val="cyan"/>
          <w:u w:val="single"/>
          <w14:ligatures w14:val="none"/>
        </w:rPr>
        <w:t>the generation of free and equal forms of</w:t>
      </w:r>
      <w:r w:rsidRPr="0058341C">
        <w:rPr>
          <w:rFonts w:cstheme="minorHAnsi"/>
          <w:kern w:val="0"/>
          <w:sz w:val="22"/>
          <w:szCs w:val="22"/>
          <w:highlight w:val="cyan"/>
          <w:u w:val="single"/>
          <w14:ligatures w14:val="none"/>
        </w:rPr>
        <w:t xml:space="preserve"> </w:t>
      </w:r>
      <w:r w:rsidRPr="0058341C">
        <w:rPr>
          <w:rFonts w:cstheme="minorHAnsi"/>
          <w:kern w:val="0"/>
          <w:sz w:val="22"/>
          <w:szCs w:val="22"/>
          <w:u w:val="single"/>
          <w14:ligatures w14:val="none"/>
        </w:rPr>
        <w:t xml:space="preserve">social, economic and political </w:t>
      </w:r>
      <w:r w:rsidRPr="0058341C">
        <w:rPr>
          <w:rFonts w:cstheme="minorHAnsi"/>
          <w:b/>
          <w:iCs/>
          <w:kern w:val="0"/>
          <w:sz w:val="22"/>
          <w:szCs w:val="22"/>
          <w:highlight w:val="cyan"/>
          <w:u w:val="single"/>
          <w14:ligatures w14:val="none"/>
        </w:rPr>
        <w:t>life</w:t>
      </w:r>
      <w:r w:rsidRPr="0058341C">
        <w:rPr>
          <w:rFonts w:cstheme="minorHAnsi"/>
          <w:b/>
          <w:iCs/>
          <w:kern w:val="0"/>
          <w:sz w:val="22"/>
          <w:szCs w:val="22"/>
          <w:u w:val="single"/>
          <w14:ligatures w14:val="none"/>
        </w:rPr>
        <w:t>,</w:t>
      </w:r>
      <w:r w:rsidRPr="0058341C">
        <w:rPr>
          <w:rFonts w:cstheme="minorHAnsi"/>
          <w:kern w:val="0"/>
          <w:sz w:val="22"/>
          <w:szCs w:val="22"/>
          <w:u w:val="single"/>
          <w14:ligatures w14:val="none"/>
        </w:rPr>
        <w:t xml:space="preserve"> forms of life that are </w:t>
      </w:r>
      <w:r w:rsidRPr="0058341C">
        <w:rPr>
          <w:rFonts w:cstheme="minorHAnsi"/>
          <w:kern w:val="0"/>
          <w:sz w:val="22"/>
          <w:szCs w:val="22"/>
          <w:highlight w:val="cyan"/>
          <w:u w:val="single"/>
          <w14:ligatures w14:val="none"/>
        </w:rPr>
        <w:t>free of oppression</w:t>
      </w:r>
      <w:r w:rsidRPr="0058341C">
        <w:rPr>
          <w:rFonts w:cstheme="minorHAnsi"/>
          <w:kern w:val="0"/>
          <w:sz w:val="22"/>
          <w:szCs w:val="22"/>
          <w:u w:val="single"/>
          <w14:ligatures w14:val="none"/>
        </w:rPr>
        <w:t xml:space="preserve">, materially secure and empowered, </w:t>
      </w:r>
      <w:r w:rsidRPr="0058341C">
        <w:rPr>
          <w:rFonts w:cstheme="minorHAnsi"/>
          <w:kern w:val="0"/>
          <w:sz w:val="22"/>
          <w:szCs w:val="22"/>
          <w:highlight w:val="cyan"/>
          <w:u w:val="single"/>
          <w14:ligatures w14:val="none"/>
        </w:rPr>
        <w:t>open for collective steering</w:t>
      </w:r>
      <w:r w:rsidRPr="0058341C">
        <w:rPr>
          <w:rFonts w:cstheme="minorHAnsi"/>
          <w:kern w:val="0"/>
          <w:sz w:val="22"/>
          <w:szCs w:val="22"/>
          <w:u w:val="single"/>
          <w14:ligatures w14:val="none"/>
        </w:rPr>
        <w:t xml:space="preserve"> by the collective in order to satisfy needs rather than secure private gain. Not all forms of life should be cultivated – there are some we must oppose</w:t>
      </w:r>
      <w:r w:rsidRPr="0058341C">
        <w:rPr>
          <w:rFonts w:cstheme="minorHAnsi"/>
          <w:kern w:val="0"/>
          <w:sz w:val="22"/>
          <w:szCs w:val="22"/>
          <w:highlight w:val="cyan"/>
          <w:u w:val="single"/>
          <w14:ligatures w14:val="none"/>
        </w:rPr>
        <w:t>. A party is necessary in a revolution</w:t>
      </w:r>
      <w:r w:rsidRPr="0058341C">
        <w:rPr>
          <w:rFonts w:cstheme="minorHAnsi"/>
          <w:kern w:val="0"/>
          <w:sz w:val="22"/>
          <w:szCs w:val="22"/>
          <w:u w:val="single"/>
          <w14:ligatures w14:val="none"/>
        </w:rPr>
        <w:t xml:space="preserve"> because </w:t>
      </w:r>
      <w:r w:rsidRPr="0058341C">
        <w:rPr>
          <w:rFonts w:cstheme="minorHAnsi"/>
          <w:kern w:val="0"/>
          <w:sz w:val="22"/>
          <w:szCs w:val="22"/>
          <w:highlight w:val="cyan"/>
          <w:u w:val="single"/>
          <w14:ligatures w14:val="none"/>
        </w:rPr>
        <w:t>revolution’s outcome is</w:t>
      </w:r>
      <w:r w:rsidRPr="0058341C">
        <w:rPr>
          <w:rFonts w:cstheme="minorHAnsi"/>
          <w:kern w:val="0"/>
          <w:sz w:val="22"/>
          <w:szCs w:val="22"/>
          <w:u w:val="single"/>
          <w14:ligatures w14:val="none"/>
        </w:rPr>
        <w:t xml:space="preserve"> not inevitable, not determined. It is </w:t>
      </w:r>
      <w:r w:rsidRPr="0058341C">
        <w:rPr>
          <w:rFonts w:cstheme="minorHAnsi"/>
          <w:kern w:val="0"/>
          <w:sz w:val="22"/>
          <w:szCs w:val="22"/>
          <w:highlight w:val="cyan"/>
          <w:u w:val="single"/>
          <w14:ligatures w14:val="none"/>
        </w:rPr>
        <w:t>produced in and through the revolutionary struggle</w:t>
      </w:r>
      <w:r w:rsidRPr="0058341C">
        <w:rPr>
          <w:rFonts w:cstheme="minorHAnsi"/>
          <w:kern w:val="0"/>
          <w:sz w:val="22"/>
          <w:szCs w:val="22"/>
          <w:u w:val="single"/>
          <w14:ligatures w14:val="none"/>
        </w:rPr>
        <w:t xml:space="preserve">. For communists, this struggle – like the solidarity that enables </w:t>
      </w:r>
      <w:r w:rsidRPr="0058341C">
        <w:rPr>
          <w:rFonts w:cstheme="minorHAnsi"/>
          <w:kern w:val="0"/>
          <w:sz w:val="22"/>
          <w:szCs w:val="22"/>
          <w:highlight w:val="cyan"/>
          <w:u w:val="single"/>
          <w14:ligatures w14:val="none"/>
        </w:rPr>
        <w:t>it</w:t>
      </w:r>
      <w:r w:rsidRPr="0058341C">
        <w:rPr>
          <w:rFonts w:cstheme="minorHAnsi"/>
          <w:kern w:val="0"/>
          <w:sz w:val="22"/>
          <w:szCs w:val="22"/>
          <w:u w:val="single"/>
          <w14:ligatures w14:val="none"/>
        </w:rPr>
        <w:t xml:space="preserve"> – </w:t>
      </w:r>
      <w:r w:rsidRPr="0058341C">
        <w:rPr>
          <w:rFonts w:cstheme="minorHAnsi"/>
          <w:kern w:val="0"/>
          <w:sz w:val="22"/>
          <w:szCs w:val="22"/>
          <w:highlight w:val="cyan"/>
          <w:u w:val="single"/>
          <w14:ligatures w14:val="none"/>
        </w:rPr>
        <w:t>is</w:t>
      </w:r>
      <w:r w:rsidRPr="0058341C">
        <w:rPr>
          <w:rFonts w:cstheme="minorHAnsi"/>
          <w:kern w:val="0"/>
          <w:sz w:val="22"/>
          <w:szCs w:val="22"/>
          <w:u w:val="single"/>
          <w14:ligatures w14:val="none"/>
        </w:rPr>
        <w:t xml:space="preserve"> necessarily </w:t>
      </w:r>
      <w:r w:rsidRPr="0058341C">
        <w:rPr>
          <w:rFonts w:cstheme="minorHAnsi"/>
          <w:kern w:val="0"/>
          <w:sz w:val="22"/>
          <w:szCs w:val="22"/>
          <w:highlight w:val="cyan"/>
          <w:u w:val="single"/>
          <w14:ligatures w14:val="none"/>
        </w:rPr>
        <w:t>international.</w:t>
      </w:r>
    </w:p>
    <w:p w14:paraId="643304B9"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2"/>
          <w:szCs w:val="22"/>
          <w14:ligatures w14:val="none"/>
        </w:rPr>
        <w:t xml:space="preserve">I recently heard a podcast where a poet in California described revolution as local insurrections that join up. </w:t>
      </w:r>
      <w:r w:rsidRPr="0058341C">
        <w:rPr>
          <w:rFonts w:cstheme="minorHAnsi"/>
          <w:kern w:val="0"/>
          <w:sz w:val="22"/>
          <w:szCs w:val="22"/>
          <w:u w:val="single"/>
          <w14:ligatures w14:val="none"/>
        </w:rPr>
        <w:t xml:space="preserve">How do they join up, especially given the international reach of global capitalism? </w:t>
      </w:r>
      <w:r w:rsidRPr="0058341C">
        <w:rPr>
          <w:rFonts w:cstheme="minorHAnsi"/>
          <w:kern w:val="0"/>
          <w:sz w:val="12"/>
          <w:szCs w:val="22"/>
          <w14:ligatures w14:val="none"/>
        </w:rPr>
        <w:t xml:space="preserve">In a setting of the decline of symbolic efficiency, what enables them to connect with and speak to and understand each other? </w:t>
      </w:r>
      <w:r w:rsidRPr="0058341C">
        <w:rPr>
          <w:rFonts w:cstheme="minorHAnsi"/>
          <w:kern w:val="0"/>
          <w:sz w:val="22"/>
          <w:szCs w:val="22"/>
          <w:u w:val="single"/>
          <w14:ligatures w14:val="none"/>
        </w:rPr>
        <w:t>What provides them with the conceptual and political coordinates for coming together?</w:t>
      </w:r>
      <w:r w:rsidRPr="0058341C">
        <w:rPr>
          <w:rFonts w:cstheme="minorHAnsi"/>
          <w:kern w:val="0"/>
          <w:sz w:val="12"/>
          <w:szCs w:val="22"/>
          <w14:ligatures w14:val="none"/>
        </w:rPr>
        <w:t xml:space="preserve"> When we recognise the challenges of communicating even within one locality, we cannot assume that it will be natural or easy across multiple, disparate ones. And, the party will not automatically solve these problems. </w:t>
      </w:r>
      <w:r w:rsidRPr="0058341C">
        <w:rPr>
          <w:rFonts w:cstheme="minorHAnsi"/>
          <w:kern w:val="0"/>
          <w:sz w:val="22"/>
          <w:szCs w:val="22"/>
          <w:u w:val="single"/>
          <w14:ligatures w14:val="none"/>
        </w:rPr>
        <w:t xml:space="preserve">What the </w:t>
      </w:r>
      <w:r w:rsidRPr="0058341C">
        <w:rPr>
          <w:rFonts w:cstheme="minorHAnsi"/>
          <w:kern w:val="0"/>
          <w:sz w:val="22"/>
          <w:szCs w:val="22"/>
          <w:highlight w:val="cyan"/>
          <w:u w:val="single"/>
          <w14:ligatures w14:val="none"/>
        </w:rPr>
        <w:t>party can</w:t>
      </w:r>
      <w:r w:rsidRPr="0058341C">
        <w:rPr>
          <w:rFonts w:cstheme="minorHAnsi"/>
          <w:kern w:val="0"/>
          <w:sz w:val="22"/>
          <w:szCs w:val="22"/>
          <w:u w:val="single"/>
          <w14:ligatures w14:val="none"/>
        </w:rPr>
        <w:t xml:space="preserve"> do is </w:t>
      </w:r>
      <w:r w:rsidRPr="0058341C">
        <w:rPr>
          <w:rFonts w:cstheme="minorHAnsi"/>
          <w:kern w:val="0"/>
          <w:sz w:val="22"/>
          <w:szCs w:val="22"/>
          <w:highlight w:val="cyan"/>
          <w:u w:val="single"/>
          <w14:ligatures w14:val="none"/>
        </w:rPr>
        <w:t>prepare for a revolutionary situation</w:t>
      </w:r>
      <w:r w:rsidRPr="0058341C">
        <w:rPr>
          <w:rFonts w:cstheme="minorHAnsi"/>
          <w:kern w:val="0"/>
          <w:sz w:val="22"/>
          <w:szCs w:val="22"/>
          <w:u w:val="single"/>
          <w14:ligatures w14:val="none"/>
        </w:rPr>
        <w:t xml:space="preserve"> by </w:t>
      </w:r>
      <w:r w:rsidRPr="0058341C">
        <w:rPr>
          <w:rFonts w:cstheme="minorHAnsi"/>
          <w:kern w:val="0"/>
          <w:sz w:val="22"/>
          <w:szCs w:val="22"/>
          <w:highlight w:val="cyan"/>
          <w:u w:val="single"/>
          <w14:ligatures w14:val="none"/>
        </w:rPr>
        <w:t>having people in multiple places</w:t>
      </w:r>
      <w:r w:rsidRPr="0058341C">
        <w:rPr>
          <w:rFonts w:cstheme="minorHAnsi"/>
          <w:kern w:val="0"/>
          <w:sz w:val="22"/>
          <w:szCs w:val="22"/>
          <w:u w:val="single"/>
          <w14:ligatures w14:val="none"/>
        </w:rPr>
        <w:t xml:space="preserve"> who speak the same language, who share the same goals, and who have the same criteria for figuring out what is to be done.</w:t>
      </w:r>
    </w:p>
    <w:p w14:paraId="1449265E" w14:textId="77777777" w:rsidR="0058341C" w:rsidRPr="0058341C" w:rsidRDefault="0058341C" w:rsidP="0058341C">
      <w:pPr>
        <w:spacing w:line="259" w:lineRule="auto"/>
        <w:rPr>
          <w:rFonts w:cstheme="minorHAnsi"/>
          <w:kern w:val="0"/>
          <w:sz w:val="12"/>
          <w:szCs w:val="22"/>
          <w14:ligatures w14:val="none"/>
        </w:rPr>
      </w:pPr>
      <w:r w:rsidRPr="0058341C">
        <w:rPr>
          <w:rFonts w:cstheme="minorHAnsi"/>
          <w:kern w:val="0"/>
          <w:sz w:val="22"/>
          <w:szCs w:val="22"/>
          <w:u w:val="single"/>
          <w14:ligatures w14:val="none"/>
        </w:rPr>
        <w:t>Hardt and Negri conceive institutions as sites for the management of encounters, extension of social rupture, and transformation of those who compose them. The resemblance between these institutions and the party is striking</w:t>
      </w:r>
      <w:r w:rsidRPr="0058341C">
        <w:rPr>
          <w:rFonts w:cstheme="minorHAnsi"/>
          <w:kern w:val="0"/>
          <w:sz w:val="12"/>
          <w:szCs w:val="22"/>
          <w14:ligatures w14:val="none"/>
        </w:rPr>
        <w:t xml:space="preserve">, all the more so given Hardt and Negri’s rejection of the party form. </w:t>
      </w:r>
      <w:r w:rsidRPr="0058341C">
        <w:rPr>
          <w:rFonts w:cstheme="minorHAnsi"/>
          <w:b/>
          <w:iCs/>
          <w:kern w:val="0"/>
          <w:sz w:val="22"/>
          <w:szCs w:val="22"/>
          <w:highlight w:val="cyan"/>
          <w:u w:val="single"/>
          <w14:ligatures w14:val="none"/>
        </w:rPr>
        <w:t>The party involves a common name, language and set of tactics.</w:t>
      </w:r>
      <w:r w:rsidRPr="0058341C">
        <w:rPr>
          <w:rFonts w:cstheme="minorHAnsi"/>
          <w:kern w:val="0"/>
          <w:sz w:val="22"/>
          <w:szCs w:val="22"/>
          <w:u w:val="single"/>
          <w14:ligatures w14:val="none"/>
        </w:rPr>
        <w:t xml:space="preserve"> It has practices that establish ways of being together. Its purpose is occupying and extending the gap within society that class struggle denotes. Lenin’s concept of party organisation prioritises flexibility and consistency; </w:t>
      </w:r>
      <w:r w:rsidRPr="0058341C">
        <w:rPr>
          <w:rFonts w:cstheme="minorHAnsi"/>
          <w:kern w:val="0"/>
          <w:sz w:val="22"/>
          <w:szCs w:val="22"/>
          <w:highlight w:val="cyan"/>
          <w:u w:val="single"/>
          <w14:ligatures w14:val="none"/>
        </w:rPr>
        <w:t>the party has and must have a capacity for self-transformation.</w:t>
      </w:r>
      <w:r w:rsidRPr="0058341C">
        <w:rPr>
          <w:rFonts w:cstheme="minorHAnsi"/>
          <w:kern w:val="0"/>
          <w:sz w:val="22"/>
          <w:szCs w:val="22"/>
          <w:u w:val="single"/>
          <w14:ligatures w14:val="none"/>
        </w:rPr>
        <w:t xml:space="preserve"> In this vein, the Bolsheviks themselves </w:t>
      </w:r>
      <w:r w:rsidRPr="0058341C">
        <w:rPr>
          <w:rFonts w:cstheme="minorHAnsi"/>
          <w:kern w:val="0"/>
          <w:sz w:val="22"/>
          <w:szCs w:val="22"/>
          <w:highlight w:val="cyan"/>
          <w:u w:val="single"/>
          <w14:ligatures w14:val="none"/>
        </w:rPr>
        <w:t>adapted their party structure and practice</w:t>
      </w:r>
      <w:r w:rsidRPr="0058341C">
        <w:rPr>
          <w:rFonts w:cstheme="minorHAnsi"/>
          <w:kern w:val="0"/>
          <w:sz w:val="22"/>
          <w:szCs w:val="22"/>
          <w:u w:val="single"/>
          <w14:ligatures w14:val="none"/>
        </w:rPr>
        <w:t xml:space="preserve">, sometimes expanding and sometimes shrinking, sometimes operating above ground and sometimes below. </w:t>
      </w:r>
      <w:r w:rsidRPr="0058341C">
        <w:rPr>
          <w:rFonts w:cstheme="minorHAnsi"/>
          <w:kern w:val="0"/>
          <w:sz w:val="12"/>
          <w:szCs w:val="22"/>
          <w14:ligatures w14:val="none"/>
        </w:rPr>
        <w:t>What Hardt and Negri describe as the extension of insurrection in an institutional process is Lenin’s party by another name.</w:t>
      </w:r>
    </w:p>
    <w:p w14:paraId="5551B2F9"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 xml:space="preserve">Lenin’s </w:t>
      </w:r>
      <w:r w:rsidRPr="0058341C">
        <w:rPr>
          <w:rFonts w:cstheme="minorHAnsi"/>
          <w:kern w:val="0"/>
          <w:sz w:val="22"/>
          <w:szCs w:val="22"/>
          <w:highlight w:val="cyan"/>
          <w:u w:val="single"/>
          <w14:ligatures w14:val="none"/>
        </w:rPr>
        <w:t>party has an advantage</w:t>
      </w:r>
      <w:r w:rsidRPr="0058341C">
        <w:rPr>
          <w:rFonts w:cstheme="minorHAnsi"/>
          <w:kern w:val="0"/>
          <w:sz w:val="22"/>
          <w:szCs w:val="22"/>
          <w:u w:val="single"/>
          <w14:ligatures w14:val="none"/>
        </w:rPr>
        <w:t xml:space="preserve"> over Hardt and Negri’s entrepreneurial institutions – an advantage </w:t>
      </w:r>
      <w:r w:rsidRPr="0058341C">
        <w:rPr>
          <w:rFonts w:cstheme="minorHAnsi"/>
          <w:kern w:val="0"/>
          <w:sz w:val="22"/>
          <w:szCs w:val="22"/>
          <w:highlight w:val="cyan"/>
          <w:u w:val="single"/>
          <w14:ligatures w14:val="none"/>
        </w:rPr>
        <w:t>that hinges on time</w:t>
      </w:r>
      <w:r w:rsidRPr="0058341C">
        <w:rPr>
          <w:rFonts w:cstheme="minorHAnsi"/>
          <w:kern w:val="0"/>
          <w:sz w:val="22"/>
          <w:szCs w:val="22"/>
          <w:u w:val="single"/>
          <w14:ligatures w14:val="none"/>
        </w:rPr>
        <w:t xml:space="preserve">. For Hardt and Negri, revolution is simultaneous with nonrevolution. It is not a break with the present, not a rupture or a gap but a kind of creative excess (that, I would add, capitalism and/as imperialism always tries to enclose and monetise, especially in the affective networks of communicative capitalism). Drawing on Angelo Tasca, Daniel Bensaïd criticises ‘“timeless socialism” … without targets or deadlines, without interruptions or changes or rhythm’.24 In contrast, Lenin recognised that </w:t>
      </w:r>
      <w:r w:rsidRPr="0058341C">
        <w:rPr>
          <w:rFonts w:cstheme="minorHAnsi"/>
          <w:b/>
          <w:iCs/>
          <w:kern w:val="0"/>
          <w:sz w:val="22"/>
          <w:szCs w:val="22"/>
          <w:highlight w:val="cyan"/>
          <w:u w:val="single"/>
          <w14:ligatures w14:val="none"/>
        </w:rPr>
        <w:t>revolution requires strategy and that strategic time is broken</w:t>
      </w:r>
      <w:r w:rsidRPr="0058341C">
        <w:rPr>
          <w:rFonts w:cstheme="minorHAnsi"/>
          <w:kern w:val="0"/>
          <w:sz w:val="22"/>
          <w:szCs w:val="22"/>
          <w:u w:val="single"/>
          <w14:ligatures w14:val="none"/>
        </w:rPr>
        <w:t xml:space="preserve">, ‘punctuated </w:t>
      </w:r>
      <w:r w:rsidRPr="0058341C">
        <w:rPr>
          <w:rFonts w:cstheme="minorHAnsi"/>
          <w:kern w:val="0"/>
          <w:sz w:val="22"/>
          <w:szCs w:val="22"/>
          <w:highlight w:val="cyan"/>
          <w:u w:val="single"/>
          <w14:ligatures w14:val="none"/>
        </w:rPr>
        <w:t>by propitious instants and opportunities that must be seized’</w:t>
      </w:r>
      <w:r w:rsidRPr="0058341C">
        <w:rPr>
          <w:rFonts w:cstheme="minorHAnsi"/>
          <w:kern w:val="0"/>
          <w:sz w:val="22"/>
          <w:szCs w:val="22"/>
          <w:u w:val="single"/>
          <w14:ligatures w14:val="none"/>
        </w:rPr>
        <w:t xml:space="preserve">.25 </w:t>
      </w:r>
      <w:r w:rsidRPr="0058341C">
        <w:rPr>
          <w:rFonts w:cstheme="minorHAnsi"/>
          <w:kern w:val="0"/>
          <w:sz w:val="22"/>
          <w:szCs w:val="22"/>
          <w:highlight w:val="cyan"/>
          <w:u w:val="single"/>
          <w14:ligatures w14:val="none"/>
        </w:rPr>
        <w:t>The party is</w:t>
      </w:r>
      <w:r w:rsidRPr="0058341C">
        <w:rPr>
          <w:rFonts w:cstheme="minorHAnsi"/>
          <w:kern w:val="0"/>
          <w:sz w:val="22"/>
          <w:szCs w:val="22"/>
          <w:u w:val="single"/>
          <w14:ligatures w14:val="none"/>
        </w:rPr>
        <w:t xml:space="preserve"> the point of practical orientation</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cyan"/>
          <w:u w:val="single"/>
          <w14:ligatures w14:val="none"/>
        </w:rPr>
        <w:t>the body necessary for political strategy</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Without a body</w:t>
      </w:r>
      <w:r w:rsidRPr="0058341C">
        <w:rPr>
          <w:rFonts w:cstheme="minorHAnsi"/>
          <w:kern w:val="0"/>
          <w:sz w:val="22"/>
          <w:szCs w:val="22"/>
          <w:u w:val="single"/>
          <w14:ligatures w14:val="none"/>
        </w:rPr>
        <w:t xml:space="preserve"> to implement a strategy, </w:t>
      </w:r>
      <w:r w:rsidRPr="0058341C">
        <w:rPr>
          <w:rFonts w:cstheme="minorHAnsi"/>
          <w:kern w:val="0"/>
          <w:sz w:val="22"/>
          <w:szCs w:val="22"/>
          <w:highlight w:val="cyan"/>
          <w:u w:val="single"/>
          <w14:ligatures w14:val="none"/>
        </w:rPr>
        <w:t>all the suggestions</w:t>
      </w:r>
      <w:r w:rsidRPr="0058341C">
        <w:rPr>
          <w:rFonts w:cstheme="minorHAnsi"/>
          <w:kern w:val="0"/>
          <w:sz w:val="22"/>
          <w:szCs w:val="22"/>
          <w:u w:val="single"/>
          <w14:ligatures w14:val="none"/>
        </w:rPr>
        <w:t xml:space="preserve"> in the world </w:t>
      </w:r>
      <w:r w:rsidRPr="0058341C">
        <w:rPr>
          <w:rFonts w:cstheme="minorHAnsi"/>
          <w:kern w:val="0"/>
          <w:sz w:val="22"/>
          <w:szCs w:val="22"/>
          <w:highlight w:val="cyan"/>
          <w:u w:val="single"/>
          <w14:ligatures w14:val="none"/>
        </w:rPr>
        <w:t>are little more than</w:t>
      </w:r>
      <w:r w:rsidRPr="0058341C">
        <w:rPr>
          <w:rFonts w:cstheme="minorHAnsi"/>
          <w:kern w:val="0"/>
          <w:sz w:val="22"/>
          <w:szCs w:val="22"/>
          <w:u w:val="single"/>
          <w14:ligatures w14:val="none"/>
        </w:rPr>
        <w:t xml:space="preserve"> noise, contributions to the circuits of </w:t>
      </w:r>
      <w:r w:rsidRPr="0058341C">
        <w:rPr>
          <w:rFonts w:cstheme="minorHAnsi"/>
          <w:b/>
          <w:iCs/>
          <w:kern w:val="0"/>
          <w:sz w:val="22"/>
          <w:szCs w:val="22"/>
          <w:highlight w:val="cyan"/>
          <w:u w:val="single"/>
          <w14:ligatures w14:val="none"/>
        </w:rPr>
        <w:t xml:space="preserve">communicative capitalism </w:t>
      </w:r>
      <w:r w:rsidRPr="0058341C">
        <w:rPr>
          <w:rFonts w:cstheme="minorHAnsi"/>
          <w:kern w:val="0"/>
          <w:sz w:val="22"/>
          <w:szCs w:val="22"/>
          <w:highlight w:val="cyan"/>
          <w:u w:val="single"/>
          <w14:ligatures w14:val="none"/>
        </w:rPr>
        <w:t>easily drowned out</w:t>
      </w:r>
      <w:r w:rsidRPr="0058341C">
        <w:rPr>
          <w:rFonts w:cstheme="minorHAnsi"/>
          <w:kern w:val="0"/>
          <w:sz w:val="22"/>
          <w:szCs w:val="22"/>
          <w:u w:val="single"/>
          <w14:ligatures w14:val="none"/>
        </w:rPr>
        <w:t xml:space="preserve"> by outrage and puppies. </w:t>
      </w:r>
    </w:p>
    <w:p w14:paraId="3A4BD798"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2"/>
          <w:szCs w:val="22"/>
          <w14:ligatures w14:val="none"/>
        </w:rPr>
        <w:t xml:space="preserve">As Georg Lukács insists in a classic study, </w:t>
      </w:r>
      <w:r w:rsidRPr="0058341C">
        <w:rPr>
          <w:rFonts w:cstheme="minorHAnsi"/>
          <w:kern w:val="0"/>
          <w:sz w:val="22"/>
          <w:szCs w:val="22"/>
          <w:u w:val="single"/>
          <w14:ligatures w14:val="none"/>
        </w:rPr>
        <w:t xml:space="preserve">Lenin made </w:t>
      </w:r>
      <w:r w:rsidRPr="0058341C">
        <w:rPr>
          <w:rFonts w:cstheme="minorHAnsi"/>
          <w:b/>
          <w:iCs/>
          <w:kern w:val="0"/>
          <w:sz w:val="22"/>
          <w:szCs w:val="22"/>
          <w:highlight w:val="cyan"/>
          <w:u w:val="single"/>
          <w14:ligatures w14:val="none"/>
        </w:rPr>
        <w:t>the actuality of revolution</w:t>
      </w:r>
      <w:r w:rsidRPr="0058341C">
        <w:rPr>
          <w:rFonts w:cstheme="minorHAnsi"/>
          <w:b/>
          <w:iCs/>
          <w:kern w:val="0"/>
          <w:sz w:val="22"/>
          <w:szCs w:val="22"/>
          <w:u w:val="single"/>
          <w14:ligatures w14:val="none"/>
        </w:rPr>
        <w:t xml:space="preserve"> into </w:t>
      </w:r>
      <w:r w:rsidRPr="0058341C">
        <w:rPr>
          <w:rFonts w:cstheme="minorHAnsi"/>
          <w:b/>
          <w:iCs/>
          <w:kern w:val="0"/>
          <w:sz w:val="22"/>
          <w:szCs w:val="22"/>
          <w:highlight w:val="cyan"/>
          <w:u w:val="single"/>
          <w14:ligatures w14:val="none"/>
        </w:rPr>
        <w:t>the point from which all questions were evaluated</w:t>
      </w:r>
      <w:r w:rsidRPr="0058341C">
        <w:rPr>
          <w:rFonts w:cstheme="minorHAnsi"/>
          <w:b/>
          <w:iCs/>
          <w:kern w:val="0"/>
          <w:sz w:val="22"/>
          <w:szCs w:val="22"/>
          <w:u w:val="single"/>
          <w14:ligatures w14:val="none"/>
        </w:rPr>
        <w:t xml:space="preserve">, and </w:t>
      </w:r>
      <w:r w:rsidRPr="0058341C">
        <w:rPr>
          <w:rFonts w:cstheme="minorHAnsi"/>
          <w:b/>
          <w:iCs/>
          <w:kern w:val="0"/>
          <w:sz w:val="22"/>
          <w:szCs w:val="22"/>
          <w:highlight w:val="cyan"/>
          <w:u w:val="single"/>
          <w14:ligatures w14:val="none"/>
        </w:rPr>
        <w:t>all actions considered</w:t>
      </w:r>
      <w:r w:rsidRPr="0058341C">
        <w:rPr>
          <w:rFonts w:cstheme="minorHAnsi"/>
          <w:b/>
          <w:iCs/>
          <w:kern w:val="0"/>
          <w:sz w:val="22"/>
          <w:szCs w:val="22"/>
          <w:u w:val="single"/>
          <w14:ligatures w14:val="none"/>
        </w:rPr>
        <w:t>.</w:t>
      </w:r>
      <w:r w:rsidRPr="0058341C">
        <w:rPr>
          <w:rFonts w:cstheme="minorHAnsi"/>
          <w:kern w:val="0"/>
          <w:sz w:val="12"/>
          <w:szCs w:val="22"/>
          <w14:ligatures w14:val="none"/>
        </w:rPr>
        <w:t xml:space="preserve">26 The Bolsheviks were not alone in anticipating the revolution. Various left parties and tendencies throughout Europe and Russia thought revolution was imminent. </w:t>
      </w:r>
      <w:r w:rsidRPr="0058341C">
        <w:rPr>
          <w:rFonts w:cstheme="minorHAnsi"/>
          <w:kern w:val="0"/>
          <w:sz w:val="22"/>
          <w:szCs w:val="22"/>
          <w:u w:val="single"/>
          <w14:ligatures w14:val="none"/>
        </w:rPr>
        <w:t xml:space="preserve">Lenin’s contribution lay in understanding revolution’s coordinating effects, the way that its anticipation established the tasks that needed to be done. The certain future of revolution enabled Lenin’s party to choose, to decide, to adapt. </w:t>
      </w:r>
      <w:r w:rsidRPr="0058341C">
        <w:rPr>
          <w:rFonts w:cstheme="minorHAnsi"/>
          <w:kern w:val="0"/>
          <w:sz w:val="12"/>
          <w:szCs w:val="22"/>
          <w14:ligatures w14:val="none"/>
        </w:rPr>
        <w:t xml:space="preserve">At some points the revolution requires participation in bourgeois elections; at other points it demands the slogan ‘all power to the Soviets!’ </w:t>
      </w:r>
      <w:r w:rsidRPr="0058341C">
        <w:rPr>
          <w:rFonts w:cstheme="minorHAnsi"/>
          <w:kern w:val="0"/>
          <w:sz w:val="22"/>
          <w:szCs w:val="22"/>
          <w:u w:val="single"/>
          <w14:ligatures w14:val="none"/>
        </w:rPr>
        <w:t xml:space="preserve">For the Bolsheviks, the fact of </w:t>
      </w:r>
      <w:r w:rsidRPr="0058341C">
        <w:rPr>
          <w:rFonts w:cstheme="minorHAnsi"/>
          <w:kern w:val="0"/>
          <w:sz w:val="22"/>
          <w:szCs w:val="22"/>
          <w:highlight w:val="cyan"/>
          <w:u w:val="single"/>
          <w14:ligatures w14:val="none"/>
        </w:rPr>
        <w:t>revolution operated as a force of negation within the present</w:t>
      </w:r>
      <w:r w:rsidRPr="0058341C">
        <w:rPr>
          <w:rFonts w:cstheme="minorHAnsi"/>
          <w:kern w:val="0"/>
          <w:sz w:val="22"/>
          <w:szCs w:val="22"/>
          <w:u w:val="single"/>
          <w14:ligatures w14:val="none"/>
        </w:rPr>
        <w:t xml:space="preserve"> that pushed forth the practices necessary for navigating the revolution.</w:t>
      </w:r>
    </w:p>
    <w:p w14:paraId="0A9AB398" w14:textId="77777777" w:rsidR="0058341C" w:rsidRPr="0058341C" w:rsidRDefault="0058341C" w:rsidP="0058341C">
      <w:pPr>
        <w:spacing w:line="259" w:lineRule="auto"/>
        <w:rPr>
          <w:rFonts w:cstheme="minorHAnsi"/>
          <w:b/>
          <w:iCs/>
          <w:kern w:val="0"/>
          <w:sz w:val="22"/>
          <w:szCs w:val="22"/>
          <w:u w:val="single"/>
          <w14:ligatures w14:val="none"/>
        </w:rPr>
      </w:pPr>
      <w:r w:rsidRPr="0058341C">
        <w:rPr>
          <w:rFonts w:cstheme="minorHAnsi"/>
          <w:kern w:val="0"/>
          <w:sz w:val="22"/>
          <w:szCs w:val="22"/>
          <w:u w:val="single"/>
          <w14:ligatures w14:val="none"/>
        </w:rPr>
        <w:t xml:space="preserve">Lenin’s </w:t>
      </w:r>
      <w:r w:rsidRPr="0058341C">
        <w:rPr>
          <w:rFonts w:cstheme="minorHAnsi"/>
          <w:b/>
          <w:iCs/>
          <w:kern w:val="0"/>
          <w:sz w:val="22"/>
          <w:szCs w:val="22"/>
          <w:highlight w:val="cyan"/>
          <w:u w:val="single"/>
          <w14:ligatures w14:val="none"/>
        </w:rPr>
        <w:t>party</w:t>
      </w:r>
      <w:r w:rsidRPr="0058341C">
        <w:rPr>
          <w:rFonts w:cstheme="minorHAnsi"/>
          <w:b/>
          <w:iCs/>
          <w:kern w:val="0"/>
          <w:sz w:val="22"/>
          <w:szCs w:val="22"/>
          <w:u w:val="single"/>
          <w14:ligatures w14:val="none"/>
        </w:rPr>
        <w:t xml:space="preserve"> </w:t>
      </w:r>
      <w:r w:rsidRPr="0058341C">
        <w:rPr>
          <w:rFonts w:cstheme="minorHAnsi"/>
          <w:kern w:val="0"/>
          <w:sz w:val="12"/>
          <w:szCs w:val="22"/>
          <w14:ligatures w14:val="none"/>
        </w:rPr>
        <w:t xml:space="preserve">– which is sometimes a mass party and sometimes a more exclusive cadre party, sometimes underground, sometimes parliamentary – </w:t>
      </w:r>
      <w:r w:rsidRPr="0058341C">
        <w:rPr>
          <w:rFonts w:cstheme="minorHAnsi"/>
          <w:b/>
          <w:iCs/>
          <w:kern w:val="0"/>
          <w:sz w:val="22"/>
          <w:szCs w:val="22"/>
          <w:highlight w:val="cyan"/>
          <w:u w:val="single"/>
          <w14:ligatures w14:val="none"/>
        </w:rPr>
        <w:t>provides the body necessary for taking a political perspective</w:t>
      </w:r>
      <w:r w:rsidRPr="0058341C">
        <w:rPr>
          <w:rFonts w:cstheme="minorHAnsi"/>
          <w:kern w:val="0"/>
          <w:sz w:val="22"/>
          <w:szCs w:val="22"/>
          <w:u w:val="single"/>
          <w14:ligatures w14:val="none"/>
        </w:rPr>
        <w:t xml:space="preserve">, a perspective </w:t>
      </w:r>
      <w:r w:rsidRPr="0058341C">
        <w:rPr>
          <w:rFonts w:cstheme="minorHAnsi"/>
          <w:kern w:val="0"/>
          <w:sz w:val="22"/>
          <w:szCs w:val="22"/>
          <w:highlight w:val="cyan"/>
          <w:u w:val="single"/>
          <w14:ligatures w14:val="none"/>
        </w:rPr>
        <w:t>determined by the future</w:t>
      </w:r>
      <w:r w:rsidRPr="0058341C">
        <w:rPr>
          <w:rFonts w:cstheme="minorHAnsi"/>
          <w:kern w:val="0"/>
          <w:sz w:val="22"/>
          <w:szCs w:val="22"/>
          <w:u w:val="single"/>
          <w14:ligatures w14:val="none"/>
        </w:rPr>
        <w:t xml:space="preserve">, not a future it says that it will bring into being, but </w:t>
      </w:r>
      <w:r w:rsidRPr="0058341C">
        <w:rPr>
          <w:rFonts w:cstheme="minorHAnsi"/>
          <w:b/>
          <w:iCs/>
          <w:kern w:val="0"/>
          <w:sz w:val="22"/>
          <w:szCs w:val="22"/>
          <w:u w:val="single"/>
          <w14:ligatures w14:val="none"/>
        </w:rPr>
        <w:t xml:space="preserve">a future </w:t>
      </w:r>
      <w:r w:rsidRPr="0058341C">
        <w:rPr>
          <w:rFonts w:cstheme="minorHAnsi"/>
          <w:b/>
          <w:iCs/>
          <w:kern w:val="0"/>
          <w:sz w:val="22"/>
          <w:szCs w:val="22"/>
          <w:highlight w:val="cyan"/>
          <w:u w:val="single"/>
          <w14:ligatures w14:val="none"/>
        </w:rPr>
        <w:t>for which it must strategise and plan</w:t>
      </w:r>
      <w:r w:rsidRPr="0058341C">
        <w:rPr>
          <w:rFonts w:cstheme="minorHAnsi"/>
          <w:kern w:val="0"/>
          <w:sz w:val="22"/>
          <w:szCs w:val="22"/>
          <w:u w:val="single"/>
          <w14:ligatures w14:val="none"/>
        </w:rPr>
        <w:t xml:space="preserve">. This approach to the future has been </w:t>
      </w:r>
      <w:r w:rsidRPr="0058341C">
        <w:rPr>
          <w:rFonts w:cstheme="minorHAnsi"/>
          <w:kern w:val="0"/>
          <w:sz w:val="22"/>
          <w:szCs w:val="22"/>
          <w:highlight w:val="cyan"/>
          <w:u w:val="single"/>
          <w14:ligatures w14:val="none"/>
        </w:rPr>
        <w:t>theorised as ‘</w:t>
      </w:r>
      <w:r w:rsidRPr="0058341C">
        <w:rPr>
          <w:rFonts w:cstheme="minorHAnsi"/>
          <w:b/>
          <w:iCs/>
          <w:kern w:val="0"/>
          <w:sz w:val="22"/>
          <w:szCs w:val="22"/>
          <w:highlight w:val="cyan"/>
          <w:u w:val="single"/>
          <w14:ligatures w14:val="none"/>
        </w:rPr>
        <w:t>projected time’</w:t>
      </w:r>
      <w:r w:rsidRPr="0058341C">
        <w:rPr>
          <w:rFonts w:cstheme="minorHAnsi"/>
          <w:kern w:val="0"/>
          <w:sz w:val="12"/>
          <w:szCs w:val="22"/>
          <w14:ligatures w14:val="none"/>
        </w:rPr>
        <w:t xml:space="preserve"> by Jean-Pierre Dupuy</w:t>
      </w:r>
      <w:r w:rsidRPr="0058341C">
        <w:rPr>
          <w:rFonts w:cstheme="minorHAnsi"/>
          <w:kern w:val="0"/>
          <w:sz w:val="22"/>
          <w:szCs w:val="22"/>
          <w:u w:val="single"/>
          <w14:ligatures w14:val="none"/>
        </w:rPr>
        <w:t>. Dupuy introduces ‘projected time’ as a name for ‘coordination by means of the future’, that is, as a term for a temporal metaphysics wherein ‘</w:t>
      </w:r>
      <w:r w:rsidRPr="0058341C">
        <w:rPr>
          <w:rFonts w:cstheme="minorHAnsi"/>
          <w:kern w:val="0"/>
          <w:sz w:val="22"/>
          <w:szCs w:val="22"/>
          <w:highlight w:val="cyan"/>
          <w:u w:val="single"/>
          <w14:ligatures w14:val="none"/>
        </w:rPr>
        <w:t>the future counterfactually determines the past, which in turn causally determines it.</w:t>
      </w:r>
      <w:r w:rsidRPr="0058341C">
        <w:rPr>
          <w:rFonts w:cstheme="minorHAnsi"/>
          <w:kern w:val="0"/>
          <w:sz w:val="22"/>
          <w:szCs w:val="22"/>
          <w:u w:val="single"/>
          <w14:ligatures w14:val="none"/>
        </w:rPr>
        <w:t xml:space="preserve"> The future is fixed, but its necessity exists only in retrospect’.</w:t>
      </w:r>
      <w:r w:rsidRPr="0058341C">
        <w:rPr>
          <w:rFonts w:cstheme="minorHAnsi"/>
          <w:kern w:val="0"/>
          <w:sz w:val="12"/>
          <w:szCs w:val="22"/>
          <w14:ligatures w14:val="none"/>
        </w:rPr>
        <w:t xml:space="preserve">27 </w:t>
      </w:r>
      <w:r w:rsidRPr="0058341C">
        <w:rPr>
          <w:rFonts w:cstheme="minorHAnsi"/>
          <w:kern w:val="0"/>
          <w:sz w:val="22"/>
          <w:szCs w:val="22"/>
          <w:u w:val="single"/>
          <w14:ligatures w14:val="none"/>
        </w:rPr>
        <w:t xml:space="preserve">Projected time assumes a future inevitability, establishing this inevitability as the fixed point from which to decide upon present actions. Projected time might seem strange, but </w:t>
      </w:r>
      <w:r w:rsidRPr="0058341C">
        <w:rPr>
          <w:rFonts w:cstheme="minorHAnsi"/>
          <w:kern w:val="0"/>
          <w:sz w:val="22"/>
          <w:szCs w:val="22"/>
          <w:highlight w:val="cyan"/>
          <w:u w:val="single"/>
          <w14:ligatures w14:val="none"/>
        </w:rPr>
        <w:t>it is actually the temporality of making a plan</w:t>
      </w:r>
      <w:r w:rsidRPr="0058341C">
        <w:rPr>
          <w:rFonts w:cstheme="minorHAnsi"/>
          <w:kern w:val="0"/>
          <w:sz w:val="22"/>
          <w:szCs w:val="22"/>
          <w:u w:val="single"/>
          <w14:ligatures w14:val="none"/>
        </w:rPr>
        <w:t xml:space="preserve">. Projected time is not a prediction of what will happen, a fantasy about what one wants to happen, or a set of proposals regarding what should happen. Instead, </w:t>
      </w:r>
      <w:r w:rsidRPr="0058341C">
        <w:rPr>
          <w:rFonts w:cstheme="minorHAnsi"/>
          <w:b/>
          <w:iCs/>
          <w:kern w:val="0"/>
          <w:sz w:val="22"/>
          <w:szCs w:val="22"/>
          <w:highlight w:val="cyan"/>
          <w:u w:val="single"/>
          <w14:ligatures w14:val="none"/>
        </w:rPr>
        <w:t>a certain outcome generates the processes that lead to it</w:t>
      </w:r>
      <w:r w:rsidRPr="0058341C">
        <w:rPr>
          <w:rFonts w:cstheme="minorHAnsi"/>
          <w:b/>
          <w:iCs/>
          <w:kern w:val="0"/>
          <w:sz w:val="22"/>
          <w:szCs w:val="22"/>
          <w:u w:val="single"/>
          <w14:ligatures w14:val="none"/>
        </w:rPr>
        <w:t>.</w:t>
      </w:r>
      <w:r w:rsidRPr="0058341C">
        <w:rPr>
          <w:rFonts w:cstheme="minorHAnsi"/>
          <w:kern w:val="0"/>
          <w:sz w:val="22"/>
          <w:szCs w:val="22"/>
          <w:u w:val="single"/>
          <w14:ligatures w14:val="none"/>
        </w:rPr>
        <w:t xml:space="preserve"> Again, in this temporal metaphysics, the future is not the inevitable effect of a chain of causes. </w:t>
      </w:r>
      <w:r w:rsidRPr="0058341C">
        <w:rPr>
          <w:rFonts w:cstheme="minorHAnsi"/>
          <w:b/>
          <w:iCs/>
          <w:kern w:val="0"/>
          <w:sz w:val="22"/>
          <w:szCs w:val="22"/>
          <w:highlight w:val="cyan"/>
          <w:u w:val="single"/>
          <w14:ligatures w14:val="none"/>
        </w:rPr>
        <w:t>The future is itself the cause. The future produces the past that will give rise to it.</w:t>
      </w:r>
      <w:r w:rsidRPr="0058341C">
        <w:rPr>
          <w:rFonts w:cstheme="minorHAnsi"/>
          <w:b/>
          <w:iCs/>
          <w:kern w:val="0"/>
          <w:sz w:val="22"/>
          <w:szCs w:val="22"/>
          <w:u w:val="single"/>
          <w14:ligatures w14:val="none"/>
        </w:rPr>
        <w:t xml:space="preserve"> </w:t>
      </w:r>
    </w:p>
    <w:p w14:paraId="6BE88BBC"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b/>
          <w:iCs/>
          <w:kern w:val="0"/>
          <w:sz w:val="22"/>
          <w:szCs w:val="22"/>
          <w:highlight w:val="cyan"/>
          <w:u w:val="single"/>
          <w14:ligatures w14:val="none"/>
        </w:rPr>
        <w:t>The party</w:t>
      </w:r>
      <w:r w:rsidRPr="0058341C">
        <w:rPr>
          <w:rFonts w:cstheme="minorHAnsi"/>
          <w:kern w:val="0"/>
          <w:sz w:val="12"/>
          <w:szCs w:val="22"/>
          <w14:ligatures w14:val="none"/>
        </w:rPr>
        <w:t xml:space="preserve"> does not make the revolution. </w:t>
      </w:r>
      <w:r w:rsidRPr="0058341C">
        <w:rPr>
          <w:rFonts w:cstheme="minorHAnsi"/>
          <w:b/>
          <w:iCs/>
          <w:kern w:val="0"/>
          <w:sz w:val="22"/>
          <w:szCs w:val="22"/>
          <w:u w:val="single"/>
          <w14:ligatures w14:val="none"/>
        </w:rPr>
        <w:t xml:space="preserve">It </w:t>
      </w:r>
      <w:r w:rsidRPr="0058341C">
        <w:rPr>
          <w:rFonts w:cstheme="minorHAnsi"/>
          <w:b/>
          <w:iCs/>
          <w:kern w:val="0"/>
          <w:sz w:val="22"/>
          <w:szCs w:val="22"/>
          <w:highlight w:val="cyan"/>
          <w:u w:val="single"/>
          <w14:ligatures w14:val="none"/>
        </w:rPr>
        <w:t>anticipates the revolution</w:t>
      </w:r>
      <w:r w:rsidRPr="0058341C">
        <w:rPr>
          <w:rFonts w:cstheme="minorHAnsi"/>
          <w:kern w:val="0"/>
          <w:sz w:val="22"/>
          <w:szCs w:val="22"/>
          <w:u w:val="single"/>
          <w14:ligatures w14:val="none"/>
        </w:rPr>
        <w:t xml:space="preserve">. It provides an organisational space and language for reflection, analysis, decision and planning, a space where political consciousness is developed and deployed. The significance of revolutionary anticipation is born out in Lukács’s discussion of the way that Lenin’s concept of organisation breaks with ‘mechanical fatalism’. </w:t>
      </w:r>
      <w:r w:rsidRPr="0058341C">
        <w:rPr>
          <w:rFonts w:cstheme="minorHAnsi"/>
          <w:b/>
          <w:iCs/>
          <w:kern w:val="0"/>
          <w:sz w:val="22"/>
          <w:szCs w:val="22"/>
          <w:highlight w:val="cyan"/>
          <w:u w:val="single"/>
          <w14:ligatures w14:val="none"/>
        </w:rPr>
        <w:t>Proletarian class-consciousness does not follow</w:t>
      </w:r>
      <w:r w:rsidRPr="0058341C">
        <w:rPr>
          <w:rFonts w:cstheme="minorHAnsi"/>
          <w:kern w:val="0"/>
          <w:sz w:val="22"/>
          <w:szCs w:val="22"/>
          <w:u w:val="single"/>
          <w14:ligatures w14:val="none"/>
        </w:rPr>
        <w:t xml:space="preserve"> ‘with fatalistic inevitability’ from the relations of </w:t>
      </w:r>
      <w:r w:rsidRPr="0058341C">
        <w:rPr>
          <w:rFonts w:cstheme="minorHAnsi"/>
          <w:b/>
          <w:iCs/>
          <w:kern w:val="0"/>
          <w:sz w:val="22"/>
          <w:szCs w:val="22"/>
          <w:highlight w:val="cyan"/>
          <w:u w:val="single"/>
          <w14:ligatures w14:val="none"/>
        </w:rPr>
        <w:t>production or a particular capitalist crisis.</w:t>
      </w:r>
      <w:r w:rsidRPr="0058341C">
        <w:rPr>
          <w:rFonts w:cstheme="minorHAnsi"/>
          <w:kern w:val="0"/>
          <w:sz w:val="22"/>
          <w:szCs w:val="22"/>
          <w:u w:val="single"/>
          <w14:ligatures w14:val="none"/>
        </w:rPr>
        <w:t xml:space="preserve"> Some members of a class will always be passive, always be on the wrong side. The party is necessary because </w:t>
      </w:r>
      <w:r w:rsidRPr="0058341C">
        <w:rPr>
          <w:rFonts w:cstheme="minorHAnsi"/>
          <w:b/>
          <w:iCs/>
          <w:kern w:val="0"/>
          <w:sz w:val="22"/>
          <w:szCs w:val="22"/>
          <w:highlight w:val="cyan"/>
          <w:u w:val="single"/>
          <w14:ligatures w14:val="none"/>
        </w:rPr>
        <w:t>politics cannot be reduced to economics</w:t>
      </w:r>
      <w:r w:rsidRPr="0058341C">
        <w:rPr>
          <w:rFonts w:cstheme="minorHAnsi"/>
          <w:kern w:val="0"/>
          <w:sz w:val="22"/>
          <w:szCs w:val="22"/>
          <w:u w:val="single"/>
          <w14:ligatures w14:val="none"/>
        </w:rPr>
        <w:t>.</w:t>
      </w:r>
      <w:r w:rsidRPr="0058341C">
        <w:rPr>
          <w:rFonts w:cstheme="minorHAnsi"/>
          <w:kern w:val="0"/>
          <w:sz w:val="12"/>
          <w:szCs w:val="22"/>
          <w14:ligatures w14:val="none"/>
        </w:rPr>
        <w:t xml:space="preserve"> Furthermore, revolution does not automatically mean the victory of the proletariat. </w:t>
      </w:r>
      <w:r w:rsidRPr="0058341C">
        <w:rPr>
          <w:rFonts w:cstheme="minorHAnsi"/>
          <w:kern w:val="0"/>
          <w:sz w:val="22"/>
          <w:szCs w:val="22"/>
          <w:highlight w:val="cyan"/>
          <w:u w:val="single"/>
          <w14:ligatures w14:val="none"/>
        </w:rPr>
        <w:t>Victory requires political struggle</w:t>
      </w:r>
      <w:r w:rsidRPr="0058341C">
        <w:rPr>
          <w:rFonts w:cstheme="minorHAnsi"/>
          <w:kern w:val="0"/>
          <w:sz w:val="22"/>
          <w:szCs w:val="22"/>
          <w:u w:val="single"/>
          <w14:ligatures w14:val="none"/>
        </w:rPr>
        <w:t xml:space="preserve"> – decisions, planning, and flexibility in a chaotic, ever-changing setting. The role of the party is to anticipate this situation. </w:t>
      </w:r>
      <w:r w:rsidRPr="0058341C">
        <w:rPr>
          <w:rFonts w:cstheme="minorHAnsi"/>
          <w:kern w:val="0"/>
          <w:sz w:val="12"/>
          <w:szCs w:val="22"/>
          <w14:ligatures w14:val="none"/>
        </w:rPr>
        <w:t>As Lukács writes, ‘</w:t>
      </w:r>
      <w:r w:rsidRPr="0058341C">
        <w:rPr>
          <w:rFonts w:cstheme="minorHAnsi"/>
          <w:b/>
          <w:iCs/>
          <w:kern w:val="0"/>
          <w:sz w:val="22"/>
          <w:szCs w:val="22"/>
          <w:highlight w:val="cyan"/>
          <w:u w:val="single"/>
          <w14:ligatures w14:val="none"/>
        </w:rPr>
        <w:t>The party must prepare the revolution’</w:t>
      </w:r>
      <w:r w:rsidRPr="0058341C">
        <w:rPr>
          <w:rFonts w:cstheme="minorHAnsi"/>
          <w:kern w:val="0"/>
          <w:sz w:val="22"/>
          <w:szCs w:val="22"/>
          <w:u w:val="single"/>
          <w14:ligatures w14:val="none"/>
        </w:rPr>
        <w:t xml:space="preserve">.28 </w:t>
      </w:r>
      <w:r w:rsidRPr="0058341C">
        <w:rPr>
          <w:rFonts w:cstheme="minorHAnsi"/>
          <w:kern w:val="0"/>
          <w:sz w:val="22"/>
          <w:szCs w:val="22"/>
          <w:highlight w:val="cyan"/>
          <w:u w:val="single"/>
          <w14:ligatures w14:val="none"/>
        </w:rPr>
        <w:t>The projected future guides the party’s preparations</w:t>
      </w:r>
      <w:r w:rsidRPr="0058341C">
        <w:rPr>
          <w:rFonts w:cstheme="minorHAnsi"/>
          <w:kern w:val="0"/>
          <w:sz w:val="22"/>
          <w:szCs w:val="22"/>
          <w:u w:val="single"/>
          <w14:ligatures w14:val="none"/>
        </w:rPr>
        <w:t xml:space="preserve">. Thus, for Lukács the party’s role as producer is itself a product of the projected future of proletarian revolution. The party is a product not only of events as they unfold and to which it responds but also of the future that calls it into being, </w:t>
      </w:r>
      <w:r w:rsidRPr="0058341C">
        <w:rPr>
          <w:rFonts w:cstheme="minorHAnsi"/>
          <w:kern w:val="0"/>
          <w:sz w:val="22"/>
          <w:szCs w:val="22"/>
          <w:highlight w:val="cyan"/>
          <w:u w:val="single"/>
          <w14:ligatures w14:val="none"/>
        </w:rPr>
        <w:t>the future that enables the party to guide its responses towards it</w:t>
      </w:r>
      <w:r w:rsidRPr="0058341C">
        <w:rPr>
          <w:rFonts w:cstheme="minorHAnsi"/>
          <w:kern w:val="0"/>
          <w:sz w:val="12"/>
          <w:szCs w:val="22"/>
          <w:highlight w:val="cyan"/>
          <w14:ligatures w14:val="none"/>
        </w:rPr>
        <w:t>.</w:t>
      </w:r>
    </w:p>
    <w:p w14:paraId="53458A01" w14:textId="77777777" w:rsidR="0058341C" w:rsidRPr="0058341C" w:rsidRDefault="0058341C" w:rsidP="0058341C">
      <w:pPr>
        <w:spacing w:line="259" w:lineRule="auto"/>
        <w:rPr>
          <w:rFonts w:cstheme="minorHAnsi"/>
          <w:kern w:val="0"/>
          <w:sz w:val="12"/>
          <w:szCs w:val="22"/>
          <w14:ligatures w14:val="none"/>
        </w:rPr>
      </w:pPr>
      <w:r w:rsidRPr="0058341C">
        <w:rPr>
          <w:rFonts w:cstheme="minorHAnsi"/>
          <w:kern w:val="0"/>
          <w:sz w:val="22"/>
          <w:szCs w:val="22"/>
          <w:u w:val="single"/>
          <w14:ligatures w14:val="none"/>
        </w:rPr>
        <w:t xml:space="preserve">I have positioned the questions of resistance and revolution </w:t>
      </w:r>
      <w:r w:rsidRPr="0058341C">
        <w:rPr>
          <w:rFonts w:cstheme="minorHAnsi"/>
          <w:b/>
          <w:iCs/>
          <w:kern w:val="0"/>
          <w:sz w:val="26"/>
          <w:szCs w:val="26"/>
          <w:highlight w:val="cyan"/>
          <w:u w:val="single"/>
          <w14:ligatures w14:val="none"/>
        </w:rPr>
        <w:t>within our setting in communicative capitalism</w:t>
      </w:r>
      <w:r w:rsidRPr="0058341C">
        <w:rPr>
          <w:rFonts w:cstheme="minorHAnsi"/>
          <w:kern w:val="0"/>
          <w:sz w:val="22"/>
          <w:szCs w:val="22"/>
          <w:highlight w:val="cyan"/>
          <w:u w:val="single"/>
          <w14:ligatures w14:val="none"/>
        </w:rPr>
        <w:t>,</w:t>
      </w:r>
      <w:r w:rsidRPr="0058341C">
        <w:rPr>
          <w:rFonts w:cstheme="minorHAnsi"/>
          <w:kern w:val="0"/>
          <w:sz w:val="22"/>
          <w:szCs w:val="22"/>
          <w:u w:val="single"/>
          <w14:ligatures w14:val="none"/>
        </w:rPr>
        <w:t xml:space="preserve"> a setting characterised by intense winner-take-all inequality, the decline of symbolic efficiency, and the shift from the use to the circulation value of communicative utterances. I have emphasised the need to attend to the body the question of resistance and revolution presupposes – is it the world, the individual, the network, or the party? I have argued that it is the party, </w:t>
      </w:r>
      <w:r w:rsidRPr="0058341C">
        <w:rPr>
          <w:rFonts w:cstheme="minorHAnsi"/>
          <w:b/>
          <w:iCs/>
          <w:kern w:val="0"/>
          <w:sz w:val="22"/>
          <w:szCs w:val="22"/>
          <w:highlight w:val="cyan"/>
          <w:u w:val="single"/>
          <w14:ligatures w14:val="none"/>
        </w:rPr>
        <w:t>that the party is the form we need to assume</w:t>
      </w:r>
      <w:r w:rsidRPr="0058341C">
        <w:rPr>
          <w:rFonts w:cstheme="minorHAnsi"/>
          <w:kern w:val="0"/>
          <w:sz w:val="22"/>
          <w:szCs w:val="22"/>
          <w:u w:val="single"/>
          <w14:ligatures w14:val="none"/>
        </w:rPr>
        <w:t xml:space="preserve"> when we ask about revolution because it is the party that has the capacity to strategise, to plan and arrange itself with an eye to revolution. </w:t>
      </w:r>
      <w:r w:rsidRPr="0058341C">
        <w:rPr>
          <w:rFonts w:cstheme="minorHAnsi"/>
          <w:kern w:val="0"/>
          <w:sz w:val="12"/>
          <w:szCs w:val="22"/>
          <w14:ligatures w14:val="none"/>
        </w:rPr>
        <w:t xml:space="preserve">Franco Berardi recently said: ‘We must think of the future from the point of view of systemic [inaction] </w:t>
      </w:r>
      <w:r w:rsidRPr="0058341C">
        <w:rPr>
          <w:rFonts w:cstheme="minorHAnsi"/>
          <w:strike/>
          <w:kern w:val="0"/>
          <w:sz w:val="12"/>
          <w:szCs w:val="22"/>
          <w14:ligatures w14:val="none"/>
        </w:rPr>
        <w:t>psychosis</w:t>
      </w:r>
      <w:r w:rsidRPr="0058341C">
        <w:rPr>
          <w:rFonts w:cstheme="minorHAnsi"/>
          <w:kern w:val="0"/>
          <w:sz w:val="12"/>
          <w:szCs w:val="22"/>
          <w14:ligatures w14:val="none"/>
        </w:rPr>
        <w:t xml:space="preserve">, and this means the abandonment of political action and of political theory’.29 He has things upside down and backwards: </w:t>
      </w:r>
      <w:r w:rsidRPr="0058341C">
        <w:rPr>
          <w:rFonts w:cstheme="minorHAnsi"/>
          <w:kern w:val="0"/>
          <w:sz w:val="22"/>
          <w:szCs w:val="22"/>
          <w:highlight w:val="cyan"/>
          <w:u w:val="single"/>
          <w14:ligatures w14:val="none"/>
        </w:rPr>
        <w:t>the abandonment of political action</w:t>
      </w:r>
      <w:r w:rsidRPr="0058341C">
        <w:rPr>
          <w:rFonts w:cstheme="minorHAnsi"/>
          <w:kern w:val="0"/>
          <w:sz w:val="22"/>
          <w:szCs w:val="22"/>
          <w:u w:val="single"/>
          <w14:ligatures w14:val="none"/>
        </w:rPr>
        <w:t xml:space="preserve"> and political theory </w:t>
      </w:r>
      <w:r w:rsidRPr="0058341C">
        <w:rPr>
          <w:rFonts w:cstheme="minorHAnsi"/>
          <w:kern w:val="0"/>
          <w:sz w:val="22"/>
          <w:szCs w:val="22"/>
          <w:highlight w:val="cyan"/>
          <w:u w:val="single"/>
          <w14:ligatures w14:val="none"/>
        </w:rPr>
        <w:t>is</w:t>
      </w:r>
      <w:r w:rsidRPr="0058341C">
        <w:rPr>
          <w:rFonts w:cstheme="minorHAnsi"/>
          <w:kern w:val="0"/>
          <w:sz w:val="22"/>
          <w:szCs w:val="22"/>
          <w:u w:val="single"/>
          <w14:ligatures w14:val="none"/>
        </w:rPr>
        <w:t xml:space="preserve"> a symptom of </w:t>
      </w:r>
      <w:r w:rsidRPr="0058341C">
        <w:rPr>
          <w:rFonts w:cstheme="minorHAnsi"/>
          <w:kern w:val="0"/>
          <w:sz w:val="22"/>
          <w:szCs w:val="22"/>
          <w:highlight w:val="cyan"/>
          <w:u w:val="single"/>
          <w14:ligatures w14:val="none"/>
        </w:rPr>
        <w:t>systemic [inaction]</w:t>
      </w:r>
      <w:r w:rsidRPr="0058341C">
        <w:rPr>
          <w:rFonts w:cstheme="minorHAnsi"/>
          <w:kern w:val="0"/>
          <w:sz w:val="22"/>
          <w:szCs w:val="22"/>
          <w:u w:val="single"/>
          <w14:ligatures w14:val="none"/>
        </w:rPr>
        <w:t xml:space="preserve"> </w:t>
      </w:r>
      <w:r w:rsidRPr="0058341C">
        <w:rPr>
          <w:rFonts w:cstheme="minorHAnsi"/>
          <w:strike/>
          <w:kern w:val="0"/>
          <w:sz w:val="22"/>
          <w:szCs w:val="22"/>
          <w:u w:val="single"/>
          <w14:ligatures w14:val="none"/>
        </w:rPr>
        <w:t>psychosis</w:t>
      </w:r>
      <w:r w:rsidRPr="0058341C">
        <w:rPr>
          <w:rFonts w:cstheme="minorHAnsi"/>
          <w:kern w:val="0"/>
          <w:sz w:val="22"/>
          <w:szCs w:val="22"/>
          <w:u w:val="single"/>
          <w14:ligatures w14:val="none"/>
        </w:rPr>
        <w:t xml:space="preserve">. We start to treat this [inaction] </w:t>
      </w:r>
      <w:r w:rsidRPr="0058341C">
        <w:rPr>
          <w:rFonts w:cstheme="minorHAnsi"/>
          <w:strike/>
          <w:kern w:val="0"/>
          <w:sz w:val="22"/>
          <w:szCs w:val="22"/>
          <w:u w:val="single"/>
          <w14:ligatures w14:val="none"/>
        </w:rPr>
        <w:t>psychosis</w:t>
      </w:r>
      <w:r w:rsidRPr="0058341C">
        <w:rPr>
          <w:rFonts w:cstheme="minorHAnsi"/>
          <w:kern w:val="0"/>
          <w:sz w:val="22"/>
          <w:szCs w:val="22"/>
          <w:u w:val="single"/>
          <w14:ligatures w14:val="none"/>
        </w:rPr>
        <w:t xml:space="preserve"> when we build collective political action out of common political orientation. The party provides this </w:t>
      </w:r>
      <w:r w:rsidRPr="0058341C">
        <w:rPr>
          <w:rFonts w:cstheme="minorHAnsi"/>
          <w:b/>
          <w:iCs/>
          <w:kern w:val="0"/>
          <w:sz w:val="22"/>
          <w:szCs w:val="22"/>
          <w:u w:val="single"/>
          <w14:ligatures w14:val="none"/>
        </w:rPr>
        <w:t xml:space="preserve">orientation. </w:t>
      </w:r>
      <w:r w:rsidRPr="0058341C">
        <w:rPr>
          <w:rFonts w:cstheme="minorHAnsi"/>
          <w:b/>
          <w:iCs/>
          <w:kern w:val="0"/>
          <w:sz w:val="22"/>
          <w:szCs w:val="22"/>
          <w:highlight w:val="cyan"/>
          <w:u w:val="single"/>
          <w14:ligatures w14:val="none"/>
        </w:rPr>
        <w:t>Our orientation towards the future depends on the party</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 xml:space="preserve">capable of coordinating its action by means of the future it projects. </w:t>
      </w:r>
      <w:r w:rsidRPr="0058341C">
        <w:rPr>
          <w:rFonts w:cstheme="minorHAnsi"/>
          <w:b/>
          <w:iCs/>
          <w:kern w:val="0"/>
          <w:sz w:val="22"/>
          <w:szCs w:val="22"/>
          <w:highlight w:val="cyan"/>
          <w:u w:val="single"/>
          <w14:ligatures w14:val="none"/>
        </w:rPr>
        <w:t>The communist party steers itself by means of the projected future of revolution</w:t>
      </w:r>
      <w:r w:rsidRPr="0058341C">
        <w:rPr>
          <w:rFonts w:cstheme="minorHAnsi"/>
          <w:kern w:val="0"/>
          <w:sz w:val="22"/>
          <w:szCs w:val="22"/>
          <w:u w:val="single"/>
          <w14:ligatures w14:val="none"/>
        </w:rPr>
        <w:t>.</w:t>
      </w:r>
      <w:r w:rsidRPr="0058341C">
        <w:rPr>
          <w:rFonts w:cstheme="minorHAnsi"/>
          <w:kern w:val="0"/>
          <w:sz w:val="12"/>
          <w:szCs w:val="22"/>
          <w14:ligatures w14:val="none"/>
        </w:rPr>
        <w:t xml:space="preserve"> In light of this future it emphasises solidarity, develops practices of cooperation and encourages collective study.</w:t>
      </w:r>
    </w:p>
    <w:p w14:paraId="2DCC38FB" w14:textId="77777777" w:rsidR="0058341C" w:rsidRPr="0058341C" w:rsidRDefault="0058341C" w:rsidP="0058341C">
      <w:pPr>
        <w:spacing w:line="259" w:lineRule="auto"/>
        <w:rPr>
          <w:rFonts w:cstheme="minorHAnsi"/>
          <w:kern w:val="0"/>
          <w:sz w:val="22"/>
          <w:szCs w:val="22"/>
          <w14:ligatures w14:val="none"/>
        </w:rPr>
      </w:pPr>
    </w:p>
    <w:p w14:paraId="0EB2CF40" w14:textId="77777777" w:rsidR="0058341C" w:rsidRPr="0058341C" w:rsidRDefault="0058341C" w:rsidP="0058341C">
      <w:pPr>
        <w:keepNext/>
        <w:keepLines/>
        <w:pageBreakBefore/>
        <w:spacing w:before="40" w:after="0" w:line="259" w:lineRule="auto"/>
        <w:jc w:val="center"/>
        <w:outlineLvl w:val="2"/>
        <w:rPr>
          <w:rFonts w:ascii="Georgia" w:eastAsiaTheme="majorEastAsia" w:hAnsi="Georgia" w:cs="Calibri"/>
          <w:b/>
          <w:kern w:val="0"/>
          <w:sz w:val="26"/>
          <w:szCs w:val="26"/>
          <w:u w:val="single"/>
          <w:lang w:val="fr-FR"/>
          <w14:ligatures w14:val="none"/>
        </w:rPr>
      </w:pPr>
      <w:r w:rsidRPr="0058341C">
        <w:rPr>
          <w:rFonts w:ascii="Georgia" w:eastAsiaTheme="majorEastAsia" w:hAnsi="Georgia" w:cs="Calibri"/>
          <w:b/>
          <w:kern w:val="0"/>
          <w:sz w:val="26"/>
          <w:szCs w:val="26"/>
          <w:u w:val="single"/>
          <w:lang w:val="fr-FR"/>
          <w14:ligatures w14:val="none"/>
        </w:rPr>
        <w:t>Climate---1NC</w:t>
      </w:r>
    </w:p>
    <w:p w14:paraId="7CC58A76" w14:textId="77777777" w:rsidR="0058341C" w:rsidRPr="0058341C" w:rsidRDefault="0058341C" w:rsidP="0058341C">
      <w:pPr>
        <w:keepNext/>
        <w:keepLines/>
        <w:spacing w:before="40" w:after="0" w:line="259" w:lineRule="auto"/>
        <w:outlineLvl w:val="3"/>
        <w:rPr>
          <w:rFonts w:ascii="Georgia" w:eastAsiaTheme="majorEastAsia" w:hAnsi="Georgia" w:cs="Calibri"/>
          <w:b/>
          <w:iCs/>
          <w:kern w:val="0"/>
          <w:sz w:val="26"/>
          <w:szCs w:val="22"/>
          <w:lang w:val="fr-FR"/>
          <w14:ligatures w14:val="none"/>
        </w:rPr>
      </w:pPr>
      <w:r w:rsidRPr="0058341C">
        <w:rPr>
          <w:rFonts w:ascii="Georgia" w:eastAsiaTheme="majorEastAsia" w:hAnsi="Georgia" w:cs="Calibri"/>
          <w:b/>
          <w:iCs/>
          <w:kern w:val="0"/>
          <w:sz w:val="26"/>
          <w:szCs w:val="22"/>
          <w:u w:val="single"/>
          <w:lang w:val="fr-FR"/>
          <w14:ligatures w14:val="none"/>
        </w:rPr>
        <w:t>Green !</w:t>
      </w:r>
    </w:p>
    <w:p w14:paraId="415DC442" w14:textId="77777777" w:rsidR="0058341C" w:rsidRPr="0058341C" w:rsidRDefault="0058341C" w:rsidP="0058341C">
      <w:pPr>
        <w:spacing w:line="259" w:lineRule="auto"/>
        <w:rPr>
          <w:rFonts w:ascii="Georgia" w:hAnsi="Georgia" w:cs="Calibri"/>
          <w:kern w:val="0"/>
          <w:sz w:val="26"/>
          <w:szCs w:val="22"/>
          <w14:ligatures w14:val="none"/>
        </w:rPr>
      </w:pPr>
      <w:r w:rsidRPr="0058341C">
        <w:rPr>
          <w:rFonts w:ascii="Georgia" w:hAnsi="Georgia" w:cs="Calibri"/>
          <w:b/>
          <w:bCs/>
          <w:kern w:val="0"/>
          <w:sz w:val="26"/>
          <w:szCs w:val="22"/>
          <w:lang w:val="fr-FR"/>
          <w14:ligatures w14:val="none"/>
        </w:rPr>
        <w:t xml:space="preserve">Randalls et al. </w:t>
      </w:r>
      <w:r w:rsidRPr="0058341C">
        <w:rPr>
          <w:rFonts w:ascii="Georgia" w:hAnsi="Georgia" w:cs="Calibri"/>
          <w:b/>
          <w:bCs/>
          <w:kern w:val="0"/>
          <w:sz w:val="26"/>
          <w:szCs w:val="22"/>
          <w14:ligatures w14:val="none"/>
        </w:rPr>
        <w:t>’10</w:t>
      </w:r>
      <w:r w:rsidRPr="0058341C">
        <w:rPr>
          <w:rFonts w:ascii="Georgia" w:hAnsi="Georgia" w:cs="Calibri"/>
          <w:kern w:val="0"/>
          <w:sz w:val="26"/>
          <w:szCs w:val="22"/>
          <w14:ligatures w14:val="none"/>
        </w:rPr>
        <w:t xml:space="preserve"> (Samuel Randalls is an associate professor in geography at University College London; Professor Dave Frame is Director of the New Zealand Climate Change Research Institute (CCRI) at Victoria University of Wellington. He has a background in physics, philosophy and policy; Maxwell Boycoff is Associate Professor in the Center for Science and Technology Policy, and Fellow in the Cooperative Institute for Research in Environmental Sciences (CIRES) at the University of Colorado-Boulder; Global Environmental Change Vol. 20, pg53–64, "Discursive stability meets climate instability: A critical exploration of the concept of ‘climate stabilization’ in contemporary climate policy", 2010, https://www.semanticscholar.org/paper/Discursive-stability-meets-climate-instability%3A-A-Boykoff-Frame/85e5b073d49a671576c29248c18e58bf07a1852f)//z^2 </w:t>
      </w:r>
    </w:p>
    <w:p w14:paraId="453EE753" w14:textId="77777777" w:rsidR="0058341C" w:rsidRPr="0058341C" w:rsidRDefault="0058341C" w:rsidP="0058341C">
      <w:pPr>
        <w:spacing w:line="259" w:lineRule="auto"/>
        <w:rPr>
          <w:rFonts w:ascii="Georgia" w:hAnsi="Georgia" w:cs="Calibri"/>
          <w:kern w:val="0"/>
          <w:sz w:val="26"/>
          <w:szCs w:val="22"/>
          <w14:ligatures w14:val="none"/>
        </w:rPr>
      </w:pPr>
      <w:r w:rsidRPr="0058341C">
        <w:rPr>
          <w:rFonts w:ascii="Georgia" w:hAnsi="Georgia" w:cs="Calibri"/>
          <w:kern w:val="0"/>
          <w:sz w:val="26"/>
          <w:szCs w:val="22"/>
          <w14:ligatures w14:val="none"/>
        </w:rPr>
        <w:t xml:space="preserve">A parallel logic can be found in the work of economists. In this paper we are not specifically concerned with economic models per se, or with the differences in adaptation, impacts and mitigation analyses. We suggest that these </w:t>
      </w:r>
      <w:r w:rsidRPr="0058341C">
        <w:rPr>
          <w:rFonts w:ascii="Georgia" w:hAnsi="Georgia" w:cs="Calibri"/>
          <w:kern w:val="0"/>
          <w:sz w:val="26"/>
          <w:szCs w:val="22"/>
          <w:u w:val="single"/>
          <w14:ligatures w14:val="none"/>
        </w:rPr>
        <w:t>economic analyses have broadly drawn from and supported climate stabilization discourses</w:t>
      </w:r>
      <w:r w:rsidRPr="0058341C">
        <w:rPr>
          <w:rFonts w:ascii="Georgia" w:hAnsi="Georgia" w:cs="Calibri"/>
          <w:kern w:val="0"/>
          <w:sz w:val="26"/>
          <w:szCs w:val="22"/>
          <w14:ligatures w14:val="none"/>
        </w:rPr>
        <w:t>, usually</w:t>
      </w:r>
      <w:r w:rsidRPr="0058341C">
        <w:rPr>
          <w:rFonts w:ascii="Georgia" w:hAnsi="Georgia" w:cs="Calibri"/>
          <w:kern w:val="0"/>
          <w:sz w:val="26"/>
          <w:szCs w:val="22"/>
          <w:u w:val="single"/>
          <w14:ligatures w14:val="none"/>
        </w:rPr>
        <w:t xml:space="preserve"> as a heuristic that might guide decision-making.</w:t>
      </w:r>
      <w:r w:rsidRPr="0058341C">
        <w:rPr>
          <w:rFonts w:ascii="Georgia" w:hAnsi="Georgia" w:cs="Calibri"/>
          <w:kern w:val="0"/>
          <w:sz w:val="26"/>
          <w:szCs w:val="22"/>
          <w14:ligatures w14:val="none"/>
        </w:rPr>
        <w:t xml:space="preserve"> Within the framework outlined above, </w:t>
      </w:r>
      <w:r w:rsidRPr="0058341C">
        <w:rPr>
          <w:rFonts w:ascii="Georgia" w:hAnsi="Georgia" w:cs="Calibri"/>
          <w:b/>
          <w:iCs/>
          <w:kern w:val="0"/>
          <w:sz w:val="26"/>
          <w:szCs w:val="22"/>
          <w:u w:val="single"/>
          <w14:ligatures w14:val="none"/>
        </w:rPr>
        <w:t>economists have attempted to identify an optimal and efficient approach</w:t>
      </w:r>
      <w:r w:rsidRPr="0058341C">
        <w:rPr>
          <w:rFonts w:ascii="Georgia" w:hAnsi="Georgia" w:cs="Calibri"/>
          <w:kern w:val="0"/>
          <w:sz w:val="26"/>
          <w:szCs w:val="22"/>
          <w14:ligatures w14:val="none"/>
        </w:rPr>
        <w:t xml:space="preserve"> that could give rise </w:t>
      </w:r>
      <w:r w:rsidRPr="0058341C">
        <w:rPr>
          <w:rFonts w:ascii="Georgia" w:hAnsi="Georgia" w:cs="Calibri"/>
          <w:b/>
          <w:iCs/>
          <w:kern w:val="0"/>
          <w:sz w:val="26"/>
          <w:szCs w:val="22"/>
          <w:u w:val="single"/>
          <w14:ligatures w14:val="none"/>
        </w:rPr>
        <w:t>to</w:t>
      </w:r>
      <w:r w:rsidRPr="0058341C">
        <w:rPr>
          <w:rFonts w:ascii="Georgia" w:hAnsi="Georgia" w:cs="Calibri"/>
          <w:kern w:val="0"/>
          <w:sz w:val="26"/>
          <w:szCs w:val="22"/>
          <w14:ligatures w14:val="none"/>
        </w:rPr>
        <w:t xml:space="preserve"> a </w:t>
      </w:r>
      <w:r w:rsidRPr="0058341C">
        <w:rPr>
          <w:rFonts w:ascii="Georgia" w:hAnsi="Georgia" w:cs="Calibri"/>
          <w:b/>
          <w:iCs/>
          <w:kern w:val="0"/>
          <w:sz w:val="26"/>
          <w:szCs w:val="22"/>
          <w:u w:val="single"/>
          <w14:ligatures w14:val="none"/>
        </w:rPr>
        <w:t>climate policy</w:t>
      </w:r>
      <w:r w:rsidRPr="0058341C">
        <w:rPr>
          <w:rFonts w:ascii="Georgia" w:hAnsi="Georgia" w:cs="Calibri"/>
          <w:kern w:val="0"/>
          <w:sz w:val="26"/>
          <w:szCs w:val="22"/>
          <w14:ligatures w14:val="none"/>
        </w:rPr>
        <w:t xml:space="preserve"> that was focused as much on a cost-effective stabilization target as reducing emissions to cause least harm. The economist William Nordhaus in 1977, for example, started to develop this now very familiar mode of reasoning in 1977. </w:t>
      </w:r>
      <w:r w:rsidRPr="0058341C">
        <w:rPr>
          <w:rFonts w:ascii="Georgia" w:hAnsi="Georgia" w:cs="Calibri"/>
          <w:b/>
          <w:iCs/>
          <w:kern w:val="0"/>
          <w:sz w:val="26"/>
          <w:szCs w:val="22"/>
          <w:u w:val="single"/>
          <w14:ligatures w14:val="none"/>
        </w:rPr>
        <w:t xml:space="preserve">Using a highly simplified, heuristic model of the climate, </w:t>
      </w:r>
      <w:r w:rsidRPr="0058341C">
        <w:rPr>
          <w:rFonts w:ascii="Georgia" w:hAnsi="Georgia" w:cs="Calibri"/>
          <w:kern w:val="0"/>
          <w:sz w:val="26"/>
          <w:szCs w:val="22"/>
          <w14:ligatures w14:val="none"/>
        </w:rPr>
        <w:t xml:space="preserve">and assuming a doubling of CO2 concentration as a reasonable upper limit to impose for the climatic response, Nordhaus (1977) examined the costs of controlling emissions that would meet this target. Indeed it is interesting that inasmuch as scientific work has frequently been guided by doubling concentration scenarios, so has economic work (Azar, 1998). Nordhaus explicitly made clear that the </w:t>
      </w:r>
      <w:r w:rsidRPr="0058341C">
        <w:rPr>
          <w:rFonts w:ascii="Georgia" w:hAnsi="Georgia" w:cs="Calibri"/>
          <w:kern w:val="0"/>
          <w:sz w:val="26"/>
          <w:szCs w:val="22"/>
          <w:u w:val="single"/>
          <w14:ligatures w14:val="none"/>
        </w:rPr>
        <w:t>calculations were fraught with all kinds of uncertainties</w:t>
      </w:r>
      <w:r w:rsidRPr="0058341C">
        <w:rPr>
          <w:rFonts w:ascii="Georgia" w:hAnsi="Georgia" w:cs="Calibri"/>
          <w:kern w:val="0"/>
          <w:sz w:val="26"/>
          <w:szCs w:val="22"/>
          <w14:ligatures w14:val="none"/>
        </w:rPr>
        <w:t xml:space="preserve">, but concluded that one could use a ‘best guess’ scenario since damages would be a roughly linear function of CO2 concentrations (Nordhaus, 1982).8 </w:t>
      </w:r>
      <w:r w:rsidRPr="0058341C">
        <w:rPr>
          <w:rFonts w:ascii="Georgia" w:hAnsi="Georgia" w:cs="Calibri"/>
          <w:kern w:val="0"/>
          <w:sz w:val="26"/>
          <w:szCs w:val="22"/>
          <w:u w:val="single"/>
          <w14:ligatures w14:val="none"/>
        </w:rPr>
        <w:t>Bach, likewise, called for ‘‘[a] broad systems approach . . . to help define some ‘threshold’ value of CO2-induced climate change beyond which there would likely be a major disruption of the economic, social and political fabric of certain societies . . . An assessment of such a critical CO2-level ahead of time could help to define those climatic changes, which would be acceptable and those that should be averted if possible’’</w:t>
      </w:r>
      <w:r w:rsidRPr="0058341C">
        <w:rPr>
          <w:rFonts w:ascii="Georgia" w:hAnsi="Georgia" w:cs="Calibri"/>
          <w:kern w:val="0"/>
          <w:sz w:val="26"/>
          <w:szCs w:val="22"/>
          <w14:ligatures w14:val="none"/>
        </w:rPr>
        <w:t xml:space="preserve"> (Bach, 1980, p. 4). Thus for an emerging set of economic formulations of the problem of climate change, </w:t>
      </w:r>
      <w:r w:rsidRPr="0058341C">
        <w:rPr>
          <w:rFonts w:ascii="Georgia" w:hAnsi="Georgia" w:cs="Calibri"/>
          <w:b/>
          <w:iCs/>
          <w:kern w:val="0"/>
          <w:sz w:val="26"/>
          <w:szCs w:val="22"/>
          <w:u w:val="single"/>
          <w14:ligatures w14:val="none"/>
        </w:rPr>
        <w:t>the heuristic that would guide policy action would be</w:t>
      </w:r>
      <w:r w:rsidRPr="0058341C">
        <w:rPr>
          <w:rFonts w:ascii="Georgia" w:hAnsi="Georgia" w:cs="Calibri"/>
          <w:kern w:val="0"/>
          <w:sz w:val="26"/>
          <w:szCs w:val="22"/>
          <w14:ligatures w14:val="none"/>
        </w:rPr>
        <w:t xml:space="preserve"> one that took </w:t>
      </w:r>
      <w:r w:rsidRPr="0058341C">
        <w:rPr>
          <w:rFonts w:ascii="Georgia" w:hAnsi="Georgia" w:cs="Calibri"/>
          <w:b/>
          <w:iCs/>
          <w:kern w:val="0"/>
          <w:sz w:val="26"/>
          <w:szCs w:val="22"/>
          <w:u w:val="single"/>
          <w14:ligatures w14:val="none"/>
        </w:rPr>
        <w:t xml:space="preserve">a fixed </w:t>
      </w:r>
      <w:r w:rsidRPr="0058341C">
        <w:rPr>
          <w:rFonts w:ascii="Georgia" w:hAnsi="Georgia" w:cs="Calibri"/>
          <w:kern w:val="0"/>
          <w:sz w:val="26"/>
          <w:szCs w:val="22"/>
          <w14:ligatures w14:val="none"/>
        </w:rPr>
        <w:t>concentration</w:t>
      </w:r>
      <w:r w:rsidRPr="0058341C">
        <w:rPr>
          <w:rFonts w:ascii="Georgia" w:hAnsi="Georgia" w:cs="Calibri"/>
          <w:b/>
          <w:iCs/>
          <w:kern w:val="0"/>
          <w:sz w:val="26"/>
          <w:szCs w:val="22"/>
          <w:u w:val="single"/>
          <w14:ligatures w14:val="none"/>
        </w:rPr>
        <w:t xml:space="preserve"> target</w:t>
      </w:r>
      <w:r w:rsidRPr="0058341C">
        <w:rPr>
          <w:rFonts w:ascii="Georgia" w:hAnsi="Georgia" w:cs="Calibri"/>
          <w:kern w:val="0"/>
          <w:sz w:val="26"/>
          <w:szCs w:val="22"/>
          <w14:ligatures w14:val="none"/>
        </w:rPr>
        <w:t xml:space="preserve"> as a proxy for a climate target, </w:t>
      </w:r>
      <w:r w:rsidRPr="0058341C">
        <w:rPr>
          <w:rFonts w:ascii="Georgia" w:hAnsi="Georgia" w:cs="Calibri"/>
          <w:kern w:val="0"/>
          <w:sz w:val="26"/>
          <w:szCs w:val="22"/>
          <w:u w:val="single"/>
          <w14:ligatures w14:val="none"/>
        </w:rPr>
        <w:t>that could then be used to analyze the costs and benefits of mitigating action to meet that target.</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 xml:space="preserve">A cost–benefit analysis of climate change </w:t>
      </w:r>
      <w:r w:rsidRPr="0058341C">
        <w:rPr>
          <w:rFonts w:ascii="Georgia" w:hAnsi="Georgia" w:cs="Calibri"/>
          <w:kern w:val="0"/>
          <w:sz w:val="26"/>
          <w:szCs w:val="22"/>
          <w14:ligatures w14:val="none"/>
        </w:rPr>
        <w:t xml:space="preserve">would thus be possible. It is notable that this </w:t>
      </w:r>
      <w:r w:rsidRPr="0058341C">
        <w:rPr>
          <w:rFonts w:ascii="Georgia" w:hAnsi="Georgia" w:cs="Calibri"/>
          <w:b/>
          <w:iCs/>
          <w:kern w:val="0"/>
          <w:sz w:val="26"/>
          <w:szCs w:val="22"/>
          <w:u w:val="single"/>
          <w14:ligatures w14:val="none"/>
        </w:rPr>
        <w:t xml:space="preserve">re-frames </w:t>
      </w:r>
      <w:r w:rsidRPr="0058341C">
        <w:rPr>
          <w:rFonts w:ascii="Georgia" w:hAnsi="Georgia" w:cs="Calibri"/>
          <w:kern w:val="0"/>
          <w:sz w:val="26"/>
          <w:szCs w:val="22"/>
          <w14:ligatures w14:val="none"/>
        </w:rPr>
        <w:t>the</w:t>
      </w:r>
      <w:r w:rsidRPr="0058341C">
        <w:rPr>
          <w:rFonts w:ascii="Georgia" w:hAnsi="Georgia" w:cs="Calibri"/>
          <w:b/>
          <w:iCs/>
          <w:kern w:val="0"/>
          <w:sz w:val="26"/>
          <w:szCs w:val="22"/>
          <w:u w:val="single"/>
          <w14:ligatures w14:val="none"/>
        </w:rPr>
        <w:t xml:space="preserve"> debates </w:t>
      </w:r>
      <w:r w:rsidRPr="0058341C">
        <w:rPr>
          <w:rFonts w:ascii="Georgia" w:hAnsi="Georgia" w:cs="Calibri"/>
          <w:kern w:val="0"/>
          <w:sz w:val="26"/>
          <w:szCs w:val="22"/>
          <w14:ligatures w14:val="none"/>
        </w:rPr>
        <w:t xml:space="preserve">from one of the costs and benefits of cutting emissions, to one that includes the costs and benefits of the resultant climate or as Oreskes et al. (2008) put it, the ‘‘carbon problem’’ becomes the ‘‘climate question.’’ </w:t>
      </w:r>
      <w:r w:rsidRPr="0058341C">
        <w:rPr>
          <w:rFonts w:ascii="Georgia" w:hAnsi="Georgia" w:cs="Calibri"/>
          <w:b/>
          <w:iCs/>
          <w:kern w:val="0"/>
          <w:sz w:val="26"/>
          <w:szCs w:val="22"/>
          <w:u w:val="single"/>
          <w14:ligatures w14:val="none"/>
        </w:rPr>
        <w:t xml:space="preserve">Climates are to be efficiently managed. </w:t>
      </w:r>
      <w:r w:rsidRPr="0058341C">
        <w:rPr>
          <w:rFonts w:ascii="Georgia" w:hAnsi="Georgia" w:cs="Calibri"/>
          <w:kern w:val="0"/>
          <w:sz w:val="26"/>
          <w:szCs w:val="22"/>
          <w14:ligatures w14:val="none"/>
        </w:rPr>
        <w:t xml:space="preserve">This is reflected, as they illustrate, in the Changing Climate report (National Academy, 1983) and also in the growing quantity of economic work in the early 1980s, especially as it related to energy and climate change. Boehmer-Christiansen (1994b) argues that climate policy has to be understood within changing energy politics. The late 1970s had seen rising energy prices fuelled by concerns about fossil fuel longevity of supply amidst a host of political interventions. A key question for energy politics in the 1980s was the declining price of fossil fuels, which questioned the role of the state in controlling energy supply/demand. Climate change offered a new means to tackle the fossil fuel industries and carbon constraints could highlight the need for nuclear solutions (Boehmer-Christiansen, 1994b). From the late 1970s and early 1980s energy researchers were increasingly considering the technologies and economics of managing CO2 emissions that might significantly influence the climate. There were debates over whether climate change would become the main limiting factor for energy growth rather than peak oil scenarios (D’Arge and Kogiku, 1974; Nordhaus, 1974; Perry, 1982; Oreskes et al., 2008). </w:t>
      </w:r>
      <w:r w:rsidRPr="0058341C">
        <w:rPr>
          <w:rFonts w:ascii="Georgia" w:hAnsi="Georgia" w:cs="Calibri"/>
          <w:kern w:val="0"/>
          <w:sz w:val="26"/>
          <w:szCs w:val="22"/>
          <w:u w:val="single"/>
          <w14:ligatures w14:val="none"/>
        </w:rPr>
        <w:t>Much depended upon assumptions of future resource availability and energy efficiency.</w:t>
      </w:r>
      <w:r w:rsidRPr="0058341C">
        <w:rPr>
          <w:rFonts w:ascii="Georgia" w:hAnsi="Georgia" w:cs="Calibri"/>
          <w:kern w:val="0"/>
          <w:sz w:val="26"/>
          <w:szCs w:val="22"/>
          <w14:ligatures w14:val="none"/>
        </w:rPr>
        <w:t xml:space="preserve"> The International Institute for Applied Systems Analysis (IIASA) concluded in work in 1983 that ‘‘transition to fast breeder nuclear reactors, centralized solar and coal synfuels must be made . . .’’ (as discussed by Wynne, 1984, p. 285) to establish a secure energy supply in the future. </w:t>
      </w:r>
      <w:r w:rsidRPr="0058341C">
        <w:rPr>
          <w:rFonts w:ascii="Georgia" w:hAnsi="Georgia" w:cs="Calibri"/>
          <w:kern w:val="0"/>
          <w:sz w:val="26"/>
          <w:szCs w:val="22"/>
          <w:u w:val="single"/>
          <w14:ligatures w14:val="none"/>
        </w:rPr>
        <w:t>Climate change could offer an agenda for change (a lever) in the energy industry thus translating climate stabilization targets through political negotiations about energy growth and fossil fuel use</w:t>
      </w:r>
      <w:r w:rsidRPr="0058341C">
        <w:rPr>
          <w:rFonts w:ascii="Georgia" w:hAnsi="Georgia" w:cs="Calibri"/>
          <w:kern w:val="0"/>
          <w:sz w:val="26"/>
          <w:szCs w:val="22"/>
          <w14:ligatures w14:val="none"/>
        </w:rPr>
        <w:t xml:space="preserve"> (Boehmer-Christiansen, 1994a,b). </w:t>
      </w:r>
      <w:r w:rsidRPr="0058341C">
        <w:rPr>
          <w:rFonts w:ascii="Georgia" w:hAnsi="Georgia" w:cs="Calibri"/>
          <w:kern w:val="0"/>
          <w:sz w:val="26"/>
          <w:szCs w:val="22"/>
          <w:u w:val="single"/>
          <w14:ligatures w14:val="none"/>
        </w:rPr>
        <w:t>A different example comes from a study by the German Federal Environmental Agency that examined energy efficiency, but concluded that growth could be disentangled from carbon emissions</w:t>
      </w:r>
      <w:r w:rsidRPr="0058341C">
        <w:rPr>
          <w:rFonts w:ascii="Georgia" w:hAnsi="Georgia" w:cs="Calibri"/>
          <w:kern w:val="0"/>
          <w:sz w:val="26"/>
          <w:szCs w:val="22"/>
          <w14:ligatures w14:val="none"/>
        </w:rPr>
        <w:t xml:space="preserve"> (Lovins and Lovins, 1982). </w:t>
      </w:r>
      <w:r w:rsidRPr="0058341C">
        <w:rPr>
          <w:rFonts w:ascii="Georgia" w:hAnsi="Georgia" w:cs="Calibri"/>
          <w:b/>
          <w:iCs/>
          <w:kern w:val="0"/>
          <w:sz w:val="26"/>
          <w:szCs w:val="22"/>
          <w:u w:val="single"/>
          <w14:ligatures w14:val="none"/>
        </w:rPr>
        <w:t>Their confidence in technological developments led them to suggest that energy efficiency gains</w:t>
      </w:r>
      <w:r w:rsidRPr="0058341C">
        <w:rPr>
          <w:rFonts w:ascii="Georgia" w:hAnsi="Georgia" w:cs="Calibri"/>
          <w:kern w:val="0"/>
          <w:sz w:val="26"/>
          <w:szCs w:val="22"/>
          <w14:ligatures w14:val="none"/>
        </w:rPr>
        <w:t xml:space="preserve"> resulting in CO2 reductions </w:t>
      </w:r>
      <w:r w:rsidRPr="0058341C">
        <w:rPr>
          <w:rFonts w:ascii="Georgia" w:hAnsi="Georgia" w:cs="Calibri"/>
          <w:b/>
          <w:iCs/>
          <w:kern w:val="0"/>
          <w:sz w:val="26"/>
          <w:szCs w:val="22"/>
          <w:u w:val="single"/>
          <w14:ligatures w14:val="none"/>
        </w:rPr>
        <w:t xml:space="preserve">would reduce the time pressure on </w:t>
      </w:r>
      <w:r w:rsidRPr="0058341C">
        <w:rPr>
          <w:rFonts w:ascii="Georgia" w:hAnsi="Georgia" w:cs="Calibri"/>
          <w:kern w:val="0"/>
          <w:sz w:val="26"/>
          <w:szCs w:val="22"/>
          <w14:ligatures w14:val="none"/>
        </w:rPr>
        <w:t xml:space="preserve">climate scientists to find </w:t>
      </w:r>
      <w:r w:rsidRPr="0058341C">
        <w:rPr>
          <w:rFonts w:ascii="Georgia" w:hAnsi="Georgia" w:cs="Calibri"/>
          <w:b/>
          <w:iCs/>
          <w:kern w:val="0"/>
          <w:sz w:val="26"/>
          <w:szCs w:val="22"/>
          <w:u w:val="single"/>
          <w14:ligatures w14:val="none"/>
        </w:rPr>
        <w:t>the climatic answer.</w:t>
      </w:r>
      <w:r w:rsidRPr="0058341C">
        <w:rPr>
          <w:rFonts w:ascii="Georgia" w:hAnsi="Georgia" w:cs="Calibri"/>
          <w:kern w:val="0"/>
          <w:sz w:val="26"/>
          <w:szCs w:val="22"/>
          <w14:ligatures w14:val="none"/>
        </w:rPr>
        <w:t xml:space="preserve"> Assumptions about energy demand and efficiency thus filtered into the cost analyses that would suggest which climate targets might be feasible in terms of energy costs and which stabilization targets were realistic in terms of energy growth. Climate stabilization discourse provided an interface (particularly for policy advice) between climate debates and energy debates, but the interface was increasingly vulnerable to the multiplicity of assumptions (climatic, economic and energy demand) being worked into them (see also Pielke et al., 2000). </w:t>
      </w:r>
      <w:r w:rsidRPr="0058341C">
        <w:rPr>
          <w:rFonts w:ascii="Georgia" w:hAnsi="Georgia" w:cs="Calibri"/>
          <w:b/>
          <w:iCs/>
          <w:kern w:val="0"/>
          <w:sz w:val="26"/>
          <w:szCs w:val="22"/>
          <w:u w:val="single"/>
          <w14:ligatures w14:val="none"/>
        </w:rPr>
        <w:t xml:space="preserve">Cost–benefit analysis does not provide a </w:t>
      </w:r>
      <w:r w:rsidRPr="0058341C">
        <w:rPr>
          <w:rFonts w:ascii="Georgia" w:hAnsi="Georgia" w:cs="Calibri"/>
          <w:kern w:val="0"/>
          <w:sz w:val="26"/>
          <w:szCs w:val="22"/>
          <w14:ligatures w14:val="none"/>
        </w:rPr>
        <w:t xml:space="preserve">simple </w:t>
      </w:r>
      <w:r w:rsidRPr="0058341C">
        <w:rPr>
          <w:rFonts w:ascii="Georgia" w:hAnsi="Georgia" w:cs="Calibri"/>
          <w:b/>
          <w:iCs/>
          <w:kern w:val="0"/>
          <w:sz w:val="26"/>
          <w:szCs w:val="22"/>
          <w:u w:val="single"/>
          <w14:ligatures w14:val="none"/>
        </w:rPr>
        <w:t>answer</w:t>
      </w:r>
      <w:r w:rsidRPr="0058341C">
        <w:rPr>
          <w:rFonts w:ascii="Georgia" w:hAnsi="Georgia" w:cs="Calibri"/>
          <w:kern w:val="0"/>
          <w:sz w:val="26"/>
          <w:szCs w:val="22"/>
          <w:u w:val="single"/>
          <w14:ligatures w14:val="none"/>
        </w:rPr>
        <w:t xml:space="preserve"> to climate change, </w:t>
      </w:r>
      <w:r w:rsidRPr="0058341C">
        <w:rPr>
          <w:rFonts w:ascii="Georgia" w:hAnsi="Georgia" w:cs="Calibri"/>
          <w:b/>
          <w:iCs/>
          <w:kern w:val="0"/>
          <w:sz w:val="26"/>
          <w:szCs w:val="22"/>
          <w:u w:val="single"/>
          <w14:ligatures w14:val="none"/>
        </w:rPr>
        <w:t>because it inherently requires value judgments</w:t>
      </w:r>
      <w:r w:rsidRPr="0058341C">
        <w:rPr>
          <w:rFonts w:ascii="Georgia" w:hAnsi="Georgia" w:cs="Calibri"/>
          <w:kern w:val="0"/>
          <w:sz w:val="26"/>
          <w:szCs w:val="22"/>
          <w:u w:val="single"/>
          <w14:ligatures w14:val="none"/>
        </w:rPr>
        <w:t xml:space="preserve"> about discounting, costs and uncertainties.</w:t>
      </w:r>
      <w:r w:rsidRPr="0058341C">
        <w:rPr>
          <w:rFonts w:ascii="Georgia" w:hAnsi="Georgia" w:cs="Calibri"/>
          <w:kern w:val="0"/>
          <w:sz w:val="26"/>
          <w:szCs w:val="22"/>
          <w14:ligatures w14:val="none"/>
        </w:rPr>
        <w:t xml:space="preserve"> This is particularly the case when estimating damages and adaptation costs (Demeritt and Rothman, 1999), which is why some early climate economics separated out the cost–benefits of prevention and adaptation policies (Thompson and Rayner, 1998, p. 292). </w:t>
      </w:r>
      <w:r w:rsidRPr="0058341C">
        <w:rPr>
          <w:rFonts w:ascii="Georgia" w:hAnsi="Georgia" w:cs="Calibri"/>
          <w:kern w:val="0"/>
          <w:sz w:val="26"/>
          <w:szCs w:val="22"/>
          <w:u w:val="single"/>
          <w14:ligatures w14:val="none"/>
        </w:rPr>
        <w:t xml:space="preserve">Cost–benefit analysis inherits the uncertainties from the climate components, but has additional uncertainties resulting from the assumptions in the costs of mitigation pathways and impacts. </w:t>
      </w:r>
      <w:r w:rsidRPr="0058341C">
        <w:rPr>
          <w:rFonts w:ascii="Georgia" w:hAnsi="Georgia" w:cs="Calibri"/>
          <w:kern w:val="0"/>
          <w:sz w:val="26"/>
          <w:szCs w:val="22"/>
          <w14:ligatures w14:val="none"/>
        </w:rPr>
        <w:t xml:space="preserve">But as Cohen et al. (1998) point out, </w:t>
      </w:r>
      <w:r w:rsidRPr="0058341C">
        <w:rPr>
          <w:rFonts w:ascii="Georgia" w:hAnsi="Georgia" w:cs="Calibri"/>
          <w:b/>
          <w:iCs/>
          <w:kern w:val="0"/>
          <w:sz w:val="26"/>
          <w:szCs w:val="22"/>
          <w:u w:val="single"/>
          <w14:ligatures w14:val="none"/>
        </w:rPr>
        <w:t>the aggregation of global mean climate changes serves a technocratic agenda focused on emissions controls, an agenda whose social science the economists have most readily filled.</w:t>
      </w:r>
      <w:r w:rsidRPr="0058341C">
        <w:rPr>
          <w:rFonts w:ascii="Georgia" w:hAnsi="Georgia" w:cs="Calibri"/>
          <w:kern w:val="0"/>
          <w:sz w:val="26"/>
          <w:szCs w:val="22"/>
          <w14:ligatures w14:val="none"/>
        </w:rPr>
        <w:t xml:space="preserve"> Further, Cohen et al. (1998), using the example of the US, suggest that it is difficult to pose questions about ethics, development, aid, trade and responsibility to future generations, when the analysis is framed by balancing the economic benefits of releasing carbon versus the potential GDP costs and risks of environmental change. Or, </w:t>
      </w:r>
      <w:r w:rsidRPr="0058341C">
        <w:rPr>
          <w:rFonts w:ascii="Georgia" w:hAnsi="Georgia" w:cs="Calibri"/>
          <w:kern w:val="0"/>
          <w:sz w:val="26"/>
          <w:szCs w:val="22"/>
          <w:u w:val="single"/>
          <w14:ligatures w14:val="none"/>
        </w:rPr>
        <w:t xml:space="preserve">Azar </w:t>
      </w:r>
      <w:r w:rsidRPr="0058341C">
        <w:rPr>
          <w:rFonts w:ascii="Georgia" w:hAnsi="Georgia" w:cs="Calibri"/>
          <w:kern w:val="0"/>
          <w:sz w:val="26"/>
          <w:szCs w:val="22"/>
          <w14:ligatures w14:val="none"/>
        </w:rPr>
        <w:t xml:space="preserve">(1998, p. 312) </w:t>
      </w:r>
      <w:r w:rsidRPr="0058341C">
        <w:rPr>
          <w:rFonts w:ascii="Georgia" w:hAnsi="Georgia" w:cs="Calibri"/>
          <w:kern w:val="0"/>
          <w:sz w:val="26"/>
          <w:szCs w:val="22"/>
          <w:u w:val="single"/>
          <w14:ligatures w14:val="none"/>
        </w:rPr>
        <w:t>suggests that alternative interpretations of the need to avoid dangerous climate change must be made rather than trying to solve the puzzle of the ‘‘optimal level of climate change.’’</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The economic justification for climate action has therefore further embedded the approach to climate stabilization within climate policy.</w:t>
      </w:r>
      <w:r w:rsidRPr="0058341C">
        <w:rPr>
          <w:rFonts w:ascii="Georgia" w:hAnsi="Georgia" w:cs="Calibri"/>
          <w:kern w:val="0"/>
          <w:sz w:val="26"/>
          <w:szCs w:val="22"/>
          <w14:ligatures w14:val="none"/>
        </w:rPr>
        <w:t xml:space="preserve"> While this was acknowledged as a heuristic this had few repercussions, but useful heuristics can rapidly be translated into direct policy guidance. </w:t>
      </w:r>
      <w:r w:rsidRPr="0058341C">
        <w:rPr>
          <w:rFonts w:ascii="Georgia" w:hAnsi="Georgia" w:cs="Calibri"/>
          <w:b/>
          <w:iCs/>
          <w:kern w:val="0"/>
          <w:sz w:val="26"/>
          <w:szCs w:val="22"/>
          <w:u w:val="single"/>
          <w14:ligatures w14:val="none"/>
        </w:rPr>
        <w:t>Climate stabilization was taken up in policy statements</w:t>
      </w:r>
      <w:r w:rsidRPr="0058341C">
        <w:rPr>
          <w:rFonts w:ascii="Georgia" w:hAnsi="Georgia" w:cs="Calibri"/>
          <w:kern w:val="0"/>
          <w:sz w:val="26"/>
          <w:szCs w:val="22"/>
          <w14:ligatures w14:val="none"/>
        </w:rPr>
        <w:t xml:space="preserve"> and analyses from the late 1980s </w:t>
      </w:r>
      <w:r w:rsidRPr="0058341C">
        <w:rPr>
          <w:rFonts w:ascii="Georgia" w:hAnsi="Georgia" w:cs="Calibri"/>
          <w:b/>
          <w:iCs/>
          <w:kern w:val="0"/>
          <w:sz w:val="26"/>
          <w:szCs w:val="22"/>
          <w:u w:val="single"/>
          <w14:ligatures w14:val="none"/>
        </w:rPr>
        <w:t xml:space="preserve">as a prescriptive goal for climate policy and an aim </w:t>
      </w:r>
      <w:r w:rsidRPr="0058341C">
        <w:rPr>
          <w:rFonts w:ascii="Georgia" w:hAnsi="Georgia" w:cs="Calibri"/>
          <w:kern w:val="0"/>
          <w:sz w:val="26"/>
          <w:szCs w:val="22"/>
          <w14:ligatures w14:val="none"/>
        </w:rPr>
        <w:t xml:space="preserve">for the campaigning of environmental non- governmental organizations (ENGOs). Partly this was borrowed from similar policy logics that had been applied to controlling ozone and nitrous oxides (Franz, 1997; Grundmann, 2006; Oppenheimer and Petsonk, 2005). There is also similarity with arms issues whereby one controls both the total stock of arms as well as the location of those arms (Prins and Rayner, 2007). Here we select just a few examples to illustrate the rise of climate stabilization as a policy goal (more recent examples were given in the introduction). A Dutch Ministry of Environment funded project concluded in 1988 with the need for climate stabilization, preferably at just 1 8C above pre-industrial temperatures, but certainly a maximum target of 400ppm CO2 concentration (Krause, 1988). Drawing from Irving Mintzer’s work a Common- wealth Group of </w:t>
      </w:r>
      <w:r w:rsidRPr="0058341C">
        <w:rPr>
          <w:rFonts w:ascii="Georgia" w:hAnsi="Georgia" w:cs="Calibri"/>
          <w:kern w:val="0"/>
          <w:sz w:val="26"/>
          <w:szCs w:val="22"/>
          <w:u w:val="single"/>
          <w14:ligatures w14:val="none"/>
        </w:rPr>
        <w:t>Experts</w:t>
      </w:r>
      <w:r w:rsidRPr="0058341C">
        <w:rPr>
          <w:rFonts w:ascii="Georgia" w:hAnsi="Georgia" w:cs="Calibri"/>
          <w:kern w:val="0"/>
          <w:sz w:val="26"/>
          <w:szCs w:val="22"/>
          <w14:ligatures w14:val="none"/>
        </w:rPr>
        <w:t xml:space="preserve"> the following year also </w:t>
      </w:r>
      <w:r w:rsidRPr="0058341C">
        <w:rPr>
          <w:rFonts w:ascii="Georgia" w:hAnsi="Georgia" w:cs="Calibri"/>
          <w:kern w:val="0"/>
          <w:sz w:val="26"/>
          <w:szCs w:val="22"/>
          <w:u w:val="single"/>
          <w14:ligatures w14:val="none"/>
        </w:rPr>
        <w:t xml:space="preserve">agreed that while there were uncertainties it was important to make substantial emission cuts to a level that would achieve ‘approximate stability’. They suggested that doubling CO2 concentrations should be postponed beyond 2075 </w:t>
      </w:r>
      <w:r w:rsidRPr="0058341C">
        <w:rPr>
          <w:rFonts w:ascii="Georgia" w:hAnsi="Georgia" w:cs="Calibri"/>
          <w:kern w:val="0"/>
          <w:sz w:val="26"/>
          <w:szCs w:val="22"/>
          <w14:ligatures w14:val="none"/>
        </w:rPr>
        <w:t xml:space="preserve">thus restricting temperature increases in the order of 0.6–1.7C by 2060 on top of warming already committed to (Holdgate et al., 1989). An OECD report in 1992 also concluded with the need to identify appropriate targets for policy concluding that there were three possible science-based targets: stabilization of atmospheric concentrations of CO2 at current levels; not allowing global mean temperature to rise more than 2C; or not allowing a rate of change faster than 0.1C per decade (Barrett, 1992). Indeed the report pointed out the problems of inferring emissions targets in the latter two cases given the uncertainties in extrapolating from temperature targets to emissions. Yet the latter two became the focus of discussions for the European Union (EU) and since 1996, the EU has put forward a maximum temperature target of 28C, which was originally approximated to a 550 ppm CO2e concentration target (cited in European Environment Agency, 1996). Tol (2007) amongst others has disputed this figure as being weakly supported by cost–benefit analysis, but regardless of the figures it is clear that </w:t>
      </w:r>
      <w:r w:rsidRPr="0058341C">
        <w:rPr>
          <w:rFonts w:ascii="Georgia" w:hAnsi="Georgia" w:cs="Calibri"/>
          <w:b/>
          <w:iCs/>
          <w:kern w:val="0"/>
          <w:sz w:val="26"/>
          <w:szCs w:val="22"/>
          <w:u w:val="single"/>
          <w14:ligatures w14:val="none"/>
        </w:rPr>
        <w:t xml:space="preserve">climate stabilization is politically appealing </w:t>
      </w:r>
      <w:r w:rsidRPr="0058341C">
        <w:rPr>
          <w:rFonts w:ascii="Georgia" w:hAnsi="Georgia" w:cs="Calibri"/>
          <w:kern w:val="0"/>
          <w:sz w:val="26"/>
          <w:szCs w:val="22"/>
          <w14:ligatures w14:val="none"/>
        </w:rPr>
        <w:t>in part</w:t>
      </w:r>
      <w:r w:rsidRPr="0058341C">
        <w:rPr>
          <w:rFonts w:ascii="Georgia" w:hAnsi="Georgia" w:cs="Calibri"/>
          <w:b/>
          <w:iCs/>
          <w:kern w:val="0"/>
          <w:sz w:val="26"/>
          <w:szCs w:val="22"/>
          <w:u w:val="single"/>
          <w14:ligatures w14:val="none"/>
        </w:rPr>
        <w:t xml:space="preserve"> because of the promise of reward for (potentially costly) actions taken now.</w:t>
      </w:r>
      <w:r w:rsidRPr="0058341C">
        <w:rPr>
          <w:rFonts w:ascii="Georgia" w:hAnsi="Georgia" w:cs="Calibri"/>
          <w:kern w:val="0"/>
          <w:sz w:val="26"/>
          <w:szCs w:val="22"/>
          <w14:ligatures w14:val="none"/>
        </w:rPr>
        <w:t xml:space="preserve"> The growing numbers of ENGOs since the 1970s, spurred on by ‘Earth Day’ in the US (Gottlieb, 1993), have assimilated these ideas into their discussions of climate change too. Partly </w:t>
      </w:r>
      <w:r w:rsidRPr="0058341C">
        <w:rPr>
          <w:rFonts w:ascii="Georgia" w:hAnsi="Georgia" w:cs="Calibri"/>
          <w:b/>
          <w:iCs/>
          <w:kern w:val="0"/>
          <w:sz w:val="26"/>
          <w:szCs w:val="22"/>
          <w:u w:val="single"/>
          <w14:ligatures w14:val="none"/>
        </w:rPr>
        <w:t>this can be associated with a ‘quasi-religious’ ideal of stability</w:t>
      </w:r>
      <w:r w:rsidRPr="0058341C">
        <w:rPr>
          <w:rFonts w:ascii="Georgia" w:hAnsi="Georgia" w:cs="Calibri"/>
          <w:kern w:val="0"/>
          <w:sz w:val="26"/>
          <w:szCs w:val="22"/>
          <w14:ligatures w14:val="none"/>
        </w:rPr>
        <w:t xml:space="preserve"> (Kwiatkowska, 2001) </w:t>
      </w:r>
      <w:r w:rsidRPr="0058341C">
        <w:rPr>
          <w:rFonts w:ascii="Georgia" w:hAnsi="Georgia" w:cs="Calibri"/>
          <w:b/>
          <w:iCs/>
          <w:kern w:val="0"/>
          <w:sz w:val="26"/>
          <w:szCs w:val="22"/>
          <w:u w:val="single"/>
          <w14:ligatures w14:val="none"/>
        </w:rPr>
        <w:t xml:space="preserve">that holds discursive power for engaging </w:t>
      </w:r>
      <w:r w:rsidRPr="0058341C">
        <w:rPr>
          <w:rFonts w:ascii="Georgia" w:hAnsi="Georgia" w:cs="Calibri"/>
          <w:kern w:val="0"/>
          <w:sz w:val="26"/>
          <w:szCs w:val="22"/>
          <w14:ligatures w14:val="none"/>
        </w:rPr>
        <w:t>public and</w:t>
      </w:r>
      <w:r w:rsidRPr="0058341C">
        <w:rPr>
          <w:rFonts w:ascii="Georgia" w:hAnsi="Georgia" w:cs="Calibri"/>
          <w:b/>
          <w:iCs/>
          <w:kern w:val="0"/>
          <w:sz w:val="26"/>
          <w:szCs w:val="22"/>
          <w:u w:val="single"/>
          <w14:ligatures w14:val="none"/>
        </w:rPr>
        <w:t xml:space="preserve"> government attention to ‘save the planet’.</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A guiding ethos of climate stabilization is the imagined future, safe, secure, stable climate, which can be engineered by our actions now; but the flipside of this myth is that if action is not taken the future will be insecure, unsafe, and unstable.</w:t>
      </w:r>
      <w:r w:rsidRPr="0058341C">
        <w:rPr>
          <w:rFonts w:ascii="Georgia" w:hAnsi="Georgia" w:cs="Calibri"/>
          <w:kern w:val="0"/>
          <w:sz w:val="26"/>
          <w:szCs w:val="22"/>
          <w14:ligatures w14:val="none"/>
        </w:rPr>
        <w:t xml:space="preserve">9 </w:t>
      </w:r>
      <w:r w:rsidRPr="0058341C">
        <w:rPr>
          <w:rFonts w:ascii="Georgia" w:hAnsi="Georgia" w:cs="Calibri"/>
          <w:b/>
          <w:iCs/>
          <w:kern w:val="0"/>
          <w:sz w:val="26"/>
          <w:szCs w:val="22"/>
          <w:u w:val="single"/>
          <w14:ligatures w14:val="none"/>
        </w:rPr>
        <w:t xml:space="preserve">These equilibrium and stability myths thus share static responses and polarizing dynamics that are counterposed to an approach based upon resilience </w:t>
      </w:r>
      <w:r w:rsidRPr="0058341C">
        <w:rPr>
          <w:rFonts w:ascii="Georgia" w:hAnsi="Georgia" w:cs="Calibri"/>
          <w:kern w:val="0"/>
          <w:sz w:val="26"/>
          <w:szCs w:val="22"/>
          <w:u w:val="single"/>
          <w14:ligatures w14:val="none"/>
        </w:rPr>
        <w:t>and the incorporation of surprise</w:t>
      </w:r>
      <w:r w:rsidRPr="0058341C">
        <w:rPr>
          <w:rFonts w:ascii="Georgia" w:hAnsi="Georgia" w:cs="Calibri"/>
          <w:b/>
          <w:iCs/>
          <w:kern w:val="0"/>
          <w:sz w:val="26"/>
          <w:szCs w:val="22"/>
          <w:u w:val="single"/>
          <w14:ligatures w14:val="none"/>
        </w:rPr>
        <w:t xml:space="preserve"> </w:t>
      </w:r>
      <w:r w:rsidRPr="0058341C">
        <w:rPr>
          <w:rFonts w:ascii="Georgia" w:hAnsi="Georgia" w:cs="Calibri"/>
          <w:kern w:val="0"/>
          <w:sz w:val="26"/>
          <w:szCs w:val="22"/>
          <w14:ligatures w14:val="none"/>
        </w:rPr>
        <w:t xml:space="preserve">(Timmerman, 1986; see also Jasanoff and Wynne, 1998). </w:t>
      </w:r>
      <w:r w:rsidRPr="0058341C">
        <w:rPr>
          <w:rFonts w:ascii="Georgia" w:hAnsi="Georgia" w:cs="Calibri"/>
          <w:b/>
          <w:iCs/>
          <w:kern w:val="0"/>
          <w:sz w:val="26"/>
          <w:szCs w:val="22"/>
          <w:u w:val="single"/>
          <w14:ligatures w14:val="none"/>
        </w:rPr>
        <w:t>They reflect a project of bringing order to our existence</w:t>
      </w:r>
      <w:r w:rsidRPr="0058341C">
        <w:rPr>
          <w:rFonts w:ascii="Georgia" w:hAnsi="Georgia" w:cs="Calibri"/>
          <w:kern w:val="0"/>
          <w:sz w:val="26"/>
          <w:szCs w:val="22"/>
          <w14:ligatures w14:val="none"/>
        </w:rPr>
        <w:t xml:space="preserve"> and resonate with other environmental debates in the 1970s including that of population, not least </w:t>
      </w:r>
      <w:r w:rsidRPr="0058341C">
        <w:rPr>
          <w:rFonts w:ascii="Georgia" w:hAnsi="Georgia" w:cs="Calibri"/>
          <w:b/>
          <w:iCs/>
          <w:kern w:val="0"/>
          <w:sz w:val="26"/>
          <w:szCs w:val="22"/>
          <w:u w:val="single"/>
          <w14:ligatures w14:val="none"/>
        </w:rPr>
        <w:t>in their demands for global management</w:t>
      </w:r>
      <w:r w:rsidRPr="0058341C">
        <w:rPr>
          <w:rFonts w:ascii="Georgia" w:hAnsi="Georgia" w:cs="Calibri"/>
          <w:kern w:val="0"/>
          <w:sz w:val="26"/>
          <w:szCs w:val="22"/>
          <w14:ligatures w14:val="none"/>
        </w:rPr>
        <w:t xml:space="preserve"> (Buttel et al., 1990; see also Sayre, 2008).10 Several examples of this polarized strategy can be highlighted. The ‘Stop Climate Chaos Coalition’ explicitly draws on an either/or approach to future climatic states in its declaration of a 2 8C threshold (climate chaos or calm—Stop Climate Chaos Coalition, 2009), while organizations such as Greenpeace have repeatedly made claims about the necessity of stabilizing global mean temperature, a figure frequently taken to be 2 8C (e.g. Kelly, 1990; see also Doyle, 2007). This is manifested directly in contemporary ENGOs such as 350.org, which is an international campaign to mitigate climate change through reducing and keeping atmo- spheric CO2 concentrations below 350 ppm. </w:t>
      </w:r>
      <w:r w:rsidRPr="0058341C">
        <w:rPr>
          <w:rFonts w:ascii="Georgia" w:hAnsi="Georgia" w:cs="Calibri"/>
          <w:b/>
          <w:iCs/>
          <w:kern w:val="0"/>
          <w:sz w:val="26"/>
          <w:szCs w:val="22"/>
          <w:u w:val="single"/>
          <w14:ligatures w14:val="none"/>
        </w:rPr>
        <w:t>Climate stabilization has</w:t>
      </w:r>
      <w:r w:rsidRPr="0058341C">
        <w:rPr>
          <w:rFonts w:ascii="Georgia" w:hAnsi="Georgia" w:cs="Calibri"/>
          <w:kern w:val="0"/>
          <w:sz w:val="26"/>
          <w:szCs w:val="22"/>
          <w14:ligatures w14:val="none"/>
        </w:rPr>
        <w:t xml:space="preserve"> thus </w:t>
      </w:r>
      <w:r w:rsidRPr="0058341C">
        <w:rPr>
          <w:rFonts w:ascii="Georgia" w:hAnsi="Georgia" w:cs="Calibri"/>
          <w:b/>
          <w:iCs/>
          <w:kern w:val="0"/>
          <w:sz w:val="26"/>
          <w:szCs w:val="22"/>
          <w:u w:val="single"/>
          <w14:ligatures w14:val="none"/>
        </w:rPr>
        <w:t>become an enduring myth, providing an easily graspable understanding of climate change</w:t>
      </w:r>
      <w:r w:rsidRPr="0058341C">
        <w:rPr>
          <w:rFonts w:ascii="Georgia" w:hAnsi="Georgia" w:cs="Calibri"/>
          <w:kern w:val="0"/>
          <w:sz w:val="26"/>
          <w:szCs w:val="22"/>
          <w:u w:val="single"/>
          <w14:ligatures w14:val="none"/>
        </w:rPr>
        <w:t>, even though there are many questions about the framing of the problem, the accuracy of the figures and the implications for management. It has provided a ready interface between scientists, economists, policymakers and environmentalists, and it is this collective weaving that makes it so hard as a concept to disentangle from.</w:t>
      </w:r>
      <w:r w:rsidRPr="0058341C">
        <w:rPr>
          <w:rFonts w:ascii="Georgia" w:hAnsi="Georgia" w:cs="Calibri"/>
          <w:kern w:val="0"/>
          <w:sz w:val="26"/>
          <w:szCs w:val="22"/>
          <w14:ligatures w14:val="none"/>
        </w:rPr>
        <w:t xml:space="preserve"> Forsyth states that ‘‘assessments of frames should not just be limited to those that are labeled as important at present, but also seek to consider alternative framings that may not currently be considered important in political debates’’ (2003, p. 78). Considered in this way, </w:t>
      </w:r>
      <w:r w:rsidRPr="0058341C">
        <w:rPr>
          <w:rFonts w:ascii="Georgia" w:hAnsi="Georgia" w:cs="Calibri"/>
          <w:kern w:val="0"/>
          <w:sz w:val="26"/>
          <w:szCs w:val="22"/>
          <w:u w:val="single"/>
          <w14:ligatures w14:val="none"/>
        </w:rPr>
        <w:t>climate stabilization – as a framing concept – has focused attention for political and policy engagement in particular ways; among them are a broad focus on mitigation rather than adaptation, and on static quantification of an equilibrium response rather than more dynamic goals of decarbonizing energy systems.</w:t>
      </w:r>
      <w:r w:rsidRPr="0058341C">
        <w:rPr>
          <w:rFonts w:ascii="Georgia" w:hAnsi="Georgia" w:cs="Calibri"/>
          <w:kern w:val="0"/>
          <w:sz w:val="26"/>
          <w:szCs w:val="22"/>
          <w14:ligatures w14:val="none"/>
        </w:rPr>
        <w:t xml:space="preserve"> Our work here traces how </w:t>
      </w:r>
      <w:r w:rsidRPr="0058341C">
        <w:rPr>
          <w:rFonts w:ascii="Georgia" w:hAnsi="Georgia" w:cs="Calibri"/>
          <w:b/>
          <w:iCs/>
          <w:kern w:val="0"/>
          <w:sz w:val="26"/>
          <w:szCs w:val="22"/>
          <w:u w:val="single"/>
          <w14:ligatures w14:val="none"/>
        </w:rPr>
        <w:t>this discourse has</w:t>
      </w:r>
      <w:r w:rsidRPr="0058341C">
        <w:rPr>
          <w:rFonts w:ascii="Georgia" w:hAnsi="Georgia" w:cs="Calibri"/>
          <w:kern w:val="0"/>
          <w:sz w:val="26"/>
          <w:szCs w:val="22"/>
          <w14:ligatures w14:val="none"/>
        </w:rPr>
        <w:t xml:space="preserve"> developed, and how it has </w:t>
      </w:r>
      <w:r w:rsidRPr="0058341C">
        <w:rPr>
          <w:rFonts w:ascii="Georgia" w:hAnsi="Georgia" w:cs="Calibri"/>
          <w:b/>
          <w:iCs/>
          <w:kern w:val="0"/>
          <w:sz w:val="26"/>
          <w:szCs w:val="22"/>
          <w:u w:val="single"/>
          <w14:ligatures w14:val="none"/>
        </w:rPr>
        <w:t>been fixed</w:t>
      </w:r>
      <w:r w:rsidRPr="0058341C">
        <w:rPr>
          <w:rFonts w:ascii="Georgia" w:hAnsi="Georgia" w:cs="Calibri"/>
          <w:kern w:val="0"/>
          <w:sz w:val="26"/>
          <w:szCs w:val="22"/>
          <w14:ligatures w14:val="none"/>
        </w:rPr>
        <w:t xml:space="preserve"> (or stabilized) </w:t>
      </w:r>
      <w:r w:rsidRPr="0058341C">
        <w:rPr>
          <w:rFonts w:ascii="Georgia" w:hAnsi="Georgia" w:cs="Calibri"/>
          <w:b/>
          <w:iCs/>
          <w:kern w:val="0"/>
          <w:sz w:val="26"/>
          <w:szCs w:val="22"/>
          <w:u w:val="single"/>
          <w14:ligatures w14:val="none"/>
        </w:rPr>
        <w:t>for policy aims</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yet</w:t>
      </w:r>
      <w:r w:rsidRPr="0058341C">
        <w:rPr>
          <w:rFonts w:ascii="Georgia" w:hAnsi="Georgia" w:cs="Calibri"/>
          <w:kern w:val="0"/>
          <w:sz w:val="26"/>
          <w:szCs w:val="22"/>
          <w14:ligatures w14:val="none"/>
        </w:rPr>
        <w:t xml:space="preserve"> we argue that </w:t>
      </w:r>
      <w:r w:rsidRPr="0058341C">
        <w:rPr>
          <w:rFonts w:ascii="Georgia" w:hAnsi="Georgia" w:cs="Calibri"/>
          <w:kern w:val="0"/>
          <w:sz w:val="26"/>
          <w:szCs w:val="22"/>
          <w:u w:val="single"/>
          <w14:ligatures w14:val="none"/>
        </w:rPr>
        <w:t>such a discourse</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is problematic in that it has been consistently resisted and contested by ‘unstable’ bio-physical processes.</w:t>
      </w:r>
      <w:r w:rsidRPr="0058341C">
        <w:rPr>
          <w:rFonts w:ascii="Georgia" w:hAnsi="Georgia" w:cs="Calibri"/>
          <w:kern w:val="0"/>
          <w:sz w:val="26"/>
          <w:szCs w:val="22"/>
          <w14:ligatures w14:val="none"/>
        </w:rPr>
        <w:t xml:space="preserve"> </w:t>
      </w:r>
      <w:r w:rsidRPr="0058341C">
        <w:rPr>
          <w:rFonts w:ascii="Georgia" w:hAnsi="Georgia" w:cs="Calibri"/>
          <w:kern w:val="0"/>
          <w:sz w:val="26"/>
          <w:szCs w:val="22"/>
          <w:u w:val="single"/>
          <w14:ligatures w14:val="none"/>
        </w:rPr>
        <w:t>As climate stabilization has become a guiding concept for political action on climate change, it has encased policy in areas of intractable scientific uncertainty that create all kinds of problematic assumptions and prescriptions</w:t>
      </w:r>
      <w:r w:rsidRPr="0058341C">
        <w:rPr>
          <w:rFonts w:ascii="Georgia" w:hAnsi="Georgia" w:cs="Calibri"/>
          <w:kern w:val="0"/>
          <w:sz w:val="26"/>
          <w:szCs w:val="22"/>
          <w14:ligatures w14:val="none"/>
        </w:rPr>
        <w:t>, which influence both climate science and environmental economics. Climate stabilization presents a good example of how Levy et al. (2001) describe issue development and policy in accumulating stages from early simple, but rigid unscientific goals that are effective in anticipating policy, but which inevitably outlive their usefulness and are difficult to replace with more sophisticated goals because of the enduring socialization in the former. Scientists desiring action on climate change might have been concerned about any possible destabilization of the dominant framing, particularly as the reactionary discourses of vested interests opposed to decarbonization became stronger. With scientists and policymakers focused on the more immediate task of establishing the reality and (rough) magnitude of the problem, the stabilization-focused science-policy debate became an attractive approach and has guided many scientists, economists and policymakers into these modes of thinking. Tony Blair, in the quote at the start of the paper, suggests that stabilization provides a concept that has appealed to the instincts of scientists and economists. In terms of its historical genesis, however,</w:t>
      </w:r>
      <w:r w:rsidRPr="0058341C">
        <w:rPr>
          <w:rFonts w:ascii="Georgia" w:hAnsi="Georgia" w:cs="Calibri"/>
          <w:kern w:val="0"/>
          <w:sz w:val="26"/>
          <w:szCs w:val="22"/>
          <w:u w:val="single"/>
          <w14:ligatures w14:val="none"/>
        </w:rPr>
        <w:t xml:space="preserve"> </w:t>
      </w:r>
      <w:r w:rsidRPr="0058341C">
        <w:rPr>
          <w:rFonts w:ascii="Georgia" w:hAnsi="Georgia" w:cs="Calibri"/>
          <w:b/>
          <w:iCs/>
          <w:kern w:val="0"/>
          <w:sz w:val="26"/>
          <w:szCs w:val="22"/>
          <w:u w:val="single"/>
          <w14:ligatures w14:val="none"/>
        </w:rPr>
        <w:t>stabilization is</w:t>
      </w:r>
      <w:r w:rsidRPr="0058341C">
        <w:rPr>
          <w:rFonts w:ascii="Georgia" w:hAnsi="Georgia" w:cs="Calibri"/>
          <w:kern w:val="0"/>
          <w:sz w:val="26"/>
          <w:szCs w:val="22"/>
          <w:u w:val="single"/>
          <w14:ligatures w14:val="none"/>
        </w:rPr>
        <w:t xml:space="preserve"> </w:t>
      </w:r>
      <w:r w:rsidRPr="0058341C">
        <w:rPr>
          <w:rFonts w:ascii="Georgia" w:hAnsi="Georgia" w:cs="Calibri"/>
          <w:kern w:val="0"/>
          <w:sz w:val="26"/>
          <w:szCs w:val="22"/>
          <w14:ligatures w14:val="none"/>
        </w:rPr>
        <w:t>perhaps better conceived as</w:t>
      </w:r>
      <w:r w:rsidRPr="0058341C">
        <w:rPr>
          <w:rFonts w:ascii="Georgia" w:hAnsi="Georgia" w:cs="Calibri"/>
          <w:kern w:val="0"/>
          <w:sz w:val="26"/>
          <w:szCs w:val="22"/>
          <w:u w:val="single"/>
          <w14:ligatures w14:val="none"/>
        </w:rPr>
        <w:t xml:space="preserve"> </w:t>
      </w:r>
      <w:r w:rsidRPr="0058341C">
        <w:rPr>
          <w:rFonts w:ascii="Georgia" w:hAnsi="Georgia" w:cs="Calibri"/>
          <w:b/>
          <w:iCs/>
          <w:kern w:val="0"/>
          <w:sz w:val="26"/>
          <w:szCs w:val="22"/>
          <w:u w:val="single"/>
          <w14:ligatures w14:val="none"/>
        </w:rPr>
        <w:t>a concept that emerged through an uneasy connecting of physical science, economics and policy</w:t>
      </w:r>
      <w:r w:rsidRPr="0058341C">
        <w:rPr>
          <w:rFonts w:ascii="Georgia" w:hAnsi="Georgia" w:cs="Calibri"/>
          <w:kern w:val="0"/>
          <w:sz w:val="26"/>
          <w:szCs w:val="22"/>
          <w14:ligatures w14:val="none"/>
        </w:rPr>
        <w:t xml:space="preserve"> thereby offering a framing of the </w:t>
      </w:r>
      <w:r w:rsidRPr="0058341C">
        <w:rPr>
          <w:rFonts w:ascii="Georgia" w:hAnsi="Georgia" w:cs="Calibri"/>
          <w:b/>
          <w:iCs/>
          <w:kern w:val="0"/>
          <w:sz w:val="26"/>
          <w:szCs w:val="22"/>
          <w:u w:val="single"/>
          <w14:ligatures w14:val="none"/>
        </w:rPr>
        <w:t xml:space="preserve">question in a specific way that was amenable </w:t>
      </w:r>
      <w:r w:rsidRPr="0058341C">
        <w:rPr>
          <w:rFonts w:ascii="Georgia" w:hAnsi="Georgia" w:cs="Calibri"/>
          <w:kern w:val="0"/>
          <w:sz w:val="26"/>
          <w:szCs w:val="22"/>
          <w14:ligatures w14:val="none"/>
        </w:rPr>
        <w:t xml:space="preserve">to these analyses. </w:t>
      </w:r>
      <w:r w:rsidRPr="0058341C">
        <w:rPr>
          <w:rFonts w:ascii="Georgia" w:hAnsi="Georgia" w:cs="Calibri"/>
          <w:b/>
          <w:iCs/>
          <w:kern w:val="0"/>
          <w:sz w:val="26"/>
          <w:szCs w:val="22"/>
          <w:u w:val="single"/>
          <w14:ligatures w14:val="none"/>
        </w:rPr>
        <w:t>Climate stabilization became an intuitively reasonable heuristic</w:t>
      </w:r>
      <w:r w:rsidRPr="0058341C">
        <w:rPr>
          <w:rFonts w:ascii="Georgia" w:hAnsi="Georgia" w:cs="Calibri"/>
          <w:kern w:val="0"/>
          <w:sz w:val="26"/>
          <w:szCs w:val="22"/>
          <w14:ligatures w14:val="none"/>
        </w:rPr>
        <w:t xml:space="preserve"> during the 1980s </w:t>
      </w:r>
      <w:r w:rsidRPr="0058341C">
        <w:rPr>
          <w:rFonts w:ascii="Georgia" w:hAnsi="Georgia" w:cs="Calibri"/>
          <w:b/>
          <w:iCs/>
          <w:kern w:val="0"/>
          <w:sz w:val="26"/>
          <w:szCs w:val="22"/>
          <w:u w:val="single"/>
          <w14:ligatures w14:val="none"/>
        </w:rPr>
        <w:t>because of</w:t>
      </w:r>
      <w:r w:rsidRPr="0058341C">
        <w:rPr>
          <w:rFonts w:ascii="Georgia" w:hAnsi="Georgia" w:cs="Calibri"/>
          <w:kern w:val="0"/>
          <w:sz w:val="26"/>
          <w:szCs w:val="22"/>
          <w14:ligatures w14:val="none"/>
        </w:rPr>
        <w:t xml:space="preserve"> a wide variety of intersecting intellectual heritages, </w:t>
      </w:r>
      <w:r w:rsidRPr="0058341C">
        <w:rPr>
          <w:rFonts w:ascii="Georgia" w:hAnsi="Georgia" w:cs="Calibri"/>
          <w:b/>
          <w:iCs/>
          <w:kern w:val="0"/>
          <w:sz w:val="26"/>
          <w:szCs w:val="22"/>
          <w:u w:val="single"/>
          <w14:ligatures w14:val="none"/>
        </w:rPr>
        <w:t>a lack of alternatives, and model inadequacies</w:t>
      </w:r>
      <w:r w:rsidRPr="0058341C">
        <w:rPr>
          <w:rFonts w:ascii="Georgia" w:hAnsi="Georgia" w:cs="Calibri"/>
          <w:kern w:val="0"/>
          <w:sz w:val="26"/>
          <w:szCs w:val="22"/>
          <w14:ligatures w14:val="none"/>
        </w:rPr>
        <w:t xml:space="preserve">. It has been valuable in that it has focused attention on diminishing negative human contributions to the changing climate; however, in so doing, </w:t>
      </w:r>
      <w:r w:rsidRPr="0058341C">
        <w:rPr>
          <w:rFonts w:ascii="Georgia" w:hAnsi="Georgia" w:cs="Calibri"/>
          <w:kern w:val="0"/>
          <w:sz w:val="26"/>
          <w:szCs w:val="22"/>
          <w:u w:val="single"/>
          <w14:ligatures w14:val="none"/>
        </w:rPr>
        <w:t>it has encouraged policy to focus on considerations of long-term equilibrium targets, that</w:t>
      </w:r>
      <w:r w:rsidRPr="0058341C">
        <w:rPr>
          <w:rFonts w:ascii="Georgia" w:hAnsi="Georgia" w:cs="Calibri"/>
          <w:kern w:val="0"/>
          <w:sz w:val="26"/>
          <w:szCs w:val="22"/>
          <w14:ligatures w14:val="none"/>
        </w:rPr>
        <w:t xml:space="preserve"> may have posed comfortable predicaments for political and policy cycles, but </w:t>
      </w:r>
      <w:r w:rsidRPr="0058341C">
        <w:rPr>
          <w:rFonts w:ascii="Georgia" w:hAnsi="Georgia" w:cs="Calibri"/>
          <w:kern w:val="0"/>
          <w:sz w:val="26"/>
          <w:szCs w:val="22"/>
          <w:u w:val="single"/>
          <w14:ligatures w14:val="none"/>
        </w:rPr>
        <w:t>have stymied short term action as policymakers wait for the answers that will solve all the questions</w:t>
      </w:r>
      <w:r w:rsidRPr="0058341C">
        <w:rPr>
          <w:rFonts w:ascii="Georgia" w:hAnsi="Georgia" w:cs="Calibri"/>
          <w:kern w:val="0"/>
          <w:sz w:val="26"/>
          <w:szCs w:val="22"/>
          <w14:ligatures w14:val="none"/>
        </w:rPr>
        <w:t xml:space="preserve"> about scientific, political, and economic uncertainty. Collectively, the recent 2008 UN COP14 provided numerous illustrations where climate negotiations have thus been lulled into contradictory unnerving comfort. For instance, former US Vice President Al Gore garnered rapturous applause when he ‘upped the ante’ of long-term promises by declaring ‘‘the truth is that the goals we are reaching toward are incredibly difficult, and even a goal of 450 parts per million, which seems so difficult today, is inadequate. We will soon need to toughen that goal to 350 parts per million’’ (Gore, 2008). Yet, at this meeting in Poznan, Poland, short-term agreements and actions remained a scarcity. A number of conclusions can therefore be drawn from this paper. First, we suggest that </w:t>
      </w:r>
      <w:r w:rsidRPr="0058341C">
        <w:rPr>
          <w:rFonts w:ascii="Georgia" w:hAnsi="Georgia" w:cs="Calibri"/>
          <w:kern w:val="0"/>
          <w:sz w:val="26"/>
          <w:szCs w:val="22"/>
          <w:u w:val="single"/>
          <w14:ligatures w14:val="none"/>
        </w:rPr>
        <w:t>stabilization discourse has proved valuable for supporting particular scientific approaches</w:t>
      </w:r>
      <w:r w:rsidRPr="0058341C">
        <w:rPr>
          <w:rFonts w:ascii="Georgia" w:hAnsi="Georgia" w:cs="Calibri"/>
          <w:kern w:val="0"/>
          <w:sz w:val="26"/>
          <w:szCs w:val="22"/>
          <w14:ligatures w14:val="none"/>
        </w:rPr>
        <w:t xml:space="preserve"> to ‘solving’ climate change. Second, we argue that </w:t>
      </w:r>
      <w:r w:rsidRPr="0058341C">
        <w:rPr>
          <w:rFonts w:ascii="Georgia" w:hAnsi="Georgia" w:cs="Calibri"/>
          <w:kern w:val="0"/>
          <w:sz w:val="26"/>
          <w:szCs w:val="22"/>
          <w:u w:val="single"/>
          <w14:ligatures w14:val="none"/>
        </w:rPr>
        <w:t>the focus on finding a scientific answer to the question of climate policy might be misplaced and that we also need a broader engagement with the ethics and politics of</w:t>
      </w:r>
      <w:r w:rsidRPr="0058341C">
        <w:rPr>
          <w:rFonts w:ascii="Georgia" w:hAnsi="Georgia" w:cs="Calibri"/>
          <w:kern w:val="0"/>
          <w:sz w:val="26"/>
          <w:szCs w:val="22"/>
          <w14:ligatures w14:val="none"/>
        </w:rPr>
        <w:t xml:space="preserve"> the science–economics hybrid of </w:t>
      </w:r>
      <w:r w:rsidRPr="0058341C">
        <w:rPr>
          <w:rFonts w:ascii="Georgia" w:hAnsi="Georgia" w:cs="Calibri"/>
          <w:kern w:val="0"/>
          <w:sz w:val="26"/>
          <w:szCs w:val="22"/>
          <w:u w:val="single"/>
          <w14:ligatures w14:val="none"/>
        </w:rPr>
        <w:t>climate stabilization</w:t>
      </w:r>
      <w:r w:rsidRPr="0058341C">
        <w:rPr>
          <w:rFonts w:ascii="Georgia" w:hAnsi="Georgia" w:cs="Calibri"/>
          <w:kern w:val="0"/>
          <w:sz w:val="26"/>
          <w:szCs w:val="22"/>
          <w14:ligatures w14:val="none"/>
        </w:rPr>
        <w:t xml:space="preserve">. Third, we posit that climate stabilization discourses may have led to unrealistic public expectations that leave open the possibility of future public and political critique. First, some </w:t>
      </w:r>
      <w:r w:rsidRPr="0058341C">
        <w:rPr>
          <w:rFonts w:ascii="Georgia" w:hAnsi="Georgia" w:cs="Calibri"/>
          <w:kern w:val="0"/>
          <w:sz w:val="26"/>
          <w:szCs w:val="22"/>
          <w:u w:val="single"/>
          <w14:ligatures w14:val="none"/>
        </w:rPr>
        <w:t>research communities</w:t>
      </w:r>
      <w:r w:rsidRPr="0058341C">
        <w:rPr>
          <w:rFonts w:ascii="Georgia" w:hAnsi="Georgia" w:cs="Calibri"/>
          <w:kern w:val="0"/>
          <w:sz w:val="26"/>
          <w:szCs w:val="22"/>
          <w14:ligatures w14:val="none"/>
        </w:rPr>
        <w:t xml:space="preserve"> may </w:t>
      </w:r>
      <w:r w:rsidRPr="0058341C">
        <w:rPr>
          <w:rFonts w:ascii="Georgia" w:hAnsi="Georgia" w:cs="Calibri"/>
          <w:kern w:val="0"/>
          <w:sz w:val="26"/>
          <w:szCs w:val="22"/>
          <w:u w:val="single"/>
          <w14:ligatures w14:val="none"/>
        </w:rPr>
        <w:t>actually benefit from the focus on stabilization since it gives their research agendas an apparent policy relevance that would otherwise be hard to defend</w:t>
      </w:r>
      <w:r w:rsidRPr="0058341C">
        <w:rPr>
          <w:rFonts w:ascii="Georgia" w:hAnsi="Georgia" w:cs="Calibri"/>
          <w:kern w:val="0"/>
          <w:sz w:val="26"/>
          <w:szCs w:val="22"/>
          <w14:ligatures w14:val="none"/>
        </w:rPr>
        <w:t xml:space="preserve">. For instance, paleoclimate modeling – while valuable as a part of fundamental research programs and process understanding in geophysics, biodiversity and ecosystems research – perhaps benefits from a prominence accorded it by its claims to help constrain climate sensitivity (Hegerl et al., 2006; Schneider von Deimling et al., 2006; Crucifix, 2006) that would be hard to sustain if the global policy community were to reframe the question in terms of the relationship between 20th century attributable warming (Stott and Kettleborough, 2002) and expected 21st warming (Frame et al., 2006). Thus, from this perspective one might not expect some researchers to embrace the sort of reframing conversation we have in mind here. Scientific centres institutionalize these conceptualizations by organizing research groups to study the specific problem of the equilibrium response, such as, for example, the Climate Sensitivity group within the Hadley Centre. The establishments of groups primarily focused on climate sensitivity is a sensible response to explicit policy direction, but focus on climate sensitivity is, in turn, a response to the fact that stabilization and its attendant notions have become ‘obligatory passage points’ (Latour, 1987) in previous scientific enquiries and policy documents. </w:t>
      </w:r>
      <w:r w:rsidRPr="0058341C">
        <w:rPr>
          <w:rFonts w:ascii="Georgia" w:hAnsi="Georgia" w:cs="Calibri"/>
          <w:kern w:val="0"/>
          <w:sz w:val="26"/>
          <w:szCs w:val="22"/>
          <w:u w:val="single"/>
          <w14:ligatures w14:val="none"/>
        </w:rPr>
        <w:t>The recurring and somewhat unreflectively accepted theme of climate stabilization in proposed policy frameworks is the thing that should be questioned</w:t>
      </w:r>
      <w:r w:rsidRPr="0058341C">
        <w:rPr>
          <w:rFonts w:ascii="Georgia" w:hAnsi="Georgia" w:cs="Calibri"/>
          <w:kern w:val="0"/>
          <w:sz w:val="26"/>
          <w:szCs w:val="22"/>
          <w14:ligatures w14:val="none"/>
        </w:rPr>
        <w:t xml:space="preserve">. The levers open to today’s policymakers are primarily related to current and future sources of emissions, and very little of the infrastructure that provides those anthropogenic sources (or sinks) will be around on equilibrium response timescales. Natural sources and sinks in a new equilibrium are subject to considerable uncertainty. Thus, the policy focus needs to move from focusing on a more static quantification of the details of the equilibrium response – stabilization – to more dynamic formulations that seek to decarbonize energy systems on multi-decadal timescales. While establishing and subsequently meeting long-term climate targets may be one of a set of sufficient conditions for mitigating the worst outcomes of anthropogenic climate change, over the next several decades a much more important task is to achieve substantial decarbonization goals. Moreover, the present lack of enforcement mechanisms to curb carbon-based energy habits makes the achievement of long-term emissions reduction proposals even less likely. Second, the focus on long-term stabilization targets places scientific certainty and uncertainty at the centre of considerations of decarbonization and distinct from political perspectives. By framing action in such a way, further scientific inputs regarding links between GHG concentrations, emissions and temperature change can unearth more questions to be answered, rather than settling already existing ones (Jasanoff and Wynne, 1998). Therefore, greater scientific inputs actually can contribute to more complicated policy decision-making by offering up a greater supply of knowledge from which to develop and argue varying interpretations of that science (Sarewitz, 2004). The allure of the scientifically focused ‘climate stabilization’ discourses distracts attention from open political debate about the timescale, respective burdens and objectives of climate policy. Instead of posing these challenges and/or objections to particular actions as scientific ones, they can more effectively be treated as political ones (too), as well as ethical ones. Rayner notes, however, that ‘‘for good or ill, we live in an era when science is culturally privileged as the ultimate source of authority in relation to decision-making’’ (2006, p. 6); often, the focus on securing scientific certainty can effectively obstruct effective policy action (see also Oreskes, 2004). Also, as mentioned before, it contributes to dominant considerations of mitigation policies, often to the detriment of considerations for policy action on adaptation. Thus, assessments of anthropogenic climate stabilization have prema- turely foreclosed around fixed international policies on mitigation (e.g. Kyoto Protocol) and associated proposals/practices (e.g. targets and timetables, temperature rise ceiling of 2 8C and 450–550 ppm CO2 atmospheric concentration caps). Third, while </w:t>
      </w:r>
      <w:r w:rsidRPr="0058341C">
        <w:rPr>
          <w:rFonts w:ascii="Georgia" w:hAnsi="Georgia" w:cs="Calibri"/>
          <w:kern w:val="0"/>
          <w:sz w:val="26"/>
          <w:szCs w:val="22"/>
          <w:u w:val="single"/>
          <w14:ligatures w14:val="none"/>
        </w:rPr>
        <w:t>the stabilization-based discourse</w:t>
      </w:r>
      <w:r w:rsidRPr="0058341C">
        <w:rPr>
          <w:rFonts w:ascii="Georgia" w:hAnsi="Georgia" w:cs="Calibri"/>
          <w:kern w:val="0"/>
          <w:sz w:val="26"/>
          <w:szCs w:val="22"/>
          <w14:ligatures w14:val="none"/>
        </w:rPr>
        <w:t xml:space="preserve"> may have been valuable in building broad policy actor and public engagement in climate mitigation, it </w:t>
      </w:r>
      <w:r w:rsidRPr="0058341C">
        <w:rPr>
          <w:rFonts w:ascii="Georgia" w:hAnsi="Georgia" w:cs="Calibri"/>
          <w:kern w:val="0"/>
          <w:sz w:val="26"/>
          <w:szCs w:val="22"/>
          <w:u w:val="single"/>
          <w14:ligatures w14:val="none"/>
        </w:rPr>
        <w:t>has</w:t>
      </w:r>
      <w:r w:rsidRPr="0058341C">
        <w:rPr>
          <w:rFonts w:ascii="Georgia" w:hAnsi="Georgia" w:cs="Calibri"/>
          <w:kern w:val="0"/>
          <w:sz w:val="26"/>
          <w:szCs w:val="22"/>
          <w14:ligatures w14:val="none"/>
        </w:rPr>
        <w:t xml:space="preserve"> also </w:t>
      </w:r>
      <w:r w:rsidRPr="0058341C">
        <w:rPr>
          <w:rFonts w:ascii="Georgia" w:hAnsi="Georgia" w:cs="Calibri"/>
          <w:kern w:val="0"/>
          <w:sz w:val="26"/>
          <w:szCs w:val="22"/>
          <w:u w:val="single"/>
          <w14:ligatures w14:val="none"/>
        </w:rPr>
        <w:t>fostered sub-optimal aims and unrealistic expectations</w:t>
      </w:r>
      <w:r w:rsidRPr="0058341C">
        <w:rPr>
          <w:rFonts w:ascii="Georgia" w:hAnsi="Georgia" w:cs="Calibri"/>
          <w:kern w:val="0"/>
          <w:sz w:val="26"/>
          <w:szCs w:val="22"/>
          <w14:ligatures w14:val="none"/>
        </w:rPr>
        <w:t xml:space="preserve">. For instance, the ‘Stop Climate Chaos Coalition’ based in the UK has now involved over 11 million citizens, spanning a wide range of environmental and labour organizations as well as development charities and faith-based groups. However, </w:t>
      </w:r>
      <w:r w:rsidRPr="0058341C">
        <w:rPr>
          <w:rFonts w:ascii="Georgia" w:hAnsi="Georgia" w:cs="Calibri"/>
          <w:kern w:val="0"/>
          <w:sz w:val="26"/>
          <w:szCs w:val="22"/>
          <w:u w:val="single"/>
          <w14:ligatures w14:val="none"/>
        </w:rPr>
        <w:t>their mission</w:t>
      </w:r>
      <w:r w:rsidRPr="0058341C">
        <w:rPr>
          <w:rFonts w:ascii="Georgia" w:hAnsi="Georgia" w:cs="Calibri"/>
          <w:kern w:val="0"/>
          <w:sz w:val="26"/>
          <w:szCs w:val="22"/>
          <w14:ligatures w14:val="none"/>
        </w:rPr>
        <w:t xml:space="preserve"> statement includes a call </w:t>
      </w:r>
      <w:r w:rsidRPr="0058341C">
        <w:rPr>
          <w:rFonts w:ascii="Georgia" w:hAnsi="Georgia" w:cs="Calibri"/>
          <w:kern w:val="0"/>
          <w:sz w:val="26"/>
          <w:szCs w:val="22"/>
          <w:u w:val="single"/>
          <w14:ligatures w14:val="none"/>
        </w:rPr>
        <w:t>to</w:t>
      </w:r>
      <w:r w:rsidRPr="0058341C">
        <w:rPr>
          <w:rFonts w:ascii="Georgia" w:hAnsi="Georgia" w:cs="Calibri"/>
          <w:kern w:val="0"/>
          <w:sz w:val="26"/>
          <w:szCs w:val="22"/>
          <w14:ligatures w14:val="none"/>
        </w:rPr>
        <w:t xml:space="preserve"> support activities that ‘‘</w:t>
      </w:r>
      <w:r w:rsidRPr="0058341C">
        <w:rPr>
          <w:rFonts w:ascii="Georgia" w:hAnsi="Georgia" w:cs="Calibri"/>
          <w:kern w:val="0"/>
          <w:sz w:val="26"/>
          <w:szCs w:val="22"/>
          <w:u w:val="single"/>
          <w14:ligatures w14:val="none"/>
        </w:rPr>
        <w:t>keep global warming below</w:t>
      </w:r>
      <w:r w:rsidRPr="0058341C">
        <w:rPr>
          <w:rFonts w:ascii="Georgia" w:hAnsi="Georgia" w:cs="Calibri"/>
          <w:kern w:val="0"/>
          <w:sz w:val="26"/>
          <w:szCs w:val="22"/>
          <w14:ligatures w14:val="none"/>
        </w:rPr>
        <w:t xml:space="preserve"> the </w:t>
      </w:r>
      <w:r w:rsidRPr="0058341C">
        <w:rPr>
          <w:rFonts w:ascii="Georgia" w:hAnsi="Georgia" w:cs="Calibri"/>
          <w:kern w:val="0"/>
          <w:sz w:val="26"/>
          <w:szCs w:val="22"/>
          <w:u w:val="single"/>
          <w14:ligatures w14:val="none"/>
        </w:rPr>
        <w:t>two degrees (Celsius)</w:t>
      </w:r>
      <w:r w:rsidRPr="0058341C">
        <w:rPr>
          <w:rFonts w:ascii="Georgia" w:hAnsi="Georgia" w:cs="Calibri"/>
          <w:kern w:val="0"/>
          <w:sz w:val="26"/>
          <w:szCs w:val="22"/>
          <w14:ligatures w14:val="none"/>
        </w:rPr>
        <w:t xml:space="preserve"> danger threshold to protect people and the planet’’ (Stop Climate Chaos Coalition, 2009). While those claims-makers – barring medical science breakthroughs – will not be alive to defend their claims, </w:t>
      </w:r>
      <w:r w:rsidRPr="0058341C">
        <w:rPr>
          <w:rFonts w:ascii="Georgia" w:hAnsi="Georgia" w:cs="Calibri"/>
          <w:kern w:val="0"/>
          <w:sz w:val="26"/>
          <w:szCs w:val="22"/>
          <w:u w:val="single"/>
          <w14:ligatures w14:val="none"/>
        </w:rPr>
        <w:t>there is irony in claiming</w:t>
      </w:r>
      <w:r w:rsidRPr="0058341C">
        <w:rPr>
          <w:rFonts w:ascii="Georgia" w:hAnsi="Georgia" w:cs="Calibri"/>
          <w:kern w:val="0"/>
          <w:sz w:val="26"/>
          <w:szCs w:val="22"/>
          <w14:ligatures w14:val="none"/>
        </w:rPr>
        <w:t xml:space="preserve"> intergenerational equity as </w:t>
      </w:r>
      <w:r w:rsidRPr="0058341C">
        <w:rPr>
          <w:rFonts w:ascii="Georgia" w:hAnsi="Georgia" w:cs="Calibri"/>
          <w:kern w:val="0"/>
          <w:sz w:val="26"/>
          <w:szCs w:val="22"/>
          <w:u w:val="single"/>
          <w14:ligatures w14:val="none"/>
        </w:rPr>
        <w:t>the ethical requirement to stabilize the climate, when the attention remains focused on stability instead of preparing</w:t>
      </w:r>
      <w:r w:rsidRPr="0058341C">
        <w:rPr>
          <w:rFonts w:ascii="Georgia" w:hAnsi="Georgia" w:cs="Calibri"/>
          <w:kern w:val="0"/>
          <w:sz w:val="26"/>
          <w:szCs w:val="22"/>
          <w14:ligatures w14:val="none"/>
        </w:rPr>
        <w:t xml:space="preserve"> our grandchildren </w:t>
      </w:r>
      <w:r w:rsidRPr="0058341C">
        <w:rPr>
          <w:rFonts w:ascii="Georgia" w:hAnsi="Georgia" w:cs="Calibri"/>
          <w:kern w:val="0"/>
          <w:sz w:val="26"/>
          <w:szCs w:val="22"/>
          <w:u w:val="single"/>
          <w14:ligatures w14:val="none"/>
        </w:rPr>
        <w:t>for new relations with</w:t>
      </w:r>
      <w:r w:rsidRPr="0058341C">
        <w:rPr>
          <w:rFonts w:ascii="Georgia" w:hAnsi="Georgia" w:cs="Calibri"/>
          <w:kern w:val="0"/>
          <w:sz w:val="26"/>
          <w:szCs w:val="22"/>
          <w14:ligatures w14:val="none"/>
        </w:rPr>
        <w:t xml:space="preserve"> their </w:t>
      </w:r>
      <w:r w:rsidRPr="0058341C">
        <w:rPr>
          <w:rFonts w:ascii="Georgia" w:hAnsi="Georgia" w:cs="Calibri"/>
          <w:kern w:val="0"/>
          <w:sz w:val="26"/>
          <w:szCs w:val="22"/>
          <w:u w:val="single"/>
          <w14:ligatures w14:val="none"/>
        </w:rPr>
        <w:t xml:space="preserve">future climates </w:t>
      </w:r>
      <w:r w:rsidRPr="0058341C">
        <w:rPr>
          <w:rFonts w:ascii="Georgia" w:hAnsi="Georgia" w:cs="Calibri"/>
          <w:kern w:val="0"/>
          <w:sz w:val="26"/>
          <w:szCs w:val="22"/>
          <w14:ligatures w14:val="none"/>
        </w:rPr>
        <w:t xml:space="preserve">(through already existing commitments to a certain amount of climate change). By critiquing stabilization we are not critiquing </w:t>
      </w:r>
      <w:r w:rsidRPr="0058341C">
        <w:rPr>
          <w:rFonts w:ascii="Georgia" w:hAnsi="Georgia" w:cs="Calibri"/>
          <w:b/>
          <w:iCs/>
          <w:kern w:val="0"/>
          <w:sz w:val="26"/>
          <w:szCs w:val="22"/>
          <w:u w:val="single"/>
          <w14:ligatures w14:val="none"/>
        </w:rPr>
        <w:t>long-term thinking</w:t>
      </w:r>
      <w:r w:rsidRPr="0058341C">
        <w:rPr>
          <w:rFonts w:ascii="Georgia" w:hAnsi="Georgia" w:cs="Calibri"/>
          <w:kern w:val="0"/>
          <w:sz w:val="26"/>
          <w:szCs w:val="22"/>
          <w14:ligatures w14:val="none"/>
        </w:rPr>
        <w:t xml:space="preserve"> per se; we posit that this </w:t>
      </w:r>
      <w:r w:rsidRPr="0058341C">
        <w:rPr>
          <w:rFonts w:ascii="Georgia" w:hAnsi="Georgia" w:cs="Calibri"/>
          <w:b/>
          <w:iCs/>
          <w:kern w:val="0"/>
          <w:sz w:val="26"/>
          <w:szCs w:val="22"/>
          <w:u w:val="single"/>
          <w14:ligatures w14:val="none"/>
        </w:rPr>
        <w:t>should be an open engagement rather than one tied predominantly to scientific targets and notions of stability</w:t>
      </w:r>
      <w:r w:rsidRPr="0058341C">
        <w:rPr>
          <w:rFonts w:ascii="Georgia" w:hAnsi="Georgia" w:cs="Calibri"/>
          <w:kern w:val="0"/>
          <w:sz w:val="26"/>
          <w:szCs w:val="22"/>
          <w14:ligatures w14:val="none"/>
        </w:rPr>
        <w:t xml:space="preserve">. More- over the name Stop Climate Chaos has a strange Canute-ishness about it, </w:t>
      </w:r>
      <w:r w:rsidRPr="0058341C">
        <w:rPr>
          <w:rFonts w:ascii="Georgia" w:hAnsi="Georgia" w:cs="Calibri"/>
          <w:b/>
          <w:iCs/>
          <w:kern w:val="0"/>
          <w:sz w:val="26"/>
          <w:szCs w:val="22"/>
          <w:u w:val="single"/>
          <w14:ligatures w14:val="none"/>
        </w:rPr>
        <w:t>as though we either could or should stand together</w:t>
      </w:r>
      <w:r w:rsidRPr="0058341C">
        <w:rPr>
          <w:rFonts w:ascii="Georgia" w:hAnsi="Georgia" w:cs="Calibri"/>
          <w:kern w:val="0"/>
          <w:sz w:val="26"/>
          <w:szCs w:val="22"/>
          <w14:ligatures w14:val="none"/>
        </w:rPr>
        <w:t xml:space="preserve"> on a beach </w:t>
      </w:r>
      <w:r w:rsidRPr="0058341C">
        <w:rPr>
          <w:rFonts w:ascii="Georgia" w:hAnsi="Georgia" w:cs="Calibri"/>
          <w:b/>
          <w:iCs/>
          <w:kern w:val="0"/>
          <w:sz w:val="26"/>
          <w:szCs w:val="22"/>
          <w:u w:val="single"/>
          <w14:ligatures w14:val="none"/>
        </w:rPr>
        <w:t>and command, in the name of good</w:t>
      </w:r>
      <w:r w:rsidRPr="0058341C">
        <w:rPr>
          <w:rFonts w:ascii="Georgia" w:hAnsi="Georgia" w:cs="Calibri"/>
          <w:kern w:val="0"/>
          <w:sz w:val="26"/>
          <w:szCs w:val="22"/>
          <w14:ligatures w14:val="none"/>
        </w:rPr>
        <w:t xml:space="preserve"> climate </w:t>
      </w:r>
      <w:r w:rsidRPr="0058341C">
        <w:rPr>
          <w:rFonts w:ascii="Georgia" w:hAnsi="Georgia" w:cs="Calibri"/>
          <w:b/>
          <w:iCs/>
          <w:kern w:val="0"/>
          <w:sz w:val="26"/>
          <w:szCs w:val="22"/>
          <w:u w:val="single"/>
          <w14:ligatures w14:val="none"/>
        </w:rPr>
        <w:t xml:space="preserve">governance, that change and variability cease. </w:t>
      </w:r>
      <w:r w:rsidRPr="0058341C">
        <w:rPr>
          <w:rFonts w:ascii="Georgia" w:hAnsi="Georgia" w:cs="Calibri"/>
          <w:kern w:val="0"/>
          <w:sz w:val="26"/>
          <w:szCs w:val="22"/>
          <w14:ligatures w14:val="none"/>
        </w:rPr>
        <w:t xml:space="preserve">If climate can be stabilized in this sense, then </w:t>
      </w:r>
      <w:r w:rsidRPr="0058341C">
        <w:rPr>
          <w:rFonts w:ascii="Georgia" w:hAnsi="Georgia" w:cs="Calibri"/>
          <w:kern w:val="0"/>
          <w:sz w:val="26"/>
          <w:szCs w:val="22"/>
          <w:u w:val="single"/>
          <w14:ligatures w14:val="none"/>
        </w:rPr>
        <w:t>clearly the level of</w:t>
      </w:r>
      <w:r w:rsidRPr="0058341C">
        <w:rPr>
          <w:rFonts w:ascii="Georgia" w:hAnsi="Georgia" w:cs="Calibri"/>
          <w:kern w:val="0"/>
          <w:sz w:val="26"/>
          <w:szCs w:val="22"/>
          <w14:ligatures w14:val="none"/>
        </w:rPr>
        <w:t xml:space="preserve"> DAI or </w:t>
      </w:r>
      <w:r w:rsidRPr="0058341C">
        <w:rPr>
          <w:rFonts w:ascii="Georgia" w:hAnsi="Georgia" w:cs="Calibri"/>
          <w:kern w:val="0"/>
          <w:sz w:val="26"/>
          <w:szCs w:val="22"/>
          <w:u w:val="single"/>
          <w14:ligatures w14:val="none"/>
        </w:rPr>
        <w:t>stabilization target becomes an intensely political and ethical question</w:t>
      </w:r>
      <w:r w:rsidRPr="0058341C">
        <w:rPr>
          <w:rFonts w:ascii="Georgia" w:hAnsi="Georgia" w:cs="Calibri"/>
          <w:kern w:val="0"/>
          <w:sz w:val="26"/>
          <w:szCs w:val="22"/>
          <w14:ligatures w14:val="none"/>
        </w:rPr>
        <w:t xml:space="preserve">, as the future global climates will effectively be determined by actors living in the early years of this century who design and implement such a policy (in this regard an international agreement is vital). </w:t>
      </w:r>
      <w:r w:rsidRPr="0058341C">
        <w:rPr>
          <w:rFonts w:ascii="Georgia" w:hAnsi="Georgia" w:cs="Calibri"/>
          <w:kern w:val="0"/>
          <w:sz w:val="26"/>
          <w:szCs w:val="22"/>
          <w:u w:val="single"/>
          <w14:ligatures w14:val="none"/>
        </w:rPr>
        <w:t>It thus privileges and instantiates</w:t>
      </w:r>
      <w:r w:rsidRPr="0058341C">
        <w:rPr>
          <w:rFonts w:ascii="Georgia" w:hAnsi="Georgia" w:cs="Calibri"/>
          <w:kern w:val="0"/>
          <w:sz w:val="26"/>
          <w:szCs w:val="22"/>
          <w14:ligatures w14:val="none"/>
        </w:rPr>
        <w:t xml:space="preserve"> their </w:t>
      </w:r>
      <w:r w:rsidRPr="0058341C">
        <w:rPr>
          <w:rFonts w:ascii="Georgia" w:hAnsi="Georgia" w:cs="Calibri"/>
          <w:kern w:val="0"/>
          <w:sz w:val="26"/>
          <w:szCs w:val="22"/>
          <w:u w:val="single"/>
          <w14:ligatures w14:val="none"/>
        </w:rPr>
        <w:t>conceptions of safe, dangerous and tolerable, silencing both current and future discontents.</w:t>
      </w:r>
      <w:r w:rsidRPr="0058341C">
        <w:rPr>
          <w:rFonts w:ascii="Georgia" w:hAnsi="Georgia" w:cs="Calibri"/>
          <w:kern w:val="0"/>
          <w:sz w:val="26"/>
          <w:szCs w:val="22"/>
          <w14:ligatures w14:val="none"/>
        </w:rPr>
        <w:t xml:space="preserve">11 It also </w:t>
      </w:r>
      <w:r w:rsidRPr="0058341C">
        <w:rPr>
          <w:rFonts w:ascii="Georgia" w:hAnsi="Georgia" w:cs="Calibri"/>
          <w:b/>
          <w:iCs/>
          <w:kern w:val="0"/>
          <w:sz w:val="26"/>
          <w:szCs w:val="22"/>
          <w:u w:val="single"/>
          <w14:ligatures w14:val="none"/>
        </w:rPr>
        <w:t>suggests some rational basis by which certain impacts are allowable</w:t>
      </w:r>
      <w:r w:rsidRPr="0058341C">
        <w:rPr>
          <w:rFonts w:ascii="Georgia" w:hAnsi="Georgia" w:cs="Calibri"/>
          <w:kern w:val="0"/>
          <w:sz w:val="26"/>
          <w:szCs w:val="22"/>
          <w14:ligatures w14:val="none"/>
        </w:rPr>
        <w:t xml:space="preserve">, raising the opportunity for populations to demand either protection or compensation for a stable climate that has destabilized their livelihoods. Therefore any </w:t>
      </w:r>
      <w:r w:rsidRPr="0058341C">
        <w:rPr>
          <w:rFonts w:ascii="Georgia" w:hAnsi="Georgia" w:cs="Calibri"/>
          <w:b/>
          <w:iCs/>
          <w:kern w:val="0"/>
          <w:sz w:val="26"/>
          <w:szCs w:val="22"/>
          <w:u w:val="single"/>
          <w14:ligatures w14:val="none"/>
        </w:rPr>
        <w:t>mitigation</w:t>
      </w:r>
      <w:r w:rsidRPr="0058341C">
        <w:rPr>
          <w:rFonts w:ascii="Georgia" w:hAnsi="Georgia" w:cs="Calibri"/>
          <w:kern w:val="0"/>
          <w:sz w:val="26"/>
          <w:szCs w:val="22"/>
          <w14:ligatures w14:val="none"/>
        </w:rPr>
        <w:t xml:space="preserve"> options pursued that aim to suck carbon out of the atmosphere </w:t>
      </w:r>
      <w:r w:rsidRPr="0058341C">
        <w:rPr>
          <w:rFonts w:ascii="Georgia" w:hAnsi="Georgia" w:cs="Calibri"/>
          <w:b/>
          <w:iCs/>
          <w:kern w:val="0"/>
          <w:sz w:val="26"/>
          <w:szCs w:val="22"/>
          <w:u w:val="single"/>
          <w14:ligatures w14:val="none"/>
        </w:rPr>
        <w:t>cannot merely be seen as technologies to benignly stabilize the climate, but rather must be seen as active and heavily politicized interventions. Critical ethical and political dilemmas are therefore obscured within the technocratic calculability of climate stabilization policies.</w:t>
      </w:r>
      <w:r w:rsidRPr="0058341C">
        <w:rPr>
          <w:rFonts w:ascii="Georgia" w:hAnsi="Georgia" w:cs="Calibri"/>
          <w:kern w:val="0"/>
          <w:sz w:val="26"/>
          <w:szCs w:val="22"/>
          <w:u w:val="single"/>
          <w14:ligatures w14:val="none"/>
        </w:rPr>
        <w:t xml:space="preserve"> </w:t>
      </w:r>
      <w:r w:rsidRPr="0058341C">
        <w:rPr>
          <w:rFonts w:ascii="Georgia" w:hAnsi="Georgia" w:cs="Calibri"/>
          <w:kern w:val="0"/>
          <w:sz w:val="26"/>
          <w:szCs w:val="22"/>
          <w14:ligatures w14:val="none"/>
        </w:rPr>
        <w:t xml:space="preserve">In this paper we have argued that </w:t>
      </w:r>
      <w:r w:rsidRPr="0058341C">
        <w:rPr>
          <w:rFonts w:ascii="Georgia" w:hAnsi="Georgia" w:cs="Calibri"/>
          <w:kern w:val="0"/>
          <w:sz w:val="26"/>
          <w:szCs w:val="22"/>
          <w:u w:val="single"/>
          <w14:ligatures w14:val="none"/>
        </w:rPr>
        <w:t>the elegant attraction of ‘climate stabilization’ discourses</w:t>
      </w:r>
      <w:r w:rsidRPr="0058341C">
        <w:rPr>
          <w:rFonts w:ascii="Georgia" w:hAnsi="Georgia" w:cs="Calibri"/>
          <w:kern w:val="0"/>
          <w:sz w:val="26"/>
          <w:szCs w:val="22"/>
          <w14:ligatures w14:val="none"/>
        </w:rPr>
        <w:t xml:space="preserve"> has culminated in a focus on long- term mitigation targets and a cost-effective climate policy that </w:t>
      </w:r>
      <w:r w:rsidRPr="0058341C">
        <w:rPr>
          <w:rFonts w:ascii="Georgia" w:hAnsi="Georgia" w:cs="Calibri"/>
          <w:kern w:val="0"/>
          <w:sz w:val="26"/>
          <w:szCs w:val="22"/>
          <w:u w:val="single"/>
          <w14:ligatures w14:val="none"/>
        </w:rPr>
        <w:t>does not address broader political and ethical questions</w:t>
      </w:r>
      <w:r w:rsidRPr="0058341C">
        <w:rPr>
          <w:rFonts w:ascii="Georgia" w:hAnsi="Georgia" w:cs="Calibri"/>
          <w:kern w:val="0"/>
          <w:sz w:val="26"/>
          <w:szCs w:val="22"/>
          <w14:ligatures w14:val="none"/>
        </w:rPr>
        <w:t xml:space="preserve"> about the timescale, actors and costs involved. It seems appropriate, scientifically, historically and socially, to</w:t>
      </w:r>
      <w:r w:rsidRPr="0058341C">
        <w:rPr>
          <w:rFonts w:ascii="Georgia" w:hAnsi="Georgia" w:cs="Calibri"/>
          <w:kern w:val="0"/>
          <w:sz w:val="26"/>
          <w:szCs w:val="22"/>
          <w:u w:val="single"/>
          <w14:ligatures w14:val="none"/>
        </w:rPr>
        <w:t xml:space="preserve"> </w:t>
      </w:r>
      <w:r w:rsidRPr="0058341C">
        <w:rPr>
          <w:rFonts w:ascii="Georgia" w:hAnsi="Georgia" w:cs="Calibri"/>
          <w:b/>
          <w:iCs/>
          <w:kern w:val="0"/>
          <w:sz w:val="26"/>
          <w:szCs w:val="22"/>
          <w:u w:val="single"/>
          <w14:ligatures w14:val="none"/>
        </w:rPr>
        <w:t>question this discursive hegemony and open up debates on more productive and effective framings of climate policy.</w:t>
      </w:r>
      <w:r w:rsidRPr="0058341C">
        <w:rPr>
          <w:rFonts w:ascii="Georgia" w:hAnsi="Georgia" w:cs="Calibri"/>
          <w:kern w:val="0"/>
          <w:sz w:val="26"/>
          <w:szCs w:val="22"/>
          <w14:ligatures w14:val="none"/>
        </w:rPr>
        <w:t xml:space="preserve"> This paper therefore argues that while the climate stabilization discourse (and associated ways of thinking/proposing/acting) has been valuable in drawing greater attention to human influences on the global climate, it is time to explicitly move to more productive ways of considering minimizing detrimental impacts from human contributions to climate change.</w:t>
      </w:r>
    </w:p>
    <w:p w14:paraId="193D42B5" w14:textId="77777777" w:rsidR="0058341C" w:rsidRPr="0058341C" w:rsidRDefault="0058341C" w:rsidP="0058341C">
      <w:pPr>
        <w:spacing w:line="259" w:lineRule="auto"/>
        <w:rPr>
          <w:rFonts w:ascii="Georgia" w:hAnsi="Georgia" w:cs="Calibri"/>
          <w:kern w:val="0"/>
          <w:sz w:val="26"/>
          <w:szCs w:val="22"/>
          <w14:ligatures w14:val="none"/>
        </w:rPr>
      </w:pPr>
    </w:p>
    <w:p w14:paraId="5E34CE47" w14:textId="77777777" w:rsidR="0058341C" w:rsidRPr="0058341C" w:rsidRDefault="0058341C" w:rsidP="0058341C">
      <w:pPr>
        <w:keepNext/>
        <w:keepLines/>
        <w:spacing w:before="40" w:after="0" w:line="240" w:lineRule="auto"/>
        <w:contextualSpacing/>
        <w:outlineLvl w:val="3"/>
        <w:rPr>
          <w:rFonts w:ascii="Georgia" w:eastAsiaTheme="majorEastAsia" w:hAnsi="Georgia" w:cstheme="majorBidi"/>
          <w:b/>
          <w:iCs/>
          <w:kern w:val="0"/>
          <w:sz w:val="26"/>
          <w:szCs w:val="22"/>
          <w14:ligatures w14:val="none"/>
        </w:rPr>
      </w:pPr>
      <w:bookmarkStart w:id="4" w:name="_Hlk99707949"/>
      <w:r w:rsidRPr="0058341C">
        <w:rPr>
          <w:rFonts w:ascii="Georgia" w:eastAsiaTheme="majorEastAsia" w:hAnsi="Georgia" w:cstheme="majorBidi"/>
          <w:b/>
          <w:iCs/>
          <w:kern w:val="0"/>
          <w:sz w:val="26"/>
          <w:szCs w:val="22"/>
          <w14:ligatures w14:val="none"/>
        </w:rPr>
        <w:t>Chakrabarty!</w:t>
      </w:r>
    </w:p>
    <w:p w14:paraId="2ADA604C" w14:textId="77777777" w:rsidR="0058341C" w:rsidRPr="0058341C" w:rsidRDefault="0058341C" w:rsidP="0058341C">
      <w:pPr>
        <w:spacing w:line="240" w:lineRule="auto"/>
        <w:contextualSpacing/>
        <w:rPr>
          <w:rFonts w:ascii="Georgia" w:hAnsi="Georgia" w:cs="Calibri"/>
          <w:b/>
          <w:bCs/>
          <w:kern w:val="0"/>
          <w:sz w:val="26"/>
          <w:szCs w:val="22"/>
          <w14:ligatures w14:val="none"/>
        </w:rPr>
      </w:pPr>
      <w:r w:rsidRPr="0058341C">
        <w:rPr>
          <w:rFonts w:ascii="Georgia" w:hAnsi="Georgia" w:cs="Calibri"/>
          <w:b/>
          <w:bCs/>
          <w:kern w:val="0"/>
          <w:sz w:val="26"/>
          <w:szCs w:val="22"/>
          <w14:ligatures w14:val="none"/>
        </w:rPr>
        <w:t>Barder ‘21</w:t>
      </w:r>
      <w:r w:rsidRPr="0058341C">
        <w:rPr>
          <w:rFonts w:ascii="Georgia" w:hAnsi="Georgia" w:cs="Calibri"/>
          <w:kern w:val="0"/>
          <w:sz w:val="26"/>
          <w:szCs w:val="22"/>
          <w14:ligatures w14:val="none"/>
        </w:rPr>
        <w:t xml:space="preserve"> [Associate Professor and Graduate Program Director for International Relations, Politics and International Relations, PhD in Political Science at Johns Hopkins University [Alexander, </w:t>
      </w:r>
      <w:r w:rsidRPr="0058341C">
        <w:rPr>
          <w:rFonts w:ascii="Georgia" w:hAnsi="Georgia" w:cs="Calibri"/>
          <w:kern w:val="0"/>
          <w:sz w:val="6"/>
          <w:szCs w:val="6"/>
          <w14:ligatures w14:val="none"/>
        </w:rPr>
        <w:t>Global Race War:</w:t>
      </w:r>
      <w:r w:rsidRPr="0058341C">
        <w:rPr>
          <w:rFonts w:ascii="Georgia" w:hAnsi="Georgia" w:cs="Calibri"/>
          <w:kern w:val="0"/>
          <w:sz w:val="26"/>
          <w:szCs w:val="22"/>
          <w14:ligatures w14:val="none"/>
        </w:rPr>
        <w:t xml:space="preserve"> International Politics and Racial Hierarchy, 2021, DKP] </w:t>
      </w:r>
    </w:p>
    <w:p w14:paraId="16AD09AC" w14:textId="77777777" w:rsidR="0058341C" w:rsidRPr="0058341C" w:rsidRDefault="0058341C" w:rsidP="0058341C">
      <w:pPr>
        <w:spacing w:line="240" w:lineRule="auto"/>
        <w:contextualSpacing/>
        <w:rPr>
          <w:rFonts w:ascii="Georgia" w:hAnsi="Georgia" w:cs="Calibri"/>
          <w:kern w:val="0"/>
          <w:sz w:val="26"/>
          <w:szCs w:val="22"/>
          <w14:ligatures w14:val="none"/>
        </w:rPr>
      </w:pPr>
    </w:p>
    <w:p w14:paraId="0758B898" w14:textId="77777777" w:rsidR="0058341C" w:rsidRPr="0058341C" w:rsidRDefault="0058341C" w:rsidP="0058341C">
      <w:pPr>
        <w:spacing w:line="240" w:lineRule="auto"/>
        <w:contextualSpacing/>
        <w:rPr>
          <w:rFonts w:ascii="Georgia" w:hAnsi="Georgia" w:cs="Calibri"/>
          <w:kern w:val="0"/>
          <w:sz w:val="26"/>
          <w:szCs w:val="22"/>
          <w:u w:val="single"/>
          <w14:ligatures w14:val="none"/>
        </w:rPr>
      </w:pPr>
      <w:r w:rsidRPr="0058341C">
        <w:rPr>
          <w:rFonts w:ascii="Georgia" w:hAnsi="Georgia" w:cs="Calibri"/>
          <w:kern w:val="0"/>
          <w:sz w:val="6"/>
          <w:szCs w:val="6"/>
          <w14:ligatures w14:val="none"/>
        </w:rPr>
        <w:t>Global Race War</w:t>
      </w:r>
      <w:r w:rsidRPr="0058341C">
        <w:rPr>
          <w:rFonts w:ascii="Georgia" w:hAnsi="Georgia" w:cs="Calibri"/>
          <w:kern w:val="0"/>
          <w:sz w:val="26"/>
          <w:szCs w:val="22"/>
          <w14:ligatures w14:val="none"/>
        </w:rPr>
        <w:t xml:space="preserve">: International Politics and Racial Hierarchy examines the historical connections between race and violence from the early nineteenth to the early twenty-first centuries. My aim is, first, to show how </w:t>
      </w:r>
      <w:r w:rsidRPr="0058341C">
        <w:rPr>
          <w:rFonts w:ascii="Georgia" w:hAnsi="Georgia" w:cs="Calibri"/>
          <w:kern w:val="0"/>
          <w:sz w:val="26"/>
          <w:szCs w:val="22"/>
          <w:u w:val="single"/>
          <w14:ligatures w14:val="none"/>
        </w:rPr>
        <w:t>racial violence and hierarchy were crucial for the development of the very idea of global order.</w:t>
      </w:r>
      <w:r w:rsidRPr="0058341C">
        <w:rPr>
          <w:rFonts w:ascii="Georgia" w:hAnsi="Georgia" w:cs="Calibri"/>
          <w:kern w:val="0"/>
          <w:sz w:val="26"/>
          <w:szCs w:val="22"/>
          <w14:ligatures w14:val="none"/>
        </w:rPr>
        <w:t xml:space="preserve"> Second, I examine how </w:t>
      </w:r>
      <w:r w:rsidRPr="0058341C">
        <w:rPr>
          <w:rFonts w:ascii="Georgia" w:hAnsi="Georgia" w:cs="Calibri"/>
          <w:kern w:val="0"/>
          <w:sz w:val="26"/>
          <w:szCs w:val="22"/>
          <w:u w:val="single"/>
          <w14:ligatures w14:val="none"/>
        </w:rPr>
        <w:t>racial violence proliferated in defense of this global order when its racial hierarchy appeared to be in crisis.</w:t>
      </w:r>
      <w:r w:rsidRPr="0058341C">
        <w:rPr>
          <w:rFonts w:ascii="Georgia" w:hAnsi="Georgia" w:cs="Calibri"/>
          <w:kern w:val="0"/>
          <w:sz w:val="26"/>
          <w:szCs w:val="22"/>
          <w14:ligatures w14:val="none"/>
        </w:rPr>
        <w:t xml:space="preserve"> Third, </w:t>
      </w:r>
      <w:r w:rsidRPr="0058341C">
        <w:rPr>
          <w:rFonts w:ascii="Georgia" w:hAnsi="Georgia" w:cs="Calibri"/>
          <w:kern w:val="0"/>
          <w:sz w:val="26"/>
          <w:szCs w:val="22"/>
          <w:u w:val="single"/>
          <w14:ligatures w14:val="none"/>
        </w:rPr>
        <w:t>this global racial order did not end with the Second World War and</w:t>
      </w:r>
      <w:r w:rsidRPr="0058341C">
        <w:rPr>
          <w:rFonts w:ascii="Georgia" w:hAnsi="Georgia" w:cs="Calibri"/>
          <w:kern w:val="0"/>
          <w:sz w:val="26"/>
          <w:szCs w:val="22"/>
          <w14:ligatures w14:val="none"/>
        </w:rPr>
        <w:t xml:space="preserve"> with the discrediting of scientific racism, the </w:t>
      </w:r>
      <w:r w:rsidRPr="0058341C">
        <w:rPr>
          <w:rFonts w:ascii="Georgia" w:hAnsi="Georgia" w:cs="Calibri"/>
          <w:kern w:val="0"/>
          <w:sz w:val="26"/>
          <w:szCs w:val="22"/>
          <w:u w:val="single"/>
          <w14:ligatures w14:val="none"/>
        </w:rPr>
        <w:t>decolonization</w:t>
      </w:r>
      <w:r w:rsidRPr="0058341C">
        <w:rPr>
          <w:rFonts w:ascii="Georgia" w:hAnsi="Georgia" w:cs="Calibri"/>
          <w:kern w:val="0"/>
          <w:sz w:val="26"/>
          <w:szCs w:val="22"/>
          <w14:ligatures w14:val="none"/>
        </w:rPr>
        <w:t xml:space="preserve"> of the global South, and the expansion of the state system; </w:t>
      </w:r>
      <w:r w:rsidRPr="0058341C">
        <w:rPr>
          <w:rFonts w:ascii="Georgia" w:hAnsi="Georgia" w:cs="Calibri"/>
          <w:kern w:val="0"/>
          <w:sz w:val="26"/>
          <w:szCs w:val="22"/>
          <w:u w:val="single"/>
          <w14:ligatures w14:val="none"/>
        </w:rPr>
        <w:t>rather it continued in different forms as the racialization of cultural or civilizational attributes that then resulted in further racial violence.</w:t>
      </w:r>
      <w:r w:rsidRPr="0058341C">
        <w:rPr>
          <w:rFonts w:ascii="Georgia" w:hAnsi="Georgia" w:cs="Calibri"/>
          <w:kern w:val="0"/>
          <w:sz w:val="26"/>
          <w:szCs w:val="22"/>
          <w14:ligatures w14:val="none"/>
        </w:rPr>
        <w:t xml:space="preserve"> Finally, examining global politics in terms of race and racial violence reveals a different spatial topology that imbricates the domestic and global in more complicated ways. As a consequence, global histories of racial hierarchy and violence have important implications for understanding the continued salience of race within Western polities. We live in a time when the crisis and waning of a white world order continues to nourish a politics of racial retrenchment and violence at home.</w:t>
      </w:r>
      <w:r w:rsidRPr="0058341C">
        <w:rPr>
          <w:rFonts w:ascii="Georgia" w:hAnsi="Georgia" w:cs="Calibri"/>
          <w:kern w:val="0"/>
          <w:sz w:val="26"/>
          <w:szCs w:val="22"/>
          <w14:ligatures w14:val="none"/>
        </w:rPr>
        <w:cr/>
        <w:t xml:space="preserve">The great American sociologist W. E. B. Du Bois famously called attention to the “color-line” as the problem of the twentieth century. For Du Bois, racial difference reflected the “relation of the darker to the lighter races of men in Asia and Africa, in America and the islands of the sea.”2 Du Bois specifically pointed to a racialized global political economy in which race and class conflict fuse together to perpetuate the conditions of transnational oppression and violence. Nowhere was this more prevalent than in the United States, where even in the aftermath of the Civil War and the emancipation of American slaves, “economic slavery, from which the only escape is death or the penitentiary,” continued unabated.3 “Negroes are a segregated servile caste,” Du Bois writes, “with restricted rights and privileges.”4 But what was true about an American political economy based on racial exploitation reflected the longue durée of a Western imperial political economy that gave rise to a sensus communis of racial hierarchy. </w:t>
      </w:r>
      <w:r w:rsidRPr="0058341C">
        <w:rPr>
          <w:rFonts w:ascii="Georgia" w:hAnsi="Georgia" w:cs="Calibri"/>
          <w:kern w:val="0"/>
          <w:sz w:val="26"/>
          <w:szCs w:val="22"/>
          <w:u w:val="single"/>
          <w14:ligatures w14:val="none"/>
        </w:rPr>
        <w:t>From the development of the Atlantic slave trade</w:t>
      </w:r>
      <w:r w:rsidRPr="0058341C">
        <w:rPr>
          <w:rFonts w:ascii="Georgia" w:hAnsi="Georgia" w:cs="Calibri"/>
          <w:kern w:val="0"/>
          <w:sz w:val="26"/>
          <w:szCs w:val="22"/>
          <w14:ligatures w14:val="none"/>
        </w:rPr>
        <w:t xml:space="preserve"> in the fifteenth century </w:t>
      </w:r>
      <w:r w:rsidRPr="0058341C">
        <w:rPr>
          <w:rFonts w:ascii="Georgia" w:hAnsi="Georgia" w:cs="Calibri"/>
          <w:kern w:val="0"/>
          <w:sz w:val="26"/>
          <w:szCs w:val="22"/>
          <w:u w:val="single"/>
          <w14:ligatures w14:val="none"/>
        </w:rPr>
        <w:t>to the spread of European empire</w:t>
      </w:r>
      <w:r w:rsidRPr="0058341C">
        <w:rPr>
          <w:rFonts w:ascii="Georgia" w:hAnsi="Georgia" w:cs="Calibri"/>
          <w:kern w:val="0"/>
          <w:sz w:val="26"/>
          <w:szCs w:val="22"/>
          <w14:ligatures w14:val="none"/>
        </w:rPr>
        <w:t xml:space="preserve">, the global as we in the discipline of international relations have come to know it since the nineteenth century was not the European state system, notwithstanding all the historical fallacies surrounding Westphalia; rather, </w:t>
      </w:r>
      <w:r w:rsidRPr="0058341C">
        <w:rPr>
          <w:rFonts w:ascii="Georgia" w:hAnsi="Georgia" w:cs="Calibri"/>
          <w:kern w:val="0"/>
          <w:sz w:val="26"/>
          <w:szCs w:val="22"/>
          <w:u w:val="single"/>
          <w14:ligatures w14:val="none"/>
        </w:rPr>
        <w:t>the very notion of the global emerged out of a crucible of violent settler appropriation and exploitation</w:t>
      </w:r>
      <w:r w:rsidRPr="0058341C">
        <w:rPr>
          <w:rFonts w:ascii="Georgia" w:hAnsi="Georgia" w:cs="Calibri"/>
          <w:kern w:val="0"/>
          <w:sz w:val="26"/>
          <w:szCs w:val="22"/>
          <w14:ligatures w14:val="none"/>
        </w:rPr>
        <w:t xml:space="preserve">.5 </w:t>
      </w:r>
      <w:r w:rsidRPr="0058341C">
        <w:rPr>
          <w:rFonts w:ascii="Georgia" w:hAnsi="Georgia" w:cs="Calibri"/>
          <w:b/>
          <w:iCs/>
          <w:kern w:val="0"/>
          <w:sz w:val="26"/>
          <w:szCs w:val="22"/>
          <w:u w:val="single"/>
          <w14:ligatures w14:val="none"/>
        </w:rPr>
        <w:t>Race and racial hierarchy then became the material and ideational scaffold of a global imaginary that took for granted the idea that certain peoples were to be considered naturally inferior and hence exploitable for a wide range of purposes.</w:t>
      </w:r>
      <w:r w:rsidRPr="0058341C">
        <w:rPr>
          <w:rFonts w:ascii="Georgia" w:hAnsi="Georgia" w:cs="Calibri"/>
          <w:kern w:val="0"/>
          <w:sz w:val="26"/>
          <w:szCs w:val="22"/>
          <w14:ligatures w14:val="none"/>
        </w:rPr>
        <w:t xml:space="preserve">6 </w:t>
      </w:r>
      <w:r w:rsidRPr="0058341C">
        <w:rPr>
          <w:rFonts w:ascii="Georgia" w:hAnsi="Georgia" w:cs="Calibri"/>
          <w:b/>
          <w:iCs/>
          <w:kern w:val="0"/>
          <w:sz w:val="26"/>
          <w:szCs w:val="22"/>
          <w:u w:val="single"/>
          <w14:ligatures w14:val="none"/>
        </w:rPr>
        <w:t>Nowhere is this more evident than in the crystallization of an anti-blackness that came to structure the very modern imaginary of the West itself.</w:t>
      </w:r>
      <w:r w:rsidRPr="0058341C">
        <w:rPr>
          <w:rFonts w:ascii="Georgia" w:hAnsi="Georgia" w:cs="Calibri"/>
          <w:kern w:val="0"/>
          <w:sz w:val="26"/>
          <w:szCs w:val="22"/>
          <w14:ligatures w14:val="none"/>
        </w:rPr>
        <w:t xml:space="preserve"> Specifically, as Achille Mbembe writes, the very notion of </w:t>
      </w:r>
      <w:r w:rsidRPr="0058341C">
        <w:rPr>
          <w:rFonts w:ascii="Georgia" w:hAnsi="Georgia" w:cs="Calibri"/>
          <w:b/>
          <w:iCs/>
          <w:kern w:val="0"/>
          <w:sz w:val="26"/>
          <w:szCs w:val="22"/>
          <w:u w:val="single"/>
          <w14:ligatures w14:val="none"/>
        </w:rPr>
        <w:t>“blackness” was created to “designate not human beings like all others but rather a distinct humanity—one whose very humanity was (and still is) in question.”</w:t>
      </w:r>
      <w:r w:rsidRPr="0058341C">
        <w:rPr>
          <w:rFonts w:ascii="Georgia" w:hAnsi="Georgia" w:cs="Calibri"/>
          <w:kern w:val="0"/>
          <w:sz w:val="26"/>
          <w:szCs w:val="22"/>
          <w14:ligatures w14:val="none"/>
        </w:rPr>
        <w:t>7 Racial categories became dialectical (without the possibility of reconciliation) in that they reflected the perceive attributes of the Western/white “self” in its attempt to designate an “other” as inherently inferior. More generally, as Afro-pessimist theorists point out, the very category of “blackness,” which is derived from and the “entrenchment” of enslaved objectification, supports the “anti-Black foundations of race and modern society . . . it is Blackness, and more specifically anti-Blackness that gives coherence to categories of non-Black—white, worker, gay, i.e., ‘human’ . . . it is Blackness that is the dark matter surrounding and holding together the categories of non-Black.”8 Thus, for example, according to the German ethnologist Leo Frobenius, “The idea of the barbaric Negro is a European invention”; but it was one that essentially became a political ontology that defined Western modernity through its nonbeing.9</w:t>
      </w:r>
      <w:r w:rsidRPr="0058341C">
        <w:rPr>
          <w:rFonts w:ascii="Georgia" w:hAnsi="Georgia" w:cs="Calibri"/>
          <w:kern w:val="0"/>
          <w:sz w:val="26"/>
          <w:szCs w:val="22"/>
          <w14:ligatures w14:val="none"/>
        </w:rPr>
        <w:cr/>
        <w:t xml:space="preserve">The notion of the color line as an ontological claim is crucial for understanding what I think is an important consequence of this history of race and empire: </w:t>
      </w:r>
      <w:r w:rsidRPr="0058341C">
        <w:rPr>
          <w:rFonts w:ascii="Georgia" w:hAnsi="Georgia" w:cs="Calibri"/>
          <w:kern w:val="0"/>
          <w:sz w:val="26"/>
          <w:szCs w:val="22"/>
          <w:u w:val="single"/>
          <w14:ligatures w14:val="none"/>
        </w:rPr>
        <w:t>only certain peoples</w:t>
      </w:r>
      <w:r w:rsidRPr="0058341C">
        <w:rPr>
          <w:rFonts w:ascii="Georgia" w:hAnsi="Georgia" w:cs="Calibri"/>
          <w:kern w:val="0"/>
          <w:sz w:val="26"/>
          <w:szCs w:val="22"/>
          <w14:ligatures w14:val="none"/>
        </w:rPr>
        <w:t xml:space="preserve">, it was assumed by a wide range of European and American writers, </w:t>
      </w:r>
      <w:r w:rsidRPr="0058341C">
        <w:rPr>
          <w:rFonts w:ascii="Georgia" w:hAnsi="Georgia" w:cs="Calibri"/>
          <w:kern w:val="0"/>
          <w:sz w:val="26"/>
          <w:szCs w:val="22"/>
          <w:u w:val="single"/>
          <w14:ligatures w14:val="none"/>
        </w:rPr>
        <w:t>were capable of creating genuinely political communities. European modernity importantly reflected the crystallization of a vague notion of common civilizational attributes— notwithstanding the incessant internal violence of this European society or community of sovereigns.</w:t>
      </w:r>
      <w:r w:rsidRPr="0058341C">
        <w:rPr>
          <w:rFonts w:ascii="Georgia" w:hAnsi="Georgia" w:cs="Calibri"/>
          <w:kern w:val="0"/>
          <w:sz w:val="26"/>
          <w:szCs w:val="22"/>
          <w14:ligatures w14:val="none"/>
        </w:rPr>
        <w:t xml:space="preserve"> Nonetheless, a common assumption within early modern Europe was that the establishment of the state and civil society represented a crucial development in political community that other civilizations did not possess. Whereas the Islamic world with the Ottoman Empire and China may have been accorded a certain </w:t>
      </w:r>
      <w:r w:rsidRPr="0058341C">
        <w:rPr>
          <w:rFonts w:ascii="Georgia" w:hAnsi="Georgia" w:cs="Calibri"/>
          <w:b/>
          <w:iCs/>
          <w:kern w:val="0"/>
          <w:sz w:val="26"/>
          <w:szCs w:val="22"/>
          <w:u w:val="single"/>
          <w14:ligatures w14:val="none"/>
        </w:rPr>
        <w:t>political recognition</w:t>
      </w:r>
      <w:r w:rsidRPr="0058341C">
        <w:rPr>
          <w:rFonts w:ascii="Georgia" w:hAnsi="Georgia" w:cs="Calibri"/>
          <w:kern w:val="0"/>
          <w:sz w:val="26"/>
          <w:szCs w:val="22"/>
          <w14:ligatures w14:val="none"/>
        </w:rPr>
        <w:t xml:space="preserve">, such </w:t>
      </w:r>
      <w:r w:rsidRPr="0058341C">
        <w:rPr>
          <w:rFonts w:ascii="Georgia" w:hAnsi="Georgia" w:cs="Calibri"/>
          <w:b/>
          <w:iCs/>
          <w:kern w:val="0"/>
          <w:sz w:val="26"/>
          <w:szCs w:val="22"/>
          <w:u w:val="single"/>
          <w14:ligatures w14:val="none"/>
        </w:rPr>
        <w:t xml:space="preserve">was </w:t>
      </w:r>
      <w:r w:rsidRPr="0058341C">
        <w:rPr>
          <w:rFonts w:ascii="Georgia" w:hAnsi="Georgia" w:cs="Calibri"/>
          <w:kern w:val="0"/>
          <w:sz w:val="26"/>
          <w:szCs w:val="22"/>
          <w14:ligatures w14:val="none"/>
        </w:rPr>
        <w:t xml:space="preserve">certainly </w:t>
      </w:r>
      <w:r w:rsidRPr="0058341C">
        <w:rPr>
          <w:rFonts w:ascii="Georgia" w:hAnsi="Georgia" w:cs="Calibri"/>
          <w:b/>
          <w:iCs/>
          <w:kern w:val="0"/>
          <w:sz w:val="26"/>
          <w:szCs w:val="22"/>
          <w:u w:val="single"/>
          <w14:ligatures w14:val="none"/>
        </w:rPr>
        <w:t>withheld from Africa and Africans</w:t>
      </w:r>
      <w:r w:rsidRPr="0058341C">
        <w:rPr>
          <w:rFonts w:ascii="Georgia" w:hAnsi="Georgia" w:cs="Calibri"/>
          <w:kern w:val="0"/>
          <w:sz w:val="26"/>
          <w:szCs w:val="22"/>
          <w14:ligatures w14:val="none"/>
        </w:rPr>
        <w:t xml:space="preserve">, for whom the nascent and evolving biological or zoological vocabulary of the eighteenth century came closest to a language deemed capable of describing their lifeworld. As I discuss in Chapter 1, the notion of the “swarm” came to describe a nonpolitical collectivity subject to European predations and extreme violence. The notion of the swarm precluded a recognition of a common political relationship and also, importantly, an ability to become present within a larger human world of collective action, as Hannah Arendt understood it.10 To be sure, Arendt herself is guilty of making the very same racial generalization that Africans were incapable of creating a lasting world of appearance necessary for something like politics to come into being. As she infamously wrote, “Under the merciless sun, surrounded by an entirely hostile nature, [Europeans] were confronted with human beings who, living without the future of a purpose and the past of an accomplishment, were as incomprehensible as the inmates of a madhouse.”11 It is this incomprehensibility that in a way created a certain distance or gulf that the notion of race helped to explain. For Orlando Patterson, the institution of slavery defined and codified this notion of distance between the European and the African, a distance that reinforced “the view that he [i.e., the Black servant] did not belong to the same of Christian, civilized European.”12 Explicitly, </w:t>
      </w:r>
      <w:r w:rsidRPr="0058341C">
        <w:rPr>
          <w:rFonts w:ascii="Georgia" w:hAnsi="Georgia" w:cs="Calibri"/>
          <w:kern w:val="0"/>
          <w:sz w:val="26"/>
          <w:szCs w:val="22"/>
          <w:u w:val="single"/>
          <w14:ligatures w14:val="none"/>
        </w:rPr>
        <w:t>the reification of racial hierarchy</w:t>
      </w:r>
      <w:r w:rsidRPr="0058341C">
        <w:rPr>
          <w:rFonts w:ascii="Georgia" w:hAnsi="Georgia" w:cs="Calibri"/>
          <w:kern w:val="0"/>
          <w:sz w:val="26"/>
          <w:szCs w:val="22"/>
          <w14:ligatures w14:val="none"/>
        </w:rPr>
        <w:t xml:space="preserve"> over the course of the seventeenth and eighteenth centuries </w:t>
      </w:r>
      <w:r w:rsidRPr="0058341C">
        <w:rPr>
          <w:rFonts w:ascii="Georgia" w:hAnsi="Georgia" w:cs="Calibri"/>
          <w:kern w:val="0"/>
          <w:sz w:val="26"/>
          <w:szCs w:val="22"/>
          <w:u w:val="single"/>
          <w14:ligatures w14:val="none"/>
        </w:rPr>
        <w:t>precluded the possibility of a common world based on a notion of political or juridical equality. Instead, what crystalized this nexus between racial hierarchy and the</w:t>
      </w:r>
      <w:r w:rsidRPr="0058341C">
        <w:rPr>
          <w:rFonts w:ascii="Georgia" w:hAnsi="Georgia" w:cs="Calibri"/>
          <w:kern w:val="0"/>
          <w:sz w:val="26"/>
          <w:szCs w:val="22"/>
          <w14:ligatures w14:val="none"/>
        </w:rPr>
        <w:t xml:space="preserve"> beginnings of a </w:t>
      </w:r>
      <w:r w:rsidRPr="0058341C">
        <w:rPr>
          <w:rFonts w:ascii="Georgia" w:hAnsi="Georgia" w:cs="Calibri"/>
          <w:kern w:val="0"/>
          <w:sz w:val="26"/>
          <w:szCs w:val="22"/>
          <w:u w:val="single"/>
          <w14:ligatures w14:val="none"/>
        </w:rPr>
        <w:t>global racialized imaginary was</w:t>
      </w:r>
      <w:r w:rsidRPr="0058341C">
        <w:rPr>
          <w:rFonts w:ascii="Georgia" w:hAnsi="Georgia" w:cs="Calibri"/>
          <w:kern w:val="0"/>
          <w:sz w:val="26"/>
          <w:szCs w:val="22"/>
          <w14:ligatures w14:val="none"/>
        </w:rPr>
        <w:t xml:space="preserve"> ultimately </w:t>
      </w:r>
      <w:r w:rsidRPr="0058341C">
        <w:rPr>
          <w:rFonts w:ascii="Georgia" w:hAnsi="Georgia" w:cs="Calibri"/>
          <w:kern w:val="0"/>
          <w:sz w:val="26"/>
          <w:szCs w:val="22"/>
          <w:u w:val="single"/>
          <w14:ligatures w14:val="none"/>
        </w:rPr>
        <w:t>the proliferation of unrelenting violence necessary to maintain this order and to preclude its dismantlement.</w:t>
      </w:r>
    </w:p>
    <w:p w14:paraId="71AE6007"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In this introduction I wish to develop the theoretical lens that informs the historical story that makes up the following chapters. In particular, I want to explore why violence becomes an integral component of the processes of racialization that constituted the global as a specific racialized imaginary and why such racial violence becomes its ubiquitous feature over the nineteenth and twentieth centuries. To be sure, the history of what I call the global racial imaginary and its racial violence was not necessarily coterminous with the history of the state and its formation; it was never entirely institutionalized within the proto-state apparatuses that were congealing themselves on the frontiers of European empires.13 Racial violence could be perpetuated by a wide range of actors—slave traders, plantation owners, frontier settlers, and so on—who were involved in the various projects of colonial and imperial expansion. As time went forward, racial violence would come to fuse itself with state violence in catastrophic ways, leading to the genocidal projects of the twentieth century and fantasies of racial annihilation that completely overtook the logics of state reason. What then accounts for the proliferation of racialized violence? What explains the ferocity and intensity of such violence? In what follows I make the argument that racial violence represented a particular type of violence, a violence that reflects a crisis in the racial imaginary that structures the very “grid of intelligibility,” as Foucault would say—of the global as such.</w:t>
      </w:r>
    </w:p>
    <w:p w14:paraId="49A6F151"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International Relations and the Question of Racial Violence</w:t>
      </w:r>
    </w:p>
    <w:p w14:paraId="2484852C" w14:textId="77777777" w:rsidR="0058341C" w:rsidRPr="0058341C" w:rsidRDefault="0058341C" w:rsidP="0058341C">
      <w:pPr>
        <w:spacing w:line="240" w:lineRule="auto"/>
        <w:contextualSpacing/>
        <w:rPr>
          <w:rFonts w:ascii="Georgia" w:hAnsi="Georgia" w:cs="Calibri"/>
          <w:kern w:val="0"/>
          <w:sz w:val="26"/>
          <w:szCs w:val="22"/>
          <w:u w:val="single"/>
          <w14:ligatures w14:val="none"/>
        </w:rPr>
      </w:pPr>
      <w:r w:rsidRPr="0058341C">
        <w:rPr>
          <w:rFonts w:ascii="Georgia" w:hAnsi="Georgia" w:cs="Calibri"/>
          <w:b/>
          <w:iCs/>
          <w:kern w:val="0"/>
          <w:sz w:val="26"/>
          <w:szCs w:val="22"/>
          <w:u w:val="single"/>
          <w14:ligatures w14:val="none"/>
        </w:rPr>
        <w:t>The question of racial war</w:t>
      </w:r>
      <w:r w:rsidRPr="0058341C">
        <w:rPr>
          <w:rFonts w:ascii="Georgia" w:hAnsi="Georgia" w:cs="Calibri"/>
          <w:kern w:val="0"/>
          <w:sz w:val="26"/>
          <w:szCs w:val="22"/>
          <w14:ligatures w14:val="none"/>
        </w:rPr>
        <w:t xml:space="preserve"> or violence </w:t>
      </w:r>
      <w:r w:rsidRPr="0058341C">
        <w:rPr>
          <w:rFonts w:ascii="Georgia" w:hAnsi="Georgia" w:cs="Calibri"/>
          <w:b/>
          <w:iCs/>
          <w:kern w:val="0"/>
          <w:sz w:val="26"/>
          <w:szCs w:val="22"/>
          <w:u w:val="single"/>
          <w14:ligatures w14:val="none"/>
        </w:rPr>
        <w:t>remains</w:t>
      </w:r>
      <w:r w:rsidRPr="0058341C">
        <w:rPr>
          <w:rFonts w:ascii="Georgia" w:hAnsi="Georgia" w:cs="Calibri"/>
          <w:kern w:val="0"/>
          <w:sz w:val="26"/>
          <w:szCs w:val="22"/>
          <w14:ligatures w14:val="none"/>
        </w:rPr>
        <w:t xml:space="preserve"> largely </w:t>
      </w:r>
      <w:r w:rsidRPr="0058341C">
        <w:rPr>
          <w:rFonts w:ascii="Georgia" w:hAnsi="Georgia" w:cs="Calibri"/>
          <w:b/>
          <w:iCs/>
          <w:kern w:val="0"/>
          <w:sz w:val="26"/>
          <w:szCs w:val="22"/>
          <w:u w:val="single"/>
          <w14:ligatures w14:val="none"/>
        </w:rPr>
        <w:t>unexamined in</w:t>
      </w:r>
      <w:r w:rsidRPr="0058341C">
        <w:rPr>
          <w:rFonts w:ascii="Georgia" w:hAnsi="Georgia" w:cs="Calibri"/>
          <w:kern w:val="0"/>
          <w:sz w:val="26"/>
          <w:szCs w:val="22"/>
          <w14:ligatures w14:val="none"/>
        </w:rPr>
        <w:t xml:space="preserve"> the field of </w:t>
      </w:r>
      <w:r w:rsidRPr="0058341C">
        <w:rPr>
          <w:rFonts w:ascii="Georgia" w:hAnsi="Georgia" w:cs="Calibri"/>
          <w:b/>
          <w:iCs/>
          <w:kern w:val="0"/>
          <w:sz w:val="26"/>
          <w:szCs w:val="22"/>
          <w:u w:val="single"/>
          <w14:ligatures w14:val="none"/>
        </w:rPr>
        <w:t>international relations. Due to ontological and epistemological commitments to</w:t>
      </w:r>
      <w:r w:rsidRPr="0058341C">
        <w:rPr>
          <w:rFonts w:ascii="Georgia" w:hAnsi="Georgia" w:cs="Calibri"/>
          <w:kern w:val="0"/>
          <w:sz w:val="26"/>
          <w:szCs w:val="22"/>
          <w14:ligatures w14:val="none"/>
        </w:rPr>
        <w:t xml:space="preserve"> the concepts of </w:t>
      </w:r>
      <w:r w:rsidRPr="0058341C">
        <w:rPr>
          <w:rFonts w:ascii="Georgia" w:hAnsi="Georgia" w:cs="Calibri"/>
          <w:b/>
          <w:iCs/>
          <w:kern w:val="0"/>
          <w:sz w:val="26"/>
          <w:szCs w:val="22"/>
          <w:u w:val="single"/>
          <w14:ligatures w14:val="none"/>
        </w:rPr>
        <w:t>anarchy and state-centrism, racial violence is</w:t>
      </w:r>
      <w:r w:rsidRPr="0058341C">
        <w:rPr>
          <w:rFonts w:ascii="Georgia" w:hAnsi="Georgia" w:cs="Calibri"/>
          <w:kern w:val="0"/>
          <w:sz w:val="26"/>
          <w:szCs w:val="22"/>
          <w14:ligatures w14:val="none"/>
        </w:rPr>
        <w:t xml:space="preserve"> all too often </w:t>
      </w:r>
      <w:r w:rsidRPr="0058341C">
        <w:rPr>
          <w:rFonts w:ascii="Georgia" w:hAnsi="Georgia" w:cs="Calibri"/>
          <w:b/>
          <w:iCs/>
          <w:kern w:val="0"/>
          <w:sz w:val="26"/>
          <w:szCs w:val="22"/>
          <w:u w:val="single"/>
          <w14:ligatures w14:val="none"/>
        </w:rPr>
        <w:t>seen as a consequence of domestic fragmentation.</w:t>
      </w:r>
      <w:r w:rsidRPr="0058341C">
        <w:rPr>
          <w:rFonts w:ascii="Georgia" w:hAnsi="Georgia" w:cs="Calibri"/>
          <w:kern w:val="0"/>
          <w:sz w:val="26"/>
          <w:szCs w:val="22"/>
          <w14:ligatures w14:val="none"/>
        </w:rPr>
        <w:t xml:space="preserve">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w:t>
      </w:r>
      <w:r w:rsidRPr="0058341C">
        <w:rPr>
          <w:rFonts w:ascii="Georgia" w:hAnsi="Georgia" w:cs="Calibri"/>
          <w:kern w:val="0"/>
          <w:sz w:val="26"/>
          <w:szCs w:val="22"/>
          <w:u w:val="single"/>
          <w14:ligatures w14:val="none"/>
        </w:rPr>
        <w:t xml:space="preserve"> these ontological commitments at the heart of the field are</w:t>
      </w:r>
      <w:r w:rsidRPr="0058341C">
        <w:rPr>
          <w:rFonts w:ascii="Georgia" w:hAnsi="Georgia" w:cs="Calibri"/>
          <w:kern w:val="0"/>
          <w:sz w:val="26"/>
          <w:szCs w:val="22"/>
          <w14:ligatures w14:val="none"/>
        </w:rPr>
        <w:t xml:space="preserve"> increasingly being called into question and </w:t>
      </w:r>
      <w:r w:rsidRPr="0058341C">
        <w:rPr>
          <w:rFonts w:ascii="Georgia" w:hAnsi="Georgia" w:cs="Calibri"/>
          <w:kern w:val="0"/>
          <w:sz w:val="26"/>
          <w:szCs w:val="22"/>
          <w:u w:val="single"/>
          <w14:ligatures w14:val="none"/>
        </w:rPr>
        <w:t>raise</w:t>
      </w:r>
      <w:r w:rsidRPr="0058341C">
        <w:rPr>
          <w:rFonts w:ascii="Georgia" w:hAnsi="Georgia" w:cs="Calibri"/>
          <w:kern w:val="0"/>
          <w:sz w:val="26"/>
          <w:szCs w:val="22"/>
          <w14:ligatures w14:val="none"/>
        </w:rPr>
        <w:t xml:space="preserve"> interesting </w:t>
      </w:r>
      <w:r w:rsidRPr="0058341C">
        <w:rPr>
          <w:rFonts w:ascii="Georgia" w:hAnsi="Georgia" w:cs="Calibri"/>
          <w:kern w:val="0"/>
          <w:sz w:val="26"/>
          <w:szCs w:val="22"/>
          <w:u w:val="single"/>
          <w14:ligatures w14:val="none"/>
        </w:rPr>
        <w:t xml:space="preserve">questions about the plurality of </w:t>
      </w:r>
      <w:r w:rsidRPr="0058341C">
        <w:rPr>
          <w:rFonts w:ascii="Georgia" w:hAnsi="Georgia" w:cs="Calibri"/>
          <w:kern w:val="0"/>
          <w:sz w:val="26"/>
          <w:szCs w:val="22"/>
          <w14:ligatures w14:val="none"/>
        </w:rPr>
        <w:t xml:space="preserve">different forms of </w:t>
      </w:r>
      <w:r w:rsidRPr="0058341C">
        <w:rPr>
          <w:rFonts w:ascii="Georgia" w:hAnsi="Georgia" w:cs="Calibri"/>
          <w:kern w:val="0"/>
          <w:sz w:val="26"/>
          <w:szCs w:val="22"/>
          <w:u w:val="single"/>
          <w14:ligatures w14:val="none"/>
        </w:rPr>
        <w:t>violence that can cut across the domestic and the international, and that challenge the predominance of anarchy and the central agency of the state.</w:t>
      </w:r>
    </w:p>
    <w:p w14:paraId="0AF5AD2C"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a specifically Western-centric global hierarchy that is in crisis. It is such a crisis that opens up the very possibilities of a racialized violence that is distinguished from the rational and strategic violence between Western nation-states.</w:t>
      </w:r>
    </w:p>
    <w:p w14:paraId="0E012FB4"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p>
    <w:p w14:paraId="5E8FC123"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Gilpin’s understanding of world political and hegemonic conflict shares its ontological and epistemological assumptions with Kenneth Waltz’s reformulation of political realism.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4BF1571F"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Rather than seeing war and violence as simply the inevitable consequence of certain ontological conditions, of the invariable changes resulting from shifts in material power, warfare can be understood through cultural motivations.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“ontogenetic war” is an important insight that sees war as not based on predetermined notions of identity or status, but rather constitutive of it.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“War,” as Bartelson importantly continues,</w:t>
      </w:r>
    </w:p>
    <w:p w14:paraId="04A82053" w14:textId="77777777" w:rsidR="0058341C" w:rsidRPr="0058341C" w:rsidRDefault="0058341C" w:rsidP="0058341C">
      <w:pPr>
        <w:spacing w:line="240" w:lineRule="auto"/>
        <w:ind w:left="720"/>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is a primordial force that imposes structure on a world that otherwise would [be] too chaotic to be accessible to understanding and hence also beyond the reach of human intervention. Making war is therefore also making sense: war is not only a means of imposing order onto chaos but also a way of imposing meaning onto an otherwise enigmatic political world.27</w:t>
      </w:r>
    </w:p>
    <w:p w14:paraId="40ECBE62"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Ontogenetic war captures the conjunction between the practices of, and ideas about, violence and the condition of creating the very order that comes to define the identity of the agents themselves. This opens up a way to conceptualize how the formation of the modern global order was itself crucially tied to the very notion of racial violence and to the creation and reification of a racialized hierarchy, and recognize that modern identity was predicated upon such violence and hierarchy. 28 Indeed, the problem remains the continued lack of attention to the very histories of racialized settler colonial and imperial violence that, all too often, fall outside of the various canonical frameworks of international relations.</w:t>
      </w:r>
    </w:p>
    <w:p w14:paraId="55509236" w14:textId="77777777" w:rsidR="0058341C" w:rsidRPr="0058341C" w:rsidRDefault="0058341C" w:rsidP="0058341C">
      <w:pPr>
        <w:spacing w:line="240" w:lineRule="auto"/>
        <w:contextualSpacing/>
        <w:rPr>
          <w:rFonts w:ascii="Georgia" w:hAnsi="Georgia" w:cs="Calibri"/>
          <w:kern w:val="0"/>
          <w:sz w:val="26"/>
          <w:szCs w:val="22"/>
          <w:u w:val="single"/>
          <w14:ligatures w14:val="none"/>
        </w:rPr>
      </w:pPr>
      <w:r w:rsidRPr="0058341C">
        <w:rPr>
          <w:rFonts w:ascii="Georgia" w:hAnsi="Georgia" w:cs="Calibri"/>
          <w:kern w:val="0"/>
          <w:sz w:val="26"/>
          <w:szCs w:val="22"/>
          <w14:ligatures w14:val="none"/>
        </w:rPr>
        <w:t xml:space="preserve">In Global Race War, </w:t>
      </w:r>
      <w:r w:rsidRPr="0058341C">
        <w:rPr>
          <w:rFonts w:ascii="Georgia" w:hAnsi="Georgia" w:cs="Calibri"/>
          <w:kern w:val="0"/>
          <w:sz w:val="26"/>
          <w:szCs w:val="22"/>
          <w:u w:val="single"/>
          <w14:ligatures w14:val="none"/>
        </w:rPr>
        <w:t>my concern is not only with the</w:t>
      </w:r>
      <w:r w:rsidRPr="0058341C">
        <w:rPr>
          <w:rFonts w:ascii="Georgia" w:hAnsi="Georgia" w:cs="Calibri"/>
          <w:kern w:val="0"/>
          <w:sz w:val="26"/>
          <w:szCs w:val="22"/>
          <w14:ligatures w14:val="none"/>
        </w:rPr>
        <w:t xml:space="preserve"> historical </w:t>
      </w:r>
      <w:r w:rsidRPr="0058341C">
        <w:rPr>
          <w:rFonts w:ascii="Georgia" w:hAnsi="Georgia" w:cs="Calibri"/>
          <w:kern w:val="0"/>
          <w:sz w:val="26"/>
          <w:szCs w:val="22"/>
          <w:u w:val="single"/>
          <w14:ligatures w14:val="none"/>
        </w:rPr>
        <w:t>conditions of this racialized ontogenetic war, but also with the violence that emerges when the</w:t>
      </w:r>
      <w:r w:rsidRPr="0058341C">
        <w:rPr>
          <w:rFonts w:ascii="Georgia" w:hAnsi="Georgia" w:cs="Calibri"/>
          <w:kern w:val="0"/>
          <w:sz w:val="26"/>
          <w:szCs w:val="22"/>
          <w14:ligatures w14:val="none"/>
        </w:rPr>
        <w:t xml:space="preserve"> very </w:t>
      </w:r>
      <w:r w:rsidRPr="0058341C">
        <w:rPr>
          <w:rFonts w:ascii="Georgia" w:hAnsi="Georgia" w:cs="Calibri"/>
          <w:kern w:val="0"/>
          <w:sz w:val="26"/>
          <w:szCs w:val="22"/>
          <w:u w:val="single"/>
          <w14:ligatures w14:val="none"/>
        </w:rPr>
        <w:t>meaning that defines such a hierarchical order begins to be challenged</w:t>
      </w:r>
      <w:r w:rsidRPr="0058341C">
        <w:rPr>
          <w:rFonts w:ascii="Georgia" w:hAnsi="Georgia" w:cs="Calibri"/>
          <w:kern w:val="0"/>
          <w:sz w:val="26"/>
          <w:szCs w:val="22"/>
          <w14:ligatures w14:val="none"/>
        </w:rPr>
        <w:t xml:space="preserve">.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Global history is rife with patterns of stratification that have come to constitute a whole multitude of agents. What is less apparent is what happens when those hierarchies that have come to define the very meaning of the global are radically called into question. </w:t>
      </w:r>
      <w:r w:rsidRPr="0058341C">
        <w:rPr>
          <w:rFonts w:ascii="Georgia" w:hAnsi="Georgia" w:cs="Calibri"/>
          <w:kern w:val="0"/>
          <w:sz w:val="26"/>
          <w:szCs w:val="22"/>
          <w:u w:val="single"/>
          <w14:ligatures w14:val="none"/>
        </w:rPr>
        <w:t>The importance of ontogenetic war</w:t>
      </w:r>
      <w:r w:rsidRPr="0058341C">
        <w:rPr>
          <w:rFonts w:ascii="Georgia" w:hAnsi="Georgia" w:cs="Calibri"/>
          <w:kern w:val="0"/>
          <w:sz w:val="26"/>
          <w:szCs w:val="22"/>
          <w14:ligatures w14:val="none"/>
        </w:rPr>
        <w:t xml:space="preserve"> that Bartelson highlights is one side of the story of how to understand the connections between war and order; the other</w:t>
      </w:r>
      <w:r w:rsidRPr="0058341C">
        <w:rPr>
          <w:rFonts w:ascii="Georgia" w:hAnsi="Georgia" w:cs="Calibri"/>
          <w:kern w:val="0"/>
          <w:sz w:val="26"/>
          <w:szCs w:val="22"/>
          <w:u w:val="single"/>
          <w14:ligatures w14:val="none"/>
        </w:rPr>
        <w:t xml:space="preserve"> concerns the proliferation of violence when a hierarchical order is in crisis and put in question by those defined to be racially and culturally inferior.</w:t>
      </w:r>
    </w:p>
    <w:p w14:paraId="0F060EF1" w14:textId="77777777" w:rsidR="0058341C" w:rsidRPr="0058341C" w:rsidRDefault="0058341C" w:rsidP="0058341C">
      <w:pPr>
        <w:spacing w:line="240" w:lineRule="auto"/>
        <w:contextualSpacing/>
        <w:rPr>
          <w:rFonts w:ascii="Georgia" w:hAnsi="Georgia" w:cs="Calibri"/>
          <w:b/>
          <w:iCs/>
          <w:kern w:val="0"/>
          <w:sz w:val="26"/>
          <w:szCs w:val="22"/>
          <w:u w:val="single"/>
          <w14:ligatures w14:val="none"/>
        </w:rPr>
      </w:pPr>
      <w:r w:rsidRPr="0058341C">
        <w:rPr>
          <w:rFonts w:ascii="Georgia" w:hAnsi="Georgia" w:cs="Calibri"/>
          <w:kern w:val="0"/>
          <w:sz w:val="26"/>
          <w:szCs w:val="22"/>
          <w14:ligatures w14:val="none"/>
        </w:rPr>
        <w:t xml:space="preserve">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w:t>
      </w:r>
      <w:r w:rsidRPr="0058341C">
        <w:rPr>
          <w:rFonts w:ascii="Georgia" w:hAnsi="Georgia" w:cs="Calibri"/>
          <w:b/>
          <w:iCs/>
          <w:kern w:val="0"/>
          <w:sz w:val="26"/>
          <w:szCs w:val="22"/>
          <w:u w:val="single"/>
          <w14:ligatures w14:val="none"/>
        </w:rPr>
        <w:t>the “science” of international relations</w:t>
      </w:r>
      <w:r w:rsidRPr="0058341C">
        <w:rPr>
          <w:rFonts w:ascii="Georgia" w:hAnsi="Georgia" w:cs="Calibri"/>
          <w:kern w:val="0"/>
          <w:sz w:val="26"/>
          <w:szCs w:val="22"/>
          <w14:ligatures w14:val="none"/>
        </w:rPr>
        <w:t xml:space="preserve"> were certainly far from our contemporary theoretical focus on anarchy, state-centrism, and great power geopolitics. Its </w:t>
      </w:r>
      <w:r w:rsidRPr="0058341C">
        <w:rPr>
          <w:rFonts w:ascii="Georgia" w:hAnsi="Georgia" w:cs="Calibri"/>
          <w:b/>
          <w:iCs/>
          <w:kern w:val="0"/>
          <w:sz w:val="26"/>
          <w:szCs w:val="22"/>
          <w:u w:val="single"/>
          <w14:ligatures w14:val="none"/>
        </w:rPr>
        <w:t xml:space="preserve">prevalent consideration revolved around the longevity of white supremacy, which was feared to be always at risk of being enervated by domestic </w:t>
      </w:r>
      <w:r w:rsidRPr="0058341C">
        <w:rPr>
          <w:rFonts w:ascii="Georgia" w:hAnsi="Georgia" w:cs="Calibri"/>
          <w:kern w:val="0"/>
          <w:sz w:val="26"/>
          <w:szCs w:val="22"/>
          <w14:ligatures w14:val="none"/>
        </w:rPr>
        <w:t xml:space="preserve">(African Americans in Harlem) </w:t>
      </w:r>
      <w:r w:rsidRPr="0058341C">
        <w:rPr>
          <w:rFonts w:ascii="Georgia" w:hAnsi="Georgia" w:cs="Calibri"/>
          <w:b/>
          <w:iCs/>
          <w:kern w:val="0"/>
          <w:sz w:val="26"/>
          <w:szCs w:val="22"/>
          <w:u w:val="single"/>
          <w14:ligatures w14:val="none"/>
        </w:rPr>
        <w:t>and foreign races.</w:t>
      </w:r>
    </w:p>
    <w:p w14:paraId="7677E78C"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58341C">
        <w:rPr>
          <w:rFonts w:ascii="Georgia" w:hAnsi="Georgia" w:cs="Calibri"/>
          <w:b/>
          <w:iCs/>
          <w:kern w:val="0"/>
          <w:sz w:val="26"/>
          <w:szCs w:val="22"/>
          <w:u w:val="single"/>
          <w14:ligatures w14:val="none"/>
        </w:rPr>
        <w:t>It is no longer tenable to accept</w:t>
      </w:r>
      <w:r w:rsidRPr="0058341C">
        <w:rPr>
          <w:rFonts w:ascii="Georgia" w:hAnsi="Georgia" w:cs="Calibri"/>
          <w:kern w:val="0"/>
          <w:sz w:val="26"/>
          <w:szCs w:val="22"/>
          <w14:ligatures w14:val="none"/>
        </w:rPr>
        <w:t xml:space="preserve"> without serious reservation</w:t>
      </w:r>
      <w:r w:rsidRPr="0058341C">
        <w:rPr>
          <w:rFonts w:ascii="Georgia" w:hAnsi="Georgia" w:cs="Calibri"/>
          <w:b/>
          <w:iCs/>
          <w:kern w:val="0"/>
          <w:sz w:val="26"/>
          <w:szCs w:val="22"/>
          <w:u w:val="single"/>
          <w14:ligatures w14:val="none"/>
        </w:rPr>
        <w:t xml:space="preserve"> the ontological assumptions that have defined the field of international relations since its mythological foundations</w:t>
      </w:r>
      <w:r w:rsidRPr="0058341C">
        <w:rPr>
          <w:rFonts w:ascii="Georgia" w:hAnsi="Georgia" w:cs="Calibri"/>
          <w:kern w:val="0"/>
          <w:sz w:val="26"/>
          <w:szCs w:val="22"/>
          <w14:ligatures w14:val="none"/>
        </w:rPr>
        <w:t xml:space="preserve"> after the Second World War. </w:t>
      </w:r>
      <w:r w:rsidRPr="0058341C">
        <w:rPr>
          <w:rFonts w:ascii="Georgia" w:hAnsi="Georgia" w:cs="Calibri"/>
          <w:b/>
          <w:iCs/>
          <w:kern w:val="0"/>
          <w:sz w:val="26"/>
          <w:szCs w:val="22"/>
          <w:u w:val="single"/>
          <w14:ligatures w14:val="none"/>
        </w:rPr>
        <w:t>Such a mythos is</w:t>
      </w:r>
      <w:r w:rsidRPr="0058341C">
        <w:rPr>
          <w:rFonts w:ascii="Georgia" w:hAnsi="Georgia" w:cs="Calibri"/>
          <w:kern w:val="0"/>
          <w:sz w:val="26"/>
          <w:szCs w:val="22"/>
          <w14:ligatures w14:val="none"/>
        </w:rPr>
        <w:t xml:space="preserve"> largely </w:t>
      </w:r>
      <w:r w:rsidRPr="0058341C">
        <w:rPr>
          <w:rFonts w:ascii="Georgia" w:hAnsi="Georgia" w:cs="Calibri"/>
          <w:b/>
          <w:iCs/>
          <w:kern w:val="0"/>
          <w:sz w:val="26"/>
          <w:szCs w:val="22"/>
          <w:u w:val="single"/>
          <w14:ligatures w14:val="none"/>
        </w:rPr>
        <w:t>predicated upon</w:t>
      </w:r>
      <w:r w:rsidRPr="0058341C">
        <w:rPr>
          <w:rFonts w:ascii="Georgia" w:hAnsi="Georgia" w:cs="Calibri"/>
          <w:kern w:val="0"/>
          <w:sz w:val="26"/>
          <w:szCs w:val="22"/>
          <w14:ligatures w14:val="none"/>
        </w:rPr>
        <w:t xml:space="preserve"> historical </w:t>
      </w:r>
      <w:r w:rsidRPr="0058341C">
        <w:rPr>
          <w:rFonts w:ascii="Georgia" w:hAnsi="Georgia" w:cs="Calibri"/>
          <w:b/>
          <w:iCs/>
          <w:kern w:val="0"/>
          <w:sz w:val="26"/>
          <w:szCs w:val="22"/>
          <w:u w:val="single"/>
          <w14:ligatures w14:val="none"/>
        </w:rPr>
        <w:t>narratives about the emergence of a</w:t>
      </w:r>
      <w:r w:rsidRPr="0058341C">
        <w:rPr>
          <w:rFonts w:ascii="Georgia" w:hAnsi="Georgia" w:cs="Calibri"/>
          <w:kern w:val="0"/>
          <w:sz w:val="26"/>
          <w:szCs w:val="22"/>
          <w14:ligatures w14:val="none"/>
        </w:rPr>
        <w:t xml:space="preserve"> system or </w:t>
      </w:r>
      <w:r w:rsidRPr="0058341C">
        <w:rPr>
          <w:rFonts w:ascii="Georgia" w:hAnsi="Georgia" w:cs="Calibri"/>
          <w:b/>
          <w:iCs/>
          <w:kern w:val="0"/>
          <w:sz w:val="26"/>
          <w:szCs w:val="22"/>
          <w:u w:val="single"/>
          <w14:ligatures w14:val="none"/>
        </w:rPr>
        <w:t>society of (European) states outside the histories of empire and racial hierarchy</w:t>
      </w:r>
      <w:r w:rsidRPr="0058341C">
        <w:rPr>
          <w:rFonts w:ascii="Georgia" w:hAnsi="Georgia" w:cs="Calibri"/>
          <w:kern w:val="0"/>
          <w:sz w:val="26"/>
          <w:szCs w:val="22"/>
          <w14:ligatures w14:val="none"/>
        </w:rPr>
        <w:t xml:space="preserve">. Postcolonial theorists, in particular, have also shown for some time now the importance of rethinking global politics beyond the particularities and uniqueness of the Western historical experience.32 </w:t>
      </w:r>
      <w:r w:rsidRPr="0058341C">
        <w:rPr>
          <w:rFonts w:ascii="Georgia" w:hAnsi="Georgia" w:cs="Calibri"/>
          <w:b/>
          <w:iCs/>
          <w:kern w:val="0"/>
          <w:sz w:val="26"/>
          <w:szCs w:val="22"/>
          <w:u w:val="single"/>
          <w14:ligatures w14:val="none"/>
        </w:rPr>
        <w:t>The question of race has come to the forefront of the field</w:t>
      </w:r>
      <w:r w:rsidRPr="0058341C">
        <w:rPr>
          <w:rFonts w:ascii="Georgia" w:hAnsi="Georgia" w:cs="Calibri"/>
          <w:kern w:val="0"/>
          <w:sz w:val="26"/>
          <w:szCs w:val="22"/>
          <w14:ligatures w14:val="none"/>
        </w:rPr>
        <w:t>,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w:t>
      </w:r>
      <w:r w:rsidRPr="0058341C">
        <w:rPr>
          <w:rFonts w:ascii="Georgia" w:hAnsi="Georgia" w:cs="Calibri"/>
          <w:b/>
          <w:iCs/>
          <w:kern w:val="0"/>
          <w:sz w:val="26"/>
          <w:szCs w:val="22"/>
          <w:u w:val="single"/>
          <w14:ligatures w14:val="none"/>
        </w:rPr>
        <w:t xml:space="preserve"> a disciplinary revisionist historiography </w:t>
      </w:r>
      <w:r w:rsidRPr="0058341C">
        <w:rPr>
          <w:rFonts w:ascii="Georgia" w:hAnsi="Georgia" w:cs="Calibri"/>
          <w:kern w:val="0"/>
          <w:sz w:val="26"/>
          <w:szCs w:val="22"/>
          <w14:ligatures w14:val="none"/>
        </w:rPr>
        <w:t xml:space="preserve">accomplishes is </w:t>
      </w:r>
      <w:r w:rsidRPr="0058341C">
        <w:rPr>
          <w:rFonts w:ascii="Georgia" w:hAnsi="Georgia" w:cs="Calibri"/>
          <w:b/>
          <w:iCs/>
          <w:kern w:val="0"/>
          <w:sz w:val="26"/>
          <w:szCs w:val="22"/>
          <w:u w:val="single"/>
          <w14:ligatures w14:val="none"/>
        </w:rPr>
        <w:t>to refocus our attention to the pervasiveness of race in creating and structuring a modern global order.</w:t>
      </w:r>
      <w:r w:rsidRPr="0058341C">
        <w:rPr>
          <w:rFonts w:ascii="Georgia" w:hAnsi="Georgia" w:cs="Calibri"/>
          <w:kern w:val="0"/>
          <w:sz w:val="26"/>
          <w:szCs w:val="22"/>
          <w14:ligatures w14:val="none"/>
        </w:rPr>
        <w:t xml:space="preserve"> This is what I explore as the global racial imaginary.</w:t>
      </w:r>
    </w:p>
    <w:p w14:paraId="70FAE84F" w14:textId="77777777" w:rsidR="0058341C" w:rsidRPr="0058341C" w:rsidRDefault="0058341C" w:rsidP="0058341C">
      <w:pPr>
        <w:spacing w:line="240" w:lineRule="auto"/>
        <w:contextualSpacing/>
        <w:rPr>
          <w:rFonts w:ascii="Georgia" w:hAnsi="Georgia" w:cs="Calibri"/>
          <w:kern w:val="0"/>
          <w:sz w:val="26"/>
          <w:szCs w:val="22"/>
          <w14:ligatures w14:val="none"/>
        </w:rPr>
      </w:pPr>
    </w:p>
    <w:p w14:paraId="64AF01AD"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The Global Racial Imaginary</w:t>
      </w:r>
    </w:p>
    <w:p w14:paraId="28E0481B"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u w:val="single"/>
          <w14:ligatures w14:val="none"/>
        </w:rPr>
        <w:t>The rapid expansion of European settler colonialism beginning in the fifteenth century had profound ramifications for the emergence of the idea of the global</w:t>
      </w:r>
      <w:r w:rsidRPr="0058341C">
        <w:rPr>
          <w:rFonts w:ascii="Georgia" w:hAnsi="Georgia" w:cs="Calibri"/>
          <w:b/>
          <w:iCs/>
          <w:kern w:val="0"/>
          <w:sz w:val="26"/>
          <w:szCs w:val="22"/>
          <w:u w:val="single"/>
          <w14:ligatures w14:val="none"/>
        </w:rPr>
        <w:t>. What emerged in the aftermath of the genocidal land appropriation in North and South America and the enslavement of Africans was a racialized transnational political economy that came to structure the very foundation of proto-capital accumulation and an imaginary of the global based on racial hierarchy</w:t>
      </w:r>
      <w:r w:rsidRPr="0058341C">
        <w:rPr>
          <w:rFonts w:ascii="Georgia" w:hAnsi="Georgia" w:cs="Calibri"/>
          <w:kern w:val="0"/>
          <w:sz w:val="26"/>
          <w:szCs w:val="22"/>
          <w14:ligatures w14:val="none"/>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“Racialism,” Robinson adds, should be understood as a “material force . . . [that] would inevitably permeate the social structures emergent from capitalism.”35 In other words, what is at work here is a process of racialization that expanded across the planet and created a material and ideological reality in which racial difference and hierarchy came to be understood as constitutive of the order of things.36</w:t>
      </w:r>
    </w:p>
    <w:p w14:paraId="3F3AE9C2"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“[Racial] symbols, meanings and material practices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racism is the consequence of processes of racialization, which, for Bonilla-Silva, “forms a real structure—that racialized groups are hierarchically ordered and ‘social relations’ and ‘practices’ emerge that fit the position of the groups in the racial regime.” As Bonilla-Silva continues,</w:t>
      </w:r>
    </w:p>
    <w:p w14:paraId="522688EC" w14:textId="77777777" w:rsidR="0058341C" w:rsidRPr="0058341C" w:rsidRDefault="0058341C" w:rsidP="0058341C">
      <w:pPr>
        <w:spacing w:line="240" w:lineRule="auto"/>
        <w:ind w:left="720"/>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2B5FB095"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u w:val="single"/>
          <w14:ligatures w14:val="none"/>
        </w:rPr>
        <w:t>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w:t>
      </w:r>
      <w:r w:rsidRPr="0058341C">
        <w:rPr>
          <w:rFonts w:ascii="Georgia" w:hAnsi="Georgia" w:cs="Calibri"/>
          <w:kern w:val="0"/>
          <w:sz w:val="26"/>
          <w:szCs w:val="22"/>
          <w14:ligatures w14:val="none"/>
        </w:rPr>
        <w:t xml:space="preserve">—even if its content changes over time. </w:t>
      </w:r>
      <w:r w:rsidRPr="0058341C">
        <w:rPr>
          <w:rFonts w:ascii="Georgia" w:hAnsi="Georgia" w:cs="Calibri"/>
          <w:kern w:val="0"/>
          <w:sz w:val="26"/>
          <w:szCs w:val="22"/>
          <w:u w:val="single"/>
          <w14:ligatures w14:val="none"/>
        </w:rPr>
        <w:t xml:space="preserve">It is this ideological configuration that gave intelligibility to the perpetuation of colonial subjugation that Europeans employed in the New World and the Atlantic slave trade and that would then form the basis of emergent global order of the nineteenth century. </w:t>
      </w:r>
      <w:r w:rsidRPr="0058341C">
        <w:rPr>
          <w:rFonts w:ascii="Georgia" w:hAnsi="Georgia" w:cs="Calibri"/>
          <w:kern w:val="0"/>
          <w:sz w:val="26"/>
          <w:szCs w:val="22"/>
          <w14:ligatures w14:val="none"/>
        </w:rPr>
        <w:t>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11061EB8"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w:t>
      </w:r>
      <w:r w:rsidRPr="0058341C">
        <w:rPr>
          <w:rFonts w:ascii="Georgia" w:hAnsi="Georgia" w:cs="Calibri"/>
          <w:kern w:val="0"/>
          <w:sz w:val="26"/>
          <w:szCs w:val="22"/>
          <w:u w:val="single"/>
          <w14:ligatures w14:val="none"/>
        </w:rPr>
        <w:t>. A racial imaginary integrates the material and ideological foundations—the very “mechanisms and practices”</w:t>
      </w:r>
      <w:r w:rsidRPr="0058341C">
        <w:rPr>
          <w:rFonts w:ascii="Georgia" w:hAnsi="Georgia" w:cs="Calibri"/>
          <w:kern w:val="0"/>
          <w:sz w:val="26"/>
          <w:szCs w:val="22"/>
          <w14:ligatures w14:val="none"/>
        </w:rPr>
        <w:t xml:space="preserve"> Bonilla Silva refers to—</w:t>
      </w:r>
      <w:r w:rsidRPr="0058341C">
        <w:rPr>
          <w:rFonts w:ascii="Georgia" w:hAnsi="Georgia" w:cs="Calibri"/>
          <w:kern w:val="0"/>
          <w:sz w:val="26"/>
          <w:szCs w:val="22"/>
          <w:u w:val="single"/>
          <w14:ligatures w14:val="none"/>
        </w:rPr>
        <w:t xml:space="preserve">and reflects specifically the placement of different groups within a hierarchical order. A racial imaginary then provides a “social map” in making that hierarchical order appear self-evident and entirely the natural byproduct of certain immanent societal developments rather than violent appropriation or domination. </w:t>
      </w:r>
      <w:r w:rsidRPr="0058341C">
        <w:rPr>
          <w:rFonts w:ascii="Georgia" w:hAnsi="Georgia" w:cs="Calibri"/>
          <w:kern w:val="0"/>
          <w:sz w:val="26"/>
          <w:szCs w:val="22"/>
          <w14:ligatures w14:val="none"/>
        </w:rPr>
        <w:t xml:space="preserve">Extending the concept of the racial imaginary to the idea of the global, I claim that </w:t>
      </w:r>
      <w:r w:rsidRPr="0058341C">
        <w:rPr>
          <w:rFonts w:ascii="Georgia" w:hAnsi="Georgia" w:cs="Calibri"/>
          <w:b/>
          <w:iCs/>
          <w:kern w:val="0"/>
          <w:sz w:val="26"/>
          <w:szCs w:val="22"/>
          <w:u w:val="single"/>
          <w14:ligatures w14:val="none"/>
        </w:rPr>
        <w:t>the very “images, stories, and legends” that made the global intelligible qua global came out of the long history of settler colonial appropriation and a transnational racial formation.</w:t>
      </w:r>
      <w:r w:rsidRPr="0058341C">
        <w:rPr>
          <w:rFonts w:ascii="Georgia" w:hAnsi="Georgia" w:cs="Calibri"/>
          <w:kern w:val="0"/>
          <w:sz w:val="26"/>
          <w:szCs w:val="22"/>
          <w14:ligatures w14:val="none"/>
        </w:rPr>
        <w:t xml:space="preserve"> </w:t>
      </w:r>
      <w:r w:rsidRPr="0058341C">
        <w:rPr>
          <w:rFonts w:ascii="Georgia" w:hAnsi="Georgia" w:cs="Calibri"/>
          <w:kern w:val="0"/>
          <w:sz w:val="26"/>
          <w:szCs w:val="22"/>
          <w:u w:val="single"/>
          <w14:ligatures w14:val="none"/>
        </w:rPr>
        <w:t>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w:t>
      </w:r>
      <w:r w:rsidRPr="0058341C">
        <w:rPr>
          <w:rFonts w:ascii="Georgia" w:hAnsi="Georgia" w:cs="Calibri"/>
          <w:kern w:val="0"/>
          <w:sz w:val="26"/>
          <w:szCs w:val="22"/>
          <w14:ligatures w14:val="none"/>
        </w:rPr>
        <w:t xml:space="preserve">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it created the very sensus communis that gave this political-economic global order its racialized hierarchy.</w:t>
      </w:r>
    </w:p>
    <w:p w14:paraId="32D54379"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3A8A4F80" w14:textId="77777777" w:rsidR="0058341C" w:rsidRPr="0058341C" w:rsidRDefault="0058341C" w:rsidP="0058341C">
      <w:pPr>
        <w:spacing w:line="240" w:lineRule="auto"/>
        <w:ind w:left="720"/>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6718B378" w14:textId="77777777" w:rsidR="0058341C" w:rsidRPr="0058341C" w:rsidRDefault="0058341C" w:rsidP="0058341C">
      <w:pPr>
        <w:spacing w:line="240" w:lineRule="auto"/>
        <w:contextualSpacing/>
        <w:rPr>
          <w:rFonts w:ascii="Georgia" w:hAnsi="Georgia" w:cs="Calibri"/>
          <w:b/>
          <w:iCs/>
          <w:kern w:val="0"/>
          <w:sz w:val="26"/>
          <w:szCs w:val="22"/>
          <w:u w:val="single"/>
          <w14:ligatures w14:val="none"/>
        </w:rPr>
      </w:pPr>
      <w:r w:rsidRPr="0058341C">
        <w:rPr>
          <w:rFonts w:ascii="Georgia" w:hAnsi="Georgia" w:cs="Calibri"/>
          <w:kern w:val="0"/>
          <w:sz w:val="26"/>
          <w:szCs w:val="22"/>
          <w:u w:val="single"/>
          <w14:ligatures w14:val="none"/>
        </w:rPr>
        <w:t>The racial contract</w:t>
      </w:r>
      <w:r w:rsidRPr="0058341C">
        <w:rPr>
          <w:rFonts w:ascii="Georgia" w:hAnsi="Georgia" w:cs="Calibri"/>
          <w:kern w:val="0"/>
          <w:sz w:val="26"/>
          <w:szCs w:val="22"/>
          <w14:ligatures w14:val="none"/>
        </w:rPr>
        <w:t>, which forms ultimately the basis of a contractual society</w:t>
      </w:r>
      <w:r w:rsidRPr="0058341C">
        <w:rPr>
          <w:rFonts w:ascii="Georgia" w:hAnsi="Georgia" w:cs="Calibri"/>
          <w:kern w:val="0"/>
          <w:sz w:val="26"/>
          <w:szCs w:val="22"/>
          <w:u w:val="single"/>
          <w14:ligatures w14:val="none"/>
        </w:rPr>
        <w:t>, “requires the intervention of white men, who are thereby positioned as already sociopolitical beings.”</w:t>
      </w:r>
      <w:r w:rsidRPr="0058341C">
        <w:rPr>
          <w:rFonts w:ascii="Georgia" w:hAnsi="Georgia" w:cs="Calibri"/>
          <w:kern w:val="0"/>
          <w:sz w:val="26"/>
          <w:szCs w:val="22"/>
          <w14:ligatures w14:val="none"/>
        </w:rPr>
        <w:t xml:space="preserve">46 </w:t>
      </w:r>
      <w:r w:rsidRPr="0058341C">
        <w:rPr>
          <w:rFonts w:ascii="Georgia" w:hAnsi="Georgia" w:cs="Calibri"/>
          <w:kern w:val="0"/>
          <w:sz w:val="26"/>
          <w:szCs w:val="22"/>
          <w:u w:val="single"/>
          <w14:ligatures w14:val="none"/>
        </w:rPr>
        <w:t>It as a consequence assumes that nonwhites bodies are restricted from the political space, “being judged incapable of forming or fully entering into a body politic.”</w:t>
      </w:r>
      <w:r w:rsidRPr="0058341C">
        <w:rPr>
          <w:rFonts w:ascii="Georgia" w:hAnsi="Georgia" w:cs="Calibri"/>
          <w:kern w:val="0"/>
          <w:sz w:val="26"/>
          <w:szCs w:val="22"/>
          <w14:ligatures w14:val="none"/>
        </w:rPr>
        <w:t xml:space="preserve">47 As Mills notes, this idea of inability to form or enter the political can be traced back to Aristotle and the stark division between Greek and non-Greeks, for whom the latter were inherently or natural slaves. </w:t>
      </w:r>
      <w:r w:rsidRPr="0058341C">
        <w:rPr>
          <w:rFonts w:ascii="Georgia" w:hAnsi="Georgia" w:cs="Calibri"/>
          <w:b/>
          <w:iCs/>
          <w:kern w:val="0"/>
          <w:sz w:val="26"/>
          <w:szCs w:val="22"/>
          <w:u w:val="single"/>
          <w14:ligatures w14:val="none"/>
        </w:rPr>
        <w:t>It comes then to structure an entire edifice of thought with respect to the Native Americans in the New World or to Africans, for whom the “Racial Contract establishes a fundamental partition in the social ontology of the planet”</w:t>
      </w:r>
      <w:r w:rsidRPr="0058341C">
        <w:rPr>
          <w:rFonts w:ascii="Georgia" w:hAnsi="Georgia" w:cs="Calibri"/>
          <w:kern w:val="0"/>
          <w:sz w:val="26"/>
          <w:szCs w:val="22"/>
          <w14:ligatures w14:val="none"/>
        </w:rPr>
        <w:t xml:space="preserve"> and thus relegates them to being “Untermenschen.”48 The racial contract, moreover, implicates the development of a European order of states. </w:t>
      </w:r>
      <w:r w:rsidRPr="0058341C">
        <w:rPr>
          <w:rFonts w:ascii="Georgia" w:hAnsi="Georgia" w:cs="Calibri"/>
          <w:b/>
          <w:iCs/>
          <w:kern w:val="0"/>
          <w:sz w:val="26"/>
          <w:szCs w:val="22"/>
          <w:u w:val="single"/>
          <w14:ligatures w14:val="none"/>
        </w:rPr>
        <w:t>The field of international relations</w:t>
      </w:r>
      <w:r w:rsidRPr="0058341C">
        <w:rPr>
          <w:rFonts w:ascii="Georgia" w:hAnsi="Georgia" w:cs="Calibri"/>
          <w:kern w:val="0"/>
          <w:sz w:val="26"/>
          <w:szCs w:val="22"/>
          <w14:ligatures w14:val="none"/>
        </w:rPr>
        <w:t xml:space="preserve">, which largely </w:t>
      </w:r>
      <w:r w:rsidRPr="0058341C">
        <w:rPr>
          <w:rFonts w:ascii="Georgia" w:hAnsi="Georgia" w:cs="Calibri"/>
          <w:b/>
          <w:iCs/>
          <w:kern w:val="0"/>
          <w:sz w:val="26"/>
          <w:szCs w:val="22"/>
          <w:u w:val="single"/>
          <w14:ligatures w14:val="none"/>
        </w:rPr>
        <w:t>takes for granted the universalizable moment of the state system, reflected this racial contract</w:t>
      </w:r>
      <w:r w:rsidRPr="0058341C">
        <w:rPr>
          <w:rFonts w:ascii="Georgia" w:hAnsi="Georgia" w:cs="Calibri"/>
          <w:kern w:val="0"/>
          <w:sz w:val="26"/>
          <w:szCs w:val="22"/>
          <w14:ligatures w14:val="none"/>
        </w:rPr>
        <w:t xml:space="preserve">.49 </w:t>
      </w:r>
      <w:r w:rsidRPr="0058341C">
        <w:rPr>
          <w:rFonts w:ascii="Georgia" w:hAnsi="Georgia" w:cs="Calibri"/>
          <w:b/>
          <w:iCs/>
          <w:kern w:val="0"/>
          <w:sz w:val="26"/>
          <w:szCs w:val="22"/>
          <w:u w:val="single"/>
          <w14:ligatures w14:val="none"/>
        </w:rPr>
        <w:t>The intelligibility of the European order</w:t>
      </w:r>
      <w:r w:rsidRPr="0058341C">
        <w:rPr>
          <w:rFonts w:ascii="Georgia" w:hAnsi="Georgia" w:cs="Calibri"/>
          <w:kern w:val="0"/>
          <w:sz w:val="26"/>
          <w:szCs w:val="22"/>
          <w14:ligatures w14:val="none"/>
        </w:rPr>
        <w:t xml:space="preserve">, as a society or community of sovereigns bound by a common set of rules limiting violence, </w:t>
      </w:r>
      <w:r w:rsidRPr="0058341C">
        <w:rPr>
          <w:rFonts w:ascii="Georgia" w:hAnsi="Georgia" w:cs="Calibri"/>
          <w:b/>
          <w:iCs/>
          <w:kern w:val="0"/>
          <w:sz w:val="26"/>
          <w:szCs w:val="22"/>
          <w:u w:val="single"/>
          <w14:ligatures w14:val="none"/>
        </w:rPr>
        <w:t>was predicated on the exclusion of non-Europeans from such an order, all the while including them through violent expropriation and domination.</w:t>
      </w:r>
    </w:p>
    <w:p w14:paraId="39A9F7DB"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While the racial contract provides the theoretical or conceptual basis for understanding how domestic and international politics remains constituted on the basis of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489670AA"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 xml:space="preserve">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w:t>
      </w:r>
      <w:r w:rsidRPr="0058341C">
        <w:rPr>
          <w:rFonts w:ascii="Georgia" w:hAnsi="Georgia" w:cs="Calibri"/>
          <w:b/>
          <w:iCs/>
          <w:kern w:val="0"/>
          <w:sz w:val="26"/>
          <w:szCs w:val="22"/>
          <w:u w:val="single"/>
          <w14:ligatures w14:val="none"/>
        </w:rPr>
        <w:t>genocidal “destructive processes exhibit ontological features of plasticity insofar as they form, reform and transform themselves and others in the process of unfolding.”</w:t>
      </w:r>
      <w:r w:rsidRPr="0058341C">
        <w:rPr>
          <w:rFonts w:ascii="Georgia" w:hAnsi="Georgia" w:cs="Calibri"/>
          <w:kern w:val="0"/>
          <w:sz w:val="26"/>
          <w:szCs w:val="22"/>
          <w14:ligatures w14:val="none"/>
        </w:rPr>
        <w:t xml:space="preserve">55 </w:t>
      </w:r>
      <w:r w:rsidRPr="0058341C">
        <w:rPr>
          <w:rFonts w:ascii="Georgia" w:hAnsi="Georgia" w:cs="Calibri"/>
          <w:b/>
          <w:iCs/>
          <w:kern w:val="0"/>
          <w:sz w:val="26"/>
          <w:szCs w:val="22"/>
          <w:u w:val="single"/>
          <w14:ligatures w14:val="none"/>
        </w:rPr>
        <w:t>Thinking in terms of an ontology of plasticity reveals instead that “destructive processes . . . become horrifyingly creative or productive.”</w:t>
      </w:r>
      <w:r w:rsidRPr="0058341C">
        <w:rPr>
          <w:rFonts w:ascii="Georgia" w:hAnsi="Georgia" w:cs="Calibri"/>
          <w:kern w:val="0"/>
          <w:sz w:val="26"/>
          <w:szCs w:val="22"/>
          <w14:ligatures w14:val="none"/>
        </w:rPr>
        <w:t xml:space="preserve"> And as Meiches continues, </w:t>
      </w:r>
      <w:r w:rsidRPr="0058341C">
        <w:rPr>
          <w:rFonts w:ascii="Georgia" w:hAnsi="Georgia" w:cs="Calibri"/>
          <w:b/>
          <w:iCs/>
          <w:kern w:val="0"/>
          <w:sz w:val="26"/>
          <w:szCs w:val="22"/>
          <w:u w:val="single"/>
          <w14:ligatures w14:val="none"/>
        </w:rPr>
        <w:t>“These transformations . . . invent new scales, intensities, and forms of violence that develop in unforeseeable ways, a mutation of violence that does not obey a taxonomy of different stages or levels, but that would emerge as the capacity for relations of violence to undergo self-reformation and transformation.”</w:t>
      </w:r>
      <w:r w:rsidRPr="0058341C">
        <w:rPr>
          <w:rFonts w:ascii="Georgia" w:hAnsi="Georgia" w:cs="Calibri"/>
          <w:kern w:val="0"/>
          <w:sz w:val="26"/>
          <w:szCs w:val="22"/>
          <w14:ligatures w14:val="none"/>
        </w:rPr>
        <w:t xml:space="preserve">56 Such an ontology would consider the various historical moments that congealed the global as racial hierarchy to continue to contribute to the “self-reformation and transformation” of racialized violence as necessarily constitutive of the global racial imaginary. Put differently, </w:t>
      </w:r>
      <w:r w:rsidRPr="0058341C">
        <w:rPr>
          <w:rFonts w:ascii="Georgia" w:hAnsi="Georgia" w:cs="Calibri"/>
          <w:b/>
          <w:iCs/>
          <w:kern w:val="0"/>
          <w:sz w:val="26"/>
          <w:szCs w:val="22"/>
          <w:u w:val="single"/>
          <w14:ligatures w14:val="none"/>
        </w:rPr>
        <w:t xml:space="preserve">the “genocidal usurpation of subjectivity” is </w:t>
      </w:r>
      <w:r w:rsidRPr="0058341C">
        <w:rPr>
          <w:rFonts w:ascii="Georgia" w:hAnsi="Georgia" w:cs="Calibri"/>
          <w:kern w:val="0"/>
          <w:sz w:val="26"/>
          <w:szCs w:val="22"/>
          <w14:ligatures w14:val="none"/>
        </w:rPr>
        <w:t>always historically</w:t>
      </w:r>
      <w:r w:rsidRPr="0058341C">
        <w:rPr>
          <w:rFonts w:ascii="Georgia" w:hAnsi="Georgia" w:cs="Calibri"/>
          <w:b/>
          <w:iCs/>
          <w:kern w:val="0"/>
          <w:sz w:val="26"/>
          <w:szCs w:val="22"/>
          <w:u w:val="single"/>
          <w14:ligatures w14:val="none"/>
        </w:rPr>
        <w:t xml:space="preserve"> co-constitutive with the “usurpation of cartography or space” that has made up the modern Western settler-colonial project </w:t>
      </w:r>
      <w:r w:rsidRPr="0058341C">
        <w:rPr>
          <w:rFonts w:ascii="Georgia" w:hAnsi="Georgia" w:cs="Calibri"/>
          <w:kern w:val="0"/>
          <w:sz w:val="26"/>
          <w:szCs w:val="22"/>
          <w14:ligatures w14:val="none"/>
        </w:rPr>
        <w:t>over the past four centuries.</w:t>
      </w:r>
    </w:p>
    <w:p w14:paraId="4E6CF702"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Race War</w:t>
      </w:r>
    </w:p>
    <w:p w14:paraId="454CEBFB"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kern w:val="0"/>
          <w:sz w:val="26"/>
          <w:szCs w:val="22"/>
          <w:u w:val="single"/>
          <w14:ligatures w14:val="none"/>
        </w:rPr>
        <w:t xml:space="preserve">As </w:t>
      </w:r>
      <w:r w:rsidRPr="0058341C">
        <w:rPr>
          <w:rFonts w:ascii="Georgia" w:hAnsi="Georgia" w:cs="Calibri"/>
          <w:kern w:val="0"/>
          <w:sz w:val="26"/>
          <w:szCs w:val="22"/>
          <w14:ligatures w14:val="none"/>
        </w:rPr>
        <w:t xml:space="preserve">the European </w:t>
      </w:r>
      <w:r w:rsidRPr="0058341C">
        <w:rPr>
          <w:rFonts w:ascii="Georgia" w:hAnsi="Georgia" w:cs="Calibri"/>
          <w:kern w:val="0"/>
          <w:sz w:val="26"/>
          <w:szCs w:val="22"/>
          <w:u w:val="single"/>
          <w14:ligatures w14:val="none"/>
        </w:rPr>
        <w:t>colonial and imperial projects across the planet proceeded</w:t>
      </w:r>
      <w:r w:rsidRPr="0058341C">
        <w:rPr>
          <w:rFonts w:ascii="Georgia" w:hAnsi="Georgia" w:cs="Calibri"/>
          <w:kern w:val="0"/>
          <w:sz w:val="26"/>
          <w:szCs w:val="22"/>
          <w14:ligatures w14:val="none"/>
        </w:rPr>
        <w:t xml:space="preserve"> apace, </w:t>
      </w:r>
      <w:r w:rsidRPr="0058341C">
        <w:rPr>
          <w:rFonts w:ascii="Georgia" w:hAnsi="Georgia" w:cs="Calibri"/>
          <w:kern w:val="0"/>
          <w:sz w:val="26"/>
          <w:szCs w:val="22"/>
          <w:u w:val="single"/>
          <w14:ligatures w14:val="none"/>
        </w:rPr>
        <w:t>the deployment of racial ideology as an imaginary became increasingly accepted as a natural feature of the social fabric of the global</w:t>
      </w:r>
      <w:r w:rsidRPr="0058341C">
        <w:rPr>
          <w:rFonts w:ascii="Georgia" w:hAnsi="Georgia" w:cs="Calibri"/>
          <w:kern w:val="0"/>
          <w:sz w:val="26"/>
          <w:szCs w:val="22"/>
          <w14:ligatures w14:val="none"/>
        </w:rPr>
        <w:t xml:space="preserve">. But what is important to recognize is that the racialization of the global could never be an entirely smooth process. Racialization is always a process of contestation. As Bonilla-Silva writes, “Because races are always in a relation of opposition, </w:t>
      </w:r>
      <w:r w:rsidRPr="0058341C">
        <w:rPr>
          <w:rFonts w:ascii="Georgia" w:hAnsi="Georgia" w:cs="Calibri"/>
          <w:kern w:val="0"/>
          <w:sz w:val="26"/>
          <w:szCs w:val="22"/>
          <w:u w:val="single"/>
          <w14:ligatures w14:val="none"/>
        </w:rPr>
        <w:t>racial contestation is the crucial driving force of any racialized social system.”</w:t>
      </w:r>
      <w:r w:rsidRPr="0058341C">
        <w:rPr>
          <w:rFonts w:ascii="Georgia" w:hAnsi="Georgia" w:cs="Calibri"/>
          <w:kern w:val="0"/>
          <w:sz w:val="26"/>
          <w:szCs w:val="22"/>
          <w14:ligatures w14:val="none"/>
        </w:rPr>
        <w:t xml:space="preserve">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58341C">
        <w:rPr>
          <w:rFonts w:ascii="Georgia" w:hAnsi="Georgia" w:cs="Calibri"/>
          <w:kern w:val="0"/>
          <w:sz w:val="26"/>
          <w:szCs w:val="22"/>
          <w:u w:val="single"/>
          <w14:ligatures w14:val="none"/>
        </w:rPr>
        <w:t>there’s always an inherent instability</w:t>
      </w:r>
      <w:r w:rsidRPr="0058341C">
        <w:rPr>
          <w:rFonts w:ascii="Georgia" w:hAnsi="Georgia" w:cs="Calibri"/>
          <w:kern w:val="0"/>
          <w:sz w:val="26"/>
          <w:szCs w:val="22"/>
          <w14:ligatures w14:val="none"/>
        </w:rPr>
        <w:t>—an “ontological shudder,” as Mills calls it—</w:t>
      </w:r>
      <w:r w:rsidRPr="0058341C">
        <w:rPr>
          <w:rFonts w:ascii="Georgia" w:hAnsi="Georgia" w:cs="Calibri"/>
          <w:kern w:val="0"/>
          <w:sz w:val="26"/>
          <w:szCs w:val="22"/>
          <w:u w:val="single"/>
          <w14:ligatures w14:val="none"/>
        </w:rPr>
        <w:t>within the global racial imaginary that provokes incessant anxiety and fear that the racial hierarchies are themselves prone to crisis and violent upheaval.</w:t>
      </w:r>
      <w:r w:rsidRPr="0058341C">
        <w:rPr>
          <w:rFonts w:ascii="Georgia" w:hAnsi="Georgia" w:cs="Calibri"/>
          <w:kern w:val="0"/>
          <w:sz w:val="26"/>
          <w:szCs w:val="22"/>
          <w14:ligatures w14:val="none"/>
        </w:rPr>
        <w:t xml:space="preserve"> Hence the surfeit of violence comes out of this very instability of a racialized imaginary. </w:t>
      </w:r>
      <w:r w:rsidRPr="0058341C">
        <w:rPr>
          <w:rFonts w:ascii="Georgia" w:hAnsi="Georgia" w:cs="Calibri"/>
          <w:b/>
          <w:iCs/>
          <w:kern w:val="0"/>
          <w:sz w:val="26"/>
          <w:szCs w:val="22"/>
          <w:u w:val="single"/>
          <w14:ligatures w14:val="none"/>
        </w:rPr>
        <w:t>Any crisis or calling into question of white supremacy</w:t>
      </w:r>
      <w:r w:rsidRPr="0058341C">
        <w:rPr>
          <w:rFonts w:ascii="Georgia" w:hAnsi="Georgia" w:cs="Calibri"/>
          <w:kern w:val="0"/>
          <w:sz w:val="26"/>
          <w:szCs w:val="22"/>
          <w14:ligatures w14:val="none"/>
        </w:rPr>
        <w:t xml:space="preserve">, then, </w:t>
      </w:r>
      <w:r w:rsidRPr="0058341C">
        <w:rPr>
          <w:rFonts w:ascii="Georgia" w:hAnsi="Georgia" w:cs="Calibri"/>
          <w:b/>
          <w:iCs/>
          <w:kern w:val="0"/>
          <w:sz w:val="26"/>
          <w:szCs w:val="22"/>
          <w:u w:val="single"/>
          <w14:ligatures w14:val="none"/>
        </w:rPr>
        <w:t>is met with extraordinary and creative violence unrestrained by the very rules that make up a common political world.</w:t>
      </w:r>
      <w:r w:rsidRPr="0058341C">
        <w:rPr>
          <w:rFonts w:ascii="Georgia" w:hAnsi="Georgia" w:cs="Calibri"/>
          <w:kern w:val="0"/>
          <w:sz w:val="26"/>
          <w:szCs w:val="22"/>
          <w14:ligatures w14:val="none"/>
        </w:rPr>
        <w:t xml:space="preserve"> As I discuss in Chapter 1, the Haitian Revolution was such an event. Faced with a slave insurrection, the French imagine that their only response is the extermination of the Black population and its replacement with new slaves. Such </w:t>
      </w:r>
      <w:r w:rsidRPr="0058341C">
        <w:rPr>
          <w:rFonts w:ascii="Georgia" w:hAnsi="Georgia" w:cs="Calibri"/>
          <w:b/>
          <w:iCs/>
          <w:kern w:val="0"/>
          <w:sz w:val="26"/>
          <w:szCs w:val="22"/>
          <w:u w:val="single"/>
          <w14:ligatures w14:val="none"/>
        </w:rPr>
        <w:t>fantasies and fears of racial annihilation</w:t>
      </w:r>
      <w:r w:rsidRPr="0058341C">
        <w:rPr>
          <w:rFonts w:ascii="Georgia" w:hAnsi="Georgia" w:cs="Calibri"/>
          <w:kern w:val="0"/>
          <w:sz w:val="26"/>
          <w:szCs w:val="22"/>
          <w14:ligatures w14:val="none"/>
        </w:rPr>
        <w:t xml:space="preserve"> that the revolution embodied —especially in the aftermath of the liquidation of the white population by Dessalines in 1804—</w:t>
      </w:r>
      <w:r w:rsidRPr="0058341C">
        <w:rPr>
          <w:rFonts w:ascii="Georgia" w:hAnsi="Georgia" w:cs="Calibri"/>
          <w:b/>
          <w:iCs/>
          <w:kern w:val="0"/>
          <w:sz w:val="26"/>
          <w:szCs w:val="22"/>
          <w:u w:val="single"/>
          <w14:ligatures w14:val="none"/>
        </w:rPr>
        <w:t>represented the credible vision of what happens to a racially mixed society when white supremacy is undermined.</w:t>
      </w:r>
      <w:r w:rsidRPr="0058341C">
        <w:rPr>
          <w:rFonts w:ascii="Georgia" w:hAnsi="Georgia" w:cs="Calibri"/>
          <w:kern w:val="0"/>
          <w:sz w:val="26"/>
          <w:szCs w:val="22"/>
          <w14:ligatures w14:val="none"/>
        </w:rPr>
        <w:t xml:space="preserve"> This fear was particularly prevalent in the early American Republic with its own growing enslaved population. By the early twentieth century (Chapter 4), </w:t>
      </w:r>
      <w:r w:rsidRPr="0058341C">
        <w:rPr>
          <w:rFonts w:ascii="Georgia" w:hAnsi="Georgia" w:cs="Calibri"/>
          <w:kern w:val="0"/>
          <w:sz w:val="26"/>
          <w:szCs w:val="22"/>
          <w:u w:val="single"/>
          <w14:ligatures w14:val="none"/>
        </w:rPr>
        <w:t>racial violence and annihilation become the language through which to understand the degeneration of multiethnic empires</w:t>
      </w:r>
      <w:r w:rsidRPr="0058341C">
        <w:rPr>
          <w:rFonts w:ascii="Georgia" w:hAnsi="Georgia" w:cs="Calibri"/>
          <w:kern w:val="0"/>
          <w:sz w:val="26"/>
          <w:szCs w:val="22"/>
          <w14:ligatures w14:val="none"/>
        </w:rPr>
        <w:t xml:space="preserve">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3305D75F" w14:textId="77777777" w:rsidR="0058341C" w:rsidRPr="0058341C" w:rsidRDefault="0058341C" w:rsidP="0058341C">
      <w:pPr>
        <w:spacing w:line="240" w:lineRule="auto"/>
        <w:contextualSpacing/>
        <w:rPr>
          <w:rFonts w:ascii="Georgia" w:hAnsi="Georgia" w:cs="Calibri"/>
          <w:kern w:val="0"/>
          <w:sz w:val="26"/>
          <w:szCs w:val="22"/>
          <w14:ligatures w14:val="none"/>
        </w:rPr>
      </w:pPr>
      <w:r w:rsidRPr="0058341C">
        <w:rPr>
          <w:rFonts w:ascii="Georgia" w:hAnsi="Georgia" w:cs="Calibri"/>
          <w:b/>
          <w:iCs/>
          <w:kern w:val="0"/>
          <w:sz w:val="26"/>
          <w:szCs w:val="22"/>
          <w:u w:val="single"/>
          <w14:ligatures w14:val="none"/>
        </w:rPr>
        <w:t xml:space="preserve">The violence of racial war is a violence imagined à outrance. It is not subject to the restraints of war politically defined by any sense of mutual recognition. In this sense, it characterizes the settler-colonial projects on the global periphery. </w:t>
      </w:r>
      <w:r w:rsidRPr="0058341C">
        <w:rPr>
          <w:rFonts w:ascii="Georgia" w:hAnsi="Georgia" w:cs="Calibri"/>
          <w:kern w:val="0"/>
          <w:sz w:val="26"/>
          <w:szCs w:val="22"/>
          <w14:ligatures w14:val="none"/>
        </w:rPr>
        <w:t xml:space="preserve">And yet, in dialectical fashion, </w:t>
      </w:r>
      <w:r w:rsidRPr="0058341C">
        <w:rPr>
          <w:rFonts w:ascii="Georgia" w:hAnsi="Georgia" w:cs="Calibri"/>
          <w:b/>
          <w:iCs/>
          <w:kern w:val="0"/>
          <w:sz w:val="26"/>
          <w:szCs w:val="22"/>
          <w:u w:val="single"/>
          <w14:ligatures w14:val="none"/>
        </w:rPr>
        <w:t>it defines the very parameters of what is supposed to be the political world.</w:t>
      </w:r>
      <w:r w:rsidRPr="0058341C">
        <w:rPr>
          <w:rFonts w:ascii="Georgia" w:hAnsi="Georgia" w:cs="Calibri"/>
          <w:kern w:val="0"/>
          <w:sz w:val="26"/>
          <w:szCs w:val="22"/>
          <w14:ligatures w14:val="none"/>
        </w:rPr>
        <w:t xml:space="preserve">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02243387" w14:textId="77777777" w:rsidR="0058341C" w:rsidRPr="0058341C" w:rsidRDefault="0058341C" w:rsidP="0058341C">
      <w:pPr>
        <w:spacing w:line="240" w:lineRule="auto"/>
        <w:ind w:left="720"/>
        <w:contextualSpacing/>
        <w:rPr>
          <w:rFonts w:ascii="Georgia" w:hAnsi="Georgia" w:cs="Calibri"/>
          <w:kern w:val="0"/>
          <w:sz w:val="26"/>
          <w:szCs w:val="22"/>
          <w14:ligatures w14:val="none"/>
        </w:rPr>
      </w:pPr>
      <w:r w:rsidRPr="0058341C">
        <w:rPr>
          <w:rFonts w:ascii="Georgia" w:hAnsi="Georgia" w:cs="Calibri"/>
          <w:kern w:val="0"/>
          <w:sz w:val="26"/>
          <w:szCs w:val="22"/>
          <w14:ligatures w14:val="none"/>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41D9779E" w14:textId="77777777" w:rsidR="0058341C" w:rsidRPr="0058341C" w:rsidRDefault="0058341C" w:rsidP="0058341C">
      <w:pPr>
        <w:spacing w:line="240" w:lineRule="auto"/>
        <w:contextualSpacing/>
        <w:rPr>
          <w:rFonts w:ascii="Georgia" w:hAnsi="Georgia" w:cs="Calibri"/>
          <w:kern w:val="0"/>
          <w:sz w:val="26"/>
          <w:szCs w:val="22"/>
          <w:u w:val="single"/>
          <w14:ligatures w14:val="none"/>
        </w:rPr>
      </w:pPr>
      <w:r w:rsidRPr="0058341C">
        <w:rPr>
          <w:rFonts w:ascii="Georgia" w:hAnsi="Georgia" w:cs="Calibri"/>
          <w:kern w:val="0"/>
          <w:sz w:val="26"/>
          <w:szCs w:val="22"/>
          <w14:ligatures w14:val="none"/>
        </w:rPr>
        <w:t xml:space="preserve">The passage is, first of all, an illustration of what Mills refers to as an “epistemology of ignorance” in which misrepresentation aids in the project of empire and the legitimacy and maintenance of racial hierarchies.59 Of course, it bears little or almost no resemblance to what precolonial India actually was.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From Huntington’s “clash of civilizations” to so-called theories of population replacement, or the “Great Replacement,” at the beginning of the twenty-first century, </w:t>
      </w:r>
      <w:r w:rsidRPr="0058341C">
        <w:rPr>
          <w:rFonts w:ascii="Georgia" w:hAnsi="Georgia" w:cs="Calibri"/>
          <w:kern w:val="0"/>
          <w:sz w:val="26"/>
          <w:szCs w:val="22"/>
          <w:u w:val="single"/>
          <w14:ligatures w14:val="none"/>
        </w:rPr>
        <w:t>there is this unremitting assumption that Western civilization is always threatened by an encroaching racialized other.</w:t>
      </w:r>
    </w:p>
    <w:p w14:paraId="4ECEBD5E" w14:textId="77777777" w:rsidR="0058341C" w:rsidRPr="0058341C" w:rsidRDefault="0058341C" w:rsidP="0058341C">
      <w:pPr>
        <w:spacing w:line="240" w:lineRule="auto"/>
        <w:contextualSpacing/>
        <w:rPr>
          <w:rFonts w:ascii="Georgia" w:hAnsi="Georgia" w:cs="Calibri"/>
          <w:kern w:val="0"/>
          <w:sz w:val="26"/>
          <w:szCs w:val="22"/>
          <w:u w:val="single"/>
          <w14:ligatures w14:val="none"/>
        </w:rPr>
      </w:pPr>
      <w:r w:rsidRPr="0058341C">
        <w:rPr>
          <w:rFonts w:ascii="Georgia" w:hAnsi="Georgia" w:cs="Calibri"/>
          <w:kern w:val="0"/>
          <w:sz w:val="26"/>
          <w:szCs w:val="22"/>
          <w14:ligatures w14:val="none"/>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58341C">
        <w:rPr>
          <w:rFonts w:ascii="Georgia" w:hAnsi="Georgia" w:cs="Calibri"/>
          <w:kern w:val="0"/>
          <w:sz w:val="26"/>
          <w:szCs w:val="22"/>
          <w:u w:val="single"/>
          <w14:ligatures w14:val="none"/>
        </w:rPr>
        <w:t>When the ontological and normative commitments to the global racial imaginary appear to be called into question—through a world in which non-Western powers assert themselves to reshape global order, or through fears of immigration into Western polities from the global South</w:t>
      </w:r>
      <w:r w:rsidRPr="0058341C">
        <w:rPr>
          <w:rFonts w:ascii="Georgia" w:hAnsi="Georgia" w:cs="Calibri"/>
          <w:kern w:val="0"/>
          <w:sz w:val="26"/>
          <w:szCs w:val="22"/>
          <w14:ligatures w14:val="none"/>
        </w:rPr>
        <w:t xml:space="preserve">—what Mbembe calls </w:t>
      </w:r>
      <w:r w:rsidRPr="0058341C">
        <w:rPr>
          <w:rFonts w:ascii="Georgia" w:hAnsi="Georgia" w:cs="Calibri"/>
          <w:b/>
          <w:iCs/>
          <w:kern w:val="0"/>
          <w:sz w:val="26"/>
          <w:szCs w:val="22"/>
          <w:u w:val="single"/>
          <w14:ligatures w14:val="none"/>
        </w:rPr>
        <w:t>a “fantasy of annihilation” is resurrected. “This fantasy,”</w:t>
      </w:r>
      <w:r w:rsidRPr="0058341C">
        <w:rPr>
          <w:rFonts w:ascii="Georgia" w:hAnsi="Georgia" w:cs="Calibri"/>
          <w:kern w:val="0"/>
          <w:sz w:val="26"/>
          <w:szCs w:val="22"/>
          <w14:ligatures w14:val="none"/>
        </w:rPr>
        <w:t xml:space="preserve"> Mbembe writes, </w:t>
      </w:r>
      <w:r w:rsidRPr="0058341C">
        <w:rPr>
          <w:rFonts w:ascii="Georgia" w:hAnsi="Georgia" w:cs="Calibri"/>
          <w:b/>
          <w:iCs/>
          <w:kern w:val="0"/>
          <w:sz w:val="26"/>
          <w:szCs w:val="22"/>
          <w:u w:val="single"/>
          <w14:ligatures w14:val="none"/>
        </w:rPr>
        <w:t>“is present in every context in which social forces tend to conceive the political as a struggle to the death against unconditional enemies.</w:t>
      </w:r>
      <w:r w:rsidRPr="0058341C">
        <w:rPr>
          <w:rFonts w:ascii="Georgia" w:hAnsi="Georgia" w:cs="Calibri"/>
          <w:kern w:val="0"/>
          <w:sz w:val="26"/>
          <w:szCs w:val="22"/>
          <w14:ligatures w14:val="none"/>
        </w:rPr>
        <w:t xml:space="preserve"> </w:t>
      </w:r>
      <w:r w:rsidRPr="0058341C">
        <w:rPr>
          <w:rFonts w:ascii="Georgia" w:hAnsi="Georgia" w:cs="Calibri"/>
          <w:b/>
          <w:iCs/>
          <w:kern w:val="0"/>
          <w:sz w:val="26"/>
          <w:szCs w:val="22"/>
          <w:u w:val="single"/>
          <w14:ligatures w14:val="none"/>
        </w:rPr>
        <w:t>Such struggle is then qualified as existential.</w:t>
      </w:r>
      <w:r w:rsidRPr="0058341C">
        <w:rPr>
          <w:rFonts w:ascii="Georgia" w:hAnsi="Georgia" w:cs="Calibri"/>
          <w:kern w:val="0"/>
          <w:sz w:val="26"/>
          <w:szCs w:val="22"/>
          <w14:ligatures w14:val="none"/>
        </w:rPr>
        <w:t xml:space="preserve"> It is a struggle with no possibility of mutual recognition, and even less of reconciliation.”65 </w:t>
      </w:r>
      <w:r w:rsidRPr="0058341C">
        <w:rPr>
          <w:rFonts w:ascii="Georgia" w:hAnsi="Georgia" w:cs="Calibri"/>
          <w:b/>
          <w:iCs/>
          <w:kern w:val="0"/>
          <w:sz w:val="26"/>
          <w:szCs w:val="22"/>
          <w:u w:val="single"/>
          <w14:ligatures w14:val="none"/>
        </w:rPr>
        <w:t>Race war is the outcome</w:t>
      </w:r>
      <w:r w:rsidRPr="0058341C">
        <w:rPr>
          <w:rFonts w:ascii="Georgia" w:hAnsi="Georgia" w:cs="Calibri"/>
          <w:kern w:val="0"/>
          <w:sz w:val="26"/>
          <w:szCs w:val="22"/>
          <w14:ligatures w14:val="none"/>
        </w:rPr>
        <w:t xml:space="preserve">, for Mbembe, </w:t>
      </w:r>
      <w:r w:rsidRPr="0058341C">
        <w:rPr>
          <w:rFonts w:ascii="Georgia" w:hAnsi="Georgia" w:cs="Calibri"/>
          <w:b/>
          <w:iCs/>
          <w:kern w:val="0"/>
          <w:sz w:val="26"/>
          <w:szCs w:val="22"/>
          <w:u w:val="single"/>
          <w14:ligatures w14:val="none"/>
        </w:rPr>
        <w:t>of a metaphysics of Western universality unable to think “through its own finitude.”</w:t>
      </w:r>
      <w:r w:rsidRPr="0058341C">
        <w:rPr>
          <w:rFonts w:ascii="Georgia" w:hAnsi="Georgia" w:cs="Calibri"/>
          <w:kern w:val="0"/>
          <w:sz w:val="26"/>
          <w:szCs w:val="22"/>
          <w14:ligatures w14:val="none"/>
        </w:rPr>
        <w:t xml:space="preserve">66 In other words, </w:t>
      </w:r>
      <w:r w:rsidRPr="0058341C">
        <w:rPr>
          <w:rFonts w:ascii="Georgia" w:hAnsi="Georgia" w:cs="Calibri"/>
          <w:b/>
          <w:iCs/>
          <w:kern w:val="0"/>
          <w:sz w:val="26"/>
          <w:szCs w:val="22"/>
          <w:u w:val="single"/>
          <w14:ligatures w14:val="none"/>
        </w:rPr>
        <w:t>it is easier to imagine the end of the world</w:t>
      </w:r>
      <w:r w:rsidRPr="0058341C">
        <w:rPr>
          <w:rFonts w:ascii="Georgia" w:hAnsi="Georgia" w:cs="Calibri"/>
          <w:kern w:val="0"/>
          <w:sz w:val="26"/>
          <w:szCs w:val="22"/>
          <w14:ligatures w14:val="none"/>
        </w:rPr>
        <w:t xml:space="preserve">, a “purification by fire,” as Mbembe puts it, </w:t>
      </w:r>
      <w:r w:rsidRPr="0058341C">
        <w:rPr>
          <w:rFonts w:ascii="Georgia" w:hAnsi="Georgia" w:cs="Calibri"/>
          <w:b/>
          <w:iCs/>
          <w:kern w:val="0"/>
          <w:sz w:val="26"/>
          <w:szCs w:val="22"/>
          <w:u w:val="single"/>
          <w14:ligatures w14:val="none"/>
        </w:rPr>
        <w:t>than to share it with others.</w:t>
      </w:r>
      <w:r w:rsidRPr="0058341C">
        <w:rPr>
          <w:rFonts w:ascii="Georgia" w:hAnsi="Georgia" w:cs="Calibri"/>
          <w:kern w:val="0"/>
          <w:sz w:val="26"/>
          <w:szCs w:val="22"/>
          <w14:ligatures w14:val="none"/>
        </w:rPr>
        <w:t>67</w:t>
      </w:r>
      <w:bookmarkEnd w:id="4"/>
    </w:p>
    <w:p w14:paraId="6C43AF3D" w14:textId="77777777" w:rsidR="0058341C" w:rsidRPr="0058341C" w:rsidRDefault="0058341C" w:rsidP="0058341C">
      <w:pPr>
        <w:spacing w:line="259" w:lineRule="auto"/>
        <w:rPr>
          <w:rFonts w:ascii="Georgia" w:hAnsi="Georgia" w:cs="Calibri"/>
          <w:kern w:val="0"/>
          <w:sz w:val="26"/>
          <w:szCs w:val="22"/>
          <w14:ligatures w14:val="none"/>
        </w:rPr>
      </w:pPr>
    </w:p>
    <w:p w14:paraId="7BA6AD2B" w14:textId="77777777" w:rsidR="0058341C" w:rsidRPr="0058341C" w:rsidRDefault="0058341C" w:rsidP="0058341C">
      <w:pPr>
        <w:spacing w:line="259" w:lineRule="auto"/>
        <w:rPr>
          <w:rFonts w:ascii="Calibri" w:hAnsi="Calibri" w:cs="Calibri"/>
          <w:kern w:val="0"/>
          <w:sz w:val="22"/>
          <w:szCs w:val="22"/>
          <w14:ligatures w14:val="none"/>
        </w:rPr>
      </w:pPr>
    </w:p>
    <w:p w14:paraId="444E4E1F" w14:textId="77777777" w:rsidR="0058341C" w:rsidRPr="0058341C" w:rsidRDefault="0058341C" w:rsidP="0058341C">
      <w:pPr>
        <w:keepNext/>
        <w:keepLines/>
        <w:pageBreakBefore/>
        <w:spacing w:before="40" w:after="0" w:line="256"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 xml:space="preserve">Turns – Patents </w:t>
      </w:r>
    </w:p>
    <w:p w14:paraId="0B17CCB6" w14:textId="77777777" w:rsidR="0058341C" w:rsidRPr="0058341C" w:rsidRDefault="0058341C" w:rsidP="0058341C">
      <w:pPr>
        <w:keepNext/>
        <w:keepLines/>
        <w:spacing w:before="40" w:after="0" w:line="256"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Growth and capitalism ensure that patents prevent societal progress </w:t>
      </w:r>
    </w:p>
    <w:p w14:paraId="2B15269A" w14:textId="77777777" w:rsidR="0058341C" w:rsidRPr="0058341C" w:rsidRDefault="0058341C" w:rsidP="0058341C">
      <w:pPr>
        <w:spacing w:before="100" w:beforeAutospacing="1" w:after="100" w:afterAutospacing="1" w:line="240" w:lineRule="auto"/>
        <w:ind w:left="567" w:hanging="567"/>
        <w:rPr>
          <w:rFonts w:ascii="Times New Roman" w:eastAsia="Times New Roman" w:hAnsi="Times New Roman" w:cs="Times New Roman"/>
          <w:kern w:val="0"/>
          <w14:ligatures w14:val="none"/>
        </w:rPr>
      </w:pPr>
      <w:r w:rsidRPr="0058341C">
        <w:rPr>
          <w:rFonts w:ascii="Times New Roman" w:eastAsia="Times New Roman" w:hAnsi="Times New Roman" w:cs="Times New Roman"/>
          <w:kern w:val="0"/>
          <w14:ligatures w14:val="none"/>
        </w:rPr>
        <w:t xml:space="preserve">Hickel, 23 </w:t>
      </w:r>
    </w:p>
    <w:p w14:paraId="6576BC88" w14:textId="77777777" w:rsidR="0058341C" w:rsidRPr="0058341C" w:rsidRDefault="0058341C" w:rsidP="0058341C">
      <w:pPr>
        <w:spacing w:before="100" w:beforeAutospacing="1" w:after="100" w:afterAutospacing="1" w:line="240" w:lineRule="auto"/>
        <w:ind w:left="567" w:hanging="567"/>
        <w:rPr>
          <w:rFonts w:ascii="Times New Roman" w:eastAsia="Times New Roman" w:hAnsi="Times New Roman" w:cs="Times New Roman"/>
          <w:kern w:val="0"/>
          <w14:ligatures w14:val="none"/>
        </w:rPr>
      </w:pPr>
      <w:r w:rsidRPr="0058341C">
        <w:rPr>
          <w:rFonts w:ascii="Times New Roman" w:eastAsia="Times New Roman" w:hAnsi="Times New Roman" w:cs="Times New Roman"/>
          <w:kern w:val="0"/>
          <w14:ligatures w14:val="none"/>
        </w:rPr>
        <w:t xml:space="preserve">Jason Hickel (Jul 01, 2023)  Topics:  Economic Theory  Marxism  Philosophy  Political Economy  Places:  Global. (2023, August 18). </w:t>
      </w:r>
      <w:r w:rsidRPr="0058341C">
        <w:rPr>
          <w:rFonts w:ascii="Times New Roman" w:eastAsia="Times New Roman" w:hAnsi="Times New Roman" w:cs="Times New Roman"/>
          <w:i/>
          <w:iCs/>
          <w:kern w:val="0"/>
          <w14:ligatures w14:val="none"/>
        </w:rPr>
        <w:t>On technology and Degrowth</w:t>
      </w:r>
      <w:r w:rsidRPr="0058341C">
        <w:rPr>
          <w:rFonts w:ascii="Times New Roman" w:eastAsia="Times New Roman" w:hAnsi="Times New Roman" w:cs="Times New Roman"/>
          <w:kern w:val="0"/>
          <w14:ligatures w14:val="none"/>
        </w:rPr>
        <w:t xml:space="preserve">. Monthly Review. https://monthlyreview.org/2023/07/01/on-technology-and-degrowth/ </w:t>
      </w:r>
    </w:p>
    <w:p w14:paraId="172B9E67" w14:textId="77777777" w:rsidR="0058341C" w:rsidRPr="0058341C" w:rsidRDefault="0058341C" w:rsidP="0058341C">
      <w:pPr>
        <w:spacing w:line="256" w:lineRule="auto"/>
        <w:rPr>
          <w:rFonts w:ascii="Calibri" w:eastAsia="Aptos" w:hAnsi="Calibri" w:cs="Calibri"/>
          <w:kern w:val="0"/>
          <w:sz w:val="22"/>
          <w:szCs w:val="22"/>
          <w14:ligatures w14:val="none"/>
        </w:rPr>
      </w:pPr>
    </w:p>
    <w:p w14:paraId="7F688598" w14:textId="77777777" w:rsidR="0058341C" w:rsidRPr="0058341C" w:rsidRDefault="0058341C" w:rsidP="0058341C">
      <w:pPr>
        <w:shd w:val="clear" w:color="auto" w:fill="FFFFFF"/>
        <w:spacing w:after="0" w:line="360" w:lineRule="atLeast"/>
        <w:textAlignment w:val="baseline"/>
        <w:rPr>
          <w:rFonts w:ascii="Open Sans" w:eastAsia="Times New Roman" w:hAnsi="Open Sans" w:cs="Open Sans"/>
          <w:color w:val="444444"/>
          <w:kern w:val="0"/>
          <w14:ligatures w14:val="none"/>
        </w:rPr>
      </w:pPr>
    </w:p>
    <w:p w14:paraId="67DA108D" w14:textId="77777777" w:rsidR="0058341C" w:rsidRPr="0058341C" w:rsidRDefault="0058341C" w:rsidP="0058341C">
      <w:pPr>
        <w:shd w:val="clear" w:color="auto" w:fill="FFFFFF"/>
        <w:spacing w:after="0" w:line="360" w:lineRule="atLeast"/>
        <w:textAlignment w:val="baseline"/>
        <w:rPr>
          <w:rFonts w:ascii="Open Sans" w:eastAsia="Times New Roman" w:hAnsi="Open Sans" w:cs="Open Sans"/>
          <w:color w:val="444444"/>
          <w:kern w:val="0"/>
          <w14:ligatures w14:val="none"/>
        </w:rPr>
      </w:pPr>
      <w:r w:rsidRPr="0058341C">
        <w:rPr>
          <w:rFonts w:ascii="Open Sans" w:eastAsia="Times New Roman" w:hAnsi="Open Sans" w:cs="Open Sans"/>
          <w:color w:val="444444"/>
          <w:kern w:val="0"/>
          <w14:ligatures w14:val="none"/>
        </w:rPr>
        <w:t>Furthermore, we should note that capitalist growth imperatives quite often limit technological progress. Under capitalism, firms organize innovation not around socially necessary objectives, but rather around what serves their growth and profits. So we get innovations to maximize fossil fuel extraction, or maximize planned obsolescence, but precious little in areas that are clearly necessary but less profitable (such as renewable energy) or not profitable at all (such as public transit, repairable products, or medicines for neglected tropical diseases).</w:t>
      </w:r>
      <w:hyperlink r:id="rId39" w:anchor="en15" w:history="1">
        <w:r w:rsidRPr="0058341C">
          <w:rPr>
            <w:rFonts w:ascii="Courier New" w:eastAsia="Times New Roman" w:hAnsi="Courier New" w:cs="Courier New"/>
            <w:color w:val="D62E2B"/>
            <w:kern w:val="0"/>
            <w:sz w:val="9"/>
            <w:szCs w:val="9"/>
            <w:u w:val="single"/>
            <w:bdr w:val="none" w:sz="0" w:space="0" w:color="auto" w:frame="1"/>
            <w:vertAlign w:val="superscript"/>
            <w14:ligatures w14:val="none"/>
          </w:rPr>
          <w:t>15</w:t>
        </w:r>
      </w:hyperlink>
      <w:r w:rsidRPr="0058341C">
        <w:rPr>
          <w:rFonts w:ascii="Open Sans" w:eastAsia="Times New Roman" w:hAnsi="Open Sans" w:cs="Open Sans"/>
          <w:color w:val="444444"/>
          <w:kern w:val="0"/>
          <w14:ligatures w14:val="none"/>
        </w:rPr>
        <w:t> Furthermore, even when innovations are socially beneficial, they are often locked up under patents that prevent rapid dissemination (as with the COVID-19 vaccines and battery technology).</w:t>
      </w:r>
    </w:p>
    <w:p w14:paraId="33B9E6A3" w14:textId="77777777" w:rsidR="0058341C" w:rsidRPr="0058341C" w:rsidRDefault="0058341C" w:rsidP="0058341C">
      <w:pPr>
        <w:shd w:val="clear" w:color="auto" w:fill="FFFFFF"/>
        <w:spacing w:after="288" w:line="360" w:lineRule="atLeast"/>
        <w:textAlignment w:val="baseline"/>
        <w:rPr>
          <w:rFonts w:ascii="Open Sans" w:eastAsia="Times New Roman" w:hAnsi="Open Sans" w:cs="Open Sans"/>
          <w:color w:val="444444"/>
          <w:kern w:val="0"/>
          <w14:ligatures w14:val="none"/>
        </w:rPr>
      </w:pPr>
      <w:r w:rsidRPr="0058341C">
        <w:rPr>
          <w:rFonts w:ascii="Open Sans" w:eastAsia="Times New Roman" w:hAnsi="Open Sans" w:cs="Open Sans"/>
          <w:color w:val="444444"/>
          <w:kern w:val="0"/>
          <w14:ligatures w14:val="none"/>
        </w:rPr>
        <w:t>In a democratic socialist scenario, these limitations could be overcome. We could liberate innovation to serve society and ecology rather than profit, invest directly in the innovations we so urgently need, and ensure rapid dissemination of necessary technologies.</w:t>
      </w:r>
    </w:p>
    <w:p w14:paraId="7DD1C6E4" w14:textId="77777777" w:rsidR="0058341C" w:rsidRPr="0058341C" w:rsidRDefault="0058341C" w:rsidP="0058341C">
      <w:pPr>
        <w:spacing w:line="256" w:lineRule="auto"/>
        <w:rPr>
          <w:rFonts w:ascii="Calibri" w:eastAsia="Aptos" w:hAnsi="Calibri" w:cs="Calibri"/>
          <w:kern w:val="0"/>
          <w:sz w:val="22"/>
          <w:szCs w:val="22"/>
          <w14:ligatures w14:val="none"/>
        </w:rPr>
      </w:pPr>
    </w:p>
    <w:p w14:paraId="73C80433"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Cap K---Perm</w:t>
      </w:r>
    </w:p>
    <w:p w14:paraId="5B55FD9B" w14:textId="77777777" w:rsidR="0058341C" w:rsidRPr="0058341C" w:rsidRDefault="0058341C" w:rsidP="0058341C">
      <w:pPr>
        <w:keepNext/>
        <w:keepLines/>
        <w:spacing w:before="40" w:after="0" w:line="256" w:lineRule="auto"/>
        <w:outlineLvl w:val="3"/>
        <w:rPr>
          <w:rFonts w:ascii="Calibri" w:eastAsia="Times New Roman" w:hAnsi="Calibri" w:cs="Calibri"/>
          <w:b/>
          <w:iCs/>
          <w:kern w:val="0"/>
          <w:sz w:val="26"/>
          <w:szCs w:val="22"/>
          <w14:ligatures w14:val="none"/>
        </w:rPr>
      </w:pPr>
      <w:r w:rsidRPr="0058341C">
        <w:rPr>
          <w:rFonts w:ascii="Calibri" w:eastAsia="Times New Roman" w:hAnsi="Calibri" w:cs="Calibri"/>
          <w:b/>
          <w:iCs/>
          <w:kern w:val="0"/>
          <w:sz w:val="26"/>
          <w:szCs w:val="22"/>
          <w14:ligatures w14:val="none"/>
        </w:rPr>
        <w:t xml:space="preserve">Capitalism co-opts movements. </w:t>
      </w:r>
    </w:p>
    <w:p w14:paraId="0CEEFE8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Spade 17</w:t>
      </w:r>
      <w:r w:rsidRPr="0058341C">
        <w:rPr>
          <w:rFonts w:ascii="Calibri" w:hAnsi="Calibri" w:cs="Calibri"/>
          <w:kern w:val="0"/>
          <w:sz w:val="22"/>
          <w:szCs w:val="22"/>
          <w14:ligatures w14:val="none"/>
        </w:rPr>
        <w:t xml:space="preserve"> – (Dean Spade is a lawyer working in Seattle, 1-9-2017, </w:t>
      </w:r>
      <w:hyperlink r:id="rId40" w:history="1">
        <w:r w:rsidRPr="0058341C">
          <w:rPr>
            <w:rFonts w:ascii="Calibri" w:hAnsi="Calibri" w:cs="Calibri"/>
            <w:color w:val="467886" w:themeColor="hyperlink"/>
            <w:kern w:val="0"/>
            <w:sz w:val="22"/>
            <w:szCs w:val="22"/>
            <w:u w:val="single"/>
            <w14:ligatures w14:val="none"/>
          </w:rPr>
          <w:t>http://www.alternet.org/activism/now-time-nobodies-dean-spade-mutual-aid-and-resistance-trump-era</w:t>
        </w:r>
      </w:hyperlink>
      <w:r w:rsidRPr="0058341C">
        <w:rPr>
          <w:rFonts w:ascii="Calibri" w:hAnsi="Calibri" w:cs="Calibri"/>
          <w:kern w:val="0"/>
          <w:sz w:val="22"/>
          <w:szCs w:val="22"/>
          <w14:ligatures w14:val="none"/>
        </w:rPr>
        <w:t xml:space="preserve"> /DOA: 6/28/2018)//JDi</w:t>
      </w:r>
    </w:p>
    <w:p w14:paraId="47A62A2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Dean Spade: For the last several years, especially throughout Obama’s second term, I’ve been doing a lot of thinking, writing and connecting with others about the ways that major institutions and politicians co-opt ideas or symbols or words from left struggles and deploy them to shore up the very institutions of oppression that left struggles are trying to take down. For example, toward the end of Obama’s first term he came out in favor of same-sex marriage and repealing the ban on lesbians and gays in the military to make his presidency look progressive when under criticism for drone warfare, targeting whistleblowers, not closing Guantanamo, deporting records of numbers of immigrants, continuing U.S. military imperialism globally and more. Obama used gay politics to brand himself as progressive, just as the U.S. military used the repeal of Don’t Ask Don’t Tell and the ban on women serving in combat to rebrand itself as a site of liberation and freedom when it is the most significant source of violence on the planet. Understanding this way that institutions, public officials and corporations manage public relations is essential right now. Whether it is a bank promoting itself as gay-friendly or an oil company promoting itself as green, grabbing left movement ideas, symbols and words is a widespread, effective propaganda tactic right now. Especially during the Obama administration, I was interested in how we could fight this form of propaganda, how we could build tools to discern when various ideas and symbols from our movements were being cynically used to cover over the ongoing operations of violence our movements exist to dismantle. Especially when I saw straight people who are usually very clearly anti-war celebrating gay military service and all the pro-military propaganda that came with it, or feminists who usually recognize marriage as a mechanism of gendered social control celebrating same-sex marriage as a moment of liberation, I felt concerned about how harmful institutions that are under attack from our movements can rehabilitate themselves through shallow “inclusion” strategies. One frame that I think can help us through this, which has been central to so many left movements across time, is to understand the relationship between the United States and both targeted populations and resistance movements as a relationship of war. Movements have articulated that the U.S. is at war with targeted populations, and that the U.S. government uses counter-insurgency strategy when approaching our movements. In other words, the U.S. acts like this is war, so we should, too. One example that is useful to look at is the framing from the 1951 “We Charge Genocide” petition brought to the United Nations arguing that the United States has engaged in genocide against black people according to the international law definition of genocide. The United States attempted to prevent the delivery of the petition, seizing the copies that were mailed to Paris and revoking the passports of Paul Robeson and William L. Patterson as they tried to deliver it. The petition became an international media sensation and a widely read document in the U.S. The framework it lays out remains vital to understanding anti-black racism in the U.S. Contemporary resistance to police violence has lifted up this same frame, arguing that state violence against black people is not about a few bad cops but is instead systemic. This is a particularly important frame in the context of contemporary rhetoric about how the U.S. is “post-racial” because we have a black president. Indigenous movements in North America have also, obviously, consistently framed the United States and Canada as settler colonial nations that have engaged in warfare and genocide against Indigenous people. This frame is essential to comprehending the colonial context of their struggles, the outrageous claims of the United States to be in a “trust” relationship with Indigenous people, the meaning of treaty violations and the daily state violence faced by Indigenous people. The warfare frame has also been used by those working to dismantle the war on drugs, recognizing that it instead has been a war on people of color. Left activists have also consistently critiqued the war on terror as actually a war on Arab and Muslim people and a rationalization for permanent U.S. imperial warfare abroad. This war-frame lets us understand the relationship between the United States and our movements as one of counterinsurgency. Counterinsurgency has two prongs. The first is repression. The U.S. government consistently and overtly oppresses resistant movements. We can see recent examples in government spying on Black Lives Matter groups, or the ongoing “green scare,” which includes infiltration of environmental and animal liberation groups, entrapment of members and extensive criminalization of activists. We can see it in the fact that police cleared the Occupy encampments across the U.S. These activities are part of a long, well-documented history that included the government infiltration of the American Indian Movement, the Black Panthers, Young Lords and other important organizations in the 1960s and '70s resulting in the assassination and incarceration of many leaders. The other prong of counterinsurgency is recuperation. Recuperation is about increasing the legitimacy of the government and marginalizing the views of resistant movements. This is the part where the very institutions and arrangements that are being criticized by the movements are recast as sites of freedom and liberation. The Obama administration did both prongs very effectively, particularly the propaganda part. Obama’s presidency was consistently framed as progressive and associated with left causes and movements in a way that rehabilitated its reputation, and the reputations of its key institutions like the military, despite the realities of what the administration was doing. The Trump administration is not using the same strategy of cloaking its activities in a surface-level nod to progressive politics: the war against targeted populations is more overt. However, understanding counterinsurgency will be just as important for shaping our resistance during this period, particularly because with Trumpism on the scene, so many elected officials, corporations and institutions will be declaring themselves progressive or “anti-hate” since he makes it a low bar, meanwhile continuing to take actions that harm people and the planet. The warfare and the counterinsurgency frames can give us some useful tools for discernment and debate about who our allies are, and whether particular reforms are helping dismantle harmful institutions and arrangements or just rehabilitating their public images.</w:t>
      </w:r>
    </w:p>
    <w:p w14:paraId="4CABCFB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Biased to like capitalism.</w:t>
      </w:r>
    </w:p>
    <w:p w14:paraId="764D80F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McCarraher '19 </w:t>
      </w:r>
      <w:r w:rsidRPr="0058341C">
        <w:rPr>
          <w:rFonts w:ascii="Calibri" w:hAnsi="Calibri" w:cs="Calibri"/>
          <w:kern w:val="0"/>
          <w:sz w:val="22"/>
          <w:szCs w:val="22"/>
          <w14:ligatures w14:val="none"/>
        </w:rPr>
        <w:t>[Eugene; 11/12/19; Associate Professor of Humanities at Villanova University, PhD in US Cultural and Intellectual History from Rutgers University; The Enchantments of Mammon: How Capitalism Became the Religion of Modernity, p. 15-18]</w:t>
      </w:r>
    </w:p>
    <w:p w14:paraId="165A695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As the master science of desire in advanced capitalist nations, economics and its acolytes define the parameters of our moral and political imaginations, patrolling the boundaries of possibility and censoring any more generous conception of human affairs. Under the regime of neoliberalism, it has been the chief weapon in the arsenal of what David Graeber has characterized as “a war on the imagination,” a relentless assault on our capacity to envision an end to the despotism of money.24 Insistent, in Margaret Thatcher’s ominous ukase, that “there is no alternative” to capitalism, our corporate plutocracy has been busy imposing its own beatific vision on the world: the empire of capital, with an imperial aristocracy enriched by the labor of a fearful, overburdened, and cheerfully servile population of human resources. Every avenue of escape from accumulation and wage servitude must be closed, or better yet, rendered inconceivable; any map of the world that includes utopia must be burned before it can be glanced at. Better to follow Miller’s wisdom: we already inhabit paradise, and we can never make ourselves fit to live in it if we obey the avaricious and punitive sophistry professed in the dismal pseudoscience.</w:t>
      </w:r>
    </w:p>
    <w:p w14:paraId="2588ED9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grotesque ontology of scarcity and money, the tawdry humanism of acquisitiveness and conflict, the reduction of rationality to the mercenary principles of pecuniary reason—this ensemble of falsehoods that comprise the foundation of economics must be resisted and supplanted. Economics must be challenged, not only as a sanction for injustice but also as a specious portrayal of human beings and a fictional account of their history. As a legion of anthropologists and historians have repeatedly demonstrated, economics, in Graeber’s forthright dismissal, has “little to do with anything we observe when we examine how economic life is actually conducted.” From its historically illiterate “myth of barter” to its shabby and degrading claims about human nature, economics is not just a dismal but a fundamentally fraudulent science as well, akin, as Ruskin wrote in Unto This Last, to “alchemy, astrology, witchcraft, and other such popular creeds.”25</w:t>
      </w:r>
    </w:p>
    <w:p w14:paraId="110F039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Ruskin’s courageous and bracing indictment of economics arose from his Romantic imagination, and this book partakes unashamedly of his sacramental Romanticism. “Imagination” was, to the Romantics, primarily a form of vision, a mode of realism, an insight into the nature of reality that was irreducible to, but not contradictory of, the knowledge provided by scientific investigation. Romantic social criticism did not claim the imprimatur of science as did Marxism and other modern social theories, yet the Romantic lineage of opposition to “disenchantment” and capitalism has proved to be more resilient and humane than Marxism, “progressivism,” or social democracy. Indeed, it is more urgently relevant to a world hurtling ever faster to barbarism and ecological calamity. I wrote this book in part out of a belief that many on the “left” continue to share far too much with their antagonists: an ideology of “progress” defined as unlimited economic growth and technological development, as well as an acceptance of the myth of disenchantment that underwrites the pursuit of such expansion. The Romantic antipathy to capitalism, mechanization, and disenchantment stemmed not from a facile and nostalgic desire to return to the past, but from a view that much of what passed for “progress” was in fact inimical to human flourishing: a specious productivity that required the acceptance of venality, injustice, and despoliation; a technological and organizational efficiency that entailed the industrialization of human beings; and the primacy of the production of goods over the cultivation and nurturance of men and women. This train of iniquities followed inevitably from the chauvinism of what William Blake called “single vision,” a blindness to the enormity of reality that led to a “Babylon builded in the waste.”26</w:t>
      </w:r>
    </w:p>
    <w:p w14:paraId="080A3E0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Romantics redefined rather than rejected “realism” and “progress,” drawing on the premodern customs and traditions of peasants, artisans, and artists: craftsmanship, mutual aid, and a conception of property that harkened back to the medieval practices of “the commons.” Whether they believed in some traditional form of religion or translated it into secular idioms of enchantment, such as “art” or “beauty” or “organism,” Romantic anticapitalists tended to favor direct workers’ control of production; the restoration of a human scale in technics and social relations; a sensitivity to the natural world that precluded its reduction to mere instrumental value;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w:t>
      </w:r>
    </w:p>
    <w:p w14:paraId="0BFA81E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Rendered gaudy and impoverished by the tyranny of economics and the enchantment of neoliberal capitalism, our sensibilities need replenishment from the sacramental imagination. As Americans begin to experience the initial stages of imperial sclerosis and decline, and as the advanced capitalist world in general discovers the reality of ecological limits, we may find in what Marx called the “prehistory” of our species a perennial and redemptive wisdom. We will not be saved by our money, our weapons, or our technological virtuosity;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2455B829" w14:textId="77777777" w:rsidR="0058341C" w:rsidRPr="0058341C" w:rsidRDefault="0058341C" w:rsidP="0058341C">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58341C">
        <w:rPr>
          <w:rFonts w:ascii="Calibri" w:eastAsia="Times New Roman" w:hAnsi="Calibri" w:cs="Times New Roman"/>
          <w:b/>
          <w:kern w:val="0"/>
          <w:sz w:val="44"/>
          <w:szCs w:val="26"/>
          <w:u w:val="double"/>
          <w14:ligatures w14:val="none"/>
        </w:rPr>
        <w:t>K – Cap vs K AFFS</w:t>
      </w:r>
    </w:p>
    <w:p w14:paraId="0786B671"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1NC---OFF</w:t>
      </w:r>
    </w:p>
    <w:p w14:paraId="5611D3B5"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The method of the 1AC </w:t>
      </w:r>
      <w:r w:rsidRPr="0058341C">
        <w:rPr>
          <w:rFonts w:ascii="Calibri" w:eastAsia="Times New Roman" w:hAnsi="Calibri" w:cs="Times New Roman"/>
          <w:b/>
          <w:iCs/>
          <w:kern w:val="0"/>
          <w:sz w:val="26"/>
          <w:szCs w:val="22"/>
          <w:u w:val="single"/>
          <w14:ligatures w14:val="none"/>
        </w:rPr>
        <w:t>lapses</w:t>
      </w:r>
      <w:r w:rsidRPr="0058341C">
        <w:rPr>
          <w:rFonts w:ascii="Calibri" w:eastAsia="Times New Roman" w:hAnsi="Calibri" w:cs="Times New Roman"/>
          <w:b/>
          <w:iCs/>
          <w:kern w:val="0"/>
          <w:sz w:val="26"/>
          <w:szCs w:val="22"/>
          <w14:ligatures w14:val="none"/>
        </w:rPr>
        <w:t xml:space="preserve"> into a ‘folk politics’ that </w:t>
      </w:r>
      <w:r w:rsidRPr="0058341C">
        <w:rPr>
          <w:rFonts w:ascii="Calibri" w:eastAsia="Times New Roman" w:hAnsi="Calibri" w:cs="Times New Roman"/>
          <w:b/>
          <w:iCs/>
          <w:kern w:val="0"/>
          <w:sz w:val="26"/>
          <w:szCs w:val="22"/>
          <w:u w:val="single"/>
          <w14:ligatures w14:val="none"/>
        </w:rPr>
        <w:t>cedes the terrain</w:t>
      </w:r>
      <w:r w:rsidRPr="0058341C">
        <w:rPr>
          <w:rFonts w:ascii="Calibri" w:eastAsia="Times New Roman" w:hAnsi="Calibri" w:cs="Times New Roman"/>
          <w:b/>
          <w:iCs/>
          <w:kern w:val="0"/>
          <w:sz w:val="26"/>
          <w:szCs w:val="22"/>
          <w14:ligatures w14:val="none"/>
        </w:rPr>
        <w:t xml:space="preserve"> to alter </w:t>
      </w:r>
      <w:r w:rsidRPr="0058341C">
        <w:rPr>
          <w:rFonts w:ascii="Calibri" w:eastAsia="Times New Roman" w:hAnsi="Calibri" w:cs="Times New Roman"/>
          <w:b/>
          <w:iCs/>
          <w:kern w:val="0"/>
          <w:sz w:val="26"/>
          <w:szCs w:val="22"/>
          <w:u w:val="single"/>
          <w14:ligatures w14:val="none"/>
        </w:rPr>
        <w:t>structural</w:t>
      </w:r>
      <w:r w:rsidRPr="0058341C">
        <w:rPr>
          <w:rFonts w:ascii="Calibri" w:eastAsia="Times New Roman" w:hAnsi="Calibri" w:cs="Times New Roman"/>
          <w:b/>
          <w:iCs/>
          <w:kern w:val="0"/>
          <w:sz w:val="26"/>
          <w:szCs w:val="22"/>
          <w14:ligatures w14:val="none"/>
        </w:rPr>
        <w:t xml:space="preserve"> conditions of power subsumed by </w:t>
      </w:r>
      <w:r w:rsidRPr="0058341C">
        <w:rPr>
          <w:rFonts w:ascii="Calibri" w:eastAsia="Times New Roman" w:hAnsi="Calibri" w:cs="Times New Roman"/>
          <w:b/>
          <w:iCs/>
          <w:kern w:val="0"/>
          <w:sz w:val="26"/>
          <w:szCs w:val="22"/>
          <w:u w:val="single"/>
          <w14:ligatures w14:val="none"/>
        </w:rPr>
        <w:t>neoliberal</w:t>
      </w:r>
      <w:r w:rsidRPr="0058341C">
        <w:rPr>
          <w:rFonts w:ascii="Calibri" w:eastAsia="Times New Roman" w:hAnsi="Calibri" w:cs="Times New Roman"/>
          <w:b/>
          <w:iCs/>
          <w:kern w:val="0"/>
          <w:sz w:val="26"/>
          <w:szCs w:val="22"/>
          <w14:ligatures w14:val="none"/>
        </w:rPr>
        <w:t xml:space="preserve"> agents.</w:t>
      </w:r>
    </w:p>
    <w:p w14:paraId="04F3AB9C"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Leon </w:t>
      </w:r>
      <w:r w:rsidRPr="0058341C">
        <w:rPr>
          <w:rFonts w:ascii="Calibri" w:eastAsia="Calibri" w:hAnsi="Calibri" w:cs="Calibri"/>
          <w:b/>
          <w:bCs/>
          <w:kern w:val="0"/>
          <w:sz w:val="26"/>
          <w:szCs w:val="22"/>
          <w14:ligatures w14:val="none"/>
        </w:rPr>
        <w:t>Gurevitch 22</w:t>
      </w:r>
      <w:r w:rsidRPr="0058341C">
        <w:rPr>
          <w:rFonts w:ascii="Calibri" w:eastAsia="Calibri" w:hAnsi="Calibri" w:cs="Calibri"/>
          <w:kern w:val="0"/>
          <w:sz w:val="22"/>
          <w:szCs w:val="22"/>
          <w14:ligatures w14:val="none"/>
        </w:rP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130B45E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their book </w:t>
      </w:r>
      <w:r w:rsidRPr="0058341C">
        <w:rPr>
          <w:rFonts w:ascii="Calibri" w:eastAsia="Calibri" w:hAnsi="Calibri" w:cs="Calibri"/>
          <w:i/>
          <w:iCs/>
          <w:kern w:val="0"/>
          <w:sz w:val="16"/>
          <w:szCs w:val="22"/>
          <w14:ligatures w14:val="none"/>
        </w:rPr>
        <w:t>Inventing the Future</w:t>
      </w:r>
      <w:r w:rsidRPr="0058341C">
        <w:rPr>
          <w:rFonts w:ascii="Calibri" w:eastAsia="Calibri" w:hAnsi="Calibri" w:cs="Calibri"/>
          <w:kern w:val="0"/>
          <w:sz w:val="16"/>
          <w:szCs w:val="22"/>
          <w14:ligatures w14:val="none"/>
        </w:rPr>
        <w:t xml:space="preserve">, Srnicek and Williams suggest that </w:t>
      </w:r>
      <w:r w:rsidRPr="0058341C">
        <w:rPr>
          <w:rFonts w:ascii="Calibri" w:eastAsia="Calibri" w:hAnsi="Calibri" w:cs="Calibri"/>
          <w:b/>
          <w:iCs/>
          <w:kern w:val="0"/>
          <w:sz w:val="22"/>
          <w:szCs w:val="22"/>
          <w:u w:val="single"/>
          <w14:ligatures w14:val="none"/>
        </w:rPr>
        <w:t>limited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timid</w:t>
      </w:r>
      <w:r w:rsidRPr="0058341C">
        <w:rPr>
          <w:rFonts w:ascii="Calibri" w:eastAsia="Calibri" w:hAnsi="Calibri" w:cs="Calibri"/>
          <w:kern w:val="0"/>
          <w:sz w:val="16"/>
          <w:szCs w:val="22"/>
          <w14:ligatures w14:val="none"/>
        </w:rPr>
        <w:t xml:space="preserve"> (if not altogether absent) </w:t>
      </w:r>
      <w:r w:rsidRPr="0058341C">
        <w:rPr>
          <w:rFonts w:ascii="Calibri" w:eastAsia="Calibri" w:hAnsi="Calibri" w:cs="Calibri"/>
          <w:kern w:val="0"/>
          <w:sz w:val="22"/>
          <w:szCs w:val="22"/>
          <w:u w:val="single"/>
          <w14:ligatures w14:val="none"/>
        </w:rPr>
        <w:t>demands amongst</w:t>
      </w:r>
      <w:r w:rsidRPr="0058341C">
        <w:rPr>
          <w:rFonts w:ascii="Calibri" w:eastAsia="Calibri" w:hAnsi="Calibri" w:cs="Calibri"/>
          <w:kern w:val="0"/>
          <w:sz w:val="16"/>
          <w:szCs w:val="22"/>
          <w14:ligatures w14:val="none"/>
        </w:rPr>
        <w:t xml:space="preserve"> twenty-first-century </w:t>
      </w:r>
      <w:r w:rsidRPr="0058341C">
        <w:rPr>
          <w:rFonts w:ascii="Calibri" w:eastAsia="Calibri" w:hAnsi="Calibri" w:cs="Calibri"/>
          <w:kern w:val="0"/>
          <w:sz w:val="22"/>
          <w:szCs w:val="22"/>
          <w:u w:val="single"/>
          <w14:ligatures w14:val="none"/>
        </w:rPr>
        <w:t>protest movements are the result of</w:t>
      </w:r>
      <w:r w:rsidRPr="0058341C">
        <w:rPr>
          <w:rFonts w:ascii="Calibri" w:eastAsia="Calibri" w:hAnsi="Calibri" w:cs="Calibri"/>
          <w:kern w:val="0"/>
          <w:sz w:val="16"/>
          <w:szCs w:val="22"/>
          <w14:ligatures w14:val="none"/>
        </w:rPr>
        <w:t xml:space="preserve"> what they call “</w:t>
      </w:r>
      <w:r w:rsidRPr="0058341C">
        <w:rPr>
          <w:rFonts w:ascii="Calibri" w:eastAsia="Calibri" w:hAnsi="Calibri" w:cs="Calibri"/>
          <w:b/>
          <w:iCs/>
          <w:kern w:val="0"/>
          <w:sz w:val="22"/>
          <w:szCs w:val="22"/>
          <w:highlight w:val="cyan"/>
          <w:u w:val="single"/>
          <w14:ligatures w14:val="none"/>
        </w:rPr>
        <w:t>folk-political sentiment</w:t>
      </w:r>
      <w:r w:rsidRPr="0058341C">
        <w:rPr>
          <w:rFonts w:ascii="Calibri" w:eastAsia="Calibri" w:hAnsi="Calibri" w:cs="Calibri"/>
          <w:kern w:val="0"/>
          <w:sz w:val="16"/>
          <w:szCs w:val="22"/>
          <w14:ligatures w14:val="none"/>
        </w:rPr>
        <w:t xml:space="preserve">.” Folk-politics is, they argue, </w:t>
      </w:r>
      <w:r w:rsidRPr="0058341C">
        <w:rPr>
          <w:rFonts w:ascii="Calibri" w:eastAsia="Calibri" w:hAnsi="Calibri" w:cs="Calibri"/>
          <w:kern w:val="0"/>
          <w:sz w:val="22"/>
          <w:szCs w:val="22"/>
          <w:highlight w:val="cyan"/>
          <w:u w:val="single"/>
          <w14:ligatures w14:val="none"/>
        </w:rPr>
        <w:t>characterized by</w:t>
      </w:r>
      <w:r w:rsidRPr="0058341C">
        <w:rPr>
          <w:rFonts w:ascii="Calibri" w:eastAsia="Calibri" w:hAnsi="Calibri" w:cs="Calibri"/>
          <w:kern w:val="0"/>
          <w:sz w:val="16"/>
          <w:szCs w:val="22"/>
          <w14:ligatures w14:val="none"/>
        </w:rPr>
        <w:t xml:space="preserve"> a series of widely accepted values: “[</w:t>
      </w:r>
      <w:r w:rsidRPr="0058341C">
        <w:rPr>
          <w:rFonts w:ascii="Calibri" w:eastAsia="Calibri" w:hAnsi="Calibri" w:cs="Calibri"/>
          <w:kern w:val="0"/>
          <w:sz w:val="22"/>
          <w:szCs w:val="22"/>
          <w:u w:val="single"/>
          <w14:ligatures w14:val="none"/>
        </w:rPr>
        <w:t xml:space="preserve">S]mall is beautiful,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local is ethical</w:t>
      </w:r>
      <w:r w:rsidRPr="0058341C">
        <w:rPr>
          <w:rFonts w:ascii="Calibri" w:eastAsia="Calibri" w:hAnsi="Calibri" w:cs="Calibri"/>
          <w:kern w:val="0"/>
          <w:sz w:val="16"/>
          <w:szCs w:val="22"/>
          <w14:ligatures w14:val="none"/>
        </w:rPr>
        <w:t xml:space="preserve">, simpler is better, </w:t>
      </w:r>
      <w:r w:rsidRPr="0058341C">
        <w:rPr>
          <w:rFonts w:ascii="Calibri" w:eastAsia="Calibri" w:hAnsi="Calibri" w:cs="Calibri"/>
          <w:kern w:val="0"/>
          <w:sz w:val="22"/>
          <w:szCs w:val="22"/>
          <w:u w:val="single"/>
          <w14:ligatures w14:val="none"/>
        </w:rPr>
        <w:t>permanence is oppressive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progress is over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These </w:t>
      </w:r>
      <w:r w:rsidRPr="0058341C">
        <w:rPr>
          <w:rFonts w:ascii="Calibri" w:eastAsia="Calibri" w:hAnsi="Calibri" w:cs="Calibri"/>
          <w:kern w:val="0"/>
          <w:sz w:val="22"/>
          <w:szCs w:val="22"/>
          <w:highlight w:val="cyan"/>
          <w:u w:val="single"/>
          <w14:ligatures w14:val="none"/>
        </w:rPr>
        <w:t>limit</w:t>
      </w:r>
      <w:r w:rsidRPr="0058341C">
        <w:rPr>
          <w:rFonts w:ascii="Calibri" w:eastAsia="Calibri" w:hAnsi="Calibri" w:cs="Calibri"/>
          <w:kern w:val="0"/>
          <w:sz w:val="22"/>
          <w:szCs w:val="22"/>
          <w:u w:val="single"/>
          <w14:ligatures w14:val="none"/>
        </w:rPr>
        <w:t>ation</w:t>
      </w:r>
      <w:r w:rsidRPr="0058341C">
        <w:rPr>
          <w:rFonts w:ascii="Calibri" w:eastAsia="Calibri" w:hAnsi="Calibri" w:cs="Calibri"/>
          <w:kern w:val="0"/>
          <w:sz w:val="22"/>
          <w:szCs w:val="22"/>
          <w:highlight w:val="cyan"/>
          <w:u w:val="single"/>
          <w14:ligatures w14:val="none"/>
        </w:rPr>
        <w:t>s</w:t>
      </w:r>
      <w:r w:rsidRPr="0058341C">
        <w:rPr>
          <w:rFonts w:ascii="Calibri" w:eastAsia="Calibri" w:hAnsi="Calibri" w:cs="Calibri"/>
          <w:kern w:val="0"/>
          <w:sz w:val="16"/>
          <w:szCs w:val="22"/>
          <w14:ligatures w14:val="none"/>
        </w:rPr>
        <w:t xml:space="preserve">, then, </w:t>
      </w:r>
      <w:r w:rsidRPr="0058341C">
        <w:rPr>
          <w:rFonts w:ascii="Calibri" w:eastAsia="Calibri" w:hAnsi="Calibri" w:cs="Calibri"/>
          <w:kern w:val="0"/>
          <w:sz w:val="22"/>
          <w:szCs w:val="22"/>
          <w:highlight w:val="cyan"/>
          <w:u w:val="single"/>
          <w14:ligatures w14:val="none"/>
        </w:rPr>
        <w:t>are favored over a</w:t>
      </w:r>
      <w:r w:rsidRPr="0058341C">
        <w:rPr>
          <w:rFonts w:ascii="Calibri" w:eastAsia="Calibri" w:hAnsi="Calibri" w:cs="Calibri"/>
          <w:kern w:val="0"/>
          <w:sz w:val="22"/>
          <w:szCs w:val="22"/>
          <w:u w:val="single"/>
          <w14:ligatures w14:val="none"/>
        </w:rPr>
        <w:t>ny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counter-hegemonic</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project that could contest capital</w:t>
      </w:r>
      <w:r w:rsidRPr="0058341C">
        <w:rPr>
          <w:rFonts w:ascii="Calibri" w:eastAsia="Calibri" w:hAnsi="Calibri" w:cs="Calibri"/>
          <w:kern w:val="0"/>
          <w:sz w:val="22"/>
          <w:szCs w:val="22"/>
          <w:u w:val="single"/>
          <w14:ligatures w14:val="none"/>
        </w:rPr>
        <w:t>ism “</w:t>
      </w:r>
      <w:r w:rsidRPr="0058341C">
        <w:rPr>
          <w:rFonts w:ascii="Calibri" w:eastAsia="Calibri" w:hAnsi="Calibri" w:cs="Calibri"/>
          <w:kern w:val="0"/>
          <w:sz w:val="22"/>
          <w:szCs w:val="22"/>
          <w:highlight w:val="cyan"/>
          <w:u w:val="single"/>
          <w14:ligatures w14:val="none"/>
        </w:rPr>
        <w:t>at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largest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scales</w:t>
      </w:r>
      <w:r w:rsidRPr="0058341C">
        <w:rPr>
          <w:rFonts w:ascii="Calibri" w:eastAsia="Calibri" w:hAnsi="Calibri" w:cs="Calibri"/>
          <w:kern w:val="0"/>
          <w:sz w:val="16"/>
          <w:szCs w:val="22"/>
          <w14:ligatures w14:val="none"/>
        </w:rPr>
        <w:t xml:space="preserve">.” Instead, </w:t>
      </w:r>
      <w:r w:rsidRPr="0058341C">
        <w:rPr>
          <w:rFonts w:ascii="Calibri" w:eastAsia="Calibri" w:hAnsi="Calibri" w:cs="Calibri"/>
          <w:kern w:val="0"/>
          <w:sz w:val="22"/>
          <w:szCs w:val="22"/>
          <w:u w:val="single"/>
          <w14:ligatures w14:val="none"/>
        </w:rPr>
        <w:t xml:space="preserve">folk </w:t>
      </w:r>
      <w:r w:rsidRPr="0058341C">
        <w:rPr>
          <w:rFonts w:ascii="Calibri" w:eastAsia="Calibri" w:hAnsi="Calibri" w:cs="Calibri"/>
          <w:kern w:val="0"/>
          <w:sz w:val="22"/>
          <w:szCs w:val="22"/>
          <w:highlight w:val="cyan"/>
          <w:u w:val="single"/>
          <w14:ligatures w14:val="none"/>
        </w:rPr>
        <w:t>politics</w:t>
      </w:r>
      <w:r w:rsidRPr="0058341C">
        <w:rPr>
          <w:rFonts w:ascii="Calibri" w:eastAsia="Calibri" w:hAnsi="Calibri" w:cs="Calibri"/>
          <w:kern w:val="0"/>
          <w:sz w:val="22"/>
          <w:szCs w:val="22"/>
          <w:u w:val="single"/>
          <w14:ligatures w14:val="none"/>
        </w:rPr>
        <w:t xml:space="preserve"> is </w:t>
      </w:r>
      <w:r w:rsidRPr="0058341C">
        <w:rPr>
          <w:rFonts w:ascii="Calibri" w:eastAsia="Calibri" w:hAnsi="Calibri" w:cs="Calibri"/>
          <w:kern w:val="0"/>
          <w:sz w:val="22"/>
          <w:szCs w:val="22"/>
          <w:highlight w:val="cyan"/>
          <w:u w:val="single"/>
          <w14:ligatures w14:val="none"/>
        </w:rPr>
        <w:t>driven by</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profound </w:t>
      </w:r>
      <w:r w:rsidRPr="0058341C">
        <w:rPr>
          <w:rFonts w:ascii="Calibri" w:eastAsia="Calibri" w:hAnsi="Calibri" w:cs="Calibri"/>
          <w:b/>
          <w:iCs/>
          <w:kern w:val="0"/>
          <w:sz w:val="22"/>
          <w:szCs w:val="22"/>
          <w:highlight w:val="cyan"/>
          <w:u w:val="single"/>
          <w14:ligatures w14:val="none"/>
        </w:rPr>
        <w:t>pessimism</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that large-scale</w:t>
      </w:r>
      <w:r w:rsidRPr="0058341C">
        <w:rPr>
          <w:rFonts w:ascii="Calibri" w:eastAsia="Calibri" w:hAnsi="Calibri" w:cs="Calibri"/>
          <w:kern w:val="0"/>
          <w:sz w:val="22"/>
          <w:szCs w:val="22"/>
          <w:u w:val="single"/>
          <w14:ligatures w14:val="none"/>
        </w:rPr>
        <w:t xml:space="preserve"> collective social </w:t>
      </w:r>
      <w:r w:rsidRPr="0058341C">
        <w:rPr>
          <w:rFonts w:ascii="Calibri" w:eastAsia="Calibri" w:hAnsi="Calibri" w:cs="Calibri"/>
          <w:kern w:val="0"/>
          <w:sz w:val="22"/>
          <w:szCs w:val="22"/>
          <w:highlight w:val="cyan"/>
          <w:u w:val="single"/>
          <w14:ligatures w14:val="none"/>
        </w:rPr>
        <w:t>change is possible</w:t>
      </w:r>
      <w:r w:rsidRPr="0058341C">
        <w:rPr>
          <w:rFonts w:ascii="Calibri" w:eastAsia="Calibri" w:hAnsi="Calibri" w:cs="Calibri"/>
          <w:kern w:val="0"/>
          <w:sz w:val="16"/>
          <w:szCs w:val="22"/>
          <w14:ligatures w14:val="none"/>
        </w:rPr>
        <w:t xml:space="preserve">. Crucially, </w:t>
      </w:r>
      <w:r w:rsidRPr="0058341C">
        <w:rPr>
          <w:rFonts w:ascii="Calibri" w:eastAsia="Calibri" w:hAnsi="Calibri" w:cs="Calibri"/>
          <w:kern w:val="0"/>
          <w:sz w:val="22"/>
          <w:szCs w:val="22"/>
          <w:u w:val="single"/>
          <w14:ligatures w14:val="none"/>
        </w:rPr>
        <w:t xml:space="preserve">entwined in this is </w:t>
      </w:r>
      <w:r w:rsidRPr="0058341C">
        <w:rPr>
          <w:rFonts w:ascii="Calibri" w:eastAsia="Calibri" w:hAnsi="Calibri" w:cs="Calibri"/>
          <w:kern w:val="0"/>
          <w:sz w:val="22"/>
          <w:szCs w:val="22"/>
          <w:highlight w:val="cyan"/>
          <w:u w:val="single"/>
          <w14:ligatures w14:val="none"/>
        </w:rPr>
        <w:t>a fear of</w:t>
      </w:r>
      <w:r w:rsidRPr="0058341C">
        <w:rPr>
          <w:rFonts w:ascii="Calibri" w:eastAsia="Calibri" w:hAnsi="Calibri" w:cs="Calibri"/>
          <w:kern w:val="0"/>
          <w:sz w:val="22"/>
          <w:szCs w:val="22"/>
          <w:u w:val="single"/>
          <w14:ligatures w14:val="none"/>
        </w:rPr>
        <w:t xml:space="preserve"> returning to</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highlight w:val="cyan"/>
          <w:u w:val="single"/>
          <w14:ligatures w14:val="none"/>
        </w:rPr>
        <w:t>grand narratives</w:t>
      </w:r>
      <w:r w:rsidRPr="0058341C">
        <w:rPr>
          <w:rFonts w:ascii="Calibri" w:eastAsia="Calibri" w:hAnsi="Calibri" w:cs="Calibri"/>
          <w:kern w:val="0"/>
          <w:sz w:val="22"/>
          <w:szCs w:val="22"/>
          <w:u w:val="single"/>
          <w14:ligatures w14:val="none"/>
        </w:rPr>
        <w:t xml:space="preserve"> that characterized</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b/>
          <w:iCs/>
          <w:kern w:val="0"/>
          <w:sz w:val="22"/>
          <w:szCs w:val="22"/>
          <w:u w:val="single"/>
          <w14:ligatures w14:val="none"/>
        </w:rPr>
        <w:t>progressive utopianism</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w:t>
      </w:r>
      <w:r w:rsidRPr="0058341C">
        <w:rPr>
          <w:rFonts w:ascii="Calibri" w:eastAsia="Calibri" w:hAnsi="Calibri" w:cs="Calibri"/>
          <w:kern w:val="0"/>
          <w:sz w:val="16"/>
          <w:szCs w:val="22"/>
          <w14:ligatures w14:val="none"/>
        </w:rPr>
        <w:t xml:space="preserve"> nineteenth-century </w:t>
      </w:r>
      <w:r w:rsidRPr="0058341C">
        <w:rPr>
          <w:rFonts w:ascii="Calibri" w:eastAsia="Calibri" w:hAnsi="Calibri" w:cs="Calibri"/>
          <w:kern w:val="0"/>
          <w:sz w:val="22"/>
          <w:szCs w:val="22"/>
          <w:u w:val="single"/>
          <w14:ligatures w14:val="none"/>
        </w:rPr>
        <w:t>socialist movements</w:t>
      </w:r>
      <w:r w:rsidRPr="0058341C">
        <w:rPr>
          <w:rFonts w:ascii="Calibri" w:eastAsia="Calibri" w:hAnsi="Calibri" w:cs="Calibri"/>
          <w:kern w:val="0"/>
          <w:sz w:val="16"/>
          <w:szCs w:val="22"/>
          <w14:ligatures w14:val="none"/>
        </w:rPr>
        <w:t xml:space="preserve"> and fell out of favor amongst postmodernists for obvious reasons:</w:t>
      </w:r>
    </w:p>
    <w:p w14:paraId="3284AA25"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Such </w:t>
      </w:r>
      <w:r w:rsidRPr="0058341C">
        <w:rPr>
          <w:rFonts w:ascii="Calibri" w:eastAsia="Calibri" w:hAnsi="Calibri" w:cs="Calibri"/>
          <w:kern w:val="0"/>
          <w:sz w:val="22"/>
          <w:szCs w:val="22"/>
          <w:u w:val="single"/>
          <w14:ligatures w14:val="none"/>
        </w:rPr>
        <w:t>folk-political sentiments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ignorantly</w:t>
      </w:r>
      <w:r w:rsidRPr="0058341C">
        <w:rPr>
          <w:rFonts w:ascii="Calibri" w:eastAsia="Calibri" w:hAnsi="Calibri" w:cs="Calibri"/>
          <w:kern w:val="0"/>
          <w:sz w:val="16"/>
          <w:szCs w:val="22"/>
          <w14:ligatures w14:val="none"/>
        </w:rPr>
        <w:t xml:space="preserve">] </w:t>
      </w:r>
      <w:r w:rsidRPr="0058341C">
        <w:rPr>
          <w:rFonts w:ascii="Calibri" w:eastAsia="Calibri" w:hAnsi="Calibri" w:cs="Calibri"/>
          <w:strike/>
          <w:kern w:val="0"/>
          <w:sz w:val="16"/>
          <w:szCs w:val="22"/>
          <w14:ligatures w14:val="none"/>
        </w:rPr>
        <w:t>blindly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accept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neoliberal common sense</w:t>
      </w:r>
      <w:r w:rsidRPr="0058341C">
        <w:rPr>
          <w:rFonts w:ascii="Calibri" w:eastAsia="Calibri" w:hAnsi="Calibri" w:cs="Calibri"/>
          <w:kern w:val="0"/>
          <w:sz w:val="22"/>
          <w:szCs w:val="22"/>
          <w:u w:val="single"/>
          <w14:ligatures w14:val="none"/>
        </w:rPr>
        <w:t>, preferring to shy away from</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grand visions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replace them with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posturing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resistance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From</w:t>
      </w:r>
      <w:r w:rsidRPr="0058341C">
        <w:rPr>
          <w:rFonts w:ascii="Calibri" w:eastAsia="Calibri" w:hAnsi="Calibri" w:cs="Calibri"/>
          <w:kern w:val="0"/>
          <w:sz w:val="16"/>
          <w:szCs w:val="22"/>
          <w14:ligatures w14:val="none"/>
        </w:rPr>
        <w:t xml:space="preserve"> the radical left’s </w:t>
      </w:r>
      <w:r w:rsidRPr="0058341C">
        <w:rPr>
          <w:rFonts w:ascii="Calibri" w:eastAsia="Calibri" w:hAnsi="Calibri" w:cs="Calibri"/>
          <w:kern w:val="0"/>
          <w:sz w:val="22"/>
          <w:szCs w:val="22"/>
          <w:highlight w:val="cyan"/>
          <w:u w:val="single"/>
          <w14:ligatures w14:val="none"/>
        </w:rPr>
        <w:t>discomfort with</w:t>
      </w:r>
      <w:r w:rsidRPr="0058341C">
        <w:rPr>
          <w:rFonts w:ascii="Calibri" w:eastAsia="Calibri" w:hAnsi="Calibri" w:cs="Calibri"/>
          <w:kern w:val="0"/>
          <w:sz w:val="16"/>
          <w:szCs w:val="22"/>
          <w14:ligatures w14:val="none"/>
        </w:rPr>
        <w:t xml:space="preserve"> technological </w:t>
      </w:r>
      <w:r w:rsidRPr="0058341C">
        <w:rPr>
          <w:rFonts w:ascii="Calibri" w:eastAsia="Calibri" w:hAnsi="Calibri" w:cs="Calibri"/>
          <w:b/>
          <w:iCs/>
          <w:kern w:val="0"/>
          <w:sz w:val="22"/>
          <w:szCs w:val="22"/>
          <w:highlight w:val="cyan"/>
          <w:u w:val="single"/>
          <w14:ligatures w14:val="none"/>
        </w:rPr>
        <w:t>modernity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to the</w:t>
      </w:r>
      <w:r w:rsidRPr="0058341C">
        <w:rPr>
          <w:rFonts w:ascii="Calibri" w:eastAsia="Calibri" w:hAnsi="Calibri" w:cs="Calibri"/>
          <w:kern w:val="0"/>
          <w:sz w:val="16"/>
          <w:szCs w:val="22"/>
          <w14:ligatures w14:val="none"/>
        </w:rPr>
        <w:t xml:space="preserve"> social democratic left’s </w:t>
      </w:r>
      <w:r w:rsidRPr="0058341C">
        <w:rPr>
          <w:rFonts w:ascii="Calibri" w:eastAsia="Calibri" w:hAnsi="Calibri" w:cs="Calibri"/>
          <w:kern w:val="0"/>
          <w:sz w:val="22"/>
          <w:szCs w:val="22"/>
          <w:highlight w:val="cyan"/>
          <w:u w:val="single"/>
          <w14:ligatures w14:val="none"/>
        </w:rPr>
        <w:t>inability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envision an alternative world</w:t>
      </w:r>
      <w:r w:rsidRPr="0058341C">
        <w:rPr>
          <w:rFonts w:ascii="Calibri" w:eastAsia="Calibri" w:hAnsi="Calibri" w:cs="Calibri"/>
          <w:kern w:val="0"/>
          <w:sz w:val="16"/>
          <w:szCs w:val="22"/>
          <w14:ligatures w14:val="none"/>
        </w:rPr>
        <w:t xml:space="preserve">, everywhere today </w:t>
      </w:r>
      <w:r w:rsidRPr="0058341C">
        <w:rPr>
          <w:rFonts w:ascii="Calibri" w:eastAsia="Calibri" w:hAnsi="Calibri" w:cs="Calibri"/>
          <w:kern w:val="0"/>
          <w:sz w:val="22"/>
          <w:szCs w:val="22"/>
          <w:highlight w:val="cyan"/>
          <w:u w:val="single"/>
          <w14:ligatures w14:val="none"/>
        </w:rPr>
        <w:t>the future has</w:t>
      </w:r>
      <w:r w:rsidRPr="0058341C">
        <w:rPr>
          <w:rFonts w:ascii="Calibri" w:eastAsia="Calibri" w:hAnsi="Calibri" w:cs="Calibri"/>
          <w:kern w:val="0"/>
          <w:sz w:val="16"/>
          <w:szCs w:val="22"/>
          <w14:ligatures w14:val="none"/>
        </w:rPr>
        <w:t xml:space="preserve"> largely </w:t>
      </w:r>
      <w:r w:rsidRPr="0058341C">
        <w:rPr>
          <w:rFonts w:ascii="Calibri" w:eastAsia="Calibri" w:hAnsi="Calibri" w:cs="Calibri"/>
          <w:kern w:val="0"/>
          <w:sz w:val="22"/>
          <w:szCs w:val="22"/>
          <w:highlight w:val="cyan"/>
          <w:u w:val="single"/>
          <w14:ligatures w14:val="none"/>
        </w:rPr>
        <w:t>been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ceded to the right</w:t>
      </w:r>
      <w:r w:rsidRPr="0058341C">
        <w:rPr>
          <w:rFonts w:ascii="Calibri" w:eastAsia="Calibri" w:hAnsi="Calibri" w:cs="Calibri"/>
          <w:kern w:val="0"/>
          <w:sz w:val="16"/>
          <w:szCs w:val="22"/>
          <w14:ligatures w14:val="none"/>
        </w:rPr>
        <w:t xml:space="preserve">. A </w:t>
      </w:r>
      <w:r w:rsidRPr="0058341C">
        <w:rPr>
          <w:rFonts w:ascii="Calibri" w:eastAsia="Calibri" w:hAnsi="Calibri" w:cs="Calibri"/>
          <w:kern w:val="0"/>
          <w:sz w:val="22"/>
          <w:szCs w:val="22"/>
          <w:u w:val="single"/>
          <w14:ligatures w14:val="none"/>
        </w:rPr>
        <w:t>skill that the left once excelled at—building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enticing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visions for a better world—has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deteriorated</w:t>
      </w:r>
      <w:r w:rsidRPr="0058341C">
        <w:rPr>
          <w:rFonts w:ascii="Calibri" w:eastAsia="Calibri" w:hAnsi="Calibri" w:cs="Calibri"/>
          <w:kern w:val="0"/>
          <w:sz w:val="16"/>
          <w:szCs w:val="22"/>
          <w14:ligatures w14:val="none"/>
        </w:rPr>
        <w:t xml:space="preserve"> after years of neglect. (Srnicek and Williams)</w:t>
      </w:r>
    </w:p>
    <w:p w14:paraId="26802C6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One could see these green screen protests as an example of precisely this “posturing resistance.” </w:t>
      </w:r>
      <w:r w:rsidRPr="0058341C">
        <w:rPr>
          <w:rFonts w:ascii="Calibri" w:eastAsia="Calibri" w:hAnsi="Calibri" w:cs="Calibri"/>
          <w:kern w:val="0"/>
          <w:sz w:val="22"/>
          <w:szCs w:val="22"/>
          <w:highlight w:val="cyan"/>
          <w:u w:val="single"/>
          <w14:ligatures w14:val="none"/>
        </w:rPr>
        <w:t>If the unifying narrative</w:t>
      </w:r>
      <w:r w:rsidRPr="0058341C">
        <w:rPr>
          <w:rFonts w:ascii="Calibri" w:eastAsia="Calibri" w:hAnsi="Calibri" w:cs="Calibri"/>
          <w:kern w:val="0"/>
          <w:sz w:val="16"/>
          <w:szCs w:val="22"/>
          <w14:ligatures w14:val="none"/>
        </w:rPr>
        <w:t xml:space="preserve"> of the green screen protests </w:t>
      </w:r>
      <w:r w:rsidRPr="0058341C">
        <w:rPr>
          <w:rFonts w:ascii="Calibri" w:eastAsia="Calibri" w:hAnsi="Calibri" w:cs="Calibri"/>
          <w:kern w:val="0"/>
          <w:sz w:val="22"/>
          <w:szCs w:val="22"/>
          <w:highlight w:val="cyan"/>
          <w:u w:val="single"/>
          <w14:ligatures w14:val="none"/>
        </w:rPr>
        <w:t>was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hard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identify</w:t>
      </w:r>
      <w:r w:rsidRPr="0058341C">
        <w:rPr>
          <w:rFonts w:ascii="Calibri" w:eastAsia="Calibri" w:hAnsi="Calibri" w:cs="Calibri"/>
          <w:kern w:val="0"/>
          <w:sz w:val="22"/>
          <w:szCs w:val="22"/>
          <w:u w:val="single"/>
          <w14:ligatures w14:val="none"/>
        </w:rPr>
        <w:t>, perhaps it was because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it was</w:t>
      </w:r>
      <w:r w:rsidRPr="0058341C">
        <w:rPr>
          <w:rFonts w:ascii="Calibri" w:eastAsia="Calibri" w:hAnsi="Calibri" w:cs="Calibri"/>
          <w:b/>
          <w:iCs/>
          <w:kern w:val="0"/>
          <w:sz w:val="22"/>
          <w:szCs w:val="22"/>
          <w:u w:val="single"/>
          <w14:ligatures w14:val="none"/>
        </w:rPr>
        <w:t xml:space="preserve"> so </w:t>
      </w:r>
      <w:r w:rsidRPr="0058341C">
        <w:rPr>
          <w:rFonts w:ascii="Calibri" w:eastAsia="Calibri" w:hAnsi="Calibri" w:cs="Calibri"/>
          <w:b/>
          <w:iCs/>
          <w:kern w:val="0"/>
          <w:sz w:val="22"/>
          <w:szCs w:val="22"/>
          <w:highlight w:val="cyan"/>
          <w:u w:val="single"/>
          <w14:ligatures w14:val="none"/>
        </w:rPr>
        <w:t>by design</w:t>
      </w:r>
      <w:r w:rsidRPr="0058341C">
        <w:rPr>
          <w:rFonts w:ascii="Calibri" w:eastAsia="Calibri" w:hAnsi="Calibri" w:cs="Calibri"/>
          <w:kern w:val="0"/>
          <w:sz w:val="16"/>
          <w:szCs w:val="22"/>
          <w14:ligatures w14:val="none"/>
        </w:rPr>
        <w:t xml:space="preserve">. In an era of </w:t>
      </w:r>
      <w:r w:rsidRPr="0058341C">
        <w:rPr>
          <w:rFonts w:ascii="Calibri" w:eastAsia="Calibri" w:hAnsi="Calibri" w:cs="Calibri"/>
          <w:kern w:val="0"/>
          <w:sz w:val="22"/>
          <w:szCs w:val="22"/>
          <w:highlight w:val="cyan"/>
          <w:u w:val="single"/>
          <w14:ligatures w14:val="none"/>
        </w:rPr>
        <w:t>protest</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b/>
          <w:iCs/>
          <w:kern w:val="0"/>
          <w:sz w:val="22"/>
          <w:szCs w:val="22"/>
          <w:highlight w:val="cyan"/>
          <w:u w:val="single"/>
          <w14:ligatures w14:val="none"/>
        </w:rPr>
        <w:t>reject</w:t>
      </w:r>
      <w:r w:rsidRPr="0058341C">
        <w:rPr>
          <w:rFonts w:ascii="Calibri" w:eastAsia="Calibri" w:hAnsi="Calibri" w:cs="Calibri"/>
          <w:kern w:val="0"/>
          <w:sz w:val="16"/>
          <w:szCs w:val="22"/>
          <w14:ligatures w14:val="none"/>
        </w:rPr>
        <w:t xml:space="preserve">ed the </w:t>
      </w:r>
      <w:r w:rsidRPr="0058341C">
        <w:rPr>
          <w:rFonts w:ascii="Calibri" w:eastAsia="Calibri" w:hAnsi="Calibri" w:cs="Calibri"/>
          <w:kern w:val="0"/>
          <w:sz w:val="22"/>
          <w:szCs w:val="22"/>
          <w:u w:val="single"/>
          <w14:ligatures w14:val="none"/>
        </w:rPr>
        <w:t>grand narratives of</w:t>
      </w:r>
      <w:r w:rsidRPr="0058341C">
        <w:rPr>
          <w:rFonts w:ascii="Calibri" w:eastAsia="Calibri" w:hAnsi="Calibri" w:cs="Calibri"/>
          <w:kern w:val="0"/>
          <w:sz w:val="16"/>
          <w:szCs w:val="22"/>
          <w14:ligatures w14:val="none"/>
        </w:rPr>
        <w:t xml:space="preserve"> social and political </w:t>
      </w:r>
      <w:r w:rsidRPr="0058341C">
        <w:rPr>
          <w:rFonts w:ascii="Calibri" w:eastAsia="Calibri" w:hAnsi="Calibri" w:cs="Calibri"/>
          <w:kern w:val="0"/>
          <w:sz w:val="22"/>
          <w:szCs w:val="22"/>
          <w:highlight w:val="cyan"/>
          <w:u w:val="single"/>
          <w14:ligatures w14:val="none"/>
        </w:rPr>
        <w:t>progress</w:t>
      </w:r>
      <w:r w:rsidRPr="0058341C">
        <w:rPr>
          <w:rFonts w:ascii="Calibri" w:eastAsia="Calibri" w:hAnsi="Calibri" w:cs="Calibri"/>
          <w:kern w:val="0"/>
          <w:sz w:val="22"/>
          <w:szCs w:val="22"/>
          <w:u w:val="single"/>
          <w14:ligatures w14:val="none"/>
        </w:rPr>
        <w:t xml:space="preserve"> that </w:t>
      </w:r>
      <w:r w:rsidRPr="0058341C">
        <w:rPr>
          <w:rFonts w:ascii="Calibri" w:eastAsia="Calibri" w:hAnsi="Calibri" w:cs="Calibri"/>
          <w:kern w:val="0"/>
          <w:sz w:val="22"/>
          <w:szCs w:val="22"/>
          <w:highlight w:val="cyan"/>
          <w:u w:val="single"/>
          <w14:ligatures w14:val="none"/>
        </w:rPr>
        <w:t>were</w:t>
      </w:r>
      <w:r w:rsidRPr="0058341C">
        <w:rPr>
          <w:rFonts w:ascii="Calibri" w:eastAsia="Calibri" w:hAnsi="Calibri" w:cs="Calibri"/>
          <w:kern w:val="0"/>
          <w:sz w:val="16"/>
          <w:szCs w:val="22"/>
          <w14:ligatures w14:val="none"/>
        </w:rPr>
        <w:t xml:space="preserve"> apparently so </w:t>
      </w:r>
      <w:r w:rsidRPr="0058341C">
        <w:rPr>
          <w:rFonts w:ascii="Calibri" w:eastAsia="Calibri" w:hAnsi="Calibri" w:cs="Calibri"/>
          <w:b/>
          <w:iCs/>
          <w:kern w:val="0"/>
          <w:sz w:val="22"/>
          <w:szCs w:val="22"/>
          <w:u w:val="single"/>
          <w14:ligatures w14:val="none"/>
        </w:rPr>
        <w:t>comprehensively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defeated by</w:t>
      </w:r>
      <w:r w:rsidRPr="0058341C">
        <w:rPr>
          <w:rFonts w:ascii="Calibri" w:eastAsia="Calibri" w:hAnsi="Calibri" w:cs="Calibri"/>
          <w:kern w:val="0"/>
          <w:sz w:val="16"/>
          <w:szCs w:val="22"/>
          <w14:ligatures w14:val="none"/>
        </w:rPr>
        <w:t xml:space="preserve"> late twentieth-century </w:t>
      </w:r>
      <w:r w:rsidRPr="0058341C">
        <w:rPr>
          <w:rFonts w:ascii="Calibri" w:eastAsia="Calibri" w:hAnsi="Calibri" w:cs="Calibri"/>
          <w:kern w:val="0"/>
          <w:sz w:val="22"/>
          <w:szCs w:val="22"/>
          <w:highlight w:val="cyan"/>
          <w:u w:val="single"/>
          <w14:ligatures w14:val="none"/>
        </w:rPr>
        <w:t>neoliberalism</w:t>
      </w:r>
      <w:r w:rsidRPr="0058341C">
        <w:rPr>
          <w:rFonts w:ascii="Calibri" w:eastAsia="Calibri" w:hAnsi="Calibri" w:cs="Calibri"/>
          <w:kern w:val="0"/>
          <w:sz w:val="16"/>
          <w:szCs w:val="22"/>
          <w14:ligatures w14:val="none"/>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absence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16"/>
          <w:szCs w:val="22"/>
          <w14:ligatures w14:val="none"/>
        </w:rPr>
        <w:t xml:space="preserve"> labor mobilization or even </w:t>
      </w:r>
      <w:r w:rsidRPr="0058341C">
        <w:rPr>
          <w:rFonts w:ascii="Calibri" w:eastAsia="Calibri" w:hAnsi="Calibri" w:cs="Calibri"/>
          <w:b/>
          <w:iCs/>
          <w:kern w:val="0"/>
          <w:sz w:val="22"/>
          <w:szCs w:val="22"/>
          <w:highlight w:val="cyan"/>
          <w:u w:val="single"/>
          <w14:ligatures w14:val="none"/>
        </w:rPr>
        <w:t>concrete demands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beyond recognition and incremental improvements</w:t>
      </w:r>
      <w:r w:rsidRPr="0058341C">
        <w:rPr>
          <w:rFonts w:ascii="Calibri" w:eastAsia="Calibri" w:hAnsi="Calibri" w:cs="Calibri"/>
          <w:kern w:val="0"/>
          <w:sz w:val="16"/>
          <w:szCs w:val="22"/>
          <w14:ligatures w14:val="none"/>
        </w:rPr>
        <w:t xml:space="preserve"> in labor conditions, however, </w:t>
      </w:r>
      <w:r w:rsidRPr="0058341C">
        <w:rPr>
          <w:rFonts w:ascii="Calibri" w:eastAsia="Calibri" w:hAnsi="Calibri" w:cs="Calibri"/>
          <w:kern w:val="0"/>
          <w:sz w:val="22"/>
          <w:szCs w:val="22"/>
          <w:highlight w:val="cyan"/>
          <w:u w:val="single"/>
          <w14:ligatures w14:val="none"/>
        </w:rPr>
        <w:t>there was</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palpable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degree of</w:t>
      </w:r>
      <w:r w:rsidRPr="0058341C">
        <w:rPr>
          <w:rFonts w:ascii="Calibri" w:eastAsia="Calibri" w:hAnsi="Calibri" w:cs="Calibri"/>
          <w:kern w:val="0"/>
          <w:sz w:val="16"/>
          <w:szCs w:val="22"/>
          <w14:ligatures w14:val="none"/>
        </w:rPr>
        <w:t xml:space="preserve"> distributed </w:t>
      </w:r>
      <w:r w:rsidRPr="0058341C">
        <w:rPr>
          <w:rFonts w:ascii="Calibri" w:eastAsia="Calibri" w:hAnsi="Calibri" w:cs="Calibri"/>
          <w:b/>
          <w:iCs/>
          <w:kern w:val="0"/>
          <w:sz w:val="22"/>
          <w:szCs w:val="22"/>
          <w:highlight w:val="cyan"/>
          <w:u w:val="single"/>
          <w14:ligatures w14:val="none"/>
        </w:rPr>
        <w:t>passivity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about the protests</w:t>
      </w:r>
      <w:r w:rsidRPr="0058341C">
        <w:rPr>
          <w:rFonts w:ascii="Calibri" w:eastAsia="Calibri" w:hAnsi="Calibri" w:cs="Calibri"/>
          <w:kern w:val="0"/>
          <w:sz w:val="16"/>
          <w:szCs w:val="22"/>
          <w14:ligatures w14:val="none"/>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1E333E09"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The AFF’s </w:t>
      </w:r>
      <w:r w:rsidRPr="0058341C">
        <w:rPr>
          <w:rFonts w:ascii="Calibri" w:eastAsia="Times New Roman" w:hAnsi="Calibri" w:cs="Times New Roman"/>
          <w:b/>
          <w:iCs/>
          <w:kern w:val="0"/>
          <w:sz w:val="26"/>
          <w:szCs w:val="22"/>
          <w:u w:val="single"/>
          <w14:ligatures w14:val="none"/>
        </w:rPr>
        <w:t>fixation</w:t>
      </w:r>
      <w:r w:rsidRPr="0058341C">
        <w:rPr>
          <w:rFonts w:ascii="Calibri" w:eastAsia="Times New Roman" w:hAnsi="Calibri" w:cs="Times New Roman"/>
          <w:b/>
          <w:iCs/>
          <w:kern w:val="0"/>
          <w:sz w:val="26"/>
          <w:szCs w:val="22"/>
          <w14:ligatures w14:val="none"/>
        </w:rPr>
        <w:t xml:space="preserve"> with notions of </w:t>
      </w:r>
      <w:r w:rsidRPr="0058341C">
        <w:rPr>
          <w:rFonts w:ascii="Calibri" w:eastAsia="Times New Roman" w:hAnsi="Calibri" w:cs="Times New Roman"/>
          <w:b/>
          <w:iCs/>
          <w:kern w:val="0"/>
          <w:sz w:val="26"/>
          <w:szCs w:val="22"/>
          <w:u w:val="single"/>
          <w14:ligatures w14:val="none"/>
        </w:rPr>
        <w:t>anti-instrumentality</w:t>
      </w:r>
      <w:r w:rsidRPr="0058341C">
        <w:rPr>
          <w:rFonts w:ascii="Calibri" w:eastAsia="Times New Roman" w:hAnsi="Calibri" w:cs="Times New Roman"/>
          <w:b/>
          <w:iCs/>
          <w:kern w:val="0"/>
          <w:sz w:val="26"/>
          <w:szCs w:val="22"/>
          <w14:ligatures w14:val="none"/>
        </w:rPr>
        <w:t xml:space="preserve"> refuses the </w:t>
      </w:r>
      <w:r w:rsidRPr="0058341C">
        <w:rPr>
          <w:rFonts w:ascii="Calibri" w:eastAsia="Times New Roman" w:hAnsi="Calibri" w:cs="Times New Roman"/>
          <w:b/>
          <w:iCs/>
          <w:kern w:val="0"/>
          <w:sz w:val="26"/>
          <w:szCs w:val="22"/>
          <w:u w:val="single"/>
          <w14:ligatures w14:val="none"/>
        </w:rPr>
        <w:t>political grammar</w:t>
      </w:r>
      <w:r w:rsidRPr="0058341C">
        <w:rPr>
          <w:rFonts w:ascii="Calibri" w:eastAsia="Times New Roman" w:hAnsi="Calibri" w:cs="Times New Roman"/>
          <w:b/>
          <w:iCs/>
          <w:kern w:val="0"/>
          <w:sz w:val="26"/>
          <w:szCs w:val="22"/>
          <w14:ligatures w14:val="none"/>
        </w:rPr>
        <w:t xml:space="preserve"> necessary to resolve the </w:t>
      </w:r>
      <w:r w:rsidRPr="0058341C">
        <w:rPr>
          <w:rFonts w:ascii="Calibri" w:eastAsia="Times New Roman" w:hAnsi="Calibri" w:cs="Times New Roman"/>
          <w:b/>
          <w:iCs/>
          <w:kern w:val="0"/>
          <w:sz w:val="26"/>
          <w:szCs w:val="22"/>
          <w:u w:val="single"/>
          <w14:ligatures w14:val="none"/>
        </w:rPr>
        <w:t>crisis of capital</w:t>
      </w:r>
      <w:r w:rsidRPr="0058341C">
        <w:rPr>
          <w:rFonts w:ascii="Calibri" w:eastAsia="Times New Roman" w:hAnsi="Calibri" w:cs="Times New Roman"/>
          <w:b/>
          <w:iCs/>
          <w:kern w:val="0"/>
          <w:sz w:val="26"/>
          <w:szCs w:val="22"/>
          <w14:ligatures w14:val="none"/>
        </w:rPr>
        <w:t>.</w:t>
      </w:r>
    </w:p>
    <w:p w14:paraId="2EDFACF9"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Caroline </w:t>
      </w:r>
      <w:r w:rsidRPr="0058341C">
        <w:rPr>
          <w:rFonts w:ascii="Calibri" w:eastAsia="Calibri" w:hAnsi="Calibri" w:cs="Calibri"/>
          <w:b/>
          <w:bCs/>
          <w:kern w:val="0"/>
          <w:sz w:val="26"/>
          <w:szCs w:val="22"/>
          <w14:ligatures w14:val="none"/>
        </w:rPr>
        <w:t>Levine 21</w:t>
      </w:r>
      <w:r w:rsidRPr="0058341C">
        <w:rPr>
          <w:rFonts w:ascii="Calibri" w:eastAsia="Calibri" w:hAnsi="Calibri" w:cs="Calibri"/>
          <w:kern w:val="0"/>
          <w:sz w:val="22"/>
          <w:szCs w:val="22"/>
          <w14:ligatures w14:val="none"/>
        </w:rPr>
        <w:t>, David &amp; Kathleen Ryan Professor, Humanities, Cornell University, "The Long Lure of Anti-Instrumentality: Politics, Aesthetics, and Sustainability," MFS Modern Fiction Studies, Vol. 67, No. 2, pg. 226-234, Summer 2021, Project Muse.</w:t>
      </w:r>
    </w:p>
    <w:p w14:paraId="55FB8DC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For these thinkers, the resistance to instrumentality is political. But, of course, </w:t>
      </w:r>
      <w:r w:rsidRPr="0058341C">
        <w:rPr>
          <w:rFonts w:ascii="Calibri" w:eastAsia="Calibri" w:hAnsi="Calibri" w:cs="Calibri"/>
          <w:kern w:val="0"/>
          <w:sz w:val="22"/>
          <w:szCs w:val="22"/>
          <w:highlight w:val="cyan"/>
          <w:u w:val="single"/>
          <w14:ligatures w14:val="none"/>
        </w:rPr>
        <w:t>anti-instrumentality</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highlight w:val="cyan"/>
          <w:u w:val="single"/>
          <w14:ligatures w14:val="none"/>
        </w:rPr>
        <w:t>underpins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major theories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aesthetics</w:t>
      </w:r>
      <w:r w:rsidRPr="0058341C">
        <w:rPr>
          <w:rFonts w:ascii="Calibri" w:eastAsia="Calibri" w:hAnsi="Calibri" w:cs="Calibri"/>
          <w:kern w:val="0"/>
          <w:sz w:val="16"/>
          <w:szCs w:val="22"/>
          <w14:ligatures w14:val="none"/>
        </w:rPr>
        <w:t xml:space="preserve">. Since Kant, a </w:t>
      </w:r>
      <w:r w:rsidRPr="0058341C">
        <w:rPr>
          <w:rFonts w:ascii="Calibri" w:eastAsia="Calibri" w:hAnsi="Calibri" w:cs="Calibri"/>
          <w:kern w:val="0"/>
          <w:sz w:val="22"/>
          <w:szCs w:val="22"/>
          <w:u w:val="single"/>
          <w14:ligatures w14:val="none"/>
        </w:rPr>
        <w:t>range of theorists</w:t>
      </w:r>
      <w:r w:rsidRPr="0058341C">
        <w:rPr>
          <w:rFonts w:ascii="Calibri" w:eastAsia="Calibri" w:hAnsi="Calibri" w:cs="Calibri"/>
          <w:kern w:val="0"/>
          <w:sz w:val="16"/>
          <w:szCs w:val="22"/>
          <w14:ligatures w14:val="none"/>
        </w:rPr>
        <w:t xml:space="preserve"> have </w:t>
      </w:r>
      <w:r w:rsidRPr="0058341C">
        <w:rPr>
          <w:rFonts w:ascii="Calibri" w:eastAsia="Calibri" w:hAnsi="Calibri" w:cs="Calibri"/>
          <w:kern w:val="0"/>
          <w:sz w:val="22"/>
          <w:szCs w:val="22"/>
          <w:u w:val="single"/>
          <w14:ligatures w14:val="none"/>
        </w:rPr>
        <w:t xml:space="preserve">defined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22"/>
          <w:szCs w:val="22"/>
          <w:u w:val="single"/>
          <w14:ligatures w14:val="none"/>
        </w:rPr>
        <w:t xml:space="preserve"> aesthetic</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precisely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by its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14:ligatures w14:val="none"/>
        </w:rPr>
        <w:t>disturbance of means-ends thinking</w:t>
      </w:r>
      <w:r w:rsidRPr="0058341C">
        <w:rPr>
          <w:rFonts w:ascii="Calibri" w:eastAsia="Calibri" w:hAnsi="Calibri" w:cs="Calibri"/>
          <w:kern w:val="0"/>
          <w:sz w:val="16"/>
          <w:szCs w:val="22"/>
          <w14:ligatures w14:val="none"/>
        </w:rPr>
        <w:t xml:space="preserve">. Art cannot be reduced to exchange and profit or to the communication of moral values or information. Art’s strangeness and difficulty halt the reflexive rush to calculability, efficiency, and utility. Strangely, then, </w:t>
      </w:r>
      <w:r w:rsidRPr="0058341C">
        <w:rPr>
          <w:rFonts w:ascii="Calibri" w:eastAsia="Calibri" w:hAnsi="Calibri" w:cs="Calibri"/>
          <w:kern w:val="0"/>
          <w:sz w:val="22"/>
          <w:szCs w:val="22"/>
          <w:u w:val="single"/>
          <w14:ligatures w14:val="none"/>
        </w:rPr>
        <w:t>while anti-instrumentality grounds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range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political arguments</w:t>
      </w:r>
      <w:r w:rsidRPr="0058341C">
        <w:rPr>
          <w:rFonts w:ascii="Calibri" w:eastAsia="Calibri" w:hAnsi="Calibri" w:cs="Calibri"/>
          <w:kern w:val="0"/>
          <w:sz w:val="16"/>
          <w:szCs w:val="22"/>
          <w14:ligatures w14:val="none"/>
        </w:rPr>
        <w:t xml:space="preserve">, from feminism to postcolonial theory, </w:t>
      </w:r>
      <w:r w:rsidRPr="0058341C">
        <w:rPr>
          <w:rFonts w:ascii="Calibri" w:eastAsia="Calibri" w:hAnsi="Calibri" w:cs="Calibri"/>
          <w:kern w:val="0"/>
          <w:sz w:val="22"/>
          <w:szCs w:val="22"/>
          <w:u w:val="single"/>
          <w14:ligatures w14:val="none"/>
        </w:rPr>
        <w:t>it</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 xml:space="preserve">provides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basis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antipolitical arg</w:t>
      </w:r>
      <w:r w:rsidRPr="0058341C">
        <w:rPr>
          <w:rFonts w:ascii="Calibri" w:eastAsia="Calibri" w:hAnsi="Calibri" w:cs="Calibri"/>
          <w:b/>
          <w:iCs/>
          <w:kern w:val="0"/>
          <w:sz w:val="22"/>
          <w:szCs w:val="22"/>
          <w:u w:val="single"/>
          <w14:ligatures w14:val="none"/>
        </w:rPr>
        <w:t>ument</w:t>
      </w:r>
      <w:r w:rsidRPr="0058341C">
        <w:rPr>
          <w:rFonts w:ascii="Calibri" w:eastAsia="Calibri" w:hAnsi="Calibri" w:cs="Calibri"/>
          <w:b/>
          <w:iCs/>
          <w:kern w:val="0"/>
          <w:sz w:val="22"/>
          <w:szCs w:val="22"/>
          <w:highlight w:val="cyan"/>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in the</w:t>
      </w:r>
      <w:r w:rsidRPr="0058341C">
        <w:rPr>
          <w:rFonts w:ascii="Calibri" w:eastAsia="Calibri" w:hAnsi="Calibri" w:cs="Calibri"/>
          <w:kern w:val="0"/>
          <w:sz w:val="16"/>
          <w:szCs w:val="22"/>
          <w14:ligatures w14:val="none"/>
        </w:rPr>
        <w:t xml:space="preserve"> aesthetic </w:t>
      </w:r>
      <w:r w:rsidRPr="0058341C">
        <w:rPr>
          <w:rFonts w:ascii="Calibri" w:eastAsia="Calibri" w:hAnsi="Calibri" w:cs="Calibri"/>
          <w:kern w:val="0"/>
          <w:sz w:val="22"/>
          <w:szCs w:val="22"/>
          <w:u w:val="single"/>
          <w14:ligatures w14:val="none"/>
        </w:rPr>
        <w:t>disciplines</w:t>
      </w:r>
      <w:r w:rsidRPr="0058341C">
        <w:rPr>
          <w:rFonts w:ascii="Calibri" w:eastAsia="Calibri" w:hAnsi="Calibri" w:cs="Calibri"/>
          <w:kern w:val="0"/>
          <w:sz w:val="16"/>
          <w:szCs w:val="22"/>
          <w14:ligatures w14:val="none"/>
        </w:rPr>
        <w:t xml:space="preserve">. According to Langdon Hammer, for example, literary critics should stay away from fantasies of having any kind of political impact because art should not serve ends other than itself. Jonathan Kramnick </w:t>
      </w:r>
      <w:r w:rsidRPr="0058341C">
        <w:rPr>
          <w:rFonts w:ascii="Calibri" w:eastAsia="Calibri" w:hAnsi="Calibri" w:cs="Calibri"/>
          <w:kern w:val="0"/>
          <w:sz w:val="22"/>
          <w:szCs w:val="22"/>
          <w:u w:val="single"/>
          <w14:ligatures w14:val="none"/>
        </w:rPr>
        <w:t>argues</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the discipline</w:t>
      </w:r>
      <w:r w:rsidRPr="0058341C">
        <w:rPr>
          <w:rFonts w:ascii="Calibri" w:eastAsia="Calibri" w:hAnsi="Calibri" w:cs="Calibri"/>
          <w:kern w:val="0"/>
          <w:sz w:val="16"/>
          <w:szCs w:val="22"/>
          <w14:ligatures w14:val="none"/>
        </w:rPr>
        <w:t xml:space="preserve"> of literary studies </w:t>
      </w:r>
      <w:r w:rsidRPr="0058341C">
        <w:rPr>
          <w:rFonts w:ascii="Calibri" w:eastAsia="Calibri" w:hAnsi="Calibri" w:cs="Calibri"/>
          <w:kern w:val="0"/>
          <w:sz w:val="22"/>
          <w:szCs w:val="22"/>
          <w:highlight w:val="cyan"/>
          <w:u w:val="single"/>
          <w14:ligatures w14:val="none"/>
        </w:rPr>
        <w:t>rests 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the </w:t>
      </w:r>
      <w:r w:rsidRPr="0058341C">
        <w:rPr>
          <w:rFonts w:ascii="Calibri" w:eastAsia="Calibri" w:hAnsi="Calibri" w:cs="Calibri"/>
          <w:b/>
          <w:iCs/>
          <w:kern w:val="0"/>
          <w:sz w:val="22"/>
          <w:szCs w:val="22"/>
          <w:highlight w:val="cyan"/>
          <w:u w:val="single"/>
          <w14:ligatures w14:val="none"/>
        </w:rPr>
        <w:t>norm of the open question</w:t>
      </w:r>
      <w:r w:rsidRPr="0058341C">
        <w:rPr>
          <w:rFonts w:ascii="Calibri" w:eastAsia="Calibri" w:hAnsi="Calibri" w:cs="Calibri"/>
          <w:kern w:val="0"/>
          <w:sz w:val="16"/>
          <w:szCs w:val="22"/>
          <w14:ligatures w14:val="none"/>
        </w:rPr>
        <w:t xml:space="preserve">”; it is </w:t>
      </w:r>
      <w:r w:rsidRPr="0058341C">
        <w:rPr>
          <w:rFonts w:ascii="Calibri" w:eastAsia="Calibri" w:hAnsi="Calibri" w:cs="Calibri"/>
          <w:kern w:val="0"/>
          <w:sz w:val="22"/>
          <w:szCs w:val="22"/>
          <w:u w:val="single"/>
          <w14:ligatures w14:val="none"/>
        </w:rPr>
        <w:t>the job of the critic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state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explore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problems rather than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provide solutions</w:t>
      </w:r>
      <w:r w:rsidRPr="0058341C">
        <w:rPr>
          <w:rFonts w:ascii="Calibri" w:eastAsia="Calibri" w:hAnsi="Calibri" w:cs="Calibri"/>
          <w:kern w:val="0"/>
          <w:sz w:val="16"/>
          <w:szCs w:val="22"/>
          <w14:ligatures w14:val="none"/>
        </w:rPr>
        <w:t xml:space="preserve"> to them” (27). This disciplinary obligation emerges out of our focus on the aesthetic, “if only because considering artworks as significant in their own right often means spelling out the open-ended or unresolved.” And so, at the same time that </w:t>
      </w:r>
      <w:r w:rsidRPr="0058341C">
        <w:rPr>
          <w:rFonts w:ascii="Calibri" w:eastAsia="Calibri" w:hAnsi="Calibri" w:cs="Calibri"/>
          <w:kern w:val="0"/>
          <w:sz w:val="22"/>
          <w:szCs w:val="22"/>
          <w:u w:val="single"/>
          <w14:ligatures w14:val="none"/>
        </w:rPr>
        <w:t>we find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anti-instrumentality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at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heart of the work of</w:t>
      </w:r>
      <w:r w:rsidRPr="0058341C">
        <w:rPr>
          <w:rFonts w:ascii="Calibri" w:eastAsia="Calibri" w:hAnsi="Calibri" w:cs="Calibri"/>
          <w:kern w:val="0"/>
          <w:sz w:val="16"/>
          <w:szCs w:val="22"/>
          <w14:ligatures w14:val="none"/>
        </w:rPr>
        <w:t xml:space="preserve"> radical Black studies thinker </w:t>
      </w:r>
      <w:r w:rsidRPr="0058341C">
        <w:rPr>
          <w:rFonts w:ascii="Calibri" w:eastAsia="Calibri" w:hAnsi="Calibri" w:cs="Calibri"/>
          <w:b/>
          <w:iCs/>
          <w:kern w:val="0"/>
          <w:sz w:val="22"/>
          <w:szCs w:val="22"/>
          <w:u w:val="single"/>
          <w14:ligatures w14:val="none"/>
        </w:rPr>
        <w:t>Moten</w:t>
      </w:r>
      <w:r w:rsidRPr="0058341C">
        <w:rPr>
          <w:rFonts w:ascii="Calibri" w:eastAsia="Calibri" w:hAnsi="Calibri" w:cs="Calibri"/>
          <w:kern w:val="0"/>
          <w:sz w:val="16"/>
          <w:szCs w:val="22"/>
          <w14:ligatures w14:val="none"/>
        </w:rPr>
        <w:t xml:space="preserve">, we also find it </w:t>
      </w:r>
      <w:r w:rsidRPr="0058341C">
        <w:rPr>
          <w:rFonts w:ascii="Calibri" w:eastAsia="Calibri" w:hAnsi="Calibri" w:cs="Calibri"/>
          <w:kern w:val="0"/>
          <w:sz w:val="22"/>
          <w:szCs w:val="22"/>
          <w:u w:val="single"/>
          <w14:ligatures w14:val="none"/>
        </w:rPr>
        <w:t>central to the</w:t>
      </w:r>
      <w:r w:rsidRPr="0058341C">
        <w:rPr>
          <w:rFonts w:ascii="Calibri" w:eastAsia="Calibri" w:hAnsi="Calibri" w:cs="Calibri"/>
          <w:kern w:val="0"/>
          <w:sz w:val="16"/>
          <w:szCs w:val="22"/>
          <w14:ligatures w14:val="none"/>
        </w:rPr>
        <w:t xml:space="preserve"> work of Derek Attridge, perhaps the field’s most influential </w:t>
      </w:r>
      <w:r w:rsidRPr="0058341C">
        <w:rPr>
          <w:rFonts w:ascii="Calibri" w:eastAsia="Calibri" w:hAnsi="Calibri" w:cs="Calibri"/>
          <w:kern w:val="0"/>
          <w:sz w:val="22"/>
          <w:szCs w:val="22"/>
          <w:u w:val="single"/>
          <w14:ligatures w14:val="none"/>
        </w:rPr>
        <w:t>champion of</w:t>
      </w:r>
      <w:r w:rsidRPr="0058341C">
        <w:rPr>
          <w:rFonts w:ascii="Calibri" w:eastAsia="Calibri" w:hAnsi="Calibri" w:cs="Calibri"/>
          <w:kern w:val="0"/>
          <w:sz w:val="16"/>
          <w:szCs w:val="22"/>
          <w14:ligatures w14:val="none"/>
        </w:rPr>
        <w:t xml:space="preserve"> aesthetic </w:t>
      </w:r>
      <w:r w:rsidRPr="0058341C">
        <w:rPr>
          <w:rFonts w:ascii="Calibri" w:eastAsia="Calibri" w:hAnsi="Calibri" w:cs="Calibri"/>
          <w:b/>
          <w:iCs/>
          <w:kern w:val="0"/>
          <w:sz w:val="22"/>
          <w:szCs w:val="22"/>
          <w:u w:val="single"/>
          <w14:ligatures w14:val="none"/>
        </w:rPr>
        <w:t>autonomy</w:t>
      </w:r>
      <w:r w:rsidRPr="0058341C">
        <w:rPr>
          <w:rFonts w:ascii="Calibri" w:eastAsia="Calibri" w:hAnsi="Calibri" w:cs="Calibri"/>
          <w:kern w:val="0"/>
          <w:sz w:val="16"/>
          <w:szCs w:val="22"/>
          <w14:ligatures w14:val="none"/>
        </w:rPr>
        <w:t>.</w:t>
      </w:r>
    </w:p>
    <w:p w14:paraId="2E7B8D9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Anti-instrumentality also underlies specifically ethical arguments in literary studies—calls to humility in the face of a complex world no one should try to master. </w:t>
      </w:r>
      <w:r w:rsidRPr="0058341C">
        <w:rPr>
          <w:rFonts w:ascii="Calibri" w:eastAsia="Calibri" w:hAnsi="Calibri" w:cs="Calibri"/>
          <w:kern w:val="0"/>
          <w:sz w:val="22"/>
          <w:szCs w:val="22"/>
          <w:highlight w:val="cyan"/>
          <w:u w:val="single"/>
          <w14:ligatures w14:val="none"/>
        </w:rPr>
        <w:t>Environmental</w:t>
      </w:r>
      <w:r w:rsidRPr="0058341C">
        <w:rPr>
          <w:rFonts w:ascii="Calibri" w:eastAsia="Calibri" w:hAnsi="Calibri" w:cs="Calibri"/>
          <w:kern w:val="0"/>
          <w:sz w:val="22"/>
          <w:szCs w:val="22"/>
          <w:u w:val="single"/>
          <w14:ligatures w14:val="none"/>
        </w:rPr>
        <w:t xml:space="preserve"> human</w:t>
      </w:r>
      <w:r w:rsidRPr="0058341C">
        <w:rPr>
          <w:rFonts w:ascii="Calibri" w:eastAsia="Calibri" w:hAnsi="Calibri" w:cs="Calibri"/>
          <w:kern w:val="0"/>
          <w:sz w:val="22"/>
          <w:szCs w:val="22"/>
          <w:highlight w:val="cyan"/>
          <w:u w:val="single"/>
          <w14:ligatures w14:val="none"/>
        </w:rPr>
        <w:t>ists</w:t>
      </w:r>
      <w:r w:rsidRPr="0058341C">
        <w:rPr>
          <w:rFonts w:ascii="Calibri" w:eastAsia="Calibri" w:hAnsi="Calibri" w:cs="Calibri"/>
          <w:kern w:val="0"/>
          <w:sz w:val="22"/>
          <w:szCs w:val="22"/>
          <w:u w:val="single"/>
          <w14:ligatures w14:val="none"/>
        </w:rPr>
        <w:t xml:space="preserve"> have been</w:t>
      </w:r>
      <w:r w:rsidRPr="0058341C">
        <w:rPr>
          <w:rFonts w:ascii="Calibri" w:eastAsia="Calibri" w:hAnsi="Calibri" w:cs="Calibri"/>
          <w:kern w:val="0"/>
          <w:sz w:val="16"/>
          <w:szCs w:val="22"/>
          <w14:ligatures w14:val="none"/>
        </w:rPr>
        <w:t xml:space="preserve"> especially </w:t>
      </w:r>
      <w:r w:rsidRPr="0058341C">
        <w:rPr>
          <w:rFonts w:ascii="Calibri" w:eastAsia="Calibri" w:hAnsi="Calibri" w:cs="Calibri"/>
          <w:b/>
          <w:iCs/>
          <w:kern w:val="0"/>
          <w:sz w:val="22"/>
          <w:szCs w:val="22"/>
          <w:highlight w:val="cyan"/>
          <w:u w:val="single"/>
          <w14:ligatures w14:val="none"/>
        </w:rPr>
        <w:t>committed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replacing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teleological </w:t>
      </w:r>
      <w:r w:rsidRPr="0058341C">
        <w:rPr>
          <w:rFonts w:ascii="Calibri" w:eastAsia="Calibri" w:hAnsi="Calibri" w:cs="Calibri"/>
          <w:kern w:val="0"/>
          <w:sz w:val="22"/>
          <w:szCs w:val="22"/>
          <w:highlight w:val="cyan"/>
          <w:u w:val="single"/>
          <w14:ligatures w14:val="none"/>
        </w:rPr>
        <w:t>accounts of</w:t>
      </w:r>
      <w:r w:rsidRPr="0058341C">
        <w:rPr>
          <w:rFonts w:ascii="Calibri" w:eastAsia="Calibri" w:hAnsi="Calibri" w:cs="Calibri"/>
          <w:kern w:val="0"/>
          <w:sz w:val="16"/>
          <w:szCs w:val="22"/>
          <w14:ligatures w14:val="none"/>
        </w:rPr>
        <w:t xml:space="preserve"> heroic </w:t>
      </w:r>
      <w:r w:rsidRPr="0058341C">
        <w:rPr>
          <w:rFonts w:ascii="Calibri" w:eastAsia="Calibri" w:hAnsi="Calibri" w:cs="Calibri"/>
          <w:kern w:val="0"/>
          <w:sz w:val="22"/>
          <w:szCs w:val="22"/>
          <w:u w:val="single"/>
          <w14:ligatures w14:val="none"/>
        </w:rPr>
        <w:t xml:space="preserve">human </w:t>
      </w:r>
      <w:r w:rsidRPr="0058341C">
        <w:rPr>
          <w:rFonts w:ascii="Calibri" w:eastAsia="Calibri" w:hAnsi="Calibri" w:cs="Calibri"/>
          <w:kern w:val="0"/>
          <w:sz w:val="22"/>
          <w:szCs w:val="22"/>
          <w:highlight w:val="cyan"/>
          <w:u w:val="single"/>
          <w14:ligatures w14:val="none"/>
        </w:rPr>
        <w:t>action</w:t>
      </w:r>
      <w:r w:rsidRPr="0058341C">
        <w:rPr>
          <w:rFonts w:ascii="Calibri" w:eastAsia="Calibri" w:hAnsi="Calibri" w:cs="Calibri"/>
          <w:kern w:val="0"/>
          <w:sz w:val="16"/>
          <w:szCs w:val="22"/>
          <w14:ligatures w14:val="none"/>
        </w:rPr>
        <w:t>—which is also typically conquest and exploitation—</w:t>
      </w:r>
      <w:r w:rsidRPr="0058341C">
        <w:rPr>
          <w:rFonts w:ascii="Calibri" w:eastAsia="Calibri" w:hAnsi="Calibri" w:cs="Calibri"/>
          <w:kern w:val="0"/>
          <w:sz w:val="22"/>
          <w:szCs w:val="22"/>
          <w:highlight w:val="cyan"/>
          <w:u w:val="single"/>
          <w14:ligatures w14:val="none"/>
        </w:rPr>
        <w:t>with</w:t>
      </w:r>
      <w:r w:rsidRPr="0058341C">
        <w:rPr>
          <w:rFonts w:ascii="Calibri" w:eastAsia="Calibri" w:hAnsi="Calibri" w:cs="Calibri"/>
          <w:kern w:val="0"/>
          <w:sz w:val="22"/>
          <w:szCs w:val="22"/>
          <w:u w:val="single"/>
          <w14:ligatures w14:val="none"/>
        </w:rPr>
        <w:t xml:space="preserve"> an embrace of</w:t>
      </w:r>
      <w:r w:rsidRPr="0058341C">
        <w:rPr>
          <w:rFonts w:ascii="Calibri" w:eastAsia="Calibri" w:hAnsi="Calibri" w:cs="Calibri"/>
          <w:kern w:val="0"/>
          <w:sz w:val="16"/>
          <w:szCs w:val="22"/>
          <w14:ligatures w14:val="none"/>
        </w:rPr>
        <w:t xml:space="preserve"> what Anna Tsing calls “</w:t>
      </w:r>
      <w:r w:rsidRPr="0058341C">
        <w:rPr>
          <w:rFonts w:ascii="Calibri" w:eastAsia="Calibri" w:hAnsi="Calibri" w:cs="Calibri"/>
          <w:b/>
          <w:iCs/>
          <w:kern w:val="0"/>
          <w:sz w:val="22"/>
          <w:szCs w:val="22"/>
          <w:highlight w:val="cyan"/>
          <w:u w:val="single"/>
          <w14:ligatures w14:val="none"/>
        </w:rPr>
        <w:t>open-ended assemblages</w:t>
      </w:r>
      <w:r w:rsidRPr="0058341C">
        <w:rPr>
          <w:rFonts w:ascii="Calibri" w:eastAsia="Calibri" w:hAnsi="Calibri" w:cs="Calibri"/>
          <w:b/>
          <w:iCs/>
          <w:kern w:val="0"/>
          <w:sz w:val="22"/>
          <w:szCs w:val="22"/>
          <w:u w:val="single"/>
          <w14:ligatures w14:val="none"/>
        </w:rPr>
        <w:t xml:space="preserve"> of entangled ways of life</w:t>
      </w:r>
      <w:r w:rsidRPr="0058341C">
        <w:rPr>
          <w:rFonts w:ascii="Calibri" w:eastAsia="Calibri" w:hAnsi="Calibri" w:cs="Calibri"/>
          <w:kern w:val="0"/>
          <w:sz w:val="16"/>
          <w:szCs w:val="22"/>
          <w14:ligatures w14:val="none"/>
        </w:rPr>
        <w:t xml:space="preserve">”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w:t>
      </w:r>
      <w:r w:rsidRPr="0058341C">
        <w:rPr>
          <w:rFonts w:ascii="Calibri" w:eastAsia="Calibri" w:hAnsi="Calibri" w:cs="Calibri"/>
          <w:kern w:val="0"/>
          <w:sz w:val="22"/>
          <w:szCs w:val="22"/>
          <w:highlight w:val="cyan"/>
          <w:u w:val="single"/>
          <w14:ligatures w14:val="none"/>
        </w:rPr>
        <w:t>embrace</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pause</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need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stop to notice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reflect</w:t>
      </w:r>
      <w:r w:rsidRPr="0058341C">
        <w:rPr>
          <w:rFonts w:ascii="Calibri" w:eastAsia="Calibri" w:hAnsi="Calibri" w:cs="Calibri"/>
          <w:kern w:val="0"/>
          <w:sz w:val="16"/>
          <w:szCs w:val="22"/>
          <w14:ligatures w14:val="none"/>
        </w:rPr>
        <w:t xml:space="preserve"> on the now, </w:t>
      </w:r>
      <w:r w:rsidRPr="0058341C">
        <w:rPr>
          <w:rFonts w:ascii="Calibri" w:eastAsia="Calibri" w:hAnsi="Calibri" w:cs="Calibri"/>
          <w:kern w:val="0"/>
          <w:sz w:val="22"/>
          <w:szCs w:val="22"/>
          <w:u w:val="single"/>
          <w14:ligatures w14:val="none"/>
        </w:rPr>
        <w:t>interrupting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usual rush</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profit and progress</w:t>
      </w:r>
      <w:r w:rsidRPr="0058341C">
        <w:rPr>
          <w:rFonts w:ascii="Calibri" w:eastAsia="Calibri" w:hAnsi="Calibri" w:cs="Calibri"/>
          <w:kern w:val="0"/>
          <w:sz w:val="16"/>
          <w:szCs w:val="22"/>
          <w14:ligatures w14:val="none"/>
        </w:rPr>
        <w:t xml:space="preserve">. Both </w:t>
      </w:r>
      <w:r w:rsidRPr="0058341C">
        <w:rPr>
          <w:rFonts w:ascii="Calibri" w:eastAsia="Calibri" w:hAnsi="Calibri" w:cs="Calibri"/>
          <w:kern w:val="0"/>
          <w:sz w:val="22"/>
          <w:szCs w:val="22"/>
          <w:u w:val="single"/>
          <w14:ligatures w14:val="none"/>
        </w:rPr>
        <w:t>insist</w:t>
      </w:r>
      <w:r w:rsidRPr="0058341C">
        <w:rPr>
          <w:rFonts w:ascii="Calibri" w:eastAsia="Calibri" w:hAnsi="Calibri" w:cs="Calibri"/>
          <w:kern w:val="0"/>
          <w:sz w:val="16"/>
          <w:szCs w:val="22"/>
          <w14:ligatures w14:val="none"/>
        </w:rPr>
        <w:t xml:space="preserve">, too, </w:t>
      </w:r>
      <w:r w:rsidRPr="0058341C">
        <w:rPr>
          <w:rFonts w:ascii="Calibri" w:eastAsia="Calibri" w:hAnsi="Calibri" w:cs="Calibri"/>
          <w:kern w:val="0"/>
          <w:sz w:val="22"/>
          <w:szCs w:val="22"/>
          <w:u w:val="single"/>
          <w14:ligatures w14:val="none"/>
        </w:rPr>
        <w:t>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open-endedness</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highlight w:val="cyan"/>
          <w:u w:val="single"/>
          <w14:ligatures w14:val="none"/>
        </w:rPr>
        <w:t>refusal to give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definite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shape to future worlds</w:t>
      </w:r>
      <w:r w:rsidRPr="0058341C">
        <w:rPr>
          <w:rFonts w:ascii="Calibri" w:eastAsia="Calibri" w:hAnsi="Calibri" w:cs="Calibri"/>
          <w:kern w:val="0"/>
          <w:sz w:val="16"/>
          <w:szCs w:val="22"/>
          <w14:ligatures w14:val="none"/>
        </w:rPr>
        <w:t>. In this respect, the environmental humanities reinforces the long tradition of opening ourselves to the unknown to come.</w:t>
      </w:r>
    </w:p>
    <w:p w14:paraId="54F2F84C"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short, from Marxist critique to decolonial resistance and from aesthetic autonomy to deep ecology, the common </w:t>
      </w:r>
      <w:r w:rsidRPr="0058341C">
        <w:rPr>
          <w:rFonts w:ascii="Calibri" w:eastAsia="Calibri" w:hAnsi="Calibri" w:cs="Calibri"/>
          <w:kern w:val="0"/>
          <w:sz w:val="22"/>
          <w:szCs w:val="22"/>
          <w:u w:val="single"/>
          <w14:ligatures w14:val="none"/>
        </w:rPr>
        <w:t xml:space="preserve">logic of anti-instrumentality </w:t>
      </w:r>
      <w:r w:rsidRPr="0058341C">
        <w:rPr>
          <w:rFonts w:ascii="Calibri" w:eastAsia="Calibri" w:hAnsi="Calibri" w:cs="Calibri"/>
          <w:kern w:val="0"/>
          <w:sz w:val="22"/>
          <w:szCs w:val="22"/>
          <w:highlight w:val="cyan"/>
          <w:u w:val="single"/>
          <w14:ligatures w14:val="none"/>
        </w:rPr>
        <w:t>subtends</w:t>
      </w:r>
      <w:r w:rsidRPr="0058341C">
        <w:rPr>
          <w:rFonts w:ascii="Calibri" w:eastAsia="Calibri" w:hAnsi="Calibri" w:cs="Calibri"/>
          <w:kern w:val="0"/>
          <w:sz w:val="16"/>
          <w:szCs w:val="22"/>
          <w14:ligatures w14:val="none"/>
        </w:rPr>
        <w:t xml:space="preserve"> otherwise conflicting schools of thought. But what is it exactly that they share? There is one common urge: </w:t>
      </w:r>
      <w:r w:rsidRPr="0058341C">
        <w:rPr>
          <w:rFonts w:ascii="Calibri" w:eastAsia="Calibri" w:hAnsi="Calibri" w:cs="Calibri"/>
          <w:b/>
          <w:iCs/>
          <w:kern w:val="0"/>
          <w:sz w:val="22"/>
          <w:szCs w:val="22"/>
          <w:highlight w:val="cyan"/>
          <w:u w:val="single"/>
          <w14:ligatures w14:val="none"/>
        </w:rPr>
        <w:t>negation</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desire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crack the world open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alternatives</w:t>
      </w:r>
      <w:r w:rsidRPr="0058341C">
        <w:rPr>
          <w:rFonts w:ascii="Calibri" w:eastAsia="Calibri" w:hAnsi="Calibri" w:cs="Calibri"/>
          <w:kern w:val="0"/>
          <w:sz w:val="16"/>
          <w:szCs w:val="22"/>
          <w14:ligatures w14:val="none"/>
        </w:rPr>
        <w:t xml:space="preserve"> to the status quo, </w:t>
      </w:r>
      <w:r w:rsidRPr="0058341C">
        <w:rPr>
          <w:rFonts w:ascii="Calibri" w:eastAsia="Calibri" w:hAnsi="Calibri" w:cs="Calibri"/>
          <w:kern w:val="0"/>
          <w:sz w:val="22"/>
          <w:szCs w:val="22"/>
          <w:u w:val="single"/>
          <w14:ligatures w14:val="none"/>
        </w:rPr>
        <w:t>to beckon</w:t>
      </w:r>
      <w:r w:rsidRPr="0058341C">
        <w:rPr>
          <w:rFonts w:ascii="Calibri" w:eastAsia="Calibri" w:hAnsi="Calibri" w:cs="Calibri"/>
          <w:kern w:val="0"/>
          <w:sz w:val="16"/>
          <w:szCs w:val="22"/>
          <w14:ligatures w14:val="none"/>
        </w:rPr>
        <w:t xml:space="preserve"> to </w:t>
      </w:r>
      <w:r w:rsidRPr="0058341C">
        <w:rPr>
          <w:rFonts w:ascii="Calibri" w:eastAsia="Calibri" w:hAnsi="Calibri" w:cs="Calibri"/>
          <w:b/>
          <w:iCs/>
          <w:kern w:val="0"/>
          <w:sz w:val="22"/>
          <w:szCs w:val="22"/>
          <w:u w:val="single"/>
          <w14:ligatures w14:val="none"/>
        </w:rPr>
        <w:t>unmapped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unmappable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possibility</w:t>
      </w:r>
      <w:r w:rsidRPr="0058341C">
        <w:rPr>
          <w:rFonts w:ascii="Calibri" w:eastAsia="Calibri" w:hAnsi="Calibri" w:cs="Calibri"/>
          <w:kern w:val="0"/>
          <w:sz w:val="16"/>
          <w:szCs w:val="22"/>
          <w14:ligatures w14:val="none"/>
        </w:rPr>
        <w:t xml:space="preserve">. And so, if you look at almost any essay or book in literary or cultural studies, its </w:t>
      </w:r>
      <w:r w:rsidRPr="0058341C">
        <w:rPr>
          <w:rFonts w:ascii="Calibri" w:eastAsia="Calibri" w:hAnsi="Calibri" w:cs="Calibri"/>
          <w:kern w:val="0"/>
          <w:sz w:val="22"/>
          <w:szCs w:val="22"/>
          <w:highlight w:val="cyan"/>
          <w:u w:val="single"/>
          <w14:ligatures w14:val="none"/>
        </w:rPr>
        <w:t>conclusion will be</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deliberate </w:t>
      </w:r>
      <w:r w:rsidRPr="0058341C">
        <w:rPr>
          <w:rFonts w:ascii="Calibri" w:eastAsia="Calibri" w:hAnsi="Calibri" w:cs="Calibri"/>
          <w:b/>
          <w:iCs/>
          <w:kern w:val="0"/>
          <w:sz w:val="22"/>
          <w:szCs w:val="22"/>
          <w:highlight w:val="cyan"/>
          <w:u w:val="single"/>
          <w14:ligatures w14:val="none"/>
        </w:rPr>
        <w:t>open-endedness</w:t>
      </w:r>
      <w:r w:rsidRPr="0058341C">
        <w:rPr>
          <w:rFonts w:ascii="Calibri" w:eastAsia="Calibri" w:hAnsi="Calibri" w:cs="Calibri"/>
          <w:kern w:val="0"/>
          <w:sz w:val="16"/>
          <w:szCs w:val="22"/>
          <w14:ligatures w14:val="none"/>
        </w:rPr>
        <w:t xml:space="preserve">, a soar-ing </w:t>
      </w:r>
      <w:r w:rsidRPr="0058341C">
        <w:rPr>
          <w:rFonts w:ascii="Calibri" w:eastAsia="Calibri" w:hAnsi="Calibri" w:cs="Calibri"/>
          <w:kern w:val="0"/>
          <w:sz w:val="22"/>
          <w:szCs w:val="22"/>
          <w:u w:val="single"/>
          <w14:ligatures w14:val="none"/>
        </w:rPr>
        <w:t>refusal to spell out specific paths forward</w:t>
      </w:r>
      <w:r w:rsidRPr="0058341C">
        <w:rPr>
          <w:rFonts w:ascii="Calibri" w:eastAsia="Calibri" w:hAnsi="Calibri" w:cs="Calibri"/>
          <w:kern w:val="0"/>
          <w:sz w:val="16"/>
          <w:szCs w:val="22"/>
          <w14:ligatures w14:val="none"/>
        </w:rPr>
        <w:t xml:space="preserve">. Catherine Gallagher and Greenblatt, for example, write: “we sincerely hope that you will not be able to say what it all adds up to; if you could, we would have failed” (19). Alexander </w:t>
      </w:r>
      <w:r w:rsidRPr="0058341C">
        <w:rPr>
          <w:rFonts w:ascii="Calibri" w:eastAsia="Calibri" w:hAnsi="Calibri" w:cs="Calibri"/>
          <w:b/>
          <w:iCs/>
          <w:kern w:val="0"/>
          <w:sz w:val="22"/>
          <w:szCs w:val="22"/>
          <w:u w:val="single"/>
          <w14:ligatures w14:val="none"/>
        </w:rPr>
        <w:t>Weheliye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ends with artists who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explode</w:t>
      </w:r>
      <w:r w:rsidRPr="0058341C">
        <w:rPr>
          <w:rFonts w:ascii="Calibri" w:eastAsia="Calibri" w:hAnsi="Calibri" w:cs="Calibri"/>
          <w:kern w:val="0"/>
          <w:sz w:val="16"/>
          <w:szCs w:val="22"/>
          <w14:ligatures w14:val="none"/>
        </w:rPr>
        <w:t xml:space="preserve"> both </w:t>
      </w:r>
      <w:r w:rsidRPr="0058341C">
        <w:rPr>
          <w:rFonts w:ascii="Calibri" w:eastAsia="Calibri" w:hAnsi="Calibri" w:cs="Calibri"/>
          <w:kern w:val="0"/>
          <w:sz w:val="22"/>
          <w:szCs w:val="22"/>
          <w:u w:val="single"/>
          <w14:ligatures w14:val="none"/>
        </w:rPr>
        <w:t>the individuated person and couple</w:t>
      </w:r>
      <w:r w:rsidRPr="0058341C">
        <w:rPr>
          <w:rFonts w:ascii="Calibri" w:eastAsia="Calibri" w:hAnsi="Calibri" w:cs="Calibri"/>
          <w:kern w:val="0"/>
          <w:sz w:val="16"/>
          <w:szCs w:val="22"/>
          <w14:ligatures w14:val="none"/>
        </w:rPr>
        <w:t xml:space="preserve"> as subject . . . thus underscoring the messiness of these categories” (197). Fredric </w:t>
      </w:r>
      <w:r w:rsidRPr="0058341C">
        <w:rPr>
          <w:rFonts w:ascii="Calibri" w:eastAsia="Calibri" w:hAnsi="Calibri" w:cs="Calibri"/>
          <w:b/>
          <w:iCs/>
          <w:kern w:val="0"/>
          <w:sz w:val="22"/>
          <w:szCs w:val="22"/>
          <w:u w:val="single"/>
          <w14:ligatures w14:val="none"/>
        </w:rPr>
        <w:t>Jameson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marks “the</w:t>
      </w:r>
      <w:r w:rsidRPr="0058341C">
        <w:rPr>
          <w:rFonts w:ascii="Calibri" w:eastAsia="Calibri" w:hAnsi="Calibri" w:cs="Calibri"/>
          <w:kern w:val="0"/>
          <w:sz w:val="16"/>
          <w:szCs w:val="22"/>
          <w14:ligatures w14:val="none"/>
        </w:rPr>
        <w:t xml:space="preserve"> now </w:t>
      </w:r>
      <w:r w:rsidRPr="0058341C">
        <w:rPr>
          <w:rFonts w:ascii="Calibri" w:eastAsia="Calibri" w:hAnsi="Calibri" w:cs="Calibri"/>
          <w:b/>
          <w:iCs/>
          <w:kern w:val="0"/>
          <w:sz w:val="22"/>
          <w:szCs w:val="22"/>
          <w:u w:val="single"/>
          <w14:ligatures w14:val="none"/>
        </w:rPr>
        <w:t>open space</w:t>
      </w:r>
      <w:r w:rsidRPr="0058341C">
        <w:rPr>
          <w:rFonts w:ascii="Calibri" w:eastAsia="Calibri" w:hAnsi="Calibri" w:cs="Calibri"/>
          <w:kern w:val="0"/>
          <w:sz w:val="16"/>
          <w:szCs w:val="22"/>
          <w14:ligatures w14:val="none"/>
        </w:rPr>
        <w:t xml:space="preserve"> for something else” (296). Sara </w:t>
      </w:r>
      <w:r w:rsidRPr="0058341C">
        <w:rPr>
          <w:rFonts w:ascii="Calibri" w:eastAsia="Calibri" w:hAnsi="Calibri" w:cs="Calibri"/>
          <w:b/>
          <w:iCs/>
          <w:kern w:val="0"/>
          <w:sz w:val="22"/>
          <w:szCs w:val="22"/>
          <w:u w:val="single"/>
          <w14:ligatures w14:val="none"/>
        </w:rPr>
        <w:t>Ahmed</w:t>
      </w:r>
      <w:r w:rsidRPr="0058341C">
        <w:rPr>
          <w:rFonts w:ascii="Calibri" w:eastAsia="Calibri" w:hAnsi="Calibri" w:cs="Calibri"/>
          <w:kern w:val="0"/>
          <w:sz w:val="16"/>
          <w:szCs w:val="22"/>
          <w14:ligatures w14:val="none"/>
        </w:rPr>
        <w:t xml:space="preserve">’s The Cultural Politics of Emotion </w:t>
      </w:r>
      <w:r w:rsidRPr="0058341C">
        <w:rPr>
          <w:rFonts w:ascii="Calibri" w:eastAsia="Calibri" w:hAnsi="Calibri" w:cs="Calibri"/>
          <w:kern w:val="0"/>
          <w:sz w:val="22"/>
          <w:szCs w:val="22"/>
          <w:u w:val="single"/>
          <w14:ligatures w14:val="none"/>
        </w:rPr>
        <w:t>closes</w:t>
      </w:r>
      <w:r w:rsidRPr="0058341C">
        <w:rPr>
          <w:rFonts w:ascii="Calibri" w:eastAsia="Calibri" w:hAnsi="Calibri" w:cs="Calibri"/>
          <w:kern w:val="0"/>
          <w:sz w:val="16"/>
          <w:szCs w:val="22"/>
          <w14:ligatures w14:val="none"/>
        </w:rPr>
        <w:t xml:space="preserve"> this way: “Justice involves feelings . . . . Where we go, </w:t>
      </w:r>
      <w:r w:rsidRPr="0058341C">
        <w:rPr>
          <w:rFonts w:ascii="Calibri" w:eastAsia="Calibri" w:hAnsi="Calibri" w:cs="Calibri"/>
          <w:kern w:val="0"/>
          <w:sz w:val="22"/>
          <w:szCs w:val="22"/>
          <w:u w:val="single"/>
          <w14:ligatures w14:val="none"/>
        </w:rPr>
        <w:t>with</w:t>
      </w:r>
      <w:r w:rsidRPr="0058341C">
        <w:rPr>
          <w:rFonts w:ascii="Calibri" w:eastAsia="Calibri" w:hAnsi="Calibri" w:cs="Calibri"/>
          <w:kern w:val="0"/>
          <w:sz w:val="16"/>
          <w:szCs w:val="22"/>
          <w14:ligatures w14:val="none"/>
        </w:rPr>
        <w:t xml:space="preserve"> these feelings, remains </w:t>
      </w:r>
      <w:r w:rsidRPr="0058341C">
        <w:rPr>
          <w:rFonts w:ascii="Calibri" w:eastAsia="Calibri" w:hAnsi="Calibri" w:cs="Calibri"/>
          <w:kern w:val="0"/>
          <w:sz w:val="22"/>
          <w:szCs w:val="22"/>
          <w:u w:val="single"/>
          <w14:ligatures w14:val="none"/>
        </w:rPr>
        <w:t>an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open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question</w:t>
      </w:r>
      <w:r w:rsidRPr="0058341C">
        <w:rPr>
          <w:rFonts w:ascii="Calibri" w:eastAsia="Calibri" w:hAnsi="Calibri" w:cs="Calibri"/>
          <w:kern w:val="0"/>
          <w:sz w:val="16"/>
          <w:szCs w:val="22"/>
          <w14:ligatures w14:val="none"/>
        </w:rPr>
        <w:t xml:space="preserve">” (202). Christina </w:t>
      </w:r>
      <w:r w:rsidRPr="0058341C">
        <w:rPr>
          <w:rFonts w:ascii="Calibri" w:eastAsia="Calibri" w:hAnsi="Calibri" w:cs="Calibri"/>
          <w:b/>
          <w:iCs/>
          <w:kern w:val="0"/>
          <w:sz w:val="22"/>
          <w:szCs w:val="22"/>
          <w:highlight w:val="cyan"/>
          <w:u w:val="single"/>
          <w14:ligatures w14:val="none"/>
        </w:rPr>
        <w:t>Sharpe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urges readers</w:t>
      </w:r>
      <w:r w:rsidRPr="0058341C">
        <w:rPr>
          <w:rFonts w:ascii="Calibri" w:eastAsia="Calibri" w:hAnsi="Calibri" w:cs="Calibri"/>
          <w:kern w:val="0"/>
          <w:sz w:val="22"/>
          <w:szCs w:val="22"/>
          <w:u w:val="single"/>
          <w14:ligatures w14:val="none"/>
        </w:rPr>
        <w:t xml:space="preserve">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stay in this wake time</w:t>
      </w:r>
      <w:r w:rsidRPr="0058341C">
        <w:rPr>
          <w:rFonts w:ascii="Calibri" w:eastAsia="Calibri" w:hAnsi="Calibri" w:cs="Calibri"/>
          <w:kern w:val="0"/>
          <w:sz w:val="16"/>
          <w:szCs w:val="22"/>
          <w14:ligatures w14:val="none"/>
        </w:rPr>
        <w:t xml:space="preserv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58341C">
        <w:rPr>
          <w:rFonts w:ascii="Calibri" w:eastAsia="Calibri" w:hAnsi="Calibri" w:cs="Calibri"/>
          <w:kern w:val="0"/>
          <w:sz w:val="22"/>
          <w:szCs w:val="22"/>
          <w:u w:val="single"/>
          <w14:ligatures w14:val="none"/>
        </w:rPr>
        <w:t>Critics</w:t>
      </w:r>
      <w:r w:rsidRPr="0058341C">
        <w:rPr>
          <w:rFonts w:ascii="Calibri" w:eastAsia="Calibri" w:hAnsi="Calibri" w:cs="Calibri"/>
          <w:kern w:val="0"/>
          <w:sz w:val="16"/>
          <w:szCs w:val="22"/>
          <w14:ligatures w14:val="none"/>
        </w:rPr>
        <w:t xml:space="preserve"> of all stripes issue the same call: </w:t>
      </w:r>
      <w:r w:rsidRPr="0058341C">
        <w:rPr>
          <w:rFonts w:ascii="Calibri" w:eastAsia="Calibri" w:hAnsi="Calibri" w:cs="Calibri"/>
          <w:b/>
          <w:iCs/>
          <w:kern w:val="0"/>
          <w:sz w:val="22"/>
          <w:szCs w:val="22"/>
          <w:u w:val="single"/>
          <w14:ligatures w14:val="none"/>
        </w:rPr>
        <w:t>refuse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status quo in favor of an unknowable world</w:t>
      </w:r>
      <w:r w:rsidRPr="0058341C">
        <w:rPr>
          <w:rFonts w:ascii="Calibri" w:eastAsia="Calibri" w:hAnsi="Calibri" w:cs="Calibri"/>
          <w:kern w:val="0"/>
          <w:sz w:val="16"/>
          <w:szCs w:val="22"/>
          <w14:ligatures w14:val="none"/>
        </w:rPr>
        <w:t xml:space="preserve"> to come.</w:t>
      </w:r>
    </w:p>
    <w:p w14:paraId="082C68C9"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 xml:space="preserve">The Politics of Anti-Instrumentality </w:t>
      </w:r>
    </w:p>
    <w:p w14:paraId="2ABC8D16"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1E7D42F6"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467E9329"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00E063CA"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3B60F255"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113D7855"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What matters here is that the CIA figured out how to instrumentalize—we might even say, weaponize—the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7E3DFE76"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Again, we might well ask what position could possibly underpin this complex and conflicting list, uniting thinkers as radically different as Nixon and Halberstam, Paz and Césaire. But, again, I think there is an answer: it is a specifically indiscriminate version of political negation. That is, anti-instrumentality can—and does—set itself against any end. It can challenge, unsettle, and negate any constraint, any rule, and any plan. The worldview underpinning all of these many versions of anti-instrumentality is a dream of freedom from all doctrines, dogmas, and programs.</w:t>
      </w:r>
    </w:p>
    <w:p w14:paraId="2B57EDCE"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This matters today because it is precisely this account of anti-instrumentality that has come to pervade literary studies. Susan Stanford Friedman refers to it as the “gadfly position” of the humanities (3). As dominant institutions lumber along, imposing their oppressive norms, it is the job of artists and humanists to annoy and negate, to act as constant irritants. But this means that its refusals of ends can go in any direction—the goal is to resist, unsettle, or puncture any program at all.</w:t>
      </w:r>
    </w:p>
    <w:p w14:paraId="674AB1E7"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What seems crucial to stress, then, is that anti-instrumentality does not necessarily align with the Left. It can motivate both Cold War spies and those keen to avoid politics altogether. And what is perhaps most disturbing right now is the eerie similarity between the language of anti-instrumentality in literary studies and the language of the political Right. Leaders like Donald Trump and Jair Bolsonaro use anti-establishment rhetoric in the interest, they claim, of freeing people from oppressive norms and state regulations. In an unsettling echo of writers and critics on the Left, these right-wing authoritarian leaders embrace a disruption of rules and a shattering of institutions in order to resist what they cast as the oppressive norms of the status quo.</w:t>
      </w:r>
    </w:p>
    <w:p w14:paraId="3797E25B"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Sustainability, or Collective Continuance</w:t>
      </w:r>
    </w:p>
    <w:p w14:paraId="58D3851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argue here that </w:t>
      </w:r>
      <w:r w:rsidRPr="0058341C">
        <w:rPr>
          <w:rFonts w:ascii="Calibri" w:eastAsia="Calibri" w:hAnsi="Calibri" w:cs="Calibri"/>
          <w:kern w:val="0"/>
          <w:sz w:val="22"/>
          <w:szCs w:val="22"/>
          <w:u w:val="single"/>
          <w14:ligatures w14:val="none"/>
        </w:rPr>
        <w:t>it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particularly urgent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for </w:t>
      </w:r>
      <w:r w:rsidRPr="0058341C">
        <w:rPr>
          <w:rFonts w:ascii="Calibri" w:eastAsia="Calibri" w:hAnsi="Calibri" w:cs="Calibri"/>
          <w:kern w:val="0"/>
          <w:sz w:val="22"/>
          <w:szCs w:val="22"/>
          <w:highlight w:val="cyan"/>
          <w:u w:val="single"/>
          <w14:ligatures w14:val="none"/>
        </w:rPr>
        <w:t>the Left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reconsider</w:t>
      </w:r>
      <w:r w:rsidRPr="0058341C">
        <w:rPr>
          <w:rFonts w:ascii="Calibri" w:eastAsia="Calibri" w:hAnsi="Calibri" w:cs="Calibri"/>
          <w:kern w:val="0"/>
          <w:sz w:val="16"/>
          <w:szCs w:val="22"/>
          <w14:ligatures w14:val="none"/>
        </w:rPr>
        <w:t xml:space="preserve"> our </w:t>
      </w:r>
      <w:r w:rsidRPr="0058341C">
        <w:rPr>
          <w:rFonts w:ascii="Calibri" w:eastAsia="Calibri" w:hAnsi="Calibri" w:cs="Calibri"/>
          <w:kern w:val="0"/>
          <w:sz w:val="22"/>
          <w:szCs w:val="22"/>
          <w:u w:val="single"/>
          <w14:ligatures w14:val="none"/>
        </w:rPr>
        <w:t xml:space="preserve">longstanding </w:t>
      </w:r>
      <w:r w:rsidRPr="0058341C">
        <w:rPr>
          <w:rFonts w:ascii="Calibri" w:eastAsia="Calibri" w:hAnsi="Calibri" w:cs="Calibri"/>
          <w:kern w:val="0"/>
          <w:sz w:val="22"/>
          <w:szCs w:val="22"/>
          <w:highlight w:val="cyan"/>
          <w:u w:val="single"/>
          <w14:ligatures w14:val="none"/>
        </w:rPr>
        <w:t>attachment to anti-instrumentality at</w:t>
      </w:r>
      <w:r w:rsidRPr="0058341C">
        <w:rPr>
          <w:rFonts w:ascii="Calibri" w:eastAsia="Calibri" w:hAnsi="Calibri" w:cs="Calibri"/>
          <w:kern w:val="0"/>
          <w:sz w:val="22"/>
          <w:szCs w:val="22"/>
          <w:u w:val="single"/>
          <w14:ligatures w14:val="none"/>
        </w:rPr>
        <w:t xml:space="preserve"> this </w:t>
      </w:r>
      <w:r w:rsidRPr="0058341C">
        <w:rPr>
          <w:rFonts w:ascii="Calibri" w:eastAsia="Calibri" w:hAnsi="Calibri" w:cs="Calibri"/>
          <w:kern w:val="0"/>
          <w:sz w:val="22"/>
          <w:szCs w:val="22"/>
          <w:highlight w:val="cyan"/>
          <w:u w:val="single"/>
          <w14:ligatures w14:val="none"/>
        </w:rPr>
        <w:t>moment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rapid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destabilizing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climate change</w:t>
      </w:r>
      <w:r w:rsidRPr="0058341C">
        <w:rPr>
          <w:rFonts w:ascii="Calibri" w:eastAsia="Calibri" w:hAnsi="Calibri" w:cs="Calibri"/>
          <w:kern w:val="0"/>
          <w:sz w:val="16"/>
          <w:szCs w:val="22"/>
          <w14:ligatures w14:val="none"/>
        </w:rPr>
        <w:t xml:space="preserve">. Ecocritics have argued especially strenuously against all instrumentalizing programs, insisting that any teleological thinking is in cahoots with capitalism and colonialism, and only re-entrenches the destructive ideologies that caused the climate crisis in the first place. Refusing to coerce others into exploitative use or service, </w:t>
      </w:r>
      <w:r w:rsidRPr="0058341C">
        <w:rPr>
          <w:rFonts w:ascii="Calibri" w:eastAsia="Calibri" w:hAnsi="Calibri" w:cs="Calibri"/>
          <w:kern w:val="0"/>
          <w:sz w:val="22"/>
          <w:szCs w:val="22"/>
          <w:u w:val="single"/>
          <w14:ligatures w14:val="none"/>
        </w:rPr>
        <w:t xml:space="preserve">they </w:t>
      </w:r>
      <w:r w:rsidRPr="0058341C">
        <w:rPr>
          <w:rFonts w:ascii="Calibri" w:eastAsia="Calibri" w:hAnsi="Calibri" w:cs="Calibri"/>
          <w:kern w:val="0"/>
          <w:sz w:val="22"/>
          <w:szCs w:val="22"/>
          <w:highlight w:val="cyan"/>
          <w:u w:val="single"/>
          <w14:ligatures w14:val="none"/>
        </w:rPr>
        <w:t>take</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principled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stand in favor of</w:t>
      </w:r>
      <w:r w:rsidRPr="0058341C">
        <w:rPr>
          <w:rFonts w:ascii="Calibri" w:eastAsia="Calibri" w:hAnsi="Calibri" w:cs="Calibri"/>
          <w:kern w:val="0"/>
          <w:sz w:val="22"/>
          <w:szCs w:val="22"/>
          <w:u w:val="single"/>
          <w14:ligatures w14:val="none"/>
        </w:rPr>
        <w:t xml:space="preserve"> passivity and deliberate </w:t>
      </w:r>
      <w:r w:rsidRPr="0058341C">
        <w:rPr>
          <w:rFonts w:ascii="Calibri" w:eastAsia="Calibri" w:hAnsi="Calibri" w:cs="Calibri"/>
          <w:kern w:val="0"/>
          <w:sz w:val="22"/>
          <w:szCs w:val="22"/>
          <w:highlight w:val="cyan"/>
          <w:u w:val="single"/>
          <w14:ligatures w14:val="none"/>
        </w:rPr>
        <w:t>political withdrawal</w:t>
      </w:r>
      <w:r w:rsidRPr="0058341C">
        <w:rPr>
          <w:rFonts w:ascii="Calibri" w:eastAsia="Calibri" w:hAnsi="Calibri" w:cs="Calibri"/>
          <w:kern w:val="0"/>
          <w:sz w:val="16"/>
          <w:szCs w:val="22"/>
          <w14:ligatures w14:val="none"/>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45A4A60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There is something attractively pure about refusing all complicity with capitalism and colonialism. But </w:t>
      </w:r>
      <w:r w:rsidRPr="0058341C">
        <w:rPr>
          <w:rFonts w:ascii="Calibri" w:eastAsia="Calibri" w:hAnsi="Calibri" w:cs="Calibri"/>
          <w:kern w:val="0"/>
          <w:sz w:val="22"/>
          <w:szCs w:val="22"/>
          <w:u w:val="single"/>
          <w14:ligatures w14:val="none"/>
        </w:rPr>
        <w:t>there is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strange logic</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the argument</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b/>
          <w:iCs/>
          <w:kern w:val="0"/>
          <w:sz w:val="22"/>
          <w:szCs w:val="22"/>
          <w:u w:val="single"/>
          <w14:ligatures w14:val="none"/>
        </w:rPr>
        <w:t>any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attempt to</w:t>
      </w:r>
      <w:r w:rsidRPr="0058341C">
        <w:rPr>
          <w:rFonts w:ascii="Calibri" w:eastAsia="Calibri" w:hAnsi="Calibri" w:cs="Calibri"/>
          <w:kern w:val="0"/>
          <w:sz w:val="16"/>
          <w:szCs w:val="22"/>
          <w14:ligatures w14:val="none"/>
        </w:rPr>
        <w:t xml:space="preserve"> slow or </w:t>
      </w:r>
      <w:r w:rsidRPr="0058341C">
        <w:rPr>
          <w:rFonts w:ascii="Calibri" w:eastAsia="Calibri" w:hAnsi="Calibri" w:cs="Calibri"/>
          <w:b/>
          <w:iCs/>
          <w:kern w:val="0"/>
          <w:sz w:val="22"/>
          <w:szCs w:val="22"/>
          <w:highlight w:val="cyan"/>
          <w:u w:val="single"/>
          <w14:ligatures w14:val="none"/>
        </w:rPr>
        <w:t>stop</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global </w:t>
      </w:r>
      <w:r w:rsidRPr="0058341C">
        <w:rPr>
          <w:rFonts w:ascii="Calibri" w:eastAsia="Calibri" w:hAnsi="Calibri" w:cs="Calibri"/>
          <w:kern w:val="0"/>
          <w:sz w:val="22"/>
          <w:szCs w:val="22"/>
          <w:highlight w:val="cyan"/>
          <w:u w:val="single"/>
          <w14:ligatures w14:val="none"/>
        </w:rPr>
        <w:t>warming would be so</w:t>
      </w:r>
      <w:r w:rsidRPr="0058341C">
        <w:rPr>
          <w:rFonts w:ascii="Calibri" w:eastAsia="Calibri" w:hAnsi="Calibri" w:cs="Calibri"/>
          <w:kern w:val="0"/>
          <w:sz w:val="22"/>
          <w:szCs w:val="22"/>
          <w:u w:val="single"/>
          <w14:ligatures w14:val="none"/>
        </w:rPr>
        <w:t xml:space="preserve"> much in </w:t>
      </w:r>
      <w:r w:rsidRPr="0058341C">
        <w:rPr>
          <w:rFonts w:ascii="Calibri" w:eastAsia="Calibri" w:hAnsi="Calibri" w:cs="Calibri"/>
          <w:kern w:val="0"/>
          <w:sz w:val="22"/>
          <w:szCs w:val="22"/>
          <w:highlight w:val="cyan"/>
          <w:u w:val="single"/>
          <w14:ligatures w14:val="none"/>
        </w:rPr>
        <w:t>keeping with instrumental reason</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highlight w:val="cyan"/>
          <w:u w:val="single"/>
          <w14:ligatures w14:val="none"/>
        </w:rPr>
        <w:t>we have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no choice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but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surrender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22"/>
          <w:szCs w:val="22"/>
          <w:u w:val="single"/>
          <w14:ligatures w14:val="none"/>
        </w:rPr>
        <w:t xml:space="preserve"> the climate catastrophe</w:t>
      </w:r>
      <w:r w:rsidRPr="0058341C">
        <w:rPr>
          <w:rFonts w:ascii="Calibri" w:eastAsia="Calibri" w:hAnsi="Calibri" w:cs="Calibri"/>
          <w:kern w:val="0"/>
          <w:sz w:val="16"/>
          <w:szCs w:val="22"/>
          <w14:ligatures w14:val="none"/>
        </w:rPr>
        <w:t xml:space="preserve"> to come. Can it be true that our only ethical option is to accede to our own extinction—not to mention the extinction of many human and nonhuman others in the process? Or, to put this another way, acquiescing to forces of </w:t>
      </w:r>
      <w:r w:rsidRPr="0058341C">
        <w:rPr>
          <w:rFonts w:ascii="Calibri" w:eastAsia="Calibri" w:hAnsi="Calibri" w:cs="Calibri"/>
          <w:b/>
          <w:iCs/>
          <w:kern w:val="0"/>
          <w:sz w:val="22"/>
          <w:szCs w:val="22"/>
          <w:highlight w:val="cyan"/>
          <w:u w:val="single"/>
          <w14:ligatures w14:val="none"/>
        </w:rPr>
        <w:t>massive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global destruction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that will</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intensify</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highlight w:val="cyan"/>
          <w:u w:val="single"/>
          <w14:ligatures w14:val="none"/>
        </w:rPr>
        <w:t>suffering of the world’s poorest</w:t>
      </w:r>
      <w:r w:rsidRPr="0058341C">
        <w:rPr>
          <w:rFonts w:ascii="Calibri" w:eastAsia="Calibri" w:hAnsi="Calibri" w:cs="Calibri"/>
          <w:kern w:val="0"/>
          <w:sz w:val="22"/>
          <w:szCs w:val="22"/>
          <w:u w:val="single"/>
          <w14:ligatures w14:val="none"/>
        </w:rPr>
        <w:t xml:space="preserve"> is not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recognizably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leftist position</w:t>
      </w:r>
      <w:r w:rsidRPr="0058341C">
        <w:rPr>
          <w:rFonts w:ascii="Calibri" w:eastAsia="Calibri" w:hAnsi="Calibri" w:cs="Calibri"/>
          <w:kern w:val="0"/>
          <w:sz w:val="16"/>
          <w:szCs w:val="22"/>
          <w14:ligatures w14:val="none"/>
        </w:rPr>
        <w:t>, if by the Left we mean a political commitment to collective, egalitarian flourishing.</w:t>
      </w:r>
    </w:p>
    <w:p w14:paraId="5881637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Thus, it is my central argument here that </w:t>
      </w:r>
      <w:r w:rsidRPr="0058341C">
        <w:rPr>
          <w:rFonts w:ascii="Calibri" w:eastAsia="Calibri" w:hAnsi="Calibri" w:cs="Calibri"/>
          <w:kern w:val="0"/>
          <w:sz w:val="22"/>
          <w:szCs w:val="22"/>
          <w:u w:val="single"/>
          <w14:ligatures w14:val="none"/>
        </w:rPr>
        <w:t>our</w:t>
      </w:r>
      <w:r w:rsidRPr="0058341C">
        <w:rPr>
          <w:rFonts w:ascii="Calibri" w:eastAsia="Calibri" w:hAnsi="Calibri" w:cs="Calibri"/>
          <w:kern w:val="0"/>
          <w:sz w:val="16"/>
          <w:szCs w:val="22"/>
          <w14:ligatures w14:val="none"/>
        </w:rPr>
        <w:t xml:space="preserve"> own </w:t>
      </w:r>
      <w:r w:rsidRPr="0058341C">
        <w:rPr>
          <w:rFonts w:ascii="Calibri" w:eastAsia="Calibri" w:hAnsi="Calibri" w:cs="Calibri"/>
          <w:b/>
          <w:iCs/>
          <w:kern w:val="0"/>
          <w:sz w:val="22"/>
          <w:szCs w:val="22"/>
          <w:highlight w:val="cyan"/>
          <w:u w:val="single"/>
          <w14:ligatures w14:val="none"/>
        </w:rPr>
        <w:t>historical</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moment demands</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reconsideration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16"/>
          <w:szCs w:val="22"/>
          <w14:ligatures w14:val="none"/>
        </w:rPr>
        <w:t xml:space="preserve"> aesthetic and </w:t>
      </w:r>
      <w:r w:rsidRPr="0058341C">
        <w:rPr>
          <w:rFonts w:ascii="Calibri" w:eastAsia="Calibri" w:hAnsi="Calibri" w:cs="Calibri"/>
          <w:b/>
          <w:iCs/>
          <w:kern w:val="0"/>
          <w:sz w:val="22"/>
          <w:szCs w:val="22"/>
          <w:highlight w:val="cyan"/>
          <w:u w:val="single"/>
          <w14:ligatures w14:val="none"/>
        </w:rPr>
        <w:t>political anti-instrumentality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on the Left</w:t>
      </w:r>
      <w:r w:rsidRPr="0058341C">
        <w:rPr>
          <w:rFonts w:ascii="Calibri" w:eastAsia="Calibri" w:hAnsi="Calibri" w:cs="Calibri"/>
          <w:kern w:val="0"/>
          <w:sz w:val="16"/>
          <w:szCs w:val="22"/>
          <w14:ligatures w14:val="none"/>
        </w:rPr>
        <w:t xml:space="preserve">. As neoliberal economics undoes hopes of secure work and as fossil fuels radically disrupt longstanding ecosystems, </w:t>
      </w: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most </w:t>
      </w:r>
      <w:r w:rsidRPr="0058341C">
        <w:rPr>
          <w:rFonts w:ascii="Calibri" w:eastAsia="Calibri" w:hAnsi="Calibri" w:cs="Calibri"/>
          <w:b/>
          <w:iCs/>
          <w:kern w:val="0"/>
          <w:sz w:val="22"/>
          <w:szCs w:val="22"/>
          <w:highlight w:val="cyan"/>
          <w:u w:val="single"/>
          <w14:ligatures w14:val="none"/>
        </w:rPr>
        <w:t>urgent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threat</w:t>
      </w:r>
      <w:r w:rsidRPr="0058341C">
        <w:rPr>
          <w:rFonts w:ascii="Calibri" w:eastAsia="Calibri" w:hAnsi="Calibri" w:cs="Calibri"/>
          <w:kern w:val="0"/>
          <w:sz w:val="22"/>
          <w:szCs w:val="22"/>
          <w:u w:val="single"/>
          <w14:ligatures w14:val="none"/>
        </w:rPr>
        <w:t xml:space="preserve"> facing people around the world </w:t>
      </w:r>
      <w:r w:rsidRPr="0058341C">
        <w:rPr>
          <w:rFonts w:ascii="Calibri" w:eastAsia="Calibri" w:hAnsi="Calibri" w:cs="Calibri"/>
          <w:kern w:val="0"/>
          <w:sz w:val="22"/>
          <w:szCs w:val="22"/>
          <w:highlight w:val="cyan"/>
          <w:u w:val="single"/>
          <w14:ligatures w14:val="none"/>
        </w:rPr>
        <w:t>is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not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oppressive stasis but radical instability</w:t>
      </w:r>
      <w:r w:rsidRPr="0058341C">
        <w:rPr>
          <w:rFonts w:ascii="Calibri" w:eastAsia="Calibri" w:hAnsi="Calibri" w:cs="Calibri"/>
          <w:kern w:val="0"/>
          <w:sz w:val="22"/>
          <w:szCs w:val="22"/>
          <w:u w:val="single"/>
          <w14:ligatures w14:val="none"/>
        </w:rPr>
        <w:t>—intensifying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poverty</w:t>
      </w:r>
      <w:r w:rsidRPr="0058341C">
        <w:rPr>
          <w:rFonts w:ascii="Calibri" w:eastAsia="Calibri" w:hAnsi="Calibri" w:cs="Calibri"/>
          <w:kern w:val="0"/>
          <w:sz w:val="16"/>
          <w:szCs w:val="22"/>
          <w14:ligatures w14:val="none"/>
        </w:rPr>
        <w:t xml:space="preserve"> and </w:t>
      </w:r>
      <w:r w:rsidRPr="0058341C">
        <w:rPr>
          <w:rFonts w:ascii="Calibri" w:eastAsia="Calibri" w:hAnsi="Calibri" w:cs="Calibri"/>
          <w:b/>
          <w:iCs/>
          <w:kern w:val="0"/>
          <w:sz w:val="22"/>
          <w:szCs w:val="22"/>
          <w:u w:val="single"/>
          <w14:ligatures w14:val="none"/>
        </w:rPr>
        <w:t>food insecurity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flooding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forest fires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violent conflicts</w:t>
      </w:r>
      <w:r w:rsidRPr="0058341C">
        <w:rPr>
          <w:rFonts w:ascii="Calibri" w:eastAsia="Calibri" w:hAnsi="Calibri" w:cs="Calibri"/>
          <w:kern w:val="0"/>
          <w:sz w:val="16"/>
          <w:szCs w:val="22"/>
          <w14:ligatures w14:val="none"/>
        </w:rPr>
        <w:t xml:space="preserve"> over water,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the rapid </w:t>
      </w:r>
      <w:r w:rsidRPr="0058341C">
        <w:rPr>
          <w:rFonts w:ascii="Calibri" w:eastAsia="Calibri" w:hAnsi="Calibri" w:cs="Calibri"/>
          <w:b/>
          <w:iCs/>
          <w:kern w:val="0"/>
          <w:sz w:val="22"/>
          <w:szCs w:val="22"/>
          <w:u w:val="single"/>
          <w14:ligatures w14:val="none"/>
        </w:rPr>
        <w:t>extinction</w:t>
      </w:r>
      <w:r w:rsidRPr="0058341C">
        <w:rPr>
          <w:rFonts w:ascii="Calibri" w:eastAsia="Calibri" w:hAnsi="Calibri" w:cs="Calibri"/>
          <w:kern w:val="0"/>
          <w:sz w:val="16"/>
          <w:szCs w:val="22"/>
          <w14:ligatures w14:val="none"/>
        </w:rPr>
        <w:t xml:space="preserve"> of species. In literary studies, we have been so focused on refusing to serve ends that </w:t>
      </w:r>
      <w:r w:rsidRPr="0058341C">
        <w:rPr>
          <w:rFonts w:ascii="Calibri" w:eastAsia="Calibri" w:hAnsi="Calibri" w:cs="Calibri"/>
          <w:kern w:val="0"/>
          <w:sz w:val="22"/>
          <w:szCs w:val="22"/>
          <w:u w:val="single"/>
          <w14:ligatures w14:val="none"/>
        </w:rPr>
        <w:t>we have not</w:t>
      </w:r>
      <w:r w:rsidRPr="0058341C">
        <w:rPr>
          <w:rFonts w:ascii="Calibri" w:eastAsia="Calibri" w:hAnsi="Calibri" w:cs="Calibri"/>
          <w:kern w:val="0"/>
          <w:sz w:val="16"/>
          <w:szCs w:val="22"/>
          <w14:ligatures w14:val="none"/>
        </w:rPr>
        <w:t xml:space="preserve"> often </w:t>
      </w:r>
      <w:r w:rsidRPr="0058341C">
        <w:rPr>
          <w:rFonts w:ascii="Calibri" w:eastAsia="Calibri" w:hAnsi="Calibri" w:cs="Calibri"/>
          <w:b/>
          <w:iCs/>
          <w:kern w:val="0"/>
          <w:sz w:val="22"/>
          <w:szCs w:val="22"/>
          <w:u w:val="single"/>
          <w14:ligatures w14:val="none"/>
        </w:rPr>
        <w:t>developed resources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for working for reliable food</w:t>
      </w:r>
      <w:r w:rsidRPr="0058341C">
        <w:rPr>
          <w:rFonts w:ascii="Calibri" w:eastAsia="Calibri" w:hAnsi="Calibri" w:cs="Calibri"/>
          <w:kern w:val="0"/>
          <w:sz w:val="16"/>
          <w:szCs w:val="22"/>
          <w14:ligatures w14:val="none"/>
        </w:rPr>
        <w:t xml:space="preserve">, for example, or safe and stable shelter. With the rapid onrush of climate catastrophes, these </w:t>
      </w:r>
      <w:r w:rsidRPr="0058341C">
        <w:rPr>
          <w:rFonts w:ascii="Calibri" w:eastAsia="Calibri" w:hAnsi="Calibri" w:cs="Calibri"/>
          <w:kern w:val="0"/>
          <w:sz w:val="22"/>
          <w:szCs w:val="22"/>
          <w:highlight w:val="cyan"/>
          <w:u w:val="single"/>
          <w14:ligatures w14:val="none"/>
        </w:rPr>
        <w:t>basic conditions 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increasingly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under</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threat</w:t>
      </w:r>
      <w:r w:rsidRPr="0058341C">
        <w:rPr>
          <w:rFonts w:ascii="Calibri" w:eastAsia="Calibri" w:hAnsi="Calibri" w:cs="Calibri"/>
          <w:kern w:val="0"/>
          <w:sz w:val="16"/>
          <w:szCs w:val="22"/>
          <w14:ligatures w14:val="none"/>
        </w:rPr>
        <w:t xml:space="preserve"> for the world’s poor. </w:t>
      </w:r>
      <w:r w:rsidRPr="0058341C">
        <w:rPr>
          <w:rFonts w:ascii="Calibri" w:eastAsia="Calibri" w:hAnsi="Calibri" w:cs="Calibri"/>
          <w:kern w:val="0"/>
          <w:sz w:val="22"/>
          <w:szCs w:val="22"/>
          <w:highlight w:val="cyan"/>
          <w:u w:val="single"/>
          <w14:ligatures w14:val="none"/>
        </w:rPr>
        <w:t>Openendedness is not</w:t>
      </w:r>
      <w:r w:rsidRPr="0058341C">
        <w:rPr>
          <w:rFonts w:ascii="Calibri" w:eastAsia="Calibri" w:hAnsi="Calibri" w:cs="Calibri"/>
          <w:kern w:val="0"/>
          <w:sz w:val="16"/>
          <w:szCs w:val="22"/>
          <w14:ligatures w14:val="none"/>
        </w:rPr>
        <w:t xml:space="preserve"> primarily </w:t>
      </w:r>
      <w:r w:rsidRPr="0058341C">
        <w:rPr>
          <w:rFonts w:ascii="Calibri" w:eastAsia="Calibri" w:hAnsi="Calibri" w:cs="Calibri"/>
          <w:kern w:val="0"/>
          <w:sz w:val="22"/>
          <w:szCs w:val="22"/>
          <w:highlight w:val="cyan"/>
          <w:u w:val="single"/>
          <w14:ligatures w14:val="none"/>
        </w:rPr>
        <w:t>a source of pleasure</w:t>
      </w:r>
      <w:r w:rsidRPr="0058341C">
        <w:rPr>
          <w:rFonts w:ascii="Calibri" w:eastAsia="Calibri" w:hAnsi="Calibri" w:cs="Calibri"/>
          <w:kern w:val="0"/>
          <w:sz w:val="22"/>
          <w:szCs w:val="22"/>
          <w:u w:val="single"/>
          <w14:ligatures w14:val="none"/>
        </w:rPr>
        <w:t xml:space="preserve"> and excitement </w:t>
      </w:r>
      <w:r w:rsidRPr="0058341C">
        <w:rPr>
          <w:rFonts w:ascii="Calibri" w:eastAsia="Calibri" w:hAnsi="Calibri" w:cs="Calibri"/>
          <w:kern w:val="0"/>
          <w:sz w:val="22"/>
          <w:szCs w:val="22"/>
          <w:highlight w:val="cyan"/>
          <w:u w:val="single"/>
          <w14:ligatures w14:val="none"/>
        </w:rPr>
        <w:t>for those</w:t>
      </w:r>
      <w:r w:rsidRPr="0058341C">
        <w:rPr>
          <w:rFonts w:ascii="Calibri" w:eastAsia="Calibri" w:hAnsi="Calibri" w:cs="Calibri"/>
          <w:kern w:val="0"/>
          <w:sz w:val="22"/>
          <w:szCs w:val="22"/>
          <w:u w:val="single"/>
          <w14:ligatures w14:val="none"/>
        </w:rPr>
        <w:t xml:space="preserve"> who 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anxious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about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finding their next meal</w:t>
      </w:r>
      <w:r w:rsidRPr="0058341C">
        <w:rPr>
          <w:rFonts w:ascii="Calibri" w:eastAsia="Calibri" w:hAnsi="Calibri" w:cs="Calibri"/>
          <w:b/>
          <w:iCs/>
          <w:kern w:val="0"/>
          <w:sz w:val="22"/>
          <w:szCs w:val="22"/>
          <w:u w:val="single"/>
          <w14:ligatures w14:val="none"/>
        </w:rPr>
        <w:t xml:space="preserve"> or a safe place to sleep</w:t>
      </w:r>
      <w:r w:rsidRPr="0058341C">
        <w:rPr>
          <w:rFonts w:ascii="Calibri" w:eastAsia="Calibri" w:hAnsi="Calibri" w:cs="Calibri"/>
          <w:kern w:val="0"/>
          <w:sz w:val="16"/>
          <w:szCs w:val="22"/>
          <w14:ligatures w14:val="none"/>
        </w:rPr>
        <w:t xml:space="preserve">. I claim that </w:t>
      </w:r>
      <w:r w:rsidRPr="0058341C">
        <w:rPr>
          <w:rFonts w:ascii="Calibri" w:eastAsia="Calibri" w:hAnsi="Calibri" w:cs="Calibri"/>
          <w:kern w:val="0"/>
          <w:sz w:val="22"/>
          <w:szCs w:val="22"/>
          <w:u w:val="single"/>
          <w14:ligatures w14:val="none"/>
        </w:rPr>
        <w:t>justice demands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focus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mundane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work of sustaining living bodies over time</w:t>
      </w:r>
      <w:r w:rsidRPr="0058341C">
        <w:rPr>
          <w:rFonts w:ascii="Calibri" w:eastAsia="Calibri" w:hAnsi="Calibri" w:cs="Calibri"/>
          <w:kern w:val="0"/>
          <w:sz w:val="16"/>
          <w:szCs w:val="22"/>
          <w14:ligatures w14:val="none"/>
        </w:rPr>
        <w:t>, which requires adequate nutrition, breathable air, clean water, and stable shelter. Anti-instrumentality turns our attention away from solving these problems to focus instead on withdrawal, inaction, and mourning. The usual logic of literary studies is, in short, a logic of anti-sustainability.</w:t>
      </w:r>
    </w:p>
    <w:p w14:paraId="76D24DD5"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bookmarkStart w:id="5" w:name="_Hlk111811873"/>
      <w:r w:rsidRPr="0058341C">
        <w:rPr>
          <w:rFonts w:ascii="Calibri" w:eastAsia="Times New Roman" w:hAnsi="Calibri" w:cs="Times New Roman"/>
          <w:b/>
          <w:iCs/>
          <w:kern w:val="0"/>
          <w:sz w:val="26"/>
          <w:szCs w:val="22"/>
          <w14:ligatures w14:val="none"/>
        </w:rPr>
        <w:t xml:space="preserve">The demand for () relies on a </w:t>
      </w:r>
      <w:r w:rsidRPr="0058341C">
        <w:rPr>
          <w:rFonts w:ascii="Calibri" w:eastAsia="Times New Roman" w:hAnsi="Calibri" w:cs="Times New Roman"/>
          <w:b/>
          <w:iCs/>
          <w:kern w:val="0"/>
          <w:sz w:val="26"/>
          <w:szCs w:val="22"/>
          <w:u w:val="single"/>
          <w14:ligatures w14:val="none"/>
        </w:rPr>
        <w:t>paternalistic account</w:t>
      </w:r>
      <w:r w:rsidRPr="0058341C">
        <w:rPr>
          <w:rFonts w:ascii="Calibri" w:eastAsia="Times New Roman" w:hAnsi="Calibri" w:cs="Times New Roman"/>
          <w:b/>
          <w:iCs/>
          <w:kern w:val="0"/>
          <w:sz w:val="26"/>
          <w:szCs w:val="22"/>
          <w14:ligatures w14:val="none"/>
        </w:rPr>
        <w:t xml:space="preserve"> of labor---only a </w:t>
      </w:r>
      <w:r w:rsidRPr="0058341C">
        <w:rPr>
          <w:rFonts w:ascii="Calibri" w:eastAsia="Times New Roman" w:hAnsi="Calibri" w:cs="Times New Roman"/>
          <w:b/>
          <w:iCs/>
          <w:kern w:val="0"/>
          <w:sz w:val="26"/>
          <w:szCs w:val="22"/>
          <w:u w:val="single"/>
          <w14:ligatures w14:val="none"/>
        </w:rPr>
        <w:t>politics of solidarity</w:t>
      </w:r>
      <w:r w:rsidRPr="0058341C">
        <w:rPr>
          <w:rFonts w:ascii="Calibri" w:eastAsia="Times New Roman" w:hAnsi="Calibri" w:cs="Times New Roman"/>
          <w:b/>
          <w:iCs/>
          <w:kern w:val="0"/>
          <w:sz w:val="26"/>
          <w:szCs w:val="22"/>
          <w14:ligatures w14:val="none"/>
        </w:rPr>
        <w:t xml:space="preserve"> can unsettle the </w:t>
      </w:r>
      <w:r w:rsidRPr="0058341C">
        <w:rPr>
          <w:rFonts w:ascii="Calibri" w:eastAsia="Times New Roman" w:hAnsi="Calibri" w:cs="Times New Roman"/>
          <w:b/>
          <w:iCs/>
          <w:kern w:val="0"/>
          <w:sz w:val="26"/>
          <w:szCs w:val="22"/>
          <w:u w:val="single"/>
          <w14:ligatures w14:val="none"/>
        </w:rPr>
        <w:t>foundations</w:t>
      </w:r>
      <w:r w:rsidRPr="0058341C">
        <w:rPr>
          <w:rFonts w:ascii="Calibri" w:eastAsia="Times New Roman" w:hAnsi="Calibri" w:cs="Times New Roman"/>
          <w:b/>
          <w:iCs/>
          <w:kern w:val="0"/>
          <w:sz w:val="26"/>
          <w:szCs w:val="22"/>
          <w14:ligatures w14:val="none"/>
        </w:rPr>
        <w:t xml:space="preserve"> of exploitation.</w:t>
      </w:r>
    </w:p>
    <w:p w14:paraId="7D00D0A6"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Siobhán </w:t>
      </w:r>
      <w:r w:rsidRPr="0058341C">
        <w:rPr>
          <w:rFonts w:ascii="Calibri" w:eastAsia="Calibri" w:hAnsi="Calibri" w:cs="Calibri"/>
          <w:b/>
          <w:bCs/>
          <w:kern w:val="0"/>
          <w:sz w:val="26"/>
          <w:szCs w:val="22"/>
          <w14:ligatures w14:val="none"/>
        </w:rPr>
        <w:t>McGrath et al. 22</w:t>
      </w:r>
      <w:r w:rsidRPr="0058341C">
        <w:rPr>
          <w:rFonts w:ascii="Calibri" w:eastAsia="Calibri" w:hAnsi="Calibri" w:cs="Calibri"/>
          <w:kern w:val="0"/>
          <w:sz w:val="22"/>
          <w:szCs w:val="22"/>
          <w14:ligatures w14:val="none"/>
        </w:rPr>
        <w:t>, Assistant Professor, Human Geography, Durham University; Ben Rogaly, Professor, Human Geography, University of Sussex; Louise Waite, Professor, Human Geography, University of Leeds, "Unfreedom in Labour Relations: From a Politics of Rescue to a Politics of Solidarity?" Globalizations, Vol. 19, Issue 6, 07/17/2022, T&amp;F. [italics in original]</w:t>
      </w:r>
    </w:p>
    <w:p w14:paraId="23515C4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This Special Forum seeks to explore the possibilities for challenging labour unfreedoms through exercising solidarity. In linking unfreedoms and solidarity, we distance ourselves from both the dominant framings </w:t>
      </w:r>
      <w:r w:rsidRPr="0058341C">
        <w:rPr>
          <w:rFonts w:ascii="Calibri" w:eastAsia="Calibri" w:hAnsi="Calibri" w:cs="Calibri"/>
          <w:i/>
          <w:iCs/>
          <w:kern w:val="0"/>
          <w:sz w:val="16"/>
          <w:szCs w:val="22"/>
          <w14:ligatures w14:val="none"/>
        </w:rPr>
        <w:t>and</w:t>
      </w:r>
      <w:r w:rsidRPr="0058341C">
        <w:rPr>
          <w:rFonts w:ascii="Calibri" w:eastAsia="Calibri" w:hAnsi="Calibri" w:cs="Calibri"/>
          <w:kern w:val="0"/>
          <w:sz w:val="16"/>
          <w:szCs w:val="22"/>
          <w14:ligatures w14:val="none"/>
        </w:rPr>
        <w:t xml:space="preserve"> the prevailing politics of what we refer to here as contemporary abolitionism – that is, efforts to combat forced labour, human ‘trafficking,’ and/or ‘modern slavery.’ 1 As we will elaborate below, contemporary abolitionism has too often enforced an artificial separation between ‘modern slavery’ and wider landscapes of exploitation and dispossession. </w:t>
      </w:r>
      <w:r w:rsidRPr="0058341C">
        <w:rPr>
          <w:rFonts w:ascii="Calibri" w:eastAsia="Calibri" w:hAnsi="Calibri" w:cs="Calibri"/>
          <w:kern w:val="0"/>
          <w:sz w:val="22"/>
          <w:szCs w:val="22"/>
          <w:u w:val="single"/>
          <w14:ligatures w14:val="none"/>
        </w:rPr>
        <w:t xml:space="preserve">Discursively </w:t>
      </w:r>
      <w:r w:rsidRPr="0058341C">
        <w:rPr>
          <w:rFonts w:ascii="Calibri" w:eastAsia="Calibri" w:hAnsi="Calibri" w:cs="Calibri"/>
          <w:kern w:val="0"/>
          <w:sz w:val="22"/>
          <w:szCs w:val="22"/>
          <w:highlight w:val="cyan"/>
          <w:u w:val="single"/>
          <w14:ligatures w14:val="none"/>
        </w:rPr>
        <w:t>built</w:t>
      </w:r>
      <w:r w:rsidRPr="0058341C">
        <w:rPr>
          <w:rFonts w:ascii="Calibri" w:eastAsia="Calibri" w:hAnsi="Calibri" w:cs="Calibri"/>
          <w:kern w:val="0"/>
          <w:sz w:val="22"/>
          <w:szCs w:val="22"/>
          <w:u w:val="single"/>
          <w14:ligatures w14:val="none"/>
        </w:rPr>
        <w:t xml:space="preserve"> up</w:t>
      </w:r>
      <w:r w:rsidRPr="0058341C">
        <w:rPr>
          <w:rFonts w:ascii="Calibri" w:eastAsia="Calibri" w:hAnsi="Calibri" w:cs="Calibri"/>
          <w:kern w:val="0"/>
          <w:sz w:val="22"/>
          <w:szCs w:val="22"/>
          <w:highlight w:val="cyan"/>
          <w:u w:val="single"/>
          <w14:ligatures w14:val="none"/>
        </w:rPr>
        <w:t>on the image of</w:t>
      </w:r>
      <w:r w:rsidRPr="0058341C">
        <w:rPr>
          <w:rFonts w:ascii="Calibri" w:eastAsia="Calibri" w:hAnsi="Calibri" w:cs="Calibri"/>
          <w:kern w:val="0"/>
          <w:sz w:val="16"/>
          <w:szCs w:val="22"/>
          <w14:ligatures w14:val="none"/>
        </w:rPr>
        <w:t xml:space="preserve"> helpless (or hapless) </w:t>
      </w:r>
      <w:r w:rsidRPr="0058341C">
        <w:rPr>
          <w:rFonts w:ascii="Calibri" w:eastAsia="Calibri" w:hAnsi="Calibri" w:cs="Calibri"/>
          <w:b/>
          <w:iCs/>
          <w:kern w:val="0"/>
          <w:sz w:val="22"/>
          <w:szCs w:val="22"/>
          <w:highlight w:val="cyan"/>
          <w:u w:val="single"/>
          <w14:ligatures w14:val="none"/>
        </w:rPr>
        <w:t>‘victims’ suffering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at the hands of exploiters</w:t>
      </w:r>
      <w:r w:rsidRPr="0058341C">
        <w:rPr>
          <w:rFonts w:ascii="Calibri" w:eastAsia="Calibri" w:hAnsi="Calibri" w:cs="Calibri"/>
          <w:kern w:val="0"/>
          <w:sz w:val="16"/>
          <w:szCs w:val="22"/>
          <w14:ligatures w14:val="none"/>
        </w:rPr>
        <w:t xml:space="preserve"> (Andrijasevic &amp; Mai, 2016), dominant </w:t>
      </w:r>
      <w:r w:rsidRPr="0058341C">
        <w:rPr>
          <w:rFonts w:ascii="Calibri" w:eastAsia="Calibri" w:hAnsi="Calibri" w:cs="Calibri"/>
          <w:kern w:val="0"/>
          <w:sz w:val="22"/>
          <w:szCs w:val="22"/>
          <w:u w:val="single"/>
          <w14:ligatures w14:val="none"/>
        </w:rPr>
        <w:t>forms of contemporary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abolition</w:t>
      </w:r>
      <w:r w:rsidRPr="0058341C">
        <w:rPr>
          <w:rFonts w:ascii="Calibri" w:eastAsia="Calibri" w:hAnsi="Calibri" w:cs="Calibri"/>
          <w:b/>
          <w:iCs/>
          <w:kern w:val="0"/>
          <w:sz w:val="22"/>
          <w:szCs w:val="22"/>
          <w:u w:val="single"/>
          <w14:ligatures w14:val="none"/>
        </w:rPr>
        <w:t>ism</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have</w:t>
      </w:r>
      <w:r w:rsidRPr="0058341C">
        <w:rPr>
          <w:rFonts w:ascii="Calibri" w:eastAsia="Calibri" w:hAnsi="Calibri" w:cs="Calibri"/>
          <w:kern w:val="0"/>
          <w:sz w:val="16"/>
          <w:szCs w:val="22"/>
          <w14:ligatures w14:val="none"/>
        </w:rPr>
        <w:t xml:space="preserve"> further </w:t>
      </w:r>
      <w:r w:rsidRPr="0058341C">
        <w:rPr>
          <w:rFonts w:ascii="Calibri" w:eastAsia="Calibri" w:hAnsi="Calibri" w:cs="Calibri"/>
          <w:kern w:val="0"/>
          <w:sz w:val="22"/>
          <w:szCs w:val="22"/>
          <w:highlight w:val="cyan"/>
          <w:u w:val="single"/>
          <w14:ligatures w14:val="none"/>
        </w:rPr>
        <w:t>been characterized by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politics of rescue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aligned with a</w:t>
      </w:r>
      <w:r w:rsidRPr="0058341C">
        <w:rPr>
          <w:rFonts w:ascii="Calibri" w:eastAsia="Calibri" w:hAnsi="Calibri" w:cs="Calibri"/>
          <w:kern w:val="0"/>
          <w:sz w:val="16"/>
          <w:szCs w:val="22"/>
          <w14:ligatures w14:val="none"/>
        </w:rPr>
        <w:t xml:space="preserve"> white </w:t>
      </w:r>
      <w:r w:rsidRPr="0058341C">
        <w:rPr>
          <w:rFonts w:ascii="Calibri" w:eastAsia="Calibri" w:hAnsi="Calibri" w:cs="Calibri"/>
          <w:kern w:val="0"/>
          <w:sz w:val="22"/>
          <w:szCs w:val="22"/>
          <w:u w:val="single"/>
          <w14:ligatures w14:val="none"/>
        </w:rPr>
        <w:t>saviour mentality</w:t>
      </w:r>
      <w:r w:rsidRPr="0058341C">
        <w:rPr>
          <w:rFonts w:ascii="Calibri" w:eastAsia="Calibri" w:hAnsi="Calibri" w:cs="Calibri"/>
          <w:kern w:val="0"/>
          <w:sz w:val="16"/>
          <w:szCs w:val="22"/>
          <w14:ligatures w14:val="none"/>
        </w:rPr>
        <w:t xml:space="preserve"> (Kempadoo, 2015).</w:t>
      </w:r>
    </w:p>
    <w:p w14:paraId="034DDFE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Over the past quarter of a century, the growth of contemporary abolitionism has been intertwined with a burgeoning literature on the topic. In contrast to the focus within much of this literature on compulsions to </w:t>
      </w:r>
      <w:r w:rsidRPr="0058341C">
        <w:rPr>
          <w:rFonts w:ascii="Calibri" w:eastAsia="Calibri" w:hAnsi="Calibri" w:cs="Calibri"/>
          <w:i/>
          <w:iCs/>
          <w:kern w:val="0"/>
          <w:sz w:val="16"/>
          <w:szCs w:val="22"/>
          <w14:ligatures w14:val="none"/>
        </w:rPr>
        <w:t xml:space="preserve">enter into and/or remain at </w:t>
      </w:r>
      <w:r w:rsidRPr="0058341C">
        <w:rPr>
          <w:rFonts w:ascii="Calibri" w:eastAsia="Calibri" w:hAnsi="Calibri" w:cs="Calibri"/>
          <w:kern w:val="0"/>
          <w:sz w:val="16"/>
          <w:szCs w:val="22"/>
          <w14:ligatures w14:val="none"/>
        </w:rPr>
        <w:t xml:space="preserve">work, </w:t>
      </w:r>
      <w:r w:rsidRPr="0058341C">
        <w:rPr>
          <w:rFonts w:ascii="Calibri" w:eastAsia="Calibri" w:hAnsi="Calibri" w:cs="Calibri"/>
          <w:kern w:val="0"/>
          <w:sz w:val="22"/>
          <w:szCs w:val="22"/>
          <w:u w:val="single"/>
          <w14:ligatures w14:val="none"/>
        </w:rPr>
        <w:t>we begin with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broad</w:t>
      </w:r>
      <w:r w:rsidRPr="0058341C">
        <w:rPr>
          <w:rFonts w:ascii="Calibri" w:eastAsia="Calibri" w:hAnsi="Calibri" w:cs="Calibri"/>
          <w:kern w:val="0"/>
          <w:sz w:val="16"/>
          <w:szCs w:val="22"/>
          <w14:ligatures w14:val="none"/>
        </w:rPr>
        <w:t xml:space="preserve">er </w:t>
      </w:r>
      <w:r w:rsidRPr="0058341C">
        <w:rPr>
          <w:rFonts w:ascii="Calibri" w:eastAsia="Calibri" w:hAnsi="Calibri" w:cs="Calibri"/>
          <w:b/>
          <w:iCs/>
          <w:kern w:val="0"/>
          <w:sz w:val="22"/>
          <w:szCs w:val="22"/>
          <w:u w:val="single"/>
          <w14:ligatures w14:val="none"/>
        </w:rPr>
        <w:t>understanding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labour unfreedoms</w:t>
      </w:r>
      <w:r w:rsidRPr="0058341C">
        <w:rPr>
          <w:rFonts w:ascii="Calibri" w:eastAsia="Calibri" w:hAnsi="Calibri" w:cs="Calibri"/>
          <w:kern w:val="0"/>
          <w:sz w:val="16"/>
          <w:szCs w:val="22"/>
          <w14:ligatures w14:val="none"/>
        </w:rPr>
        <w:t xml:space="preserve"> – one </w:t>
      </w:r>
      <w:r w:rsidRPr="0058341C">
        <w:rPr>
          <w:rFonts w:ascii="Calibri" w:eastAsia="Calibri" w:hAnsi="Calibri" w:cs="Calibri"/>
          <w:kern w:val="0"/>
          <w:sz w:val="22"/>
          <w:szCs w:val="22"/>
          <w:u w:val="single"/>
          <w14:ligatures w14:val="none"/>
        </w:rPr>
        <w:t>which includes but goes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beyond</w:t>
      </w:r>
      <w:r w:rsidRPr="0058341C">
        <w:rPr>
          <w:rFonts w:ascii="Calibri" w:eastAsia="Calibri" w:hAnsi="Calibri" w:cs="Calibri"/>
          <w:kern w:val="0"/>
          <w:sz w:val="16"/>
          <w:szCs w:val="22"/>
          <w14:ligatures w14:val="none"/>
        </w:rPr>
        <w:t xml:space="preserve"> these </w:t>
      </w:r>
      <w:r w:rsidRPr="0058341C">
        <w:rPr>
          <w:rFonts w:ascii="Calibri" w:eastAsia="Calibri" w:hAnsi="Calibri" w:cs="Calibri"/>
          <w:kern w:val="0"/>
          <w:sz w:val="22"/>
          <w:szCs w:val="22"/>
          <w:u w:val="single"/>
          <w14:ligatures w14:val="none"/>
        </w:rPr>
        <w:t>forms of compulsion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Labour unfreedoms</w:t>
      </w:r>
      <w:r w:rsidRPr="0058341C">
        <w:rPr>
          <w:rFonts w:ascii="Calibri" w:eastAsia="Calibri" w:hAnsi="Calibri" w:cs="Calibri"/>
          <w:kern w:val="0"/>
          <w:sz w:val="16"/>
          <w:szCs w:val="22"/>
          <w14:ligatures w14:val="none"/>
        </w:rPr>
        <w:t xml:space="preserve"> for us </w:t>
      </w:r>
      <w:r w:rsidRPr="0058341C">
        <w:rPr>
          <w:rFonts w:ascii="Calibri" w:eastAsia="Calibri" w:hAnsi="Calibri" w:cs="Calibri"/>
          <w:kern w:val="0"/>
          <w:sz w:val="22"/>
          <w:szCs w:val="22"/>
          <w:u w:val="single"/>
          <w14:ligatures w14:val="none"/>
        </w:rPr>
        <w:t>encompass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limitations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on</w:t>
      </w:r>
      <w:r w:rsidRPr="0058341C">
        <w:rPr>
          <w:rFonts w:ascii="Calibri" w:eastAsia="Calibri" w:hAnsi="Calibri" w:cs="Calibri"/>
          <w:kern w:val="0"/>
          <w:sz w:val="16"/>
          <w:szCs w:val="22"/>
          <w14:ligatures w14:val="none"/>
        </w:rPr>
        <w:t xml:space="preserve"> physical and/or labour </w:t>
      </w:r>
      <w:r w:rsidRPr="0058341C">
        <w:rPr>
          <w:rFonts w:ascii="Calibri" w:eastAsia="Calibri" w:hAnsi="Calibri" w:cs="Calibri"/>
          <w:kern w:val="0"/>
          <w:sz w:val="22"/>
          <w:szCs w:val="22"/>
          <w:u w:val="single"/>
          <w14:ligatures w14:val="none"/>
        </w:rPr>
        <w:t>market mobility</w:t>
      </w:r>
      <w:r w:rsidRPr="0058341C">
        <w:rPr>
          <w:rFonts w:ascii="Calibri" w:eastAsia="Calibri" w:hAnsi="Calibri" w:cs="Calibri"/>
          <w:kern w:val="0"/>
          <w:sz w:val="16"/>
          <w:szCs w:val="22"/>
          <w14:ligatures w14:val="none"/>
        </w:rPr>
        <w:t xml:space="preserve"> (including obstacles to accessing work at all), as well as severe and/or multiple constraints on negotiating over the terms and conditions of work. From this perspective, </w:t>
      </w:r>
      <w:r w:rsidRPr="0058341C">
        <w:rPr>
          <w:rFonts w:ascii="Calibri" w:eastAsia="Calibri" w:hAnsi="Calibri" w:cs="Calibri"/>
          <w:kern w:val="0"/>
          <w:sz w:val="22"/>
          <w:szCs w:val="22"/>
          <w:u w:val="single"/>
          <w14:ligatures w14:val="none"/>
        </w:rPr>
        <w:t>examples</w:t>
      </w:r>
      <w:r w:rsidRPr="0058341C">
        <w:rPr>
          <w:rFonts w:ascii="Calibri" w:eastAsia="Calibri" w:hAnsi="Calibri" w:cs="Calibri"/>
          <w:kern w:val="0"/>
          <w:sz w:val="16"/>
          <w:szCs w:val="22"/>
          <w14:ligatures w14:val="none"/>
        </w:rPr>
        <w:t xml:space="preserve"> of those experiencing unfreedoms would </w:t>
      </w:r>
      <w:r w:rsidRPr="0058341C">
        <w:rPr>
          <w:rFonts w:ascii="Calibri" w:eastAsia="Calibri" w:hAnsi="Calibri" w:cs="Calibri"/>
          <w:kern w:val="0"/>
          <w:sz w:val="22"/>
          <w:szCs w:val="22"/>
          <w:u w:val="single"/>
          <w14:ligatures w14:val="none"/>
        </w:rPr>
        <w:t>include</w:t>
      </w:r>
      <w:r w:rsidRPr="0058341C">
        <w:rPr>
          <w:rFonts w:ascii="Calibri" w:eastAsia="Calibri" w:hAnsi="Calibri" w:cs="Calibri"/>
          <w:kern w:val="0"/>
          <w:sz w:val="16"/>
          <w:szCs w:val="22"/>
          <w14:ligatures w14:val="none"/>
        </w:rPr>
        <w:t xml:space="preserve"> logistics </w:t>
      </w:r>
      <w:r w:rsidRPr="0058341C">
        <w:rPr>
          <w:rFonts w:ascii="Calibri" w:eastAsia="Calibri" w:hAnsi="Calibri" w:cs="Calibri"/>
          <w:kern w:val="0"/>
          <w:sz w:val="22"/>
          <w:szCs w:val="22"/>
          <w:u w:val="single"/>
          <w14:ligatures w14:val="none"/>
        </w:rPr>
        <w:t>workers subject to</w:t>
      </w:r>
      <w:r w:rsidRPr="0058341C">
        <w:rPr>
          <w:rFonts w:ascii="Calibri" w:eastAsia="Calibri" w:hAnsi="Calibri" w:cs="Calibri"/>
          <w:kern w:val="0"/>
          <w:sz w:val="16"/>
          <w:szCs w:val="22"/>
          <w14:ligatures w14:val="none"/>
        </w:rPr>
        <w:t xml:space="preserve"> new and </w:t>
      </w:r>
      <w:r w:rsidRPr="0058341C">
        <w:rPr>
          <w:rFonts w:ascii="Calibri" w:eastAsia="Calibri" w:hAnsi="Calibri" w:cs="Calibri"/>
          <w:b/>
          <w:iCs/>
          <w:kern w:val="0"/>
          <w:sz w:val="22"/>
          <w:szCs w:val="22"/>
          <w:u w:val="single"/>
          <w14:ligatures w14:val="none"/>
        </w:rPr>
        <w:t>intensifying</w:t>
      </w:r>
      <w:r w:rsidRPr="0058341C">
        <w:rPr>
          <w:rFonts w:ascii="Calibri" w:eastAsia="Calibri" w:hAnsi="Calibri" w:cs="Calibri"/>
          <w:kern w:val="0"/>
          <w:sz w:val="16"/>
          <w:szCs w:val="22"/>
          <w14:ligatures w14:val="none"/>
        </w:rPr>
        <w:t xml:space="preserve"> forms of </w:t>
      </w:r>
      <w:r w:rsidRPr="0058341C">
        <w:rPr>
          <w:rFonts w:ascii="Calibri" w:eastAsia="Calibri" w:hAnsi="Calibri" w:cs="Calibri"/>
          <w:b/>
          <w:iCs/>
          <w:kern w:val="0"/>
          <w:sz w:val="22"/>
          <w:szCs w:val="22"/>
          <w:u w:val="single"/>
          <w14:ligatures w14:val="none"/>
        </w:rPr>
        <w:t>surveillance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workers who rely on employers for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access to credit</w:t>
      </w:r>
      <w:r w:rsidRPr="0058341C">
        <w:rPr>
          <w:rFonts w:ascii="Calibri" w:eastAsia="Calibri" w:hAnsi="Calibri" w:cs="Calibri"/>
          <w:kern w:val="0"/>
          <w:sz w:val="16"/>
          <w:szCs w:val="22"/>
          <w14:ligatures w14:val="none"/>
        </w:rPr>
        <w:t xml:space="preserve">, those </w:t>
      </w:r>
      <w:r w:rsidRPr="0058341C">
        <w:rPr>
          <w:rFonts w:ascii="Calibri" w:eastAsia="Calibri" w:hAnsi="Calibri" w:cs="Calibri"/>
          <w:kern w:val="0"/>
          <w:sz w:val="22"/>
          <w:szCs w:val="22"/>
          <w:u w:val="single"/>
          <w14:ligatures w14:val="none"/>
        </w:rPr>
        <w:t>subject to increasingly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punitive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welfare regimes, 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asylum seekers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banned from employment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It might</w:t>
      </w:r>
      <w:r w:rsidRPr="0058341C">
        <w:rPr>
          <w:rFonts w:ascii="Calibri" w:eastAsia="Calibri" w:hAnsi="Calibri" w:cs="Calibri"/>
          <w:kern w:val="0"/>
          <w:sz w:val="16"/>
          <w:szCs w:val="22"/>
          <w14:ligatures w14:val="none"/>
        </w:rPr>
        <w:t xml:space="preserve"> also inc</w:t>
      </w:r>
      <w:r w:rsidRPr="0058341C">
        <w:rPr>
          <w:rFonts w:ascii="Calibri" w:eastAsia="Calibri" w:hAnsi="Calibri" w:cs="Calibri"/>
          <w:kern w:val="0"/>
          <w:sz w:val="22"/>
          <w:szCs w:val="22"/>
          <w:u w:val="single"/>
          <w14:ligatures w14:val="none"/>
        </w:rPr>
        <w:t>lude workers experiencing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everyday unfreedoms</w:t>
      </w:r>
      <w:r w:rsidRPr="0058341C">
        <w:rPr>
          <w:rFonts w:ascii="Calibri" w:eastAsia="Calibri" w:hAnsi="Calibri" w:cs="Calibri"/>
          <w:kern w:val="0"/>
          <w:sz w:val="16"/>
          <w:szCs w:val="22"/>
          <w14:ligatures w14:val="none"/>
        </w:rPr>
        <w:t xml:space="preserve">’ – such as healthcare workers in the UK who have been fined for calling in sick, construction workers in the UK ‘blacklisted’ for their union activities, or fast-food workers in the US prevented from working at a different location due to ‘no poach’ clauses in their employers’ franchisee contracts (McGrath, forthcoming). We believe that </w:t>
      </w:r>
      <w:r w:rsidRPr="0058341C">
        <w:rPr>
          <w:rFonts w:ascii="Calibri" w:eastAsia="Calibri" w:hAnsi="Calibri" w:cs="Calibri"/>
          <w:kern w:val="0"/>
          <w:sz w:val="22"/>
          <w:szCs w:val="22"/>
          <w:u w:val="single"/>
          <w14:ligatures w14:val="none"/>
        </w:rPr>
        <w:t xml:space="preserve">such an </w:t>
      </w:r>
      <w:r w:rsidRPr="0058341C">
        <w:rPr>
          <w:rFonts w:ascii="Calibri" w:eastAsia="Calibri" w:hAnsi="Calibri" w:cs="Calibri"/>
          <w:kern w:val="0"/>
          <w:sz w:val="22"/>
          <w:szCs w:val="22"/>
          <w:highlight w:val="cyan"/>
          <w:u w:val="single"/>
          <w14:ligatures w14:val="none"/>
        </w:rPr>
        <w:t>understanding</w:t>
      </w:r>
      <w:r w:rsidRPr="0058341C">
        <w:rPr>
          <w:rFonts w:ascii="Calibri" w:eastAsia="Calibri" w:hAnsi="Calibri" w:cs="Calibri"/>
          <w:kern w:val="0"/>
          <w:sz w:val="22"/>
          <w:szCs w:val="22"/>
          <w:u w:val="single"/>
          <w14:ligatures w14:val="none"/>
        </w:rPr>
        <w:t xml:space="preserve"> of labour </w:t>
      </w:r>
      <w:r w:rsidRPr="0058341C">
        <w:rPr>
          <w:rFonts w:ascii="Calibri" w:eastAsia="Calibri" w:hAnsi="Calibri" w:cs="Calibri"/>
          <w:kern w:val="0"/>
          <w:sz w:val="22"/>
          <w:szCs w:val="22"/>
          <w:highlight w:val="cyan"/>
          <w:u w:val="single"/>
          <w14:ligatures w14:val="none"/>
        </w:rPr>
        <w:t>unfreedoms aligns with</w:t>
      </w:r>
      <w:r w:rsidRPr="0058341C">
        <w:rPr>
          <w:rFonts w:ascii="Calibri" w:eastAsia="Calibri" w:hAnsi="Calibri" w:cs="Calibri"/>
          <w:kern w:val="0"/>
          <w:sz w:val="22"/>
          <w:szCs w:val="22"/>
          <w:u w:val="single"/>
          <w14:ligatures w14:val="none"/>
        </w:rPr>
        <w:t xml:space="preserve"> possibilities for </w:t>
      </w:r>
      <w:r w:rsidRPr="0058341C">
        <w:rPr>
          <w:rFonts w:ascii="Calibri" w:eastAsia="Calibri" w:hAnsi="Calibri" w:cs="Calibri"/>
          <w:kern w:val="0"/>
          <w:sz w:val="22"/>
          <w:szCs w:val="22"/>
          <w:highlight w:val="cyan"/>
          <w:u w:val="single"/>
          <w14:ligatures w14:val="none"/>
        </w:rPr>
        <w:t>building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 xml:space="preserve">politics of </w:t>
      </w:r>
      <w:r w:rsidRPr="0058341C">
        <w:rPr>
          <w:rFonts w:ascii="Calibri" w:eastAsia="Calibri" w:hAnsi="Calibri" w:cs="Calibri"/>
          <w:b/>
          <w:i/>
          <w:iCs/>
          <w:kern w:val="0"/>
          <w:szCs w:val="22"/>
          <w:highlight w:val="cyan"/>
          <w:u w:val="single"/>
          <w14:ligatures w14:val="none"/>
        </w:rPr>
        <w:t>solidarity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rather than a politics of </w:t>
      </w:r>
      <w:r w:rsidRPr="0058341C">
        <w:rPr>
          <w:rFonts w:ascii="Calibri" w:eastAsia="Calibri" w:hAnsi="Calibri" w:cs="Calibri"/>
          <w:i/>
          <w:iCs/>
          <w:kern w:val="0"/>
          <w:sz w:val="22"/>
          <w:szCs w:val="22"/>
          <w:u w:val="single"/>
          <w14:ligatures w14:val="none"/>
        </w:rPr>
        <w:t>rescue</w:t>
      </w:r>
      <w:r w:rsidRPr="0058341C">
        <w:rPr>
          <w:rFonts w:ascii="Calibri" w:eastAsia="Calibri" w:hAnsi="Calibri" w:cs="Calibri"/>
          <w:kern w:val="0"/>
          <w:sz w:val="16"/>
          <w:szCs w:val="22"/>
          <w14:ligatures w14:val="none"/>
        </w:rPr>
        <w:t>.</w:t>
      </w:r>
    </w:p>
    <w:p w14:paraId="5D930E5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remainder of this Introduction is structured as follows. First, we elaborate on our critique of contemporary abolitionism. Second, we explore what has been referred to as ‘the problem of freedom’ (Holt, 1992) and reflect on possibilities for a liberatory politics of solidarity among people experiencing labour unfreedoms as well as others who would join forces with them. The final section summarizes how the four Special Forum articles that follow engage with and contribute to debates over labour unfreedoms and solidarity.</w:t>
      </w:r>
    </w:p>
    <w:p w14:paraId="6D99D14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Labour unfreedoms and contemporary abolitionism </w:t>
      </w:r>
    </w:p>
    <w:p w14:paraId="40FEB86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cause of contemporary </w:t>
      </w:r>
      <w:r w:rsidRPr="0058341C">
        <w:rPr>
          <w:rFonts w:ascii="Calibri" w:eastAsia="Calibri" w:hAnsi="Calibri" w:cs="Calibri"/>
          <w:kern w:val="0"/>
          <w:sz w:val="22"/>
          <w:szCs w:val="22"/>
          <w:highlight w:val="cyan"/>
          <w:u w:val="single"/>
          <w14:ligatures w14:val="none"/>
        </w:rPr>
        <w:t>abolition</w:t>
      </w:r>
      <w:r w:rsidRPr="0058341C">
        <w:rPr>
          <w:rFonts w:ascii="Calibri" w:eastAsia="Calibri" w:hAnsi="Calibri" w:cs="Calibri"/>
          <w:kern w:val="0"/>
          <w:sz w:val="22"/>
          <w:szCs w:val="22"/>
          <w:u w:val="single"/>
          <w14:ligatures w14:val="none"/>
        </w:rPr>
        <w:t>ism</w:t>
      </w:r>
      <w:r w:rsidRPr="0058341C">
        <w:rPr>
          <w:rFonts w:ascii="Calibri" w:eastAsia="Calibri" w:hAnsi="Calibri" w:cs="Calibri"/>
          <w:kern w:val="0"/>
          <w:sz w:val="16"/>
          <w:szCs w:val="22"/>
          <w14:ligatures w14:val="none"/>
        </w:rPr>
        <w:t xml:space="preserve"> – at least in its hegemonic form – </w:t>
      </w:r>
      <w:r w:rsidRPr="0058341C">
        <w:rPr>
          <w:rFonts w:ascii="Calibri" w:eastAsia="Calibri" w:hAnsi="Calibri" w:cs="Calibri"/>
          <w:kern w:val="0"/>
          <w:sz w:val="22"/>
          <w:szCs w:val="22"/>
          <w:u w:val="single"/>
          <w14:ligatures w14:val="none"/>
        </w:rPr>
        <w:t xml:space="preserve">has been </w:t>
      </w:r>
      <w:r w:rsidRPr="0058341C">
        <w:rPr>
          <w:rFonts w:ascii="Calibri" w:eastAsia="Calibri" w:hAnsi="Calibri" w:cs="Calibri"/>
          <w:kern w:val="0"/>
          <w:sz w:val="22"/>
          <w:szCs w:val="22"/>
          <w:highlight w:val="cyan"/>
          <w:u w:val="single"/>
          <w14:ligatures w14:val="none"/>
        </w:rPr>
        <w:t>critiqued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paternalistic</w:t>
      </w:r>
      <w:r w:rsidRPr="0058341C">
        <w:rPr>
          <w:rFonts w:ascii="Calibri" w:eastAsia="Calibri" w:hAnsi="Calibri" w:cs="Calibri"/>
          <w:kern w:val="0"/>
          <w:sz w:val="16"/>
          <w:szCs w:val="22"/>
          <w14:ligatures w14:val="none"/>
        </w:rPr>
        <w:t xml:space="preserve"> (Ditmore, 2015), carceral (Bernstein, 2010), and/or imperialist (Kempadoo, 2016). These are not simply allegations of insufficient progress. Rather, they point to ways in which </w:t>
      </w:r>
      <w:r w:rsidRPr="0058341C">
        <w:rPr>
          <w:rFonts w:ascii="Calibri" w:eastAsia="Calibri" w:hAnsi="Calibri" w:cs="Calibri"/>
          <w:kern w:val="0"/>
          <w:sz w:val="22"/>
          <w:szCs w:val="22"/>
          <w:u w:val="single"/>
          <w14:ligatures w14:val="none"/>
        </w:rPr>
        <w:t>contemporary abolitionism</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actively causes harm</w:t>
      </w:r>
      <w:r w:rsidRPr="0058341C">
        <w:rPr>
          <w:rFonts w:ascii="Calibri" w:eastAsia="Calibri" w:hAnsi="Calibri" w:cs="Calibri"/>
          <w:kern w:val="0"/>
          <w:sz w:val="16"/>
          <w:szCs w:val="22"/>
          <w:highlight w:val="cyan"/>
          <w14:ligatures w14:val="none"/>
        </w:rPr>
        <w:t xml:space="preserve"> – </w:t>
      </w:r>
      <w:r w:rsidRPr="0058341C">
        <w:rPr>
          <w:rFonts w:ascii="Calibri" w:eastAsia="Calibri" w:hAnsi="Calibri" w:cs="Calibri"/>
          <w:kern w:val="0"/>
          <w:sz w:val="22"/>
          <w:szCs w:val="22"/>
          <w:highlight w:val="cyan"/>
          <w:u w:val="single"/>
          <w14:ligatures w14:val="none"/>
        </w:rPr>
        <w:t>to those</w:t>
      </w:r>
      <w:r w:rsidRPr="0058341C">
        <w:rPr>
          <w:rFonts w:ascii="Calibri" w:eastAsia="Calibri" w:hAnsi="Calibri" w:cs="Calibri"/>
          <w:kern w:val="0"/>
          <w:sz w:val="16"/>
          <w:szCs w:val="22"/>
          <w14:ligatures w14:val="none"/>
        </w:rPr>
        <w:t xml:space="preserve"> falling outside of its narrow definitions of ‘slavery’ or ‘trafficking,’ but also to those </w:t>
      </w:r>
      <w:r w:rsidRPr="0058341C">
        <w:rPr>
          <w:rFonts w:ascii="Calibri" w:eastAsia="Calibri" w:hAnsi="Calibri" w:cs="Calibri"/>
          <w:kern w:val="0"/>
          <w:sz w:val="22"/>
          <w:szCs w:val="22"/>
          <w:highlight w:val="cyan"/>
          <w:u w:val="single"/>
          <w14:ligatures w14:val="none"/>
        </w:rPr>
        <w:t>classified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victims</w:t>
      </w:r>
      <w:r w:rsidRPr="0058341C">
        <w:rPr>
          <w:rFonts w:ascii="Calibri" w:eastAsia="Calibri" w:hAnsi="Calibri" w:cs="Calibri"/>
          <w:kern w:val="0"/>
          <w:sz w:val="16"/>
          <w:szCs w:val="22"/>
          <w14:ligatures w14:val="none"/>
        </w:rPr>
        <w:t xml:space="preserve">’ (GAATW, 2007; Shih, 2014; Walters, 2020). Contemporary </w:t>
      </w:r>
      <w:r w:rsidRPr="0058341C">
        <w:rPr>
          <w:rFonts w:ascii="Calibri" w:eastAsia="Calibri" w:hAnsi="Calibri" w:cs="Calibri"/>
          <w:kern w:val="0"/>
          <w:sz w:val="22"/>
          <w:szCs w:val="22"/>
          <w:u w:val="single"/>
          <w14:ligatures w14:val="none"/>
        </w:rPr>
        <w:t>abolitionism has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 xml:space="preserve">been </w:t>
      </w:r>
      <w:r w:rsidRPr="0058341C">
        <w:rPr>
          <w:rFonts w:ascii="Calibri" w:eastAsia="Calibri" w:hAnsi="Calibri" w:cs="Calibri"/>
          <w:kern w:val="0"/>
          <w:sz w:val="22"/>
          <w:szCs w:val="22"/>
          <w:highlight w:val="cyan"/>
          <w:u w:val="single"/>
          <w14:ligatures w14:val="none"/>
        </w:rPr>
        <w:t>challenged 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reproducing racism</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through</w:t>
      </w:r>
      <w:r w:rsidRPr="0058341C">
        <w:rPr>
          <w:rFonts w:ascii="Calibri" w:eastAsia="Calibri" w:hAnsi="Calibri" w:cs="Calibri"/>
          <w:kern w:val="0"/>
          <w:sz w:val="22"/>
          <w:szCs w:val="22"/>
          <w:u w:val="single"/>
          <w14:ligatures w14:val="none"/>
        </w:rPr>
        <w:t xml:space="preserve"> its use of </w:t>
      </w:r>
      <w:r w:rsidRPr="0058341C">
        <w:rPr>
          <w:rFonts w:ascii="Calibri" w:eastAsia="Calibri" w:hAnsi="Calibri" w:cs="Calibri"/>
          <w:kern w:val="0"/>
          <w:sz w:val="22"/>
          <w:szCs w:val="22"/>
          <w:highlight w:val="cyan"/>
          <w:u w:val="single"/>
          <w14:ligatures w14:val="none"/>
        </w:rPr>
        <w:t>a ‘whitewashed’ version of historical abolition</w:t>
      </w:r>
      <w:r w:rsidRPr="0058341C">
        <w:rPr>
          <w:rFonts w:ascii="Calibri" w:eastAsia="Calibri" w:hAnsi="Calibri" w:cs="Calibri"/>
          <w:kern w:val="0"/>
          <w:sz w:val="22"/>
          <w:szCs w:val="22"/>
          <w:u w:val="single"/>
          <w14:ligatures w14:val="none"/>
        </w:rPr>
        <w:t>ism</w:t>
      </w:r>
      <w:r w:rsidRPr="0058341C">
        <w:rPr>
          <w:rFonts w:ascii="Calibri" w:eastAsia="Calibri" w:hAnsi="Calibri" w:cs="Calibri"/>
          <w:kern w:val="0"/>
          <w:sz w:val="16"/>
          <w:szCs w:val="22"/>
          <w14:ligatures w14:val="none"/>
        </w:rPr>
        <w:t xml:space="preserve"> (Beutin, 2017; Kempadoo, 2015; McGrath &amp; Watson, 2018; Quirk, 2012; Stewart, 2015; Trodd, 2013). Consequently, some scholars call for moving beyond the dominant criminal justice approach, formulating alternative paradigms to address ‘trafficking’ and ‘slavery’ (e.g. Kotiswaran, 2019; Shamir, 2012). Others argue, though, that ‘modern slavery’ is </w:t>
      </w:r>
      <w:r w:rsidRPr="0058341C">
        <w:rPr>
          <w:rFonts w:ascii="Calibri" w:eastAsia="Calibri" w:hAnsi="Calibri" w:cs="Calibri"/>
          <w:i/>
          <w:iCs/>
          <w:kern w:val="0"/>
          <w:sz w:val="16"/>
          <w:szCs w:val="22"/>
          <w14:ligatures w14:val="none"/>
        </w:rPr>
        <w:t>necessarily</w:t>
      </w:r>
      <w:r w:rsidRPr="0058341C">
        <w:rPr>
          <w:rFonts w:ascii="Calibri" w:eastAsia="Calibri" w:hAnsi="Calibri" w:cs="Calibri"/>
          <w:kern w:val="0"/>
          <w:sz w:val="16"/>
          <w:szCs w:val="22"/>
          <w14:ligatures w14:val="none"/>
        </w:rPr>
        <w:t xml:space="preserve"> conceptualized as ‘exceptional’ (O’Connell Davidson, 2015). Further, such demarcations are seen to justify more generalized capitalist oppression of workers (Lerche, 2007) and state structuring of labour exploitation (Hodkinson et al., 2021), often enabled through close relations between nation states and corporate capital (Rogaly, 2008).</w:t>
      </w:r>
    </w:p>
    <w:p w14:paraId="06F5545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What is seen as an appropriate and effective response to a problem is, of course, bound up with what that problem is imagined to be (see Doezema, 2010). While there are myriad definitions of forced labour, trafficking and/or ‘modern slavery’ put forward by NGOs, governments, scholars and others, a few key international definitions serve to illustrate this point. The International Labour Organization’s 1930 Forced Labour Convention refers to work not taken up ‘voluntarily’ or performed under the ‘menace of any penalty’ while the United Nations’ 1926 Slavery Convention highlights the ‘powers attaching to the right of ownership,’ and the United Nations 2000 Trafficking Protocol refers to ‘coercion,’ ‘abduction,’ ‘fraud,’ ‘deception,’ ‘the abuse of power or of a position of vulnerability’ and the ‘giving or receiving of payments or benefits to achieve … consent.’</w:t>
      </w:r>
    </w:p>
    <w:p w14:paraId="0CB21A7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Such </w:t>
      </w:r>
      <w:r w:rsidRPr="0058341C">
        <w:rPr>
          <w:rFonts w:ascii="Calibri" w:eastAsia="Calibri" w:hAnsi="Calibri" w:cs="Calibri"/>
          <w:kern w:val="0"/>
          <w:sz w:val="22"/>
          <w:szCs w:val="22"/>
          <w:highlight w:val="cyan"/>
          <w:u w:val="single"/>
          <w14:ligatures w14:val="none"/>
        </w:rPr>
        <w:t>definitions</w:t>
      </w:r>
      <w:r w:rsidRPr="0058341C">
        <w:rPr>
          <w:rFonts w:ascii="Calibri" w:eastAsia="Calibri" w:hAnsi="Calibri" w:cs="Calibri"/>
          <w:kern w:val="0"/>
          <w:sz w:val="16"/>
          <w:szCs w:val="22"/>
          <w14:ligatures w14:val="none"/>
        </w:rPr>
        <w:t xml:space="preserve"> focus on particular aspects of labour unfreedom – and they </w:t>
      </w:r>
      <w:r w:rsidRPr="0058341C">
        <w:rPr>
          <w:rFonts w:ascii="Calibri" w:eastAsia="Calibri" w:hAnsi="Calibri" w:cs="Calibri"/>
          <w:kern w:val="0"/>
          <w:sz w:val="22"/>
          <w:szCs w:val="22"/>
          <w:highlight w:val="cyan"/>
          <w:u w:val="single"/>
          <w14:ligatures w14:val="none"/>
        </w:rPr>
        <w:t>have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limits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contradictions</w:t>
      </w:r>
      <w:r w:rsidRPr="0058341C">
        <w:rPr>
          <w:rFonts w:ascii="Calibri" w:eastAsia="Calibri" w:hAnsi="Calibri" w:cs="Calibri"/>
          <w:kern w:val="0"/>
          <w:sz w:val="16"/>
          <w:szCs w:val="22"/>
          <w14:ligatures w14:val="none"/>
        </w:rPr>
        <w:t xml:space="preserve">.2 The </w:t>
      </w:r>
      <w:r w:rsidRPr="0058341C">
        <w:rPr>
          <w:rFonts w:ascii="Calibri" w:eastAsia="Calibri" w:hAnsi="Calibri" w:cs="Calibri"/>
          <w:kern w:val="0"/>
          <w:sz w:val="22"/>
          <w:szCs w:val="22"/>
          <w:highlight w:val="cyan"/>
          <w:u w:val="single"/>
          <w14:ligatures w14:val="none"/>
        </w:rPr>
        <w:t xml:space="preserve">notion of </w:t>
      </w:r>
      <w:r w:rsidRPr="0058341C">
        <w:rPr>
          <w:rFonts w:ascii="Calibri" w:eastAsia="Calibri" w:hAnsi="Calibri" w:cs="Calibri"/>
          <w:i/>
          <w:iCs/>
          <w:kern w:val="0"/>
          <w:sz w:val="22"/>
          <w:szCs w:val="22"/>
          <w:highlight w:val="cyan"/>
          <w:u w:val="single"/>
          <w14:ligatures w14:val="none"/>
        </w:rPr>
        <w:t>choice</w:t>
      </w:r>
      <w:r w:rsidRPr="0058341C">
        <w:rPr>
          <w:rFonts w:ascii="Calibri" w:eastAsia="Calibri" w:hAnsi="Calibri" w:cs="Calibri"/>
          <w:kern w:val="0"/>
          <w:sz w:val="22"/>
          <w:szCs w:val="22"/>
          <w:highlight w:val="cyan"/>
          <w:u w:val="single"/>
          <w14:ligatures w14:val="none"/>
        </w:rPr>
        <w:t xml:space="preserve"> is central</w:t>
      </w:r>
      <w:r w:rsidRPr="0058341C">
        <w:rPr>
          <w:rFonts w:ascii="Calibri" w:eastAsia="Calibri" w:hAnsi="Calibri" w:cs="Calibri"/>
          <w:kern w:val="0"/>
          <w:sz w:val="22"/>
          <w:szCs w:val="22"/>
          <w:u w:val="single"/>
          <w14:ligatures w14:val="none"/>
        </w:rPr>
        <w:t xml:space="preserve"> to them</w:t>
      </w:r>
      <w:r w:rsidRPr="0058341C">
        <w:rPr>
          <w:rFonts w:ascii="Calibri" w:eastAsia="Calibri" w:hAnsi="Calibri" w:cs="Calibri"/>
          <w:kern w:val="0"/>
          <w:sz w:val="16"/>
          <w:szCs w:val="22"/>
          <w14:ligatures w14:val="none"/>
        </w:rPr>
        <w:t xml:space="preserve">, principally </w:t>
      </w:r>
      <w:r w:rsidRPr="0058341C">
        <w:rPr>
          <w:rFonts w:ascii="Calibri" w:eastAsia="Calibri" w:hAnsi="Calibri" w:cs="Calibri"/>
          <w:kern w:val="0"/>
          <w:sz w:val="22"/>
          <w:szCs w:val="22"/>
          <w:u w:val="single"/>
          <w14:ligatures w14:val="none"/>
        </w:rPr>
        <w:t>the choice of whether or not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
          <w:iCs/>
          <w:kern w:val="0"/>
          <w:sz w:val="22"/>
          <w:szCs w:val="22"/>
          <w:u w:val="single"/>
          <w14:ligatures w14:val="none"/>
        </w:rPr>
        <w:t>enter into</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 labour relationship</w:t>
      </w:r>
      <w:r w:rsidRPr="0058341C">
        <w:rPr>
          <w:rFonts w:ascii="Calibri" w:eastAsia="Calibri" w:hAnsi="Calibri" w:cs="Calibri"/>
          <w:kern w:val="0"/>
          <w:sz w:val="16"/>
          <w:szCs w:val="22"/>
          <w14:ligatures w14:val="none"/>
        </w:rPr>
        <w:t xml:space="preserve">, and sometimes also the choice of whether to </w:t>
      </w:r>
      <w:r w:rsidRPr="0058341C">
        <w:rPr>
          <w:rFonts w:ascii="Calibri" w:eastAsia="Calibri" w:hAnsi="Calibri" w:cs="Calibri"/>
          <w:i/>
          <w:iCs/>
          <w:kern w:val="0"/>
          <w:sz w:val="16"/>
          <w:szCs w:val="22"/>
          <w14:ligatures w14:val="none"/>
        </w:rPr>
        <w:t>end</w:t>
      </w:r>
      <w:r w:rsidRPr="0058341C">
        <w:rPr>
          <w:rFonts w:ascii="Calibri" w:eastAsia="Calibri" w:hAnsi="Calibri" w:cs="Calibri"/>
          <w:kern w:val="0"/>
          <w:sz w:val="16"/>
          <w:szCs w:val="22"/>
          <w14:ligatures w14:val="none"/>
        </w:rPr>
        <w:t xml:space="preserve"> that relationship. Threats, control, possession or ownership are framed as the negation of ‘choice.’ Some </w:t>
      </w:r>
      <w:r w:rsidRPr="0058341C">
        <w:rPr>
          <w:rFonts w:ascii="Calibri" w:eastAsia="Calibri" w:hAnsi="Calibri" w:cs="Calibri"/>
          <w:kern w:val="0"/>
          <w:sz w:val="22"/>
          <w:szCs w:val="22"/>
          <w:u w:val="single"/>
          <w14:ligatures w14:val="none"/>
        </w:rPr>
        <w:t xml:space="preserve">definitions </w:t>
      </w:r>
      <w:r w:rsidRPr="0058341C">
        <w:rPr>
          <w:rFonts w:ascii="Calibri" w:eastAsia="Calibri" w:hAnsi="Calibri" w:cs="Calibri"/>
          <w:kern w:val="0"/>
          <w:sz w:val="22"/>
          <w:szCs w:val="22"/>
          <w:highlight w:val="cyan"/>
          <w:u w:val="single"/>
          <w14:ligatures w14:val="none"/>
        </w:rPr>
        <w:t>point to</w:t>
      </w:r>
      <w:r w:rsidRPr="0058341C">
        <w:rPr>
          <w:rFonts w:ascii="Calibri" w:eastAsia="Calibri" w:hAnsi="Calibri" w:cs="Calibri"/>
          <w:kern w:val="0"/>
          <w:sz w:val="16"/>
          <w:szCs w:val="22"/>
          <w14:ligatures w14:val="none"/>
        </w:rPr>
        <w:t xml:space="preserve"> </w:t>
      </w:r>
      <w:r w:rsidRPr="0058341C">
        <w:rPr>
          <w:rFonts w:ascii="Calibri" w:eastAsia="Calibri" w:hAnsi="Calibri" w:cs="Calibri"/>
          <w:i/>
          <w:iCs/>
          <w:kern w:val="0"/>
          <w:sz w:val="16"/>
          <w:szCs w:val="22"/>
          <w14:ligatures w14:val="none"/>
        </w:rPr>
        <w:t>the ‘purpose’</w:t>
      </w:r>
      <w:r w:rsidRPr="0058341C">
        <w:rPr>
          <w:rFonts w:ascii="Calibri" w:eastAsia="Calibri" w:hAnsi="Calibri" w:cs="Calibri"/>
          <w:kern w:val="0"/>
          <w:sz w:val="16"/>
          <w:szCs w:val="22"/>
          <w14:ligatures w14:val="none"/>
        </w:rPr>
        <w:t xml:space="preserve"> of </w:t>
      </w:r>
      <w:r w:rsidRPr="0058341C">
        <w:rPr>
          <w:rFonts w:ascii="Calibri" w:eastAsia="Calibri" w:hAnsi="Calibri" w:cs="Calibri"/>
          <w:b/>
          <w:iCs/>
          <w:kern w:val="0"/>
          <w:sz w:val="22"/>
          <w:szCs w:val="22"/>
          <w:highlight w:val="cyan"/>
          <w:u w:val="single"/>
          <w14:ligatures w14:val="none"/>
        </w:rPr>
        <w:t>denying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choice</w:t>
      </w:r>
      <w:r w:rsidRPr="0058341C">
        <w:rPr>
          <w:rFonts w:ascii="Calibri" w:eastAsia="Calibri" w:hAnsi="Calibri" w:cs="Calibri"/>
          <w:kern w:val="0"/>
          <w:sz w:val="22"/>
          <w:szCs w:val="22"/>
          <w:u w:val="single"/>
          <w14:ligatures w14:val="none"/>
        </w:rPr>
        <w:t>, such 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exploitation</w:t>
      </w:r>
      <w:r w:rsidRPr="0058341C">
        <w:rPr>
          <w:rFonts w:ascii="Calibri" w:eastAsia="Calibri" w:hAnsi="Calibri" w:cs="Calibri"/>
          <w:kern w:val="0"/>
          <w:sz w:val="16"/>
          <w:szCs w:val="22"/>
          <w14:ligatures w14:val="none"/>
        </w:rPr>
        <w:t xml:space="preserve">’ (in the UN Trafficking Protocol). From our perspective, a </w:t>
      </w:r>
      <w:r w:rsidRPr="0058341C">
        <w:rPr>
          <w:rFonts w:ascii="Calibri" w:eastAsia="Calibri" w:hAnsi="Calibri" w:cs="Calibri"/>
          <w:kern w:val="0"/>
          <w:sz w:val="22"/>
          <w:szCs w:val="22"/>
          <w:u w:val="single"/>
          <w14:ligatures w14:val="none"/>
        </w:rPr>
        <w:t>key flaw is</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definitions tend towards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 xml:space="preserve">methodological </w:t>
      </w:r>
      <w:r w:rsidRPr="0058341C">
        <w:rPr>
          <w:rFonts w:ascii="Calibri" w:eastAsia="Calibri" w:hAnsi="Calibri" w:cs="Calibri"/>
          <w:b/>
          <w:i/>
          <w:iCs/>
          <w:kern w:val="0"/>
          <w:sz w:val="22"/>
          <w:szCs w:val="22"/>
          <w:highlight w:val="cyan"/>
          <w:u w:val="single"/>
          <w14:ligatures w14:val="none"/>
        </w:rPr>
        <w:t>individualism</w:t>
      </w:r>
      <w:r w:rsidRPr="0058341C">
        <w:rPr>
          <w:rFonts w:ascii="Calibri" w:eastAsia="Calibri" w:hAnsi="Calibri" w:cs="Calibri"/>
          <w:kern w:val="0"/>
          <w:sz w:val="16"/>
          <w:szCs w:val="22"/>
          <w14:ligatures w14:val="none"/>
        </w:rPr>
        <w:t xml:space="preserve"> – </w:t>
      </w:r>
      <w:r w:rsidRPr="0058341C">
        <w:rPr>
          <w:rFonts w:ascii="Calibri" w:eastAsia="Calibri" w:hAnsi="Calibri" w:cs="Calibri"/>
          <w:kern w:val="0"/>
          <w:sz w:val="22"/>
          <w:szCs w:val="22"/>
          <w:u w:val="single"/>
          <w14:ligatures w14:val="none"/>
        </w:rPr>
        <w:t>referring</w:t>
      </w:r>
      <w:r w:rsidRPr="0058341C">
        <w:rPr>
          <w:rFonts w:ascii="Calibri" w:eastAsia="Calibri" w:hAnsi="Calibri" w:cs="Calibri"/>
          <w:kern w:val="0"/>
          <w:sz w:val="16"/>
          <w:szCs w:val="22"/>
          <w14:ligatures w14:val="none"/>
        </w:rPr>
        <w:t xml:space="preserve">, for example, </w:t>
      </w:r>
      <w:r w:rsidRPr="0058341C">
        <w:rPr>
          <w:rFonts w:ascii="Calibri" w:eastAsia="Calibri" w:hAnsi="Calibri" w:cs="Calibri"/>
          <w:kern w:val="0"/>
          <w:sz w:val="22"/>
          <w:szCs w:val="22"/>
          <w:u w:val="single"/>
          <w14:ligatures w14:val="none"/>
        </w:rPr>
        <w:t>to ‘a person’ or ‘persons</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highlight w:val="cyan"/>
          <w:u w:val="single"/>
          <w14:ligatures w14:val="none"/>
        </w:rPr>
        <w:t>emphasis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 xml:space="preserve">tends to be </w:t>
      </w:r>
      <w:r w:rsidRPr="0058341C">
        <w:rPr>
          <w:rFonts w:ascii="Calibri" w:eastAsia="Calibri" w:hAnsi="Calibri" w:cs="Calibri"/>
          <w:kern w:val="0"/>
          <w:sz w:val="22"/>
          <w:szCs w:val="22"/>
          <w:highlight w:val="cyan"/>
          <w:u w:val="single"/>
          <w14:ligatures w14:val="none"/>
        </w:rPr>
        <w:t>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negative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liberties</w:t>
      </w:r>
      <w:r w:rsidRPr="0058341C">
        <w:rPr>
          <w:rFonts w:ascii="Calibri" w:eastAsia="Calibri" w:hAnsi="Calibri" w:cs="Calibri"/>
          <w:kern w:val="0"/>
          <w:sz w:val="16"/>
          <w:szCs w:val="22"/>
          <w14:ligatures w14:val="none"/>
        </w:rPr>
        <w:t>’ (</w:t>
      </w:r>
      <w:r w:rsidRPr="0058341C">
        <w:rPr>
          <w:rFonts w:ascii="Calibri" w:eastAsia="Calibri" w:hAnsi="Calibri" w:cs="Calibri"/>
          <w:i/>
          <w:iCs/>
          <w:kern w:val="0"/>
          <w:sz w:val="16"/>
          <w:szCs w:val="22"/>
          <w14:ligatures w14:val="none"/>
        </w:rPr>
        <w:t>freedom from restraint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rather than</w:t>
      </w:r>
      <w:r w:rsidRPr="0058341C">
        <w:rPr>
          <w:rFonts w:ascii="Calibri" w:eastAsia="Calibri" w:hAnsi="Calibri" w:cs="Calibri"/>
          <w:kern w:val="0"/>
          <w:sz w:val="22"/>
          <w:szCs w:val="22"/>
          <w:u w:val="single"/>
          <w14:ligatures w14:val="none"/>
        </w:rPr>
        <w:t xml:space="preserve"> 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positive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liberty</w:t>
      </w:r>
      <w:r w:rsidRPr="0058341C">
        <w:rPr>
          <w:rFonts w:ascii="Calibri" w:eastAsia="Calibri" w:hAnsi="Calibri" w:cs="Calibri"/>
          <w:kern w:val="0"/>
          <w:sz w:val="16"/>
          <w:szCs w:val="22"/>
          <w14:ligatures w14:val="none"/>
        </w:rPr>
        <w:t>’ (</w:t>
      </w:r>
      <w:r w:rsidRPr="0058341C">
        <w:rPr>
          <w:rFonts w:ascii="Calibri" w:eastAsia="Calibri" w:hAnsi="Calibri" w:cs="Calibri"/>
          <w:i/>
          <w:iCs/>
          <w:kern w:val="0"/>
          <w:sz w:val="16"/>
          <w:szCs w:val="22"/>
          <w14:ligatures w14:val="none"/>
        </w:rPr>
        <w:t>the conditions which allow choice to be exercised</w:t>
      </w:r>
      <w:r w:rsidRPr="0058341C">
        <w:rPr>
          <w:rFonts w:ascii="Calibri" w:eastAsia="Calibri" w:hAnsi="Calibri" w:cs="Calibri"/>
          <w:kern w:val="0"/>
          <w:sz w:val="16"/>
          <w:szCs w:val="22"/>
          <w14:ligatures w14:val="none"/>
        </w:rPr>
        <w:t>). Even here, contemporary abolitionism runs into trouble when individuals make what appears to be the ‘wrong’ choice – such as engaging in sex work. One way that contemporary abolitionists navigate such tensions is noted by Cojocaru, who writes of abolitionists’ use of ‘trauma coerced bonding theory’ as ‘a new effort to reformulate the concept of false consciousness’ (2016:, p. 30). More broadly, as O’Connell Davidson puts it,</w:t>
      </w:r>
    </w:p>
    <w:p w14:paraId="27AD7D21"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new abolitionists need to chart a path between two extremes, extending the boundaries of the meaning of the term “slavery” beyond chattel slavery, but preventing it from mushrooming out to incorporate any and all restraints on human freedom and well-being’ (2015: 36).</w:t>
      </w:r>
    </w:p>
    <w:p w14:paraId="45A61C2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Contestation over these definitions have led some to suggest that viewing unfreedom (or exploitation) as falling along a ‘continuum’ may offer novel insights into what produces ‘slavery’ –and that this might point towards alternative responses (Barrientos et al., 2013; Fudge &amp; Strauss, 2014; Skrivánková, 2010). This perspective has gained significant traction (e.g. Boersma &amp; Nolan, 2022). We, too, have attempted to engage in debates around how best to conceptualize labour unfreedoms – including a particular focus on acknowledging workers’ agency (Rogaly, 2008; Waite et al., 2015). We have suggested that there are different dimensions of unfreedom, for example (McGrath, forthcoming; McGrath &amp; Strauss, 2015; see also Yea &amp; Chok, 2018), and that the experiences of those subject to unfreedom might be better understood through a lens of ‘hyper-precarity’ (Waite et al., 2015).</w:t>
      </w:r>
    </w:p>
    <w:p w14:paraId="1093C53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Such interventions not only strive for analytical precision, but also seek to influence the contested politics of contemporary abolitionism. Greater attention to varied forms of ‘supply chain slavery’ in recent years, for example3, has partially mitigated the disproportionate focus on ‘sex slavery’ within the field of contemporary abolitionism (Zimmerman, 2019). There have also been efforts within the field to engage with ‘victims’ in a more ethical manner than is often the case (Rende Taylor &amp; Latonero, 2018) and to shift away from problematic (visual) representations of ‘modern slavery’ (Brady, 2019). Yet the ‘depoliticizing’ nature of dominant approaches (Anderson and Andrijasevic, 2008) remains stubbornly persistent (Sharma, 2017; McGrath &amp; Mieres, 2022). </w:t>
      </w:r>
    </w:p>
    <w:p w14:paraId="1002754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If notions</w:t>
      </w:r>
      <w:r w:rsidRPr="0058341C">
        <w:rPr>
          <w:rFonts w:ascii="Calibri" w:eastAsia="Calibri" w:hAnsi="Calibri" w:cs="Calibri"/>
          <w:kern w:val="0"/>
          <w:sz w:val="16"/>
          <w:szCs w:val="22"/>
          <w14:ligatures w14:val="none"/>
        </w:rPr>
        <w:t xml:space="preserve"> of ‘slavery’ and ‘trafficking’ </w:t>
      </w:r>
      <w:r w:rsidRPr="0058341C">
        <w:rPr>
          <w:rFonts w:ascii="Calibri" w:eastAsia="Calibri" w:hAnsi="Calibri" w:cs="Calibri"/>
          <w:kern w:val="0"/>
          <w:sz w:val="22"/>
          <w:szCs w:val="22"/>
          <w:u w:val="single"/>
          <w14:ligatures w14:val="none"/>
        </w:rPr>
        <w:t>tend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obscure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more than they reveal, and efforts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combat</w:t>
      </w:r>
      <w:r w:rsidRPr="0058341C">
        <w:rPr>
          <w:rFonts w:ascii="Calibri" w:eastAsia="Calibri" w:hAnsi="Calibri" w:cs="Calibri"/>
          <w:kern w:val="0"/>
          <w:sz w:val="16"/>
          <w:szCs w:val="22"/>
          <w14:ligatures w14:val="none"/>
        </w:rPr>
        <w:t xml:space="preserve"> ‘trafficking’ and contemporary ‘slavery’ </w:t>
      </w:r>
      <w:r w:rsidRPr="0058341C">
        <w:rPr>
          <w:rFonts w:ascii="Calibri" w:eastAsia="Calibri" w:hAnsi="Calibri" w:cs="Calibri"/>
          <w:kern w:val="0"/>
          <w:sz w:val="22"/>
          <w:szCs w:val="22"/>
          <w:u w:val="single"/>
          <w14:ligatures w14:val="none"/>
        </w:rPr>
        <w:t>may do more harm than good</w:t>
      </w:r>
      <w:r w:rsidRPr="0058341C">
        <w:rPr>
          <w:rFonts w:ascii="Calibri" w:eastAsia="Calibri" w:hAnsi="Calibri" w:cs="Calibri"/>
          <w:kern w:val="0"/>
          <w:sz w:val="16"/>
          <w:szCs w:val="22"/>
          <w14:ligatures w14:val="none"/>
        </w:rPr>
        <w:t xml:space="preserve"> (Laurie &amp; Richardson, 2021; Quirk et al., 2020), </w:t>
      </w:r>
      <w:r w:rsidRPr="0058341C">
        <w:rPr>
          <w:rFonts w:ascii="Calibri" w:eastAsia="Calibri" w:hAnsi="Calibri" w:cs="Calibri"/>
          <w:kern w:val="0"/>
          <w:sz w:val="22"/>
          <w:szCs w:val="22"/>
          <w:u w:val="single"/>
          <w14:ligatures w14:val="none"/>
        </w:rPr>
        <w:t>this presents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dilemma</w:t>
      </w:r>
      <w:r w:rsidRPr="0058341C">
        <w:rPr>
          <w:rFonts w:ascii="Calibri" w:eastAsia="Calibri" w:hAnsi="Calibri" w:cs="Calibri"/>
          <w:kern w:val="0"/>
          <w:sz w:val="16"/>
          <w:szCs w:val="22"/>
          <w14:ligatures w14:val="none"/>
        </w:rPr>
        <w:t xml:space="preserve"> – </w:t>
      </w:r>
      <w:r w:rsidRPr="0058341C">
        <w:rPr>
          <w:rFonts w:ascii="Calibri" w:eastAsia="Calibri" w:hAnsi="Calibri" w:cs="Calibri"/>
          <w:kern w:val="0"/>
          <w:sz w:val="22"/>
          <w:szCs w:val="22"/>
          <w:u w:val="single"/>
          <w14:ligatures w14:val="none"/>
        </w:rPr>
        <w:t>because questions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coercion</w:t>
      </w:r>
      <w:r w:rsidRPr="0058341C">
        <w:rPr>
          <w:rFonts w:ascii="Calibri" w:eastAsia="Calibri" w:hAnsi="Calibri" w:cs="Calibri"/>
          <w:kern w:val="0"/>
          <w:sz w:val="16"/>
          <w:szCs w:val="22"/>
          <w14:ligatures w14:val="none"/>
        </w:rPr>
        <w:t xml:space="preserve">, control,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confinement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appear</w:t>
      </w:r>
      <w:r w:rsidRPr="0058341C">
        <w:rPr>
          <w:rFonts w:ascii="Calibri" w:eastAsia="Calibri" w:hAnsi="Calibri" w:cs="Calibri"/>
          <w:kern w:val="0"/>
          <w:sz w:val="22"/>
          <w:szCs w:val="22"/>
          <w:u w:val="single"/>
          <w14:ligatures w14:val="none"/>
        </w:rPr>
        <w:t xml:space="preserve"> to be </w:t>
      </w:r>
      <w:r w:rsidRPr="0058341C">
        <w:rPr>
          <w:rFonts w:ascii="Calibri" w:eastAsia="Calibri" w:hAnsi="Calibri" w:cs="Calibri"/>
          <w:kern w:val="0"/>
          <w:sz w:val="22"/>
          <w:szCs w:val="22"/>
          <w:highlight w:val="cyan"/>
          <w:u w:val="single"/>
          <w14:ligatures w14:val="none"/>
        </w:rPr>
        <w:t>increasingly pertinent to</w:t>
      </w:r>
      <w:r w:rsidRPr="0058341C">
        <w:rPr>
          <w:rFonts w:ascii="Calibri" w:eastAsia="Calibri" w:hAnsi="Calibri" w:cs="Calibri"/>
          <w:kern w:val="0"/>
          <w:sz w:val="22"/>
          <w:szCs w:val="22"/>
          <w:u w:val="single"/>
          <w14:ligatures w14:val="none"/>
        </w:rPr>
        <w:t xml:space="preserve"> the analysis of </w:t>
      </w:r>
      <w:r w:rsidRPr="0058341C">
        <w:rPr>
          <w:rFonts w:ascii="Calibri" w:eastAsia="Calibri" w:hAnsi="Calibri" w:cs="Calibri"/>
          <w:kern w:val="0"/>
          <w:sz w:val="22"/>
          <w:szCs w:val="22"/>
          <w:highlight w:val="cyan"/>
          <w:u w:val="single"/>
          <w14:ligatures w14:val="none"/>
        </w:rPr>
        <w:t>contemporary labour</w:t>
      </w:r>
      <w:r w:rsidRPr="0058341C">
        <w:rPr>
          <w:rFonts w:ascii="Calibri" w:eastAsia="Calibri" w:hAnsi="Calibri" w:cs="Calibri"/>
          <w:kern w:val="0"/>
          <w:sz w:val="22"/>
          <w:szCs w:val="22"/>
          <w:u w:val="single"/>
          <w14:ligatures w14:val="none"/>
        </w:rPr>
        <w:t xml:space="preserve"> relations and labour regimes</w:t>
      </w:r>
      <w:r w:rsidRPr="0058341C">
        <w:rPr>
          <w:rFonts w:ascii="Calibri" w:eastAsia="Calibri" w:hAnsi="Calibri" w:cs="Calibri"/>
          <w:kern w:val="0"/>
          <w:sz w:val="16"/>
          <w:szCs w:val="22"/>
          <w14:ligatures w14:val="none"/>
        </w:rPr>
        <w:t xml:space="preserve">. Indeed, works </w:t>
      </w:r>
      <w:r w:rsidRPr="0058341C">
        <w:rPr>
          <w:rFonts w:ascii="Calibri" w:eastAsia="Calibri" w:hAnsi="Calibri" w:cs="Calibri"/>
          <w:kern w:val="0"/>
          <w:sz w:val="22"/>
          <w:szCs w:val="22"/>
          <w:u w:val="single"/>
          <w14:ligatures w14:val="none"/>
        </w:rPr>
        <w:t>revisiting</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carceral logics through which labour relations are constructed</w:t>
      </w:r>
      <w:r w:rsidRPr="0058341C">
        <w:rPr>
          <w:rFonts w:ascii="Calibri" w:eastAsia="Calibri" w:hAnsi="Calibri" w:cs="Calibri"/>
          <w:kern w:val="0"/>
          <w:sz w:val="16"/>
          <w:szCs w:val="22"/>
          <w14:ligatures w14:val="none"/>
        </w:rPr>
        <w:t xml:space="preserve"> (Cassidy et al., 2020; Sharma, 2021)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pertinent</w:t>
      </w:r>
      <w:r w:rsidRPr="0058341C">
        <w:rPr>
          <w:rFonts w:ascii="Calibri" w:eastAsia="Calibri" w:hAnsi="Calibri" w:cs="Calibri"/>
          <w:kern w:val="0"/>
          <w:sz w:val="16"/>
          <w:szCs w:val="22"/>
          <w14:ligatures w14:val="none"/>
        </w:rPr>
        <w:t xml:space="preserve"> here, </w:t>
      </w:r>
      <w:r w:rsidRPr="0058341C">
        <w:rPr>
          <w:rFonts w:ascii="Calibri" w:eastAsia="Calibri" w:hAnsi="Calibri" w:cs="Calibri"/>
          <w:kern w:val="0"/>
          <w:sz w:val="22"/>
          <w:szCs w:val="22"/>
          <w:highlight w:val="cyan"/>
          <w:u w:val="single"/>
          <w14:ligatures w14:val="none"/>
        </w:rPr>
        <w:t>based in</w:t>
      </w:r>
      <w:r w:rsidRPr="0058341C">
        <w:rPr>
          <w:rFonts w:ascii="Calibri" w:eastAsia="Calibri" w:hAnsi="Calibri" w:cs="Calibri"/>
          <w:kern w:val="0"/>
          <w:sz w:val="22"/>
          <w:szCs w:val="22"/>
          <w:u w:val="single"/>
          <w14:ligatures w14:val="none"/>
        </w:rPr>
        <w:t xml:space="preserve"> part on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22"/>
          <w:szCs w:val="22"/>
          <w:u w:val="single"/>
          <w14:ligatures w14:val="none"/>
        </w:rPr>
        <w:t>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historical</w:t>
      </w:r>
      <w:r w:rsidRPr="0058341C">
        <w:rPr>
          <w:rFonts w:ascii="Calibri" w:eastAsia="Calibri" w:hAnsi="Calibri" w:cs="Calibri"/>
          <w:b/>
          <w:iCs/>
          <w:kern w:val="0"/>
          <w:sz w:val="22"/>
          <w:szCs w:val="22"/>
          <w:u w:val="single"/>
          <w14:ligatures w14:val="none"/>
        </w:rPr>
        <w:t xml:space="preserve"> understanding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proletarianization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as a process required</w:t>
      </w:r>
      <w:r w:rsidRPr="0058341C">
        <w:rPr>
          <w:rFonts w:ascii="Calibri" w:eastAsia="Calibri" w:hAnsi="Calibri" w:cs="Calibri"/>
          <w:kern w:val="0"/>
          <w:sz w:val="16"/>
          <w:szCs w:val="22"/>
          <w14:ligatures w14:val="none"/>
        </w:rPr>
        <w:t xml:space="preserve"> the buttressing shoulders of imprisonment and unfree labour’ (Martin, 2018, p. 200). This calls the dominant criminal justice approach of contemporary abolitionism into question even further. The motivation for this Special Forum arises from our interest in whether attempts to construct a politics of solidarity (on which more below) may help lead us out of this dilemma.</w:t>
      </w:r>
    </w:p>
    <w:p w14:paraId="495AD10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One </w:t>
      </w:r>
      <w:r w:rsidRPr="0058341C">
        <w:rPr>
          <w:rFonts w:ascii="Calibri" w:eastAsia="Calibri" w:hAnsi="Calibri" w:cs="Calibri"/>
          <w:kern w:val="0"/>
          <w:sz w:val="22"/>
          <w:szCs w:val="22"/>
          <w:highlight w:val="cyan"/>
          <w:u w:val="single"/>
          <w14:ligatures w14:val="none"/>
        </w:rPr>
        <w:t>effect</w:t>
      </w:r>
      <w:r w:rsidRPr="0058341C">
        <w:rPr>
          <w:rFonts w:ascii="Calibri" w:eastAsia="Calibri" w:hAnsi="Calibri" w:cs="Calibri"/>
          <w:kern w:val="0"/>
          <w:sz w:val="16"/>
          <w:szCs w:val="22"/>
          <w14:ligatures w14:val="none"/>
        </w:rPr>
        <w:t xml:space="preserve"> of the focus on individual relations noted above – at the expense of structural relations and state actors – </w:t>
      </w:r>
      <w:r w:rsidRPr="0058341C">
        <w:rPr>
          <w:rFonts w:ascii="Calibri" w:eastAsia="Calibri" w:hAnsi="Calibri" w:cs="Calibri"/>
          <w:kern w:val="0"/>
          <w:sz w:val="22"/>
          <w:szCs w:val="22"/>
          <w:highlight w:val="cyan"/>
          <w:u w:val="single"/>
          <w14:ligatures w14:val="none"/>
        </w:rPr>
        <w:t>is to allow capital</w:t>
      </w:r>
      <w:r w:rsidRPr="0058341C">
        <w:rPr>
          <w:rFonts w:ascii="Calibri" w:eastAsia="Calibri" w:hAnsi="Calibri" w:cs="Calibri"/>
          <w:kern w:val="0"/>
          <w:sz w:val="22"/>
          <w:szCs w:val="22"/>
          <w:u w:val="single"/>
          <w14:ligatures w14:val="none"/>
        </w:rPr>
        <w:t xml:space="preserve">ism </w:t>
      </w:r>
      <w:r w:rsidRPr="0058341C">
        <w:rPr>
          <w:rFonts w:ascii="Calibri" w:eastAsia="Calibri" w:hAnsi="Calibri" w:cs="Calibri"/>
          <w:kern w:val="0"/>
          <w:sz w:val="22"/>
          <w:szCs w:val="22"/>
          <w:highlight w:val="cyan"/>
          <w:u w:val="single"/>
          <w14:ligatures w14:val="none"/>
        </w:rPr>
        <w:t>to be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 xml:space="preserve">posited as a </w:t>
      </w:r>
      <w:r w:rsidRPr="0058341C">
        <w:rPr>
          <w:rFonts w:ascii="Calibri" w:eastAsia="Calibri" w:hAnsi="Calibri" w:cs="Calibri"/>
          <w:b/>
          <w:i/>
          <w:iCs/>
          <w:kern w:val="0"/>
          <w:szCs w:val="22"/>
          <w:highlight w:val="cyan"/>
          <w:u w:val="single"/>
          <w14:ligatures w14:val="none"/>
        </w:rPr>
        <w:t>solution</w:t>
      </w:r>
      <w:r w:rsidRPr="0058341C">
        <w:rPr>
          <w:rFonts w:ascii="Calibri" w:eastAsia="Calibri" w:hAnsi="Calibri" w:cs="Calibri"/>
          <w:kern w:val="0"/>
          <w:sz w:val="16"/>
          <w:szCs w:val="22"/>
          <w14:ligatures w14:val="none"/>
        </w:rPr>
        <w:t xml:space="preserve"> to ‘trafficking’ and ‘slavery’ </w:t>
      </w:r>
      <w:r w:rsidRPr="0058341C">
        <w:rPr>
          <w:rFonts w:ascii="Calibri" w:eastAsia="Calibri" w:hAnsi="Calibri" w:cs="Calibri"/>
          <w:kern w:val="0"/>
          <w:sz w:val="22"/>
          <w:szCs w:val="22"/>
          <w:highlight w:val="cyan"/>
          <w:u w:val="single"/>
          <w14:ligatures w14:val="none"/>
        </w:rPr>
        <w:t>rather than its cause</w:t>
      </w:r>
      <w:r w:rsidRPr="0058341C">
        <w:rPr>
          <w:rFonts w:ascii="Calibri" w:eastAsia="Calibri" w:hAnsi="Calibri" w:cs="Calibri"/>
          <w:kern w:val="0"/>
          <w:sz w:val="16"/>
          <w:szCs w:val="22"/>
          <w14:ligatures w14:val="none"/>
        </w:rPr>
        <w:t xml:space="preserve"> (Bernstein, 2018; Bernstein, 2014; McGrath and Mieres, 2022; see Arora and Stephen, 2022 for a ‘Defense of Capitalism’). Marxist </w:t>
      </w:r>
      <w:r w:rsidRPr="0058341C">
        <w:rPr>
          <w:rFonts w:ascii="Calibri" w:eastAsia="Calibri" w:hAnsi="Calibri" w:cs="Calibri"/>
          <w:kern w:val="0"/>
          <w:sz w:val="22"/>
          <w:szCs w:val="22"/>
          <w:u w:val="single"/>
          <w14:ligatures w14:val="none"/>
        </w:rPr>
        <w:t>conceptualizations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unfree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labour</w:t>
      </w:r>
      <w:r w:rsidRPr="0058341C">
        <w:rPr>
          <w:rFonts w:ascii="Calibri" w:eastAsia="Calibri" w:hAnsi="Calibri" w:cs="Calibri"/>
          <w:kern w:val="0"/>
          <w:sz w:val="16"/>
          <w:szCs w:val="22"/>
          <w14:ligatures w14:val="none"/>
        </w:rPr>
        <w:t xml:space="preserve"> (see Rioux et al. (2020) for a recent review)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therefore </w:t>
      </w:r>
      <w:r w:rsidRPr="0058341C">
        <w:rPr>
          <w:rFonts w:ascii="Calibri" w:eastAsia="Calibri" w:hAnsi="Calibri" w:cs="Calibri"/>
          <w:kern w:val="0"/>
          <w:sz w:val="22"/>
          <w:szCs w:val="22"/>
          <w:u w:val="single"/>
          <w14:ligatures w14:val="none"/>
        </w:rPr>
        <w:t>particularly relevant</w:t>
      </w:r>
      <w:r w:rsidRPr="0058341C">
        <w:rPr>
          <w:rFonts w:ascii="Calibri" w:eastAsia="Calibri" w:hAnsi="Calibri" w:cs="Calibri"/>
          <w:kern w:val="0"/>
          <w:sz w:val="16"/>
          <w:szCs w:val="22"/>
          <w14:ligatures w14:val="none"/>
        </w:rPr>
        <w:t xml:space="preserve">, and some Marxist scholars have argued that capitalism (rather than criminality) can and does produce unfree labour (Brass, 1999). Further, while most definitions of forced labour, trafficking, and ‘modern slavery’ tend </w:t>
      </w:r>
      <w:r w:rsidRPr="0058341C">
        <w:rPr>
          <w:rFonts w:ascii="Calibri" w:eastAsia="Calibri" w:hAnsi="Calibri" w:cs="Calibri"/>
          <w:i/>
          <w:iCs/>
          <w:kern w:val="0"/>
          <w:sz w:val="16"/>
          <w:szCs w:val="22"/>
          <w14:ligatures w14:val="none"/>
        </w:rPr>
        <w:t>not</w:t>
      </w:r>
      <w:r w:rsidRPr="0058341C">
        <w:rPr>
          <w:rFonts w:ascii="Calibri" w:eastAsia="Calibri" w:hAnsi="Calibri" w:cs="Calibri"/>
          <w:kern w:val="0"/>
          <w:sz w:val="16"/>
          <w:szCs w:val="22"/>
          <w14:ligatures w14:val="none"/>
        </w:rPr>
        <w:t xml:space="preserve"> to </w:t>
      </w:r>
      <w:r w:rsidRPr="0058341C">
        <w:rPr>
          <w:rFonts w:ascii="Calibri" w:eastAsia="Calibri" w:hAnsi="Calibri" w:cs="Calibri"/>
          <w:i/>
          <w:iCs/>
          <w:kern w:val="0"/>
          <w:sz w:val="16"/>
          <w:szCs w:val="22"/>
          <w14:ligatures w14:val="none"/>
        </w:rPr>
        <w:t>define</w:t>
      </w:r>
      <w:r w:rsidRPr="0058341C">
        <w:rPr>
          <w:rFonts w:ascii="Calibri" w:eastAsia="Calibri" w:hAnsi="Calibri" w:cs="Calibri"/>
          <w:kern w:val="0"/>
          <w:sz w:val="16"/>
          <w:szCs w:val="22"/>
          <w14:ligatures w14:val="none"/>
        </w:rPr>
        <w:t xml:space="preserve"> free labour, Marxist </w:t>
      </w:r>
      <w:r w:rsidRPr="0058341C">
        <w:rPr>
          <w:rFonts w:ascii="Calibri" w:eastAsia="Calibri" w:hAnsi="Calibri" w:cs="Calibri"/>
          <w:kern w:val="0"/>
          <w:sz w:val="22"/>
          <w:szCs w:val="22"/>
          <w:u w:val="single"/>
          <w14:ligatures w14:val="none"/>
        </w:rPr>
        <w:t>analyses of unfree labour both define and problematize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‘free’ labour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itself</w:t>
      </w:r>
      <w:r w:rsidRPr="0058341C">
        <w:rPr>
          <w:rFonts w:ascii="Calibri" w:eastAsia="Calibri" w:hAnsi="Calibri" w:cs="Calibri"/>
          <w:kern w:val="0"/>
          <w:sz w:val="16"/>
          <w:szCs w:val="22"/>
          <w14:ligatures w14:val="none"/>
        </w:rPr>
        <w:t>. From a Marxist perspective, free labour is premised not only on the ability of workers to commodify their own labour power, but on the underlying forms of dispossession which require workers to sell their labour in the first place. (</w:t>
      </w:r>
      <w:r w:rsidRPr="0058341C">
        <w:rPr>
          <w:rFonts w:ascii="Calibri" w:eastAsia="Calibri" w:hAnsi="Calibri" w:cs="Calibri"/>
          <w:i/>
          <w:iCs/>
          <w:kern w:val="0"/>
          <w:sz w:val="16"/>
          <w:szCs w:val="22"/>
          <w14:ligatures w14:val="none"/>
        </w:rPr>
        <w:t>Unfree</w:t>
      </w:r>
      <w:r w:rsidRPr="0058341C">
        <w:rPr>
          <w:rFonts w:ascii="Calibri" w:eastAsia="Calibri" w:hAnsi="Calibri" w:cs="Calibri"/>
          <w:kern w:val="0"/>
          <w:sz w:val="16"/>
          <w:szCs w:val="22"/>
          <w14:ligatures w14:val="none"/>
        </w:rPr>
        <w:t xml:space="preserve"> labour in this interpretation is therefore ‘doubly dispossessed’— as ‘unfree’ workers are both ‘freed’ from the means of subsistence, but further unable to commodify their own labour power.) This is </w:t>
      </w:r>
      <w:r w:rsidRPr="0058341C">
        <w:rPr>
          <w:rFonts w:ascii="Calibri" w:eastAsia="Calibri" w:hAnsi="Calibri" w:cs="Calibri"/>
          <w:kern w:val="0"/>
          <w:sz w:val="22"/>
          <w:szCs w:val="22"/>
          <w:u w:val="single"/>
          <w14:ligatures w14:val="none"/>
        </w:rPr>
        <w:t>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very different understanding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w:t>
      </w:r>
      <w:r w:rsidRPr="0058341C">
        <w:rPr>
          <w:rFonts w:ascii="Calibri" w:eastAsia="Calibri" w:hAnsi="Calibri" w:cs="Calibri"/>
          <w:kern w:val="0"/>
          <w:sz w:val="16"/>
          <w:szCs w:val="22"/>
          <w14:ligatures w14:val="none"/>
        </w:rPr>
        <w:t xml:space="preserve"> </w:t>
      </w:r>
      <w:r w:rsidRPr="0058341C">
        <w:rPr>
          <w:rFonts w:ascii="Calibri" w:eastAsia="Calibri" w:hAnsi="Calibri" w:cs="Calibri"/>
          <w:i/>
          <w:iCs/>
          <w:kern w:val="0"/>
          <w:sz w:val="16"/>
          <w:szCs w:val="22"/>
          <w14:ligatures w14:val="none"/>
        </w:rPr>
        <w:t>both</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free and unfree labour</w:t>
      </w:r>
      <w:r w:rsidRPr="0058341C">
        <w:rPr>
          <w:rFonts w:ascii="Calibri" w:eastAsia="Calibri" w:hAnsi="Calibri" w:cs="Calibri"/>
          <w:kern w:val="0"/>
          <w:sz w:val="16"/>
          <w:szCs w:val="22"/>
          <w14:ligatures w14:val="none"/>
        </w:rPr>
        <w:t xml:space="preserve"> than that found in much of the recent literature on ‘modern slavery.’ Nonetheless, it remains a binary understanding.</w:t>
      </w:r>
    </w:p>
    <w:p w14:paraId="3C11F360" w14:textId="77777777" w:rsidR="0058341C" w:rsidRPr="0058341C" w:rsidRDefault="0058341C" w:rsidP="0058341C">
      <w:pPr>
        <w:spacing w:line="259" w:lineRule="auto"/>
        <w:rPr>
          <w:rFonts w:ascii="Calibri" w:eastAsia="Calibri" w:hAnsi="Calibri" w:cs="Calibri"/>
          <w:kern w:val="0"/>
          <w:sz w:val="16"/>
          <w:szCs w:val="16"/>
          <w14:ligatures w14:val="none"/>
        </w:rPr>
      </w:pPr>
      <w:r w:rsidRPr="0058341C">
        <w:rPr>
          <w:rFonts w:ascii="Calibri" w:eastAsia="Calibri" w:hAnsi="Calibri" w:cs="Calibri"/>
          <w:kern w:val="0"/>
          <w:sz w:val="16"/>
          <w:szCs w:val="16"/>
          <w14:ligatures w14:val="none"/>
        </w:rPr>
        <w:t>Marxist conceptions of labour more generally (whether free or unfree) should themselves be interrogated in relation to the forms of work they tend to exclude (Monteith et al., 2021). This has implications for our understanding of labour unfreedoms as well as for envisioning the scope of labour struggles. Here, we can turn to a number of traditions which engage critically with Marxist thought, namely: feminist scholarship on work, gender and social reproduction (Cruz, 2018; Mezzadri, 2016; Mezzadri, 2017); Global Labour History (Sarkar, 2018; van der Linden &amp; García, 2016); and racial capitalism (Schling &amp; Rogaly, forthcoming; Bhattacharyya, 2018; Khan, 2021). In all of these, we find analyses of labour beyond ‘standard’ waged work – ones which produce visions of labour and unfreedom that go beyond simple dichotomies of free or unfree.</w:t>
      </w:r>
    </w:p>
    <w:p w14:paraId="17B2910E"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major premise for this Special Forum therefore is that there are varied forms of freedom and unfreedom which might be experienced (to different degrees) by all workers. Holt’s (1992) historical work on ‘the problem of freedom’ in Jamaica, for example, provides a detailed and compelling example of the continuity of labour unfreedoms in the wake of the historical abolition of slavery in the British Empire. As Sarkar puts it, struggles over freedom and unfreedom are not exceptional, but, on the contrary, are a </w:t>
      </w:r>
      <w:r w:rsidRPr="0058341C">
        <w:rPr>
          <w:rFonts w:ascii="Calibri" w:eastAsia="Calibri" w:hAnsi="Calibri" w:cs="Calibri"/>
          <w:i/>
          <w:iCs/>
          <w:kern w:val="0"/>
          <w:sz w:val="16"/>
          <w:szCs w:val="22"/>
          <w14:ligatures w14:val="none"/>
        </w:rPr>
        <w:t>regular feature</w:t>
      </w:r>
      <w:r w:rsidRPr="0058341C">
        <w:rPr>
          <w:rFonts w:ascii="Calibri" w:eastAsia="Calibri" w:hAnsi="Calibri" w:cs="Calibri"/>
          <w:kern w:val="0"/>
          <w:sz w:val="16"/>
          <w:szCs w:val="22"/>
          <w14:ligatures w14:val="none"/>
        </w:rPr>
        <w:t xml:space="preserve"> of capitalist labour relations (2018; see also Rogaly, 2021). What then are the prospects for a politics of liberatory solidarity within such landscapes?</w:t>
      </w:r>
    </w:p>
    <w:p w14:paraId="38737E2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Solidarity and freedom If, as outlined above, a central problem of the contemporary abolitionist approach is a ‘politics of rescue’ which discursively creates the roles of victim, exploiter, and heroic liberator, then </w:t>
      </w:r>
      <w:r w:rsidRPr="0058341C">
        <w:rPr>
          <w:rFonts w:ascii="Calibri" w:eastAsia="Calibri" w:hAnsi="Calibri" w:cs="Calibri"/>
          <w:kern w:val="0"/>
          <w:sz w:val="22"/>
          <w:szCs w:val="22"/>
          <w:u w:val="single"/>
          <w14:ligatures w14:val="none"/>
        </w:rPr>
        <w:t xml:space="preserve">we believe </w:t>
      </w:r>
      <w:r w:rsidRPr="0058341C">
        <w:rPr>
          <w:rFonts w:ascii="Calibri" w:eastAsia="Calibri" w:hAnsi="Calibri" w:cs="Calibri"/>
          <w:kern w:val="0"/>
          <w:sz w:val="22"/>
          <w:szCs w:val="22"/>
          <w:highlight w:val="cyan"/>
          <w:u w:val="single"/>
          <w14:ligatures w14:val="none"/>
        </w:rPr>
        <w:t>examining</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possibilities for solidarity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offers a</w:t>
      </w:r>
      <w:r w:rsidRPr="0058341C">
        <w:rPr>
          <w:rFonts w:ascii="Calibri" w:eastAsia="Calibri" w:hAnsi="Calibri" w:cs="Calibri"/>
          <w:kern w:val="0"/>
          <w:sz w:val="22"/>
          <w:szCs w:val="22"/>
          <w:u w:val="single"/>
          <w14:ligatures w14:val="none"/>
        </w:rPr>
        <w:t>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alternative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starting point</w:t>
      </w:r>
      <w:r w:rsidRPr="0058341C">
        <w:rPr>
          <w:rFonts w:ascii="Calibri" w:eastAsia="Calibri" w:hAnsi="Calibri" w:cs="Calibri"/>
          <w:kern w:val="0"/>
          <w:sz w:val="16"/>
          <w:szCs w:val="22"/>
          <w14:ligatures w14:val="none"/>
        </w:rPr>
        <w:t xml:space="preserve">. Solidarity has sometimes been defined as the collective action of a (pre-constituted) group to advance their common interests. In other words, solidarity is based on existing similarities of group members, and is by definition exclusionary. Featherstone, however, extensively challenges this notion of solidarity as based on ‘given, already-formed identities,’ to argue that </w:t>
      </w:r>
      <w:r w:rsidRPr="0058341C">
        <w:rPr>
          <w:rFonts w:ascii="Calibri" w:eastAsia="Calibri" w:hAnsi="Calibri" w:cs="Calibri"/>
          <w:kern w:val="0"/>
          <w:sz w:val="22"/>
          <w:szCs w:val="22"/>
          <w:u w:val="single"/>
          <w14:ligatures w14:val="none"/>
        </w:rPr>
        <w:t>identities 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
          <w:iCs/>
          <w:kern w:val="0"/>
          <w:sz w:val="22"/>
          <w:szCs w:val="22"/>
          <w:u w:val="single"/>
          <w14:ligatures w14:val="none"/>
        </w:rPr>
        <w:t>actively produced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through relations and practices</w:t>
      </w:r>
      <w:r w:rsidRPr="0058341C">
        <w:rPr>
          <w:rFonts w:ascii="Calibri" w:eastAsia="Calibri" w:hAnsi="Calibri" w:cs="Calibri"/>
          <w:kern w:val="0"/>
          <w:sz w:val="16"/>
          <w:szCs w:val="22"/>
          <w14:ligatures w14:val="none"/>
        </w:rPr>
        <w:t xml:space="preserve">. If identities are socially and relationally constructed, then they can be </w:t>
      </w:r>
      <w:r w:rsidRPr="0058341C">
        <w:rPr>
          <w:rFonts w:ascii="Calibri" w:eastAsia="Calibri" w:hAnsi="Calibri" w:cs="Calibri"/>
          <w:i/>
          <w:iCs/>
          <w:kern w:val="0"/>
          <w:sz w:val="16"/>
          <w:szCs w:val="22"/>
          <w14:ligatures w14:val="none"/>
        </w:rPr>
        <w:t>shaped by</w:t>
      </w:r>
      <w:r w:rsidRPr="0058341C">
        <w:rPr>
          <w:rFonts w:ascii="Calibri" w:eastAsia="Calibri" w:hAnsi="Calibri" w:cs="Calibri"/>
          <w:kern w:val="0"/>
          <w:sz w:val="16"/>
          <w:szCs w:val="22"/>
          <w14:ligatures w14:val="none"/>
        </w:rPr>
        <w:t xml:space="preserve"> group formation and collective action (rather than preceding and determining group formation). Featherstone </w:t>
      </w:r>
      <w:r w:rsidRPr="0058341C">
        <w:rPr>
          <w:rFonts w:ascii="Calibri" w:eastAsia="Calibri" w:hAnsi="Calibri" w:cs="Calibri"/>
          <w:kern w:val="0"/>
          <w:sz w:val="22"/>
          <w:szCs w:val="22"/>
          <w:u w:val="single"/>
          <w14:ligatures w14:val="none"/>
        </w:rPr>
        <w:t>thus positions solidarity 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generative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transformative</w:t>
      </w:r>
      <w:r w:rsidRPr="0058341C">
        <w:rPr>
          <w:rFonts w:ascii="Calibri" w:eastAsia="Calibri" w:hAnsi="Calibri" w:cs="Calibri"/>
          <w:kern w:val="0"/>
          <w:sz w:val="16"/>
          <w:szCs w:val="22"/>
          <w14:ligatures w14:val="none"/>
        </w:rPr>
        <w:t>’ (2012: 16-24; 37).</w:t>
      </w:r>
    </w:p>
    <w:p w14:paraId="41BAB31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Solidarity can also be distinguished from humanitarianism or charity (Kelliher, 2018, p. 5), particularly in contemporary usage. While Kolers makes this distinction on the basis of ‘deference’ (2012), Kelliher proposes an historical approach to understanding ‘cultures of solidarity’, which, while acknowledging elements of deference, also draws attention to the importance of relations of ‘mutuality’ – for ‘deference often seems to assume, and seeks to mitigate, an imbalance between those providing solidarity and the group receiving support. It implies that solidarity flows from the relatively privileged to the comparatively disadvantaged’ (Kelliher, 2021, pp. 15–16).4</w:t>
      </w:r>
    </w:p>
    <w:p w14:paraId="32758A4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Building on Featherstone’s work on solidarity from below, Kelliher highlights how </w:t>
      </w:r>
      <w:r w:rsidRPr="0058341C">
        <w:rPr>
          <w:rFonts w:ascii="Calibri" w:eastAsia="Calibri" w:hAnsi="Calibri" w:cs="Calibri"/>
          <w:kern w:val="0"/>
          <w:sz w:val="22"/>
          <w:szCs w:val="22"/>
          <w:u w:val="single"/>
          <w14:ligatures w14:val="none"/>
        </w:rPr>
        <w:t>solidarity is</w:t>
      </w:r>
      <w:r w:rsidRPr="0058341C">
        <w:rPr>
          <w:rFonts w:ascii="Calibri" w:eastAsia="Calibri" w:hAnsi="Calibri" w:cs="Calibri"/>
          <w:kern w:val="0"/>
          <w:sz w:val="16"/>
          <w:szCs w:val="22"/>
          <w14:ligatures w14:val="none"/>
        </w:rPr>
        <w:t xml:space="preserve"> further </w:t>
      </w:r>
      <w:r w:rsidRPr="0058341C">
        <w:rPr>
          <w:rFonts w:ascii="Calibri" w:eastAsia="Calibri" w:hAnsi="Calibri" w:cs="Calibri"/>
          <w:kern w:val="0"/>
          <w:sz w:val="22"/>
          <w:szCs w:val="22"/>
          <w:highlight w:val="cyan"/>
          <w:u w:val="single"/>
          <w14:ligatures w14:val="none"/>
        </w:rPr>
        <w:t>characterized by efforts to change</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underlying relations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which cause suffering, </w:t>
      </w:r>
      <w:r w:rsidRPr="0058341C">
        <w:rPr>
          <w:rFonts w:ascii="Calibri" w:eastAsia="Calibri" w:hAnsi="Calibri" w:cs="Calibri"/>
          <w:kern w:val="0"/>
          <w:sz w:val="22"/>
          <w:szCs w:val="22"/>
          <w:highlight w:val="cyan"/>
          <w:u w:val="single"/>
          <w14:ligatures w14:val="none"/>
        </w:rPr>
        <w:t>rather than</w:t>
      </w:r>
      <w:r w:rsidRPr="0058341C">
        <w:rPr>
          <w:rFonts w:ascii="Calibri" w:eastAsia="Calibri" w:hAnsi="Calibri" w:cs="Calibri"/>
          <w:kern w:val="0"/>
          <w:sz w:val="22"/>
          <w:szCs w:val="22"/>
          <w:u w:val="single"/>
          <w14:ligatures w14:val="none"/>
        </w:rPr>
        <w:t xml:space="preserve"> merely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alleviating</w:t>
      </w:r>
      <w:r w:rsidRPr="0058341C">
        <w:rPr>
          <w:rFonts w:ascii="Calibri" w:eastAsia="Calibri" w:hAnsi="Calibri" w:cs="Calibri"/>
          <w:kern w:val="0"/>
          <w:sz w:val="16"/>
          <w:szCs w:val="22"/>
          <w14:ligatures w14:val="none"/>
        </w:rPr>
        <w:t xml:space="preserve"> such </w:t>
      </w:r>
      <w:r w:rsidRPr="0058341C">
        <w:rPr>
          <w:rFonts w:ascii="Calibri" w:eastAsia="Calibri" w:hAnsi="Calibri" w:cs="Calibri"/>
          <w:kern w:val="0"/>
          <w:sz w:val="22"/>
          <w:szCs w:val="22"/>
          <w:u w:val="single"/>
          <w14:ligatures w14:val="none"/>
        </w:rPr>
        <w:t>suffering in the short term</w:t>
      </w:r>
      <w:r w:rsidRPr="0058341C">
        <w:rPr>
          <w:rFonts w:ascii="Calibri" w:eastAsia="Calibri" w:hAnsi="Calibri" w:cs="Calibri"/>
          <w:kern w:val="0"/>
          <w:sz w:val="16"/>
          <w:szCs w:val="22"/>
          <w14:ligatures w14:val="none"/>
        </w:rPr>
        <w:t>. This is not to deny that solidarity practices include efforts to alleviate suffering (and are central to the negotiation of power differentials within relations of solidarity). Spade argues that ‘</w:t>
      </w:r>
      <w:r w:rsidRPr="0058341C">
        <w:rPr>
          <w:rFonts w:ascii="Calibri" w:eastAsia="Calibri" w:hAnsi="Calibri" w:cs="Calibri"/>
          <w:kern w:val="0"/>
          <w:sz w:val="22"/>
          <w:szCs w:val="22"/>
          <w:u w:val="single"/>
          <w14:ligatures w14:val="none"/>
        </w:rPr>
        <w:t>radical</w:t>
      </w:r>
      <w:r w:rsidRPr="0058341C">
        <w:rPr>
          <w:rFonts w:ascii="Calibri" w:eastAsia="Calibri" w:hAnsi="Calibri" w:cs="Calibri"/>
          <w:kern w:val="0"/>
          <w:sz w:val="16"/>
          <w:szCs w:val="22"/>
          <w14:ligatures w14:val="none"/>
        </w:rPr>
        <w:t xml:space="preserve"> collective </w:t>
      </w:r>
      <w:r w:rsidRPr="0058341C">
        <w:rPr>
          <w:rFonts w:ascii="Calibri" w:eastAsia="Calibri" w:hAnsi="Calibri" w:cs="Calibri"/>
          <w:kern w:val="0"/>
          <w:sz w:val="22"/>
          <w:szCs w:val="22"/>
          <w:u w:val="single"/>
          <w14:ligatures w14:val="none"/>
        </w:rPr>
        <w:t>care’</w:t>
      </w:r>
      <w:r w:rsidRPr="0058341C">
        <w:rPr>
          <w:rFonts w:ascii="Calibri" w:eastAsia="Calibri" w:hAnsi="Calibri" w:cs="Calibri"/>
          <w:kern w:val="0"/>
          <w:sz w:val="16"/>
          <w:szCs w:val="22"/>
          <w14:ligatures w14:val="none"/>
        </w:rPr>
        <w:t xml:space="preserve"> is in fact a required element for building solidarity – because it ‘</w:t>
      </w:r>
      <w:r w:rsidRPr="0058341C">
        <w:rPr>
          <w:rFonts w:ascii="Calibri" w:eastAsia="Calibri" w:hAnsi="Calibri" w:cs="Calibri"/>
          <w:kern w:val="0"/>
          <w:sz w:val="22"/>
          <w:szCs w:val="22"/>
          <w:highlight w:val="cyan"/>
          <w:u w:val="single"/>
          <w14:ligatures w14:val="none"/>
        </w:rPr>
        <w:t>exposes</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failures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of the current system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shows a</w:t>
      </w:r>
      <w:r w:rsidRPr="0058341C">
        <w:rPr>
          <w:rFonts w:ascii="Calibri" w:eastAsia="Calibri" w:hAnsi="Calibri" w:cs="Calibri"/>
          <w:b/>
          <w:iCs/>
          <w:kern w:val="0"/>
          <w:szCs w:val="22"/>
          <w:u w:val="single"/>
          <w14:ligatures w14:val="none"/>
        </w:rPr>
        <w:t xml:space="preserve">n </w:t>
      </w:r>
      <w:r w:rsidRPr="0058341C">
        <w:rPr>
          <w:rFonts w:ascii="Calibri" w:eastAsia="Calibri" w:hAnsi="Calibri" w:cs="Calibri"/>
          <w:b/>
          <w:iCs/>
          <w:kern w:val="0"/>
          <w:szCs w:val="22"/>
          <w:highlight w:val="cyan"/>
          <w:u w:val="single"/>
          <w14:ligatures w14:val="none"/>
        </w:rPr>
        <w:t>alternative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allows those most affected by such failures to participate in efforts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change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them, and builds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capacity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social movements</w:t>
      </w:r>
      <w:r w:rsidRPr="0058341C">
        <w:rPr>
          <w:rFonts w:ascii="Calibri" w:eastAsia="Calibri" w:hAnsi="Calibri" w:cs="Calibri"/>
          <w:kern w:val="0"/>
          <w:sz w:val="16"/>
          <w:szCs w:val="22"/>
          <w14:ligatures w14:val="none"/>
        </w:rPr>
        <w:t xml:space="preserve"> (2020:, p. 137).</w:t>
      </w:r>
      <w:bookmarkEnd w:id="5"/>
    </w:p>
    <w:p w14:paraId="624637C8"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Capitalism </w:t>
      </w:r>
      <w:r w:rsidRPr="0058341C">
        <w:rPr>
          <w:rFonts w:ascii="Calibri" w:eastAsia="Times New Roman" w:hAnsi="Calibri" w:cs="Times New Roman"/>
          <w:b/>
          <w:iCs/>
          <w:kern w:val="0"/>
          <w:sz w:val="26"/>
          <w:szCs w:val="22"/>
          <w:u w:val="single"/>
          <w14:ligatures w14:val="none"/>
        </w:rPr>
        <w:t>locks-in</w:t>
      </w:r>
      <w:r w:rsidRPr="0058341C">
        <w:rPr>
          <w:rFonts w:ascii="Calibri" w:eastAsia="Times New Roman" w:hAnsi="Calibri" w:cs="Times New Roman"/>
          <w:b/>
          <w:iCs/>
          <w:kern w:val="0"/>
          <w:sz w:val="26"/>
          <w:szCs w:val="22"/>
          <w14:ligatures w14:val="none"/>
        </w:rPr>
        <w:t xml:space="preserve"> numerous </w:t>
      </w:r>
      <w:r w:rsidRPr="0058341C">
        <w:rPr>
          <w:rFonts w:ascii="Calibri" w:eastAsia="Times New Roman" w:hAnsi="Calibri" w:cs="Times New Roman"/>
          <w:b/>
          <w:iCs/>
          <w:kern w:val="0"/>
          <w:sz w:val="26"/>
          <w:szCs w:val="22"/>
          <w:u w:val="single"/>
          <w14:ligatures w14:val="none"/>
        </w:rPr>
        <w:t>extinction-level</w:t>
      </w:r>
      <w:r w:rsidRPr="0058341C">
        <w:rPr>
          <w:rFonts w:ascii="Calibri" w:eastAsia="Times New Roman" w:hAnsi="Calibri" w:cs="Times New Roman"/>
          <w:b/>
          <w:iCs/>
          <w:kern w:val="0"/>
          <w:sz w:val="26"/>
          <w:szCs w:val="22"/>
          <w14:ligatures w14:val="none"/>
        </w:rPr>
        <w:t xml:space="preserve"> catastrophes AND </w:t>
      </w:r>
      <w:r w:rsidRPr="0058341C">
        <w:rPr>
          <w:rFonts w:ascii="Calibri" w:eastAsia="Times New Roman" w:hAnsi="Calibri" w:cs="Times New Roman"/>
          <w:b/>
          <w:iCs/>
          <w:kern w:val="0"/>
          <w:sz w:val="26"/>
          <w:szCs w:val="22"/>
          <w:u w:val="single"/>
          <w14:ligatures w14:val="none"/>
        </w:rPr>
        <w:t>repressive</w:t>
      </w:r>
      <w:r w:rsidRPr="0058341C">
        <w:rPr>
          <w:rFonts w:ascii="Calibri" w:eastAsia="Times New Roman" w:hAnsi="Calibri" w:cs="Times New Roman"/>
          <w:b/>
          <w:iCs/>
          <w:kern w:val="0"/>
          <w:sz w:val="26"/>
          <w:szCs w:val="22"/>
          <w14:ligatures w14:val="none"/>
        </w:rPr>
        <w:t xml:space="preserve"> violence.</w:t>
      </w:r>
    </w:p>
    <w:p w14:paraId="3AD6CEC5"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Dr. Ted </w:t>
      </w:r>
      <w:r w:rsidRPr="0058341C">
        <w:rPr>
          <w:rFonts w:ascii="Calibri" w:eastAsia="Calibri" w:hAnsi="Calibri" w:cs="Calibri"/>
          <w:b/>
          <w:bCs/>
          <w:kern w:val="0"/>
          <w:sz w:val="26"/>
          <w:szCs w:val="22"/>
          <w14:ligatures w14:val="none"/>
        </w:rPr>
        <w:t>Trainer 22</w:t>
      </w:r>
      <w:r w:rsidRPr="0058341C">
        <w:rPr>
          <w:rFonts w:ascii="Calibri" w:eastAsia="Calibri" w:hAnsi="Calibri" w:cs="Calibri"/>
          <w:kern w:val="0"/>
          <w:sz w:val="22"/>
          <w:szCs w:val="22"/>
          <w14:ligatures w14:val="none"/>
        </w:rPr>
        <w:t>, Conjoint Lecturer, Social Sciences, University of New South Wales, "</w:t>
      </w:r>
      <w:r w:rsidRPr="0058341C">
        <w:rPr>
          <w:rFonts w:ascii="Calibri" w:eastAsia="Calibri" w:hAnsi="Calibri" w:cs="Calibri"/>
          <w:b/>
          <w:iCs/>
          <w:kern w:val="0"/>
          <w:sz w:val="22"/>
          <w:szCs w:val="22"/>
          <w:u w:val="single"/>
          <w14:ligatures w14:val="none"/>
        </w:rPr>
        <w:t xml:space="preserve">Where Is </w:t>
      </w:r>
      <w:r w:rsidRPr="0058341C">
        <w:rPr>
          <w:rFonts w:ascii="Calibri" w:eastAsia="Calibri" w:hAnsi="Calibri" w:cs="Calibri"/>
          <w:b/>
          <w:iCs/>
          <w:kern w:val="0"/>
          <w:sz w:val="22"/>
          <w:szCs w:val="22"/>
          <w:highlight w:val="cyan"/>
          <w:u w:val="single"/>
          <w14:ligatures w14:val="none"/>
        </w:rPr>
        <w:t>Capitalism</w:t>
      </w:r>
      <w:r w:rsidRPr="0058341C">
        <w:rPr>
          <w:rFonts w:ascii="Calibri" w:eastAsia="Calibri" w:hAnsi="Calibri" w:cs="Calibri"/>
          <w:b/>
          <w:iCs/>
          <w:kern w:val="0"/>
          <w:sz w:val="22"/>
          <w:szCs w:val="22"/>
          <w:u w:val="single"/>
          <w14:ligatures w14:val="none"/>
        </w:rPr>
        <w:t xml:space="preserve"> Taking Us</w:t>
      </w:r>
      <w:r w:rsidRPr="0058341C">
        <w:rPr>
          <w:rFonts w:ascii="Calibri" w:eastAsia="Calibri" w:hAnsi="Calibri" w:cs="Calibri"/>
          <w:kern w:val="0"/>
          <w:sz w:val="22"/>
          <w:szCs w:val="22"/>
          <w14:ligatures w14:val="none"/>
        </w:rPr>
        <w:t>? 2: The Longer Term Trajectory," in Capitalism: Why We Should Scrap It, Chapter 8, 03/07/2022, pg. 96-104. [language edited]</w:t>
      </w:r>
    </w:p>
    <w:p w14:paraId="5DC7309C"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Let us step back and </w:t>
      </w:r>
      <w:r w:rsidRPr="0058341C">
        <w:rPr>
          <w:rFonts w:ascii="Calibri" w:eastAsia="Calibri" w:hAnsi="Calibri" w:cs="Calibri"/>
          <w:kern w:val="0"/>
          <w:sz w:val="22"/>
          <w:szCs w:val="22"/>
          <w:u w:val="single"/>
          <w14:ligatures w14:val="none"/>
        </w:rPr>
        <w:t>consider</w:t>
      </w:r>
      <w:r w:rsidRPr="0058341C">
        <w:rPr>
          <w:rFonts w:ascii="Calibri" w:eastAsia="Calibri" w:hAnsi="Calibri" w:cs="Calibri"/>
          <w:kern w:val="0"/>
          <w:sz w:val="16"/>
          <w:szCs w:val="22"/>
          <w14:ligatures w14:val="none"/>
        </w:rPr>
        <w:t xml:space="preserve"> again </w:t>
      </w: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global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situation</w:t>
      </w:r>
      <w:r w:rsidRPr="0058341C">
        <w:rPr>
          <w:rFonts w:ascii="Calibri" w:eastAsia="Calibri" w:hAnsi="Calibri" w:cs="Calibri"/>
          <w:kern w:val="0"/>
          <w:sz w:val="16"/>
          <w:szCs w:val="22"/>
          <w14:ligatures w14:val="none"/>
        </w:rPr>
        <w:t xml:space="preserve"> sketched in Chapter 3. </w:t>
      </w:r>
      <w:r w:rsidRPr="0058341C">
        <w:rPr>
          <w:rFonts w:ascii="Calibri" w:eastAsia="Calibri" w:hAnsi="Calibri" w:cs="Calibri"/>
          <w:kern w:val="0"/>
          <w:sz w:val="22"/>
          <w:szCs w:val="22"/>
          <w:u w:val="single"/>
          <w14:ligatures w14:val="none"/>
        </w:rPr>
        <w:t>It</w:t>
      </w:r>
      <w:r w:rsidRPr="0058341C">
        <w:rPr>
          <w:rFonts w:ascii="Calibri" w:eastAsia="Calibri" w:hAnsi="Calibri" w:cs="Calibri"/>
          <w:kern w:val="0"/>
          <w:sz w:val="16"/>
          <w:szCs w:val="22"/>
          <w14:ligatures w14:val="none"/>
        </w:rPr>
        <w:t xml:space="preserve"> was </w:t>
      </w:r>
      <w:r w:rsidRPr="0058341C">
        <w:rPr>
          <w:rFonts w:ascii="Calibri" w:eastAsia="Calibri" w:hAnsi="Calibri" w:cs="Calibri"/>
          <w:kern w:val="0"/>
          <w:sz w:val="22"/>
          <w:szCs w:val="22"/>
          <w:highlight w:val="cyan"/>
          <w:u w:val="single"/>
          <w14:ligatures w14:val="none"/>
        </w:rPr>
        <w:t>explain</w:t>
      </w:r>
      <w:r w:rsidRPr="0058341C">
        <w:rPr>
          <w:rFonts w:ascii="Calibri" w:eastAsia="Calibri" w:hAnsi="Calibri" w:cs="Calibri"/>
          <w:kern w:val="0"/>
          <w:sz w:val="22"/>
          <w:szCs w:val="22"/>
          <w:u w:val="single"/>
          <w14:ligatures w14:val="none"/>
        </w:rPr>
        <w:t xml:space="preserve">ed that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22"/>
          <w:szCs w:val="22"/>
          <w:u w:val="single"/>
          <w14:ligatures w14:val="none"/>
        </w:rPr>
        <w:t xml:space="preserve"> increasingly </w:t>
      </w:r>
      <w:r w:rsidRPr="0058341C">
        <w:rPr>
          <w:rFonts w:ascii="Calibri" w:eastAsia="Calibri" w:hAnsi="Calibri" w:cs="Calibri"/>
          <w:kern w:val="0"/>
          <w:sz w:val="22"/>
          <w:szCs w:val="22"/>
          <w:highlight w:val="cyan"/>
          <w:u w:val="single"/>
          <w14:ligatures w14:val="none"/>
        </w:rPr>
        <w:t>serious range of problems, including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environmental destruction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resource depletion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deprivation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the Third World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conflict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over</w:t>
      </w:r>
      <w:r w:rsidRPr="0058341C">
        <w:rPr>
          <w:rFonts w:ascii="Calibri" w:eastAsia="Calibri" w:hAnsi="Calibri" w:cs="Calibri"/>
          <w:kern w:val="0"/>
          <w:sz w:val="22"/>
          <w:szCs w:val="22"/>
          <w:u w:val="single"/>
          <w14:ligatures w14:val="none"/>
        </w:rPr>
        <w:t xml:space="preserve"> access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resources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markets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deterioration of</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social cohesion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are direct consequences of</w:t>
      </w:r>
      <w:r w:rsidRPr="0058341C">
        <w:rPr>
          <w:rFonts w:ascii="Calibri" w:eastAsia="Calibri" w:hAnsi="Calibri" w:cs="Calibri"/>
          <w:kern w:val="0"/>
          <w:sz w:val="16"/>
          <w:szCs w:val="22"/>
          <w14:ligatures w14:val="none"/>
        </w:rPr>
        <w:t xml:space="preserve"> the fact that there is far </w:t>
      </w:r>
      <w:r w:rsidRPr="0058341C">
        <w:rPr>
          <w:rFonts w:ascii="Calibri" w:eastAsia="Calibri" w:hAnsi="Calibri" w:cs="Calibri"/>
          <w:kern w:val="0"/>
          <w:sz w:val="22"/>
          <w:szCs w:val="22"/>
          <w:u w:val="single"/>
          <w14:ligatures w14:val="none"/>
        </w:rPr>
        <w:t>too much</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producing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consuming</w:t>
      </w:r>
      <w:r w:rsidRPr="0058341C">
        <w:rPr>
          <w:rFonts w:ascii="Calibri" w:eastAsia="Calibri" w:hAnsi="Calibri" w:cs="Calibri"/>
          <w:kern w:val="0"/>
          <w:sz w:val="16"/>
          <w:szCs w:val="22"/>
          <w14:ligatures w14:val="none"/>
        </w:rPr>
        <w:t xml:space="preserve"> going on. The main argument in this chapter is that this society is not capable of dealing with this situation, and that it will inevitably culminate in the more or less catastrophic breakdown of society on a global scale.</w:t>
      </w:r>
    </w:p>
    <w:p w14:paraId="3DA0B0B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Before detailing that argument some aspects of the trajectory should be considered further.</w:t>
      </w:r>
    </w:p>
    <w:p w14:paraId="58A8CA8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What will happen?</w:t>
      </w:r>
    </w:p>
    <w:p w14:paraId="5E6E79A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Following is an attempt to sketch the most likely trajectory ahead. </w:t>
      </w:r>
    </w:p>
    <w:p w14:paraId="4F3DE8F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multi-factored </w:t>
      </w:r>
      <w:r w:rsidRPr="0058341C">
        <w:rPr>
          <w:rFonts w:ascii="Calibri" w:eastAsia="Calibri" w:hAnsi="Calibri" w:cs="Calibri"/>
          <w:kern w:val="0"/>
          <w:sz w:val="22"/>
          <w:szCs w:val="22"/>
          <w:highlight w:val="cyan"/>
          <w:u w:val="single"/>
          <w14:ligatures w14:val="none"/>
        </w:rPr>
        <w:t>limits</w:t>
      </w:r>
      <w:r w:rsidRPr="0058341C">
        <w:rPr>
          <w:rFonts w:ascii="Calibri" w:eastAsia="Calibri" w:hAnsi="Calibri" w:cs="Calibri"/>
          <w:kern w:val="0"/>
          <w:sz w:val="22"/>
          <w:szCs w:val="22"/>
          <w:u w:val="single"/>
          <w14:ligatures w14:val="none"/>
        </w:rPr>
        <w:t xml:space="preserve"> to growth</w:t>
      </w:r>
      <w:r w:rsidRPr="0058341C">
        <w:rPr>
          <w:rFonts w:ascii="Calibri" w:eastAsia="Calibri" w:hAnsi="Calibri" w:cs="Calibri"/>
          <w:kern w:val="0"/>
          <w:sz w:val="16"/>
          <w:szCs w:val="22"/>
          <w14:ligatures w14:val="none"/>
        </w:rPr>
        <w:t xml:space="preserve"> noose </w:t>
      </w:r>
      <w:r w:rsidRPr="0058341C">
        <w:rPr>
          <w:rFonts w:ascii="Calibri" w:eastAsia="Calibri" w:hAnsi="Calibri" w:cs="Calibri"/>
          <w:kern w:val="0"/>
          <w:sz w:val="22"/>
          <w:szCs w:val="22"/>
          <w:highlight w:val="cyan"/>
          <w:u w:val="single"/>
          <w14:ligatures w14:val="none"/>
        </w:rPr>
        <w:t>will</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tighten</w:t>
      </w:r>
      <w:r w:rsidRPr="0058341C">
        <w:rPr>
          <w:rFonts w:ascii="Calibri" w:eastAsia="Calibri" w:hAnsi="Calibri" w:cs="Calibri"/>
          <w:kern w:val="0"/>
          <w:sz w:val="16"/>
          <w:szCs w:val="22"/>
          <w14:ligatures w14:val="none"/>
        </w:rPr>
        <w:t xml:space="preserve">, hopefully slowly but probably </w:t>
      </w:r>
      <w:r w:rsidRPr="0058341C">
        <w:rPr>
          <w:rFonts w:ascii="Calibri" w:eastAsia="Calibri" w:hAnsi="Calibri" w:cs="Calibri"/>
          <w:kern w:val="0"/>
          <w:sz w:val="22"/>
          <w:szCs w:val="22"/>
          <w:u w:val="single"/>
          <w14:ligatures w14:val="none"/>
        </w:rPr>
        <w:t xml:space="preserve">too </w:t>
      </w:r>
      <w:r w:rsidRPr="0058341C">
        <w:rPr>
          <w:rFonts w:ascii="Calibri" w:eastAsia="Calibri" w:hAnsi="Calibri" w:cs="Calibri"/>
          <w:kern w:val="0"/>
          <w:sz w:val="22"/>
          <w:szCs w:val="22"/>
          <w:highlight w:val="cyan"/>
          <w:u w:val="single"/>
          <w14:ligatures w14:val="none"/>
        </w:rPr>
        <w:t>quickly</w:t>
      </w:r>
      <w:r w:rsidRPr="0058341C">
        <w:rPr>
          <w:rFonts w:ascii="Calibri" w:eastAsia="Calibri" w:hAnsi="Calibri" w:cs="Calibri"/>
          <w:kern w:val="0"/>
          <w:sz w:val="16"/>
          <w:szCs w:val="22"/>
          <w14:ligatures w14:val="none"/>
        </w:rPr>
        <w:t xml:space="preserve">. Many of </w:t>
      </w:r>
      <w:r w:rsidRPr="0058341C">
        <w:rPr>
          <w:rFonts w:ascii="Calibri" w:eastAsia="Calibri" w:hAnsi="Calibri" w:cs="Calibri"/>
          <w:kern w:val="0"/>
          <w:sz w:val="22"/>
          <w:szCs w:val="22"/>
          <w:u w:val="single"/>
          <w14:ligatures w14:val="none"/>
        </w:rPr>
        <w:t xml:space="preserve">its elements are </w:t>
      </w:r>
      <w:r w:rsidRPr="0058341C">
        <w:rPr>
          <w:rFonts w:ascii="Calibri" w:eastAsia="Calibri" w:hAnsi="Calibri" w:cs="Calibri"/>
          <w:b/>
          <w:iCs/>
          <w:kern w:val="0"/>
          <w:sz w:val="22"/>
          <w:szCs w:val="22"/>
          <w:u w:val="single"/>
          <w14:ligatures w14:val="none"/>
        </w:rPr>
        <w:t>already</w:t>
      </w:r>
      <w:r w:rsidRPr="0058341C">
        <w:rPr>
          <w:rFonts w:ascii="Calibri" w:eastAsia="Calibri" w:hAnsi="Calibri" w:cs="Calibri"/>
          <w:kern w:val="0"/>
          <w:sz w:val="16"/>
          <w:szCs w:val="22"/>
          <w14:ligatures w14:val="none"/>
        </w:rPr>
        <w:t xml:space="preserve"> gathering force and </w:t>
      </w:r>
      <w:r w:rsidRPr="0058341C">
        <w:rPr>
          <w:rFonts w:ascii="Calibri" w:eastAsia="Calibri" w:hAnsi="Calibri" w:cs="Calibri"/>
          <w:b/>
          <w:iCs/>
          <w:kern w:val="0"/>
          <w:sz w:val="22"/>
          <w:szCs w:val="22"/>
          <w:u w:val="single"/>
          <w14:ligatures w14:val="none"/>
        </w:rPr>
        <w:t>compounding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increase difficulties</w:t>
      </w:r>
      <w:r w:rsidRPr="0058341C">
        <w:rPr>
          <w:rFonts w:ascii="Calibri" w:eastAsia="Calibri" w:hAnsi="Calibri" w:cs="Calibri"/>
          <w:kern w:val="0"/>
          <w:sz w:val="16"/>
          <w:szCs w:val="22"/>
          <w14:ligatures w14:val="none"/>
        </w:rPr>
        <w:t xml:space="preserve"> towards a time of great and terminal troubles. As explained, the key determinants of our near-term fate seem to be the future of fracking and of debt. </w:t>
      </w:r>
      <w:r w:rsidRPr="0058341C">
        <w:rPr>
          <w:rFonts w:ascii="Calibri" w:eastAsia="Calibri" w:hAnsi="Calibri" w:cs="Calibri"/>
          <w:kern w:val="0"/>
          <w:sz w:val="22"/>
          <w:szCs w:val="22"/>
          <w:u w:val="single"/>
          <w14:ligatures w14:val="none"/>
        </w:rPr>
        <w:t>Most likely is a</w:t>
      </w:r>
      <w:r w:rsidRPr="0058341C">
        <w:rPr>
          <w:rFonts w:ascii="Calibri" w:eastAsia="Calibri" w:hAnsi="Calibri" w:cs="Calibri"/>
          <w:kern w:val="0"/>
          <w:sz w:val="16"/>
          <w:szCs w:val="22"/>
          <w14:ligatures w14:val="none"/>
        </w:rPr>
        <w:t xml:space="preserve"> relatively </w:t>
      </w:r>
      <w:r w:rsidRPr="0058341C">
        <w:rPr>
          <w:rFonts w:ascii="Calibri" w:eastAsia="Calibri" w:hAnsi="Calibri" w:cs="Calibri"/>
          <w:b/>
          <w:iCs/>
          <w:kern w:val="0"/>
          <w:sz w:val="22"/>
          <w:szCs w:val="22"/>
          <w:u w:val="single"/>
          <w14:ligatures w14:val="none"/>
        </w:rPr>
        <w:t>sudden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end of the</w:t>
      </w:r>
      <w:r w:rsidRPr="0058341C">
        <w:rPr>
          <w:rFonts w:ascii="Calibri" w:eastAsia="Calibri" w:hAnsi="Calibri" w:cs="Calibri"/>
          <w:kern w:val="0"/>
          <w:sz w:val="16"/>
          <w:szCs w:val="22"/>
          <w14:ligatures w14:val="none"/>
        </w:rPr>
        <w:t xml:space="preserve"> debt fuelled </w:t>
      </w:r>
      <w:r w:rsidRPr="0058341C">
        <w:rPr>
          <w:rFonts w:ascii="Calibri" w:eastAsia="Calibri" w:hAnsi="Calibri" w:cs="Calibri"/>
          <w:kern w:val="0"/>
          <w:sz w:val="22"/>
          <w:szCs w:val="22"/>
          <w:u w:val="single"/>
          <w14:ligatures w14:val="none"/>
        </w:rPr>
        <w:t>tight-oil venture which</w:t>
      </w:r>
      <w:r w:rsidRPr="0058341C">
        <w:rPr>
          <w:rFonts w:ascii="Calibri" w:eastAsia="Calibri" w:hAnsi="Calibri" w:cs="Calibri"/>
          <w:kern w:val="0"/>
          <w:sz w:val="16"/>
          <w:szCs w:val="22"/>
          <w14:ligatures w14:val="none"/>
        </w:rPr>
        <w:t xml:space="preserve"> then </w:t>
      </w:r>
      <w:r w:rsidRPr="0058341C">
        <w:rPr>
          <w:rFonts w:ascii="Calibri" w:eastAsia="Calibri" w:hAnsi="Calibri" w:cs="Calibri"/>
          <w:kern w:val="0"/>
          <w:sz w:val="22"/>
          <w:szCs w:val="22"/>
          <w:highlight w:val="cyan"/>
          <w:u w:val="single"/>
          <w14:ligatures w14:val="none"/>
        </w:rPr>
        <w:t>trigger</w:t>
      </w:r>
      <w:r w:rsidRPr="0058341C">
        <w:rPr>
          <w:rFonts w:ascii="Calibri" w:eastAsia="Calibri" w:hAnsi="Calibri" w:cs="Calibri"/>
          <w:kern w:val="0"/>
          <w:sz w:val="22"/>
          <w:szCs w:val="22"/>
          <w:u w:val="single"/>
          <w14:ligatures w14:val="none"/>
        </w:rPr>
        <w:t xml:space="preserve">s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global debt crisis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 a</w:t>
      </w:r>
      <w:r w:rsidRPr="0058341C">
        <w:rPr>
          <w:rFonts w:ascii="Calibri" w:eastAsia="Calibri" w:hAnsi="Calibri" w:cs="Calibri"/>
          <w:kern w:val="0"/>
          <w:sz w:val="16"/>
          <w:szCs w:val="22"/>
          <w14:ligatures w14:val="none"/>
        </w:rPr>
        <w:t xml:space="preserve"> far more </w:t>
      </w:r>
      <w:r w:rsidRPr="0058341C">
        <w:rPr>
          <w:rFonts w:ascii="Calibri" w:eastAsia="Calibri" w:hAnsi="Calibri" w:cs="Calibri"/>
          <w:b/>
          <w:iCs/>
          <w:kern w:val="0"/>
          <w:sz w:val="22"/>
          <w:szCs w:val="22"/>
          <w:u w:val="single"/>
          <w14:ligatures w14:val="none"/>
        </w:rPr>
        <w:t>serious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global economic collapse</w:t>
      </w:r>
      <w:r w:rsidRPr="0058341C">
        <w:rPr>
          <w:rFonts w:ascii="Calibri" w:eastAsia="Calibri" w:hAnsi="Calibri" w:cs="Calibri"/>
          <w:kern w:val="0"/>
          <w:sz w:val="16"/>
          <w:szCs w:val="22"/>
          <w14:ligatures w14:val="none"/>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15200C4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Immiseration. </w:t>
      </w:r>
    </w:p>
    <w:p w14:paraId="0983B58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But the most important determinant of our fate is probably not directly to do with biophysical limits. It is the </w:t>
      </w:r>
      <w:r w:rsidRPr="0058341C">
        <w:rPr>
          <w:rFonts w:ascii="Calibri" w:eastAsia="Calibri" w:hAnsi="Calibri" w:cs="Calibri"/>
          <w:kern w:val="0"/>
          <w:sz w:val="22"/>
          <w:szCs w:val="22"/>
          <w:u w:val="single"/>
          <w14:ligatures w14:val="none"/>
        </w:rPr>
        <w:t>extent to which</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b/>
          <w:iCs/>
          <w:kern w:val="0"/>
          <w:sz w:val="22"/>
          <w:szCs w:val="22"/>
          <w:u w:val="single"/>
          <w14:ligatures w14:val="none"/>
        </w:rPr>
        <w:t>long-suffering</w:t>
      </w:r>
      <w:r w:rsidRPr="0058341C">
        <w:rPr>
          <w:rFonts w:ascii="Calibri" w:eastAsia="Calibri" w:hAnsi="Calibri" w:cs="Calibri"/>
          <w:kern w:val="0"/>
          <w:sz w:val="16"/>
          <w:szCs w:val="22"/>
          <w14:ligatures w14:val="none"/>
        </w:rPr>
        <w:t xml:space="preserve"> and docile masses </w:t>
      </w:r>
      <w:r w:rsidRPr="0058341C">
        <w:rPr>
          <w:rFonts w:ascii="Calibri" w:eastAsia="Calibri" w:hAnsi="Calibri" w:cs="Calibri"/>
          <w:kern w:val="0"/>
          <w:sz w:val="22"/>
          <w:szCs w:val="22"/>
          <w:u w:val="single"/>
          <w14:ligatures w14:val="none"/>
        </w:rPr>
        <w:t>will go 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tolerating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how they are being treated</w:t>
      </w:r>
      <w:r w:rsidRPr="0058341C">
        <w:rPr>
          <w:rFonts w:ascii="Calibri" w:eastAsia="Calibri" w:hAnsi="Calibri" w:cs="Calibri"/>
          <w:kern w:val="0"/>
          <w:sz w:val="16"/>
          <w:szCs w:val="22"/>
          <w14:ligatures w14:val="none"/>
        </w:rPr>
        <w:t xml:space="preserve">. For at least 6,000 years people have been astoundingly passive, putting up with tyrants, kings, and general rule by usually brutal and greedy elites. But over the last two or three decades </w:t>
      </w:r>
      <w:r w:rsidRPr="0058341C">
        <w:rPr>
          <w:rFonts w:ascii="Calibri" w:eastAsia="Calibri" w:hAnsi="Calibri" w:cs="Calibri"/>
          <w:kern w:val="0"/>
          <w:sz w:val="22"/>
          <w:szCs w:val="22"/>
          <w:u w:val="single"/>
          <w14:ligatures w14:val="none"/>
        </w:rPr>
        <w:t>people</w:t>
      </w:r>
      <w:r w:rsidRPr="0058341C">
        <w:rPr>
          <w:rFonts w:ascii="Calibri" w:eastAsia="Calibri" w:hAnsi="Calibri" w:cs="Calibri"/>
          <w:kern w:val="0"/>
          <w:sz w:val="16"/>
          <w:szCs w:val="22"/>
          <w14:ligatures w14:val="none"/>
        </w:rPr>
        <w:t xml:space="preserve"> in rich countries </w:t>
      </w:r>
      <w:r w:rsidRPr="0058341C">
        <w:rPr>
          <w:rFonts w:ascii="Calibri" w:eastAsia="Calibri" w:hAnsi="Calibri" w:cs="Calibri"/>
          <w:kern w:val="0"/>
          <w:sz w:val="22"/>
          <w:szCs w:val="22"/>
          <w:u w:val="single"/>
          <w14:ligatures w14:val="none"/>
        </w:rPr>
        <w:t>have become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seriously discontented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with their situation, recognising</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governments do not attend to their needs</w:t>
      </w:r>
      <w:r w:rsidRPr="0058341C">
        <w:rPr>
          <w:rFonts w:ascii="Calibri" w:eastAsia="Calibri" w:hAnsi="Calibri" w:cs="Calibri"/>
          <w:kern w:val="0"/>
          <w:sz w:val="16"/>
          <w:szCs w:val="22"/>
          <w14:ligatures w14:val="none"/>
        </w:rPr>
        <w:t xml:space="preserve">. One </w:t>
      </w:r>
      <w:r w:rsidRPr="0058341C">
        <w:rPr>
          <w:rFonts w:ascii="Calibri" w:eastAsia="Calibri" w:hAnsi="Calibri" w:cs="Calibri"/>
          <w:kern w:val="0"/>
          <w:sz w:val="22"/>
          <w:szCs w:val="22"/>
          <w:highlight w:val="cyan"/>
          <w:u w:val="single"/>
          <w14:ligatures w14:val="none"/>
        </w:rPr>
        <w:t>result is</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worldwide decline</w:t>
      </w:r>
      <w:r w:rsidRPr="0058341C">
        <w:rPr>
          <w:rFonts w:ascii="Calibri" w:eastAsia="Calibri" w:hAnsi="Calibri" w:cs="Calibri"/>
          <w:kern w:val="0"/>
          <w:sz w:val="16"/>
          <w:szCs w:val="22"/>
          <w14:ligatures w14:val="none"/>
        </w:rPr>
        <w:t xml:space="preserve"> in belief </w:t>
      </w:r>
      <w:r w:rsidRPr="0058341C">
        <w:rPr>
          <w:rFonts w:ascii="Calibri" w:eastAsia="Calibri" w:hAnsi="Calibri" w:cs="Calibri"/>
          <w:kern w:val="0"/>
          <w:sz w:val="22"/>
          <w:szCs w:val="22"/>
          <w:highlight w:val="cyan"/>
          <w:u w:val="single"/>
          <w14:ligatures w14:val="none"/>
        </w:rPr>
        <w:t>in democracy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Others are the </w:t>
      </w:r>
      <w:r w:rsidRPr="0058341C">
        <w:rPr>
          <w:rFonts w:ascii="Calibri" w:eastAsia="Calibri" w:hAnsi="Calibri" w:cs="Calibri"/>
          <w:kern w:val="0"/>
          <w:sz w:val="22"/>
          <w:szCs w:val="22"/>
          <w:highlight w:val="cyan"/>
          <w:u w:val="single"/>
          <w14:ligatures w14:val="none"/>
        </w:rPr>
        <w:t>advent of</w:t>
      </w:r>
      <w:r w:rsidRPr="0058341C">
        <w:rPr>
          <w:rFonts w:ascii="Calibri" w:eastAsia="Calibri" w:hAnsi="Calibri" w:cs="Calibri"/>
          <w:kern w:val="0"/>
          <w:sz w:val="16"/>
          <w:szCs w:val="22"/>
          <w14:ligatures w14:val="none"/>
        </w:rPr>
        <w:t xml:space="preserve"> Trump, Brexit, </w:t>
      </w:r>
      <w:r w:rsidRPr="0058341C">
        <w:rPr>
          <w:rFonts w:ascii="Calibri" w:eastAsia="Calibri" w:hAnsi="Calibri" w:cs="Calibri"/>
          <w:b/>
          <w:iCs/>
          <w:kern w:val="0"/>
          <w:sz w:val="22"/>
          <w:szCs w:val="22"/>
          <w:highlight w:val="cyan"/>
          <w:u w:val="single"/>
          <w14:ligatures w14:val="none"/>
        </w:rPr>
        <w:t>right-wing populism</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support for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fascism</w:t>
      </w:r>
      <w:r w:rsidRPr="0058341C">
        <w:rPr>
          <w:rFonts w:ascii="Calibri" w:eastAsia="Calibri" w:hAnsi="Calibri" w:cs="Calibri"/>
          <w:kern w:val="0"/>
          <w:sz w:val="16"/>
          <w:szCs w:val="22"/>
          <w14:ligatures w14:val="none"/>
        </w:rPr>
        <w:t>.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1CD76BDC"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decline in regard for democracy that is underway is another consequence of immiseration. </w:t>
      </w:r>
      <w:r w:rsidRPr="0058341C">
        <w:rPr>
          <w:rFonts w:ascii="Calibri" w:eastAsia="Calibri" w:hAnsi="Calibri" w:cs="Calibri"/>
          <w:kern w:val="0"/>
          <w:sz w:val="22"/>
          <w:szCs w:val="22"/>
          <w:u w:val="single"/>
          <w14:ligatures w14:val="none"/>
        </w:rPr>
        <w:t>People are becoming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less satisfied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with the capacity or willingness</w:t>
      </w:r>
      <w:r w:rsidRPr="0058341C">
        <w:rPr>
          <w:rFonts w:ascii="Calibri" w:eastAsia="Calibri" w:hAnsi="Calibri" w:cs="Calibri"/>
          <w:kern w:val="0"/>
          <w:sz w:val="16"/>
          <w:szCs w:val="22"/>
          <w14:ligatures w14:val="none"/>
        </w:rPr>
        <w:t xml:space="preserve"> of the system </w:t>
      </w:r>
      <w:r w:rsidRPr="0058341C">
        <w:rPr>
          <w:rFonts w:ascii="Calibri" w:eastAsia="Calibri" w:hAnsi="Calibri" w:cs="Calibri"/>
          <w:kern w:val="0"/>
          <w:sz w:val="22"/>
          <w:szCs w:val="22"/>
          <w:u w:val="single"/>
          <w14:ligatures w14:val="none"/>
        </w:rPr>
        <w:t>to attend to</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u w:val="single"/>
          <w14:ligatures w14:val="none"/>
        </w:rPr>
        <w:t>problems and fix things</w:t>
      </w:r>
      <w:r w:rsidRPr="0058341C">
        <w:rPr>
          <w:rFonts w:ascii="Calibri" w:eastAsia="Calibri" w:hAnsi="Calibri" w:cs="Calibri"/>
          <w:kern w:val="0"/>
          <w:sz w:val="16"/>
          <w:szCs w:val="22"/>
          <w14:ligatures w14:val="none"/>
        </w:rPr>
        <w:t xml:space="preserve">. The Australian National University’s recent Australian election survey shows distrust of politicians rose from an already high 63% in 2014 to 76% in 2016. Another question found 56% think the federal government is run for a few big interests. (Yeginsu, 2018.) </w:t>
      </w:r>
    </w:p>
    <w:p w14:paraId="0F51A7C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Tverberg (2021) sees how low disposable household income is now a major determinant of what is happening to the oil industry. The </w:t>
      </w:r>
      <w:r w:rsidRPr="0058341C">
        <w:rPr>
          <w:rFonts w:ascii="Calibri" w:eastAsia="Calibri" w:hAnsi="Calibri" w:cs="Calibri"/>
          <w:kern w:val="0"/>
          <w:sz w:val="22"/>
          <w:szCs w:val="22"/>
          <w:u w:val="single"/>
          <w14:ligatures w14:val="none"/>
        </w:rPr>
        <w:t>crisis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low prices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rampant bankruptcies</w:t>
      </w:r>
      <w:r w:rsidRPr="0058341C">
        <w:rPr>
          <w:rFonts w:ascii="Calibri" w:eastAsia="Calibri" w:hAnsi="Calibri" w:cs="Calibri"/>
          <w:kern w:val="0"/>
          <w:sz w:val="16"/>
          <w:szCs w:val="22"/>
          <w14:ligatures w14:val="none"/>
        </w:rPr>
        <w:t xml:space="preserve"> in the petroleum industry </w:t>
      </w:r>
      <w:r w:rsidRPr="0058341C">
        <w:rPr>
          <w:rFonts w:ascii="Calibri" w:eastAsia="Calibri" w:hAnsi="Calibri" w:cs="Calibri"/>
          <w:kern w:val="0"/>
          <w:sz w:val="22"/>
          <w:szCs w:val="22"/>
          <w:u w:val="single"/>
          <w14:ligatures w14:val="none"/>
        </w:rPr>
        <w:t>has</w:t>
      </w:r>
      <w:r w:rsidRPr="0058341C">
        <w:rPr>
          <w:rFonts w:ascii="Calibri" w:eastAsia="Calibri" w:hAnsi="Calibri" w:cs="Calibri"/>
          <w:kern w:val="0"/>
          <w:sz w:val="16"/>
          <w:szCs w:val="22"/>
          <w14:ligatures w14:val="none"/>
        </w:rPr>
        <w:t xml:space="preserve"> not </w:t>
      </w:r>
      <w:r w:rsidRPr="0058341C">
        <w:rPr>
          <w:rFonts w:ascii="Calibri" w:eastAsia="Calibri" w:hAnsi="Calibri" w:cs="Calibri"/>
          <w:kern w:val="0"/>
          <w:sz w:val="22"/>
          <w:szCs w:val="22"/>
          <w:u w:val="single"/>
          <w14:ligatures w14:val="none"/>
        </w:rPr>
        <w:t>been due to</w:t>
      </w:r>
      <w:r w:rsidRPr="0058341C">
        <w:rPr>
          <w:rFonts w:ascii="Calibri" w:eastAsia="Calibri" w:hAnsi="Calibri" w:cs="Calibri"/>
          <w:kern w:val="0"/>
          <w:sz w:val="16"/>
          <w:szCs w:val="22"/>
          <w14:ligatures w14:val="none"/>
        </w:rPr>
        <w:t xml:space="preserve"> running into scarcity as the “peak oil” thesis once predicted, but to </w:t>
      </w:r>
      <w:r w:rsidRPr="0058341C">
        <w:rPr>
          <w:rFonts w:ascii="Calibri" w:eastAsia="Calibri" w:hAnsi="Calibri" w:cs="Calibri"/>
          <w:b/>
          <w:iCs/>
          <w:kern w:val="0"/>
          <w:sz w:val="22"/>
          <w:szCs w:val="22"/>
          <w:u w:val="single"/>
          <w14:ligatures w14:val="none"/>
        </w:rPr>
        <w:t>falling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demand because large and increasing numbers of </w:t>
      </w:r>
      <w:r w:rsidRPr="0058341C">
        <w:rPr>
          <w:rFonts w:ascii="Calibri" w:eastAsia="Calibri" w:hAnsi="Calibri" w:cs="Calibri"/>
          <w:kern w:val="0"/>
          <w:sz w:val="22"/>
          <w:szCs w:val="22"/>
          <w:highlight w:val="cyan"/>
          <w:u w:val="single"/>
          <w14:ligatures w14:val="none"/>
        </w:rPr>
        <w:t>people cannot afford</w:t>
      </w:r>
      <w:r w:rsidRPr="0058341C">
        <w:rPr>
          <w:rFonts w:ascii="Calibri" w:eastAsia="Calibri" w:hAnsi="Calibri" w:cs="Calibri"/>
          <w:kern w:val="0"/>
          <w:sz w:val="22"/>
          <w:szCs w:val="22"/>
          <w:u w:val="single"/>
          <w14:ligatures w14:val="none"/>
        </w:rPr>
        <w:t xml:space="preserve"> to purchase </w:t>
      </w:r>
      <w:r w:rsidRPr="0058341C">
        <w:rPr>
          <w:rFonts w:ascii="Calibri" w:eastAsia="Calibri" w:hAnsi="Calibri" w:cs="Calibri"/>
          <w:kern w:val="0"/>
          <w:sz w:val="22"/>
          <w:szCs w:val="22"/>
          <w:highlight w:val="cyan"/>
          <w:u w:val="single"/>
          <w14:ligatures w14:val="none"/>
        </w:rPr>
        <w:t>goods</w:t>
      </w:r>
      <w:r w:rsidRPr="0058341C">
        <w:rPr>
          <w:rFonts w:ascii="Calibri" w:eastAsia="Calibri" w:hAnsi="Calibri" w:cs="Calibri"/>
          <w:kern w:val="0"/>
          <w:sz w:val="22"/>
          <w:szCs w:val="22"/>
          <w:u w:val="single"/>
          <w14:ligatures w14:val="none"/>
        </w:rPr>
        <w:t xml:space="preserve"> at previous rates</w:t>
      </w:r>
      <w:r w:rsidRPr="0058341C">
        <w:rPr>
          <w:rFonts w:ascii="Calibri" w:eastAsia="Calibri" w:hAnsi="Calibri" w:cs="Calibri"/>
          <w:kern w:val="0"/>
          <w:sz w:val="16"/>
          <w:szCs w:val="22"/>
          <w14:ligatures w14:val="none"/>
        </w:rPr>
        <w:t>. This is a most important and somewhat overlooked causal factor in the discussion of global economic woes. Consider the following evidence on it.</w:t>
      </w:r>
    </w:p>
    <w:p w14:paraId="4A9E0A0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2BF3AA1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w:t>
      </w:r>
      <w:r w:rsidRPr="0058341C">
        <w:rPr>
          <w:rFonts w:ascii="Calibri" w:eastAsia="Calibri" w:hAnsi="Calibri" w:cs="Calibri"/>
          <w:kern w:val="0"/>
          <w:sz w:val="22"/>
          <w:szCs w:val="22"/>
          <w:u w:val="single"/>
          <w14:ligatures w14:val="none"/>
        </w:rPr>
        <w:t>shrinking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middle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class and rising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precariat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class are part of the phenomenon, and it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evident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in the rise of household debt</w:t>
      </w:r>
      <w:r w:rsidRPr="0058341C">
        <w:rPr>
          <w:rFonts w:ascii="Calibri" w:eastAsia="Calibri" w:hAnsi="Calibri" w:cs="Calibri"/>
          <w:kern w:val="0"/>
          <w:sz w:val="16"/>
          <w:szCs w:val="22"/>
          <w14:ligatures w14:val="none"/>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58341C">
        <w:rPr>
          <w:rFonts w:ascii="Calibri" w:eastAsia="Calibri" w:hAnsi="Calibri" w:cs="Calibri"/>
          <w:kern w:val="0"/>
          <w:sz w:val="22"/>
          <w:szCs w:val="22"/>
          <w:u w:val="single"/>
          <w14:ligatures w14:val="none"/>
        </w:rPr>
        <w:t>Homelessness is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b/>
          <w:iCs/>
          <w:kern w:val="0"/>
          <w:sz w:val="22"/>
          <w:szCs w:val="22"/>
          <w:u w:val="single"/>
          <w14:ligatures w14:val="none"/>
        </w:rPr>
        <w:t>increasingly significant</w:t>
      </w:r>
      <w:r w:rsidRPr="0058341C">
        <w:rPr>
          <w:rFonts w:ascii="Calibri" w:eastAsia="Calibri" w:hAnsi="Calibri" w:cs="Calibri"/>
          <w:kern w:val="0"/>
          <w:sz w:val="16"/>
          <w:szCs w:val="22"/>
          <w14:ligatures w14:val="none"/>
        </w:rPr>
        <w:t xml:space="preserve">ly. It rose by 30% in the decade to 2016.” </w:t>
      </w:r>
    </w:p>
    <w:p w14:paraId="3DD16F1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These </w:t>
      </w:r>
      <w:r w:rsidRPr="0058341C">
        <w:rPr>
          <w:rFonts w:ascii="Calibri" w:eastAsia="Calibri" w:hAnsi="Calibri" w:cs="Calibri"/>
          <w:kern w:val="0"/>
          <w:sz w:val="22"/>
          <w:szCs w:val="22"/>
          <w:u w:val="single"/>
          <w14:ligatures w14:val="none"/>
        </w:rPr>
        <w:t>observations point to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14:ligatures w14:val="none"/>
        </w:rPr>
        <w:t>killing of the goose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 was laying golden eggs, a failure to attend to the way the drive to extract</w:t>
      </w:r>
      <w:r w:rsidRPr="0058341C">
        <w:rPr>
          <w:rFonts w:ascii="Calibri" w:eastAsia="Calibri" w:hAnsi="Calibri" w:cs="Calibri"/>
          <w:kern w:val="0"/>
          <w:sz w:val="16"/>
          <w:szCs w:val="22"/>
          <w14:ligatures w14:val="none"/>
        </w:rPr>
        <w:t xml:space="preserve"> as much wealth as possible eventually </w:t>
      </w:r>
      <w:r w:rsidRPr="0058341C">
        <w:rPr>
          <w:rFonts w:ascii="Calibri" w:eastAsia="Calibri" w:hAnsi="Calibri" w:cs="Calibri"/>
          <w:b/>
          <w:iCs/>
          <w:kern w:val="0"/>
          <w:sz w:val="22"/>
          <w:szCs w:val="22"/>
          <w:u w:val="single"/>
          <w14:ligatures w14:val="none"/>
        </w:rPr>
        <w:t>undercuts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capacity to go on siphoning it out</w:t>
      </w:r>
      <w:r w:rsidRPr="0058341C">
        <w:rPr>
          <w:rFonts w:ascii="Calibri" w:eastAsia="Calibri" w:hAnsi="Calibri" w:cs="Calibri"/>
          <w:kern w:val="0"/>
          <w:sz w:val="16"/>
          <w:szCs w:val="22"/>
          <w14:ligatures w14:val="none"/>
        </w:rPr>
        <w:t xml:space="preserve">, by </w:t>
      </w:r>
      <w:r w:rsidRPr="0058341C">
        <w:rPr>
          <w:rFonts w:ascii="Calibri" w:eastAsia="Calibri" w:hAnsi="Calibri" w:cs="Calibri"/>
          <w:kern w:val="0"/>
          <w:sz w:val="22"/>
          <w:szCs w:val="22"/>
          <w:u w:val="single"/>
          <w14:ligatures w14:val="none"/>
        </w:rPr>
        <w:t>leaving most people with</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too little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purchasing power</w:t>
      </w:r>
      <w:r w:rsidRPr="0058341C">
        <w:rPr>
          <w:rFonts w:ascii="Calibri" w:eastAsia="Calibri" w:hAnsi="Calibri" w:cs="Calibri"/>
          <w:kern w:val="0"/>
          <w:sz w:val="16"/>
          <w:szCs w:val="22"/>
          <w14:ligatures w14:val="none"/>
        </w:rPr>
        <w:t xml:space="preserve">. This situation is a consequence of the success of the capitalist class. Their dominance has meant that they have been able to ride over the resistance that might have got them to make sufficient concessions to defuse the problems they were causing. Streek (2014) puts it in terms of </w:t>
      </w:r>
      <w:r w:rsidRPr="0058341C">
        <w:rPr>
          <w:rFonts w:ascii="Calibri" w:eastAsia="Calibri" w:hAnsi="Calibri" w:cs="Calibri"/>
          <w:kern w:val="0"/>
          <w:sz w:val="22"/>
          <w:szCs w:val="22"/>
          <w:u w:val="single"/>
          <w14:ligatures w14:val="none"/>
        </w:rPr>
        <w:t>capitalism becoming its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own worst enemy</w:t>
      </w:r>
      <w:r w:rsidRPr="0058341C">
        <w:rPr>
          <w:rFonts w:ascii="Calibri" w:eastAsia="Calibri" w:hAnsi="Calibri" w:cs="Calibri"/>
          <w:kern w:val="0"/>
          <w:sz w:val="16"/>
          <w:szCs w:val="22"/>
          <w14:ligatures w14:val="none"/>
        </w:rPr>
        <w:t>. “</w:t>
      </w:r>
      <w:r w:rsidRPr="0058341C">
        <w:rPr>
          <w:rFonts w:ascii="Calibri" w:eastAsia="Calibri" w:hAnsi="Calibri" w:cs="Calibri"/>
          <w:kern w:val="0"/>
          <w:sz w:val="22"/>
          <w:szCs w:val="22"/>
          <w:u w:val="single"/>
          <w14:ligatures w14:val="none"/>
        </w:rPr>
        <w:t>It has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eliminated</w:t>
      </w:r>
      <w:r w:rsidRPr="0058341C">
        <w:rPr>
          <w:rFonts w:ascii="Calibri" w:eastAsia="Calibri" w:hAnsi="Calibri" w:cs="Calibri"/>
          <w:kern w:val="0"/>
          <w:sz w:val="16"/>
          <w:szCs w:val="22"/>
          <w14:ligatures w14:val="none"/>
        </w:rPr>
        <w:t xml:space="preserve"> criticism and </w:t>
      </w:r>
      <w:r w:rsidRPr="0058341C">
        <w:rPr>
          <w:rFonts w:ascii="Calibri" w:eastAsia="Calibri" w:hAnsi="Calibri" w:cs="Calibri"/>
          <w:kern w:val="0"/>
          <w:sz w:val="22"/>
          <w:szCs w:val="22"/>
          <w:u w:val="single"/>
          <w14:ligatures w14:val="none"/>
        </w:rPr>
        <w:t>oppositional moves, which would have pushed it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adapt</w:t>
      </w:r>
      <w:r w:rsidRPr="0058341C">
        <w:rPr>
          <w:rFonts w:ascii="Calibri" w:eastAsia="Calibri" w:hAnsi="Calibri" w:cs="Calibri"/>
          <w:kern w:val="0"/>
          <w:sz w:val="16"/>
          <w:szCs w:val="22"/>
          <w14:ligatures w14:val="none"/>
        </w:rPr>
        <w:t>…”</w:t>
      </w:r>
    </w:p>
    <w:p w14:paraId="269F1E9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w:t>
      </w:r>
      <w:r w:rsidRPr="0058341C">
        <w:rPr>
          <w:rFonts w:ascii="Calibri" w:eastAsia="Calibri" w:hAnsi="Calibri" w:cs="Calibri"/>
          <w:kern w:val="0"/>
          <w:sz w:val="22"/>
          <w:szCs w:val="22"/>
          <w:u w:val="single"/>
          <w14:ligatures w14:val="none"/>
        </w:rPr>
        <w:t>accumulating power</w:t>
      </w:r>
      <w:r w:rsidRPr="0058341C">
        <w:rPr>
          <w:rFonts w:ascii="Calibri" w:eastAsia="Calibri" w:hAnsi="Calibri" w:cs="Calibri"/>
          <w:kern w:val="0"/>
          <w:sz w:val="16"/>
          <w:szCs w:val="22"/>
          <w14:ligatures w14:val="none"/>
        </w:rPr>
        <w:t xml:space="preserve"> has also </w:t>
      </w:r>
      <w:r w:rsidRPr="0058341C">
        <w:rPr>
          <w:rFonts w:ascii="Calibri" w:eastAsia="Calibri" w:hAnsi="Calibri" w:cs="Calibri"/>
          <w:kern w:val="0"/>
          <w:sz w:val="22"/>
          <w:szCs w:val="22"/>
          <w:u w:val="single"/>
          <w14:ligatures w14:val="none"/>
        </w:rPr>
        <w:t>led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corruption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which</w:t>
      </w:r>
      <w:r w:rsidRPr="0058341C">
        <w:rPr>
          <w:rFonts w:ascii="Calibri" w:eastAsia="Calibri" w:hAnsi="Calibri" w:cs="Calibri"/>
          <w:kern w:val="0"/>
          <w:sz w:val="16"/>
          <w:szCs w:val="22"/>
          <w14:ligatures w14:val="none"/>
        </w:rPr>
        <w:t xml:space="preserve"> in time </w:t>
      </w:r>
      <w:r w:rsidRPr="0058341C">
        <w:rPr>
          <w:rFonts w:ascii="Calibri" w:eastAsia="Calibri" w:hAnsi="Calibri" w:cs="Calibri"/>
          <w:kern w:val="0"/>
          <w:sz w:val="22"/>
          <w:szCs w:val="22"/>
          <w:highlight w:val="cyan"/>
          <w:u w:val="single"/>
          <w14:ligatures w14:val="none"/>
        </w:rPr>
        <w:t>reduces</w:t>
      </w:r>
      <w:r w:rsidRPr="0058341C">
        <w:rPr>
          <w:rFonts w:ascii="Calibri" w:eastAsia="Calibri" w:hAnsi="Calibri" w:cs="Calibri"/>
          <w:kern w:val="0"/>
          <w:sz w:val="22"/>
          <w:szCs w:val="22"/>
          <w:u w:val="single"/>
          <w14:ligatures w14:val="none"/>
        </w:rPr>
        <w:t xml:space="preserve"> a system’s </w:t>
      </w:r>
      <w:r w:rsidRPr="0058341C">
        <w:rPr>
          <w:rFonts w:ascii="Calibri" w:eastAsia="Calibri" w:hAnsi="Calibri" w:cs="Calibri"/>
          <w:kern w:val="0"/>
          <w:sz w:val="22"/>
          <w:szCs w:val="22"/>
          <w:highlight w:val="cyan"/>
          <w:u w:val="single"/>
          <w14:ligatures w14:val="none"/>
        </w:rPr>
        <w:t>capacity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respond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challenges</w:t>
      </w:r>
      <w:r w:rsidRPr="0058341C">
        <w:rPr>
          <w:rFonts w:ascii="Calibri" w:eastAsia="Calibri" w:hAnsi="Calibri" w:cs="Calibri"/>
          <w:kern w:val="0"/>
          <w:sz w:val="16"/>
          <w:szCs w:val="22"/>
          <w14:ligatures w14:val="none"/>
        </w:rPr>
        <w:t>.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behaviour on the part of mainstream institutions, especially via the Australian Banking royal commission, and exposures of global tax haven and laundering operations.</w:t>
      </w:r>
    </w:p>
    <w:p w14:paraId="416670C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advent of cannibalism.</w:t>
      </w:r>
    </w:p>
    <w:p w14:paraId="1200A8C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Collins (2021) and others point to the way the economy’s increasing difficulties have led it to enter a “catabolic” or “cannibalistic” phase. </w:t>
      </w:r>
      <w:r w:rsidRPr="0058341C">
        <w:rPr>
          <w:rFonts w:ascii="Calibri" w:eastAsia="Calibri" w:hAnsi="Calibri" w:cs="Calibri"/>
          <w:kern w:val="0"/>
          <w:sz w:val="22"/>
          <w:szCs w:val="22"/>
          <w:u w:val="single"/>
          <w14:ligatures w14:val="none"/>
        </w:rPr>
        <w:t>As</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capacity to do good business</w:t>
      </w:r>
      <w:r w:rsidRPr="0058341C">
        <w:rPr>
          <w:rFonts w:ascii="Calibri" w:eastAsia="Calibri" w:hAnsi="Calibri" w:cs="Calibri"/>
          <w:kern w:val="0"/>
          <w:sz w:val="16"/>
          <w:szCs w:val="22"/>
          <w14:ligatures w14:val="none"/>
        </w:rPr>
        <w:t xml:space="preserve"> producing useful things </w:t>
      </w:r>
      <w:r w:rsidRPr="0058341C">
        <w:rPr>
          <w:rFonts w:ascii="Calibri" w:eastAsia="Calibri" w:hAnsi="Calibri" w:cs="Calibri"/>
          <w:b/>
          <w:iCs/>
          <w:kern w:val="0"/>
          <w:sz w:val="22"/>
          <w:szCs w:val="22"/>
          <w:u w:val="single"/>
          <w14:ligatures w14:val="none"/>
        </w:rPr>
        <w:t>deteriorates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investors</w:t>
      </w:r>
      <w:r w:rsidRPr="0058341C">
        <w:rPr>
          <w:rFonts w:ascii="Calibri" w:eastAsia="Calibri" w:hAnsi="Calibri" w:cs="Calibri"/>
          <w:kern w:val="0"/>
          <w:sz w:val="22"/>
          <w:szCs w:val="22"/>
          <w:u w:val="single"/>
          <w14:ligatures w14:val="none"/>
        </w:rPr>
        <w:t xml:space="preserve"> turn to activities that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plunder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the economy</w:t>
      </w:r>
      <w:r w:rsidRPr="0058341C">
        <w:rPr>
          <w:rFonts w:ascii="Calibri" w:eastAsia="Calibri" w:hAnsi="Calibri" w:cs="Calibri"/>
          <w:kern w:val="0"/>
          <w:sz w:val="16"/>
          <w:szCs w:val="22"/>
          <w14:ligatures w14:val="none"/>
        </w:rPr>
        <w:t xml:space="preserve">. It is as if a hardware firm has to start selling the corrugated iron on its own roof to stay in business. The illicit drug industry and the Mafia are similar; </w:t>
      </w:r>
      <w:r w:rsidRPr="0058341C">
        <w:rPr>
          <w:rFonts w:ascii="Calibri" w:eastAsia="Calibri" w:hAnsi="Calibri" w:cs="Calibri"/>
          <w:kern w:val="0"/>
          <w:sz w:val="22"/>
          <w:szCs w:val="22"/>
          <w:u w:val="single"/>
          <w14:ligatures w14:val="none"/>
        </w:rPr>
        <w:t>rather than producing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new wealth</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effort goes into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extracting</w:t>
      </w:r>
      <w:r w:rsidRPr="0058341C">
        <w:rPr>
          <w:rFonts w:ascii="Calibri" w:eastAsia="Calibri" w:hAnsi="Calibri" w:cs="Calibri"/>
          <w:kern w:val="0"/>
          <w:sz w:val="16"/>
          <w:szCs w:val="22"/>
          <w14:ligatures w14:val="none"/>
        </w:rPr>
        <w:t xml:space="preserve"> previously </w:t>
      </w:r>
      <w:r w:rsidRPr="0058341C">
        <w:rPr>
          <w:rFonts w:ascii="Calibri" w:eastAsia="Calibri" w:hAnsi="Calibri" w:cs="Calibri"/>
          <w:kern w:val="0"/>
          <w:sz w:val="22"/>
          <w:szCs w:val="22"/>
          <w:u w:val="single"/>
          <w14:ligatures w14:val="none"/>
        </w:rPr>
        <w:t>produced wealth</w:t>
      </w:r>
      <w:r w:rsidRPr="0058341C">
        <w:rPr>
          <w:rFonts w:ascii="Calibri" w:eastAsia="Calibri" w:hAnsi="Calibri" w:cs="Calibri"/>
          <w:kern w:val="0"/>
          <w:sz w:val="16"/>
          <w:szCs w:val="22"/>
          <w14:ligatures w14:val="none"/>
        </w:rPr>
        <w:t xml:space="preserve">. Much </w:t>
      </w:r>
      <w:r w:rsidRPr="0058341C">
        <w:rPr>
          <w:rFonts w:ascii="Calibri" w:eastAsia="Calibri" w:hAnsi="Calibri" w:cs="Calibri"/>
          <w:kern w:val="0"/>
          <w:sz w:val="22"/>
          <w:szCs w:val="22"/>
          <w:u w:val="single"/>
          <w14:ligatures w14:val="none"/>
        </w:rPr>
        <w:t>financial activity</w:t>
      </w:r>
      <w:r w:rsidRPr="0058341C">
        <w:rPr>
          <w:rFonts w:ascii="Calibri" w:eastAsia="Calibri" w:hAnsi="Calibri" w:cs="Calibri"/>
          <w:kern w:val="0"/>
          <w:sz w:val="16"/>
          <w:szCs w:val="22"/>
          <w14:ligatures w14:val="none"/>
        </w:rPr>
        <w:t xml:space="preserve"> is of this nature, </w:t>
      </w:r>
      <w:r w:rsidRPr="0058341C">
        <w:rPr>
          <w:rFonts w:ascii="Calibri" w:eastAsia="Calibri" w:hAnsi="Calibri" w:cs="Calibri"/>
          <w:kern w:val="0"/>
          <w:sz w:val="22"/>
          <w:szCs w:val="22"/>
          <w:highlight w:val="cyan"/>
          <w:u w:val="single"/>
          <w14:ligatures w14:val="none"/>
        </w:rPr>
        <w:t>such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short selling</w:t>
      </w:r>
      <w:r w:rsidRPr="0058341C">
        <w:rPr>
          <w:rFonts w:ascii="Calibri" w:eastAsia="Calibri" w:hAnsi="Calibri" w:cs="Calibri"/>
          <w:kern w:val="0"/>
          <w:sz w:val="16"/>
          <w:szCs w:val="22"/>
          <w:highlight w:val="cyan"/>
          <w14:ligatures w14:val="none"/>
        </w:rPr>
        <w:t>”, “</w:t>
      </w:r>
      <w:r w:rsidRPr="0058341C">
        <w:rPr>
          <w:rFonts w:ascii="Calibri" w:eastAsia="Calibri" w:hAnsi="Calibri" w:cs="Calibri"/>
          <w:b/>
          <w:iCs/>
          <w:kern w:val="0"/>
          <w:sz w:val="22"/>
          <w:szCs w:val="22"/>
          <w:highlight w:val="cyan"/>
          <w:u w:val="single"/>
          <w14:ligatures w14:val="none"/>
        </w:rPr>
        <w:t>asset stripping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getting </w:t>
      </w:r>
      <w:r w:rsidRPr="0058341C">
        <w:rPr>
          <w:rFonts w:ascii="Calibri" w:eastAsia="Calibri" w:hAnsi="Calibri" w:cs="Calibri"/>
          <w:kern w:val="0"/>
          <w:sz w:val="22"/>
          <w:szCs w:val="22"/>
          <w:highlight w:val="cyan"/>
          <w:u w:val="single"/>
          <w14:ligatures w14:val="none"/>
        </w:rPr>
        <w:t>hold</w:t>
      </w:r>
      <w:r w:rsidRPr="0058341C">
        <w:rPr>
          <w:rFonts w:ascii="Calibri" w:eastAsia="Calibri" w:hAnsi="Calibri" w:cs="Calibri"/>
          <w:kern w:val="0"/>
          <w:sz w:val="22"/>
          <w:szCs w:val="22"/>
          <w:u w:val="single"/>
          <w14:ligatures w14:val="none"/>
        </w:rPr>
        <w:t xml:space="preserve"> of assets that enable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rents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be extracted</w:t>
      </w:r>
      <w:r w:rsidRPr="0058341C">
        <w:rPr>
          <w:rFonts w:ascii="Calibri" w:eastAsia="Calibri" w:hAnsi="Calibri" w:cs="Calibri"/>
          <w:kern w:val="0"/>
          <w:sz w:val="16"/>
          <w:szCs w:val="22"/>
          <w14:ligatures w14:val="none"/>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3E56CBA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Similarly in the US some of the money in the worker’s pay packet is put into a </w:t>
      </w:r>
      <w:r w:rsidRPr="0058341C">
        <w:rPr>
          <w:rFonts w:ascii="Calibri" w:eastAsia="Calibri" w:hAnsi="Calibri" w:cs="Calibri"/>
          <w:kern w:val="0"/>
          <w:sz w:val="22"/>
          <w:szCs w:val="22"/>
          <w:u w:val="single"/>
          <w14:ligatures w14:val="none"/>
        </w:rPr>
        <w:t>pension fund run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by the corporation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be paid back on retirement, but many corporations have taken these funds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invest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lost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them</w:t>
      </w:r>
      <w:r w:rsidRPr="0058341C">
        <w:rPr>
          <w:rFonts w:ascii="Calibri" w:eastAsia="Calibri" w:hAnsi="Calibri" w:cs="Calibri"/>
          <w:kern w:val="0"/>
          <w:sz w:val="16"/>
          <w:szCs w:val="22"/>
          <w14:ligatures w14:val="none"/>
        </w:rPr>
        <w:t xml:space="preserve">. Often </w:t>
      </w:r>
      <w:r w:rsidRPr="0058341C">
        <w:rPr>
          <w:rFonts w:ascii="Calibri" w:eastAsia="Calibri" w:hAnsi="Calibri" w:cs="Calibri"/>
          <w:kern w:val="0"/>
          <w:sz w:val="22"/>
          <w:szCs w:val="22"/>
          <w:u w:val="single"/>
          <w14:ligatures w14:val="none"/>
        </w:rPr>
        <w:t>they were</w:t>
      </w:r>
      <w:r w:rsidRPr="0058341C">
        <w:rPr>
          <w:rFonts w:ascii="Calibri" w:eastAsia="Calibri" w:hAnsi="Calibri" w:cs="Calibri"/>
          <w:kern w:val="0"/>
          <w:sz w:val="16"/>
          <w:szCs w:val="22"/>
          <w14:ligatures w14:val="none"/>
        </w:rPr>
        <w:t xml:space="preserve"> lent to smart operators in the financial sector to put into speculative ventures, </w:t>
      </w:r>
      <w:r w:rsidRPr="0058341C">
        <w:rPr>
          <w:rFonts w:ascii="Calibri" w:eastAsia="Calibri" w:hAnsi="Calibri" w:cs="Calibri"/>
          <w:b/>
          <w:iCs/>
          <w:kern w:val="0"/>
          <w:sz w:val="22"/>
          <w:szCs w:val="22"/>
          <w:u w:val="single"/>
          <w14:ligatures w14:val="none"/>
        </w:rPr>
        <w:t>siphoning out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fees in the process</w:t>
      </w:r>
      <w:r w:rsidRPr="0058341C">
        <w:rPr>
          <w:rFonts w:ascii="Calibri" w:eastAsia="Calibri" w:hAnsi="Calibri" w:cs="Calibri"/>
          <w:kern w:val="0"/>
          <w:sz w:val="16"/>
          <w:szCs w:val="22"/>
          <w14:ligatures w14:val="none"/>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22CEBF53"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Another </w:t>
      </w:r>
      <w:r w:rsidRPr="0058341C">
        <w:rPr>
          <w:rFonts w:ascii="Calibri" w:eastAsia="Calibri" w:hAnsi="Calibri" w:cs="Calibri"/>
          <w:kern w:val="0"/>
          <w:sz w:val="22"/>
          <w:szCs w:val="22"/>
          <w:u w:val="single"/>
          <w14:ligatures w14:val="none"/>
        </w:rPr>
        <w:t>common mechanism is</w:t>
      </w:r>
      <w:r w:rsidRPr="0058341C">
        <w:rPr>
          <w:rFonts w:ascii="Calibri" w:eastAsia="Calibri" w:hAnsi="Calibri" w:cs="Calibri"/>
          <w:kern w:val="0"/>
          <w:sz w:val="16"/>
          <w:szCs w:val="22"/>
          <w14:ligatures w14:val="none"/>
        </w:rPr>
        <w:t xml:space="preserve"> simply </w:t>
      </w:r>
      <w:r w:rsidRPr="0058341C">
        <w:rPr>
          <w:rFonts w:ascii="Calibri" w:eastAsia="Calibri" w:hAnsi="Calibri" w:cs="Calibri"/>
          <w:b/>
          <w:iCs/>
          <w:kern w:val="0"/>
          <w:sz w:val="22"/>
          <w:szCs w:val="22"/>
          <w:highlight w:val="cyan"/>
          <w:u w:val="single"/>
          <w14:ligatures w14:val="none"/>
        </w:rPr>
        <w:t>commercialising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activities</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highlight w:val="cyan"/>
          <w:u w:val="single"/>
          <w14:ligatures w14:val="none"/>
        </w:rPr>
        <w:t>the state once carried out</w:t>
      </w:r>
      <w:r w:rsidRPr="0058341C">
        <w:rPr>
          <w:rFonts w:ascii="Calibri" w:eastAsia="Calibri" w:hAnsi="Calibri" w:cs="Calibri"/>
          <w:kern w:val="0"/>
          <w:sz w:val="22"/>
          <w:szCs w:val="22"/>
          <w:u w:val="single"/>
          <w14:ligatures w14:val="none"/>
        </w:rPr>
        <w:t xml:space="preserve"> without charge</w:t>
      </w:r>
      <w:r w:rsidRPr="0058341C">
        <w:rPr>
          <w:rFonts w:ascii="Calibri" w:eastAsia="Calibri" w:hAnsi="Calibri" w:cs="Calibri"/>
          <w:kern w:val="0"/>
          <w:sz w:val="16"/>
          <w:szCs w:val="22"/>
          <w14:ligatures w14:val="none"/>
        </w:rPr>
        <w:t xml:space="preserve">. This is an aspect of “financialisation” discussed in Chapter 4. A good example is where </w:t>
      </w:r>
      <w:r w:rsidRPr="0058341C">
        <w:rPr>
          <w:rFonts w:ascii="Calibri" w:eastAsia="Calibri" w:hAnsi="Calibri" w:cs="Calibri"/>
          <w:kern w:val="0"/>
          <w:sz w:val="22"/>
          <w:szCs w:val="22"/>
          <w:u w:val="single"/>
          <w14:ligatures w14:val="none"/>
        </w:rPr>
        <w:t>students must now</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pay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for</w:t>
      </w:r>
      <w:r w:rsidRPr="0058341C">
        <w:rPr>
          <w:rFonts w:ascii="Calibri" w:eastAsia="Calibri" w:hAnsi="Calibri" w:cs="Calibri"/>
          <w:kern w:val="0"/>
          <w:sz w:val="16"/>
          <w:szCs w:val="22"/>
          <w14:ligatures w14:val="none"/>
        </w:rPr>
        <w:t xml:space="preserve"> college and university </w:t>
      </w:r>
      <w:r w:rsidRPr="0058341C">
        <w:rPr>
          <w:rFonts w:ascii="Calibri" w:eastAsia="Calibri" w:hAnsi="Calibri" w:cs="Calibri"/>
          <w:kern w:val="0"/>
          <w:sz w:val="22"/>
          <w:szCs w:val="22"/>
          <w:u w:val="single"/>
          <w14:ligatures w14:val="none"/>
        </w:rPr>
        <w:t>education</w:t>
      </w:r>
      <w:r w:rsidRPr="0058341C">
        <w:rPr>
          <w:rFonts w:ascii="Calibri" w:eastAsia="Calibri" w:hAnsi="Calibri" w:cs="Calibri"/>
          <w:kern w:val="0"/>
          <w:sz w:val="16"/>
          <w:szCs w:val="22"/>
          <w14:ligatures w14:val="none"/>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58341C">
        <w:rPr>
          <w:rFonts w:ascii="Calibri" w:eastAsia="Calibri" w:hAnsi="Calibri" w:cs="Calibri"/>
          <w:kern w:val="0"/>
          <w:sz w:val="22"/>
          <w:szCs w:val="22"/>
          <w:u w:val="single"/>
          <w14:ligatures w14:val="none"/>
        </w:rPr>
        <w:t>see this process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accelerating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as the ever-increasing volumes of accumulated capital find it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increasingly difficult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find investment opportunities</w:t>
      </w:r>
      <w:r w:rsidRPr="0058341C">
        <w:rPr>
          <w:rFonts w:ascii="Calibri" w:eastAsia="Calibri" w:hAnsi="Calibri" w:cs="Calibri"/>
          <w:kern w:val="0"/>
          <w:sz w:val="16"/>
          <w:szCs w:val="22"/>
          <w14:ligatures w14:val="none"/>
        </w:rPr>
        <w:t xml:space="preserve"> in producing anything of value. Streek (2014) says, “… </w:t>
      </w:r>
      <w:r w:rsidRPr="0058341C">
        <w:rPr>
          <w:rFonts w:ascii="Calibri" w:eastAsia="Calibri" w:hAnsi="Calibri" w:cs="Calibri"/>
          <w:kern w:val="0"/>
          <w:sz w:val="22"/>
          <w:szCs w:val="22"/>
          <w:u w:val="single"/>
          <w14:ligatures w14:val="none"/>
        </w:rPr>
        <w:t>the struggle for</w:t>
      </w:r>
      <w:r w:rsidRPr="0058341C">
        <w:rPr>
          <w:rFonts w:ascii="Calibri" w:eastAsia="Calibri" w:hAnsi="Calibri" w:cs="Calibri"/>
          <w:kern w:val="0"/>
          <w:sz w:val="16"/>
          <w:szCs w:val="22"/>
          <w14:ligatures w14:val="none"/>
        </w:rPr>
        <w:t xml:space="preserve"> the last </w:t>
      </w:r>
      <w:r w:rsidRPr="0058341C">
        <w:rPr>
          <w:rFonts w:ascii="Calibri" w:eastAsia="Calibri" w:hAnsi="Calibri" w:cs="Calibri"/>
          <w:b/>
          <w:iCs/>
          <w:kern w:val="0"/>
          <w:sz w:val="22"/>
          <w:szCs w:val="22"/>
          <w:u w:val="single"/>
          <w14:ligatures w14:val="none"/>
        </w:rPr>
        <w:t>remaining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profit opportunities is becoming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uglier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by the day</w:t>
      </w:r>
      <w:r w:rsidRPr="0058341C">
        <w:rPr>
          <w:rFonts w:ascii="Calibri" w:eastAsia="Calibri" w:hAnsi="Calibri" w:cs="Calibri"/>
          <w:kern w:val="0"/>
          <w:sz w:val="16"/>
          <w:szCs w:val="22"/>
          <w14:ligatures w14:val="none"/>
        </w:rPr>
        <w:t>.”</w:t>
      </w:r>
    </w:p>
    <w:p w14:paraId="708E92D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28A42B15"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“Regulatory </w:t>
      </w:r>
      <w:r w:rsidRPr="0058341C">
        <w:rPr>
          <w:rFonts w:ascii="Calibri" w:eastAsia="Calibri" w:hAnsi="Calibri" w:cs="Calibri"/>
          <w:kern w:val="0"/>
          <w:sz w:val="22"/>
          <w:szCs w:val="22"/>
          <w:u w:val="single"/>
          <w14:ligatures w14:val="none"/>
        </w:rPr>
        <w:t>agencies that once provided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some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protection from polluters, dangerous products, unsafe workplaces, labour exploitation, identity theft, and financial fraud will be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dismantled</w:t>
      </w:r>
      <w:r w:rsidRPr="0058341C">
        <w:rPr>
          <w:rFonts w:ascii="Calibri" w:eastAsia="Calibri" w:hAnsi="Calibri" w:cs="Calibri"/>
          <w:kern w:val="0"/>
          <w:sz w:val="16"/>
          <w:szCs w:val="22"/>
          <w14:ligatures w14:val="none"/>
        </w:rPr>
        <w:t xml:space="preserve"> … </w:t>
      </w:r>
      <w:r w:rsidRPr="0058341C">
        <w:rPr>
          <w:rFonts w:ascii="Calibri" w:eastAsia="Calibri" w:hAnsi="Calibri" w:cs="Calibri"/>
          <w:kern w:val="0"/>
          <w:sz w:val="22"/>
          <w:szCs w:val="22"/>
          <w:highlight w:val="cyan"/>
          <w:u w:val="single"/>
          <w14:ligatures w14:val="none"/>
        </w:rPr>
        <w:t>Public safety</w:t>
      </w:r>
      <w:r w:rsidRPr="0058341C">
        <w:rPr>
          <w:rFonts w:ascii="Calibri" w:eastAsia="Calibri" w:hAnsi="Calibri" w:cs="Calibri"/>
          <w:kern w:val="0"/>
          <w:sz w:val="22"/>
          <w:szCs w:val="22"/>
          <w:u w:val="single"/>
          <w14:ligatures w14:val="none"/>
        </w:rPr>
        <w:t xml:space="preserve"> will be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stripped</w:t>
      </w:r>
      <w:r w:rsidRPr="0058341C">
        <w:rPr>
          <w:rFonts w:ascii="Calibri" w:eastAsia="Calibri" w:hAnsi="Calibri" w:cs="Calibri"/>
          <w:kern w:val="0"/>
          <w:sz w:val="16"/>
          <w:szCs w:val="22"/>
          <w14:ligatures w14:val="none"/>
        </w:rPr>
        <w:t xml:space="preserve"> down, </w:t>
      </w:r>
      <w:r w:rsidRPr="0058341C">
        <w:rPr>
          <w:rFonts w:ascii="Calibri" w:eastAsia="Calibri" w:hAnsi="Calibri" w:cs="Calibri"/>
          <w:b/>
          <w:iCs/>
          <w:kern w:val="0"/>
          <w:sz w:val="22"/>
          <w:szCs w:val="22"/>
          <w:highlight w:val="cyan"/>
          <w:u w:val="single"/>
          <w14:ligatures w14:val="none"/>
        </w:rPr>
        <w:t>privatized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sold</w:t>
      </w:r>
      <w:r w:rsidRPr="0058341C">
        <w:rPr>
          <w:rFonts w:ascii="Calibri" w:eastAsia="Calibri" w:hAnsi="Calibri" w:cs="Calibri"/>
          <w:kern w:val="0"/>
          <w:sz w:val="16"/>
          <w:szCs w:val="22"/>
          <w14:ligatures w14:val="none"/>
        </w:rPr>
        <w:t xml:space="preserve"> to those who can still afford it. Court budgets will shrivel, </w:t>
      </w:r>
      <w:r w:rsidRPr="0058341C">
        <w:rPr>
          <w:rFonts w:ascii="Calibri" w:eastAsia="Calibri" w:hAnsi="Calibri" w:cs="Calibri"/>
          <w:kern w:val="0"/>
          <w:sz w:val="22"/>
          <w:szCs w:val="22"/>
          <w:u w:val="single"/>
          <w14:ligatures w14:val="none"/>
        </w:rPr>
        <w:t xml:space="preserve">privatized </w:t>
      </w:r>
      <w:r w:rsidRPr="0058341C">
        <w:rPr>
          <w:rFonts w:ascii="Calibri" w:eastAsia="Calibri" w:hAnsi="Calibri" w:cs="Calibri"/>
          <w:kern w:val="0"/>
          <w:sz w:val="22"/>
          <w:szCs w:val="22"/>
          <w:highlight w:val="cyan"/>
          <w:u w:val="single"/>
          <w14:ligatures w14:val="none"/>
        </w:rPr>
        <w:t>prisons</w:t>
      </w:r>
      <w:r w:rsidRPr="0058341C">
        <w:rPr>
          <w:rFonts w:ascii="Calibri" w:eastAsia="Calibri" w:hAnsi="Calibri" w:cs="Calibri"/>
          <w:kern w:val="0"/>
          <w:sz w:val="22"/>
          <w:szCs w:val="22"/>
          <w:u w:val="single"/>
          <w14:ligatures w14:val="none"/>
        </w:rPr>
        <w:t xml:space="preserve"> will</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exploit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convict </w:t>
      </w:r>
      <w:r w:rsidRPr="0058341C">
        <w:rPr>
          <w:rFonts w:ascii="Calibri" w:eastAsia="Calibri" w:hAnsi="Calibri" w:cs="Calibri"/>
          <w:kern w:val="0"/>
          <w:sz w:val="22"/>
          <w:szCs w:val="22"/>
          <w:highlight w:val="cyan"/>
          <w:u w:val="single"/>
          <w14:ligatures w14:val="none"/>
        </w:rPr>
        <w:t>labour, and police</w:t>
      </w:r>
      <w:r w:rsidRPr="0058341C">
        <w:rPr>
          <w:rFonts w:ascii="Calibri" w:eastAsia="Calibri" w:hAnsi="Calibri" w:cs="Calibri"/>
          <w:kern w:val="0"/>
          <w:sz w:val="22"/>
          <w:szCs w:val="22"/>
          <w:u w:val="single"/>
          <w14:ligatures w14:val="none"/>
        </w:rPr>
        <w:t xml:space="preserve"> will</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seldom respond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everyday crimes</w:t>
      </w:r>
      <w:r w:rsidRPr="0058341C">
        <w:rPr>
          <w:rFonts w:ascii="Calibri" w:eastAsia="Calibri" w:hAnsi="Calibri" w:cs="Calibri"/>
          <w:kern w:val="0"/>
          <w:sz w:val="16"/>
          <w:szCs w:val="22"/>
          <w14:ligatures w14:val="none"/>
        </w:rPr>
        <w:t xml:space="preserve">. Instead, private security firms and gated communities will guard the wealthy … catabolic capitalists will pick over the carcasses of bankrupt governments. </w:t>
      </w:r>
      <w:r w:rsidRPr="0058341C">
        <w:rPr>
          <w:rFonts w:ascii="Calibri" w:eastAsia="Calibri" w:hAnsi="Calibri" w:cs="Calibri"/>
          <w:kern w:val="0"/>
          <w:sz w:val="22"/>
          <w:szCs w:val="22"/>
          <w:highlight w:val="cyan"/>
          <w:u w:val="single"/>
          <w14:ligatures w14:val="none"/>
        </w:rPr>
        <w:t>Crumbling</w:t>
      </w:r>
      <w:r w:rsidRPr="0058341C">
        <w:rPr>
          <w:rFonts w:ascii="Calibri" w:eastAsia="Calibri" w:hAnsi="Calibri" w:cs="Calibri"/>
          <w:kern w:val="0"/>
          <w:sz w:val="22"/>
          <w:szCs w:val="22"/>
          <w:u w:val="single"/>
          <w14:ligatures w14:val="none"/>
        </w:rPr>
        <w:t xml:space="preserve"> public </w:t>
      </w:r>
      <w:r w:rsidRPr="0058341C">
        <w:rPr>
          <w:rFonts w:ascii="Calibri" w:eastAsia="Calibri" w:hAnsi="Calibri" w:cs="Calibri"/>
          <w:kern w:val="0"/>
          <w:sz w:val="22"/>
          <w:szCs w:val="22"/>
          <w:highlight w:val="cyan"/>
          <w:u w:val="single"/>
          <w14:ligatures w14:val="none"/>
        </w:rPr>
        <w:t>transportation</w:t>
      </w:r>
      <w:r w:rsidRPr="0058341C">
        <w:rPr>
          <w:rFonts w:ascii="Calibri" w:eastAsia="Calibri" w:hAnsi="Calibri" w:cs="Calibri"/>
          <w:kern w:val="0"/>
          <w:sz w:val="22"/>
          <w:szCs w:val="22"/>
          <w:u w:val="single"/>
          <w14:ligatures w14:val="none"/>
        </w:rPr>
        <w:t xml:space="preserve"> and decaying highways will be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transformed</w:t>
      </w:r>
      <w:r w:rsidRPr="0058341C">
        <w:rPr>
          <w:rFonts w:ascii="Calibri" w:eastAsia="Calibri" w:hAnsi="Calibri" w:cs="Calibri"/>
          <w:kern w:val="0"/>
          <w:sz w:val="16"/>
          <w:szCs w:val="22"/>
          <w14:ligatures w14:val="none"/>
        </w:rPr>
        <w:t xml:space="preserve"> into private thoroughfares, maintained by convict labour or indentured workers. After pressuring bankrupt governments to sell off public utilities, </w:t>
      </w:r>
      <w:r w:rsidRPr="0058341C">
        <w:rPr>
          <w:rFonts w:ascii="Calibri" w:eastAsia="Calibri" w:hAnsi="Calibri" w:cs="Calibri"/>
          <w:b/>
          <w:iCs/>
          <w:kern w:val="0"/>
          <w:sz w:val="22"/>
          <w:szCs w:val="22"/>
          <w:highlight w:val="cyan"/>
          <w:u w:val="single"/>
          <w14:ligatures w14:val="none"/>
        </w:rPr>
        <w:t>water storage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waste management</w:t>
      </w:r>
      <w:r w:rsidRPr="0058341C">
        <w:rPr>
          <w:rFonts w:ascii="Calibri" w:eastAsia="Calibri" w:hAnsi="Calibri" w:cs="Calibri"/>
          <w:b/>
          <w:iCs/>
          <w:kern w:val="0"/>
          <w:sz w:val="22"/>
          <w:szCs w:val="22"/>
          <w:u w:val="single"/>
          <w14:ligatures w14:val="none"/>
        </w:rPr>
        <w:t xml:space="preserve"> systems</w:t>
      </w:r>
      <w:r w:rsidRPr="0058341C">
        <w:rPr>
          <w:rFonts w:ascii="Calibri" w:eastAsia="Calibri" w:hAnsi="Calibri" w:cs="Calibri"/>
          <w:kern w:val="0"/>
          <w:sz w:val="16"/>
          <w:szCs w:val="22"/>
          <w14:ligatures w14:val="none"/>
        </w:rPr>
        <w:t xml:space="preserve">, corporations </w:t>
      </w:r>
      <w:r w:rsidRPr="0058341C">
        <w:rPr>
          <w:rFonts w:ascii="Calibri" w:eastAsia="Calibri" w:hAnsi="Calibri" w:cs="Calibri"/>
          <w:kern w:val="0"/>
          <w:sz w:val="22"/>
          <w:szCs w:val="22"/>
          <w:u w:val="single"/>
          <w14:ligatures w14:val="none"/>
        </w:rPr>
        <w:t xml:space="preserve">will </w:t>
      </w:r>
      <w:r w:rsidRPr="0058341C">
        <w:rPr>
          <w:rFonts w:ascii="Calibri" w:eastAsia="Calibri" w:hAnsi="Calibri" w:cs="Calibri"/>
          <w:kern w:val="0"/>
          <w:sz w:val="22"/>
          <w:szCs w:val="22"/>
          <w:highlight w:val="cyan"/>
          <w:u w:val="single"/>
          <w14:ligatures w14:val="none"/>
        </w:rPr>
        <w:t>deliver</w:t>
      </w:r>
      <w:r w:rsidRPr="0058341C">
        <w:rPr>
          <w:rFonts w:ascii="Calibri" w:eastAsia="Calibri" w:hAnsi="Calibri" w:cs="Calibri"/>
          <w:kern w:val="0"/>
          <w:sz w:val="16"/>
          <w:szCs w:val="22"/>
          <w14:ligatures w14:val="none"/>
        </w:rPr>
        <w:t xml:space="preserve"> these </w:t>
      </w:r>
      <w:r w:rsidRPr="0058341C">
        <w:rPr>
          <w:rFonts w:ascii="Calibri" w:eastAsia="Calibri" w:hAnsi="Calibri" w:cs="Calibri"/>
          <w:kern w:val="0"/>
          <w:sz w:val="22"/>
          <w:szCs w:val="22"/>
          <w:u w:val="single"/>
          <w14:ligatures w14:val="none"/>
        </w:rPr>
        <w:t xml:space="preserve">essential </w:t>
      </w:r>
      <w:r w:rsidRPr="0058341C">
        <w:rPr>
          <w:rFonts w:ascii="Calibri" w:eastAsia="Calibri" w:hAnsi="Calibri" w:cs="Calibri"/>
          <w:kern w:val="0"/>
          <w:sz w:val="22"/>
          <w:szCs w:val="22"/>
          <w:highlight w:val="cyan"/>
          <w:u w:val="single"/>
          <w14:ligatures w14:val="none"/>
        </w:rPr>
        <w:t>services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only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22"/>
          <w:szCs w:val="22"/>
          <w:u w:val="single"/>
          <w14:ligatures w14:val="none"/>
        </w:rPr>
        <w:t xml:space="preserve"> the businesses and communities </w:t>
      </w:r>
      <w:r w:rsidRPr="0058341C">
        <w:rPr>
          <w:rFonts w:ascii="Calibri" w:eastAsia="Calibri" w:hAnsi="Calibri" w:cs="Calibri"/>
          <w:kern w:val="0"/>
          <w:sz w:val="22"/>
          <w:szCs w:val="22"/>
          <w:highlight w:val="cyan"/>
          <w:u w:val="single"/>
          <w14:ligatures w14:val="none"/>
        </w:rPr>
        <w:t>who can afford</w:t>
      </w:r>
      <w:r w:rsidRPr="0058341C">
        <w:rPr>
          <w:rFonts w:ascii="Calibri" w:eastAsia="Calibri" w:hAnsi="Calibri" w:cs="Calibri"/>
          <w:kern w:val="0"/>
          <w:sz w:val="22"/>
          <w:szCs w:val="22"/>
          <w:u w:val="single"/>
          <w14:ligatures w14:val="none"/>
        </w:rPr>
        <w:t xml:space="preserve"> them</w:t>
      </w:r>
      <w:r w:rsidRPr="0058341C">
        <w:rPr>
          <w:rFonts w:ascii="Calibri" w:eastAsia="Calibri" w:hAnsi="Calibri" w:cs="Calibri"/>
          <w:kern w:val="0"/>
          <w:sz w:val="16"/>
          <w:szCs w:val="22"/>
          <w14:ligatures w14:val="none"/>
        </w:rPr>
        <w:t xml:space="preserve">. And, as public schools and libraries go broke, exclusive </w:t>
      </w:r>
      <w:r w:rsidRPr="0058341C">
        <w:rPr>
          <w:rFonts w:ascii="Calibri" w:eastAsia="Calibri" w:hAnsi="Calibri" w:cs="Calibri"/>
          <w:kern w:val="0"/>
          <w:sz w:val="22"/>
          <w:szCs w:val="22"/>
          <w:u w:val="single"/>
          <w14:ligatures w14:val="none"/>
        </w:rPr>
        <w:t>private academies will employ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fraction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the jobless teachers and professors to educate</w:t>
      </w:r>
      <w:r w:rsidRPr="0058341C">
        <w:rPr>
          <w:rFonts w:ascii="Calibri" w:eastAsia="Calibri" w:hAnsi="Calibri" w:cs="Calibri"/>
          <w:kern w:val="0"/>
          <w:sz w:val="16"/>
          <w:szCs w:val="22"/>
          <w14:ligatures w14:val="none"/>
        </w:rPr>
        <w:t xml:space="preserve"> a shrinking class of </w:t>
      </w:r>
      <w:r w:rsidRPr="0058341C">
        <w:rPr>
          <w:rFonts w:ascii="Calibri" w:eastAsia="Calibri" w:hAnsi="Calibri" w:cs="Calibri"/>
          <w:b/>
          <w:iCs/>
          <w:kern w:val="0"/>
          <w:sz w:val="22"/>
          <w:szCs w:val="22"/>
          <w:u w:val="single"/>
          <w14:ligatures w14:val="none"/>
        </w:rPr>
        <w:t>affluent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students</w:t>
      </w:r>
      <w:r w:rsidRPr="0058341C">
        <w:rPr>
          <w:rFonts w:ascii="Calibri" w:eastAsia="Calibri" w:hAnsi="Calibri" w:cs="Calibri"/>
          <w:kern w:val="0"/>
          <w:sz w:val="16"/>
          <w:szCs w:val="22"/>
          <w14:ligatures w14:val="none"/>
        </w:rPr>
        <w:t>.”</w:t>
      </w:r>
    </w:p>
    <w:p w14:paraId="3D158A8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End game.</w:t>
      </w:r>
    </w:p>
    <w:p w14:paraId="7E7095A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number of </w:t>
      </w:r>
      <w:r w:rsidRPr="0058341C">
        <w:rPr>
          <w:rFonts w:ascii="Calibri" w:eastAsia="Calibri" w:hAnsi="Calibri" w:cs="Calibri"/>
          <w:kern w:val="0"/>
          <w:sz w:val="22"/>
          <w:szCs w:val="22"/>
          <w:u w:val="single"/>
          <w14:ligatures w14:val="none"/>
        </w:rPr>
        <w:t>analysts see the</w:t>
      </w:r>
      <w:r w:rsidRPr="0058341C">
        <w:rPr>
          <w:rFonts w:ascii="Calibri" w:eastAsia="Calibri" w:hAnsi="Calibri" w:cs="Calibri"/>
          <w:kern w:val="0"/>
          <w:sz w:val="16"/>
          <w:szCs w:val="22"/>
          <w14:ligatures w14:val="none"/>
        </w:rPr>
        <w:t xml:space="preserve"> foregoing </w:t>
      </w:r>
      <w:r w:rsidRPr="0058341C">
        <w:rPr>
          <w:rFonts w:ascii="Calibri" w:eastAsia="Calibri" w:hAnsi="Calibri" w:cs="Calibri"/>
          <w:kern w:val="0"/>
          <w:sz w:val="22"/>
          <w:szCs w:val="22"/>
          <w:u w:val="single"/>
          <w14:ligatures w14:val="none"/>
        </w:rPr>
        <w:t>phenomena as aspects of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terminal decline</w:t>
      </w:r>
      <w:r w:rsidRPr="0058341C">
        <w:rPr>
          <w:rFonts w:ascii="Calibri" w:eastAsia="Calibri" w:hAnsi="Calibri" w:cs="Calibri"/>
          <w:kern w:val="0"/>
          <w:sz w:val="16"/>
          <w:szCs w:val="22"/>
          <w14:ligatures w14:val="none"/>
        </w:rPr>
        <w:t xml:space="preserve">, partly </w:t>
      </w:r>
      <w:r w:rsidRPr="0058341C">
        <w:rPr>
          <w:rFonts w:ascii="Calibri" w:eastAsia="Calibri" w:hAnsi="Calibri" w:cs="Calibri"/>
          <w:kern w:val="0"/>
          <w:sz w:val="22"/>
          <w:szCs w:val="22"/>
          <w:u w:val="single"/>
          <w14:ligatures w14:val="none"/>
        </w:rPr>
        <w:t>driven by increasing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resource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ecological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difficulties</w:t>
      </w:r>
      <w:r w:rsidRPr="0058341C">
        <w:rPr>
          <w:rFonts w:ascii="Calibri" w:eastAsia="Calibri" w:hAnsi="Calibri" w:cs="Calibri"/>
          <w:kern w:val="0"/>
          <w:sz w:val="16"/>
          <w:szCs w:val="22"/>
          <w14:ligatures w14:val="none"/>
        </w:rPr>
        <w:t xml:space="preserve">, partly </w:t>
      </w:r>
      <w:r w:rsidRPr="0058341C">
        <w:rPr>
          <w:rFonts w:ascii="Calibri" w:eastAsia="Calibri" w:hAnsi="Calibri" w:cs="Calibri"/>
          <w:kern w:val="0"/>
          <w:sz w:val="22"/>
          <w:szCs w:val="22"/>
          <w:u w:val="single"/>
          <w14:ligatures w14:val="none"/>
        </w:rPr>
        <w:t>by worsening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inequality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immiseration</w:t>
      </w:r>
      <w:r w:rsidRPr="0058341C">
        <w:rPr>
          <w:rFonts w:ascii="Calibri" w:eastAsia="Calibri" w:hAnsi="Calibri" w:cs="Calibri"/>
          <w:kern w:val="0"/>
          <w:sz w:val="16"/>
          <w:szCs w:val="22"/>
          <w14:ligatures w14:val="none"/>
        </w:rPr>
        <w:t xml:space="preserve">”, and partly by deteriorating “legitimacy”. Rising discontent in Europe and the US is evident in support for populist and fascist movements. Blame is usually put on the </w:t>
      </w:r>
      <w:r w:rsidRPr="0058341C">
        <w:rPr>
          <w:rFonts w:ascii="Calibri" w:eastAsia="Calibri" w:hAnsi="Calibri" w:cs="Calibri"/>
          <w:b/>
          <w:iCs/>
          <w:kern w:val="0"/>
          <w:sz w:val="22"/>
          <w:szCs w:val="22"/>
          <w:u w:val="single"/>
          <w14:ligatures w14:val="none"/>
        </w:rPr>
        <w:t>wrong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targets, especially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immigrants</w:t>
      </w:r>
      <w:r w:rsidRPr="0058341C">
        <w:rPr>
          <w:rFonts w:ascii="Calibri" w:eastAsia="Calibri" w:hAnsi="Calibri" w:cs="Calibri"/>
          <w:kern w:val="0"/>
          <w:sz w:val="16"/>
          <w:szCs w:val="22"/>
          <w14:ligatures w14:val="none"/>
        </w:rPr>
        <w:t>. That the squalor is due to capitalism is not recognised, thanks largely to the weakness of Left parties and the fine work done over generations by those keeping capitalist ideology in good shape.</w:t>
      </w:r>
    </w:p>
    <w:p w14:paraId="402A8A2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3B03BE1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19A00E63"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w:t>
      </w:r>
      <w:r w:rsidRPr="0058341C">
        <w:rPr>
          <w:rFonts w:ascii="Calibri" w:eastAsia="Calibri" w:hAnsi="Calibri" w:cs="Calibri"/>
          <w:kern w:val="0"/>
          <w:sz w:val="22"/>
          <w:szCs w:val="22"/>
          <w:u w:val="single"/>
          <w14:ligatures w14:val="none"/>
        </w:rPr>
        <w:t xml:space="preserve">tightening </w:t>
      </w:r>
      <w:r w:rsidRPr="0058341C">
        <w:rPr>
          <w:rFonts w:ascii="Calibri" w:eastAsia="Calibri" w:hAnsi="Calibri" w:cs="Calibri"/>
          <w:kern w:val="0"/>
          <w:sz w:val="22"/>
          <w:szCs w:val="22"/>
          <w:highlight w:val="cyan"/>
          <w:u w:val="single"/>
          <w14:ligatures w14:val="none"/>
        </w:rPr>
        <w:t>limits</w:t>
      </w:r>
      <w:r w:rsidRPr="0058341C">
        <w:rPr>
          <w:rFonts w:ascii="Calibri" w:eastAsia="Calibri" w:hAnsi="Calibri" w:cs="Calibri"/>
          <w:kern w:val="0"/>
          <w:sz w:val="22"/>
          <w:szCs w:val="22"/>
          <w:u w:val="single"/>
          <w14:ligatures w14:val="none"/>
        </w:rPr>
        <w:t xml:space="preserve"> will</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intensify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immiseration</w:t>
      </w:r>
      <w:r w:rsidRPr="0058341C">
        <w:rPr>
          <w:rFonts w:ascii="Calibri" w:eastAsia="Calibri" w:hAnsi="Calibri" w:cs="Calibri"/>
          <w:kern w:val="0"/>
          <w:sz w:val="22"/>
          <w:szCs w:val="22"/>
          <w:u w:val="single"/>
          <w14:ligatures w14:val="none"/>
        </w:rPr>
        <w:t xml:space="preserve"> as </w:t>
      </w:r>
      <w:r w:rsidRPr="0058341C">
        <w:rPr>
          <w:rFonts w:ascii="Calibri" w:eastAsia="Calibri" w:hAnsi="Calibri" w:cs="Calibri"/>
          <w:kern w:val="0"/>
          <w:sz w:val="22"/>
          <w:szCs w:val="22"/>
          <w:highlight w:val="cyan"/>
          <w:u w:val="single"/>
          <w14:ligatures w14:val="none"/>
        </w:rPr>
        <w:t>governments</w:t>
      </w:r>
      <w:r w:rsidRPr="0058341C">
        <w:rPr>
          <w:rFonts w:ascii="Calibri" w:eastAsia="Calibri" w:hAnsi="Calibri" w:cs="Calibri"/>
          <w:kern w:val="0"/>
          <w:sz w:val="22"/>
          <w:szCs w:val="22"/>
          <w:u w:val="single"/>
          <w14:ligatures w14:val="none"/>
        </w:rPr>
        <w:t xml:space="preserve"> are forced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cut spending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on welfare</w:t>
      </w:r>
      <w:r w:rsidRPr="0058341C">
        <w:rPr>
          <w:rFonts w:ascii="Calibri" w:eastAsia="Calibri" w:hAnsi="Calibri" w:cs="Calibri"/>
          <w:kern w:val="0"/>
          <w:sz w:val="22"/>
          <w:szCs w:val="22"/>
          <w:u w:val="single"/>
          <w14:ligatures w14:val="none"/>
        </w:rPr>
        <w:t xml:space="preserve"> etc.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to </w:t>
      </w:r>
      <w:r w:rsidRPr="0058341C">
        <w:rPr>
          <w:rFonts w:ascii="Calibri" w:eastAsia="Calibri" w:hAnsi="Calibri" w:cs="Calibri"/>
          <w:kern w:val="0"/>
          <w:sz w:val="22"/>
          <w:szCs w:val="22"/>
          <w:highlight w:val="cyan"/>
          <w:u w:val="single"/>
          <w14:ligatures w14:val="none"/>
        </w:rPr>
        <w:t>drive worker’s conditions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down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give more favours to the rich</w:t>
      </w:r>
      <w:r w:rsidRPr="0058341C">
        <w:rPr>
          <w:rFonts w:ascii="Calibri" w:eastAsia="Calibri" w:hAnsi="Calibri" w:cs="Calibri"/>
          <w:kern w:val="0"/>
          <w:sz w:val="16"/>
          <w:szCs w:val="22"/>
          <w14:ligatures w14:val="none"/>
        </w:rPr>
        <w:t xml:space="preserve"> in order to get the economy going. </w:t>
      </w:r>
      <w:r w:rsidRPr="0058341C">
        <w:rPr>
          <w:rFonts w:ascii="Calibri" w:eastAsia="Calibri" w:hAnsi="Calibri" w:cs="Calibri"/>
          <w:kern w:val="0"/>
          <w:sz w:val="22"/>
          <w:szCs w:val="22"/>
          <w:u w:val="single"/>
          <w14:ligatures w14:val="none"/>
        </w:rPr>
        <w:t>Governments</w:t>
      </w:r>
      <w:r w:rsidRPr="0058341C">
        <w:rPr>
          <w:rFonts w:ascii="Calibri" w:eastAsia="Calibri" w:hAnsi="Calibri" w:cs="Calibri"/>
          <w:kern w:val="0"/>
          <w:sz w:val="16"/>
          <w:szCs w:val="22"/>
          <w14:ligatures w14:val="none"/>
        </w:rPr>
        <w:t xml:space="preserve"> struggling to control dissent and to help capital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14:ligatures w14:val="none"/>
        </w:rPr>
        <w:t xml:space="preserve">very </w:t>
      </w:r>
      <w:r w:rsidRPr="0058341C">
        <w:rPr>
          <w:rFonts w:ascii="Calibri" w:eastAsia="Calibri" w:hAnsi="Calibri" w:cs="Calibri"/>
          <w:b/>
          <w:iCs/>
          <w:kern w:val="0"/>
          <w:szCs w:val="22"/>
          <w:highlight w:val="cyan"/>
          <w:u w:val="single"/>
          <w14:ligatures w14:val="none"/>
        </w:rPr>
        <w:t>likely</w:t>
      </w:r>
      <w:r w:rsidRPr="0058341C">
        <w:rPr>
          <w:rFonts w:ascii="Calibri" w:eastAsia="Calibri" w:hAnsi="Calibri" w:cs="Calibri"/>
          <w:b/>
          <w:iCs/>
          <w:kern w:val="0"/>
          <w:szCs w:val="22"/>
          <w:u w:val="single"/>
          <w14:ligatures w14:val="none"/>
        </w:rPr>
        <w:t xml:space="preserve"> to </w:t>
      </w:r>
      <w:r w:rsidRPr="0058341C">
        <w:rPr>
          <w:rFonts w:ascii="Calibri" w:eastAsia="Calibri" w:hAnsi="Calibri" w:cs="Calibri"/>
          <w:b/>
          <w:iCs/>
          <w:kern w:val="0"/>
          <w:szCs w:val="22"/>
          <w:highlight w:val="cyan"/>
          <w:u w:val="single"/>
          <w14:ligatures w14:val="none"/>
        </w:rPr>
        <w:t>adopt fascist options</w:t>
      </w:r>
      <w:r w:rsidRPr="0058341C">
        <w:rPr>
          <w:rFonts w:ascii="Calibri" w:eastAsia="Calibri" w:hAnsi="Calibri" w:cs="Calibri"/>
          <w:kern w:val="0"/>
          <w:sz w:val="16"/>
          <w:szCs w:val="22"/>
          <w14:ligatures w14:val="none"/>
        </w:rPr>
        <w:t xml:space="preserve">, but unlike in the 1930s, now the materials necessary to maintain armies, large bureaucracies and secret police and stage mass rallies will not be available, so </w:t>
      </w:r>
      <w:r w:rsidRPr="0058341C">
        <w:rPr>
          <w:rFonts w:ascii="Calibri" w:eastAsia="Calibri" w:hAnsi="Calibri" w:cs="Calibri"/>
          <w:kern w:val="0"/>
          <w:sz w:val="22"/>
          <w:szCs w:val="22"/>
          <w:u w:val="single"/>
          <w14:ligatures w14:val="none"/>
        </w:rPr>
        <w:t>descent towards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warlord dominated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feudalism becomes plausible</w:t>
      </w:r>
      <w:r w:rsidRPr="0058341C">
        <w:rPr>
          <w:rFonts w:ascii="Calibri" w:eastAsia="Calibri" w:hAnsi="Calibri" w:cs="Calibri"/>
          <w:kern w:val="0"/>
          <w:sz w:val="16"/>
          <w:szCs w:val="22"/>
          <w14:ligatures w14:val="none"/>
        </w:rPr>
        <w:t>. In some Third World regions and even US cities this seems to be happening, for instance in the form of drug gangs.</w:t>
      </w:r>
    </w:p>
    <w:p w14:paraId="2C54AEE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Many analysts have tried to draw attention to where these limits are taking us. Mason (2003) for instance sees the many problematic trends culminating in “The 2030 Spike”, the title of his book. As noted above, among those who discuss </w:t>
      </w: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multi-dimensional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global breakdown likely to be brought on before long by limits and scarcity</w:t>
      </w:r>
      <w:r w:rsidRPr="0058341C">
        <w:rPr>
          <w:rFonts w:ascii="Calibri" w:eastAsia="Calibri" w:hAnsi="Calibri" w:cs="Calibri"/>
          <w:kern w:val="0"/>
          <w:sz w:val="16"/>
          <w:szCs w:val="22"/>
          <w14:ligatures w14:val="none"/>
        </w:rPr>
        <w:t xml:space="preserve"> are Korowicz (2012), Morgan (2013), Kunstler (2005), Greer (2005), Bardi (2011), Duncan (2013), Gilding (2011), Randers (2012) and Streeck (2014). Some </w:t>
      </w:r>
      <w:r w:rsidRPr="0058341C">
        <w:rPr>
          <w:rFonts w:ascii="Calibri" w:eastAsia="Calibri" w:hAnsi="Calibri" w:cs="Calibri"/>
          <w:kern w:val="0"/>
          <w:sz w:val="22"/>
          <w:szCs w:val="22"/>
          <w:highlight w:val="cyan"/>
          <w:u w:val="single"/>
          <w14:ligatures w14:val="none"/>
        </w:rPr>
        <w:t>foresee</w:t>
      </w:r>
      <w:r w:rsidRPr="0058341C">
        <w:rPr>
          <w:rFonts w:ascii="Calibri" w:eastAsia="Calibri" w:hAnsi="Calibri" w:cs="Calibri"/>
          <w:kern w:val="0"/>
          <w:sz w:val="16"/>
          <w:szCs w:val="22"/>
          <w14:ligatures w14:val="none"/>
        </w:rPr>
        <w:t xml:space="preserve"> more or less </w:t>
      </w:r>
      <w:r w:rsidRPr="0058341C">
        <w:rPr>
          <w:rFonts w:ascii="Calibri" w:eastAsia="Calibri" w:hAnsi="Calibri" w:cs="Calibri"/>
          <w:b/>
          <w:iCs/>
          <w:kern w:val="0"/>
          <w:sz w:val="22"/>
          <w:szCs w:val="22"/>
          <w:u w:val="single"/>
          <w14:ligatures w14:val="none"/>
        </w:rPr>
        <w:t xml:space="preserve">totally </w:t>
      </w:r>
      <w:r w:rsidRPr="0058341C">
        <w:rPr>
          <w:rFonts w:ascii="Calibri" w:eastAsia="Calibri" w:hAnsi="Calibri" w:cs="Calibri"/>
          <w:b/>
          <w:iCs/>
          <w:kern w:val="0"/>
          <w:sz w:val="22"/>
          <w:szCs w:val="22"/>
          <w:highlight w:val="cyan"/>
          <w:u w:val="single"/>
          <w14:ligatures w14:val="none"/>
        </w:rPr>
        <w:t>catastrophic</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collapse</w:t>
      </w:r>
      <w:r w:rsidRPr="0058341C">
        <w:rPr>
          <w:rFonts w:ascii="Calibri" w:eastAsia="Calibri" w:hAnsi="Calibri" w:cs="Calibri"/>
          <w:kern w:val="0"/>
          <w:sz w:val="16"/>
          <w:szCs w:val="22"/>
          <w14:ligatures w14:val="none"/>
        </w:rPr>
        <w:t xml:space="preserve">, the end of Western civilisation, </w:t>
      </w:r>
      <w:r w:rsidRPr="0058341C">
        <w:rPr>
          <w:rFonts w:ascii="Calibri" w:eastAsia="Calibri" w:hAnsi="Calibri" w:cs="Calibri"/>
          <w:kern w:val="0"/>
          <w:sz w:val="22"/>
          <w:szCs w:val="22"/>
          <w:highlight w:val="cyan"/>
          <w:u w:val="single"/>
          <w14:ligatures w14:val="none"/>
        </w:rPr>
        <w:t>with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die-off of billions</w:t>
      </w:r>
      <w:r w:rsidRPr="0058341C">
        <w:rPr>
          <w:rFonts w:ascii="Calibri" w:eastAsia="Calibri" w:hAnsi="Calibri" w:cs="Calibri"/>
          <w:kern w:val="0"/>
          <w:sz w:val="16"/>
          <w:szCs w:val="22"/>
          <w14:ligatures w14:val="none"/>
        </w:rPr>
        <w:t xml:space="preserve">. </w:t>
      </w:r>
    </w:p>
    <w:p w14:paraId="47C5A91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next collapse might not be the final one; some foresee “... a long and bumpy road down”. Randers (2012) expects the time of troubles to be around 2070. However, Ahmed (2017), Tverberg (2021), Mason (2003) and other “collapsologists” </w:t>
      </w:r>
      <w:r w:rsidRPr="0058341C">
        <w:rPr>
          <w:rFonts w:ascii="Calibri" w:eastAsia="Calibri" w:hAnsi="Calibri" w:cs="Calibri"/>
          <w:kern w:val="0"/>
          <w:sz w:val="22"/>
          <w:szCs w:val="22"/>
          <w:u w:val="single"/>
          <w14:ligatures w14:val="none"/>
        </w:rPr>
        <w:t>give reasons to expect it to be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14:ligatures w14:val="none"/>
        </w:rPr>
        <w:t>before 2030</w:t>
      </w:r>
      <w:r w:rsidRPr="0058341C">
        <w:rPr>
          <w:rFonts w:ascii="Calibri" w:eastAsia="Calibri" w:hAnsi="Calibri" w:cs="Calibri"/>
          <w:kern w:val="0"/>
          <w:sz w:val="16"/>
          <w:szCs w:val="22"/>
          <w14:ligatures w14:val="none"/>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04F45F1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w:t>
      </w:r>
      <w:r w:rsidRPr="0058341C">
        <w:rPr>
          <w:rFonts w:ascii="Calibri" w:eastAsia="Calibri" w:hAnsi="Calibri" w:cs="Calibri"/>
          <w:kern w:val="0"/>
          <w:sz w:val="22"/>
          <w:szCs w:val="22"/>
          <w:u w:val="single"/>
          <w14:ligatures w14:val="none"/>
        </w:rPr>
        <w:t>situation will</w:t>
      </w:r>
      <w:r w:rsidRPr="0058341C">
        <w:rPr>
          <w:rFonts w:ascii="Calibri" w:eastAsia="Calibri" w:hAnsi="Calibri" w:cs="Calibri"/>
          <w:kern w:val="0"/>
          <w:sz w:val="16"/>
          <w:szCs w:val="22"/>
          <w14:ligatures w14:val="none"/>
        </w:rPr>
        <w:t xml:space="preserve"> at best </w:t>
      </w:r>
      <w:r w:rsidRPr="0058341C">
        <w:rPr>
          <w:rFonts w:ascii="Calibri" w:eastAsia="Calibri" w:hAnsi="Calibri" w:cs="Calibri"/>
          <w:kern w:val="0"/>
          <w:sz w:val="22"/>
          <w:szCs w:val="22"/>
          <w:u w:val="single"/>
          <w14:ligatures w14:val="none"/>
        </w:rPr>
        <w:t>be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confused</w:t>
      </w:r>
      <w:r w:rsidRPr="0058341C">
        <w:rPr>
          <w:rFonts w:ascii="Calibri" w:eastAsia="Calibri" w:hAnsi="Calibri" w:cs="Calibri"/>
          <w:kern w:val="0"/>
          <w:sz w:val="16"/>
          <w:szCs w:val="22"/>
          <w14:ligatures w14:val="none"/>
        </w:rPr>
        <w:t xml:space="preserve"> and </w:t>
      </w:r>
      <w:r w:rsidRPr="0058341C">
        <w:rPr>
          <w:rFonts w:ascii="Calibri" w:eastAsia="Calibri" w:hAnsi="Calibri" w:cs="Calibri"/>
          <w:b/>
          <w:iCs/>
          <w:kern w:val="0"/>
          <w:sz w:val="22"/>
          <w:szCs w:val="22"/>
          <w:u w:val="single"/>
          <w14:ligatures w14:val="none"/>
        </w:rPr>
        <w:t>chaotic</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with governments and “leaders” continuing to not understand the fundamental causes and quick to blame the wrong things</w:t>
      </w:r>
      <w:r w:rsidRPr="0058341C">
        <w:rPr>
          <w:rFonts w:ascii="Calibri" w:eastAsia="Calibri" w:hAnsi="Calibri" w:cs="Calibri"/>
          <w:kern w:val="0"/>
          <w:sz w:val="16"/>
          <w:szCs w:val="22"/>
          <w14:ligatures w14:val="none"/>
        </w:rPr>
        <w:t xml:space="preserve">. The present </w:t>
      </w:r>
      <w:r w:rsidRPr="0058341C">
        <w:rPr>
          <w:rFonts w:ascii="Calibri" w:eastAsia="Calibri" w:hAnsi="Calibri" w:cs="Calibri"/>
          <w:kern w:val="0"/>
          <w:sz w:val="22"/>
          <w:szCs w:val="22"/>
          <w:highlight w:val="cyan"/>
          <w:u w:val="single"/>
          <w14:ligatures w14:val="none"/>
        </w:rPr>
        <w:t>tendencies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right-wing </w:t>
      </w:r>
      <w:r w:rsidRPr="0058341C">
        <w:rPr>
          <w:rFonts w:ascii="Calibri" w:eastAsia="Calibri" w:hAnsi="Calibri" w:cs="Calibri"/>
          <w:b/>
          <w:iCs/>
          <w:kern w:val="0"/>
          <w:sz w:val="22"/>
          <w:szCs w:val="22"/>
          <w:highlight w:val="cyan"/>
          <w:u w:val="single"/>
          <w14:ligatures w14:val="none"/>
        </w:rPr>
        <w:t>populism</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fascism</w:t>
      </w:r>
      <w:r w:rsidRPr="0058341C">
        <w:rPr>
          <w:rFonts w:ascii="Calibri" w:eastAsia="Calibri" w:hAnsi="Calibri" w:cs="Calibri"/>
          <w:kern w:val="0"/>
          <w:sz w:val="16"/>
          <w:szCs w:val="22"/>
          <w14:ligatures w14:val="none"/>
        </w:rPr>
        <w:t xml:space="preserve"> are </w:t>
      </w:r>
      <w:r w:rsidRPr="0058341C">
        <w:rPr>
          <w:rFonts w:ascii="Calibri" w:eastAsia="Calibri" w:hAnsi="Calibri" w:cs="Calibri"/>
          <w:kern w:val="0"/>
          <w:sz w:val="22"/>
          <w:szCs w:val="22"/>
          <w:u w:val="single"/>
          <w14:ligatures w14:val="none"/>
        </w:rPr>
        <w:t xml:space="preserve">likely to gain momentum, </w:t>
      </w:r>
      <w:r w:rsidRPr="0058341C">
        <w:rPr>
          <w:rFonts w:ascii="Calibri" w:eastAsia="Calibri" w:hAnsi="Calibri" w:cs="Calibri"/>
          <w:kern w:val="0"/>
          <w:sz w:val="22"/>
          <w:szCs w:val="22"/>
          <w:highlight w:val="cyan"/>
          <w:u w:val="single"/>
          <w14:ligatures w14:val="none"/>
        </w:rPr>
        <w:t>supported by</w:t>
      </w:r>
      <w:r w:rsidRPr="0058341C">
        <w:rPr>
          <w:rFonts w:ascii="Calibri" w:eastAsia="Calibri" w:hAnsi="Calibri" w:cs="Calibri"/>
          <w:kern w:val="0"/>
          <w:sz w:val="16"/>
          <w:szCs w:val="22"/>
          <w14:ligatures w14:val="none"/>
        </w:rPr>
        <w:t xml:space="preserve"> many in </w:t>
      </w:r>
      <w:r w:rsidRPr="0058341C">
        <w:rPr>
          <w:rFonts w:ascii="Calibri" w:eastAsia="Calibri" w:hAnsi="Calibri" w:cs="Calibri"/>
          <w:b/>
          <w:iCs/>
          <w:kern w:val="0"/>
          <w:sz w:val="22"/>
          <w:szCs w:val="22"/>
          <w:highlight w:val="cyan"/>
          <w:u w:val="single"/>
          <w14:ligatures w14:val="none"/>
        </w:rPr>
        <w:t>privileged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classes</w:t>
      </w:r>
      <w:r w:rsidRPr="0058341C">
        <w:rPr>
          <w:rFonts w:ascii="Calibri" w:eastAsia="Calibri" w:hAnsi="Calibri" w:cs="Calibri"/>
          <w:kern w:val="0"/>
          <w:sz w:val="22"/>
          <w:szCs w:val="22"/>
          <w:u w:val="single"/>
          <w14:ligatures w14:val="none"/>
        </w:rPr>
        <w:t xml:space="preserve"> who</w:t>
      </w:r>
      <w:r w:rsidRPr="0058341C">
        <w:rPr>
          <w:rFonts w:ascii="Calibri" w:eastAsia="Calibri" w:hAnsi="Calibri" w:cs="Calibri"/>
          <w:kern w:val="0"/>
          <w:sz w:val="16"/>
          <w:szCs w:val="22"/>
          <w14:ligatures w14:val="none"/>
        </w:rPr>
        <w:t xml:space="preserve"> will </w:t>
      </w:r>
      <w:r w:rsidRPr="0058341C">
        <w:rPr>
          <w:rFonts w:ascii="Calibri" w:eastAsia="Calibri" w:hAnsi="Calibri" w:cs="Calibri"/>
          <w:kern w:val="0"/>
          <w:sz w:val="22"/>
          <w:szCs w:val="22"/>
          <w:highlight w:val="cyan"/>
          <w:u w:val="single"/>
          <w14:ligatures w14:val="none"/>
        </w:rPr>
        <w:t>call 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repressive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measures</w:t>
      </w:r>
      <w:r w:rsidRPr="0058341C">
        <w:rPr>
          <w:rFonts w:ascii="Calibri" w:eastAsia="Calibri" w:hAnsi="Calibri" w:cs="Calibri"/>
          <w:kern w:val="0"/>
          <w:sz w:val="22"/>
          <w:szCs w:val="22"/>
          <w:u w:val="single"/>
          <w14:ligatures w14:val="none"/>
        </w:rPr>
        <w:t xml:space="preserve"> to restore order and protect their security and property</w:t>
      </w:r>
      <w:r w:rsidRPr="0058341C">
        <w:rPr>
          <w:rFonts w:ascii="Calibri" w:eastAsia="Calibri" w:hAnsi="Calibri" w:cs="Calibri"/>
          <w:kern w:val="0"/>
          <w:sz w:val="16"/>
          <w:szCs w:val="22"/>
          <w14:ligatures w14:val="none"/>
        </w:rPr>
        <w:t xml:space="preserve">. Many in angry lower classes will want strong leaders willing to break rules. (A recent survey found this to already be true of a majority of UK people; Walker, 2019.) </w:t>
      </w:r>
      <w:r w:rsidRPr="0058341C">
        <w:rPr>
          <w:rFonts w:ascii="Calibri" w:eastAsia="Calibri" w:hAnsi="Calibri" w:cs="Calibri"/>
          <w:kern w:val="0"/>
          <w:sz w:val="22"/>
          <w:szCs w:val="22"/>
          <w:u w:val="single"/>
          <w14:ligatures w14:val="none"/>
        </w:rPr>
        <w:t>Capitalism will</w:t>
      </w:r>
      <w:r w:rsidRPr="0058341C">
        <w:rPr>
          <w:rFonts w:ascii="Calibri" w:eastAsia="Calibri" w:hAnsi="Calibri" w:cs="Calibri"/>
          <w:kern w:val="0"/>
          <w:sz w:val="16"/>
          <w:szCs w:val="22"/>
          <w14:ligatures w14:val="none"/>
        </w:rPr>
        <w:t xml:space="preserve"> again </w:t>
      </w:r>
      <w:r w:rsidRPr="0058341C">
        <w:rPr>
          <w:rFonts w:ascii="Calibri" w:eastAsia="Calibri" w:hAnsi="Calibri" w:cs="Calibri"/>
          <w:kern w:val="0"/>
          <w:sz w:val="22"/>
          <w:szCs w:val="22"/>
          <w:u w:val="single"/>
          <w14:ligatures w14:val="none"/>
        </w:rPr>
        <w:t>morph into its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fascist form</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whereby an authoritarian</w:t>
      </w:r>
      <w:r w:rsidRPr="0058341C">
        <w:rPr>
          <w:rFonts w:ascii="Calibri" w:eastAsia="Calibri" w:hAnsi="Calibri" w:cs="Calibri"/>
          <w:kern w:val="0"/>
          <w:sz w:val="16"/>
          <w:szCs w:val="22"/>
          <w14:ligatures w14:val="none"/>
        </w:rPr>
        <w:t xml:space="preserve"> central </w:t>
      </w:r>
      <w:r w:rsidRPr="0058341C">
        <w:rPr>
          <w:rFonts w:ascii="Calibri" w:eastAsia="Calibri" w:hAnsi="Calibri" w:cs="Calibri"/>
          <w:kern w:val="0"/>
          <w:sz w:val="22"/>
          <w:szCs w:val="22"/>
          <w:u w:val="single"/>
          <w14:ligatures w14:val="none"/>
        </w:rPr>
        <w:t>government rules</w:t>
      </w:r>
      <w:r w:rsidRPr="0058341C">
        <w:rPr>
          <w:rFonts w:ascii="Calibri" w:eastAsia="Calibri" w:hAnsi="Calibri" w:cs="Calibri"/>
          <w:kern w:val="0"/>
          <w:sz w:val="16"/>
          <w:szCs w:val="22"/>
          <w14:ligatures w14:val="none"/>
        </w:rPr>
        <w:t xml:space="preserve"> in cooperation with a selected few big capitalist firms. It is highly unlikely that there will be sober, clear headed rational thinking about causes and solutions. Poor and struggling governments will be even less capable of analysing or dealing with the situation effectively than they are now.</w:t>
      </w:r>
    </w:p>
    <w:p w14:paraId="2DF02A9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international possibilities are similarly disturbing. </w:t>
      </w:r>
      <w:r w:rsidRPr="0058341C">
        <w:rPr>
          <w:rFonts w:ascii="Calibri" w:eastAsia="Calibri" w:hAnsi="Calibri" w:cs="Calibri"/>
          <w:kern w:val="0"/>
          <w:sz w:val="22"/>
          <w:szCs w:val="22"/>
          <w:u w:val="single"/>
          <w14:ligatures w14:val="none"/>
        </w:rPr>
        <w:t xml:space="preserve">Dominant </w:t>
      </w:r>
      <w:r w:rsidRPr="0058341C">
        <w:rPr>
          <w:rFonts w:ascii="Calibri" w:eastAsia="Calibri" w:hAnsi="Calibri" w:cs="Calibri"/>
          <w:kern w:val="0"/>
          <w:sz w:val="22"/>
          <w:szCs w:val="22"/>
          <w:highlight w:val="cyan"/>
          <w:u w:val="single"/>
          <w14:ligatures w14:val="none"/>
        </w:rPr>
        <w:t>powers</w:t>
      </w:r>
      <w:r w:rsidRPr="0058341C">
        <w:rPr>
          <w:rFonts w:ascii="Calibri" w:eastAsia="Calibri" w:hAnsi="Calibri" w:cs="Calibri"/>
          <w:kern w:val="0"/>
          <w:sz w:val="22"/>
          <w:szCs w:val="22"/>
          <w:u w:val="single"/>
          <w14:ligatures w14:val="none"/>
        </w:rPr>
        <w:t xml:space="preserve"> will</w:t>
      </w:r>
      <w:r w:rsidRPr="0058341C">
        <w:rPr>
          <w:rFonts w:ascii="Calibri" w:eastAsia="Calibri" w:hAnsi="Calibri" w:cs="Calibri"/>
          <w:kern w:val="0"/>
          <w:sz w:val="16"/>
          <w:szCs w:val="22"/>
          <w14:ligatures w14:val="none"/>
        </w:rPr>
        <w:t xml:space="preserve"> surely </w:t>
      </w:r>
      <w:r w:rsidRPr="0058341C">
        <w:rPr>
          <w:rFonts w:ascii="Calibri" w:eastAsia="Calibri" w:hAnsi="Calibri" w:cs="Calibri"/>
          <w:kern w:val="0"/>
          <w:sz w:val="22"/>
          <w:szCs w:val="22"/>
          <w:highlight w:val="cyan"/>
          <w:u w:val="single"/>
          <w14:ligatures w14:val="none"/>
        </w:rPr>
        <w:t>be</w:t>
      </w:r>
      <w:r w:rsidRPr="0058341C">
        <w:rPr>
          <w:rFonts w:ascii="Calibri" w:eastAsia="Calibri" w:hAnsi="Calibri" w:cs="Calibri"/>
          <w:kern w:val="0"/>
          <w:sz w:val="22"/>
          <w:szCs w:val="22"/>
          <w:u w:val="single"/>
          <w14:ligatures w14:val="none"/>
        </w:rPr>
        <w:t>come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more aggressive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in</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u w:val="single"/>
          <w14:ligatures w14:val="none"/>
        </w:rPr>
        <w:t xml:space="preserve">efforts </w:t>
      </w:r>
      <w:r w:rsidRPr="0058341C">
        <w:rPr>
          <w:rFonts w:ascii="Calibri" w:eastAsia="Calibri" w:hAnsi="Calibri" w:cs="Calibri"/>
          <w:kern w:val="0"/>
          <w:sz w:val="22"/>
          <w:szCs w:val="22"/>
          <w:highlight w:val="cyan"/>
          <w:u w:val="single"/>
          <w14:ligatures w14:val="none"/>
        </w:rPr>
        <w:t>to control</w:t>
      </w:r>
      <w:r w:rsidRPr="0058341C">
        <w:rPr>
          <w:rFonts w:ascii="Calibri" w:eastAsia="Calibri" w:hAnsi="Calibri" w:cs="Calibri"/>
          <w:kern w:val="0"/>
          <w:sz w:val="22"/>
          <w:szCs w:val="22"/>
          <w:u w:val="single"/>
          <w14:ligatures w14:val="none"/>
        </w:rPr>
        <w:t xml:space="preserve"> sources of </w:t>
      </w:r>
      <w:r w:rsidRPr="0058341C">
        <w:rPr>
          <w:rFonts w:ascii="Calibri" w:eastAsia="Calibri" w:hAnsi="Calibri" w:cs="Calibri"/>
          <w:kern w:val="0"/>
          <w:sz w:val="22"/>
          <w:szCs w:val="22"/>
          <w:highlight w:val="cyan"/>
          <w:u w:val="single"/>
          <w14:ligatures w14:val="none"/>
        </w:rPr>
        <w:t>scarce resources and markets</w:t>
      </w:r>
      <w:r w:rsidRPr="0058341C">
        <w:rPr>
          <w:rFonts w:ascii="Calibri" w:eastAsia="Calibri" w:hAnsi="Calibri" w:cs="Calibri"/>
          <w:kern w:val="0"/>
          <w:sz w:val="16"/>
          <w:szCs w:val="22"/>
          <w14:ligatures w14:val="none"/>
        </w:rPr>
        <w:t xml:space="preserve">. Third world </w:t>
      </w:r>
      <w:r w:rsidRPr="0058341C">
        <w:rPr>
          <w:rFonts w:ascii="Calibri" w:eastAsia="Calibri" w:hAnsi="Calibri" w:cs="Calibri"/>
          <w:kern w:val="0"/>
          <w:sz w:val="22"/>
          <w:szCs w:val="22"/>
          <w:u w:val="single"/>
          <w14:ligatures w14:val="none"/>
        </w:rPr>
        <w:t>governments wallowing in debt are likely to allow</w:t>
      </w:r>
      <w:r w:rsidRPr="0058341C">
        <w:rPr>
          <w:rFonts w:ascii="Calibri" w:eastAsia="Calibri" w:hAnsi="Calibri" w:cs="Calibri"/>
          <w:kern w:val="0"/>
          <w:sz w:val="16"/>
          <w:szCs w:val="22"/>
          <w14:ligatures w14:val="none"/>
        </w:rPr>
        <w:t xml:space="preserve"> corporations to cause </w:t>
      </w:r>
      <w:r w:rsidRPr="0058341C">
        <w:rPr>
          <w:rFonts w:ascii="Calibri" w:eastAsia="Calibri" w:hAnsi="Calibri" w:cs="Calibri"/>
          <w:b/>
          <w:iCs/>
          <w:kern w:val="0"/>
          <w:sz w:val="22"/>
          <w:szCs w:val="22"/>
          <w:u w:val="single"/>
          <w14:ligatures w14:val="none"/>
        </w:rPr>
        <w:t>greater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environmental destruction</w:t>
      </w:r>
      <w:r w:rsidRPr="0058341C">
        <w:rPr>
          <w:rFonts w:ascii="Calibri" w:eastAsia="Calibri" w:hAnsi="Calibri" w:cs="Calibri"/>
          <w:kern w:val="0"/>
          <w:sz w:val="16"/>
          <w:szCs w:val="22"/>
          <w14:ligatures w14:val="none"/>
        </w:rPr>
        <w:t xml:space="preserve"> and to generate revenue, and to resort to increasingly repressive measures to control dissent over deteriorating living conditions. (Ahmed, 2017).</w:t>
      </w:r>
    </w:p>
    <w:p w14:paraId="719E3EF6"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problems cannot be solved.</w:t>
      </w:r>
    </w:p>
    <w:p w14:paraId="5EE26358"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2E0A0A1A"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enormity of the changes required.</w:t>
      </w:r>
    </w:p>
    <w:p w14:paraId="523246D5"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6DD44CD7"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There isn’t time</w:t>
      </w:r>
    </w:p>
    <w:p w14:paraId="0494D0CA"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5C1A9273"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Carbon.</w:t>
      </w:r>
    </w:p>
    <w:p w14:paraId="0271210B"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490D5F9D"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2119E1DB"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Petroleum.</w:t>
      </w:r>
    </w:p>
    <w:p w14:paraId="78FA548A"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368A2500"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6CBA3602"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3EB6CFBB"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Debt.</w:t>
      </w:r>
    </w:p>
    <w:p w14:paraId="064C0D1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After remaining more or less stable for decades, </w:t>
      </w:r>
      <w:r w:rsidRPr="0058341C">
        <w:rPr>
          <w:rFonts w:ascii="Calibri" w:eastAsia="Calibri" w:hAnsi="Calibri" w:cs="Calibri"/>
          <w:kern w:val="0"/>
          <w:sz w:val="22"/>
          <w:szCs w:val="22"/>
          <w:highlight w:val="cyan"/>
          <w:u w:val="single"/>
          <w14:ligatures w14:val="none"/>
        </w:rPr>
        <w:t>global debt</w:t>
      </w:r>
      <w:r w:rsidRPr="0058341C">
        <w:rPr>
          <w:rFonts w:ascii="Calibri" w:eastAsia="Calibri" w:hAnsi="Calibri" w:cs="Calibri"/>
          <w:kern w:val="0"/>
          <w:sz w:val="22"/>
          <w:szCs w:val="22"/>
          <w:u w:val="single"/>
          <w14:ligatures w14:val="none"/>
        </w:rPr>
        <w:t xml:space="preserve"> has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quadrupled</w:t>
      </w:r>
      <w:r w:rsidRPr="0058341C">
        <w:rPr>
          <w:rFonts w:ascii="Calibri" w:eastAsia="Calibri" w:hAnsi="Calibri" w:cs="Calibri"/>
          <w:kern w:val="0"/>
          <w:sz w:val="16"/>
          <w:szCs w:val="22"/>
          <w14:ligatures w14:val="none"/>
        </w:rPr>
        <w:t xml:space="preserve"> since 1999. (Hienberg, 2018.) </w:t>
      </w:r>
      <w:r w:rsidRPr="0058341C">
        <w:rPr>
          <w:rFonts w:ascii="Calibri" w:eastAsia="Calibri" w:hAnsi="Calibri" w:cs="Calibri"/>
          <w:kern w:val="0"/>
          <w:sz w:val="22"/>
          <w:szCs w:val="22"/>
          <w:u w:val="single"/>
          <w14:ligatures w14:val="none"/>
        </w:rPr>
        <w:t>It is now</w:t>
      </w:r>
      <w:r w:rsidRPr="0058341C">
        <w:rPr>
          <w:rFonts w:ascii="Calibri" w:eastAsia="Calibri" w:hAnsi="Calibri" w:cs="Calibri"/>
          <w:kern w:val="0"/>
          <w:sz w:val="16"/>
          <w:szCs w:val="22"/>
          <w14:ligatures w14:val="none"/>
        </w:rPr>
        <w:t xml:space="preserve"> equivalent to around </w:t>
      </w:r>
      <w:r w:rsidRPr="0058341C">
        <w:rPr>
          <w:rFonts w:ascii="Calibri" w:eastAsia="Calibri" w:hAnsi="Calibri" w:cs="Calibri"/>
          <w:b/>
          <w:iCs/>
          <w:kern w:val="0"/>
          <w:sz w:val="22"/>
          <w:szCs w:val="22"/>
          <w:u w:val="single"/>
          <w14:ligatures w14:val="none"/>
        </w:rPr>
        <w:t>three times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global GDP</w:t>
      </w:r>
      <w:r w:rsidRPr="0058341C">
        <w:rPr>
          <w:rFonts w:ascii="Calibri" w:eastAsia="Calibri" w:hAnsi="Calibri" w:cs="Calibri"/>
          <w:kern w:val="0"/>
          <w:sz w:val="16"/>
          <w:szCs w:val="22"/>
          <w14:ligatures w14:val="none"/>
        </w:rPr>
        <w:t xml:space="preserve">, is far higher than before the GFC, </w:t>
      </w:r>
      <w:r w:rsidRPr="0058341C">
        <w:rPr>
          <w:rFonts w:ascii="Calibri" w:eastAsia="Calibri" w:hAnsi="Calibri" w:cs="Calibri"/>
          <w:kern w:val="0"/>
          <w:sz w:val="22"/>
          <w:szCs w:val="22"/>
          <w:u w:val="single"/>
          <w14:ligatures w14:val="none"/>
        </w:rPr>
        <w:t xml:space="preserve">and </w:t>
      </w:r>
      <w:r w:rsidRPr="0058341C">
        <w:rPr>
          <w:rFonts w:ascii="Calibri" w:eastAsia="Calibri" w:hAnsi="Calibri" w:cs="Calibri"/>
          <w:kern w:val="0"/>
          <w:sz w:val="22"/>
          <w:szCs w:val="22"/>
          <w:highlight w:val="cyan"/>
          <w:u w:val="single"/>
          <w14:ligatures w14:val="none"/>
        </w:rPr>
        <w:t>is</w:t>
      </w:r>
      <w:r w:rsidRPr="0058341C">
        <w:rPr>
          <w:rFonts w:ascii="Calibri" w:eastAsia="Calibri" w:hAnsi="Calibri" w:cs="Calibri"/>
          <w:kern w:val="0"/>
          <w:sz w:val="22"/>
          <w:szCs w:val="22"/>
          <w:u w:val="single"/>
          <w14:ligatures w14:val="none"/>
        </w:rPr>
        <w:t xml:space="preserve"> regarded by various economists 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14:ligatures w14:val="none"/>
        </w:rPr>
        <w:t>inevitably bound to crash soon</w:t>
      </w:r>
      <w:r w:rsidRPr="0058341C">
        <w:rPr>
          <w:rFonts w:ascii="Calibri" w:eastAsia="Calibri" w:hAnsi="Calibri" w:cs="Calibri"/>
          <w:kern w:val="0"/>
          <w:sz w:val="16"/>
          <w:szCs w:val="22"/>
          <w14:ligatures w14:val="none"/>
        </w:rPr>
        <w:t>. (Brown, 2018, Lu, 2020.)</w:t>
      </w:r>
    </w:p>
    <w:p w14:paraId="2E9E916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addition to these three major factors many other </w:t>
      </w:r>
      <w:r w:rsidRPr="0058341C">
        <w:rPr>
          <w:rFonts w:ascii="Calibri" w:eastAsia="Calibri" w:hAnsi="Calibri" w:cs="Calibri"/>
          <w:kern w:val="0"/>
          <w:sz w:val="22"/>
          <w:szCs w:val="22"/>
          <w:u w:val="single"/>
          <w14:ligatures w14:val="none"/>
        </w:rPr>
        <w:t>biophysical difficulties</w:t>
      </w:r>
      <w:r w:rsidRPr="0058341C">
        <w:rPr>
          <w:rFonts w:ascii="Calibri" w:eastAsia="Calibri" w:hAnsi="Calibri" w:cs="Calibri"/>
          <w:kern w:val="0"/>
          <w:sz w:val="16"/>
          <w:szCs w:val="22"/>
          <w14:ligatures w14:val="none"/>
        </w:rPr>
        <w:t xml:space="preserve"> are reducing the capacity of economies to deal with the accelerating problems </w:t>
      </w:r>
      <w:r w:rsidRPr="0058341C">
        <w:rPr>
          <w:rFonts w:ascii="Calibri" w:eastAsia="Calibri" w:hAnsi="Calibri" w:cs="Calibri"/>
          <w:b/>
          <w:iCs/>
          <w:kern w:val="0"/>
          <w:sz w:val="22"/>
          <w:szCs w:val="22"/>
          <w:highlight w:val="cyan"/>
          <w:u w:val="single"/>
          <w14:ligatures w14:val="none"/>
        </w:rPr>
        <w:t>tightening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limits</w:t>
      </w:r>
      <w:r w:rsidRPr="0058341C">
        <w:rPr>
          <w:rFonts w:ascii="Calibri" w:eastAsia="Calibri" w:hAnsi="Calibri" w:cs="Calibri"/>
          <w:kern w:val="0"/>
          <w:sz w:val="22"/>
          <w:szCs w:val="22"/>
          <w:u w:val="single"/>
          <w14:ligatures w14:val="none"/>
        </w:rPr>
        <w:t xml:space="preserve"> noose, </w:t>
      </w:r>
      <w:r w:rsidRPr="0058341C">
        <w:rPr>
          <w:rFonts w:ascii="Calibri" w:eastAsia="Calibri" w:hAnsi="Calibri" w:cs="Calibri"/>
          <w:kern w:val="0"/>
          <w:sz w:val="22"/>
          <w:szCs w:val="22"/>
          <w:highlight w:val="cyan"/>
          <w:u w:val="single"/>
          <w14:ligatures w14:val="none"/>
        </w:rPr>
        <w:t>including</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water</w:t>
      </w:r>
      <w:r w:rsidRPr="0058341C">
        <w:rPr>
          <w:rFonts w:ascii="Calibri" w:eastAsia="Calibri" w:hAnsi="Calibri" w:cs="Calibri"/>
          <w:b/>
          <w:iCs/>
          <w:kern w:val="0"/>
          <w:sz w:val="22"/>
          <w:szCs w:val="22"/>
          <w:u w:val="single"/>
          <w14:ligatures w14:val="none"/>
        </w:rPr>
        <w:t xml:space="preserve"> scarcity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fisheries</w:t>
      </w:r>
      <w:r w:rsidRPr="0058341C">
        <w:rPr>
          <w:rFonts w:ascii="Calibri" w:eastAsia="Calibri" w:hAnsi="Calibri" w:cs="Calibri"/>
          <w:b/>
          <w:iCs/>
          <w:kern w:val="0"/>
          <w:sz w:val="22"/>
          <w:szCs w:val="22"/>
          <w:u w:val="single"/>
          <w14:ligatures w14:val="none"/>
        </w:rPr>
        <w:t xml:space="preserve"> decline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deteriorating </w:t>
      </w:r>
      <w:r w:rsidRPr="0058341C">
        <w:rPr>
          <w:rFonts w:ascii="Calibri" w:eastAsia="Calibri" w:hAnsi="Calibri" w:cs="Calibri"/>
          <w:b/>
          <w:iCs/>
          <w:kern w:val="0"/>
          <w:sz w:val="22"/>
          <w:szCs w:val="22"/>
          <w:highlight w:val="cyan"/>
          <w:u w:val="single"/>
          <w14:ligatures w14:val="none"/>
        </w:rPr>
        <w:t>mineral</w:t>
      </w:r>
      <w:r w:rsidRPr="0058341C">
        <w:rPr>
          <w:rFonts w:ascii="Calibri" w:eastAsia="Calibri" w:hAnsi="Calibri" w:cs="Calibri"/>
          <w:kern w:val="0"/>
          <w:sz w:val="16"/>
          <w:szCs w:val="22"/>
          <w14:ligatures w14:val="none"/>
        </w:rPr>
        <w:t xml:space="preserve"> grade</w:t>
      </w:r>
      <w:r w:rsidRPr="0058341C">
        <w:rPr>
          <w:rFonts w:ascii="Calibri" w:eastAsia="Calibri" w:hAnsi="Calibri" w:cs="Calibri"/>
          <w:b/>
          <w:iCs/>
          <w:kern w:val="0"/>
          <w:sz w:val="22"/>
          <w:szCs w:val="22"/>
          <w:highlight w:val="cyan"/>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accelerating</w:t>
      </w:r>
      <w:r w:rsidRPr="0058341C">
        <w:rPr>
          <w:rFonts w:ascii="Calibri" w:eastAsia="Calibri" w:hAnsi="Calibri" w:cs="Calibri"/>
          <w:kern w:val="0"/>
          <w:sz w:val="16"/>
          <w:szCs w:val="22"/>
          <w14:ligatures w14:val="none"/>
        </w:rPr>
        <w:t xml:space="preserve"> costs of </w:t>
      </w:r>
      <w:r w:rsidRPr="0058341C">
        <w:rPr>
          <w:rFonts w:ascii="Calibri" w:eastAsia="Calibri" w:hAnsi="Calibri" w:cs="Calibri"/>
          <w:kern w:val="0"/>
          <w:sz w:val="22"/>
          <w:szCs w:val="22"/>
          <w:u w:val="single"/>
          <w14:ligatures w14:val="none"/>
        </w:rPr>
        <w:t xml:space="preserve">ecological </w:t>
      </w:r>
      <w:r w:rsidRPr="0058341C">
        <w:rPr>
          <w:rFonts w:ascii="Calibri" w:eastAsia="Calibri" w:hAnsi="Calibri" w:cs="Calibri"/>
          <w:kern w:val="0"/>
          <w:sz w:val="22"/>
          <w:szCs w:val="22"/>
          <w:highlight w:val="cyan"/>
          <w:u w:val="single"/>
          <w14:ligatures w14:val="none"/>
        </w:rPr>
        <w:t>disruption such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climate</w:t>
      </w:r>
      <w:r w:rsidRPr="0058341C">
        <w:rPr>
          <w:rFonts w:ascii="Calibri" w:eastAsia="Calibri" w:hAnsi="Calibri" w:cs="Calibri"/>
          <w:b/>
          <w:iCs/>
          <w:kern w:val="0"/>
          <w:sz w:val="22"/>
          <w:szCs w:val="22"/>
          <w:u w:val="single"/>
          <w14:ligatures w14:val="none"/>
        </w:rPr>
        <w:t xml:space="preserve"> change</w:t>
      </w:r>
      <w:r w:rsidRPr="0058341C">
        <w:rPr>
          <w:rFonts w:ascii="Calibri" w:eastAsia="Calibri" w:hAnsi="Calibri" w:cs="Calibri"/>
          <w:kern w:val="0"/>
          <w:sz w:val="16"/>
          <w:szCs w:val="22"/>
          <w14:ligatures w14:val="none"/>
        </w:rPr>
        <w:t xml:space="preserve">, agricultural </w:t>
      </w:r>
      <w:r w:rsidRPr="0058341C">
        <w:rPr>
          <w:rFonts w:ascii="Calibri" w:eastAsia="Calibri" w:hAnsi="Calibri" w:cs="Calibri"/>
          <w:b/>
          <w:iCs/>
          <w:kern w:val="0"/>
          <w:sz w:val="22"/>
          <w:szCs w:val="22"/>
          <w:highlight w:val="cyan"/>
          <w:u w:val="single"/>
          <w14:ligatures w14:val="none"/>
        </w:rPr>
        <w:t>soil</w:t>
      </w:r>
      <w:r w:rsidRPr="0058341C">
        <w:rPr>
          <w:rFonts w:ascii="Calibri" w:eastAsia="Calibri" w:hAnsi="Calibri" w:cs="Calibri"/>
          <w:kern w:val="0"/>
          <w:sz w:val="16"/>
          <w:szCs w:val="22"/>
          <w14:ligatures w14:val="none"/>
        </w:rPr>
        <w:t xml:space="preserve"> damage and </w:t>
      </w:r>
      <w:r w:rsidRPr="0058341C">
        <w:rPr>
          <w:rFonts w:ascii="Calibri" w:eastAsia="Calibri" w:hAnsi="Calibri" w:cs="Calibri"/>
          <w:b/>
          <w:iCs/>
          <w:kern w:val="0"/>
          <w:sz w:val="22"/>
          <w:szCs w:val="22"/>
          <w:highlight w:val="cyan"/>
          <w:u w:val="single"/>
          <w14:ligatures w14:val="none"/>
        </w:rPr>
        <w:t>loss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chemical poisoning</w:t>
      </w:r>
      <w:r w:rsidRPr="0058341C">
        <w:rPr>
          <w:rFonts w:ascii="Calibri" w:eastAsia="Calibri" w:hAnsi="Calibri" w:cs="Calibri"/>
          <w:kern w:val="0"/>
          <w:sz w:val="16"/>
          <w:szCs w:val="22"/>
          <w14:ligatures w14:val="none"/>
        </w:rPr>
        <w:t xml:space="preserve"> of ecosystems, </w:t>
      </w:r>
      <w:r w:rsidRPr="0058341C">
        <w:rPr>
          <w:rFonts w:ascii="Calibri" w:eastAsia="Calibri" w:hAnsi="Calibri" w:cs="Calibri"/>
          <w:b/>
          <w:iCs/>
          <w:kern w:val="0"/>
          <w:sz w:val="22"/>
          <w:szCs w:val="22"/>
          <w:highlight w:val="cyan"/>
          <w:u w:val="single"/>
          <w14:ligatures w14:val="none"/>
        </w:rPr>
        <w:t>species loss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ocean acid</w:t>
      </w:r>
      <w:r w:rsidRPr="0058341C">
        <w:rPr>
          <w:rFonts w:ascii="Calibri" w:eastAsia="Calibri" w:hAnsi="Calibri" w:cs="Calibri"/>
          <w:b/>
          <w:iCs/>
          <w:kern w:val="0"/>
          <w:sz w:val="22"/>
          <w:szCs w:val="22"/>
          <w:u w:val="single"/>
          <w14:ligatures w14:val="none"/>
        </w:rPr>
        <w:t>ification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sea rise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 [collection]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strike/>
          <w:kern w:val="0"/>
          <w:sz w:val="16"/>
          <w:szCs w:val="22"/>
          <w14:ligatures w14:val="none"/>
        </w:rPr>
        <w:t>holocaust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extinctions appears to have begun</w:t>
      </w:r>
      <w:r w:rsidRPr="0058341C">
        <w:rPr>
          <w:rFonts w:ascii="Calibri" w:eastAsia="Calibri" w:hAnsi="Calibri" w:cs="Calibri"/>
          <w:kern w:val="0"/>
          <w:sz w:val="16"/>
          <w:szCs w:val="22"/>
          <w14:ligatures w14:val="none"/>
        </w:rPr>
        <w:t xml:space="preserve">, now possibly </w:t>
      </w:r>
      <w:r w:rsidRPr="0058341C">
        <w:rPr>
          <w:rFonts w:ascii="Calibri" w:eastAsia="Calibri" w:hAnsi="Calibri" w:cs="Calibri"/>
          <w:kern w:val="0"/>
          <w:sz w:val="22"/>
          <w:szCs w:val="22"/>
          <w:u w:val="single"/>
          <w14:ligatures w14:val="none"/>
        </w:rPr>
        <w:t>including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insects</w:t>
      </w:r>
      <w:r w:rsidRPr="0058341C">
        <w:rPr>
          <w:rFonts w:ascii="Calibri" w:eastAsia="Calibri" w:hAnsi="Calibri" w:cs="Calibri"/>
          <w:kern w:val="0"/>
          <w:sz w:val="16"/>
          <w:szCs w:val="22"/>
          <w14:ligatures w14:val="none"/>
        </w:rPr>
        <w:t xml:space="preserve"> and thus jeopardising pollination of food crops. These and other </w:t>
      </w:r>
      <w:r w:rsidRPr="0058341C">
        <w:rPr>
          <w:rFonts w:ascii="Calibri" w:eastAsia="Calibri" w:hAnsi="Calibri" w:cs="Calibri"/>
          <w:kern w:val="0"/>
          <w:sz w:val="22"/>
          <w:szCs w:val="22"/>
          <w:u w:val="single"/>
          <w14:ligatures w14:val="none"/>
        </w:rPr>
        <w:t>factors will cut into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diminishing resources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available to apply to solving system difficulties</w:t>
      </w:r>
      <w:r w:rsidRPr="0058341C">
        <w:rPr>
          <w:rFonts w:ascii="Calibri" w:eastAsia="Calibri" w:hAnsi="Calibri" w:cs="Calibri"/>
          <w:kern w:val="0"/>
          <w:sz w:val="16"/>
          <w:szCs w:val="22"/>
          <w14:ligatures w14:val="none"/>
        </w:rPr>
        <w:t>.</w:t>
      </w:r>
    </w:p>
    <w:p w14:paraId="143E08A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Existing political institutions are not capable of making changes of the magnitude required.</w:t>
      </w:r>
    </w:p>
    <w:p w14:paraId="2ADE7A0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33FD5C4E"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19CAE16C"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problems interact, compound and positively feedback.</w:t>
      </w:r>
    </w:p>
    <w:p w14:paraId="1736B1D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Often solving one problem increases difficulties in other areas, especially by increasing energy demand. More importantly, </w:t>
      </w:r>
      <w:r w:rsidRPr="0058341C">
        <w:rPr>
          <w:rFonts w:ascii="Calibri" w:eastAsia="Calibri" w:hAnsi="Calibri" w:cs="Calibri"/>
          <w:kern w:val="0"/>
          <w:sz w:val="22"/>
          <w:szCs w:val="22"/>
          <w:highlight w:val="cyan"/>
          <w:u w:val="single"/>
          <w14:ligatures w14:val="none"/>
        </w:rPr>
        <w:t>problems</w:t>
      </w:r>
      <w:r w:rsidRPr="0058341C">
        <w:rPr>
          <w:rFonts w:ascii="Calibri" w:eastAsia="Calibri" w:hAnsi="Calibri" w:cs="Calibri"/>
          <w:kern w:val="0"/>
          <w:sz w:val="16"/>
          <w:szCs w:val="22"/>
          <w14:ligatures w14:val="none"/>
        </w:rPr>
        <w:t xml:space="preserve"> often </w:t>
      </w:r>
      <w:r w:rsidRPr="0058341C">
        <w:rPr>
          <w:rFonts w:ascii="Calibri" w:eastAsia="Calibri" w:hAnsi="Calibri" w:cs="Calibri"/>
          <w:kern w:val="0"/>
          <w:sz w:val="22"/>
          <w:szCs w:val="22"/>
          <w:highlight w:val="cyan"/>
          <w:u w:val="single"/>
          <w14:ligatures w14:val="none"/>
        </w:rPr>
        <w:t>have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multiplicative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interactive effects</w:t>
      </w:r>
      <w:r w:rsidRPr="0058341C">
        <w:rPr>
          <w:rFonts w:ascii="Calibri" w:eastAsia="Calibri" w:hAnsi="Calibri" w:cs="Calibri"/>
          <w:kern w:val="0"/>
          <w:sz w:val="16"/>
          <w:szCs w:val="22"/>
          <w14:ligatures w14:val="none"/>
        </w:rPr>
        <w:t xml:space="preserve">. For instance, Ahmed’s </w:t>
      </w:r>
      <w:r w:rsidRPr="0058341C">
        <w:rPr>
          <w:rFonts w:ascii="Calibri" w:eastAsia="Calibri" w:hAnsi="Calibri" w:cs="Calibri"/>
          <w:kern w:val="0"/>
          <w:sz w:val="22"/>
          <w:szCs w:val="22"/>
          <w:u w:val="single"/>
          <w14:ligatures w14:val="none"/>
        </w:rPr>
        <w:t>analysis</w:t>
      </w:r>
      <w:r w:rsidRPr="0058341C">
        <w:rPr>
          <w:rFonts w:ascii="Calibri" w:eastAsia="Calibri" w:hAnsi="Calibri" w:cs="Calibri"/>
          <w:kern w:val="0"/>
          <w:sz w:val="16"/>
          <w:szCs w:val="22"/>
          <w14:ligatures w14:val="none"/>
        </w:rPr>
        <w:t xml:space="preserve"> of Middle Eastern oil producers </w:t>
      </w:r>
      <w:r w:rsidRPr="0058341C">
        <w:rPr>
          <w:rFonts w:ascii="Calibri" w:eastAsia="Calibri" w:hAnsi="Calibri" w:cs="Calibri"/>
          <w:kern w:val="0"/>
          <w:sz w:val="22"/>
          <w:szCs w:val="22"/>
          <w:u w:val="single"/>
          <w14:ligatures w14:val="none"/>
        </w:rPr>
        <w:t>shows how</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climate change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drought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rising temp</w:t>
      </w:r>
      <w:r w:rsidRPr="0058341C">
        <w:rPr>
          <w:rFonts w:ascii="Calibri" w:eastAsia="Calibri" w:hAnsi="Calibri" w:cs="Calibri"/>
          <w:kern w:val="0"/>
          <w:sz w:val="16"/>
          <w:szCs w:val="22"/>
          <w14:ligatures w14:val="none"/>
        </w:rPr>
        <w:t>erature</w:t>
      </w:r>
      <w:r w:rsidRPr="0058341C">
        <w:rPr>
          <w:rFonts w:ascii="Calibri" w:eastAsia="Calibri" w:hAnsi="Calibri" w:cs="Calibri"/>
          <w:b/>
          <w:iCs/>
          <w:kern w:val="0"/>
          <w:sz w:val="22"/>
          <w:szCs w:val="22"/>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soil loss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rapid population growth</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are </w:t>
      </w:r>
      <w:r w:rsidRPr="0058341C">
        <w:rPr>
          <w:rFonts w:ascii="Calibri" w:eastAsia="Calibri" w:hAnsi="Calibri" w:cs="Calibri"/>
          <w:kern w:val="0"/>
          <w:sz w:val="22"/>
          <w:szCs w:val="22"/>
          <w:highlight w:val="cyan"/>
          <w:u w:val="single"/>
          <w14:ligatures w14:val="none"/>
        </w:rPr>
        <w:t>combining to generate intractable challenges</w:t>
      </w:r>
      <w:r w:rsidRPr="0058341C">
        <w:rPr>
          <w:rFonts w:ascii="Calibri" w:eastAsia="Calibri" w:hAnsi="Calibri" w:cs="Calibri"/>
          <w:kern w:val="0"/>
          <w:sz w:val="16"/>
          <w:szCs w:val="22"/>
          <w14:ligatures w14:val="none"/>
        </w:rPr>
        <w:t xml:space="preserve"> for governments. </w:t>
      </w:r>
      <w:r w:rsidRPr="0058341C">
        <w:rPr>
          <w:rFonts w:ascii="Calibri" w:eastAsia="Calibri" w:hAnsi="Calibri" w:cs="Calibri"/>
          <w:kern w:val="0"/>
          <w:sz w:val="22"/>
          <w:szCs w:val="22"/>
          <w:highlight w:val="cyan"/>
          <w:u w:val="single"/>
          <w14:ligatures w14:val="none"/>
        </w:rPr>
        <w:t>As</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highlight w:val="cyan"/>
          <w:u w:val="single"/>
          <w14:ligatures w14:val="none"/>
        </w:rPr>
        <w:t>capacity</w:t>
      </w:r>
      <w:r w:rsidRPr="0058341C">
        <w:rPr>
          <w:rFonts w:ascii="Calibri" w:eastAsia="Calibri" w:hAnsi="Calibri" w:cs="Calibri"/>
          <w:kern w:val="0"/>
          <w:sz w:val="22"/>
          <w:szCs w:val="22"/>
          <w:u w:val="single"/>
          <w14:ligatures w14:val="none"/>
        </w:rPr>
        <w:t xml:space="preserve"> to cope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declines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they resort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repression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in an effort to contain discontent and maintain order, </w:t>
      </w:r>
      <w:r w:rsidRPr="0058341C">
        <w:rPr>
          <w:rFonts w:ascii="Calibri" w:eastAsia="Calibri" w:hAnsi="Calibri" w:cs="Calibri"/>
          <w:kern w:val="0"/>
          <w:sz w:val="22"/>
          <w:szCs w:val="22"/>
          <w:highlight w:val="cyan"/>
          <w:u w:val="single"/>
          <w14:ligatures w14:val="none"/>
        </w:rPr>
        <w:t>which</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feeds back</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generate</w:t>
      </w:r>
      <w:r w:rsidRPr="0058341C">
        <w:rPr>
          <w:rFonts w:ascii="Calibri" w:eastAsia="Calibri" w:hAnsi="Calibri" w:cs="Calibri"/>
          <w:kern w:val="0"/>
          <w:sz w:val="22"/>
          <w:szCs w:val="22"/>
          <w:u w:val="single"/>
          <w14:ligatures w14:val="none"/>
        </w:rPr>
        <w:t xml:space="preserve"> more </w:t>
      </w:r>
      <w:r w:rsidRPr="0058341C">
        <w:rPr>
          <w:rFonts w:ascii="Calibri" w:eastAsia="Calibri" w:hAnsi="Calibri" w:cs="Calibri"/>
          <w:kern w:val="0"/>
          <w:sz w:val="22"/>
          <w:szCs w:val="22"/>
          <w:highlight w:val="cyan"/>
          <w:u w:val="single"/>
          <w14:ligatures w14:val="none"/>
        </w:rPr>
        <w:t>discontent, further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disrupting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productive </w:t>
      </w:r>
      <w:r w:rsidRPr="0058341C">
        <w:rPr>
          <w:rFonts w:ascii="Calibri" w:eastAsia="Calibri" w:hAnsi="Calibri" w:cs="Calibri"/>
          <w:kern w:val="0"/>
          <w:sz w:val="22"/>
          <w:szCs w:val="22"/>
          <w:highlight w:val="cyan"/>
          <w:u w:val="single"/>
          <w14:ligatures w14:val="none"/>
        </w:rPr>
        <w:t>systems</w:t>
      </w:r>
      <w:r w:rsidRPr="0058341C">
        <w:rPr>
          <w:rFonts w:ascii="Calibri" w:eastAsia="Calibri" w:hAnsi="Calibri" w:cs="Calibri"/>
          <w:kern w:val="0"/>
          <w:sz w:val="22"/>
          <w:szCs w:val="22"/>
          <w:u w:val="single"/>
          <w14:ligatures w14:val="none"/>
        </w:rPr>
        <w:t xml:space="preserve"> and capacity to cope</w:t>
      </w:r>
      <w:r w:rsidRPr="0058341C">
        <w:rPr>
          <w:rFonts w:ascii="Calibri" w:eastAsia="Calibri" w:hAnsi="Calibri" w:cs="Calibri"/>
          <w:kern w:val="0"/>
          <w:sz w:val="16"/>
          <w:szCs w:val="22"/>
          <w14:ligatures w14:val="none"/>
        </w:rPr>
        <w:t>.</w:t>
      </w:r>
    </w:p>
    <w:p w14:paraId="28517B7E"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Thus the </w:t>
      </w:r>
      <w:r w:rsidRPr="0058341C">
        <w:rPr>
          <w:rFonts w:ascii="Calibri" w:eastAsia="Calibri" w:hAnsi="Calibri" w:cs="Calibri"/>
          <w:kern w:val="0"/>
          <w:sz w:val="22"/>
          <w:szCs w:val="22"/>
          <w:highlight w:val="cyan"/>
          <w:u w:val="single"/>
          <w14:ligatures w14:val="none"/>
        </w:rPr>
        <w:t>difficulties</w:t>
      </w:r>
      <w:r w:rsidRPr="0058341C">
        <w:rPr>
          <w:rFonts w:ascii="Calibri" w:eastAsia="Calibri" w:hAnsi="Calibri" w:cs="Calibri"/>
          <w:kern w:val="0"/>
          <w:sz w:val="16"/>
          <w:szCs w:val="22"/>
          <w14:ligatures w14:val="none"/>
        </w:rPr>
        <w:t xml:space="preserve"> now </w:t>
      </w:r>
      <w:r w:rsidRPr="0058341C">
        <w:rPr>
          <w:rFonts w:ascii="Calibri" w:eastAsia="Calibri" w:hAnsi="Calibri" w:cs="Calibri"/>
          <w:kern w:val="0"/>
          <w:sz w:val="22"/>
          <w:szCs w:val="22"/>
          <w:u w:val="single"/>
          <w14:ligatures w14:val="none"/>
        </w:rPr>
        <w:t xml:space="preserve">being experienced due to climate change are </w:t>
      </w:r>
      <w:r w:rsidRPr="0058341C">
        <w:rPr>
          <w:rFonts w:ascii="Calibri" w:eastAsia="Calibri" w:hAnsi="Calibri" w:cs="Calibri"/>
          <w:kern w:val="0"/>
          <w:sz w:val="22"/>
          <w:szCs w:val="22"/>
          <w:highlight w:val="cyan"/>
          <w:u w:val="single"/>
          <w14:ligatures w14:val="none"/>
        </w:rPr>
        <w:t>likely to be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swamped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soon </w:t>
      </w:r>
      <w:r w:rsidRPr="0058341C">
        <w:rPr>
          <w:rFonts w:ascii="Calibri" w:eastAsia="Calibri" w:hAnsi="Calibri" w:cs="Calibri"/>
          <w:kern w:val="0"/>
          <w:sz w:val="22"/>
          <w:szCs w:val="22"/>
          <w:highlight w:val="cyan"/>
          <w:u w:val="single"/>
          <w14:ligatures w14:val="none"/>
        </w:rPr>
        <w:t>by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tidal wave of</w:t>
      </w:r>
      <w:r w:rsidRPr="0058341C">
        <w:rPr>
          <w:rFonts w:ascii="Calibri" w:eastAsia="Calibri" w:hAnsi="Calibri" w:cs="Calibri"/>
          <w:b/>
          <w:iCs/>
          <w:kern w:val="0"/>
          <w:szCs w:val="22"/>
          <w:u w:val="single"/>
          <w14:ligatures w14:val="none"/>
        </w:rPr>
        <w:t xml:space="preserve"> many </w:t>
      </w:r>
      <w:r w:rsidRPr="0058341C">
        <w:rPr>
          <w:rFonts w:ascii="Calibri" w:eastAsia="Calibri" w:hAnsi="Calibri" w:cs="Calibri"/>
          <w:b/>
          <w:iCs/>
          <w:kern w:val="0"/>
          <w:szCs w:val="22"/>
          <w:highlight w:val="cyan"/>
          <w:u w:val="single"/>
          <w14:ligatures w14:val="none"/>
        </w:rPr>
        <w:t>compounding positive feedback effects</w:t>
      </w:r>
      <w:r w:rsidRPr="0058341C">
        <w:rPr>
          <w:rFonts w:ascii="Calibri" w:eastAsia="Calibri" w:hAnsi="Calibri" w:cs="Calibri"/>
          <w:kern w:val="0"/>
          <w:sz w:val="16"/>
          <w:szCs w:val="22"/>
          <w14:ligatures w14:val="none"/>
        </w:rPr>
        <w:t xml:space="preserve">. Several </w:t>
      </w:r>
      <w:r w:rsidRPr="0058341C">
        <w:rPr>
          <w:rFonts w:ascii="Calibri" w:eastAsia="Calibri" w:hAnsi="Calibri" w:cs="Calibri"/>
          <w:kern w:val="0"/>
          <w:sz w:val="22"/>
          <w:szCs w:val="22"/>
          <w:u w:val="single"/>
          <w14:ligatures w14:val="none"/>
        </w:rPr>
        <w:t>analysts</w:t>
      </w:r>
      <w:r w:rsidRPr="0058341C">
        <w:rPr>
          <w:rFonts w:ascii="Calibri" w:eastAsia="Calibri" w:hAnsi="Calibri" w:cs="Calibri"/>
          <w:kern w:val="0"/>
          <w:sz w:val="16"/>
          <w:szCs w:val="22"/>
          <w14:ligatures w14:val="none"/>
        </w:rPr>
        <w:t xml:space="preserve"> including those listed above have </w:t>
      </w:r>
      <w:r w:rsidRPr="0058341C">
        <w:rPr>
          <w:rFonts w:ascii="Calibri" w:eastAsia="Calibri" w:hAnsi="Calibri" w:cs="Calibri"/>
          <w:kern w:val="0"/>
          <w:sz w:val="22"/>
          <w:szCs w:val="22"/>
          <w:u w:val="single"/>
          <w14:ligatures w14:val="none"/>
        </w:rPr>
        <w:t>detailed how</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combined effects are likely to trigger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sudden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catastrophic</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breakdown</w:t>
      </w:r>
      <w:r w:rsidRPr="0058341C">
        <w:rPr>
          <w:rFonts w:ascii="Calibri" w:eastAsia="Calibri" w:hAnsi="Calibri" w:cs="Calibri"/>
          <w:kern w:val="0"/>
          <w:sz w:val="16"/>
          <w:szCs w:val="22"/>
          <w14:ligatures w14:val="none"/>
        </w:rPr>
        <w:t xml:space="preserve"> in the global economy.</w:t>
      </w:r>
    </w:p>
    <w:p w14:paraId="58FB6A50"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The alternative is </w:t>
      </w:r>
      <w:r w:rsidRPr="0058341C">
        <w:rPr>
          <w:rFonts w:ascii="Calibri" w:eastAsia="Times New Roman" w:hAnsi="Calibri" w:cs="Times New Roman"/>
          <w:b/>
          <w:iCs/>
          <w:kern w:val="0"/>
          <w:sz w:val="26"/>
          <w:szCs w:val="22"/>
          <w:u w:val="single"/>
          <w14:ligatures w14:val="none"/>
        </w:rPr>
        <w:t>post-capitalist planning</w:t>
      </w:r>
      <w:r w:rsidRPr="0058341C">
        <w:rPr>
          <w:rFonts w:ascii="Calibri" w:eastAsia="Times New Roman" w:hAnsi="Calibri" w:cs="Times New Roman"/>
          <w:b/>
          <w:iCs/>
          <w:kern w:val="0"/>
          <w:sz w:val="26"/>
          <w:szCs w:val="22"/>
          <w14:ligatures w14:val="none"/>
        </w:rPr>
        <w:t xml:space="preserve"> via the </w:t>
      </w:r>
      <w:r w:rsidRPr="0058341C">
        <w:rPr>
          <w:rFonts w:ascii="Calibri" w:eastAsia="Times New Roman" w:hAnsi="Calibri" w:cs="Times New Roman"/>
          <w:b/>
          <w:iCs/>
          <w:kern w:val="0"/>
          <w:sz w:val="26"/>
          <w:szCs w:val="22"/>
          <w:u w:val="single"/>
          <w14:ligatures w14:val="none"/>
        </w:rPr>
        <w:t>model of the Communist Party</w:t>
      </w:r>
      <w:r w:rsidRPr="0058341C">
        <w:rPr>
          <w:rFonts w:ascii="Calibri" w:eastAsia="Times New Roman" w:hAnsi="Calibri" w:cs="Times New Roman"/>
          <w:b/>
          <w:iCs/>
          <w:kern w:val="0"/>
          <w:sz w:val="26"/>
          <w:szCs w:val="22"/>
          <w14:ligatures w14:val="none"/>
        </w:rPr>
        <w:t xml:space="preserve">. That requires a </w:t>
      </w:r>
      <w:r w:rsidRPr="0058341C">
        <w:rPr>
          <w:rFonts w:ascii="Calibri" w:eastAsia="Times New Roman" w:hAnsi="Calibri" w:cs="Times New Roman"/>
          <w:b/>
          <w:iCs/>
          <w:kern w:val="0"/>
          <w:sz w:val="26"/>
          <w:szCs w:val="22"/>
          <w:u w:val="single"/>
          <w14:ligatures w14:val="none"/>
        </w:rPr>
        <w:t>politics of organizing</w:t>
      </w:r>
      <w:r w:rsidRPr="0058341C">
        <w:rPr>
          <w:rFonts w:ascii="Calibri" w:eastAsia="Times New Roman" w:hAnsi="Calibri" w:cs="Times New Roman"/>
          <w:b/>
          <w:iCs/>
          <w:kern w:val="0"/>
          <w:sz w:val="26"/>
          <w:szCs w:val="22"/>
          <w14:ligatures w14:val="none"/>
        </w:rPr>
        <w:t xml:space="preserve"> around </w:t>
      </w:r>
      <w:r w:rsidRPr="0058341C">
        <w:rPr>
          <w:rFonts w:ascii="Calibri" w:eastAsia="Times New Roman" w:hAnsi="Calibri" w:cs="Times New Roman"/>
          <w:b/>
          <w:iCs/>
          <w:kern w:val="0"/>
          <w:sz w:val="26"/>
          <w:szCs w:val="22"/>
          <w:u w:val="single"/>
          <w14:ligatures w14:val="none"/>
        </w:rPr>
        <w:t>common experience</w:t>
      </w:r>
      <w:r w:rsidRPr="0058341C">
        <w:rPr>
          <w:rFonts w:ascii="Calibri" w:eastAsia="Times New Roman" w:hAnsi="Calibri" w:cs="Times New Roman"/>
          <w:b/>
          <w:iCs/>
          <w:kern w:val="0"/>
          <w:sz w:val="26"/>
          <w:szCs w:val="22"/>
          <w14:ligatures w14:val="none"/>
        </w:rPr>
        <w:t xml:space="preserve"> shaped by the political economy to </w:t>
      </w:r>
      <w:r w:rsidRPr="0058341C">
        <w:rPr>
          <w:rFonts w:ascii="Calibri" w:eastAsia="Times New Roman" w:hAnsi="Calibri" w:cs="Times New Roman"/>
          <w:b/>
          <w:iCs/>
          <w:kern w:val="0"/>
          <w:sz w:val="26"/>
          <w:szCs w:val="22"/>
          <w:u w:val="single"/>
          <w14:ligatures w14:val="none"/>
        </w:rPr>
        <w:t>effectively</w:t>
      </w:r>
      <w:r w:rsidRPr="0058341C">
        <w:rPr>
          <w:rFonts w:ascii="Calibri" w:eastAsia="Times New Roman" w:hAnsi="Calibri" w:cs="Times New Roman"/>
          <w:b/>
          <w:iCs/>
          <w:kern w:val="0"/>
          <w:sz w:val="26"/>
          <w:szCs w:val="22"/>
          <w14:ligatures w14:val="none"/>
        </w:rPr>
        <w:t xml:space="preserve"> contest capital.</w:t>
      </w:r>
    </w:p>
    <w:p w14:paraId="402A5B3A" w14:textId="77777777" w:rsidR="0058341C" w:rsidRPr="0058341C" w:rsidRDefault="0058341C" w:rsidP="0058341C">
      <w:pPr>
        <w:spacing w:line="259" w:lineRule="auto"/>
        <w:rPr>
          <w:rFonts w:ascii="Calibri" w:eastAsia="Calibri" w:hAnsi="Calibri" w:cs="Calibri"/>
          <w:kern w:val="0"/>
          <w:sz w:val="22"/>
          <w:szCs w:val="22"/>
          <w14:ligatures w14:val="none"/>
        </w:rPr>
      </w:pPr>
      <w:bookmarkStart w:id="6" w:name="_Hlk111461557"/>
      <w:r w:rsidRPr="0058341C">
        <w:rPr>
          <w:rFonts w:ascii="Calibri" w:eastAsia="Calibri" w:hAnsi="Calibri" w:cs="Calibri"/>
          <w:kern w:val="0"/>
          <w:sz w:val="22"/>
          <w:szCs w:val="22"/>
          <w14:ligatures w14:val="none"/>
        </w:rPr>
        <w:t xml:space="preserve">Ahmed </w:t>
      </w:r>
      <w:r w:rsidRPr="0058341C">
        <w:rPr>
          <w:rFonts w:ascii="Calibri" w:eastAsia="Calibri" w:hAnsi="Calibri" w:cs="Calibri"/>
          <w:b/>
          <w:bCs/>
          <w:kern w:val="0"/>
          <w:sz w:val="26"/>
          <w:szCs w:val="22"/>
          <w14:ligatures w14:val="none"/>
        </w:rPr>
        <w:t>Kanna 22</w:t>
      </w:r>
      <w:r w:rsidRPr="0058341C">
        <w:rPr>
          <w:rFonts w:ascii="Calibri" w:eastAsia="Calibri" w:hAnsi="Calibri" w:cs="Calibri"/>
          <w:kern w:val="0"/>
          <w:sz w:val="22"/>
          <w:szCs w:val="22"/>
          <w14:ligatures w14:val="none"/>
        </w:rPr>
        <w:t>, Professor, Anthropology, University of the Pacific, "Enlisted in Struggle: Being Marxist in a Time of Protracted Crisis," Focaal—Journal of Global &amp; Historical Anthropology, Vol. 1, 2022, pg. 2-11. [italics in original]</w:t>
      </w:r>
    </w:p>
    <w:p w14:paraId="33FA839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Dean writes that </w:t>
      </w:r>
      <w:r w:rsidRPr="0058341C">
        <w:rPr>
          <w:rFonts w:ascii="Calibri" w:eastAsia="Calibri" w:hAnsi="Calibri" w:cs="Calibri"/>
          <w:kern w:val="0"/>
          <w:sz w:val="22"/>
          <w:szCs w:val="22"/>
          <w:u w:val="single"/>
          <w14:ligatures w14:val="none"/>
        </w:rPr>
        <w:t>social movement rhetoric is</w:t>
      </w:r>
      <w:r w:rsidRPr="0058341C">
        <w:rPr>
          <w:rFonts w:ascii="Calibri" w:eastAsia="Calibri" w:hAnsi="Calibri" w:cs="Calibri"/>
          <w:kern w:val="0"/>
          <w:sz w:val="16"/>
          <w:szCs w:val="22"/>
          <w14:ligatures w14:val="none"/>
        </w:rPr>
        <w:t xml:space="preserve"> now </w:t>
      </w:r>
      <w:r w:rsidRPr="0058341C">
        <w:rPr>
          <w:rFonts w:ascii="Calibri" w:eastAsia="Calibri" w:hAnsi="Calibri" w:cs="Calibri"/>
          <w:kern w:val="0"/>
          <w:sz w:val="22"/>
          <w:szCs w:val="22"/>
          <w:u w:val="single"/>
          <w14:ligatures w14:val="none"/>
        </w:rPr>
        <w:t>dominated by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reductive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notions of identity, conceptualized as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ground of struggle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rather than</w:t>
      </w:r>
      <w:r w:rsidRPr="0058341C">
        <w:rPr>
          <w:rFonts w:ascii="Calibri" w:eastAsia="Calibri" w:hAnsi="Calibri" w:cs="Calibri"/>
          <w:kern w:val="0"/>
          <w:sz w:val="16"/>
          <w:szCs w:val="22"/>
          <w14:ligatures w14:val="none"/>
        </w:rPr>
        <w:t xml:space="preserve"> as a contested “</w:t>
      </w:r>
      <w:r w:rsidRPr="0058341C">
        <w:rPr>
          <w:rFonts w:ascii="Calibri" w:eastAsia="Calibri" w:hAnsi="Calibri" w:cs="Calibri"/>
          <w:b/>
          <w:iCs/>
          <w:kern w:val="0"/>
          <w:sz w:val="22"/>
          <w:szCs w:val="22"/>
          <w:u w:val="single"/>
          <w14:ligatures w14:val="none"/>
        </w:rPr>
        <w:t>site of struggle</w:t>
      </w:r>
      <w:r w:rsidRPr="0058341C">
        <w:rPr>
          <w:rFonts w:ascii="Calibri" w:eastAsia="Calibri" w:hAnsi="Calibri" w:cs="Calibri"/>
          <w:kern w:val="0"/>
          <w:sz w:val="16"/>
          <w:szCs w:val="22"/>
          <w14:ligatures w14:val="none"/>
        </w:rPr>
        <w:t xml:space="preserve">” (2019: 16). </w:t>
      </w:r>
      <w:r w:rsidRPr="0058341C">
        <w:rPr>
          <w:rFonts w:ascii="Calibri" w:eastAsia="Calibri" w:hAnsi="Calibri" w:cs="Calibri"/>
          <w:kern w:val="0"/>
          <w:sz w:val="22"/>
          <w:szCs w:val="22"/>
          <w:u w:val="single"/>
          <w14:ligatures w14:val="none"/>
        </w:rPr>
        <w:t>Those desiring to participate</w:t>
      </w:r>
      <w:r w:rsidRPr="0058341C">
        <w:rPr>
          <w:rFonts w:ascii="Calibri" w:eastAsia="Calibri" w:hAnsi="Calibri" w:cs="Calibri"/>
          <w:kern w:val="0"/>
          <w:sz w:val="16"/>
          <w:szCs w:val="22"/>
          <w14:ligatures w14:val="none"/>
        </w:rPr>
        <w:t xml:space="preserve"> in movements </w:t>
      </w:r>
      <w:r w:rsidRPr="0058341C">
        <w:rPr>
          <w:rFonts w:ascii="Calibri" w:eastAsia="Calibri" w:hAnsi="Calibri" w:cs="Calibri"/>
          <w:kern w:val="0"/>
          <w:sz w:val="22"/>
          <w:szCs w:val="22"/>
          <w:u w:val="single"/>
          <w14:ligatures w14:val="none"/>
        </w:rPr>
        <w:t>are offered the path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individualized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self-education</w:t>
      </w:r>
      <w:r w:rsidRPr="0058341C">
        <w:rPr>
          <w:rFonts w:ascii="Calibri" w:eastAsia="Calibri" w:hAnsi="Calibri" w:cs="Calibri"/>
          <w:kern w:val="0"/>
          <w:sz w:val="16"/>
          <w:szCs w:val="22"/>
          <w14:ligatures w14:val="none"/>
        </w:rPr>
        <w:t xml:space="preserve"> and “allyship,” </w:t>
      </w:r>
      <w:r w:rsidRPr="0058341C">
        <w:rPr>
          <w:rFonts w:ascii="Calibri" w:eastAsia="Calibri" w:hAnsi="Calibri" w:cs="Calibri"/>
          <w:kern w:val="0"/>
          <w:sz w:val="22"/>
          <w:szCs w:val="22"/>
          <w:u w:val="single"/>
          <w14:ligatures w14:val="none"/>
        </w:rPr>
        <w:t>one that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consumerist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disconnected</w:t>
      </w:r>
      <w:r w:rsidRPr="0058341C">
        <w:rPr>
          <w:rFonts w:ascii="Calibri" w:eastAsia="Calibri" w:hAnsi="Calibri" w:cs="Calibri"/>
          <w:kern w:val="0"/>
          <w:sz w:val="16"/>
          <w:szCs w:val="22"/>
          <w14:ligatures w14:val="none"/>
        </w:rPr>
        <w:t xml:space="preserve"> fr</w:t>
      </w:r>
      <w:r w:rsidRPr="0058341C">
        <w:rPr>
          <w:rFonts w:ascii="Calibri" w:eastAsia="Calibri" w:hAnsi="Calibri" w:cs="Calibri"/>
          <w:kern w:val="0"/>
          <w:sz w:val="22"/>
          <w:szCs w:val="22"/>
          <w:u w:val="single"/>
          <w14:ligatures w14:val="none"/>
        </w:rPr>
        <w:t>om a collective critical practice</w:t>
      </w:r>
      <w:r w:rsidRPr="0058341C">
        <w:rPr>
          <w:rFonts w:ascii="Calibri" w:eastAsia="Calibri" w:hAnsi="Calibri" w:cs="Calibri"/>
          <w:kern w:val="0"/>
          <w:sz w:val="16"/>
          <w:szCs w:val="22"/>
          <w14:ligatures w14:val="none"/>
        </w:rPr>
        <w:t>, detached from political positions and goals” (2019: 20).</w:t>
      </w:r>
    </w:p>
    <w:p w14:paraId="2C96B7D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Marxist party</w:t>
      </w:r>
      <w:r w:rsidRPr="0058341C">
        <w:rPr>
          <w:rFonts w:ascii="Calibri" w:eastAsia="Calibri" w:hAnsi="Calibri" w:cs="Calibri"/>
          <w:kern w:val="0"/>
          <w:sz w:val="16"/>
          <w:szCs w:val="22"/>
          <w14:ligatures w14:val="none"/>
        </w:rPr>
        <w:t xml:space="preserve">, by contrast, </w:t>
      </w:r>
      <w:r w:rsidRPr="0058341C">
        <w:rPr>
          <w:rFonts w:ascii="Calibri" w:eastAsia="Calibri" w:hAnsi="Calibri" w:cs="Calibri"/>
          <w:kern w:val="0"/>
          <w:sz w:val="22"/>
          <w:szCs w:val="22"/>
          <w:u w:val="single"/>
          <w14:ligatures w14:val="none"/>
        </w:rPr>
        <w:t>aspires to meet workers “where they are”</w:t>
      </w:r>
      <w:r w:rsidRPr="0058341C">
        <w:rPr>
          <w:rFonts w:ascii="Calibri" w:eastAsia="Calibri" w:hAnsi="Calibri" w:cs="Calibri"/>
          <w:kern w:val="0"/>
          <w:sz w:val="16"/>
          <w:szCs w:val="22"/>
          <w14:ligatures w14:val="none"/>
        </w:rPr>
        <w:t xml:space="preserve"> in their contradictory, complicated lives. It </w:t>
      </w:r>
      <w:r w:rsidRPr="0058341C">
        <w:rPr>
          <w:rFonts w:ascii="Calibri" w:eastAsia="Calibri" w:hAnsi="Calibri" w:cs="Calibri"/>
          <w:kern w:val="0"/>
          <w:sz w:val="22"/>
          <w:szCs w:val="22"/>
          <w:u w:val="single"/>
          <w14:ligatures w14:val="none"/>
        </w:rPr>
        <w:t xml:space="preserve">seeks to </w:t>
      </w:r>
      <w:r w:rsidRPr="0058341C">
        <w:rPr>
          <w:rFonts w:ascii="Calibri" w:eastAsia="Calibri" w:hAnsi="Calibri" w:cs="Calibri"/>
          <w:kern w:val="0"/>
          <w:sz w:val="22"/>
          <w:szCs w:val="22"/>
          <w:highlight w:val="cyan"/>
          <w:u w:val="single"/>
          <w14:ligatures w14:val="none"/>
        </w:rPr>
        <w:t>bring workers in</w:t>
      </w:r>
      <w:r w:rsidRPr="0058341C">
        <w:rPr>
          <w:rFonts w:ascii="Calibri" w:eastAsia="Calibri" w:hAnsi="Calibri" w:cs="Calibri"/>
          <w:kern w:val="0"/>
          <w:sz w:val="22"/>
          <w:szCs w:val="22"/>
          <w:u w:val="single"/>
          <w14:ligatures w14:val="none"/>
        </w:rPr>
        <w:t xml:space="preserve">to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14:ligatures w14:val="none"/>
        </w:rPr>
        <w:t xml:space="preserve"> higher, </w:t>
      </w:r>
      <w:r w:rsidRPr="0058341C">
        <w:rPr>
          <w:rFonts w:ascii="Calibri" w:eastAsia="Calibri" w:hAnsi="Calibri" w:cs="Calibri"/>
          <w:b/>
          <w:iCs/>
          <w:kern w:val="0"/>
          <w:sz w:val="22"/>
          <w:szCs w:val="22"/>
          <w:highlight w:val="cyan"/>
          <w:u w:val="single"/>
          <w14:ligatures w14:val="none"/>
        </w:rPr>
        <w:t>unified class consciousness</w:t>
      </w:r>
      <w:r w:rsidRPr="0058341C">
        <w:rPr>
          <w:rFonts w:ascii="Calibri" w:eastAsia="Calibri" w:hAnsi="Calibri" w:cs="Calibri"/>
          <w:kern w:val="0"/>
          <w:sz w:val="16"/>
          <w:szCs w:val="22"/>
          <w14:ligatures w14:val="none"/>
        </w:rPr>
        <w:t xml:space="preserve"> and militancy. Dean </w:t>
      </w:r>
      <w:r w:rsidRPr="0058341C">
        <w:rPr>
          <w:rFonts w:ascii="Calibri" w:eastAsia="Calibri" w:hAnsi="Calibri" w:cs="Calibri"/>
          <w:kern w:val="0"/>
          <w:sz w:val="22"/>
          <w:szCs w:val="22"/>
          <w:highlight w:val="cyan"/>
          <w:u w:val="single"/>
          <w14:ligatures w14:val="none"/>
        </w:rPr>
        <w:t>stresses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accountability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collectivity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in particular that which is </w:t>
      </w:r>
      <w:r w:rsidRPr="0058341C">
        <w:rPr>
          <w:rFonts w:ascii="Calibri" w:eastAsia="Calibri" w:hAnsi="Calibri" w:cs="Calibri"/>
          <w:kern w:val="0"/>
          <w:sz w:val="22"/>
          <w:szCs w:val="22"/>
          <w:highlight w:val="cyan"/>
          <w:u w:val="single"/>
          <w14:ligatures w14:val="none"/>
        </w:rPr>
        <w:t>carried by the term</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comrade</w:t>
      </w:r>
      <w:r w:rsidRPr="0058341C">
        <w:rPr>
          <w:rFonts w:ascii="Calibri" w:eastAsia="Calibri" w:hAnsi="Calibri" w:cs="Calibri"/>
          <w:kern w:val="0"/>
          <w:sz w:val="16"/>
          <w:szCs w:val="22"/>
          <w14:ligatures w14:val="none"/>
        </w:rPr>
        <w:t xml:space="preserve">” in its illocutionary function, </w:t>
      </w:r>
      <w:r w:rsidRPr="0058341C">
        <w:rPr>
          <w:rFonts w:ascii="Calibri" w:eastAsia="Calibri" w:hAnsi="Calibri" w:cs="Calibri"/>
          <w:kern w:val="0"/>
          <w:sz w:val="22"/>
          <w:szCs w:val="22"/>
          <w:u w:val="single"/>
          <w14:ligatures w14:val="none"/>
        </w:rPr>
        <w:t>which</w:t>
      </w:r>
      <w:r w:rsidRPr="0058341C">
        <w:rPr>
          <w:rFonts w:ascii="Calibri" w:eastAsia="Calibri" w:hAnsi="Calibri" w:cs="Calibri"/>
          <w:kern w:val="0"/>
          <w:sz w:val="16"/>
          <w:szCs w:val="22"/>
          <w14:ligatures w14:val="none"/>
        </w:rPr>
        <w:t xml:space="preserve"> in practice </w:t>
      </w:r>
      <w:r w:rsidRPr="0058341C">
        <w:rPr>
          <w:rFonts w:ascii="Calibri" w:eastAsia="Calibri" w:hAnsi="Calibri" w:cs="Calibri"/>
          <w:kern w:val="0"/>
          <w:sz w:val="22"/>
          <w:szCs w:val="22"/>
          <w:u w:val="single"/>
          <w14:ligatures w14:val="none"/>
        </w:rPr>
        <w:t>becomes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w:t>
      </w:r>
      <w:r w:rsidRPr="0058341C">
        <w:rPr>
          <w:rFonts w:ascii="Calibri" w:eastAsia="Calibri" w:hAnsi="Calibri" w:cs="Calibri"/>
          <w:b/>
          <w:iCs/>
          <w:kern w:val="0"/>
          <w:sz w:val="22"/>
          <w:szCs w:val="22"/>
          <w:u w:val="single"/>
          <w14:ligatures w14:val="none"/>
        </w:rPr>
        <w:t xml:space="preserve">n </w:t>
      </w:r>
      <w:r w:rsidRPr="0058341C">
        <w:rPr>
          <w:rFonts w:ascii="Calibri" w:eastAsia="Calibri" w:hAnsi="Calibri" w:cs="Calibri"/>
          <w:b/>
          <w:iCs/>
          <w:kern w:val="0"/>
          <w:sz w:val="22"/>
          <w:szCs w:val="22"/>
          <w:highlight w:val="cyan"/>
          <w:u w:val="single"/>
          <w14:ligatures w14:val="none"/>
        </w:rPr>
        <w:t>ego ideal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point </w:t>
      </w:r>
      <w:r w:rsidRPr="0058341C">
        <w:rPr>
          <w:rFonts w:ascii="Calibri" w:eastAsia="Calibri" w:hAnsi="Calibri" w:cs="Calibri"/>
          <w:kern w:val="0"/>
          <w:sz w:val="22"/>
          <w:szCs w:val="22"/>
          <w:highlight w:val="cyan"/>
          <w:u w:val="single"/>
          <w14:ligatures w14:val="none"/>
        </w:rPr>
        <w:t>from which</w:t>
      </w:r>
      <w:r w:rsidRPr="0058341C">
        <w:rPr>
          <w:rFonts w:ascii="Calibri" w:eastAsia="Calibri" w:hAnsi="Calibri" w:cs="Calibri"/>
          <w:kern w:val="0"/>
          <w:sz w:val="22"/>
          <w:szCs w:val="22"/>
          <w:u w:val="single"/>
          <w14:ligatures w14:val="none"/>
        </w:rPr>
        <w:t xml:space="preserve"> party </w:t>
      </w:r>
      <w:r w:rsidRPr="0058341C">
        <w:rPr>
          <w:rFonts w:ascii="Calibri" w:eastAsia="Calibri" w:hAnsi="Calibri" w:cs="Calibri"/>
          <w:kern w:val="0"/>
          <w:sz w:val="22"/>
          <w:szCs w:val="22"/>
          <w:highlight w:val="cyan"/>
          <w:u w:val="single"/>
          <w14:ligatures w14:val="none"/>
        </w:rPr>
        <w:t>members assess</w:t>
      </w:r>
      <w:r w:rsidRPr="0058341C">
        <w:rPr>
          <w:rFonts w:ascii="Calibri" w:eastAsia="Calibri" w:hAnsi="Calibri" w:cs="Calibri"/>
          <w:kern w:val="0"/>
          <w:sz w:val="22"/>
          <w:szCs w:val="22"/>
          <w:u w:val="single"/>
          <w14:ligatures w14:val="none"/>
        </w:rPr>
        <w:t xml:space="preserve"> themselves as doing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important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meaningful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work</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Being accountable</w:t>
      </w:r>
      <w:r w:rsidRPr="0058341C">
        <w:rPr>
          <w:rFonts w:ascii="Calibri" w:eastAsia="Calibri" w:hAnsi="Calibri" w:cs="Calibri"/>
          <w:kern w:val="0"/>
          <w:sz w:val="16"/>
          <w:szCs w:val="22"/>
          <w14:ligatures w14:val="none"/>
        </w:rPr>
        <w:t xml:space="preserve"> to another </w:t>
      </w:r>
      <w:r w:rsidRPr="0058341C">
        <w:rPr>
          <w:rFonts w:ascii="Calibri" w:eastAsia="Calibri" w:hAnsi="Calibri" w:cs="Calibri"/>
          <w:kern w:val="0"/>
          <w:sz w:val="22"/>
          <w:szCs w:val="22"/>
          <w:u w:val="single"/>
          <w14:ligatures w14:val="none"/>
        </w:rPr>
        <w:t>entails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seeing</w:t>
      </w:r>
      <w:r w:rsidRPr="0058341C">
        <w:rPr>
          <w:rFonts w:ascii="Calibri" w:eastAsia="Calibri" w:hAnsi="Calibri" w:cs="Calibri"/>
          <w:kern w:val="0"/>
          <w:sz w:val="16"/>
          <w:szCs w:val="22"/>
          <w14:ligatures w14:val="none"/>
        </w:rPr>
        <w:t xml:space="preserve"> your </w:t>
      </w:r>
      <w:r w:rsidRPr="0058341C">
        <w:rPr>
          <w:rFonts w:ascii="Calibri" w:eastAsia="Calibri" w:hAnsi="Calibri" w:cs="Calibri"/>
          <w:b/>
          <w:iCs/>
          <w:kern w:val="0"/>
          <w:sz w:val="22"/>
          <w:szCs w:val="22"/>
          <w:u w:val="single"/>
          <w14:ligatures w14:val="none"/>
        </w:rPr>
        <w:t>actions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through their eyes</w:t>
      </w:r>
      <w:r w:rsidRPr="0058341C">
        <w:rPr>
          <w:rFonts w:ascii="Calibri" w:eastAsia="Calibri" w:hAnsi="Calibri" w:cs="Calibri"/>
          <w:kern w:val="0"/>
          <w:sz w:val="16"/>
          <w:szCs w:val="22"/>
          <w14:ligatures w14:val="none"/>
        </w:rPr>
        <w:t>. Are you letting them down or are you doing work that they respect and admire?” (2019: 4).</w:t>
      </w:r>
    </w:p>
    <w:p w14:paraId="2D18266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As became clear from conversations with interlocutors, </w:t>
      </w:r>
      <w:r w:rsidRPr="0058341C">
        <w:rPr>
          <w:rFonts w:ascii="Calibri" w:eastAsia="Calibri" w:hAnsi="Calibri" w:cs="Calibri"/>
          <w:kern w:val="0"/>
          <w:sz w:val="22"/>
          <w:szCs w:val="22"/>
          <w:u w:val="single"/>
          <w14:ligatures w14:val="none"/>
        </w:rPr>
        <w:t>seeing with one’s actions through a comrade’s eyes does not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only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result from </w:t>
      </w:r>
      <w:r w:rsidRPr="0058341C">
        <w:rPr>
          <w:rFonts w:ascii="Calibri" w:eastAsia="Calibri" w:hAnsi="Calibri" w:cs="Calibri"/>
          <w:kern w:val="0"/>
          <w:sz w:val="22"/>
          <w:szCs w:val="22"/>
          <w:highlight w:val="cyan"/>
          <w:u w:val="single"/>
          <w14:ligatures w14:val="none"/>
        </w:rPr>
        <w:t>accountability</w:t>
      </w:r>
      <w:r w:rsidRPr="0058341C">
        <w:rPr>
          <w:rFonts w:ascii="Calibri" w:eastAsia="Calibri" w:hAnsi="Calibri" w:cs="Calibri"/>
          <w:kern w:val="0"/>
          <w:sz w:val="22"/>
          <w:szCs w:val="22"/>
          <w:u w:val="single"/>
          <w14:ligatures w14:val="none"/>
        </w:rPr>
        <w:t xml:space="preserve"> but</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from seeing oneself 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situated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in a</w:t>
      </w:r>
      <w:r w:rsidRPr="0058341C">
        <w:rPr>
          <w:rFonts w:ascii="Calibri" w:eastAsia="Calibri" w:hAnsi="Calibri" w:cs="Calibri"/>
          <w:kern w:val="0"/>
          <w:sz w:val="22"/>
          <w:szCs w:val="22"/>
          <w:u w:val="single"/>
          <w14:ligatures w14:val="none"/>
        </w:rPr>
        <w:t xml:space="preserve"> long </w:t>
      </w:r>
      <w:r w:rsidRPr="0058341C">
        <w:rPr>
          <w:rFonts w:ascii="Calibri" w:eastAsia="Calibri" w:hAnsi="Calibri" w:cs="Calibri"/>
          <w:kern w:val="0"/>
          <w:sz w:val="22"/>
          <w:szCs w:val="22"/>
          <w:highlight w:val="cyan"/>
          <w:u w:val="single"/>
          <w14:ligatures w14:val="none"/>
        </w:rPr>
        <w:t>tradition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working-class </w:t>
      </w:r>
      <w:r w:rsidRPr="0058341C">
        <w:rPr>
          <w:rFonts w:ascii="Calibri" w:eastAsia="Calibri" w:hAnsi="Calibri" w:cs="Calibri"/>
          <w:b/>
          <w:iCs/>
          <w:kern w:val="0"/>
          <w:sz w:val="22"/>
          <w:szCs w:val="22"/>
          <w:highlight w:val="cyan"/>
          <w:u w:val="single"/>
          <w14:ligatures w14:val="none"/>
        </w:rPr>
        <w:t>struggle</w:t>
      </w:r>
      <w:r w:rsidRPr="0058341C">
        <w:rPr>
          <w:rFonts w:ascii="Calibri" w:eastAsia="Calibri" w:hAnsi="Calibri" w:cs="Calibri"/>
          <w:kern w:val="0"/>
          <w:sz w:val="16"/>
          <w:szCs w:val="22"/>
          <w14:ligatures w14:val="none"/>
        </w:rPr>
        <w:t xml:space="preserve">, of </w:t>
      </w:r>
      <w:r w:rsidRPr="0058341C">
        <w:rPr>
          <w:rFonts w:ascii="Calibri" w:eastAsia="Calibri" w:hAnsi="Calibri" w:cs="Calibri"/>
          <w:kern w:val="0"/>
          <w:sz w:val="22"/>
          <w:szCs w:val="22"/>
          <w:u w:val="single"/>
          <w14:ligatures w14:val="none"/>
        </w:rPr>
        <w:t>which the party is a</w:t>
      </w:r>
      <w:r w:rsidRPr="0058341C">
        <w:rPr>
          <w:rFonts w:ascii="Calibri" w:eastAsia="Calibri" w:hAnsi="Calibri" w:cs="Calibri"/>
          <w:kern w:val="0"/>
          <w:sz w:val="16"/>
          <w:szCs w:val="22"/>
          <w14:ligatures w14:val="none"/>
        </w:rPr>
        <w:t xml:space="preserve"> kind of </w:t>
      </w:r>
      <w:r w:rsidRPr="0058341C">
        <w:rPr>
          <w:rFonts w:ascii="Calibri" w:eastAsia="Calibri" w:hAnsi="Calibri" w:cs="Calibri"/>
          <w:b/>
          <w:iCs/>
          <w:kern w:val="0"/>
          <w:sz w:val="22"/>
          <w:szCs w:val="22"/>
          <w:u w:val="single"/>
          <w14:ligatures w14:val="none"/>
        </w:rPr>
        <w:t>archive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Being a comrade means</w:t>
      </w:r>
      <w:r w:rsidRPr="0058341C">
        <w:rPr>
          <w:rFonts w:ascii="Calibri" w:eastAsia="Calibri" w:hAnsi="Calibri" w:cs="Calibri"/>
          <w:kern w:val="0"/>
          <w:sz w:val="16"/>
          <w:szCs w:val="22"/>
          <w14:ligatures w14:val="none"/>
        </w:rPr>
        <w:t xml:space="preserve">, further, that </w:t>
      </w:r>
      <w:r w:rsidRPr="0058341C">
        <w:rPr>
          <w:rFonts w:ascii="Calibri" w:eastAsia="Calibri" w:hAnsi="Calibri" w:cs="Calibri"/>
          <w:kern w:val="0"/>
          <w:sz w:val="22"/>
          <w:szCs w:val="22"/>
          <w:u w:val="single"/>
          <w14:ligatures w14:val="none"/>
        </w:rPr>
        <w:t>you have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like-minded militants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at your back</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Committing to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revolutionary Marxist project</w:t>
      </w:r>
      <w:r w:rsidRPr="0058341C">
        <w:rPr>
          <w:rFonts w:ascii="Calibri" w:eastAsia="Calibri" w:hAnsi="Calibri" w:cs="Calibri"/>
          <w:kern w:val="0"/>
          <w:sz w:val="16"/>
          <w:szCs w:val="22"/>
          <w14:ligatures w14:val="none"/>
        </w:rPr>
        <w:t xml:space="preserve">, as Dean explains, </w:t>
      </w:r>
      <w:r w:rsidRPr="0058341C">
        <w:rPr>
          <w:rFonts w:ascii="Calibri" w:eastAsia="Calibri" w:hAnsi="Calibri" w:cs="Calibri"/>
          <w:kern w:val="0"/>
          <w:sz w:val="22"/>
          <w:szCs w:val="22"/>
          <w:u w:val="single"/>
          <w14:ligatures w14:val="none"/>
        </w:rPr>
        <w:t xml:space="preserve">is an </w:t>
      </w:r>
      <w:r w:rsidRPr="0058341C">
        <w:rPr>
          <w:rFonts w:ascii="Calibri" w:eastAsia="Calibri" w:hAnsi="Calibri" w:cs="Calibri"/>
          <w:kern w:val="0"/>
          <w:sz w:val="22"/>
          <w:szCs w:val="22"/>
          <w:highlight w:val="cyan"/>
          <w:u w:val="single"/>
          <w14:ligatures w14:val="none"/>
        </w:rPr>
        <w:t>acknowledgme</w:t>
      </w:r>
      <w:r w:rsidRPr="0058341C">
        <w:rPr>
          <w:rFonts w:ascii="Calibri" w:eastAsia="Calibri" w:hAnsi="Calibri" w:cs="Calibri"/>
          <w:kern w:val="0"/>
          <w:sz w:val="22"/>
          <w:szCs w:val="22"/>
          <w:u w:val="single"/>
          <w14:ligatures w14:val="none"/>
        </w:rPr>
        <w:t>nt</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communism is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long fight</w:t>
      </w:r>
      <w:r w:rsidRPr="0058341C">
        <w:rPr>
          <w:rFonts w:ascii="Calibri" w:eastAsia="Calibri" w:hAnsi="Calibri" w:cs="Calibri"/>
          <w:kern w:val="0"/>
          <w:sz w:val="16"/>
          <w:szCs w:val="22"/>
          <w14:ligatures w14:val="none"/>
        </w:rPr>
        <w:t xml:space="preserve">” that can only be </w:t>
      </w:r>
      <w:r w:rsidRPr="0058341C">
        <w:rPr>
          <w:rFonts w:ascii="Calibri" w:eastAsia="Calibri" w:hAnsi="Calibri" w:cs="Calibri"/>
          <w:kern w:val="0"/>
          <w:sz w:val="22"/>
          <w:szCs w:val="22"/>
          <w:u w:val="single"/>
          <w14:ligatures w14:val="none"/>
        </w:rPr>
        <w:t>fought together beyond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one-off</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actions</w:t>
      </w:r>
      <w:r w:rsidRPr="0058341C">
        <w:rPr>
          <w:rFonts w:ascii="Calibri" w:eastAsia="Calibri" w:hAnsi="Calibri" w:cs="Calibri"/>
          <w:kern w:val="0"/>
          <w:sz w:val="16"/>
          <w:szCs w:val="22"/>
          <w14:ligatures w14:val="none"/>
        </w:rPr>
        <w:t xml:space="preserve">” with “comrades you can count on” (2019: 4). </w:t>
      </w:r>
    </w:p>
    <w:p w14:paraId="1285E8B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58341C">
        <w:rPr>
          <w:rFonts w:ascii="Calibri" w:eastAsia="Calibri" w:hAnsi="Calibri" w:cs="Calibri"/>
          <w:kern w:val="0"/>
          <w:sz w:val="22"/>
          <w:szCs w:val="22"/>
          <w:u w:val="single"/>
          <w14:ligatures w14:val="none"/>
        </w:rPr>
        <w:t>interlocutors</w:t>
      </w:r>
      <w:r w:rsidRPr="0058341C">
        <w:rPr>
          <w:rFonts w:ascii="Calibri" w:eastAsia="Calibri" w:hAnsi="Calibri" w:cs="Calibri"/>
          <w:kern w:val="0"/>
          <w:sz w:val="16"/>
          <w:szCs w:val="22"/>
          <w14:ligatures w14:val="none"/>
        </w:rPr>
        <w:t xml:space="preserve">, by contrast, would agree with Dean’s </w:t>
      </w:r>
      <w:r w:rsidRPr="0058341C">
        <w:rPr>
          <w:rFonts w:ascii="Calibri" w:eastAsia="Calibri" w:hAnsi="Calibri" w:cs="Calibri"/>
          <w:kern w:val="0"/>
          <w:sz w:val="22"/>
          <w:szCs w:val="22"/>
          <w:u w:val="single"/>
          <w14:ligatures w14:val="none"/>
        </w:rPr>
        <w:t>recuperation of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socialist party</w:t>
      </w:r>
      <w:r w:rsidRPr="0058341C">
        <w:rPr>
          <w:rFonts w:ascii="Calibri" w:eastAsia="Calibri" w:hAnsi="Calibri" w:cs="Calibri"/>
          <w:kern w:val="0"/>
          <w:sz w:val="16"/>
          <w:szCs w:val="22"/>
          <w14:ligatures w14:val="none"/>
        </w:rPr>
        <w:t xml:space="preserve"> to </w:t>
      </w:r>
      <w:r w:rsidRPr="0058341C">
        <w:rPr>
          <w:rFonts w:ascii="Calibri" w:eastAsia="Calibri" w:hAnsi="Calibri" w:cs="Calibri"/>
          <w:kern w:val="0"/>
          <w:sz w:val="22"/>
          <w:szCs w:val="22"/>
          <w:u w:val="single"/>
          <w14:ligatures w14:val="none"/>
        </w:rPr>
        <w:t>meet conundrums posed by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objective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class-struggle conditions</w:t>
      </w:r>
      <w:r w:rsidRPr="0058341C">
        <w:rPr>
          <w:rFonts w:ascii="Calibri" w:eastAsia="Calibri" w:hAnsi="Calibri" w:cs="Calibri"/>
          <w:kern w:val="0"/>
          <w:sz w:val="16"/>
          <w:szCs w:val="22"/>
          <w14:ligatures w14:val="none"/>
        </w:rPr>
        <w:t xml:space="preserve"> in the United States. They see this form as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14:ligatures w14:val="none"/>
        </w:rPr>
        <w:t xml:space="preserve"> more </w:t>
      </w:r>
      <w:r w:rsidRPr="0058341C">
        <w:rPr>
          <w:rFonts w:ascii="Calibri" w:eastAsia="Calibri" w:hAnsi="Calibri" w:cs="Calibri"/>
          <w:kern w:val="0"/>
          <w:sz w:val="22"/>
          <w:szCs w:val="22"/>
          <w:highlight w:val="cyan"/>
          <w:u w:val="single"/>
          <w14:ligatures w14:val="none"/>
        </w:rPr>
        <w:t>powerful instrument 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uniting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diverse </w:t>
      </w:r>
      <w:r w:rsidRPr="0058341C">
        <w:rPr>
          <w:rFonts w:ascii="Calibri" w:eastAsia="Calibri" w:hAnsi="Calibri" w:cs="Calibri"/>
          <w:kern w:val="0"/>
          <w:sz w:val="22"/>
          <w:szCs w:val="22"/>
          <w:highlight w:val="cyan"/>
          <w:u w:val="single"/>
          <w14:ligatures w14:val="none"/>
        </w:rPr>
        <w:t>struggles</w:t>
      </w:r>
      <w:r w:rsidRPr="0058341C">
        <w:rPr>
          <w:rFonts w:ascii="Calibri" w:eastAsia="Calibri" w:hAnsi="Calibri" w:cs="Calibri"/>
          <w:kern w:val="0"/>
          <w:sz w:val="22"/>
          <w:szCs w:val="22"/>
          <w:u w:val="single"/>
          <w14:ligatures w14:val="none"/>
        </w:rPr>
        <w:t xml:space="preserve">, as an arena </w:t>
      </w:r>
      <w:r w:rsidRPr="0058341C">
        <w:rPr>
          <w:rFonts w:ascii="Calibri" w:eastAsia="Calibri" w:hAnsi="Calibri" w:cs="Calibri"/>
          <w:kern w:val="0"/>
          <w:sz w:val="22"/>
          <w:szCs w:val="22"/>
          <w:highlight w:val="cyan"/>
          <w:u w:val="single"/>
          <w14:ligatures w14:val="none"/>
        </w:rPr>
        <w:t>where workers</w:t>
      </w:r>
      <w:r w:rsidRPr="0058341C">
        <w:rPr>
          <w:rFonts w:ascii="Calibri" w:eastAsia="Calibri" w:hAnsi="Calibri" w:cs="Calibri"/>
          <w:kern w:val="0"/>
          <w:sz w:val="22"/>
          <w:szCs w:val="22"/>
          <w:u w:val="single"/>
          <w14:ligatures w14:val="none"/>
        </w:rPr>
        <w:t xml:space="preserve"> come together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democratically discuss</w:t>
      </w:r>
      <w:r w:rsidRPr="0058341C">
        <w:rPr>
          <w:rFonts w:ascii="Calibri" w:eastAsia="Calibri" w:hAnsi="Calibri" w:cs="Calibri"/>
          <w:kern w:val="0"/>
          <w:sz w:val="16"/>
          <w:szCs w:val="22"/>
          <w14:ligatures w14:val="none"/>
        </w:rPr>
        <w:t xml:space="preserve"> movement </w:t>
      </w:r>
      <w:r w:rsidRPr="0058341C">
        <w:rPr>
          <w:rFonts w:ascii="Calibri" w:eastAsia="Calibri" w:hAnsi="Calibri" w:cs="Calibri"/>
          <w:kern w:val="0"/>
          <w:sz w:val="22"/>
          <w:szCs w:val="22"/>
          <w:highlight w:val="cyan"/>
          <w:u w:val="single"/>
          <w14:ligatures w14:val="none"/>
        </w:rPr>
        <w:t>tactics</w:t>
      </w:r>
      <w:r w:rsidRPr="0058341C">
        <w:rPr>
          <w:rFonts w:ascii="Calibri" w:eastAsia="Calibri" w:hAnsi="Calibri" w:cs="Calibri"/>
          <w:kern w:val="0"/>
          <w:sz w:val="22"/>
          <w:szCs w:val="22"/>
          <w:u w:val="single"/>
          <w14:ligatures w14:val="none"/>
        </w:rPr>
        <w:t xml:space="preserve"> and strategy</w:t>
      </w:r>
      <w:r w:rsidRPr="0058341C">
        <w:rPr>
          <w:rFonts w:ascii="Calibri" w:eastAsia="Calibri" w:hAnsi="Calibri" w:cs="Calibri"/>
          <w:kern w:val="0"/>
          <w:sz w:val="16"/>
          <w:szCs w:val="22"/>
          <w14:ligatures w14:val="none"/>
        </w:rPr>
        <w:t>. It was with this perspective that Socialist Alternative activists attempted to intervene in the political mass events that I discuss below.</w:t>
      </w:r>
    </w:p>
    <w:p w14:paraId="363E00F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03B7AB99"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Enlisted in struggle</w:t>
      </w:r>
    </w:p>
    <w:p w14:paraId="383EB1F9"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58341C">
        <w:rPr>
          <w:rFonts w:ascii="Calibri" w:eastAsia="Calibri" w:hAnsi="Calibri" w:cs="Calibri"/>
          <w:kern w:val="0"/>
          <w:sz w:val="22"/>
          <w:szCs w:val="22"/>
          <w:highlight w:val="cyan"/>
          <w:u w:val="single"/>
          <w14:ligatures w14:val="none"/>
        </w:rPr>
        <w:t>people gravitate to</w:t>
      </w:r>
      <w:r w:rsidRPr="0058341C">
        <w:rPr>
          <w:rFonts w:ascii="Calibri" w:eastAsia="Calibri" w:hAnsi="Calibri" w:cs="Calibri"/>
          <w:kern w:val="0"/>
          <w:sz w:val="16"/>
          <w:szCs w:val="22"/>
          <w14:ligatures w14:val="none"/>
        </w:rPr>
        <w:t xml:space="preserve"> socialist </w:t>
      </w:r>
      <w:r w:rsidRPr="0058341C">
        <w:rPr>
          <w:rFonts w:ascii="Calibri" w:eastAsia="Calibri" w:hAnsi="Calibri" w:cs="Calibri"/>
          <w:kern w:val="0"/>
          <w:sz w:val="22"/>
          <w:szCs w:val="22"/>
          <w:u w:val="single"/>
          <w14:ligatures w14:val="none"/>
        </w:rPr>
        <w:t>groups because they propose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practical solutions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the material crises we face</w:t>
      </w:r>
      <w:r w:rsidRPr="0058341C">
        <w:rPr>
          <w:rFonts w:ascii="Calibri" w:eastAsia="Calibri" w:hAnsi="Calibri" w:cs="Calibri"/>
          <w:kern w:val="0"/>
          <w:sz w:val="16"/>
          <w:szCs w:val="22"/>
          <w14:ligatures w14:val="none"/>
        </w:rPr>
        <w:t>, but also, as another comrade put it, because they off er meaning. For the latter, Socialist Alternative illuminated a “path for (working class) struggle” in a society that otherwise pushes down working-class people.</w:t>
      </w:r>
    </w:p>
    <w:p w14:paraId="583E696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highlight w:val="cyan"/>
          <w:u w:val="single"/>
          <w14:ligatures w14:val="none"/>
        </w:rPr>
        <w:t>Struggle connotes</w:t>
      </w:r>
      <w:r w:rsidRPr="0058341C">
        <w:rPr>
          <w:rFonts w:ascii="Calibri" w:eastAsia="Calibri" w:hAnsi="Calibri" w:cs="Calibri"/>
          <w:kern w:val="0"/>
          <w:sz w:val="16"/>
          <w:szCs w:val="22"/>
          <w14:ligatures w14:val="none"/>
        </w:rPr>
        <w:t xml:space="preserve">, in part,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negation of</w:t>
      </w:r>
      <w:r w:rsidRPr="0058341C">
        <w:rPr>
          <w:rFonts w:ascii="Calibri" w:eastAsia="Calibri" w:hAnsi="Calibri" w:cs="Calibri"/>
          <w:kern w:val="0"/>
          <w:sz w:val="16"/>
          <w:szCs w:val="22"/>
          <w14:ligatures w14:val="none"/>
        </w:rPr>
        <w:t xml:space="preserve"> what Mark Fisher (2009) has called “</w:t>
      </w:r>
      <w:r w:rsidRPr="0058341C">
        <w:rPr>
          <w:rFonts w:ascii="Calibri" w:eastAsia="Calibri" w:hAnsi="Calibri" w:cs="Calibri"/>
          <w:b/>
          <w:iCs/>
          <w:kern w:val="0"/>
          <w:sz w:val="22"/>
          <w:szCs w:val="22"/>
          <w:highlight w:val="cyan"/>
          <w:u w:val="single"/>
          <w14:ligatures w14:val="none"/>
        </w:rPr>
        <w:t>capital</w:t>
      </w:r>
      <w:r w:rsidRPr="0058341C">
        <w:rPr>
          <w:rFonts w:ascii="Calibri" w:eastAsia="Calibri" w:hAnsi="Calibri" w:cs="Calibri"/>
          <w:b/>
          <w:iCs/>
          <w:kern w:val="0"/>
          <w:sz w:val="22"/>
          <w:szCs w:val="22"/>
          <w:u w:val="single"/>
          <w14:ligatures w14:val="none"/>
        </w:rPr>
        <w:t xml:space="preserve">ist </w:t>
      </w:r>
      <w:r w:rsidRPr="0058341C">
        <w:rPr>
          <w:rFonts w:ascii="Calibri" w:eastAsia="Calibri" w:hAnsi="Calibri" w:cs="Calibri"/>
          <w:b/>
          <w:iCs/>
          <w:kern w:val="0"/>
          <w:sz w:val="22"/>
          <w:szCs w:val="22"/>
          <w:highlight w:val="cyan"/>
          <w:u w:val="single"/>
          <w14:ligatures w14:val="none"/>
        </w:rPr>
        <w:t>realism</w:t>
      </w:r>
      <w:r w:rsidRPr="0058341C">
        <w:rPr>
          <w:rFonts w:ascii="Calibri" w:eastAsia="Calibri" w:hAnsi="Calibri" w:cs="Calibri"/>
          <w:kern w:val="0"/>
          <w:sz w:val="16"/>
          <w:szCs w:val="22"/>
          <w14:ligatures w14:val="none"/>
        </w:rPr>
        <w:t xml:space="preserve">,” the daily submission to the idea that there is no alternative to capitalism, but </w:t>
      </w:r>
      <w:r w:rsidRPr="0058341C">
        <w:rPr>
          <w:rFonts w:ascii="Calibri" w:eastAsia="Calibri" w:hAnsi="Calibri" w:cs="Calibri"/>
          <w:kern w:val="0"/>
          <w:sz w:val="22"/>
          <w:szCs w:val="22"/>
          <w:u w:val="single"/>
          <w14:ligatures w14:val="none"/>
        </w:rPr>
        <w:t>it</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highlight w:val="cyan"/>
          <w:u w:val="single"/>
          <w14:ligatures w14:val="none"/>
        </w:rPr>
        <w:t>has</w:t>
      </w:r>
      <w:r w:rsidRPr="0058341C">
        <w:rPr>
          <w:rFonts w:ascii="Calibri" w:eastAsia="Calibri" w:hAnsi="Calibri" w:cs="Calibri"/>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positive valence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 answers</w:t>
      </w:r>
      <w:r w:rsidRPr="0058341C">
        <w:rPr>
          <w:rFonts w:ascii="Calibri" w:eastAsia="Calibri" w:hAnsi="Calibri" w:cs="Calibri"/>
          <w:kern w:val="0"/>
          <w:sz w:val="22"/>
          <w:szCs w:val="22"/>
          <w:u w:val="single"/>
          <w14:ligatures w14:val="none"/>
        </w:rPr>
        <w:t xml:space="preserve"> the question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how</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heightened </w:t>
      </w:r>
      <w:r w:rsidRPr="0058341C">
        <w:rPr>
          <w:rFonts w:ascii="Calibri" w:eastAsia="Calibri" w:hAnsi="Calibri" w:cs="Calibri"/>
          <w:kern w:val="0"/>
          <w:sz w:val="22"/>
          <w:szCs w:val="22"/>
          <w:highlight w:val="cyan"/>
          <w:u w:val="single"/>
          <w14:ligatures w14:val="none"/>
        </w:rPr>
        <w:t>class consciousness can be achieved</w:t>
      </w:r>
      <w:r w:rsidRPr="0058341C">
        <w:rPr>
          <w:rFonts w:ascii="Calibri" w:eastAsia="Calibri" w:hAnsi="Calibri" w:cs="Calibri"/>
          <w:kern w:val="0"/>
          <w:sz w:val="16"/>
          <w:szCs w:val="22"/>
          <w14:ligatures w14:val="none"/>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6D5FA834"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In reciprocity to the leviathan (sic) efforts of some of the most tireless and dedicated organizers I’ve ever h</w:t>
      </w:r>
      <w:r w:rsidRPr="0058341C">
        <w:rPr>
          <w:rFonts w:ascii="Calibri" w:eastAsia="Calibri" w:hAnsi="Calibri" w:cs="Calibri"/>
          <w:kern w:val="0"/>
          <w:sz w:val="22"/>
          <w:szCs w:val="22"/>
          <w:u w:val="single"/>
          <w14:ligatures w14:val="none"/>
        </w:rPr>
        <w:t>ad the honor of knowing, ordinary people</w:t>
      </w:r>
      <w:r w:rsidRPr="0058341C">
        <w:rPr>
          <w:rFonts w:ascii="Calibri" w:eastAsia="Calibri" w:hAnsi="Calibri" w:cs="Calibri"/>
          <w:kern w:val="0"/>
          <w:sz w:val="16"/>
          <w:szCs w:val="22"/>
          <w14:ligatures w14:val="none"/>
        </w:rPr>
        <w:t xml:space="preserve">, the rank-and-file of the city’s working class, </w:t>
      </w:r>
      <w:r w:rsidRPr="0058341C">
        <w:rPr>
          <w:rFonts w:ascii="Calibri" w:eastAsia="Calibri" w:hAnsi="Calibri" w:cs="Calibri"/>
          <w:kern w:val="0"/>
          <w:sz w:val="22"/>
          <w:szCs w:val="22"/>
          <w:u w:val="single"/>
          <w14:ligatures w14:val="none"/>
        </w:rPr>
        <w:t>simply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give more</w:t>
      </w:r>
      <w:r w:rsidRPr="0058341C">
        <w:rPr>
          <w:rFonts w:ascii="Calibri" w:eastAsia="Calibri" w:hAnsi="Calibri" w:cs="Calibri"/>
          <w:kern w:val="0"/>
          <w:sz w:val="16"/>
          <w:szCs w:val="22"/>
          <w14:ligatures w14:val="none"/>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58341C">
        <w:rPr>
          <w:rFonts w:ascii="Calibri" w:eastAsia="Calibri" w:hAnsi="Calibri" w:cs="Calibri"/>
          <w:kern w:val="0"/>
          <w:sz w:val="22"/>
          <w:szCs w:val="22"/>
          <w:u w:val="single"/>
          <w14:ligatures w14:val="none"/>
        </w:rPr>
        <w:t>this place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special</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because</w:t>
      </w:r>
      <w:r w:rsidRPr="0058341C">
        <w:rPr>
          <w:rFonts w:ascii="Calibri" w:eastAsia="Calibri" w:hAnsi="Calibri" w:cs="Calibri"/>
          <w:kern w:val="0"/>
          <w:sz w:val="22"/>
          <w:szCs w:val="22"/>
          <w:u w:val="single"/>
          <w14:ligatures w14:val="none"/>
        </w:rPr>
        <w:t xml:space="preserve"> ordinary </w:t>
      </w:r>
      <w:r w:rsidRPr="0058341C">
        <w:rPr>
          <w:rFonts w:ascii="Calibri" w:eastAsia="Calibri" w:hAnsi="Calibri" w:cs="Calibri"/>
          <w:kern w:val="0"/>
          <w:sz w:val="22"/>
          <w:szCs w:val="22"/>
          <w:highlight w:val="cyan"/>
          <w:u w:val="single"/>
          <w14:ligatures w14:val="none"/>
        </w:rPr>
        <w:t>people dare</w:t>
      </w:r>
      <w:r w:rsidRPr="0058341C">
        <w:rPr>
          <w:rFonts w:ascii="Calibri" w:eastAsia="Calibri" w:hAnsi="Calibri" w:cs="Calibri"/>
          <w:kern w:val="0"/>
          <w:sz w:val="22"/>
          <w:szCs w:val="22"/>
          <w:u w:val="single"/>
          <w14:ligatures w14:val="none"/>
        </w:rPr>
        <w:t xml:space="preserve">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14:ligatures w14:val="none"/>
        </w:rPr>
        <w:t>imagine</w:t>
      </w:r>
      <w:r w:rsidRPr="0058341C">
        <w:rPr>
          <w:rFonts w:ascii="Calibri" w:eastAsia="Calibri" w:hAnsi="Calibri" w:cs="Calibri"/>
          <w:b/>
          <w:iCs/>
          <w:kern w:val="0"/>
          <w:szCs w:val="22"/>
          <w:u w:val="single"/>
          <w14:ligatures w14:val="none"/>
        </w:rPr>
        <w:t xml:space="preserve"> and support </w:t>
      </w:r>
      <w:r w:rsidRPr="0058341C">
        <w:rPr>
          <w:rFonts w:ascii="Calibri" w:eastAsia="Calibri" w:hAnsi="Calibri" w:cs="Calibri"/>
          <w:b/>
          <w:iCs/>
          <w:kern w:val="0"/>
          <w:szCs w:val="22"/>
          <w:highlight w:val="cyan"/>
          <w:u w:val="single"/>
          <w14:ligatures w14:val="none"/>
        </w:rPr>
        <w:t>political alternatives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through heightened levels of self-sacrifice</w:t>
      </w:r>
      <w:r w:rsidRPr="0058341C">
        <w:rPr>
          <w:rFonts w:ascii="Calibri" w:eastAsia="Calibri" w:hAnsi="Calibri" w:cs="Calibri"/>
          <w:kern w:val="0"/>
          <w:sz w:val="16"/>
          <w:szCs w:val="22"/>
          <w14:ligatures w14:val="none"/>
        </w:rPr>
        <w:t>.</w:t>
      </w:r>
    </w:p>
    <w:p w14:paraId="09C4CDC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58341C">
        <w:rPr>
          <w:rFonts w:ascii="Calibri" w:eastAsia="Calibri" w:hAnsi="Calibri" w:cs="Calibri"/>
          <w:kern w:val="0"/>
          <w:sz w:val="22"/>
          <w:szCs w:val="22"/>
          <w:highlight w:val="cyan"/>
          <w:u w:val="single"/>
          <w14:ligatures w14:val="none"/>
        </w:rPr>
        <w:t>Occupy’s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lack of</w:t>
      </w:r>
      <w:r w:rsidRPr="0058341C">
        <w:rPr>
          <w:rFonts w:ascii="Calibri" w:eastAsia="Calibri" w:hAnsi="Calibri" w:cs="Calibri"/>
          <w:b/>
          <w:iCs/>
          <w:kern w:val="0"/>
          <w:sz w:val="22"/>
          <w:szCs w:val="22"/>
          <w:u w:val="single"/>
          <w14:ligatures w14:val="none"/>
        </w:rPr>
        <w:t xml:space="preserve"> structure or </w:t>
      </w:r>
      <w:r w:rsidRPr="0058341C">
        <w:rPr>
          <w:rFonts w:ascii="Calibri" w:eastAsia="Calibri" w:hAnsi="Calibri" w:cs="Calibri"/>
          <w:b/>
          <w:iCs/>
          <w:kern w:val="0"/>
          <w:sz w:val="22"/>
          <w:szCs w:val="22"/>
          <w:highlight w:val="cyan"/>
          <w:u w:val="single"/>
          <w14:ligatures w14:val="none"/>
        </w:rPr>
        <w:t>demands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was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highlight w:val="cyan"/>
          <w:u w:val="single"/>
          <w14:ligatures w14:val="none"/>
        </w:rPr>
        <w:t>problematic</w:t>
      </w:r>
      <w:r w:rsidRPr="0058341C">
        <w:rPr>
          <w:rFonts w:ascii="Calibri" w:eastAsia="Calibri" w:hAnsi="Calibri" w:cs="Calibri"/>
          <w:kern w:val="0"/>
          <w:sz w:val="16"/>
          <w:szCs w:val="22"/>
          <w14:ligatures w14:val="none"/>
        </w:rPr>
        <w:t xml:space="preserve">. To this they juxtaposed Vladimir Lenin’s idea of the (communist) “party of a new type” or the earlier iteration of the party originating in the reformist Second International (Blanc 2019; Elbaum 2018: 148—151).4 Finally, </w:t>
      </w:r>
      <w:r w:rsidRPr="0058341C">
        <w:rPr>
          <w:rFonts w:ascii="Calibri" w:eastAsia="Calibri" w:hAnsi="Calibri" w:cs="Calibri"/>
          <w:kern w:val="0"/>
          <w:sz w:val="22"/>
          <w:szCs w:val="22"/>
          <w:u w:val="single"/>
          <w14:ligatures w14:val="none"/>
        </w:rPr>
        <w:t>they found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Marxist</w:t>
      </w:r>
      <w:r w:rsidRPr="0058341C">
        <w:rPr>
          <w:rFonts w:ascii="Calibri" w:eastAsia="Calibri" w:hAnsi="Calibri" w:cs="Calibri"/>
          <w:kern w:val="0"/>
          <w:sz w:val="16"/>
          <w:szCs w:val="22"/>
          <w14:ligatures w14:val="none"/>
        </w:rPr>
        <w:t xml:space="preserve"> party-type </w:t>
      </w:r>
      <w:r w:rsidRPr="0058341C">
        <w:rPr>
          <w:rFonts w:ascii="Calibri" w:eastAsia="Calibri" w:hAnsi="Calibri" w:cs="Calibri"/>
          <w:b/>
          <w:iCs/>
          <w:kern w:val="0"/>
          <w:sz w:val="22"/>
          <w:szCs w:val="22"/>
          <w:u w:val="single"/>
          <w14:ligatures w14:val="none"/>
        </w:rPr>
        <w:t>organizations</w:t>
      </w:r>
      <w:r w:rsidRPr="0058341C">
        <w:rPr>
          <w:rFonts w:ascii="Calibri" w:eastAsia="Calibri" w:hAnsi="Calibri" w:cs="Calibri"/>
          <w:kern w:val="0"/>
          <w:sz w:val="16"/>
          <w:szCs w:val="22"/>
          <w14:ligatures w14:val="none"/>
        </w:rPr>
        <w:t>—at least some of them—</w:t>
      </w:r>
      <w:r w:rsidRPr="0058341C">
        <w:rPr>
          <w:rFonts w:ascii="Calibri" w:eastAsia="Calibri" w:hAnsi="Calibri" w:cs="Calibri"/>
          <w:kern w:val="0"/>
          <w:sz w:val="22"/>
          <w:szCs w:val="22"/>
          <w:u w:val="single"/>
          <w14:ligatures w14:val="none"/>
        </w:rPr>
        <w:t>to be more democratic and inclusive</w:t>
      </w:r>
      <w:r w:rsidRPr="0058341C">
        <w:rPr>
          <w:rFonts w:ascii="Calibri" w:eastAsia="Calibri" w:hAnsi="Calibri" w:cs="Calibri"/>
          <w:kern w:val="0"/>
          <w:sz w:val="16"/>
          <w:szCs w:val="22"/>
          <w14:ligatures w14:val="none"/>
        </w:rPr>
        <w:t xml:space="preserve"> than other far-left formations, which they critiqued as elitist subcultures.</w:t>
      </w:r>
    </w:p>
    <w:p w14:paraId="5E16FA9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Alex, an International Women’s Strike organizer and member of another Marxist organization who I got to know well in common work, further </w:t>
      </w:r>
      <w:r w:rsidRPr="0058341C">
        <w:rPr>
          <w:rFonts w:ascii="Calibri" w:eastAsia="Calibri" w:hAnsi="Calibri" w:cs="Calibri"/>
          <w:kern w:val="0"/>
          <w:sz w:val="22"/>
          <w:szCs w:val="22"/>
          <w:u w:val="single"/>
          <w14:ligatures w14:val="none"/>
        </w:rPr>
        <w:t>concretized the meaning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struggle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 situated it</w:t>
      </w:r>
      <w:r w:rsidRPr="0058341C">
        <w:rPr>
          <w:rFonts w:ascii="Calibri" w:eastAsia="Calibri" w:hAnsi="Calibri" w:cs="Calibri"/>
          <w:kern w:val="0"/>
          <w:sz w:val="16"/>
          <w:szCs w:val="22"/>
          <w14:ligatures w14:val="none"/>
        </w:rPr>
        <w:t xml:space="preserve">, indissociably, </w:t>
      </w:r>
      <w:r w:rsidRPr="0058341C">
        <w:rPr>
          <w:rFonts w:ascii="Calibri" w:eastAsia="Calibri" w:hAnsi="Calibri" w:cs="Calibri"/>
          <w:kern w:val="0"/>
          <w:sz w:val="22"/>
          <w:szCs w:val="22"/>
          <w:u w:val="single"/>
          <w14:ligatures w14:val="none"/>
        </w:rPr>
        <w:t>alongside membership in a communist-type organization</w:t>
      </w:r>
      <w:r w:rsidRPr="0058341C">
        <w:rPr>
          <w:rFonts w:ascii="Calibri" w:eastAsia="Calibri" w:hAnsi="Calibri" w:cs="Calibri"/>
          <w:kern w:val="0"/>
          <w:sz w:val="16"/>
          <w:szCs w:val="22"/>
          <w14:ligatures w14:val="none"/>
        </w:rPr>
        <w:t xml:space="preserve">.5 To really be a Marxist, she said, </w:t>
      </w:r>
      <w:r w:rsidRPr="0058341C">
        <w:rPr>
          <w:rFonts w:ascii="Calibri" w:eastAsia="Calibri" w:hAnsi="Calibri" w:cs="Calibri"/>
          <w:kern w:val="0"/>
          <w:sz w:val="22"/>
          <w:szCs w:val="22"/>
          <w:u w:val="single"/>
          <w14:ligatures w14:val="none"/>
        </w:rPr>
        <w:t>you have to take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active part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in contemporary struggles, but</w:t>
      </w:r>
      <w:r w:rsidRPr="0058341C">
        <w:rPr>
          <w:rFonts w:ascii="Calibri" w:eastAsia="Calibri" w:hAnsi="Calibri" w:cs="Calibri"/>
          <w:kern w:val="0"/>
          <w:sz w:val="16"/>
          <w:szCs w:val="22"/>
          <w14:ligatures w14:val="none"/>
        </w:rPr>
        <w:t xml:space="preserve"> you </w:t>
      </w:r>
      <w:r w:rsidRPr="0058341C">
        <w:rPr>
          <w:rFonts w:ascii="Calibri" w:eastAsia="Calibri" w:hAnsi="Calibri" w:cs="Calibri"/>
          <w:kern w:val="0"/>
          <w:sz w:val="22"/>
          <w:szCs w:val="22"/>
          <w:u w:val="single"/>
          <w14:ligatures w14:val="none"/>
        </w:rPr>
        <w:t>do not start by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pretending</w:t>
      </w:r>
      <w:r w:rsidRPr="0058341C">
        <w:rPr>
          <w:rFonts w:ascii="Calibri" w:eastAsia="Calibri" w:hAnsi="Calibri" w:cs="Calibri"/>
          <w:kern w:val="0"/>
          <w:sz w:val="16"/>
          <w:szCs w:val="22"/>
          <w14:ligatures w14:val="none"/>
        </w:rPr>
        <w:t xml:space="preserve"> that your organization is a mass organization. You </w:t>
      </w:r>
      <w:r w:rsidRPr="0058341C">
        <w:rPr>
          <w:rFonts w:ascii="Calibri" w:eastAsia="Calibri" w:hAnsi="Calibri" w:cs="Calibri"/>
          <w:kern w:val="0"/>
          <w:sz w:val="22"/>
          <w:szCs w:val="22"/>
          <w:highlight w:val="cyan"/>
          <w:u w:val="single"/>
          <w14:ligatures w14:val="none"/>
        </w:rPr>
        <w:t>start with struggles you are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involved in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your party comrades provide you </w:t>
      </w:r>
      <w:r w:rsidRPr="0058341C">
        <w:rPr>
          <w:rFonts w:ascii="Calibri" w:eastAsia="Calibri" w:hAnsi="Calibri" w:cs="Calibri"/>
          <w:kern w:val="0"/>
          <w:sz w:val="22"/>
          <w:szCs w:val="22"/>
          <w:u w:val="single"/>
          <w14:ligatures w14:val="none"/>
        </w:rPr>
        <w:t>support in the form of Marxist ideas and their class-struggle experiences</w:t>
      </w:r>
      <w:r w:rsidRPr="0058341C">
        <w:rPr>
          <w:rFonts w:ascii="Calibri" w:eastAsia="Calibri" w:hAnsi="Calibri" w:cs="Calibri"/>
          <w:kern w:val="0"/>
          <w:sz w:val="16"/>
          <w:szCs w:val="22"/>
          <w14:ligatures w14:val="none"/>
        </w:rPr>
        <w:t xml:space="preserve">. Throughout that, </w:t>
      </w:r>
      <w:r w:rsidRPr="0058341C">
        <w:rPr>
          <w:rFonts w:ascii="Calibri" w:eastAsia="Calibri" w:hAnsi="Calibri" w:cs="Calibri"/>
          <w:kern w:val="0"/>
          <w:sz w:val="22"/>
          <w:szCs w:val="22"/>
          <w:highlight w:val="cyan"/>
          <w:u w:val="single"/>
          <w14:ligatures w14:val="none"/>
        </w:rPr>
        <w:t>you</w:t>
      </w:r>
      <w:r w:rsidRPr="0058341C">
        <w:rPr>
          <w:rFonts w:ascii="Calibri" w:eastAsia="Calibri" w:hAnsi="Calibri" w:cs="Calibri"/>
          <w:kern w:val="0"/>
          <w:sz w:val="16"/>
          <w:szCs w:val="22"/>
          <w14:ligatures w14:val="none"/>
        </w:rPr>
        <w:t xml:space="preserve"> can </w:t>
      </w:r>
      <w:r w:rsidRPr="0058341C">
        <w:rPr>
          <w:rFonts w:ascii="Calibri" w:eastAsia="Calibri" w:hAnsi="Calibri" w:cs="Calibri"/>
          <w:b/>
          <w:iCs/>
          <w:kern w:val="0"/>
          <w:sz w:val="22"/>
          <w:szCs w:val="22"/>
          <w:highlight w:val="cyan"/>
          <w:u w:val="single"/>
          <w14:ligatures w14:val="none"/>
        </w:rPr>
        <w:t>collectively plan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win</w:t>
      </w:r>
      <w:r w:rsidRPr="0058341C">
        <w:rPr>
          <w:rFonts w:ascii="Calibri" w:eastAsia="Calibri" w:hAnsi="Calibri" w:cs="Calibri"/>
          <w:kern w:val="0"/>
          <w:sz w:val="16"/>
          <w:szCs w:val="22"/>
          <w14:ligatures w14:val="none"/>
        </w:rPr>
        <w:t xml:space="preserve"> those around you to Marxism,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eventually you can </w:t>
      </w:r>
      <w:r w:rsidRPr="0058341C">
        <w:rPr>
          <w:rFonts w:ascii="Calibri" w:eastAsia="Calibri" w:hAnsi="Calibri" w:cs="Calibri"/>
          <w:b/>
          <w:iCs/>
          <w:kern w:val="0"/>
          <w:sz w:val="22"/>
          <w:szCs w:val="22"/>
          <w:highlight w:val="cyan"/>
          <w:u w:val="single"/>
          <w14:ligatures w14:val="none"/>
        </w:rPr>
        <w:t>scale up</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toward the goal of becoming a communist party with mass influence</w:t>
      </w:r>
      <w:r w:rsidRPr="0058341C">
        <w:rPr>
          <w:rFonts w:ascii="Calibri" w:eastAsia="Calibri" w:hAnsi="Calibri" w:cs="Calibri"/>
          <w:kern w:val="0"/>
          <w:sz w:val="16"/>
          <w:szCs w:val="22"/>
          <w14:ligatures w14:val="none"/>
        </w:rPr>
        <w:t>. Hailing from a Latin American country with a rich tradition of working-class militancy and Marxism, she spoke from personal experience.</w:t>
      </w:r>
    </w:p>
    <w:p w14:paraId="3297A47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Alex situated Marxists’ </w:t>
      </w:r>
      <w:r w:rsidRPr="0058341C">
        <w:rPr>
          <w:rFonts w:ascii="Calibri" w:eastAsia="Calibri" w:hAnsi="Calibri" w:cs="Calibri"/>
          <w:kern w:val="0"/>
          <w:sz w:val="22"/>
          <w:szCs w:val="22"/>
          <w:u w:val="single"/>
          <w14:ligatures w14:val="none"/>
        </w:rPr>
        <w:t>emphasis on learning from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history of past struggles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within the socialist party form</w:t>
      </w:r>
      <w:r w:rsidRPr="0058341C">
        <w:rPr>
          <w:rFonts w:ascii="Calibri" w:eastAsia="Calibri" w:hAnsi="Calibri" w:cs="Calibri"/>
          <w:kern w:val="0"/>
          <w:sz w:val="16"/>
          <w:szCs w:val="22"/>
          <w14:ligatures w14:val="none"/>
        </w:rPr>
        <w:t xml:space="preserve"> of organization. The two are inseparable in her analysis. The notion that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party is a</w:t>
      </w:r>
      <w:r w:rsidRPr="0058341C">
        <w:rPr>
          <w:rFonts w:ascii="Calibri" w:eastAsia="Calibri" w:hAnsi="Calibri" w:cs="Calibri"/>
          <w:kern w:val="0"/>
          <w:sz w:val="22"/>
          <w:szCs w:val="22"/>
          <w:u w:val="single"/>
          <w14:ligatures w14:val="none"/>
        </w:rPr>
        <w:t>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educator</w:t>
      </w:r>
      <w:r w:rsidRPr="0058341C">
        <w:rPr>
          <w:rFonts w:ascii="Calibri" w:eastAsia="Calibri" w:hAnsi="Calibri" w:cs="Calibri"/>
          <w:kern w:val="0"/>
          <w:sz w:val="16"/>
          <w:szCs w:val="22"/>
          <w14:ligatures w14:val="none"/>
        </w:rPr>
        <w:t xml:space="preserve">, or “memory,” </w:t>
      </w:r>
      <w:r w:rsidRPr="0058341C">
        <w:rPr>
          <w:rFonts w:ascii="Calibri" w:eastAsia="Calibri" w:hAnsi="Calibri" w:cs="Calibri"/>
          <w:kern w:val="0"/>
          <w:sz w:val="22"/>
          <w:szCs w:val="22"/>
          <w:u w:val="single"/>
          <w14:ligatures w14:val="none"/>
        </w:rPr>
        <w:t>of the working class</w:t>
      </w:r>
      <w:r w:rsidRPr="0058341C">
        <w:rPr>
          <w:rFonts w:ascii="Calibri" w:eastAsia="Calibri" w:hAnsi="Calibri" w:cs="Calibri"/>
          <w:kern w:val="0"/>
          <w:sz w:val="16"/>
          <w:szCs w:val="22"/>
          <w14:ligatures w14:val="none"/>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7E8DDCAB"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2357921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For Marxists, </w:t>
      </w:r>
      <w:r w:rsidRPr="0058341C">
        <w:rPr>
          <w:rFonts w:ascii="Calibri" w:eastAsia="Calibri" w:hAnsi="Calibri" w:cs="Calibri"/>
          <w:kern w:val="0"/>
          <w:sz w:val="22"/>
          <w:szCs w:val="22"/>
          <w:u w:val="single"/>
          <w14:ligatures w14:val="none"/>
        </w:rPr>
        <w:t xml:space="preserve">these are </w:t>
      </w:r>
      <w:r w:rsidRPr="0058341C">
        <w:rPr>
          <w:rFonts w:ascii="Calibri" w:eastAsia="Calibri" w:hAnsi="Calibri" w:cs="Calibri"/>
          <w:kern w:val="0"/>
          <w:sz w:val="22"/>
          <w:szCs w:val="22"/>
          <w:highlight w:val="cyan"/>
          <w:u w:val="single"/>
          <w14:ligatures w14:val="none"/>
        </w:rPr>
        <w:t>not just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idle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musings</w:t>
      </w:r>
      <w:r w:rsidRPr="0058341C">
        <w:rPr>
          <w:rFonts w:ascii="Calibri" w:eastAsia="Calibri" w:hAnsi="Calibri" w:cs="Calibri"/>
          <w:kern w:val="0"/>
          <w:sz w:val="16"/>
          <w:szCs w:val="22"/>
          <w14:ligatures w14:val="none"/>
        </w:rPr>
        <w:t xml:space="preserve"> on the importance of “learning from history.” </w:t>
      </w:r>
      <w:r w:rsidRPr="0058341C">
        <w:rPr>
          <w:rFonts w:ascii="Calibri" w:eastAsia="Calibri" w:hAnsi="Calibri" w:cs="Calibri"/>
          <w:kern w:val="0"/>
          <w:sz w:val="22"/>
          <w:szCs w:val="22"/>
          <w:u w:val="single"/>
          <w14:ligatures w14:val="none"/>
        </w:rPr>
        <w:t xml:space="preserve">They are </w:t>
      </w:r>
      <w:r w:rsidRPr="0058341C">
        <w:rPr>
          <w:rFonts w:ascii="Calibri" w:eastAsia="Calibri" w:hAnsi="Calibri" w:cs="Calibri"/>
          <w:kern w:val="0"/>
          <w:sz w:val="22"/>
          <w:szCs w:val="22"/>
          <w:highlight w:val="cyan"/>
          <w:u w:val="single"/>
          <w14:ligatures w14:val="none"/>
        </w:rPr>
        <w:t>reflect</w:t>
      </w:r>
      <w:r w:rsidRPr="0058341C">
        <w:rPr>
          <w:rFonts w:ascii="Calibri" w:eastAsia="Calibri" w:hAnsi="Calibri" w:cs="Calibri"/>
          <w:kern w:val="0"/>
          <w:sz w:val="22"/>
          <w:szCs w:val="22"/>
          <w:u w:val="single"/>
          <w14:ligatures w14:val="none"/>
        </w:rPr>
        <w:t xml:space="preserve">ions </w:t>
      </w:r>
      <w:r w:rsidRPr="0058341C">
        <w:rPr>
          <w:rFonts w:ascii="Calibri" w:eastAsia="Calibri" w:hAnsi="Calibri" w:cs="Calibri"/>
          <w:kern w:val="0"/>
          <w:sz w:val="22"/>
          <w:szCs w:val="22"/>
          <w:highlight w:val="cyan"/>
          <w:u w:val="single"/>
          <w14:ligatures w14:val="none"/>
        </w:rPr>
        <w:t>on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fundamental import</w:t>
      </w:r>
      <w:r w:rsidRPr="0058341C">
        <w:rPr>
          <w:rFonts w:ascii="Calibri" w:eastAsia="Calibri" w:hAnsi="Calibri" w:cs="Calibri"/>
          <w:kern w:val="0"/>
          <w:sz w:val="16"/>
          <w:szCs w:val="22"/>
          <w14:ligatures w14:val="none"/>
        </w:rPr>
        <w:t xml:space="preserve">ance </w:t>
      </w:r>
      <w:r w:rsidRPr="0058341C">
        <w:rPr>
          <w:rFonts w:ascii="Calibri" w:eastAsia="Calibri" w:hAnsi="Calibri" w:cs="Calibri"/>
          <w:kern w:val="0"/>
          <w:sz w:val="22"/>
          <w:szCs w:val="22"/>
          <w:highlight w:val="cyan"/>
          <w:u w:val="single"/>
          <w14:ligatures w14:val="none"/>
        </w:rPr>
        <w:t>of understanding</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interests</w:t>
      </w:r>
      <w:r w:rsidRPr="0058341C">
        <w:rPr>
          <w:rFonts w:ascii="Calibri" w:eastAsia="Calibri" w:hAnsi="Calibri" w:cs="Calibri"/>
          <w:kern w:val="0"/>
          <w:sz w:val="22"/>
          <w:szCs w:val="22"/>
          <w:u w:val="single"/>
          <w14:ligatures w14:val="none"/>
        </w:rPr>
        <w:t xml:space="preserve"> of capitalists and workers are always in conflict</w:t>
      </w:r>
      <w:r w:rsidRPr="0058341C">
        <w:rPr>
          <w:rFonts w:ascii="Calibri" w:eastAsia="Calibri" w:hAnsi="Calibri" w:cs="Calibri"/>
          <w:kern w:val="0"/>
          <w:sz w:val="16"/>
          <w:szCs w:val="22"/>
          <w14:ligatures w14:val="none"/>
        </w:rPr>
        <w:t xml:space="preserve"> and of the correct approach to organization in the workers’ struggle.</w:t>
      </w:r>
    </w:p>
    <w:p w14:paraId="718C73DD"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Objective conditions </w:t>
      </w:r>
    </w:p>
    <w:p w14:paraId="3445DAA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76E0F0F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These objective conditions pose a conundrum for the socialist movement. </w:t>
      </w:r>
      <w:r w:rsidRPr="0058341C">
        <w:rPr>
          <w:rFonts w:ascii="Calibri" w:eastAsia="Calibri" w:hAnsi="Calibri" w:cs="Calibri"/>
          <w:kern w:val="0"/>
          <w:sz w:val="22"/>
          <w:szCs w:val="22"/>
          <w:highlight w:val="cyan"/>
          <w:u w:val="single"/>
          <w14:ligatures w14:val="none"/>
        </w:rPr>
        <w:t>Deteriorating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material </w:t>
      </w:r>
      <w:r w:rsidRPr="0058341C">
        <w:rPr>
          <w:rFonts w:ascii="Calibri" w:eastAsia="Calibri" w:hAnsi="Calibri" w:cs="Calibri"/>
          <w:b/>
          <w:iCs/>
          <w:kern w:val="0"/>
          <w:sz w:val="22"/>
          <w:szCs w:val="22"/>
          <w:highlight w:val="cyan"/>
          <w:u w:val="single"/>
          <w14:ligatures w14:val="none"/>
        </w:rPr>
        <w:t>conditions</w:t>
      </w:r>
      <w:r w:rsidRPr="0058341C">
        <w:rPr>
          <w:rFonts w:ascii="Calibri" w:eastAsia="Calibri" w:hAnsi="Calibri" w:cs="Calibri"/>
          <w:kern w:val="0"/>
          <w:sz w:val="16"/>
          <w:szCs w:val="22"/>
          <w14:ligatures w14:val="none"/>
        </w:rPr>
        <w:t xml:space="preserve"> both </w:t>
      </w:r>
      <w:r w:rsidRPr="0058341C">
        <w:rPr>
          <w:rFonts w:ascii="Calibri" w:eastAsia="Calibri" w:hAnsi="Calibri" w:cs="Calibri"/>
          <w:kern w:val="0"/>
          <w:sz w:val="22"/>
          <w:szCs w:val="22"/>
          <w:highlight w:val="cyan"/>
          <w:u w:val="single"/>
          <w14:ligatures w14:val="none"/>
        </w:rPr>
        <w:t>make workers</w:t>
      </w:r>
      <w:r w:rsidRPr="0058341C">
        <w:rPr>
          <w:rFonts w:ascii="Calibri" w:eastAsia="Calibri" w:hAnsi="Calibri" w:cs="Calibri"/>
          <w:kern w:val="0"/>
          <w:sz w:val="16"/>
          <w:szCs w:val="22"/>
          <w14:ligatures w14:val="none"/>
        </w:rPr>
        <w:t xml:space="preserve">, especially those suffering racial, gender, and other forms of oppression, </w:t>
      </w:r>
      <w:r w:rsidRPr="0058341C">
        <w:rPr>
          <w:rFonts w:ascii="Calibri" w:eastAsia="Calibri" w:hAnsi="Calibri" w:cs="Calibri"/>
          <w:b/>
          <w:iCs/>
          <w:kern w:val="0"/>
          <w:sz w:val="22"/>
          <w:szCs w:val="22"/>
          <w:highlight w:val="cyan"/>
          <w:u w:val="single"/>
          <w14:ligatures w14:val="none"/>
        </w:rPr>
        <w:t>less able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to spare time and energy</w:t>
      </w:r>
      <w:r w:rsidRPr="0058341C">
        <w:rPr>
          <w:rFonts w:ascii="Calibri" w:eastAsia="Calibri" w:hAnsi="Calibri" w:cs="Calibri"/>
          <w:kern w:val="0"/>
          <w:sz w:val="22"/>
          <w:szCs w:val="22"/>
          <w:u w:val="single"/>
          <w14:ligatures w14:val="none"/>
        </w:rPr>
        <w:t xml:space="preserve"> on political organizing</w:t>
      </w:r>
      <w:r w:rsidRPr="0058341C">
        <w:rPr>
          <w:rFonts w:ascii="Calibri" w:eastAsia="Calibri" w:hAnsi="Calibri" w:cs="Calibri"/>
          <w:kern w:val="0"/>
          <w:sz w:val="16"/>
          <w:szCs w:val="22"/>
          <w14:ligatures w14:val="none"/>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58341C">
        <w:rPr>
          <w:rFonts w:ascii="Calibri" w:eastAsia="Calibri" w:hAnsi="Calibri" w:cs="Calibri"/>
          <w:kern w:val="0"/>
          <w:sz w:val="22"/>
          <w:szCs w:val="22"/>
          <w:u w:val="single"/>
          <w14:ligatures w14:val="none"/>
        </w:rPr>
        <w:t xml:space="preserve">one of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most important role</w:t>
      </w:r>
      <w:r w:rsidRPr="0058341C">
        <w:rPr>
          <w:rFonts w:ascii="Calibri" w:eastAsia="Calibri" w:hAnsi="Calibri" w:cs="Calibri"/>
          <w:b/>
          <w:iCs/>
          <w:kern w:val="0"/>
          <w:sz w:val="22"/>
          <w:szCs w:val="22"/>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of the</w:t>
      </w:r>
      <w:r w:rsidRPr="0058341C">
        <w:rPr>
          <w:rFonts w:ascii="Calibri" w:eastAsia="Calibri" w:hAnsi="Calibri" w:cs="Calibri"/>
          <w:kern w:val="0"/>
          <w:sz w:val="22"/>
          <w:szCs w:val="22"/>
          <w:u w:val="single"/>
          <w14:ligatures w14:val="none"/>
        </w:rPr>
        <w:t xml:space="preserve"> Marxist </w:t>
      </w:r>
      <w:r w:rsidRPr="0058341C">
        <w:rPr>
          <w:rFonts w:ascii="Calibri" w:eastAsia="Calibri" w:hAnsi="Calibri" w:cs="Calibri"/>
          <w:kern w:val="0"/>
          <w:sz w:val="22"/>
          <w:szCs w:val="22"/>
          <w:highlight w:val="cyan"/>
          <w:u w:val="single"/>
          <w14:ligatures w14:val="none"/>
        </w:rPr>
        <w:t>party is</w:t>
      </w:r>
      <w:r w:rsidRPr="0058341C">
        <w:rPr>
          <w:rFonts w:ascii="Calibri" w:eastAsia="Calibri" w:hAnsi="Calibri" w:cs="Calibri"/>
          <w:kern w:val="0"/>
          <w:sz w:val="22"/>
          <w:szCs w:val="22"/>
          <w:u w:val="single"/>
          <w14:ligatures w14:val="none"/>
        </w:rPr>
        <w:t xml:space="preserve"> as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22"/>
          <w:szCs w:val="22"/>
          <w:u w:val="single"/>
          <w14:ligatures w14:val="none"/>
        </w:rPr>
        <w:t>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educator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in class struggle,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one of </w:t>
      </w:r>
      <w:r w:rsidRPr="0058341C">
        <w:rPr>
          <w:rFonts w:ascii="Calibri" w:eastAsia="Calibri" w:hAnsi="Calibri" w:cs="Calibri"/>
          <w:kern w:val="0"/>
          <w:sz w:val="22"/>
          <w:szCs w:val="22"/>
          <w:highlight w:val="cyan"/>
          <w:u w:val="single"/>
          <w14:ligatures w14:val="none"/>
        </w:rPr>
        <w:t>its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basic lesson</w:t>
      </w:r>
      <w:r w:rsidRPr="0058341C">
        <w:rPr>
          <w:rFonts w:ascii="Calibri" w:eastAsia="Calibri" w:hAnsi="Calibri" w:cs="Calibri"/>
          <w:kern w:val="0"/>
          <w:sz w:val="16"/>
          <w:szCs w:val="22"/>
          <w14:ligatures w14:val="none"/>
        </w:rPr>
        <w:t xml:space="preserve">s </w:t>
      </w:r>
      <w:r w:rsidRPr="0058341C">
        <w:rPr>
          <w:rFonts w:ascii="Calibri" w:eastAsia="Calibri" w:hAnsi="Calibri" w:cs="Calibri"/>
          <w:kern w:val="0"/>
          <w:sz w:val="22"/>
          <w:szCs w:val="22"/>
          <w:highlight w:val="cyan"/>
          <w:u w:val="single"/>
          <w14:ligatures w14:val="none"/>
        </w:rPr>
        <w:t>is</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highlight w:val="cyan"/>
          <w:u w:val="single"/>
          <w14:ligatures w14:val="none"/>
        </w:rPr>
        <w:t>fascism grows out of</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crises</w:t>
      </w:r>
      <w:r w:rsidRPr="0058341C">
        <w:rPr>
          <w:rFonts w:ascii="Calibri" w:eastAsia="Calibri" w:hAnsi="Calibri" w:cs="Calibri"/>
          <w:kern w:val="0"/>
          <w:sz w:val="22"/>
          <w:szCs w:val="22"/>
          <w:u w:val="single"/>
          <w14:ligatures w14:val="none"/>
        </w:rPr>
        <w:t xml:space="preserve"> of capitalism</w:t>
      </w:r>
      <w:r w:rsidRPr="0058341C">
        <w:rPr>
          <w:rFonts w:ascii="Calibri" w:eastAsia="Calibri" w:hAnsi="Calibri" w:cs="Calibri"/>
          <w:kern w:val="0"/>
          <w:sz w:val="16"/>
          <w:szCs w:val="22"/>
          <w14:ligatures w14:val="none"/>
        </w:rPr>
        <w:t>.</w:t>
      </w:r>
    </w:p>
    <w:p w14:paraId="2E89CA9D" w14:textId="77777777" w:rsidR="0058341C" w:rsidRPr="0058341C" w:rsidRDefault="0058341C" w:rsidP="0058341C">
      <w:pPr>
        <w:spacing w:line="259" w:lineRule="auto"/>
        <w:rPr>
          <w:rFonts w:ascii="Calibri" w:eastAsia="Calibri" w:hAnsi="Calibri" w:cs="Calibri"/>
          <w:kern w:val="0"/>
          <w:sz w:val="12"/>
          <w:szCs w:val="12"/>
          <w14:ligatures w14:val="none"/>
        </w:rPr>
      </w:pPr>
      <w:r w:rsidRPr="0058341C">
        <w:rPr>
          <w:rFonts w:ascii="Calibri" w:eastAsia="Calibri" w:hAnsi="Calibri" w:cs="Calibri"/>
          <w:kern w:val="0"/>
          <w:sz w:val="12"/>
          <w:szCs w:val="12"/>
          <w14:ligatures w14:val="none"/>
        </w:rPr>
        <w:t xml:space="preserve">Openings for the far right </w:t>
      </w:r>
    </w:p>
    <w:p w14:paraId="772EC592" w14:textId="77777777" w:rsidR="0058341C" w:rsidRPr="0058341C" w:rsidRDefault="0058341C" w:rsidP="0058341C">
      <w:pPr>
        <w:spacing w:line="259" w:lineRule="auto"/>
        <w:rPr>
          <w:rFonts w:ascii="Calibri" w:eastAsia="Calibri" w:hAnsi="Calibri" w:cs="Calibri"/>
          <w:kern w:val="0"/>
          <w:sz w:val="12"/>
          <w:szCs w:val="12"/>
          <w14:ligatures w14:val="none"/>
        </w:rPr>
      </w:pPr>
      <w:r w:rsidRPr="0058341C">
        <w:rPr>
          <w:rFonts w:ascii="Calibri" w:eastAsia="Calibri" w:hAnsi="Calibri" w:cs="Calibri"/>
          <w:kern w:val="0"/>
          <w:sz w:val="12"/>
          <w:szCs w:val="12"/>
          <w14:ligatures w14:val="none"/>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585E5864" w14:textId="77777777" w:rsidR="0058341C" w:rsidRPr="0058341C" w:rsidRDefault="0058341C" w:rsidP="0058341C">
      <w:pPr>
        <w:spacing w:line="259" w:lineRule="auto"/>
        <w:rPr>
          <w:rFonts w:ascii="Calibri" w:eastAsia="Calibri" w:hAnsi="Calibri" w:cs="Calibri"/>
          <w:kern w:val="0"/>
          <w:sz w:val="12"/>
          <w:szCs w:val="12"/>
          <w14:ligatures w14:val="none"/>
        </w:rPr>
      </w:pPr>
      <w:r w:rsidRPr="0058341C">
        <w:rPr>
          <w:rFonts w:ascii="Calibri" w:eastAsia="Calibri" w:hAnsi="Calibri" w:cs="Calibri"/>
          <w:kern w:val="0"/>
          <w:sz w:val="12"/>
          <w:szCs w:val="12"/>
          <w14:ligatures w14:val="none"/>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58341C">
        <w:rPr>
          <w:rFonts w:ascii="Calibri" w:eastAsia="Calibri" w:hAnsi="Calibri" w:cs="Calibri"/>
          <w:i/>
          <w:iCs/>
          <w:kern w:val="0"/>
          <w:sz w:val="12"/>
          <w:szCs w:val="12"/>
          <w14:ligatures w14:val="none"/>
        </w:rPr>
        <w:t>must</w:t>
      </w:r>
      <w:r w:rsidRPr="0058341C">
        <w:rPr>
          <w:rFonts w:ascii="Calibri" w:eastAsia="Calibri" w:hAnsi="Calibri" w:cs="Calibri"/>
          <w:kern w:val="0"/>
          <w:sz w:val="12"/>
          <w:szCs w:val="12"/>
          <w14:ligatures w14:val="none"/>
        </w:rPr>
        <w:t xml:space="preserve"> differentiate itself from the Democratic Party and liberalism.”6</w:t>
      </w:r>
    </w:p>
    <w:p w14:paraId="3671D2F7" w14:textId="77777777" w:rsidR="0058341C" w:rsidRPr="0058341C" w:rsidRDefault="0058341C" w:rsidP="0058341C">
      <w:pPr>
        <w:spacing w:line="259" w:lineRule="auto"/>
        <w:rPr>
          <w:rFonts w:ascii="Calibri" w:eastAsia="Calibri" w:hAnsi="Calibri" w:cs="Calibri"/>
          <w:kern w:val="0"/>
          <w:sz w:val="12"/>
          <w:szCs w:val="12"/>
          <w14:ligatures w14:val="none"/>
        </w:rPr>
      </w:pPr>
      <w:r w:rsidRPr="0058341C">
        <w:rPr>
          <w:rFonts w:ascii="Calibri" w:eastAsia="Calibri" w:hAnsi="Calibri" w:cs="Calibri"/>
          <w:kern w:val="0"/>
          <w:sz w:val="12"/>
          <w:szCs w:val="12"/>
          <w14:ligatures w14:val="none"/>
        </w:rPr>
        <w:t xml:space="preserve">Reformism versus revolution </w:t>
      </w:r>
    </w:p>
    <w:p w14:paraId="47B7110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Other interlocutors shared Jake’s fears that </w:t>
      </w:r>
      <w:r w:rsidRPr="0058341C">
        <w:rPr>
          <w:rFonts w:ascii="Calibri" w:eastAsia="Calibri" w:hAnsi="Calibri" w:cs="Calibri"/>
          <w:kern w:val="0"/>
          <w:sz w:val="22"/>
          <w:szCs w:val="22"/>
          <w:u w:val="single"/>
          <w14:ligatures w14:val="none"/>
        </w:rPr>
        <w:t xml:space="preserve">capitalism’s </w:t>
      </w:r>
      <w:r w:rsidRPr="0058341C">
        <w:rPr>
          <w:rFonts w:ascii="Calibri" w:eastAsia="Calibri" w:hAnsi="Calibri" w:cs="Calibri"/>
          <w:kern w:val="0"/>
          <w:sz w:val="22"/>
          <w:szCs w:val="22"/>
          <w:highlight w:val="cyan"/>
          <w:u w:val="single"/>
          <w14:ligatures w14:val="none"/>
        </w:rPr>
        <w:t>current crisis is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fertile</w:t>
      </w:r>
      <w:r w:rsidRPr="0058341C">
        <w:rPr>
          <w:rFonts w:ascii="Calibri" w:eastAsia="Calibri" w:hAnsi="Calibri" w:cs="Calibri"/>
          <w:b/>
          <w:iCs/>
          <w:kern w:val="0"/>
          <w:szCs w:val="22"/>
          <w:u w:val="single"/>
          <w14:ligatures w14:val="none"/>
        </w:rPr>
        <w:t xml:space="preserve"> soil </w:t>
      </w:r>
      <w:r w:rsidRPr="0058341C">
        <w:rPr>
          <w:rFonts w:ascii="Calibri" w:eastAsia="Calibri" w:hAnsi="Calibri" w:cs="Calibri"/>
          <w:b/>
          <w:iCs/>
          <w:kern w:val="0"/>
          <w:szCs w:val="22"/>
          <w:highlight w:val="cyan"/>
          <w:u w:val="single"/>
          <w14:ligatures w14:val="none"/>
        </w:rPr>
        <w:t>for far-right tendencies</w:t>
      </w:r>
      <w:r w:rsidRPr="0058341C">
        <w:rPr>
          <w:rFonts w:ascii="Calibri" w:eastAsia="Calibri" w:hAnsi="Calibri" w:cs="Calibri"/>
          <w:kern w:val="0"/>
          <w:sz w:val="16"/>
          <w:szCs w:val="22"/>
          <w14:ligatures w14:val="none"/>
        </w:rPr>
        <w:t xml:space="preserve"> that have long festered in US society. This analysis often went along with the organizational question. Activists’ logic went like this: if capitalism will inherently fall into crisis and if this creates openings for the far right, </w:t>
      </w:r>
      <w:r w:rsidRPr="0058341C">
        <w:rPr>
          <w:rFonts w:ascii="Calibri" w:eastAsia="Calibri" w:hAnsi="Calibri" w:cs="Calibri"/>
          <w:kern w:val="0"/>
          <w:sz w:val="22"/>
          <w:szCs w:val="22"/>
          <w:highlight w:val="cyan"/>
          <w:u w:val="single"/>
          <w14:ligatures w14:val="none"/>
        </w:rPr>
        <w:t>what</w:t>
      </w:r>
      <w:r w:rsidRPr="0058341C">
        <w:rPr>
          <w:rFonts w:ascii="Calibri" w:eastAsia="Calibri" w:hAnsi="Calibri" w:cs="Calibri"/>
          <w:kern w:val="0"/>
          <w:sz w:val="22"/>
          <w:szCs w:val="22"/>
          <w:u w:val="single"/>
          <w14:ligatures w14:val="none"/>
        </w:rPr>
        <w:t xml:space="preserve"> type of </w:t>
      </w:r>
      <w:r w:rsidRPr="0058341C">
        <w:rPr>
          <w:rFonts w:ascii="Calibri" w:eastAsia="Calibri" w:hAnsi="Calibri" w:cs="Calibri"/>
          <w:kern w:val="0"/>
          <w:sz w:val="22"/>
          <w:szCs w:val="22"/>
          <w:highlight w:val="cyan"/>
          <w:u w:val="single"/>
          <w14:ligatures w14:val="none"/>
        </w:rPr>
        <w:t>organizing do we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need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to do </w:t>
      </w:r>
      <w:r w:rsidRPr="0058341C">
        <w:rPr>
          <w:rFonts w:ascii="Calibri" w:eastAsia="Calibri" w:hAnsi="Calibri" w:cs="Calibri"/>
          <w:kern w:val="0"/>
          <w:sz w:val="22"/>
          <w:szCs w:val="22"/>
          <w:highlight w:val="cyan"/>
          <w:u w:val="single"/>
          <w14:ligatures w14:val="none"/>
        </w:rPr>
        <w:t>to prevent that</w:t>
      </w:r>
      <w:r w:rsidRPr="0058341C">
        <w:rPr>
          <w:rFonts w:ascii="Calibri" w:eastAsia="Calibri" w:hAnsi="Calibri" w:cs="Calibri"/>
          <w:kern w:val="0"/>
          <w:sz w:val="16"/>
          <w:szCs w:val="22"/>
          <w14:ligatures w14:val="none"/>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58341C">
        <w:rPr>
          <w:rFonts w:ascii="Calibri" w:eastAsia="Calibri" w:hAnsi="Calibri" w:cs="Calibri"/>
          <w:kern w:val="0"/>
          <w:sz w:val="22"/>
          <w:szCs w:val="22"/>
          <w:u w:val="single"/>
          <w14:ligatures w14:val="none"/>
        </w:rPr>
        <w:t>There 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many examples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fronts</w:t>
      </w:r>
      <w:r w:rsidRPr="0058341C">
        <w:rPr>
          <w:rFonts w:ascii="Calibri" w:eastAsia="Calibri" w:hAnsi="Calibri" w:cs="Calibri"/>
          <w:kern w:val="0"/>
          <w:sz w:val="16"/>
          <w:szCs w:val="22"/>
          <w14:ligatures w14:val="none"/>
        </w:rPr>
        <w:t xml:space="preserve"> between the left and liberals. To mention a few, there was the 2017 Women’s March, Sawant’s tactical alliances with progressive Democrats on Seattle City Council, and periodic common work with nonprofits. When </w:t>
      </w:r>
      <w:r w:rsidRPr="0058341C">
        <w:rPr>
          <w:rFonts w:ascii="Calibri" w:eastAsia="Calibri" w:hAnsi="Calibri" w:cs="Calibri"/>
          <w:kern w:val="0"/>
          <w:sz w:val="22"/>
          <w:szCs w:val="22"/>
          <w:u w:val="single"/>
          <w14:ligatures w14:val="none"/>
        </w:rPr>
        <w:t>Marxists</w:t>
      </w:r>
      <w:r w:rsidRPr="0058341C">
        <w:rPr>
          <w:rFonts w:ascii="Calibri" w:eastAsia="Calibri" w:hAnsi="Calibri" w:cs="Calibri"/>
          <w:kern w:val="0"/>
          <w:sz w:val="16"/>
          <w:szCs w:val="22"/>
          <w14:ligatures w14:val="none"/>
        </w:rPr>
        <w:t xml:space="preserve"> do go into such collaborations, however, they tend to </w:t>
      </w:r>
      <w:r w:rsidRPr="0058341C">
        <w:rPr>
          <w:rFonts w:ascii="Calibri" w:eastAsia="Calibri" w:hAnsi="Calibri" w:cs="Calibri"/>
          <w:kern w:val="0"/>
          <w:sz w:val="22"/>
          <w:szCs w:val="22"/>
          <w:u w:val="single"/>
          <w14:ligatures w14:val="none"/>
        </w:rPr>
        <w:t xml:space="preserve">do so under the tactic of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united front</w:t>
      </w:r>
      <w:r w:rsidRPr="0058341C">
        <w:rPr>
          <w:rFonts w:ascii="Calibri" w:eastAsia="Calibri" w:hAnsi="Calibri" w:cs="Calibri"/>
          <w:kern w:val="0"/>
          <w:sz w:val="16"/>
          <w:szCs w:val="22"/>
          <w14:ligatures w14:val="none"/>
        </w:rPr>
        <w:t xml:space="preserve">.” That is, </w:t>
      </w:r>
      <w:r w:rsidRPr="0058341C">
        <w:rPr>
          <w:rFonts w:ascii="Calibri" w:eastAsia="Calibri" w:hAnsi="Calibri" w:cs="Calibri"/>
          <w:kern w:val="0"/>
          <w:sz w:val="22"/>
          <w:szCs w:val="22"/>
          <w:u w:val="single"/>
          <w14:ligatures w14:val="none"/>
        </w:rPr>
        <w:t xml:space="preserve">they </w:t>
      </w:r>
      <w:r w:rsidRPr="0058341C">
        <w:rPr>
          <w:rFonts w:ascii="Calibri" w:eastAsia="Calibri" w:hAnsi="Calibri" w:cs="Calibri"/>
          <w:kern w:val="0"/>
          <w:sz w:val="22"/>
          <w:szCs w:val="22"/>
          <w:highlight w:val="cyan"/>
          <w:u w:val="single"/>
          <w14:ligatures w14:val="none"/>
        </w:rPr>
        <w:t>maintain</w:t>
      </w:r>
      <w:r w:rsidRPr="0058341C">
        <w:rPr>
          <w:rFonts w:ascii="Calibri" w:eastAsia="Calibri" w:hAnsi="Calibri" w:cs="Calibri"/>
          <w:kern w:val="0"/>
          <w:sz w:val="22"/>
          <w:szCs w:val="22"/>
          <w:u w:val="single"/>
          <w14:ligatures w14:val="none"/>
        </w:rPr>
        <w:t xml:space="preserve"> their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organizational </w:t>
      </w:r>
      <w:r w:rsidRPr="0058341C">
        <w:rPr>
          <w:rFonts w:ascii="Calibri" w:eastAsia="Calibri" w:hAnsi="Calibri" w:cs="Calibri"/>
          <w:b/>
          <w:iCs/>
          <w:kern w:val="0"/>
          <w:sz w:val="22"/>
          <w:szCs w:val="22"/>
          <w:highlight w:val="cyan"/>
          <w:u w:val="single"/>
          <w14:ligatures w14:val="none"/>
        </w:rPr>
        <w:t>structure</w:t>
      </w:r>
      <w:r w:rsidRPr="0058341C">
        <w:rPr>
          <w:rFonts w:ascii="Calibri" w:eastAsia="Calibri" w:hAnsi="Calibri" w:cs="Calibri"/>
          <w:b/>
          <w:iCs/>
          <w:kern w:val="0"/>
          <w:sz w:val="22"/>
          <w:szCs w:val="22"/>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rejecting calls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dissolve</w:t>
      </w:r>
      <w:r w:rsidRPr="0058341C">
        <w:rPr>
          <w:rFonts w:ascii="Calibri" w:eastAsia="Calibri" w:hAnsi="Calibri" w:cs="Calibri"/>
          <w:kern w:val="0"/>
          <w:sz w:val="16"/>
          <w:szCs w:val="22"/>
          <w14:ligatures w14:val="none"/>
        </w:rPr>
        <w:t xml:space="preserve"> them </w:t>
      </w:r>
      <w:r w:rsidRPr="0058341C">
        <w:rPr>
          <w:rFonts w:ascii="Calibri" w:eastAsia="Calibri" w:hAnsi="Calibri" w:cs="Calibri"/>
          <w:kern w:val="0"/>
          <w:sz w:val="22"/>
          <w:szCs w:val="22"/>
          <w:u w:val="single"/>
          <w14:ligatures w14:val="none"/>
        </w:rPr>
        <w:t xml:space="preserve">into larger “mass” formations,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they </w:t>
      </w:r>
      <w:r w:rsidRPr="0058341C">
        <w:rPr>
          <w:rFonts w:ascii="Calibri" w:eastAsia="Calibri" w:hAnsi="Calibri" w:cs="Calibri"/>
          <w:b/>
          <w:iCs/>
          <w:kern w:val="0"/>
          <w:sz w:val="22"/>
          <w:szCs w:val="22"/>
          <w:highlight w:val="cyan"/>
          <w:u w:val="single"/>
          <w14:ligatures w14:val="none"/>
        </w:rPr>
        <w:t>retain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their </w:t>
      </w:r>
      <w:r w:rsidRPr="0058341C">
        <w:rPr>
          <w:rFonts w:ascii="Calibri" w:eastAsia="Calibri" w:hAnsi="Calibri" w:cs="Calibri"/>
          <w:kern w:val="0"/>
          <w:sz w:val="22"/>
          <w:szCs w:val="22"/>
          <w:highlight w:val="cyan"/>
          <w:u w:val="single"/>
          <w14:ligatures w14:val="none"/>
        </w:rPr>
        <w:t>right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critique</w:t>
      </w:r>
      <w:r w:rsidRPr="0058341C">
        <w:rPr>
          <w:rFonts w:ascii="Calibri" w:eastAsia="Calibri" w:hAnsi="Calibri" w:cs="Calibri"/>
          <w:kern w:val="0"/>
          <w:sz w:val="16"/>
          <w:szCs w:val="22"/>
          <w14:ligatures w14:val="none"/>
        </w:rPr>
        <w:t xml:space="preserve"> such alliances.</w:t>
      </w:r>
    </w:p>
    <w:p w14:paraId="5514A4A3"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good example is offered by Robert, a Black Lives Matter and tenant organizer and Socialist Alternative member from St. Louis. For him, </w:t>
      </w:r>
      <w:r w:rsidRPr="0058341C">
        <w:rPr>
          <w:rFonts w:ascii="Calibri" w:eastAsia="Calibri" w:hAnsi="Calibri" w:cs="Calibri"/>
          <w:kern w:val="0"/>
          <w:sz w:val="22"/>
          <w:szCs w:val="22"/>
          <w:u w:val="single"/>
          <w14:ligatures w14:val="none"/>
        </w:rPr>
        <w:t xml:space="preserve">being in a Marxist organization </w:t>
      </w:r>
      <w:r w:rsidRPr="0058341C">
        <w:rPr>
          <w:rFonts w:ascii="Calibri" w:eastAsia="Calibri" w:hAnsi="Calibri" w:cs="Calibri"/>
          <w:kern w:val="0"/>
          <w:sz w:val="22"/>
          <w:szCs w:val="22"/>
          <w:highlight w:val="cyan"/>
          <w:u w:val="single"/>
          <w14:ligatures w14:val="none"/>
        </w:rPr>
        <w:t>helped bring</w:t>
      </w:r>
      <w:r w:rsidRPr="0058341C">
        <w:rPr>
          <w:rFonts w:ascii="Calibri" w:eastAsia="Calibri" w:hAnsi="Calibri" w:cs="Calibri"/>
          <w:kern w:val="0"/>
          <w:sz w:val="16"/>
          <w:szCs w:val="22"/>
          <w14:ligatures w14:val="none"/>
        </w:rPr>
        <w:t xml:space="preserve"> both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revolutionary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an </w:t>
      </w:r>
      <w:r w:rsidRPr="0058341C">
        <w:rPr>
          <w:rFonts w:ascii="Calibri" w:eastAsia="Calibri" w:hAnsi="Calibri" w:cs="Calibri"/>
          <w:b/>
          <w:iCs/>
          <w:kern w:val="0"/>
          <w:sz w:val="22"/>
          <w:szCs w:val="22"/>
          <w:highlight w:val="cyan"/>
          <w:u w:val="single"/>
          <w14:ligatures w14:val="none"/>
        </w:rPr>
        <w:t>international</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perspective</w:t>
      </w:r>
      <w:r w:rsidRPr="0058341C">
        <w:rPr>
          <w:rFonts w:ascii="Calibri" w:eastAsia="Calibri" w:hAnsi="Calibri" w:cs="Calibri"/>
          <w:kern w:val="0"/>
          <w:sz w:val="22"/>
          <w:szCs w:val="22"/>
          <w:u w:val="single"/>
          <w14:ligatures w14:val="none"/>
        </w:rPr>
        <w:t xml:space="preserve"> on the struggle</w:t>
      </w:r>
      <w:r w:rsidRPr="0058341C">
        <w:rPr>
          <w:rFonts w:ascii="Calibri" w:eastAsia="Calibri" w:hAnsi="Calibri" w:cs="Calibri"/>
          <w:kern w:val="0"/>
          <w:sz w:val="16"/>
          <w:szCs w:val="22"/>
          <w14:ligatures w14:val="none"/>
        </w:rPr>
        <w:t xml:space="preserve"> against racist police murders </w:t>
      </w:r>
      <w:r w:rsidRPr="0058341C">
        <w:rPr>
          <w:rFonts w:ascii="Calibri" w:eastAsia="Calibri" w:hAnsi="Calibri" w:cs="Calibri"/>
          <w:kern w:val="0"/>
          <w:sz w:val="22"/>
          <w:szCs w:val="22"/>
          <w:u w:val="single"/>
          <w14:ligatures w14:val="none"/>
        </w:rPr>
        <w:t>and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path out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the dilemmas of Occupy’s collapse</w:t>
      </w:r>
      <w:r w:rsidRPr="0058341C">
        <w:rPr>
          <w:rFonts w:ascii="Calibri" w:eastAsia="Calibri" w:hAnsi="Calibri" w:cs="Calibri"/>
          <w:kern w:val="0"/>
          <w:sz w:val="16"/>
          <w:szCs w:val="22"/>
          <w14:ligatures w14:val="none"/>
        </w:rPr>
        <w:t xml:space="preserve">. In contrast to the latter, </w:t>
      </w:r>
      <w:r w:rsidRPr="0058341C">
        <w:rPr>
          <w:rFonts w:ascii="Calibri" w:eastAsia="Calibri" w:hAnsi="Calibri" w:cs="Calibri"/>
          <w:kern w:val="0"/>
          <w:sz w:val="22"/>
          <w:szCs w:val="22"/>
          <w:u w:val="single"/>
          <w14:ligatures w14:val="none"/>
        </w:rPr>
        <w:t>Marxism helped</w:t>
      </w:r>
      <w:r w:rsidRPr="0058341C">
        <w:rPr>
          <w:rFonts w:ascii="Calibri" w:eastAsia="Calibri" w:hAnsi="Calibri" w:cs="Calibri"/>
          <w:kern w:val="0"/>
          <w:sz w:val="16"/>
          <w:szCs w:val="22"/>
          <w14:ligatures w14:val="none"/>
        </w:rPr>
        <w:t xml:space="preserve"> him better </w:t>
      </w:r>
      <w:r w:rsidRPr="0058341C">
        <w:rPr>
          <w:rFonts w:ascii="Calibri" w:eastAsia="Calibri" w:hAnsi="Calibri" w:cs="Calibri"/>
          <w:kern w:val="0"/>
          <w:sz w:val="22"/>
          <w:szCs w:val="22"/>
          <w:highlight w:val="cyan"/>
          <w:u w:val="single"/>
          <w14:ligatures w14:val="none"/>
        </w:rPr>
        <w:t>understand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14:ligatures w14:val="none"/>
        </w:rPr>
        <w:t>necessity of</w:t>
      </w:r>
      <w:r w:rsidRPr="0058341C">
        <w:rPr>
          <w:rFonts w:ascii="Calibri" w:eastAsia="Calibri" w:hAnsi="Calibri" w:cs="Calibri"/>
          <w:b/>
          <w:iCs/>
          <w:kern w:val="0"/>
          <w:szCs w:val="22"/>
          <w:u w:val="single"/>
          <w14:ligatures w14:val="none"/>
        </w:rPr>
        <w:t xml:space="preserve"> articulating </w:t>
      </w:r>
      <w:r w:rsidRPr="0058341C">
        <w:rPr>
          <w:rFonts w:ascii="Calibri" w:eastAsia="Calibri" w:hAnsi="Calibri" w:cs="Calibri"/>
          <w:b/>
          <w:iCs/>
          <w:kern w:val="0"/>
          <w:szCs w:val="22"/>
          <w:highlight w:val="cyan"/>
          <w:u w:val="single"/>
          <w14:ligatures w14:val="none"/>
        </w:rPr>
        <w:t>political demands</w:t>
      </w:r>
      <w:r w:rsidRPr="0058341C">
        <w:rPr>
          <w:rFonts w:ascii="Calibri" w:eastAsia="Calibri" w:hAnsi="Calibri" w:cs="Calibri"/>
          <w:kern w:val="0"/>
          <w:sz w:val="16"/>
          <w:szCs w:val="22"/>
          <w14:ligatures w14:val="none"/>
        </w:rPr>
        <w:t>—for example, anti-racist and police abolitionist demands—along with economic demands.</w:t>
      </w:r>
    </w:p>
    <w:p w14:paraId="13FCE76C"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6846C46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took lots of analysis from Occupy, the original writings from the Black Panther Party, synthesizing them,” he continued. One insight “was the need for demands. </w:t>
      </w:r>
      <w:r w:rsidRPr="0058341C">
        <w:rPr>
          <w:rFonts w:ascii="Calibri" w:eastAsia="Calibri" w:hAnsi="Calibri" w:cs="Calibri"/>
          <w:kern w:val="0"/>
          <w:sz w:val="22"/>
          <w:szCs w:val="22"/>
          <w:u w:val="single"/>
          <w14:ligatures w14:val="none"/>
        </w:rPr>
        <w:t>How do we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actually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make</w:t>
      </w:r>
      <w:r w:rsidRPr="0058341C">
        <w:rPr>
          <w:rFonts w:ascii="Calibri" w:eastAsia="Calibri" w:hAnsi="Calibri" w:cs="Calibri"/>
          <w:kern w:val="0"/>
          <w:sz w:val="16"/>
          <w:szCs w:val="22"/>
          <w14:ligatures w14:val="none"/>
        </w:rPr>
        <w:t xml:space="preserve"> more </w:t>
      </w:r>
      <w:r w:rsidRPr="0058341C">
        <w:rPr>
          <w:rFonts w:ascii="Calibri" w:eastAsia="Calibri" w:hAnsi="Calibri" w:cs="Calibri"/>
          <w:kern w:val="0"/>
          <w:sz w:val="22"/>
          <w:szCs w:val="22"/>
          <w:u w:val="single"/>
          <w14:ligatures w14:val="none"/>
        </w:rPr>
        <w:t>demands to broaden [the] movement</w:t>
      </w:r>
      <w:r w:rsidRPr="0058341C">
        <w:rPr>
          <w:rFonts w:ascii="Calibri" w:eastAsia="Calibri" w:hAnsi="Calibri" w:cs="Calibri"/>
          <w:kern w:val="0"/>
          <w:sz w:val="16"/>
          <w:szCs w:val="22"/>
          <w14:ligatures w14:val="none"/>
        </w:rPr>
        <w:t xml:space="preserve">? For example, </w:t>
      </w:r>
      <w:r w:rsidRPr="0058341C">
        <w:rPr>
          <w:rFonts w:ascii="Calibri" w:eastAsia="Calibri" w:hAnsi="Calibri" w:cs="Calibri"/>
          <w:kern w:val="0"/>
          <w:sz w:val="22"/>
          <w:szCs w:val="22"/>
          <w:u w:val="single"/>
          <w14:ligatures w14:val="none"/>
        </w:rPr>
        <w:t>in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Ferguson movement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there were a significant number activists arguing for boycotts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without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concrete demands</w:t>
      </w:r>
      <w:r w:rsidRPr="0058341C">
        <w:rPr>
          <w:rFonts w:ascii="Calibri" w:eastAsia="Calibri" w:hAnsi="Calibri" w:cs="Calibri"/>
          <w:kern w:val="0"/>
          <w:sz w:val="16"/>
          <w:szCs w:val="22"/>
          <w14:ligatures w14:val="none"/>
        </w:rPr>
        <w:t xml:space="preserve">.”7 By “concrete demands,” he meant that “it takes organization to boycott, which wasn’t there. What I did was to argue for a democratic structure within the movement. If we want a boycott to happen, then </w:t>
      </w:r>
      <w:r w:rsidRPr="0058341C">
        <w:rPr>
          <w:rFonts w:ascii="Calibri" w:eastAsia="Calibri" w:hAnsi="Calibri" w:cs="Calibri"/>
          <w:kern w:val="0"/>
          <w:sz w:val="22"/>
          <w:szCs w:val="22"/>
          <w:u w:val="single"/>
          <w14:ligatures w14:val="none"/>
        </w:rPr>
        <w:t>there needs to be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way</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the community can voice what their demands are</w:t>
      </w:r>
      <w:r w:rsidRPr="0058341C">
        <w:rPr>
          <w:rFonts w:ascii="Calibri" w:eastAsia="Calibri" w:hAnsi="Calibri" w:cs="Calibri"/>
          <w:kern w:val="0"/>
          <w:sz w:val="16"/>
          <w:szCs w:val="22"/>
          <w14:ligatures w14:val="none"/>
        </w:rPr>
        <w:t xml:space="preserve">.” The key question, he went on, was how “to demand justice for Mike Brown while also making broader demands to help the community overall.” </w:t>
      </w:r>
      <w:r w:rsidRPr="0058341C">
        <w:rPr>
          <w:rFonts w:ascii="Calibri" w:eastAsia="Calibri" w:hAnsi="Calibri" w:cs="Calibri"/>
          <w:kern w:val="0"/>
          <w:sz w:val="22"/>
          <w:szCs w:val="22"/>
          <w:u w:val="single"/>
          <w14:ligatures w14:val="none"/>
        </w:rPr>
        <w:t>Being an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organized Marxist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helped</w:t>
      </w:r>
      <w:r w:rsidRPr="0058341C">
        <w:rPr>
          <w:rFonts w:ascii="Calibri" w:eastAsia="Calibri" w:hAnsi="Calibri" w:cs="Calibri"/>
          <w:kern w:val="0"/>
          <w:sz w:val="16"/>
          <w:szCs w:val="22"/>
          <w14:ligatures w14:val="none"/>
        </w:rPr>
        <w:t xml:space="preserve"> him </w:t>
      </w:r>
      <w:r w:rsidRPr="0058341C">
        <w:rPr>
          <w:rFonts w:ascii="Calibri" w:eastAsia="Calibri" w:hAnsi="Calibri" w:cs="Calibri"/>
          <w:kern w:val="0"/>
          <w:sz w:val="22"/>
          <w:szCs w:val="22"/>
          <w:u w:val="single"/>
          <w14:ligatures w14:val="none"/>
        </w:rPr>
        <w:t>see</w:t>
      </w:r>
      <w:r w:rsidRPr="0058341C">
        <w:rPr>
          <w:rFonts w:ascii="Calibri" w:eastAsia="Calibri" w:hAnsi="Calibri" w:cs="Calibri"/>
          <w:kern w:val="0"/>
          <w:sz w:val="16"/>
          <w:szCs w:val="22"/>
          <w14:ligatures w14:val="none"/>
        </w:rPr>
        <w:t xml:space="preserve"> that </w:t>
      </w:r>
      <w:r w:rsidRPr="0058341C">
        <w:rPr>
          <w:rFonts w:ascii="Calibri" w:eastAsia="Calibri" w:hAnsi="Calibri" w:cs="Calibri"/>
          <w:kern w:val="0"/>
          <w:sz w:val="22"/>
          <w:szCs w:val="22"/>
          <w:u w:val="single"/>
          <w14:ligatures w14:val="none"/>
        </w:rPr>
        <w:t>that political basis for the boycott was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conservative</w:t>
      </w:r>
      <w:r w:rsidRPr="0058341C">
        <w:rPr>
          <w:rFonts w:ascii="Calibri" w:eastAsia="Calibri" w:hAnsi="Calibri" w:cs="Calibri"/>
          <w:kern w:val="0"/>
          <w:sz w:val="16"/>
          <w:szCs w:val="22"/>
          <w14:ligatures w14:val="none"/>
        </w:rPr>
        <w:t xml:space="preserve">: “The idea that the Black community has billions of dollars of purchasing power, what that does is </w:t>
      </w:r>
      <w:r w:rsidRPr="0058341C">
        <w:rPr>
          <w:rFonts w:ascii="Calibri" w:eastAsia="Calibri" w:hAnsi="Calibri" w:cs="Calibri"/>
          <w:kern w:val="0"/>
          <w:sz w:val="22"/>
          <w:szCs w:val="22"/>
          <w:u w:val="single"/>
          <w14:ligatures w14:val="none"/>
        </w:rPr>
        <w:t>it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obfuscates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point about systemic inequality, and</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it doesn’t require the amount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energy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 would push the movement forward</w:t>
      </w:r>
      <w:r w:rsidRPr="0058341C">
        <w:rPr>
          <w:rFonts w:ascii="Calibri" w:eastAsia="Calibri" w:hAnsi="Calibri" w:cs="Calibri"/>
          <w:kern w:val="0"/>
          <w:sz w:val="16"/>
          <w:szCs w:val="22"/>
          <w14:ligatures w14:val="none"/>
        </w:rPr>
        <w:t>, where you need people on the street.”</w:t>
      </w:r>
    </w:p>
    <w:p w14:paraId="7DEA20D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58341C">
        <w:rPr>
          <w:rFonts w:ascii="Calibri" w:eastAsia="Calibri" w:hAnsi="Calibri" w:cs="Calibri"/>
          <w:kern w:val="0"/>
          <w:sz w:val="22"/>
          <w:szCs w:val="22"/>
          <w:u w:val="single"/>
          <w14:ligatures w14:val="none"/>
        </w:rPr>
        <w:t>Marxism offered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model of organization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 could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democratically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bring together and</w:t>
      </w:r>
      <w:r w:rsidRPr="0058341C">
        <w:rPr>
          <w:rFonts w:ascii="Calibri" w:eastAsia="Calibri" w:hAnsi="Calibri" w:cs="Calibri"/>
          <w:kern w:val="0"/>
          <w:sz w:val="16"/>
          <w:szCs w:val="22"/>
          <w14:ligatures w14:val="none"/>
        </w:rPr>
        <w:t xml:space="preserve"> thereby </w:t>
      </w:r>
      <w:r w:rsidRPr="0058341C">
        <w:rPr>
          <w:rFonts w:ascii="Calibri" w:eastAsia="Calibri" w:hAnsi="Calibri" w:cs="Calibri"/>
          <w:kern w:val="0"/>
          <w:sz w:val="22"/>
          <w:szCs w:val="22"/>
          <w:u w:val="single"/>
          <w14:ligatures w14:val="none"/>
        </w:rPr>
        <w:t>empower these currents of struggle</w:t>
      </w:r>
      <w:r w:rsidRPr="0058341C">
        <w:rPr>
          <w:rFonts w:ascii="Calibri" w:eastAsia="Calibri" w:hAnsi="Calibri" w:cs="Calibri"/>
          <w:kern w:val="0"/>
          <w:sz w:val="16"/>
          <w:szCs w:val="22"/>
          <w14:ligatures w14:val="none"/>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19FA2455"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“Fuck dogma!”</w:t>
      </w:r>
    </w:p>
    <w:p w14:paraId="2C509717"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2AC10867"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4A6C0FFD"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2EAE3C12"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6D434C3D"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58341C">
        <w:rPr>
          <w:rFonts w:ascii="Calibri" w:eastAsia="Calibri" w:hAnsi="Calibri" w:cs="Calibri"/>
          <w:i/>
          <w:iCs/>
          <w:kern w:val="0"/>
          <w:sz w:val="8"/>
          <w:szCs w:val="8"/>
          <w14:ligatures w14:val="none"/>
        </w:rPr>
        <w:t>Workers Vanguard</w:t>
      </w:r>
      <w:r w:rsidRPr="0058341C">
        <w:rPr>
          <w:rFonts w:ascii="Calibri" w:eastAsia="Calibri" w:hAnsi="Calibri" w:cs="Calibri"/>
          <w:kern w:val="0"/>
          <w:sz w:val="8"/>
          <w:szCs w:val="8"/>
          <w14:ligatures w14:val="none"/>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49D0A7DC"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64C48BBF"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6331FCA5"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0FB6331D"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5BD3ABF6"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6278E0B2"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 xml:space="preserve">A setback </w:t>
      </w:r>
    </w:p>
    <w:p w14:paraId="5250EED2"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05E6C62F"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014DAF07"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1C404AA1"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697BC6F9"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4C8D248C"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5DBFE82C"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263ACD9B"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38EE832F"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312B6DAE"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Conclusion</w:t>
      </w:r>
    </w:p>
    <w:p w14:paraId="6A1B6A40" w14:textId="77777777" w:rsidR="0058341C" w:rsidRPr="0058341C" w:rsidRDefault="0058341C" w:rsidP="0058341C">
      <w:pPr>
        <w:spacing w:line="259" w:lineRule="auto"/>
        <w:rPr>
          <w:rFonts w:ascii="Calibri" w:eastAsia="Calibri" w:hAnsi="Calibri" w:cs="Calibri"/>
          <w:kern w:val="0"/>
          <w:sz w:val="8"/>
          <w:szCs w:val="8"/>
          <w14:ligatures w14:val="none"/>
        </w:rPr>
      </w:pPr>
      <w:r w:rsidRPr="0058341C">
        <w:rPr>
          <w:rFonts w:ascii="Calibri" w:eastAsia="Calibri" w:hAnsi="Calibri" w:cs="Calibri"/>
          <w:kern w:val="0"/>
          <w:sz w:val="8"/>
          <w:szCs w:val="8"/>
          <w14:ligatures w14:val="none"/>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38C8026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58341C">
        <w:rPr>
          <w:rFonts w:ascii="Calibri" w:eastAsia="Calibri" w:hAnsi="Calibri" w:cs="Calibri"/>
          <w:kern w:val="0"/>
          <w:sz w:val="22"/>
          <w:szCs w:val="22"/>
          <w:u w:val="single"/>
          <w14:ligatures w14:val="none"/>
        </w:rPr>
        <w:t>compounding crises</w:t>
      </w:r>
      <w:r w:rsidRPr="0058341C">
        <w:rPr>
          <w:rFonts w:ascii="Calibri" w:eastAsia="Calibri" w:hAnsi="Calibri" w:cs="Calibri"/>
          <w:kern w:val="0"/>
          <w:sz w:val="16"/>
          <w:szCs w:val="22"/>
          <w14:ligatures w14:val="none"/>
        </w:rPr>
        <w:t xml:space="preserve"> in which the United States finds itself entangled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both </w:t>
      </w:r>
      <w:r w:rsidRPr="0058341C">
        <w:rPr>
          <w:rFonts w:ascii="Calibri" w:eastAsia="Calibri" w:hAnsi="Calibri" w:cs="Calibri"/>
          <w:b/>
          <w:iCs/>
          <w:kern w:val="0"/>
          <w:sz w:val="22"/>
          <w:szCs w:val="22"/>
          <w:u w:val="single"/>
          <w14:ligatures w14:val="none"/>
        </w:rPr>
        <w:t>clarifying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disorienting</w:t>
      </w:r>
      <w:r w:rsidRPr="0058341C">
        <w:rPr>
          <w:rFonts w:ascii="Calibri" w:eastAsia="Calibri" w:hAnsi="Calibri" w:cs="Calibri"/>
          <w:kern w:val="0"/>
          <w:sz w:val="16"/>
          <w:szCs w:val="22"/>
          <w14:ligatures w14:val="none"/>
        </w:rPr>
        <w:t xml:space="preserve">. They </w:t>
      </w:r>
      <w:r w:rsidRPr="0058341C">
        <w:rPr>
          <w:rFonts w:ascii="Calibri" w:eastAsia="Calibri" w:hAnsi="Calibri" w:cs="Calibri"/>
          <w:kern w:val="0"/>
          <w:sz w:val="22"/>
          <w:szCs w:val="22"/>
          <w:u w:val="single"/>
          <w14:ligatures w14:val="none"/>
        </w:rPr>
        <w:t>clarify the enormous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violence</w:t>
      </w:r>
      <w:r w:rsidRPr="0058341C">
        <w:rPr>
          <w:rFonts w:ascii="Calibri" w:eastAsia="Calibri" w:hAnsi="Calibri" w:cs="Calibri"/>
          <w:kern w:val="0"/>
          <w:sz w:val="16"/>
          <w:szCs w:val="22"/>
          <w14:ligatures w14:val="none"/>
        </w:rPr>
        <w:t xml:space="preserve">, structural and physical, </w:t>
      </w:r>
      <w:r w:rsidRPr="0058341C">
        <w:rPr>
          <w:rFonts w:ascii="Calibri" w:eastAsia="Calibri" w:hAnsi="Calibri" w:cs="Calibri"/>
          <w:kern w:val="0"/>
          <w:sz w:val="22"/>
          <w:szCs w:val="22"/>
          <w:u w:val="single"/>
          <w14:ligatures w14:val="none"/>
        </w:rPr>
        <w:t>required to reproduce the contemporary</w:t>
      </w:r>
      <w:r w:rsidRPr="0058341C">
        <w:rPr>
          <w:rFonts w:ascii="Calibri" w:eastAsia="Calibri" w:hAnsi="Calibri" w:cs="Calibri"/>
          <w:kern w:val="0"/>
          <w:sz w:val="16"/>
          <w:szCs w:val="22"/>
          <w14:ligatures w14:val="none"/>
        </w:rPr>
        <w:t xml:space="preserve"> racial capitalist </w:t>
      </w:r>
      <w:r w:rsidRPr="0058341C">
        <w:rPr>
          <w:rFonts w:ascii="Calibri" w:eastAsia="Calibri" w:hAnsi="Calibri" w:cs="Calibri"/>
          <w:kern w:val="0"/>
          <w:sz w:val="22"/>
          <w:szCs w:val="22"/>
          <w:u w:val="single"/>
          <w14:ligatures w14:val="none"/>
        </w:rPr>
        <w:t>order</w:t>
      </w:r>
      <w:r w:rsidRPr="0058341C">
        <w:rPr>
          <w:rFonts w:ascii="Calibri" w:eastAsia="Calibri" w:hAnsi="Calibri" w:cs="Calibri"/>
          <w:kern w:val="0"/>
          <w:sz w:val="16"/>
          <w:szCs w:val="22"/>
          <w14:ligatures w14:val="none"/>
        </w:rPr>
        <w:t xml:space="preserve">. But </w:t>
      </w:r>
      <w:r w:rsidRPr="0058341C">
        <w:rPr>
          <w:rFonts w:ascii="Calibri" w:eastAsia="Calibri" w:hAnsi="Calibri" w:cs="Calibri"/>
          <w:kern w:val="0"/>
          <w:sz w:val="22"/>
          <w:szCs w:val="22"/>
          <w:u w:val="single"/>
          <w14:ligatures w14:val="none"/>
        </w:rPr>
        <w:t>it is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b/>
          <w:iCs/>
          <w:kern w:val="0"/>
          <w:sz w:val="22"/>
          <w:szCs w:val="22"/>
          <w:u w:val="single"/>
          <w14:ligatures w14:val="none"/>
        </w:rPr>
        <w:t>challenging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grasp the trajectory of events clearly</w:t>
      </w:r>
      <w:r w:rsidRPr="0058341C">
        <w:rPr>
          <w:rFonts w:ascii="Calibri" w:eastAsia="Calibri" w:hAnsi="Calibri" w:cs="Calibri"/>
          <w:kern w:val="0"/>
          <w:sz w:val="16"/>
          <w:szCs w:val="22"/>
          <w14:ligatures w14:val="none"/>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58341C">
        <w:rPr>
          <w:rFonts w:ascii="Calibri" w:eastAsia="Calibri" w:hAnsi="Calibri" w:cs="Calibri"/>
          <w:kern w:val="0"/>
          <w:sz w:val="22"/>
          <w:szCs w:val="22"/>
          <w:highlight w:val="cyan"/>
          <w:u w:val="single"/>
          <w14:ligatures w14:val="none"/>
        </w:rPr>
        <w:t>as the</w:t>
      </w:r>
      <w:r w:rsidRPr="0058341C">
        <w:rPr>
          <w:rFonts w:ascii="Calibri" w:eastAsia="Calibri" w:hAnsi="Calibri" w:cs="Calibri"/>
          <w:kern w:val="0"/>
          <w:sz w:val="22"/>
          <w:szCs w:val="22"/>
          <w:u w:val="single"/>
          <w14:ligatures w14:val="none"/>
        </w:rPr>
        <w:t xml:space="preserve"> far </w:t>
      </w:r>
      <w:r w:rsidRPr="0058341C">
        <w:rPr>
          <w:rFonts w:ascii="Calibri" w:eastAsia="Calibri" w:hAnsi="Calibri" w:cs="Calibri"/>
          <w:kern w:val="0"/>
          <w:sz w:val="22"/>
          <w:szCs w:val="22"/>
          <w:highlight w:val="cyan"/>
          <w:u w:val="single"/>
          <w14:ligatures w14:val="none"/>
        </w:rPr>
        <w:t>right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builds a base</w:t>
      </w:r>
      <w:r w:rsidRPr="0058341C">
        <w:rPr>
          <w:rFonts w:ascii="Calibri" w:eastAsia="Calibri" w:hAnsi="Calibri" w:cs="Calibri"/>
          <w:kern w:val="0"/>
          <w:sz w:val="16"/>
          <w:szCs w:val="22"/>
          <w14:ligatures w14:val="none"/>
        </w:rPr>
        <w:t xml:space="preserve"> by conjuring the specter of communism,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only thing that can stop it is a</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revolutionary labor movement</w:t>
      </w:r>
      <w:r w:rsidRPr="0058341C">
        <w:rPr>
          <w:rFonts w:ascii="Calibri" w:eastAsia="Calibri" w:hAnsi="Calibri" w:cs="Calibri"/>
          <w:kern w:val="0"/>
          <w:sz w:val="16"/>
          <w:szCs w:val="22"/>
          <w14:ligatures w14:val="none"/>
        </w:rPr>
        <w:t>—in short, politically, communism.</w:t>
      </w:r>
    </w:p>
    <w:p w14:paraId="6C0FF0A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Even </w:t>
      </w:r>
      <w:r w:rsidRPr="0058341C">
        <w:rPr>
          <w:rFonts w:ascii="Calibri" w:eastAsia="Calibri" w:hAnsi="Calibri" w:cs="Calibri"/>
          <w:kern w:val="0"/>
          <w:sz w:val="22"/>
          <w:szCs w:val="22"/>
          <w:u w:val="single"/>
          <w14:ligatures w14:val="none"/>
        </w:rPr>
        <w:t>liberals are</w:t>
      </w:r>
      <w:r w:rsidRPr="0058341C">
        <w:rPr>
          <w:rFonts w:ascii="Calibri" w:eastAsia="Calibri" w:hAnsi="Calibri" w:cs="Calibri"/>
          <w:kern w:val="0"/>
          <w:sz w:val="16"/>
          <w:szCs w:val="22"/>
          <w14:ligatures w14:val="none"/>
        </w:rPr>
        <w:t xml:space="preserve"> now </w:t>
      </w:r>
      <w:r w:rsidRPr="0058341C">
        <w:rPr>
          <w:rFonts w:ascii="Calibri" w:eastAsia="Calibri" w:hAnsi="Calibri" w:cs="Calibri"/>
          <w:kern w:val="0"/>
          <w:sz w:val="22"/>
          <w:szCs w:val="22"/>
          <w:u w:val="single"/>
          <w14:ligatures w14:val="none"/>
        </w:rPr>
        <w:t>developing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materialist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analysis</w:t>
      </w:r>
      <w:r w:rsidRPr="0058341C">
        <w:rPr>
          <w:rFonts w:ascii="Calibri" w:eastAsia="Calibri" w:hAnsi="Calibri" w:cs="Calibri"/>
          <w:kern w:val="0"/>
          <w:sz w:val="16"/>
          <w:szCs w:val="22"/>
          <w14:ligatures w14:val="none"/>
        </w:rPr>
        <w:t xml:space="preserve"> of fascism and figuring out that racism is a ruling class tool to divide the working class.11 A Marxist might say “</w:t>
      </w:r>
      <w:r w:rsidRPr="0058341C">
        <w:rPr>
          <w:rFonts w:ascii="Calibri" w:eastAsia="Calibri" w:hAnsi="Calibri" w:cs="Calibri"/>
          <w:kern w:val="0"/>
          <w:sz w:val="16"/>
          <w:szCs w:val="16"/>
          <w14:ligatures w14:val="none"/>
        </w:rPr>
        <w:t>better late than never,” but the solutions on of er are, as</w:t>
      </w:r>
      <w:r w:rsidRPr="0058341C">
        <w:rPr>
          <w:rFonts w:ascii="Calibri" w:eastAsia="Calibri" w:hAnsi="Calibri" w:cs="Calibri"/>
          <w:kern w:val="0"/>
          <w:sz w:val="16"/>
          <w:szCs w:val="22"/>
          <w14:ligatures w14:val="none"/>
        </w:rPr>
        <w:t xml:space="preserve"> we would also say, “idealistic and utopian.”12 They propose, for example, that “we have to agree on basic democratic principles” such as respecting one person–one vote and recommitting to electoralism. The </w:t>
      </w:r>
      <w:r w:rsidRPr="0058341C">
        <w:rPr>
          <w:rFonts w:ascii="Calibri" w:eastAsia="Calibri" w:hAnsi="Calibri" w:cs="Calibri"/>
          <w:kern w:val="0"/>
          <w:sz w:val="22"/>
          <w:szCs w:val="22"/>
          <w:u w:val="single"/>
          <w14:ligatures w14:val="none"/>
        </w:rPr>
        <w:t>interlocutors</w:t>
      </w:r>
      <w:r w:rsidRPr="0058341C">
        <w:rPr>
          <w:rFonts w:ascii="Calibri" w:eastAsia="Calibri" w:hAnsi="Calibri" w:cs="Calibri"/>
          <w:kern w:val="0"/>
          <w:sz w:val="16"/>
          <w:szCs w:val="22"/>
          <w14:ligatures w14:val="none"/>
        </w:rPr>
        <w:t xml:space="preserve"> profiled here </w:t>
      </w:r>
      <w:r w:rsidRPr="0058341C">
        <w:rPr>
          <w:rFonts w:ascii="Calibri" w:eastAsia="Calibri" w:hAnsi="Calibri" w:cs="Calibri"/>
          <w:kern w:val="0"/>
          <w:sz w:val="22"/>
          <w:szCs w:val="22"/>
          <w:u w:val="single"/>
          <w14:ligatures w14:val="none"/>
        </w:rPr>
        <w:t>know</w:t>
      </w:r>
      <w:r w:rsidRPr="0058341C">
        <w:rPr>
          <w:rFonts w:ascii="Calibri" w:eastAsia="Calibri" w:hAnsi="Calibri" w:cs="Calibri"/>
          <w:kern w:val="0"/>
          <w:sz w:val="16"/>
          <w:szCs w:val="22"/>
          <w14:ligatures w14:val="none"/>
        </w:rPr>
        <w:t xml:space="preserve"> that these are illusions, that </w:t>
      </w:r>
      <w:r w:rsidRPr="0058341C">
        <w:rPr>
          <w:rFonts w:ascii="Calibri" w:eastAsia="Calibri" w:hAnsi="Calibri" w:cs="Calibri"/>
          <w:kern w:val="0"/>
          <w:sz w:val="22"/>
          <w:szCs w:val="22"/>
          <w:u w:val="single"/>
          <w14:ligatures w14:val="none"/>
        </w:rPr>
        <w:t xml:space="preserve">the threat of </w:t>
      </w:r>
      <w:r w:rsidRPr="0058341C">
        <w:rPr>
          <w:rFonts w:ascii="Calibri" w:eastAsia="Calibri" w:hAnsi="Calibri" w:cs="Calibri"/>
          <w:kern w:val="0"/>
          <w:sz w:val="22"/>
          <w:szCs w:val="22"/>
          <w:highlight w:val="cyan"/>
          <w:u w:val="single"/>
          <w14:ligatures w14:val="none"/>
        </w:rPr>
        <w:t>fascism is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sharp end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capital</w:t>
      </w:r>
      <w:r w:rsidRPr="0058341C">
        <w:rPr>
          <w:rFonts w:ascii="Calibri" w:eastAsia="Calibri" w:hAnsi="Calibri" w:cs="Calibri"/>
          <w:kern w:val="0"/>
          <w:sz w:val="22"/>
          <w:szCs w:val="22"/>
          <w:u w:val="single"/>
          <w14:ligatures w14:val="none"/>
        </w:rPr>
        <w:t>ist class</w:t>
      </w:r>
      <w:r w:rsidRPr="0058341C">
        <w:rPr>
          <w:rFonts w:ascii="Calibri" w:eastAsia="Calibri" w:hAnsi="Calibri" w:cs="Calibri"/>
          <w:kern w:val="0"/>
          <w:sz w:val="22"/>
          <w:szCs w:val="22"/>
          <w:highlight w:val="cyan"/>
          <w:u w:val="single"/>
          <w14:ligatures w14:val="none"/>
        </w:rPr>
        <w:t>’s arsenal to prevent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self-emancipation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by the working class</w:t>
      </w:r>
      <w:r w:rsidRPr="0058341C">
        <w:rPr>
          <w:rFonts w:ascii="Calibri" w:eastAsia="Calibri" w:hAnsi="Calibri" w:cs="Calibri"/>
          <w:kern w:val="0"/>
          <w:sz w:val="16"/>
          <w:szCs w:val="22"/>
          <w14:ligatures w14:val="none"/>
        </w:rPr>
        <w:t>. The crisis gestates in decades of economic development and manifests in the violence of the right and the confusions of the left.</w:t>
      </w:r>
    </w:p>
    <w:p w14:paraId="3A8FC6A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58341C">
        <w:rPr>
          <w:rFonts w:ascii="Calibri" w:eastAsia="Calibri" w:hAnsi="Calibri" w:cs="Calibri"/>
          <w:kern w:val="0"/>
          <w:sz w:val="22"/>
          <w:szCs w:val="22"/>
          <w:u w:val="single"/>
          <w14:ligatures w14:val="none"/>
        </w:rPr>
        <w:t>the intensifying</w:t>
      </w:r>
      <w:r w:rsidRPr="0058341C">
        <w:rPr>
          <w:rFonts w:ascii="Calibri" w:eastAsia="Calibri" w:hAnsi="Calibri" w:cs="Calibri"/>
          <w:kern w:val="0"/>
          <w:sz w:val="16"/>
          <w:szCs w:val="22"/>
          <w14:ligatures w14:val="none"/>
        </w:rPr>
        <w:t xml:space="preserve"> general </w:t>
      </w:r>
      <w:r w:rsidRPr="0058341C">
        <w:rPr>
          <w:rFonts w:ascii="Calibri" w:eastAsia="Calibri" w:hAnsi="Calibri" w:cs="Calibri"/>
          <w:kern w:val="0"/>
          <w:sz w:val="22"/>
          <w:szCs w:val="22"/>
          <w:u w:val="single"/>
          <w14:ligatures w14:val="none"/>
        </w:rPr>
        <w:t>crisis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continuous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with the history of</w:t>
      </w:r>
      <w:r w:rsidRPr="0058341C">
        <w:rPr>
          <w:rFonts w:ascii="Calibri" w:eastAsia="Calibri" w:hAnsi="Calibri" w:cs="Calibri"/>
          <w:kern w:val="0"/>
          <w:sz w:val="16"/>
          <w:szCs w:val="22"/>
          <w14:ligatures w14:val="none"/>
        </w:rPr>
        <w:t xml:space="preserve"> US </w:t>
      </w:r>
      <w:r w:rsidRPr="0058341C">
        <w:rPr>
          <w:rFonts w:ascii="Calibri" w:eastAsia="Calibri" w:hAnsi="Calibri" w:cs="Calibri"/>
          <w:kern w:val="0"/>
          <w:sz w:val="22"/>
          <w:szCs w:val="22"/>
          <w:u w:val="single"/>
          <w14:ligatures w14:val="none"/>
        </w:rPr>
        <w:t>racism and capitalism</w:t>
      </w:r>
      <w:r w:rsidRPr="0058341C">
        <w:rPr>
          <w:rFonts w:ascii="Calibri" w:eastAsia="Calibri" w:hAnsi="Calibri" w:cs="Calibri"/>
          <w:kern w:val="0"/>
          <w:sz w:val="16"/>
          <w:szCs w:val="22"/>
          <w14:ligatures w14:val="none"/>
        </w:rPr>
        <w:t xml:space="preserve">. Unlike the disorientation experienced by large swathes of the left, they seem both more serene and steely in their determination to win workers to Marxism. This should not be puzzling. While </w:t>
      </w:r>
      <w:r w:rsidRPr="0058341C">
        <w:rPr>
          <w:rFonts w:ascii="Calibri" w:eastAsia="Calibri" w:hAnsi="Calibri" w:cs="Calibri"/>
          <w:kern w:val="0"/>
          <w:sz w:val="22"/>
          <w:szCs w:val="22"/>
          <w:u w:val="single"/>
          <w14:ligatures w14:val="none"/>
        </w:rPr>
        <w:t>liberals and progressives</w:t>
      </w:r>
      <w:r w:rsidRPr="0058341C">
        <w:rPr>
          <w:rFonts w:ascii="Calibri" w:eastAsia="Calibri" w:hAnsi="Calibri" w:cs="Calibri"/>
          <w:kern w:val="0"/>
          <w:sz w:val="16"/>
          <w:szCs w:val="22"/>
          <w14:ligatures w14:val="none"/>
        </w:rPr>
        <w:t xml:space="preserve">, who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usually </w:t>
      </w:r>
      <w:r w:rsidRPr="0058341C">
        <w:rPr>
          <w:rFonts w:ascii="Calibri" w:eastAsia="Calibri" w:hAnsi="Calibri" w:cs="Calibri"/>
          <w:b/>
          <w:iCs/>
          <w:kern w:val="0"/>
          <w:sz w:val="22"/>
          <w:szCs w:val="22"/>
          <w:u w:val="single"/>
          <w14:ligatures w14:val="none"/>
        </w:rPr>
        <w:t>disorganized</w:t>
      </w:r>
      <w:r w:rsidRPr="0058341C">
        <w:rPr>
          <w:rFonts w:ascii="Calibri" w:eastAsia="Calibri" w:hAnsi="Calibri" w:cs="Calibri"/>
          <w:kern w:val="0"/>
          <w:sz w:val="16"/>
          <w:szCs w:val="22"/>
          <w14:ligatures w14:val="none"/>
        </w:rPr>
        <w:t>—</w:t>
      </w:r>
      <w:r w:rsidRPr="0058341C">
        <w:rPr>
          <w:rFonts w:ascii="Calibri" w:eastAsia="Calibri" w:hAnsi="Calibri" w:cs="Calibri"/>
          <w:kern w:val="0"/>
          <w:sz w:val="22"/>
          <w:szCs w:val="22"/>
          <w:u w:val="single"/>
          <w14:ligatures w14:val="none"/>
        </w:rPr>
        <w:t xml:space="preserve">lacking </w:t>
      </w:r>
      <w:r w:rsidRPr="0058341C">
        <w:rPr>
          <w:rFonts w:ascii="Calibri" w:eastAsia="Calibri" w:hAnsi="Calibri" w:cs="Calibri"/>
          <w:kern w:val="0"/>
          <w:sz w:val="22"/>
          <w:szCs w:val="22"/>
          <w:highlight w:val="cyan"/>
          <w:u w:val="single"/>
          <w14:ligatures w14:val="none"/>
        </w:rPr>
        <w:t>organization</w:t>
      </w:r>
      <w:r w:rsidRPr="0058341C">
        <w:rPr>
          <w:rFonts w:ascii="Calibri" w:eastAsia="Calibri" w:hAnsi="Calibri" w:cs="Calibri"/>
          <w:kern w:val="0"/>
          <w:sz w:val="22"/>
          <w:szCs w:val="22"/>
          <w:u w:val="single"/>
          <w14:ligatures w14:val="none"/>
        </w:rPr>
        <w: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rooted in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Marxist theory and history—tend toward</w:t>
      </w:r>
      <w:r w:rsidRPr="0058341C">
        <w:rPr>
          <w:rFonts w:ascii="Calibri" w:eastAsia="Calibri" w:hAnsi="Calibri" w:cs="Calibri"/>
          <w:kern w:val="0"/>
          <w:sz w:val="22"/>
          <w:szCs w:val="22"/>
          <w:u w:val="single"/>
          <w14:ligatures w14:val="none"/>
        </w:rPr>
        <w:t xml:space="preserve"> de</w:t>
      </w:r>
      <w:r w:rsidRPr="0058341C">
        <w:rPr>
          <w:rFonts w:ascii="Calibri" w:eastAsia="Calibri" w:hAnsi="Calibri" w:cs="Calibri"/>
          <w:kern w:val="0"/>
          <w:sz w:val="22"/>
          <w:szCs w:val="22"/>
          <w:highlight w:val="cyan"/>
          <w:u w:val="single"/>
          <w14:ligatures w14:val="none"/>
        </w:rPr>
        <w:t>moralization</w:t>
      </w:r>
      <w:r w:rsidRPr="0058341C">
        <w:rPr>
          <w:rFonts w:ascii="Calibri" w:eastAsia="Calibri" w:hAnsi="Calibri" w:cs="Calibri"/>
          <w:kern w:val="0"/>
          <w:sz w:val="16"/>
          <w:szCs w:val="22"/>
          <w14:ligatures w14:val="none"/>
        </w:rPr>
        <w:t xml:space="preserve"> (“fascism is around the corner!”), </w:t>
      </w:r>
      <w:r w:rsidRPr="0058341C">
        <w:rPr>
          <w:rFonts w:ascii="Calibri" w:eastAsia="Calibri" w:hAnsi="Calibri" w:cs="Calibri"/>
          <w:kern w:val="0"/>
          <w:sz w:val="22"/>
          <w:szCs w:val="22"/>
          <w:u w:val="single"/>
          <w14:ligatures w14:val="none"/>
        </w:rPr>
        <w:t>the Marxists</w:t>
      </w:r>
      <w:r w:rsidRPr="0058341C">
        <w:rPr>
          <w:rFonts w:ascii="Calibri" w:eastAsia="Calibri" w:hAnsi="Calibri" w:cs="Calibri"/>
          <w:kern w:val="0"/>
          <w:sz w:val="16"/>
          <w:szCs w:val="22"/>
          <w14:ligatures w14:val="none"/>
        </w:rPr>
        <w:t xml:space="preserve"> profiled here and many others know that </w:t>
      </w:r>
      <w:r w:rsidRPr="0058341C">
        <w:rPr>
          <w:rFonts w:ascii="Calibri" w:eastAsia="Calibri" w:hAnsi="Calibri" w:cs="Calibri"/>
          <w:kern w:val="0"/>
          <w:sz w:val="22"/>
          <w:szCs w:val="22"/>
          <w:u w:val="single"/>
          <w14:ligatures w14:val="none"/>
        </w:rPr>
        <w:t>they have comrades</w:t>
      </w:r>
      <w:r w:rsidRPr="0058341C">
        <w:rPr>
          <w:rFonts w:ascii="Calibri" w:eastAsia="Calibri" w:hAnsi="Calibri" w:cs="Calibri"/>
          <w:kern w:val="0"/>
          <w:sz w:val="16"/>
          <w:szCs w:val="22"/>
          <w14:ligatures w14:val="none"/>
        </w:rPr>
        <w:t xml:space="preserve"> at their back </w:t>
      </w:r>
      <w:r w:rsidRPr="0058341C">
        <w:rPr>
          <w:rFonts w:ascii="Calibri" w:eastAsia="Calibri" w:hAnsi="Calibri" w:cs="Calibri"/>
          <w:kern w:val="0"/>
          <w:sz w:val="22"/>
          <w:szCs w:val="22"/>
          <w:u w:val="single"/>
          <w14:ligatures w14:val="none"/>
        </w:rPr>
        <w:t>in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long struggle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for socialism</w:t>
      </w:r>
      <w:r w:rsidRPr="0058341C">
        <w:rPr>
          <w:rFonts w:ascii="Calibri" w:eastAsia="Calibri" w:hAnsi="Calibri" w:cs="Calibri"/>
          <w:kern w:val="0"/>
          <w:sz w:val="16"/>
          <w:szCs w:val="22"/>
          <w14:ligatures w14:val="none"/>
        </w:rPr>
        <w:t>.</w:t>
      </w:r>
      <w:bookmarkEnd w:id="6"/>
    </w:p>
    <w:p w14:paraId="38C3DC7D"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2NC---AT: State Bad</w:t>
      </w:r>
    </w:p>
    <w:p w14:paraId="4CEE849F"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Law </w:t>
      </w:r>
      <w:r w:rsidRPr="0058341C">
        <w:rPr>
          <w:rFonts w:ascii="Calibri" w:eastAsia="Times New Roman" w:hAnsi="Calibri" w:cs="Times New Roman"/>
          <w:b/>
          <w:iCs/>
          <w:kern w:val="0"/>
          <w:sz w:val="26"/>
          <w:szCs w:val="22"/>
          <w:u w:val="single"/>
          <w14:ligatures w14:val="none"/>
        </w:rPr>
        <w:t>permits</w:t>
      </w:r>
      <w:r w:rsidRPr="0058341C">
        <w:rPr>
          <w:rFonts w:ascii="Calibri" w:eastAsia="Times New Roman" w:hAnsi="Calibri" w:cs="Times New Roman"/>
          <w:b/>
          <w:iCs/>
          <w:kern w:val="0"/>
          <w:sz w:val="26"/>
          <w:szCs w:val="22"/>
          <w14:ligatures w14:val="none"/>
        </w:rPr>
        <w:t xml:space="preserve"> the dominance of capital, NOT </w:t>
      </w:r>
      <w:r w:rsidRPr="0058341C">
        <w:rPr>
          <w:rFonts w:ascii="Calibri" w:eastAsia="Times New Roman" w:hAnsi="Calibri" w:cs="Times New Roman"/>
          <w:b/>
          <w:iCs/>
          <w:kern w:val="0"/>
          <w:sz w:val="26"/>
          <w:szCs w:val="22"/>
          <w:u w:val="single"/>
          <w14:ligatures w14:val="none"/>
        </w:rPr>
        <w:t>vice versa</w:t>
      </w:r>
      <w:r w:rsidRPr="0058341C">
        <w:rPr>
          <w:rFonts w:ascii="Calibri" w:eastAsia="Times New Roman" w:hAnsi="Calibri" w:cs="Times New Roman"/>
          <w:b/>
          <w:iCs/>
          <w:kern w:val="0"/>
          <w:sz w:val="26"/>
          <w:szCs w:val="22"/>
          <w14:ligatures w14:val="none"/>
        </w:rPr>
        <w:t xml:space="preserve">. Effective challenges </w:t>
      </w:r>
      <w:r w:rsidRPr="0058341C">
        <w:rPr>
          <w:rFonts w:ascii="Calibri" w:eastAsia="Times New Roman" w:hAnsi="Calibri" w:cs="Times New Roman"/>
          <w:b/>
          <w:iCs/>
          <w:kern w:val="0"/>
          <w:sz w:val="26"/>
          <w:szCs w:val="22"/>
          <w:u w:val="single"/>
          <w14:ligatures w14:val="none"/>
        </w:rPr>
        <w:t>require</w:t>
      </w:r>
      <w:r w:rsidRPr="0058341C">
        <w:rPr>
          <w:rFonts w:ascii="Calibri" w:eastAsia="Times New Roman" w:hAnsi="Calibri" w:cs="Times New Roman"/>
          <w:b/>
          <w:iCs/>
          <w:kern w:val="0"/>
          <w:sz w:val="26"/>
          <w:szCs w:val="22"/>
          <w14:ligatures w14:val="none"/>
        </w:rPr>
        <w:t xml:space="preserve"> legal engagement.</w:t>
      </w:r>
    </w:p>
    <w:p w14:paraId="7562A019"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Iage </w:t>
      </w:r>
      <w:r w:rsidRPr="0058341C">
        <w:rPr>
          <w:rFonts w:ascii="Calibri" w:eastAsia="Calibri" w:hAnsi="Calibri" w:cs="Calibri"/>
          <w:b/>
          <w:bCs/>
          <w:kern w:val="0"/>
          <w:sz w:val="26"/>
          <w:szCs w:val="22"/>
          <w14:ligatures w14:val="none"/>
        </w:rPr>
        <w:t>Miola &amp;</w:t>
      </w:r>
      <w:r w:rsidRPr="0058341C">
        <w:rPr>
          <w:rFonts w:ascii="Calibri" w:eastAsia="Calibri" w:hAnsi="Calibri" w:cs="Calibri"/>
          <w:kern w:val="0"/>
          <w:sz w:val="22"/>
          <w:szCs w:val="22"/>
          <w14:ligatures w14:val="none"/>
        </w:rPr>
        <w:t xml:space="preserve"> Sol </w:t>
      </w:r>
      <w:r w:rsidRPr="0058341C">
        <w:rPr>
          <w:rFonts w:ascii="Calibri" w:eastAsia="Calibri" w:hAnsi="Calibri" w:cs="Calibri"/>
          <w:b/>
          <w:bCs/>
          <w:kern w:val="0"/>
          <w:sz w:val="26"/>
          <w:szCs w:val="22"/>
          <w14:ligatures w14:val="none"/>
        </w:rPr>
        <w:t>Picciotto 22</w:t>
      </w:r>
      <w:r w:rsidRPr="0058341C">
        <w:rPr>
          <w:rFonts w:ascii="Calibri" w:eastAsia="Calibri" w:hAnsi="Calibri" w:cs="Calibri"/>
          <w:kern w:val="0"/>
          <w:sz w:val="22"/>
          <w:szCs w:val="22"/>
          <w14:ligatures w14:val="none"/>
        </w:rPr>
        <w:t>, Professor, Law, Federal University of São Paulo; Emeritus Professor, Law, Lancaster University, "On the Sociology of Law in Economic Relations," Social &amp; Legal Studies, Vol. 31, Issue 1, pg. 154-156, 2022, SAGE.</w:t>
      </w:r>
    </w:p>
    <w:p w14:paraId="63A4E53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As we have seen, </w:t>
      </w:r>
      <w:r w:rsidRPr="0058341C">
        <w:rPr>
          <w:rFonts w:ascii="Calibri" w:eastAsia="Calibri" w:hAnsi="Calibri" w:cs="Calibri"/>
          <w:kern w:val="0"/>
          <w:sz w:val="22"/>
          <w:szCs w:val="22"/>
          <w:highlight w:val="cyan"/>
          <w:u w:val="single"/>
          <w14:ligatures w14:val="none"/>
        </w:rPr>
        <w:t>law</w:t>
      </w:r>
      <w:r w:rsidRPr="0058341C">
        <w:rPr>
          <w:rFonts w:ascii="Calibri" w:eastAsia="Calibri" w:hAnsi="Calibri" w:cs="Calibri"/>
          <w:kern w:val="0"/>
          <w:sz w:val="16"/>
          <w:szCs w:val="22"/>
          <w14:ligatures w14:val="none"/>
        </w:rPr>
        <w:t xml:space="preserve"> both reflects and </w:t>
      </w:r>
      <w:r w:rsidRPr="0058341C">
        <w:rPr>
          <w:rFonts w:ascii="Calibri" w:eastAsia="Calibri" w:hAnsi="Calibri" w:cs="Calibri"/>
          <w:b/>
          <w:iCs/>
          <w:kern w:val="0"/>
          <w:sz w:val="22"/>
          <w:szCs w:val="22"/>
          <w:highlight w:val="cyan"/>
          <w:u w:val="single"/>
          <w14:ligatures w14:val="none"/>
        </w:rPr>
        <w:t>shapes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economic relations</w:t>
      </w:r>
      <w:r w:rsidRPr="0058341C">
        <w:rPr>
          <w:rFonts w:ascii="Calibri" w:eastAsia="Calibri" w:hAnsi="Calibri" w:cs="Calibri"/>
          <w:kern w:val="0"/>
          <w:sz w:val="16"/>
          <w:szCs w:val="22"/>
          <w14:ligatures w14:val="none"/>
        </w:rPr>
        <w:t xml:space="preserve">. This </w:t>
      </w:r>
      <w:r w:rsidRPr="0058341C">
        <w:rPr>
          <w:rFonts w:ascii="Calibri" w:eastAsia="Calibri" w:hAnsi="Calibri" w:cs="Calibri"/>
          <w:kern w:val="0"/>
          <w:sz w:val="22"/>
          <w:szCs w:val="22"/>
          <w:u w:val="single"/>
          <w14:ligatures w14:val="none"/>
        </w:rPr>
        <w:t>poses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puzzle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w:t>
      </w:r>
      <w:r w:rsidRPr="0058341C">
        <w:rPr>
          <w:rFonts w:ascii="Calibri" w:eastAsia="Calibri" w:hAnsi="Calibri" w:cs="Calibri"/>
          <w:kern w:val="0"/>
          <w:sz w:val="16"/>
          <w:szCs w:val="22"/>
          <w14:ligatures w14:val="none"/>
        </w:rPr>
        <w:t xml:space="preserve"> has long </w:t>
      </w:r>
      <w:r w:rsidRPr="0058341C">
        <w:rPr>
          <w:rFonts w:ascii="Calibri" w:eastAsia="Calibri" w:hAnsi="Calibri" w:cs="Calibri"/>
          <w:kern w:val="0"/>
          <w:sz w:val="22"/>
          <w:szCs w:val="22"/>
          <w:u w:val="single"/>
          <w14:ligatures w14:val="none"/>
        </w:rPr>
        <w:t>bedevilled the understanding of law</w:t>
      </w:r>
      <w:r w:rsidRPr="0058341C">
        <w:rPr>
          <w:rFonts w:ascii="Calibri" w:eastAsia="Calibri" w:hAnsi="Calibri" w:cs="Calibri"/>
          <w:kern w:val="0"/>
          <w:sz w:val="16"/>
          <w:szCs w:val="22"/>
          <w14:ligatures w14:val="none"/>
        </w:rPr>
        <w:t xml:space="preserve">. Does law direct economic relations, or are those with economic power able to dictate or disregard the law? Is law just an epiphenomenon, with little real influence over economic activities, or can it have real effects on those activities, prohibit those deemed undesirable, prevent or punish inappropriate behaviour, and correct detrimental tendencies or outcomes? These </w:t>
      </w:r>
      <w:r w:rsidRPr="0058341C">
        <w:rPr>
          <w:rFonts w:ascii="Calibri" w:eastAsia="Calibri" w:hAnsi="Calibri" w:cs="Calibri"/>
          <w:kern w:val="0"/>
          <w:sz w:val="22"/>
          <w:szCs w:val="22"/>
          <w:u w:val="single"/>
          <w14:ligatures w14:val="none"/>
        </w:rPr>
        <w:t xml:space="preserve">questions </w:t>
      </w:r>
      <w:r w:rsidRPr="0058341C">
        <w:rPr>
          <w:rFonts w:ascii="Calibri" w:eastAsia="Calibri" w:hAnsi="Calibri" w:cs="Calibri"/>
          <w:kern w:val="0"/>
          <w:sz w:val="22"/>
          <w:szCs w:val="22"/>
          <w:highlight w:val="cyan"/>
          <w:u w:val="single"/>
          <w14:ligatures w14:val="none"/>
        </w:rPr>
        <w:t>call 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actor-centred</w:t>
      </w:r>
      <w:r w:rsidRPr="0058341C">
        <w:rPr>
          <w:rFonts w:ascii="Calibri" w:eastAsia="Calibri" w:hAnsi="Calibri" w:cs="Calibri"/>
          <w:kern w:val="0"/>
          <w:sz w:val="16"/>
          <w:szCs w:val="22"/>
          <w14:ligatures w14:val="none"/>
        </w:rPr>
        <w:t xml:space="preserve"> sociological </w:t>
      </w:r>
      <w:r w:rsidRPr="0058341C">
        <w:rPr>
          <w:rFonts w:ascii="Calibri" w:eastAsia="Calibri" w:hAnsi="Calibri" w:cs="Calibri"/>
          <w:kern w:val="0"/>
          <w:sz w:val="22"/>
          <w:szCs w:val="22"/>
          <w:highlight w:val="cyan"/>
          <w:u w:val="single"/>
          <w14:ligatures w14:val="none"/>
        </w:rPr>
        <w:t>approach</w:t>
      </w:r>
      <w:r w:rsidRPr="0058341C">
        <w:rPr>
          <w:rFonts w:ascii="Calibri" w:eastAsia="Calibri" w:hAnsi="Calibri" w:cs="Calibri"/>
          <w:kern w:val="0"/>
          <w:sz w:val="22"/>
          <w:szCs w:val="22"/>
          <w:u w:val="single"/>
          <w14:ligatures w14:val="none"/>
        </w:rPr>
        <w:t xml:space="preserve">es, </w:t>
      </w:r>
      <w:r w:rsidRPr="0058341C">
        <w:rPr>
          <w:rFonts w:ascii="Calibri" w:eastAsia="Calibri" w:hAnsi="Calibri" w:cs="Calibri"/>
          <w:kern w:val="0"/>
          <w:sz w:val="22"/>
          <w:szCs w:val="22"/>
          <w:highlight w:val="cyan"/>
          <w:u w:val="single"/>
          <w14:ligatures w14:val="none"/>
        </w:rPr>
        <w:t>that consider law as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14:ligatures w14:val="none"/>
        </w:rPr>
        <w:t xml:space="preserve">social </w:t>
      </w:r>
      <w:r w:rsidRPr="0058341C">
        <w:rPr>
          <w:rFonts w:ascii="Calibri" w:eastAsia="Calibri" w:hAnsi="Calibri" w:cs="Calibri"/>
          <w:b/>
          <w:iCs/>
          <w:kern w:val="0"/>
          <w:szCs w:val="22"/>
          <w:highlight w:val="cyan"/>
          <w:u w:val="single"/>
          <w14:ligatures w14:val="none"/>
        </w:rPr>
        <w:t>process</w:t>
      </w:r>
      <w:r w:rsidRPr="0058341C">
        <w:rPr>
          <w:rFonts w:ascii="Calibri" w:eastAsia="Calibri" w:hAnsi="Calibri" w:cs="Calibri"/>
          <w:kern w:val="0"/>
          <w:sz w:val="16"/>
          <w:szCs w:val="22"/>
          <w14:ligatures w14:val="none"/>
        </w:rPr>
        <w:t>, and examine the role of lawyers in the transformations of capitalism.</w:t>
      </w:r>
    </w:p>
    <w:p w14:paraId="47F9DB2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If economic relations are seen purely as market transactions, law’s role can be considered as simply </w:t>
      </w:r>
      <w:r w:rsidRPr="0058341C">
        <w:rPr>
          <w:rFonts w:ascii="Calibri" w:eastAsia="Calibri" w:hAnsi="Calibri" w:cs="Calibri"/>
          <w:i/>
          <w:iCs/>
          <w:kern w:val="0"/>
          <w:sz w:val="16"/>
          <w:szCs w:val="22"/>
          <w14:ligatures w14:val="none"/>
        </w:rPr>
        <w:t>facilitative</w:t>
      </w:r>
      <w:r w:rsidRPr="0058341C">
        <w:rPr>
          <w:rFonts w:ascii="Calibri" w:eastAsia="Calibri" w:hAnsi="Calibri" w:cs="Calibri"/>
          <w:kern w:val="0"/>
          <w:sz w:val="16"/>
          <w:szCs w:val="22"/>
          <w14:ligatures w14:val="none"/>
        </w:rPr>
        <w:t xml:space="preserve">: to enable economic actors to transact with each other voluntarily, with a minimum of state compulsion. Certainly, </w:t>
      </w:r>
      <w:r w:rsidRPr="0058341C">
        <w:rPr>
          <w:rFonts w:ascii="Calibri" w:eastAsia="Calibri" w:hAnsi="Calibri" w:cs="Calibri"/>
          <w:kern w:val="0"/>
          <w:sz w:val="22"/>
          <w:szCs w:val="22"/>
          <w:u w:val="single"/>
          <w14:ligatures w14:val="none"/>
        </w:rPr>
        <w:t xml:space="preserve">legal rules and </w:t>
      </w:r>
      <w:r w:rsidRPr="0058341C">
        <w:rPr>
          <w:rFonts w:ascii="Calibri" w:eastAsia="Calibri" w:hAnsi="Calibri" w:cs="Calibri"/>
          <w:kern w:val="0"/>
          <w:sz w:val="22"/>
          <w:szCs w:val="22"/>
          <w:highlight w:val="cyan"/>
          <w:u w:val="single"/>
          <w14:ligatures w14:val="none"/>
        </w:rPr>
        <w:t>institutions</w:t>
      </w:r>
      <w:r w:rsidRPr="0058341C">
        <w:rPr>
          <w:rFonts w:ascii="Calibri" w:eastAsia="Calibri" w:hAnsi="Calibri" w:cs="Calibri"/>
          <w:kern w:val="0"/>
          <w:sz w:val="16"/>
          <w:szCs w:val="22"/>
          <w14:ligatures w14:val="none"/>
        </w:rPr>
        <w:t xml:space="preserve"> do </w:t>
      </w:r>
      <w:r w:rsidRPr="0058341C">
        <w:rPr>
          <w:rFonts w:ascii="Calibri" w:eastAsia="Calibri" w:hAnsi="Calibri" w:cs="Calibri"/>
          <w:kern w:val="0"/>
          <w:sz w:val="22"/>
          <w:szCs w:val="22"/>
          <w:highlight w:val="cyan"/>
          <w:u w:val="single"/>
          <w14:ligatures w14:val="none"/>
        </w:rPr>
        <w:t>perform</w:t>
      </w:r>
      <w:r w:rsidRPr="0058341C">
        <w:rPr>
          <w:rFonts w:ascii="Calibri" w:eastAsia="Calibri" w:hAnsi="Calibri" w:cs="Calibri"/>
          <w:kern w:val="0"/>
          <w:sz w:val="16"/>
          <w:szCs w:val="22"/>
          <w14:ligatures w14:val="none"/>
        </w:rPr>
        <w:t xml:space="preserve"> such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22"/>
          <w:szCs w:val="22"/>
          <w:u w:val="single"/>
          <w14:ligatures w14:val="none"/>
        </w:rPr>
        <w:t>n important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facilitative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function, providing 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normative </w:t>
      </w:r>
      <w:r w:rsidRPr="0058341C">
        <w:rPr>
          <w:rFonts w:ascii="Calibri" w:eastAsia="Calibri" w:hAnsi="Calibri" w:cs="Calibri"/>
          <w:b/>
          <w:iCs/>
          <w:kern w:val="0"/>
          <w:sz w:val="22"/>
          <w:szCs w:val="22"/>
          <w:highlight w:val="cyan"/>
          <w:u w:val="single"/>
          <w14:ligatures w14:val="none"/>
        </w:rPr>
        <w:t>framework</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that</w:t>
      </w:r>
      <w:r w:rsidRPr="0058341C">
        <w:rPr>
          <w:rFonts w:ascii="Calibri" w:eastAsia="Calibri" w:hAnsi="Calibri" w:cs="Calibri"/>
          <w:kern w:val="0"/>
          <w:sz w:val="16"/>
          <w:szCs w:val="22"/>
          <w14:ligatures w14:val="none"/>
        </w:rPr>
        <w:t xml:space="preserve"> economic </w:t>
      </w:r>
      <w:r w:rsidRPr="0058341C">
        <w:rPr>
          <w:rFonts w:ascii="Calibri" w:eastAsia="Calibri" w:hAnsi="Calibri" w:cs="Calibri"/>
          <w:kern w:val="0"/>
          <w:sz w:val="22"/>
          <w:szCs w:val="22"/>
          <w:highlight w:val="cyan"/>
          <w:u w:val="single"/>
          <w14:ligatures w14:val="none"/>
        </w:rPr>
        <w:t>actors</w:t>
      </w:r>
      <w:r w:rsidRPr="0058341C">
        <w:rPr>
          <w:rFonts w:ascii="Calibri" w:eastAsia="Calibri" w:hAnsi="Calibri" w:cs="Calibri"/>
          <w:kern w:val="0"/>
          <w:sz w:val="22"/>
          <w:szCs w:val="22"/>
          <w:u w:val="single"/>
          <w14:ligatures w14:val="none"/>
        </w:rPr>
        <w:t xml:space="preserve"> can decide to </w:t>
      </w:r>
      <w:r w:rsidRPr="0058341C">
        <w:rPr>
          <w:rFonts w:ascii="Calibri" w:eastAsia="Calibri" w:hAnsi="Calibri" w:cs="Calibri"/>
          <w:kern w:val="0"/>
          <w:sz w:val="22"/>
          <w:szCs w:val="22"/>
          <w:highlight w:val="cyan"/>
          <w:u w:val="single"/>
          <w14:ligatures w14:val="none"/>
        </w:rPr>
        <w:t>use</w:t>
      </w:r>
      <w:r w:rsidRPr="0058341C">
        <w:rPr>
          <w:rFonts w:ascii="Calibri" w:eastAsia="Calibri" w:hAnsi="Calibri" w:cs="Calibri"/>
          <w:kern w:val="0"/>
          <w:sz w:val="22"/>
          <w:szCs w:val="22"/>
          <w:u w:val="single"/>
          <w14:ligatures w14:val="none"/>
        </w:rPr>
        <w:t xml:space="preserve"> if and how they choose to do so</w:t>
      </w:r>
      <w:r w:rsidRPr="0058341C">
        <w:rPr>
          <w:rFonts w:ascii="Calibri" w:eastAsia="Calibri" w:hAnsi="Calibri" w:cs="Calibri"/>
          <w:kern w:val="0"/>
          <w:sz w:val="16"/>
          <w:szCs w:val="22"/>
          <w14:ligatures w14:val="none"/>
        </w:rPr>
        <w:t xml:space="preserve">. In addition, </w:t>
      </w:r>
      <w:r w:rsidRPr="0058341C">
        <w:rPr>
          <w:rFonts w:ascii="Calibri" w:eastAsia="Calibri" w:hAnsi="Calibri" w:cs="Calibri"/>
          <w:kern w:val="0"/>
          <w:sz w:val="22"/>
          <w:szCs w:val="22"/>
          <w:highlight w:val="cyan"/>
          <w:u w:val="single"/>
          <w14:ligatures w14:val="none"/>
        </w:rPr>
        <w:t>however</w:t>
      </w:r>
      <w:r w:rsidRPr="0058341C">
        <w:rPr>
          <w:rFonts w:ascii="Calibri" w:eastAsia="Calibri" w:hAnsi="Calibri" w:cs="Calibri"/>
          <w:kern w:val="0"/>
          <w:sz w:val="22"/>
          <w:szCs w:val="22"/>
          <w:u w:val="single"/>
          <w14:ligatures w14:val="none"/>
        </w:rPr>
        <w:t xml:space="preserve">, law </w:t>
      </w:r>
      <w:r w:rsidRPr="0058341C">
        <w:rPr>
          <w:rFonts w:ascii="Calibri" w:eastAsia="Calibri" w:hAnsi="Calibri" w:cs="Calibri"/>
          <w:kern w:val="0"/>
          <w:sz w:val="22"/>
          <w:szCs w:val="22"/>
          <w:highlight w:val="cyan"/>
          <w:u w:val="single"/>
          <w14:ligatures w14:val="none"/>
        </w:rPr>
        <w:t>also performs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
          <w:iCs/>
          <w:kern w:val="0"/>
          <w:sz w:val="22"/>
          <w:szCs w:val="22"/>
          <w:highlight w:val="cyan"/>
          <w:u w:val="single"/>
          <w14:ligatures w14:val="none"/>
        </w:rPr>
        <w:t>constitutive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
          <w:iCs/>
          <w:kern w:val="0"/>
          <w:sz w:val="22"/>
          <w:szCs w:val="22"/>
          <w:highlight w:val="cyan"/>
          <w:u w:val="single"/>
          <w14:ligatures w14:val="none"/>
        </w:rPr>
        <w:t>regulatory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roles</w:t>
      </w:r>
      <w:r w:rsidRPr="0058341C">
        <w:rPr>
          <w:rFonts w:ascii="Calibri" w:eastAsia="Calibri" w:hAnsi="Calibri" w:cs="Calibri"/>
          <w:kern w:val="0"/>
          <w:sz w:val="16"/>
          <w:szCs w:val="22"/>
          <w14:ligatures w14:val="none"/>
        </w:rPr>
        <w:t xml:space="preserve"> (Edelman and Stryker, 2005: 535). Furthermore, as we have seen in previous sections, these roles are intertwined.</w:t>
      </w:r>
    </w:p>
    <w:p w14:paraId="57582F4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first section showed that economic </w:t>
      </w:r>
      <w:r w:rsidRPr="0058341C">
        <w:rPr>
          <w:rFonts w:ascii="Calibri" w:eastAsia="Calibri" w:hAnsi="Calibri" w:cs="Calibri"/>
          <w:kern w:val="0"/>
          <w:sz w:val="22"/>
          <w:szCs w:val="22"/>
          <w:highlight w:val="cyan"/>
          <w:u w:val="single"/>
          <w14:ligatures w14:val="none"/>
        </w:rPr>
        <w:t>transactions depend on</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prior </w:t>
      </w:r>
      <w:r w:rsidRPr="0058341C">
        <w:rPr>
          <w:rFonts w:ascii="Calibri" w:eastAsia="Calibri" w:hAnsi="Calibri" w:cs="Calibri"/>
          <w:b/>
          <w:iCs/>
          <w:kern w:val="0"/>
          <w:sz w:val="22"/>
          <w:szCs w:val="22"/>
          <w:u w:val="single"/>
          <w14:ligatures w14:val="none"/>
        </w:rPr>
        <w:t xml:space="preserve">constitution of </w:t>
      </w:r>
      <w:r w:rsidRPr="0058341C">
        <w:rPr>
          <w:rFonts w:ascii="Calibri" w:eastAsia="Calibri" w:hAnsi="Calibri" w:cs="Calibri"/>
          <w:b/>
          <w:iCs/>
          <w:kern w:val="0"/>
          <w:sz w:val="22"/>
          <w:szCs w:val="22"/>
          <w:highlight w:val="cyan"/>
          <w:u w:val="single"/>
          <w14:ligatures w14:val="none"/>
        </w:rPr>
        <w:t>legal rights</w:t>
      </w:r>
      <w:r w:rsidRPr="0058341C">
        <w:rPr>
          <w:rFonts w:ascii="Calibri" w:eastAsia="Calibri" w:hAnsi="Calibri" w:cs="Calibri"/>
          <w:kern w:val="0"/>
          <w:sz w:val="16"/>
          <w:szCs w:val="22"/>
          <w14:ligatures w14:val="none"/>
        </w:rPr>
        <w:t xml:space="preserve">, especially property rights, </w:t>
      </w:r>
      <w:r w:rsidRPr="0058341C">
        <w:rPr>
          <w:rFonts w:ascii="Calibri" w:eastAsia="Calibri" w:hAnsi="Calibri" w:cs="Calibri"/>
          <w:kern w:val="0"/>
          <w:sz w:val="22"/>
          <w:szCs w:val="22"/>
          <w:highlight w:val="cyan"/>
          <w:u w:val="single"/>
          <w14:ligatures w14:val="none"/>
        </w:rPr>
        <w:t>which define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object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of a transaction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22"/>
          <w:szCs w:val="22"/>
          <w:u w:val="single"/>
          <w14:ligatures w14:val="none"/>
        </w:rPr>
        <w:t xml:space="preserve"> hence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set</w:t>
      </w:r>
      <w:r w:rsidRPr="0058341C">
        <w:rPr>
          <w:rFonts w:ascii="Calibri" w:eastAsia="Calibri" w:hAnsi="Calibri" w:cs="Calibri"/>
          <w:b/>
          <w:iCs/>
          <w:kern w:val="0"/>
          <w:sz w:val="22"/>
          <w:szCs w:val="22"/>
          <w:u w:val="single"/>
          <w14:ligatures w14:val="none"/>
        </w:rPr>
        <w:t xml:space="preserve"> its </w:t>
      </w:r>
      <w:r w:rsidRPr="0058341C">
        <w:rPr>
          <w:rFonts w:ascii="Calibri" w:eastAsia="Calibri" w:hAnsi="Calibri" w:cs="Calibri"/>
          <w:b/>
          <w:iCs/>
          <w:kern w:val="0"/>
          <w:sz w:val="22"/>
          <w:szCs w:val="22"/>
          <w:highlight w:val="cyan"/>
          <w:u w:val="single"/>
          <w14:ligatures w14:val="none"/>
        </w:rPr>
        <w:t>terms</w:t>
      </w:r>
      <w:r w:rsidRPr="0058341C">
        <w:rPr>
          <w:rFonts w:ascii="Calibri" w:eastAsia="Calibri" w:hAnsi="Calibri" w:cs="Calibri"/>
          <w:kern w:val="0"/>
          <w:sz w:val="16"/>
          <w:szCs w:val="22"/>
          <w14:ligatures w14:val="none"/>
        </w:rPr>
        <w:t xml:space="preserve">. Ownership </w:t>
      </w:r>
      <w:r w:rsidRPr="0058341C">
        <w:rPr>
          <w:rFonts w:ascii="Calibri" w:eastAsia="Calibri" w:hAnsi="Calibri" w:cs="Calibri"/>
          <w:kern w:val="0"/>
          <w:sz w:val="22"/>
          <w:szCs w:val="22"/>
          <w:u w:val="single"/>
          <w14:ligatures w14:val="none"/>
        </w:rPr>
        <w:t>entails an assumption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exclusive</w:t>
      </w:r>
      <w:r w:rsidRPr="0058341C">
        <w:rPr>
          <w:rFonts w:ascii="Calibri" w:eastAsia="Calibri" w:hAnsi="Calibri" w:cs="Calibri"/>
          <w:kern w:val="0"/>
          <w:sz w:val="16"/>
          <w:szCs w:val="22"/>
          <w14:ligatures w14:val="none"/>
        </w:rPr>
        <w:t xml:space="preserve">’ or prior </w:t>
      </w:r>
      <w:r w:rsidRPr="0058341C">
        <w:rPr>
          <w:rFonts w:ascii="Calibri" w:eastAsia="Calibri" w:hAnsi="Calibri" w:cs="Calibri"/>
          <w:kern w:val="0"/>
          <w:sz w:val="22"/>
          <w:szCs w:val="22"/>
          <w:u w:val="single"/>
          <w14:ligatures w14:val="none"/>
        </w:rPr>
        <w:t>rights, but</w:t>
      </w:r>
      <w:r w:rsidRPr="0058341C">
        <w:rPr>
          <w:rFonts w:ascii="Calibri" w:eastAsia="Calibri" w:hAnsi="Calibri" w:cs="Calibri"/>
          <w:kern w:val="0"/>
          <w:sz w:val="16"/>
          <w:szCs w:val="22"/>
          <w14:ligatures w14:val="none"/>
        </w:rPr>
        <w:t xml:space="preserve"> these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always </w:t>
      </w:r>
      <w:r w:rsidRPr="0058341C">
        <w:rPr>
          <w:rFonts w:ascii="Calibri" w:eastAsia="Calibri" w:hAnsi="Calibri" w:cs="Calibri"/>
          <w:b/>
          <w:iCs/>
          <w:kern w:val="0"/>
          <w:sz w:val="22"/>
          <w:szCs w:val="22"/>
          <w:u w:val="single"/>
          <w14:ligatures w14:val="none"/>
        </w:rPr>
        <w:t>contingent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on the intersecting rights of others</w:t>
      </w:r>
      <w:r w:rsidRPr="0058341C">
        <w:rPr>
          <w:rFonts w:ascii="Calibri" w:eastAsia="Calibri" w:hAnsi="Calibri" w:cs="Calibri"/>
          <w:kern w:val="0"/>
          <w:sz w:val="16"/>
          <w:szCs w:val="22"/>
          <w14:ligatures w14:val="none"/>
        </w:rPr>
        <w:t xml:space="preserve">. The second section outlined the way in which economic </w:t>
      </w:r>
      <w:r w:rsidRPr="0058341C">
        <w:rPr>
          <w:rFonts w:ascii="Calibri" w:eastAsia="Calibri" w:hAnsi="Calibri" w:cs="Calibri"/>
          <w:kern w:val="0"/>
          <w:sz w:val="22"/>
          <w:szCs w:val="22"/>
          <w:highlight w:val="cyan"/>
          <w:u w:val="single"/>
          <w14:ligatures w14:val="none"/>
        </w:rPr>
        <w:t>activity</w:t>
      </w:r>
      <w:r w:rsidRPr="0058341C">
        <w:rPr>
          <w:rFonts w:ascii="Calibri" w:eastAsia="Calibri" w:hAnsi="Calibri" w:cs="Calibri"/>
          <w:kern w:val="0"/>
          <w:sz w:val="22"/>
          <w:szCs w:val="22"/>
          <w:u w:val="single"/>
          <w14:ligatures w14:val="none"/>
        </w:rPr>
        <w:t xml:space="preserve"> has become </w:t>
      </w:r>
      <w:r w:rsidRPr="0058341C">
        <w:rPr>
          <w:rFonts w:ascii="Calibri" w:eastAsia="Calibri" w:hAnsi="Calibri" w:cs="Calibri"/>
          <w:kern w:val="0"/>
          <w:sz w:val="22"/>
          <w:szCs w:val="22"/>
          <w:highlight w:val="cyan"/>
          <w:u w:val="single"/>
          <w14:ligatures w14:val="none"/>
        </w:rPr>
        <w:t>increasingly</w:t>
      </w:r>
      <w:r w:rsidRPr="0058341C">
        <w:rPr>
          <w:rFonts w:ascii="Calibri" w:eastAsia="Calibri" w:hAnsi="Calibri" w:cs="Calibri"/>
          <w:kern w:val="0"/>
          <w:sz w:val="16"/>
          <w:szCs w:val="22"/>
          <w14:ligatures w14:val="none"/>
        </w:rPr>
        <w:t xml:space="preserve"> highly </w:t>
      </w:r>
      <w:r w:rsidRPr="0058341C">
        <w:rPr>
          <w:rFonts w:ascii="Calibri" w:eastAsia="Calibri" w:hAnsi="Calibri" w:cs="Calibri"/>
          <w:b/>
          <w:iCs/>
          <w:kern w:val="0"/>
          <w:sz w:val="22"/>
          <w:szCs w:val="22"/>
          <w:highlight w:val="cyan"/>
          <w:u w:val="single"/>
          <w14:ligatures w14:val="none"/>
        </w:rPr>
        <w:t>institutionalised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with</w:t>
      </w:r>
      <w:r w:rsidRPr="0058341C">
        <w:rPr>
          <w:rFonts w:ascii="Calibri" w:eastAsia="Calibri" w:hAnsi="Calibri" w:cs="Calibri"/>
          <w:kern w:val="0"/>
          <w:sz w:val="22"/>
          <w:szCs w:val="22"/>
          <w:u w:val="single"/>
          <w14:ligatures w14:val="none"/>
        </w:rPr>
        <w:t xml:space="preserve"> the emergence of</w:t>
      </w:r>
      <w:r w:rsidRPr="0058341C">
        <w:rPr>
          <w:rFonts w:ascii="Calibri" w:eastAsia="Calibri" w:hAnsi="Calibri" w:cs="Calibri"/>
          <w:kern w:val="0"/>
          <w:sz w:val="16"/>
          <w:szCs w:val="22"/>
          <w14:ligatures w14:val="none"/>
        </w:rPr>
        <w:t xml:space="preserve"> a transnationalised and </w:t>
      </w:r>
      <w:r w:rsidRPr="0058341C">
        <w:rPr>
          <w:rFonts w:ascii="Calibri" w:eastAsia="Calibri" w:hAnsi="Calibri" w:cs="Calibri"/>
          <w:b/>
          <w:iCs/>
          <w:kern w:val="0"/>
          <w:sz w:val="22"/>
          <w:szCs w:val="22"/>
          <w:highlight w:val="cyan"/>
          <w:u w:val="single"/>
          <w14:ligatures w14:val="none"/>
        </w:rPr>
        <w:t>financialised corporate capital</w:t>
      </w:r>
      <w:r w:rsidRPr="0058341C">
        <w:rPr>
          <w:rFonts w:ascii="Calibri" w:eastAsia="Calibri" w:hAnsi="Calibri" w:cs="Calibri"/>
          <w:b/>
          <w:iCs/>
          <w:kern w:val="0"/>
          <w:sz w:val="22"/>
          <w:szCs w:val="22"/>
          <w:u w:val="single"/>
          <w14:ligatures w14:val="none"/>
        </w:rPr>
        <w:t>ism</w:t>
      </w:r>
      <w:r w:rsidRPr="0058341C">
        <w:rPr>
          <w:rFonts w:ascii="Calibri" w:eastAsia="Calibri" w:hAnsi="Calibri" w:cs="Calibri"/>
          <w:kern w:val="0"/>
          <w:sz w:val="16"/>
          <w:szCs w:val="22"/>
          <w14:ligatures w14:val="none"/>
        </w:rPr>
        <w:t xml:space="preserve"> during the 20th century. This </w:t>
      </w:r>
      <w:r w:rsidRPr="0058341C">
        <w:rPr>
          <w:rFonts w:ascii="Calibri" w:eastAsia="Calibri" w:hAnsi="Calibri" w:cs="Calibri"/>
          <w:kern w:val="0"/>
          <w:sz w:val="22"/>
          <w:szCs w:val="22"/>
          <w:highlight w:val="cyan"/>
          <w:u w:val="single"/>
          <w14:ligatures w14:val="none"/>
        </w:rPr>
        <w:t>entailed</w:t>
      </w:r>
      <w:r w:rsidRPr="0058341C">
        <w:rPr>
          <w:rFonts w:ascii="Calibri" w:eastAsia="Calibri" w:hAnsi="Calibri" w:cs="Calibri"/>
          <w:kern w:val="0"/>
          <w:sz w:val="22"/>
          <w:szCs w:val="22"/>
          <w:u w:val="single"/>
          <w14:ligatures w14:val="none"/>
        </w:rPr>
        <w:t xml:space="preserve"> a </w:t>
      </w:r>
      <w:r w:rsidRPr="0058341C">
        <w:rPr>
          <w:rFonts w:ascii="Calibri" w:eastAsia="Calibri" w:hAnsi="Calibri" w:cs="Calibri"/>
          <w:kern w:val="0"/>
          <w:sz w:val="22"/>
          <w:szCs w:val="22"/>
          <w:highlight w:val="cyan"/>
          <w:u w:val="single"/>
          <w14:ligatures w14:val="none"/>
        </w:rPr>
        <w:t>greater role for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state action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to create or support the</w:t>
      </w:r>
      <w:r w:rsidRPr="0058341C">
        <w:rPr>
          <w:rFonts w:ascii="Calibri" w:eastAsia="Calibri" w:hAnsi="Calibri" w:cs="Calibri"/>
          <w:kern w:val="0"/>
          <w:sz w:val="16"/>
          <w:szCs w:val="22"/>
          <w14:ligatures w14:val="none"/>
        </w:rPr>
        <w:t xml:space="preserve"> often elaborate </w:t>
      </w:r>
      <w:r w:rsidRPr="0058341C">
        <w:rPr>
          <w:rFonts w:ascii="Calibri" w:eastAsia="Calibri" w:hAnsi="Calibri" w:cs="Calibri"/>
          <w:kern w:val="0"/>
          <w:sz w:val="22"/>
          <w:szCs w:val="22"/>
          <w:u w:val="single"/>
          <w14:ligatures w14:val="none"/>
        </w:rPr>
        <w:t xml:space="preserve">legal frameworks for economic activity, </w:t>
      </w:r>
      <w:r w:rsidRPr="0058341C">
        <w:rPr>
          <w:rFonts w:ascii="Calibri" w:eastAsia="Calibri" w:hAnsi="Calibri" w:cs="Calibri"/>
          <w:kern w:val="0"/>
          <w:sz w:val="22"/>
          <w:szCs w:val="22"/>
          <w:highlight w:val="cyan"/>
          <w:u w:val="single"/>
          <w14:ligatures w14:val="none"/>
        </w:rPr>
        <w:t>as well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direct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state </w:t>
      </w:r>
      <w:r w:rsidRPr="0058341C">
        <w:rPr>
          <w:rFonts w:ascii="Calibri" w:eastAsia="Calibri" w:hAnsi="Calibri" w:cs="Calibri"/>
          <w:kern w:val="0"/>
          <w:sz w:val="22"/>
          <w:szCs w:val="22"/>
          <w:highlight w:val="cyan"/>
          <w:u w:val="single"/>
          <w14:ligatures w14:val="none"/>
        </w:rPr>
        <w:t>management</w:t>
      </w:r>
      <w:r w:rsidRPr="0058341C">
        <w:rPr>
          <w:rFonts w:ascii="Calibri" w:eastAsia="Calibri" w:hAnsi="Calibri" w:cs="Calibri"/>
          <w:kern w:val="0"/>
          <w:sz w:val="22"/>
          <w:szCs w:val="22"/>
          <w:u w:val="single"/>
          <w14:ligatures w14:val="none"/>
        </w:rPr>
        <w:t xml:space="preserve"> of activities</w:t>
      </w:r>
      <w:r w:rsidRPr="0058341C">
        <w:rPr>
          <w:rFonts w:ascii="Calibri" w:eastAsia="Calibri" w:hAnsi="Calibri" w:cs="Calibri"/>
          <w:kern w:val="0"/>
          <w:sz w:val="16"/>
          <w:szCs w:val="22"/>
          <w14:ligatures w14:val="none"/>
        </w:rPr>
        <w:t xml:space="preserve"> considered to be for the general or public good, such as infrastructure and utilities. Much of this direct involvement of the state was rolled back in the privatisations of the neoliberal period, which also saw significant extensions of property rights to create and stimulate markets. However, as shown in the third section, this did not reduce state intervention but greatly expanded the scope of purposive or regulatory law, albeit in highly privatised forms. </w:t>
      </w:r>
      <w:r w:rsidRPr="0058341C">
        <w:rPr>
          <w:rFonts w:ascii="Calibri" w:eastAsia="Calibri" w:hAnsi="Calibri" w:cs="Calibri"/>
          <w:kern w:val="0"/>
          <w:sz w:val="22"/>
          <w:szCs w:val="22"/>
          <w:u w:val="single"/>
          <w14:ligatures w14:val="none"/>
        </w:rPr>
        <w:t>Lawyers</w:t>
      </w:r>
      <w:r w:rsidRPr="0058341C">
        <w:rPr>
          <w:rFonts w:ascii="Calibri" w:eastAsia="Calibri" w:hAnsi="Calibri" w:cs="Calibri"/>
          <w:kern w:val="0"/>
          <w:sz w:val="16"/>
          <w:szCs w:val="22"/>
          <w14:ligatures w14:val="none"/>
        </w:rPr>
        <w:t xml:space="preserve"> have clearly </w:t>
      </w:r>
      <w:r w:rsidRPr="0058341C">
        <w:rPr>
          <w:rFonts w:ascii="Calibri" w:eastAsia="Calibri" w:hAnsi="Calibri" w:cs="Calibri"/>
          <w:kern w:val="0"/>
          <w:sz w:val="22"/>
          <w:szCs w:val="22"/>
          <w:u w:val="single"/>
          <w14:ligatures w14:val="none"/>
        </w:rPr>
        <w:t>played an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important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increasing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role in these changes</w:t>
      </w:r>
      <w:r w:rsidRPr="0058341C">
        <w:rPr>
          <w:rFonts w:ascii="Calibri" w:eastAsia="Calibri" w:hAnsi="Calibri" w:cs="Calibri"/>
          <w:kern w:val="0"/>
          <w:sz w:val="16"/>
          <w:szCs w:val="22"/>
          <w14:ligatures w14:val="none"/>
        </w:rPr>
        <w:t>.</w:t>
      </w:r>
    </w:p>
    <w:p w14:paraId="6D1B33D3"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Sociologists studying business </w:t>
      </w:r>
      <w:r w:rsidRPr="0058341C">
        <w:rPr>
          <w:rFonts w:ascii="Calibri" w:eastAsia="Calibri" w:hAnsi="Calibri" w:cs="Calibri"/>
          <w:kern w:val="0"/>
          <w:sz w:val="22"/>
          <w:szCs w:val="22"/>
          <w:highlight w:val="cyan"/>
          <w:u w:val="single"/>
          <w14:ligatures w14:val="none"/>
        </w:rPr>
        <w:t>lawyers</w:t>
      </w:r>
      <w:r w:rsidRPr="0058341C">
        <w:rPr>
          <w:rFonts w:ascii="Calibri" w:eastAsia="Calibri" w:hAnsi="Calibri" w:cs="Calibri"/>
          <w:kern w:val="0"/>
          <w:sz w:val="16"/>
          <w:szCs w:val="22"/>
          <w14:ligatures w14:val="none"/>
        </w:rPr>
        <w:t xml:space="preserve"> have pointed out that they </w:t>
      </w:r>
      <w:r w:rsidRPr="0058341C">
        <w:rPr>
          <w:rFonts w:ascii="Calibri" w:eastAsia="Calibri" w:hAnsi="Calibri" w:cs="Calibri"/>
          <w:kern w:val="0"/>
          <w:sz w:val="22"/>
          <w:szCs w:val="22"/>
          <w:highlight w:val="cyan"/>
          <w:u w:val="single"/>
          <w14:ligatures w14:val="none"/>
        </w:rPr>
        <w:t>act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intermediaries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operating </w:t>
      </w:r>
      <w:r w:rsidRPr="0058341C">
        <w:rPr>
          <w:rFonts w:ascii="Calibri" w:eastAsia="Calibri" w:hAnsi="Calibri" w:cs="Calibri"/>
          <w:kern w:val="0"/>
          <w:sz w:val="16"/>
          <w:szCs w:val="22"/>
          <w14:ligatures w14:val="none"/>
        </w:rPr>
        <w:t xml:space="preserve">between the political sphere of the state and the </w:t>
      </w:r>
      <w:r w:rsidRPr="0058341C">
        <w:rPr>
          <w:rFonts w:ascii="Calibri" w:eastAsia="Calibri" w:hAnsi="Calibri" w:cs="Calibri"/>
          <w:kern w:val="0"/>
          <w:sz w:val="22"/>
          <w:szCs w:val="22"/>
          <w:u w:val="single"/>
          <w14:ligatures w14:val="none"/>
        </w:rPr>
        <w:t>economic sphere of the market</w:t>
      </w:r>
      <w:r w:rsidRPr="0058341C">
        <w:rPr>
          <w:rFonts w:ascii="Calibri" w:eastAsia="Calibri" w:hAnsi="Calibri" w:cs="Calibri"/>
          <w:kern w:val="0"/>
          <w:sz w:val="16"/>
          <w:szCs w:val="22"/>
          <w14:ligatures w14:val="none"/>
        </w:rPr>
        <w:t xml:space="preserve"> (Dezalay, 1996). Professional </w:t>
      </w:r>
      <w:r w:rsidRPr="0058341C">
        <w:rPr>
          <w:rFonts w:ascii="Calibri" w:eastAsia="Calibri" w:hAnsi="Calibri" w:cs="Calibri"/>
          <w:kern w:val="0"/>
          <w:sz w:val="22"/>
          <w:szCs w:val="22"/>
          <w:u w:val="single"/>
          <w14:ligatures w14:val="none"/>
        </w:rPr>
        <w:t>lawyers act for</w:t>
      </w:r>
      <w:r w:rsidRPr="0058341C">
        <w:rPr>
          <w:rFonts w:ascii="Calibri" w:eastAsia="Calibri" w:hAnsi="Calibri" w:cs="Calibri"/>
          <w:kern w:val="0"/>
          <w:sz w:val="16"/>
          <w:szCs w:val="22"/>
          <w14:ligatures w14:val="none"/>
        </w:rPr>
        <w:t xml:space="preserve"> their clients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advising</w:t>
      </w:r>
      <w:r w:rsidRPr="0058341C">
        <w:rPr>
          <w:rFonts w:ascii="Calibri" w:eastAsia="Calibri" w:hAnsi="Calibri" w:cs="Calibri"/>
          <w:kern w:val="0"/>
          <w:sz w:val="16"/>
          <w:szCs w:val="22"/>
          <w14:ligatures w14:val="none"/>
        </w:rPr>
        <w:t xml:space="preserve"> them </w:t>
      </w:r>
      <w:r w:rsidRPr="0058341C">
        <w:rPr>
          <w:rFonts w:ascii="Calibri" w:eastAsia="Calibri" w:hAnsi="Calibri" w:cs="Calibri"/>
          <w:kern w:val="0"/>
          <w:sz w:val="22"/>
          <w:szCs w:val="22"/>
          <w:u w:val="single"/>
          <w14:ligatures w14:val="none"/>
        </w:rPr>
        <w:t>how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structure</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highlight w:val="cyan"/>
          <w:u w:val="single"/>
          <w14:ligatures w14:val="none"/>
        </w:rPr>
        <w:t>transactions</w:t>
      </w:r>
      <w:r w:rsidRPr="0058341C">
        <w:rPr>
          <w:rFonts w:ascii="Calibri" w:eastAsia="Calibri" w:hAnsi="Calibri" w:cs="Calibri"/>
          <w:kern w:val="0"/>
          <w:sz w:val="22"/>
          <w:szCs w:val="22"/>
          <w:u w:val="single"/>
          <w14:ligatures w14:val="none"/>
        </w:rPr>
        <w:t xml:space="preserve"> and economic activities, </w:t>
      </w:r>
      <w:r w:rsidRPr="0058341C">
        <w:rPr>
          <w:rFonts w:ascii="Calibri" w:eastAsia="Calibri" w:hAnsi="Calibri" w:cs="Calibri"/>
          <w:kern w:val="0"/>
          <w:sz w:val="22"/>
          <w:szCs w:val="22"/>
          <w:highlight w:val="cyan"/>
          <w:u w:val="single"/>
          <w14:ligatures w14:val="none"/>
        </w:rPr>
        <w:t>and to</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justify</w:t>
      </w:r>
      <w:r w:rsidRPr="0058341C">
        <w:rPr>
          <w:rFonts w:ascii="Calibri" w:eastAsia="Calibri" w:hAnsi="Calibri" w:cs="Calibri"/>
          <w:kern w:val="0"/>
          <w:sz w:val="16"/>
          <w:szCs w:val="22"/>
          <w14:ligatures w14:val="none"/>
        </w:rPr>
        <w:t xml:space="preserve"> them especially </w:t>
      </w:r>
      <w:r w:rsidRPr="0058341C">
        <w:rPr>
          <w:rFonts w:ascii="Calibri" w:eastAsia="Calibri" w:hAnsi="Calibri" w:cs="Calibri"/>
          <w:kern w:val="0"/>
          <w:sz w:val="22"/>
          <w:szCs w:val="22"/>
          <w:highlight w:val="cyan"/>
          <w:u w:val="single"/>
          <w14:ligatures w14:val="none"/>
        </w:rPr>
        <w:t>to other</w:t>
      </w:r>
      <w:r w:rsidRPr="0058341C">
        <w:rPr>
          <w:rFonts w:ascii="Calibri" w:eastAsia="Calibri" w:hAnsi="Calibri" w:cs="Calibri"/>
          <w:kern w:val="0"/>
          <w:sz w:val="22"/>
          <w:szCs w:val="22"/>
          <w:u w:val="single"/>
          <w14:ligatures w14:val="none"/>
        </w:rPr>
        <w:t xml:space="preserve"> lawyer</w:t>
      </w:r>
      <w:r w:rsidRPr="0058341C">
        <w:rPr>
          <w:rFonts w:ascii="Calibri" w:eastAsia="Calibri" w:hAnsi="Calibri" w:cs="Calibri"/>
          <w:kern w:val="0"/>
          <w:sz w:val="22"/>
          <w:szCs w:val="22"/>
          <w:highlight w:val="cyan"/>
          <w:u w:val="single"/>
          <w14:ligatures w14:val="none"/>
        </w:rPr>
        <w:t>s</w:t>
      </w:r>
      <w:r w:rsidRPr="0058341C">
        <w:rPr>
          <w:rFonts w:ascii="Calibri" w:eastAsia="Calibri" w:hAnsi="Calibri" w:cs="Calibri"/>
          <w:kern w:val="0"/>
          <w:sz w:val="16"/>
          <w:szCs w:val="22"/>
          <w14:ligatures w14:val="none"/>
        </w:rPr>
        <w:t xml:space="preserve"> working as public officials. Economic </w:t>
      </w:r>
      <w:r w:rsidRPr="0058341C">
        <w:rPr>
          <w:rFonts w:ascii="Calibri" w:eastAsia="Calibri" w:hAnsi="Calibri" w:cs="Calibri"/>
          <w:kern w:val="0"/>
          <w:sz w:val="22"/>
          <w:szCs w:val="22"/>
          <w:u w:val="single"/>
          <w14:ligatures w14:val="none"/>
        </w:rPr>
        <w:t>activities</w:t>
      </w:r>
      <w:r w:rsidRPr="0058341C">
        <w:rPr>
          <w:rFonts w:ascii="Calibri" w:eastAsia="Calibri" w:hAnsi="Calibri" w:cs="Calibri"/>
          <w:kern w:val="0"/>
          <w:sz w:val="16"/>
          <w:szCs w:val="22"/>
          <w14:ligatures w14:val="none"/>
        </w:rPr>
        <w:t xml:space="preserve"> generally </w:t>
      </w:r>
      <w:r w:rsidRPr="0058341C">
        <w:rPr>
          <w:rFonts w:ascii="Calibri" w:eastAsia="Calibri" w:hAnsi="Calibri" w:cs="Calibri"/>
          <w:kern w:val="0"/>
          <w:sz w:val="22"/>
          <w:szCs w:val="22"/>
          <w:u w:val="single"/>
          <w14:ligatures w14:val="none"/>
        </w:rPr>
        <w:t>involve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different</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intersecting areas of law, and</w:t>
      </w:r>
      <w:r w:rsidRPr="0058341C">
        <w:rPr>
          <w:rFonts w:ascii="Calibri" w:eastAsia="Calibri" w:hAnsi="Calibri" w:cs="Calibri"/>
          <w:kern w:val="0"/>
          <w:sz w:val="16"/>
          <w:szCs w:val="22"/>
          <w14:ligatures w14:val="none"/>
        </w:rPr>
        <w:t xml:space="preserve"> business </w:t>
      </w:r>
      <w:r w:rsidRPr="0058341C">
        <w:rPr>
          <w:rFonts w:ascii="Calibri" w:eastAsia="Calibri" w:hAnsi="Calibri" w:cs="Calibri"/>
          <w:kern w:val="0"/>
          <w:sz w:val="22"/>
          <w:szCs w:val="22"/>
          <w:u w:val="single"/>
          <w14:ligatures w14:val="none"/>
        </w:rPr>
        <w:t>lawyers are</w:t>
      </w:r>
      <w:r w:rsidRPr="0058341C">
        <w:rPr>
          <w:rFonts w:ascii="Calibri" w:eastAsia="Calibri" w:hAnsi="Calibri" w:cs="Calibri"/>
          <w:kern w:val="0"/>
          <w:sz w:val="16"/>
          <w:szCs w:val="22"/>
          <w14:ligatures w14:val="none"/>
        </w:rPr>
        <w:t xml:space="preserve"> particularly </w:t>
      </w:r>
      <w:r w:rsidRPr="0058341C">
        <w:rPr>
          <w:rFonts w:ascii="Calibri" w:eastAsia="Calibri" w:hAnsi="Calibri" w:cs="Calibri"/>
          <w:b/>
          <w:iCs/>
          <w:kern w:val="0"/>
          <w:sz w:val="22"/>
          <w:szCs w:val="22"/>
          <w:highlight w:val="cyan"/>
          <w:u w:val="single"/>
          <w14:ligatures w14:val="none"/>
        </w:rPr>
        <w:t>adept at navigating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between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22"/>
          <w:szCs w:val="22"/>
          <w:u w:val="single"/>
          <w14:ligatures w14:val="none"/>
        </w:rPr>
        <w:t xml:space="preserve"> great </w:t>
      </w:r>
      <w:r w:rsidRPr="0058341C">
        <w:rPr>
          <w:rFonts w:ascii="Calibri" w:eastAsia="Calibri" w:hAnsi="Calibri" w:cs="Calibri"/>
          <w:kern w:val="0"/>
          <w:sz w:val="22"/>
          <w:szCs w:val="22"/>
          <w:highlight w:val="cyan"/>
          <w:u w:val="single"/>
          <w14:ligatures w14:val="none"/>
        </w:rPr>
        <w:t>variety of</w:t>
      </w:r>
      <w:r w:rsidRPr="0058341C">
        <w:rPr>
          <w:rFonts w:ascii="Calibri" w:eastAsia="Calibri" w:hAnsi="Calibri" w:cs="Calibri"/>
          <w:kern w:val="0"/>
          <w:sz w:val="22"/>
          <w:szCs w:val="22"/>
          <w:u w:val="single"/>
          <w14:ligatures w14:val="none"/>
        </w:rPr>
        <w:t xml:space="preserve"> legal </w:t>
      </w:r>
      <w:r w:rsidRPr="0058341C">
        <w:rPr>
          <w:rFonts w:ascii="Calibri" w:eastAsia="Calibri" w:hAnsi="Calibri" w:cs="Calibri"/>
          <w:kern w:val="0"/>
          <w:sz w:val="22"/>
          <w:szCs w:val="22"/>
          <w:highlight w:val="cyan"/>
          <w:u w:val="single"/>
          <w14:ligatures w14:val="none"/>
        </w:rPr>
        <w:t>rules</w:t>
      </w:r>
      <w:r w:rsidRPr="0058341C">
        <w:rPr>
          <w:rFonts w:ascii="Calibri" w:eastAsia="Calibri" w:hAnsi="Calibri" w:cs="Calibri"/>
          <w:kern w:val="0"/>
          <w:sz w:val="22"/>
          <w:szCs w:val="22"/>
          <w:u w:val="single"/>
          <w14:ligatures w14:val="none"/>
        </w:rPr>
        <w:t xml:space="preserve"> or norms, </w:t>
      </w:r>
      <w:r w:rsidRPr="0058341C">
        <w:rPr>
          <w:rFonts w:ascii="Calibri" w:eastAsia="Calibri" w:hAnsi="Calibri" w:cs="Calibri"/>
          <w:kern w:val="0"/>
          <w:sz w:val="22"/>
          <w:szCs w:val="22"/>
          <w:highlight w:val="cyan"/>
          <w:u w:val="single"/>
          <w14:ligatures w14:val="none"/>
        </w:rPr>
        <w:t>seeking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best outcome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for</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u w:val="single"/>
          <w14:ligatures w14:val="none"/>
        </w:rPr>
        <w:t>clients</w:t>
      </w:r>
      <w:r w:rsidRPr="0058341C">
        <w:rPr>
          <w:rFonts w:ascii="Calibri" w:eastAsia="Calibri" w:hAnsi="Calibri" w:cs="Calibri"/>
          <w:kern w:val="0"/>
          <w:sz w:val="16"/>
          <w:szCs w:val="22"/>
          <w14:ligatures w14:val="none"/>
        </w:rPr>
        <w:t xml:space="preserve">. Further </w:t>
      </w:r>
      <w:r w:rsidRPr="0058341C">
        <w:rPr>
          <w:rFonts w:ascii="Calibri" w:eastAsia="Calibri" w:hAnsi="Calibri" w:cs="Calibri"/>
          <w:kern w:val="0"/>
          <w:sz w:val="22"/>
          <w:szCs w:val="22"/>
          <w:u w:val="single"/>
          <w14:ligatures w14:val="none"/>
        </w:rPr>
        <w:t>opportunities to</w:t>
      </w:r>
      <w:r w:rsidRPr="0058341C">
        <w:rPr>
          <w:rFonts w:ascii="Calibri" w:eastAsia="Calibri" w:hAnsi="Calibri" w:cs="Calibri"/>
          <w:kern w:val="0"/>
          <w:sz w:val="16"/>
          <w:szCs w:val="22"/>
          <w14:ligatures w14:val="none"/>
        </w:rPr>
        <w:t xml:space="preserve"> contest and </w:t>
      </w:r>
      <w:r w:rsidRPr="0058341C">
        <w:rPr>
          <w:rFonts w:ascii="Calibri" w:eastAsia="Calibri" w:hAnsi="Calibri" w:cs="Calibri"/>
          <w:b/>
          <w:iCs/>
          <w:kern w:val="0"/>
          <w:sz w:val="22"/>
          <w:szCs w:val="22"/>
          <w:u w:val="single"/>
          <w14:ligatures w14:val="none"/>
        </w:rPr>
        <w:t>challenge</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applicability or validity of rules, are provided</w:t>
      </w:r>
      <w:r w:rsidRPr="0058341C">
        <w:rPr>
          <w:rFonts w:ascii="Calibri" w:eastAsia="Calibri" w:hAnsi="Calibri" w:cs="Calibri"/>
          <w:kern w:val="0"/>
          <w:sz w:val="16"/>
          <w:szCs w:val="22"/>
          <w14:ligatures w14:val="none"/>
        </w:rPr>
        <w:t xml:space="preserve"> by the interactions between different levels and types of law. As law on a global scale has become more diverse and heterarchical, managing and </w:t>
      </w:r>
      <w:r w:rsidRPr="0058341C">
        <w:rPr>
          <w:rFonts w:ascii="Calibri" w:eastAsia="Calibri" w:hAnsi="Calibri" w:cs="Calibri"/>
          <w:b/>
          <w:iCs/>
          <w:kern w:val="0"/>
          <w:sz w:val="22"/>
          <w:szCs w:val="22"/>
          <w:highlight w:val="cyan"/>
          <w:u w:val="single"/>
          <w14:ligatures w14:val="none"/>
        </w:rPr>
        <w:t>exploiting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14:ligatures w14:val="none"/>
        </w:rPr>
        <w:t>interlegality</w:t>
      </w:r>
      <w:r w:rsidRPr="0058341C">
        <w:rPr>
          <w:rFonts w:ascii="Calibri" w:eastAsia="Calibri" w:hAnsi="Calibri" w:cs="Calibri"/>
          <w:kern w:val="0"/>
          <w:sz w:val="16"/>
          <w:highlight w:val="cyan"/>
          <w14:ligatures w14:val="none"/>
        </w:rPr>
        <w:t>’</w:t>
      </w:r>
      <w:r w:rsidRPr="0058341C">
        <w:rPr>
          <w:rFonts w:ascii="Calibri" w:eastAsia="Calibri" w:hAnsi="Calibri" w:cs="Calibri"/>
          <w:kern w:val="0"/>
          <w:sz w:val="16"/>
          <w:szCs w:val="22"/>
          <w14:ligatures w14:val="none"/>
        </w:rPr>
        <w:t xml:space="preserve"> (Santos, 1995) has </w:t>
      </w:r>
      <w:r w:rsidRPr="0058341C">
        <w:rPr>
          <w:rFonts w:ascii="Calibri" w:eastAsia="Calibri" w:hAnsi="Calibri" w:cs="Calibri"/>
          <w:kern w:val="0"/>
          <w:sz w:val="22"/>
          <w:szCs w:val="22"/>
          <w:u w:val="single"/>
          <w14:ligatures w14:val="none"/>
        </w:rPr>
        <w:t>become an increasingly important field of legal practice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dominated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by</w:t>
      </w:r>
      <w:r w:rsidRPr="0058341C">
        <w:rPr>
          <w:rFonts w:ascii="Calibri" w:eastAsia="Calibri" w:hAnsi="Calibri" w:cs="Calibri"/>
          <w:kern w:val="0"/>
          <w:sz w:val="16"/>
          <w:szCs w:val="22"/>
          <w14:ligatures w14:val="none"/>
        </w:rPr>
        <w:t xml:space="preserve"> business and </w:t>
      </w:r>
      <w:r w:rsidRPr="0058341C">
        <w:rPr>
          <w:rFonts w:ascii="Calibri" w:eastAsia="Calibri" w:hAnsi="Calibri" w:cs="Calibri"/>
          <w:kern w:val="0"/>
          <w:sz w:val="22"/>
          <w:szCs w:val="22"/>
          <w:u w:val="single"/>
          <w14:ligatures w14:val="none"/>
        </w:rPr>
        <w:t>corporate lawyers, who have</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been able to shape national legal systems and</w:t>
      </w:r>
      <w:r w:rsidRPr="0058341C">
        <w:rPr>
          <w:rFonts w:ascii="Calibri" w:eastAsia="Calibri" w:hAnsi="Calibri" w:cs="Calibri"/>
          <w:kern w:val="0"/>
          <w:sz w:val="16"/>
          <w:szCs w:val="22"/>
          <w14:ligatures w14:val="none"/>
        </w:rPr>
        <w:t xml:space="preserve"> hence also </w:t>
      </w:r>
      <w:r w:rsidRPr="0058341C">
        <w:rPr>
          <w:rFonts w:ascii="Calibri" w:eastAsia="Calibri" w:hAnsi="Calibri" w:cs="Calibri"/>
          <w:kern w:val="0"/>
          <w:sz w:val="22"/>
          <w:szCs w:val="22"/>
          <w:u w:val="single"/>
          <w14:ligatures w14:val="none"/>
        </w:rPr>
        <w:t>states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around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world</w:t>
      </w:r>
      <w:r w:rsidRPr="0058341C">
        <w:rPr>
          <w:rFonts w:ascii="Calibri" w:eastAsia="Calibri" w:hAnsi="Calibri" w:cs="Calibri"/>
          <w:kern w:val="0"/>
          <w:sz w:val="16"/>
          <w:szCs w:val="22"/>
          <w14:ligatures w14:val="none"/>
        </w:rPr>
        <w:t xml:space="preserve"> (Shaffer, 2014).</w:t>
      </w:r>
    </w:p>
    <w:p w14:paraId="47A00EDA"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Business </w:t>
      </w:r>
      <w:r w:rsidRPr="0058341C">
        <w:rPr>
          <w:rFonts w:ascii="Calibri" w:eastAsia="Calibri" w:hAnsi="Calibri" w:cs="Calibri"/>
          <w:kern w:val="0"/>
          <w:sz w:val="22"/>
          <w:szCs w:val="22"/>
          <w:highlight w:val="cyan"/>
          <w:u w:val="single"/>
          <w14:ligatures w14:val="none"/>
        </w:rPr>
        <w:t>lawyers</w:t>
      </w:r>
      <w:r w:rsidRPr="0058341C">
        <w:rPr>
          <w:rFonts w:ascii="Calibri" w:eastAsia="Calibri" w:hAnsi="Calibri" w:cs="Calibri"/>
          <w:kern w:val="0"/>
          <w:sz w:val="22"/>
          <w:szCs w:val="22"/>
          <w:u w:val="single"/>
          <w14:ligatures w14:val="none"/>
        </w:rPr>
        <w:t xml:space="preserve"> are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proactive</w:t>
      </w:r>
      <w:r w:rsidRPr="0058341C">
        <w:rPr>
          <w:rFonts w:ascii="Calibri" w:eastAsia="Calibri" w:hAnsi="Calibri" w:cs="Calibri"/>
          <w:kern w:val="0"/>
          <w:sz w:val="16"/>
          <w:szCs w:val="22"/>
          <w14:ligatures w14:val="none"/>
        </w:rPr>
        <w:t xml:space="preserve">, both moulding existing </w:t>
      </w:r>
      <w:r w:rsidRPr="0058341C">
        <w:rPr>
          <w:rFonts w:ascii="Calibri" w:eastAsia="Calibri" w:hAnsi="Calibri" w:cs="Calibri"/>
          <w:kern w:val="0"/>
          <w:sz w:val="22"/>
          <w:szCs w:val="22"/>
          <w:u w:val="single"/>
          <w14:ligatures w14:val="none"/>
        </w:rPr>
        <w:t>rules and lobbying for and helping to formulate new law</w:t>
      </w:r>
      <w:r w:rsidRPr="0058341C">
        <w:rPr>
          <w:rFonts w:ascii="Calibri" w:eastAsia="Calibri" w:hAnsi="Calibri" w:cs="Calibri"/>
          <w:kern w:val="0"/>
          <w:sz w:val="16"/>
          <w:szCs w:val="22"/>
          <w14:ligatures w14:val="none"/>
        </w:rPr>
        <w:t xml:space="preserve">. This </w:t>
      </w:r>
      <w:r w:rsidRPr="0058341C">
        <w:rPr>
          <w:rFonts w:ascii="Calibri" w:eastAsia="Calibri" w:hAnsi="Calibri" w:cs="Calibri"/>
          <w:kern w:val="0"/>
          <w:sz w:val="22"/>
          <w:szCs w:val="22"/>
          <w:u w:val="single"/>
          <w14:ligatures w14:val="none"/>
        </w:rPr>
        <w:t xml:space="preserve">has been documented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16"/>
          <w:szCs w:val="22"/>
          <w14:ligatures w14:val="none"/>
        </w:rPr>
        <w:t xml:space="preserve"> a variety of specific fields, such as international taxation (Picciotto, 1995), insolvency and bankruptcy regimes (Halliday and Carruthers, 1993), international arbitration (Dezalay and Garth, 1996), </w:t>
      </w:r>
      <w:r w:rsidRPr="0058341C">
        <w:rPr>
          <w:rFonts w:ascii="Calibri" w:eastAsia="Calibri" w:hAnsi="Calibri" w:cs="Calibri"/>
          <w:b/>
          <w:iCs/>
          <w:kern w:val="0"/>
          <w:sz w:val="22"/>
          <w:szCs w:val="22"/>
          <w:highlight w:val="cyan"/>
          <w:u w:val="single"/>
          <w14:ligatures w14:val="none"/>
        </w:rPr>
        <w:t>antitrust</w:t>
      </w:r>
      <w:r w:rsidRPr="0058341C">
        <w:rPr>
          <w:rFonts w:ascii="Calibri" w:eastAsia="Calibri" w:hAnsi="Calibri" w:cs="Calibri"/>
          <w:b/>
          <w:iCs/>
          <w:kern w:val="0"/>
          <w:sz w:val="22"/>
          <w:szCs w:val="22"/>
          <w:u w:val="single"/>
          <w14:ligatures w14:val="none"/>
        </w:rPr>
        <w:t xml:space="preserve"> regulation</w:t>
      </w:r>
      <w:r w:rsidRPr="0058341C">
        <w:rPr>
          <w:rFonts w:ascii="Calibri" w:eastAsia="Calibri" w:hAnsi="Calibri" w:cs="Calibri"/>
          <w:kern w:val="0"/>
          <w:sz w:val="16"/>
          <w:szCs w:val="22"/>
          <w14:ligatures w14:val="none"/>
        </w:rPr>
        <w:t xml:space="preserve"> (Miola, 2016), utilities and infrastructure (de Sa e Silva and Trubek, 2018), as well as in broad political and economic transformations in Africa (Dezalay, 2019), Asia (Dezalay and Garth, 2010) and Latin America (Dezalay and Garth, 2010, P´erez-Perdomo, 2006). Since lawyers both create and interpret legal concepts and discourses, </w:t>
      </w:r>
      <w:r w:rsidRPr="0058341C">
        <w:rPr>
          <w:rFonts w:ascii="Calibri" w:eastAsia="Calibri" w:hAnsi="Calibri" w:cs="Calibri"/>
          <w:kern w:val="0"/>
          <w:sz w:val="22"/>
          <w:szCs w:val="22"/>
          <w:u w:val="single"/>
          <w14:ligatures w14:val="none"/>
        </w:rPr>
        <w:t>legal practices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mediate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between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political realm</w:t>
      </w:r>
      <w:r w:rsidRPr="0058341C">
        <w:rPr>
          <w:rFonts w:ascii="Calibri" w:eastAsia="Calibri" w:hAnsi="Calibri" w:cs="Calibri"/>
          <w:kern w:val="0"/>
          <w:sz w:val="16"/>
          <w:szCs w:val="22"/>
          <w14:ligatures w14:val="none"/>
        </w:rPr>
        <w:t xml:space="preserve">, which provides the necessary underpinning of legitimate coercion, </w:t>
      </w:r>
      <w:r w:rsidRPr="0058341C">
        <w:rPr>
          <w:rFonts w:ascii="Calibri" w:eastAsia="Calibri" w:hAnsi="Calibri" w:cs="Calibri"/>
          <w:kern w:val="0"/>
          <w:sz w:val="22"/>
          <w:szCs w:val="22"/>
          <w:u w:val="single"/>
          <w14:ligatures w14:val="none"/>
        </w:rPr>
        <w:t>and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real-world sphere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economic activities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Lawyers</w:t>
      </w:r>
      <w:r w:rsidRPr="0058341C">
        <w:rPr>
          <w:rFonts w:ascii="Calibri" w:eastAsia="Calibri" w:hAnsi="Calibri" w:cs="Calibri"/>
          <w:kern w:val="0"/>
          <w:sz w:val="16"/>
          <w:szCs w:val="22"/>
          <w14:ligatures w14:val="none"/>
        </w:rPr>
        <w:t xml:space="preserve"> are </w:t>
      </w:r>
      <w:r w:rsidRPr="0058341C">
        <w:rPr>
          <w:rFonts w:ascii="Calibri" w:eastAsia="Calibri" w:hAnsi="Calibri" w:cs="Calibri"/>
          <w:kern w:val="0"/>
          <w:sz w:val="22"/>
          <w:szCs w:val="22"/>
          <w:highlight w:val="cyan"/>
          <w:u w:val="single"/>
          <w14:ligatures w14:val="none"/>
        </w:rPr>
        <w:t>involved</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everywhere</w:t>
      </w:r>
      <w:r w:rsidRPr="0058341C">
        <w:rPr>
          <w:rFonts w:ascii="Calibri" w:eastAsia="Calibri" w:hAnsi="Calibri" w:cs="Calibri"/>
          <w:kern w:val="0"/>
          <w:sz w:val="16"/>
          <w:szCs w:val="22"/>
          <w14:ligatures w14:val="none"/>
        </w:rPr>
        <w:t xml:space="preserve">, from the formulation of proposals and drafts of texts such as legislation or treaties, to the interpretation and application of these texts once issued as law. Indeed, </w:t>
      </w:r>
      <w:r w:rsidRPr="0058341C">
        <w:rPr>
          <w:rFonts w:ascii="Calibri" w:eastAsia="Calibri" w:hAnsi="Calibri" w:cs="Calibri"/>
          <w:kern w:val="0"/>
          <w:sz w:val="22"/>
          <w:szCs w:val="22"/>
          <w:u w:val="single"/>
          <w14:ligatures w14:val="none"/>
        </w:rPr>
        <w:t xml:space="preserve">this is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continuous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recursive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process</w:t>
      </w:r>
      <w:r w:rsidRPr="0058341C">
        <w:rPr>
          <w:rFonts w:ascii="Calibri" w:eastAsia="Calibri" w:hAnsi="Calibri" w:cs="Calibri"/>
          <w:kern w:val="0"/>
          <w:sz w:val="22"/>
          <w:szCs w:val="22"/>
          <w:u w:val="single"/>
          <w14:ligatures w14:val="none"/>
        </w:rPr>
        <w:t xml:space="preserve">, because </w:t>
      </w:r>
      <w:r w:rsidRPr="0058341C">
        <w:rPr>
          <w:rFonts w:ascii="Calibri" w:eastAsia="Calibri" w:hAnsi="Calibri" w:cs="Calibri"/>
          <w:kern w:val="0"/>
          <w:sz w:val="22"/>
          <w:szCs w:val="22"/>
          <w:highlight w:val="cyan"/>
          <w:u w:val="single"/>
          <w14:ligatures w14:val="none"/>
        </w:rPr>
        <w:t>if a lawyer fails</w:t>
      </w:r>
      <w:r w:rsidRPr="0058341C">
        <w:rPr>
          <w:rFonts w:ascii="Calibri" w:eastAsia="Calibri" w:hAnsi="Calibri" w:cs="Calibri"/>
          <w:kern w:val="0"/>
          <w:sz w:val="22"/>
          <w:szCs w:val="22"/>
          <w:u w:val="single"/>
          <w14:ligatures w14:val="none"/>
        </w:rPr>
        <w:t xml:space="preserve"> to persuade</w:t>
      </w:r>
      <w:r w:rsidRPr="0058341C">
        <w:rPr>
          <w:rFonts w:ascii="Calibri" w:eastAsia="Calibri" w:hAnsi="Calibri" w:cs="Calibri"/>
          <w:kern w:val="0"/>
          <w:sz w:val="16"/>
          <w:szCs w:val="22"/>
          <w14:ligatures w14:val="none"/>
        </w:rPr>
        <w:t xml:space="preserve"> a government official or a judge to accept an interpretation that favours a client,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argument</w:t>
      </w:r>
      <w:r w:rsidRPr="0058341C">
        <w:rPr>
          <w:rFonts w:ascii="Calibri" w:eastAsia="Calibri" w:hAnsi="Calibri" w:cs="Calibri"/>
          <w:kern w:val="0"/>
          <w:sz w:val="22"/>
          <w:szCs w:val="22"/>
          <w:u w:val="single"/>
          <w14:ligatures w14:val="none"/>
        </w:rPr>
        <w:t xml:space="preserve"> can</w:t>
      </w:r>
      <w:r w:rsidRPr="0058341C">
        <w:rPr>
          <w:rFonts w:ascii="Calibri" w:eastAsia="Calibri" w:hAnsi="Calibri" w:cs="Calibri"/>
          <w:kern w:val="0"/>
          <w:sz w:val="16"/>
          <w:szCs w:val="22"/>
          <w14:ligatures w14:val="none"/>
        </w:rPr>
        <w:t xml:space="preserve"> always </w:t>
      </w:r>
      <w:r w:rsidRPr="0058341C">
        <w:rPr>
          <w:rFonts w:ascii="Calibri" w:eastAsia="Calibri" w:hAnsi="Calibri" w:cs="Calibri"/>
          <w:kern w:val="0"/>
          <w:sz w:val="22"/>
          <w:szCs w:val="22"/>
          <w:u w:val="single"/>
          <w14:ligatures w14:val="none"/>
        </w:rPr>
        <w:t xml:space="preserve">be </w:t>
      </w:r>
      <w:r w:rsidRPr="0058341C">
        <w:rPr>
          <w:rFonts w:ascii="Calibri" w:eastAsia="Calibri" w:hAnsi="Calibri" w:cs="Calibri"/>
          <w:kern w:val="0"/>
          <w:sz w:val="22"/>
          <w:szCs w:val="22"/>
          <w:highlight w:val="cyan"/>
          <w:u w:val="single"/>
          <w14:ligatures w14:val="none"/>
        </w:rPr>
        <w:t>pursued in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another</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forum, including lobbying</w:t>
      </w:r>
      <w:r w:rsidRPr="0058341C">
        <w:rPr>
          <w:rFonts w:ascii="Calibri" w:eastAsia="Calibri" w:hAnsi="Calibri" w:cs="Calibri"/>
          <w:kern w:val="0"/>
          <w:sz w:val="16"/>
          <w:szCs w:val="22"/>
          <w14:ligatures w14:val="none"/>
        </w:rPr>
        <w:t xml:space="preserve"> the legislature for new law.</w:t>
      </w:r>
    </w:p>
    <w:p w14:paraId="62669BE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Socio-legal perspectives have examined not only the structural role of lawyers, but also the practice of lawyering. This goes beyond the formalist view that legal rules are simply applied or enforced which, as we have seen in the previous section, became increasingly untenable in the era of regulatory capitalism. Based on observations of lawyers’ practices, Cain </w:t>
      </w:r>
      <w:r w:rsidRPr="0058341C">
        <w:rPr>
          <w:rFonts w:ascii="Calibri" w:eastAsia="Calibri" w:hAnsi="Calibri" w:cs="Calibri"/>
          <w:kern w:val="0"/>
          <w:sz w:val="22"/>
          <w:szCs w:val="22"/>
          <w:highlight w:val="cyan"/>
          <w:u w:val="single"/>
          <w14:ligatures w14:val="none"/>
        </w:rPr>
        <w:t>describe</w:t>
      </w:r>
      <w:r w:rsidRPr="0058341C">
        <w:rPr>
          <w:rFonts w:ascii="Calibri" w:eastAsia="Calibri" w:hAnsi="Calibri" w:cs="Calibri"/>
          <w:kern w:val="0"/>
          <w:sz w:val="22"/>
          <w:szCs w:val="22"/>
          <w:u w:val="single"/>
          <w14:ligatures w14:val="none"/>
        </w:rPr>
        <w:t>d</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highlight w:val="cyan"/>
          <w:u w:val="single"/>
          <w14:ligatures w14:val="none"/>
        </w:rPr>
        <w:t>activity as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
          <w:iCs/>
          <w:kern w:val="0"/>
          <w:sz w:val="22"/>
          <w:szCs w:val="22"/>
          <w:highlight w:val="cyan"/>
          <w:u w:val="single"/>
          <w14:ligatures w14:val="none"/>
        </w:rPr>
        <w:t>translation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reconstitution of</w:t>
      </w:r>
      <w:r w:rsidRPr="0058341C">
        <w:rPr>
          <w:rFonts w:ascii="Calibri" w:eastAsia="Calibri" w:hAnsi="Calibri" w:cs="Calibri"/>
          <w:kern w:val="0"/>
          <w:sz w:val="22"/>
          <w:szCs w:val="22"/>
          <w:u w:val="single"/>
          <w14:ligatures w14:val="none"/>
        </w:rPr>
        <w:t xml:space="preserve"> life-world </w:t>
      </w:r>
      <w:r w:rsidRPr="0058341C">
        <w:rPr>
          <w:rFonts w:ascii="Calibri" w:eastAsia="Calibri" w:hAnsi="Calibri" w:cs="Calibri"/>
          <w:kern w:val="0"/>
          <w:sz w:val="22"/>
          <w:szCs w:val="22"/>
          <w:highlight w:val="cyan"/>
          <w:u w:val="single"/>
          <w14:ligatures w14:val="none"/>
        </w:rPr>
        <w:t>situations ‘in</w:t>
      </w:r>
      <w:r w:rsidRPr="0058341C">
        <w:rPr>
          <w:rFonts w:ascii="Calibri" w:eastAsia="Calibri" w:hAnsi="Calibri" w:cs="Calibri"/>
          <w:kern w:val="0"/>
          <w:sz w:val="16"/>
          <w:szCs w:val="22"/>
          <w14:ligatures w14:val="none"/>
        </w:rPr>
        <w:t xml:space="preserve"> terms of a </w:t>
      </w:r>
      <w:r w:rsidRPr="0058341C">
        <w:rPr>
          <w:rFonts w:ascii="Calibri" w:eastAsia="Calibri" w:hAnsi="Calibri" w:cs="Calibri"/>
          <w:b/>
          <w:iCs/>
          <w:kern w:val="0"/>
          <w:sz w:val="22"/>
          <w:szCs w:val="22"/>
          <w:highlight w:val="cyan"/>
          <w:u w:val="single"/>
          <w14:ligatures w14:val="none"/>
        </w:rPr>
        <w:t>legal discourse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which has a trans-situational applicability</w:t>
      </w:r>
      <w:r w:rsidRPr="0058341C">
        <w:rPr>
          <w:rFonts w:ascii="Calibri" w:eastAsia="Calibri" w:hAnsi="Calibri" w:cs="Calibri"/>
          <w:kern w:val="0"/>
          <w:sz w:val="16"/>
          <w:szCs w:val="22"/>
          <w14:ligatures w14:val="none"/>
        </w:rPr>
        <w:t xml:space="preserve">’ (Cain, 1979: 335). Hence, </w:t>
      </w:r>
      <w:r w:rsidRPr="0058341C">
        <w:rPr>
          <w:rFonts w:ascii="Calibri" w:eastAsia="Calibri" w:hAnsi="Calibri" w:cs="Calibri"/>
          <w:kern w:val="0"/>
          <w:sz w:val="22"/>
          <w:szCs w:val="22"/>
          <w:u w:val="single"/>
          <w14:ligatures w14:val="none"/>
        </w:rPr>
        <w:t>lawyers</w:t>
      </w:r>
      <w:r w:rsidRPr="0058341C">
        <w:rPr>
          <w:rFonts w:ascii="Calibri" w:eastAsia="Calibri" w:hAnsi="Calibri" w:cs="Calibri"/>
          <w:kern w:val="0"/>
          <w:sz w:val="16"/>
          <w:szCs w:val="22"/>
          <w14:ligatures w14:val="none"/>
        </w:rPr>
        <w:t xml:space="preserve"> can </w:t>
      </w:r>
      <w:r w:rsidRPr="0058341C">
        <w:rPr>
          <w:rFonts w:ascii="Calibri" w:eastAsia="Calibri" w:hAnsi="Calibri" w:cs="Calibri"/>
          <w:b/>
          <w:iCs/>
          <w:kern w:val="0"/>
          <w:sz w:val="22"/>
          <w:szCs w:val="22"/>
          <w:u w:val="single"/>
          <w14:ligatures w14:val="none"/>
        </w:rPr>
        <w:t>design</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u w:val="single"/>
          <w14:ligatures w14:val="none"/>
        </w:rPr>
        <w:t>clients’ life-world transactions to comply with</w:t>
      </w:r>
      <w:r w:rsidRPr="0058341C">
        <w:rPr>
          <w:rFonts w:ascii="Calibri" w:eastAsia="Calibri" w:hAnsi="Calibri" w:cs="Calibri"/>
          <w:kern w:val="0"/>
          <w:sz w:val="16"/>
          <w:szCs w:val="22"/>
          <w14:ligatures w14:val="none"/>
        </w:rPr>
        <w:t xml:space="preserve"> the letter of </w:t>
      </w:r>
      <w:r w:rsidRPr="0058341C">
        <w:rPr>
          <w:rFonts w:ascii="Calibri" w:eastAsia="Calibri" w:hAnsi="Calibri" w:cs="Calibri"/>
          <w:kern w:val="0"/>
          <w:sz w:val="22"/>
          <w:szCs w:val="22"/>
          <w:u w:val="single"/>
          <w14:ligatures w14:val="none"/>
        </w:rPr>
        <w:t>formal law while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avoiding</w:t>
      </w:r>
      <w:r w:rsidRPr="0058341C">
        <w:rPr>
          <w:rFonts w:ascii="Calibri" w:eastAsia="Calibri" w:hAnsi="Calibri" w:cs="Calibri"/>
          <w:kern w:val="0"/>
          <w:sz w:val="16"/>
          <w:szCs w:val="22"/>
          <w14:ligatures w14:val="none"/>
        </w:rPr>
        <w:t xml:space="preserve"> its </w:t>
      </w:r>
      <w:r w:rsidRPr="0058341C">
        <w:rPr>
          <w:rFonts w:ascii="Calibri" w:eastAsia="Calibri" w:hAnsi="Calibri" w:cs="Calibri"/>
          <w:kern w:val="0"/>
          <w:sz w:val="22"/>
          <w:szCs w:val="22"/>
          <w:u w:val="single"/>
          <w14:ligatures w14:val="none"/>
        </w:rPr>
        <w:t>aims or purpose</w:t>
      </w:r>
      <w:r w:rsidRPr="0058341C">
        <w:rPr>
          <w:rFonts w:ascii="Calibri" w:eastAsia="Calibri" w:hAnsi="Calibri" w:cs="Calibri"/>
          <w:kern w:val="0"/>
          <w:sz w:val="16"/>
          <w:szCs w:val="22"/>
          <w14:ligatures w14:val="none"/>
        </w:rPr>
        <w:t xml:space="preserve">, described as ‘creative compliance’ (McBarnet and Whelan, 1991). Formalist perspectives consider that such avoidance is because the law is not always clear, but see this as a defect to be remedied. From that viewpoint, the problem of </w:t>
      </w:r>
      <w:r w:rsidRPr="0058341C">
        <w:rPr>
          <w:rFonts w:ascii="Calibri" w:eastAsia="Calibri" w:hAnsi="Calibri" w:cs="Calibri"/>
          <w:kern w:val="0"/>
          <w:sz w:val="22"/>
          <w:szCs w:val="22"/>
          <w:highlight w:val="cyan"/>
          <w:u w:val="single"/>
          <w14:ligatures w14:val="none"/>
        </w:rPr>
        <w:t>avoidance</w:t>
      </w:r>
      <w:r w:rsidRPr="0058341C">
        <w:rPr>
          <w:rFonts w:ascii="Calibri" w:eastAsia="Calibri" w:hAnsi="Calibri" w:cs="Calibri"/>
          <w:kern w:val="0"/>
          <w:sz w:val="22"/>
          <w:szCs w:val="22"/>
          <w:u w:val="single"/>
          <w14:ligatures w14:val="none"/>
        </w:rPr>
        <w:t xml:space="preserve"> should be </w:t>
      </w:r>
      <w:r w:rsidRPr="0058341C">
        <w:rPr>
          <w:rFonts w:ascii="Calibri" w:eastAsia="Calibri" w:hAnsi="Calibri" w:cs="Calibri"/>
          <w:kern w:val="0"/>
          <w:sz w:val="22"/>
          <w:szCs w:val="22"/>
          <w:highlight w:val="cyan"/>
          <w:u w:val="single"/>
          <w14:ligatures w14:val="none"/>
        </w:rPr>
        <w:t>resolved by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better</w:t>
      </w:r>
      <w:r w:rsidRPr="0058341C">
        <w:rPr>
          <w:rFonts w:ascii="Calibri" w:eastAsia="Calibri" w:hAnsi="Calibri" w:cs="Calibri"/>
          <w:kern w:val="0"/>
          <w:sz w:val="16"/>
          <w:szCs w:val="22"/>
          <w14:ligatures w14:val="none"/>
        </w:rPr>
        <w:t xml:space="preserve"> design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clearer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rules</w:t>
      </w:r>
      <w:r w:rsidRPr="0058341C">
        <w:rPr>
          <w:rFonts w:ascii="Calibri" w:eastAsia="Calibri" w:hAnsi="Calibri" w:cs="Calibri"/>
          <w:kern w:val="0"/>
          <w:sz w:val="22"/>
          <w:szCs w:val="22"/>
          <w:u w:val="single"/>
          <w14:ligatures w14:val="none"/>
        </w:rPr>
        <w:t>, blocking up ‘loopholes’ in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logical fabric</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the law</w:t>
      </w:r>
      <w:r w:rsidRPr="0058341C">
        <w:rPr>
          <w:rFonts w:ascii="Calibri" w:eastAsia="Calibri" w:hAnsi="Calibri" w:cs="Calibri"/>
          <w:kern w:val="0"/>
          <w:sz w:val="16"/>
          <w:szCs w:val="22"/>
          <w14:ligatures w14:val="none"/>
        </w:rPr>
        <w:t xml:space="preserve">. This often </w:t>
      </w:r>
      <w:r w:rsidRPr="0058341C">
        <w:rPr>
          <w:rFonts w:ascii="Calibri" w:eastAsia="Calibri" w:hAnsi="Calibri" w:cs="Calibri"/>
          <w:kern w:val="0"/>
          <w:sz w:val="22"/>
          <w:szCs w:val="22"/>
          <w:u w:val="single"/>
          <w14:ligatures w14:val="none"/>
        </w:rPr>
        <w:t>leads to</w:t>
      </w:r>
      <w:r w:rsidRPr="0058341C">
        <w:rPr>
          <w:rFonts w:ascii="Calibri" w:eastAsia="Calibri" w:hAnsi="Calibri" w:cs="Calibri"/>
          <w:kern w:val="0"/>
          <w:sz w:val="16"/>
          <w:szCs w:val="22"/>
          <w14:ligatures w14:val="none"/>
        </w:rPr>
        <w:t xml:space="preserve"> increasingly </w:t>
      </w:r>
      <w:r w:rsidRPr="0058341C">
        <w:rPr>
          <w:rFonts w:ascii="Calibri" w:eastAsia="Calibri" w:hAnsi="Calibri" w:cs="Calibri"/>
          <w:b/>
          <w:iCs/>
          <w:kern w:val="0"/>
          <w:sz w:val="22"/>
          <w:szCs w:val="22"/>
          <w:u w:val="single"/>
          <w14:ligatures w14:val="none"/>
        </w:rPr>
        <w:t>detailed</w:t>
      </w:r>
      <w:r w:rsidRPr="0058341C">
        <w:rPr>
          <w:rFonts w:ascii="Calibri" w:eastAsia="Calibri" w:hAnsi="Calibri" w:cs="Calibri"/>
          <w:kern w:val="0"/>
          <w:sz w:val="16"/>
          <w:szCs w:val="22"/>
          <w14:ligatures w14:val="none"/>
        </w:rPr>
        <w:t xml:space="preserve"> elaboration of </w:t>
      </w:r>
      <w:r w:rsidRPr="0058341C">
        <w:rPr>
          <w:rFonts w:ascii="Calibri" w:eastAsia="Calibri" w:hAnsi="Calibri" w:cs="Calibri"/>
          <w:kern w:val="0"/>
          <w:sz w:val="22"/>
          <w:szCs w:val="22"/>
          <w:u w:val="single"/>
          <w14:ligatures w14:val="none"/>
        </w:rPr>
        <w:t>legal rules</w:t>
      </w:r>
      <w:r w:rsidRPr="0058341C">
        <w:rPr>
          <w:rFonts w:ascii="Calibri" w:eastAsia="Calibri" w:hAnsi="Calibri" w:cs="Calibri"/>
          <w:kern w:val="0"/>
          <w:sz w:val="16"/>
          <w:szCs w:val="22"/>
          <w14:ligatures w14:val="none"/>
        </w:rPr>
        <w:t>, resulting in legal complexity, for example in tax law (Picciotto, 2015).</w:t>
      </w:r>
    </w:p>
    <w:p w14:paraId="1578F86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Contrary to the formal picture of law as an internally coherent and logical system, the </w:t>
      </w:r>
      <w:r w:rsidRPr="0058341C">
        <w:rPr>
          <w:rFonts w:ascii="Calibri" w:eastAsia="Calibri" w:hAnsi="Calibri" w:cs="Calibri"/>
          <w:kern w:val="0"/>
          <w:sz w:val="22"/>
          <w:szCs w:val="22"/>
          <w:highlight w:val="cyan"/>
          <w:u w:val="single"/>
          <w14:ligatures w14:val="none"/>
        </w:rPr>
        <w:t>meaning</w:t>
      </w:r>
      <w:r w:rsidRPr="0058341C">
        <w:rPr>
          <w:rFonts w:ascii="Calibri" w:eastAsia="Calibri" w:hAnsi="Calibri" w:cs="Calibri"/>
          <w:kern w:val="0"/>
          <w:sz w:val="22"/>
          <w:szCs w:val="22"/>
          <w:u w:val="single"/>
          <w14:ligatures w14:val="none"/>
        </w:rPr>
        <w:t xml:space="preserve"> of legal texts </w:t>
      </w:r>
      <w:r w:rsidRPr="0058341C">
        <w:rPr>
          <w:rFonts w:ascii="Calibri" w:eastAsia="Calibri" w:hAnsi="Calibri" w:cs="Calibri"/>
          <w:kern w:val="0"/>
          <w:sz w:val="22"/>
          <w:szCs w:val="22"/>
          <w:highlight w:val="cyan"/>
          <w:u w:val="single"/>
          <w14:ligatures w14:val="none"/>
        </w:rPr>
        <w:t>is not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clear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fixed</w:t>
      </w:r>
      <w:r w:rsidRPr="0058341C">
        <w:rPr>
          <w:rFonts w:ascii="Calibri" w:eastAsia="Calibri" w:hAnsi="Calibri" w:cs="Calibri"/>
          <w:kern w:val="0"/>
          <w:sz w:val="16"/>
          <w:szCs w:val="22"/>
          <w14:ligatures w14:val="none"/>
        </w:rPr>
        <w:t xml:space="preserve">, but fluid and contested, </w:t>
      </w:r>
      <w:r w:rsidRPr="0058341C">
        <w:rPr>
          <w:rFonts w:ascii="Calibri" w:eastAsia="Calibri" w:hAnsi="Calibri" w:cs="Calibri"/>
          <w:kern w:val="0"/>
          <w:sz w:val="22"/>
          <w:szCs w:val="22"/>
          <w:highlight w:val="cyan"/>
          <w:u w:val="single"/>
          <w14:ligatures w14:val="none"/>
        </w:rPr>
        <w:t>and</w:t>
      </w:r>
      <w:r w:rsidRPr="0058341C">
        <w:rPr>
          <w:rFonts w:ascii="Calibri" w:eastAsia="Calibri" w:hAnsi="Calibri" w:cs="Calibri"/>
          <w:kern w:val="0"/>
          <w:sz w:val="16"/>
          <w:szCs w:val="22"/>
          <w14:ligatures w14:val="none"/>
        </w:rPr>
        <w:t xml:space="preserve"> so </w:t>
      </w:r>
      <w:r w:rsidRPr="0058341C">
        <w:rPr>
          <w:rFonts w:ascii="Calibri" w:eastAsia="Calibri" w:hAnsi="Calibri" w:cs="Calibri"/>
          <w:kern w:val="0"/>
          <w:sz w:val="22"/>
          <w:szCs w:val="22"/>
          <w:highlight w:val="cyan"/>
          <w:u w:val="single"/>
          <w14:ligatures w14:val="none"/>
        </w:rPr>
        <w:t>shaped by</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social </w:t>
      </w:r>
      <w:r w:rsidRPr="0058341C">
        <w:rPr>
          <w:rFonts w:ascii="Calibri" w:eastAsia="Calibri" w:hAnsi="Calibri" w:cs="Calibri"/>
          <w:b/>
          <w:iCs/>
          <w:kern w:val="0"/>
          <w:sz w:val="22"/>
          <w:szCs w:val="22"/>
          <w:highlight w:val="cyan"/>
          <w:u w:val="single"/>
          <w14:ligatures w14:val="none"/>
        </w:rPr>
        <w:t>process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 interpretation</w:t>
      </w:r>
      <w:r w:rsidRPr="0058341C">
        <w:rPr>
          <w:rFonts w:ascii="Calibri" w:eastAsia="Calibri" w:hAnsi="Calibri" w:cs="Calibri"/>
          <w:kern w:val="0"/>
          <w:sz w:val="16"/>
          <w:szCs w:val="22"/>
          <w14:ligatures w14:val="none"/>
        </w:rPr>
        <w:t xml:space="preserve">. In their constant battles over the meaning of legal rules, </w:t>
      </w:r>
      <w:r w:rsidRPr="0058341C">
        <w:rPr>
          <w:rFonts w:ascii="Calibri" w:eastAsia="Calibri" w:hAnsi="Calibri" w:cs="Calibri"/>
          <w:kern w:val="0"/>
          <w:sz w:val="22"/>
          <w:szCs w:val="22"/>
          <w:u w:val="single"/>
          <w14:ligatures w14:val="none"/>
        </w:rPr>
        <w:t>lawyers</w:t>
      </w:r>
      <w:r w:rsidRPr="0058341C">
        <w:rPr>
          <w:rFonts w:ascii="Calibri" w:eastAsia="Calibri" w:hAnsi="Calibri" w:cs="Calibri"/>
          <w:kern w:val="0"/>
          <w:sz w:val="16"/>
          <w:szCs w:val="22"/>
          <w14:ligatures w14:val="none"/>
        </w:rPr>
        <w:t xml:space="preserve"> generally </w:t>
      </w:r>
      <w:r w:rsidRPr="0058341C">
        <w:rPr>
          <w:rFonts w:ascii="Calibri" w:eastAsia="Calibri" w:hAnsi="Calibri" w:cs="Calibri"/>
          <w:kern w:val="0"/>
          <w:sz w:val="22"/>
          <w:szCs w:val="22"/>
          <w:u w:val="single"/>
          <w14:ligatures w14:val="none"/>
        </w:rPr>
        <w:t>contend</w:t>
      </w:r>
      <w:r w:rsidRPr="0058341C">
        <w:rPr>
          <w:rFonts w:ascii="Calibri" w:eastAsia="Calibri" w:hAnsi="Calibri" w:cs="Calibri"/>
          <w:kern w:val="0"/>
          <w:sz w:val="16"/>
          <w:szCs w:val="22"/>
          <w14:ligatures w14:val="none"/>
        </w:rPr>
        <w:t xml:space="preserve"> that the </w:t>
      </w:r>
      <w:r w:rsidRPr="0058341C">
        <w:rPr>
          <w:rFonts w:ascii="Calibri" w:eastAsia="Calibri" w:hAnsi="Calibri" w:cs="Calibri"/>
          <w:kern w:val="0"/>
          <w:sz w:val="22"/>
          <w:szCs w:val="22"/>
          <w:u w:val="single"/>
          <w14:ligatures w14:val="none"/>
        </w:rPr>
        <w:t>problem is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lack of clarity</w:t>
      </w:r>
      <w:r w:rsidRPr="0058341C">
        <w:rPr>
          <w:rFonts w:ascii="Calibri" w:eastAsia="Calibri" w:hAnsi="Calibri" w:cs="Calibri"/>
          <w:kern w:val="0"/>
          <w:sz w:val="16"/>
          <w:szCs w:val="22"/>
          <w14:ligatures w14:val="none"/>
        </w:rPr>
        <w:t xml:space="preserve"> or ambiguity </w:t>
      </w:r>
      <w:r w:rsidRPr="0058341C">
        <w:rPr>
          <w:rFonts w:ascii="Calibri" w:eastAsia="Calibri" w:hAnsi="Calibri" w:cs="Calibri"/>
          <w:kern w:val="0"/>
          <w:sz w:val="22"/>
          <w:szCs w:val="22"/>
          <w:u w:val="single"/>
          <w14:ligatures w14:val="none"/>
        </w:rPr>
        <w:t>due to poor drafting, but they are in their element in legal grey areas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exploiting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legal uncertainty</w:t>
      </w:r>
      <w:r w:rsidRPr="0058341C">
        <w:rPr>
          <w:rFonts w:ascii="Calibri" w:eastAsia="Calibri" w:hAnsi="Calibri" w:cs="Calibri"/>
          <w:kern w:val="0"/>
          <w:sz w:val="16"/>
          <w:szCs w:val="22"/>
          <w14:ligatures w14:val="none"/>
        </w:rPr>
        <w:t xml:space="preserve">. They fight for what Pierre Bourdieu has called ‘le droit de dire le droit’ (the right to state the law), </w:t>
      </w:r>
      <w:r w:rsidRPr="0058341C">
        <w:rPr>
          <w:rFonts w:ascii="Calibri" w:eastAsia="Calibri" w:hAnsi="Calibri" w:cs="Calibri"/>
          <w:kern w:val="0"/>
          <w:sz w:val="22"/>
          <w:szCs w:val="22"/>
          <w:u w:val="single"/>
          <w14:ligatures w14:val="none"/>
        </w:rPr>
        <w:t>to justify</w:t>
      </w:r>
      <w:r w:rsidRPr="0058341C">
        <w:rPr>
          <w:rFonts w:ascii="Calibri" w:eastAsia="Calibri" w:hAnsi="Calibri" w:cs="Calibri"/>
          <w:kern w:val="0"/>
          <w:sz w:val="16"/>
          <w:szCs w:val="22"/>
          <w14:ligatures w14:val="none"/>
        </w:rPr>
        <w:t xml:space="preserve"> their </w:t>
      </w:r>
      <w:r w:rsidRPr="0058341C">
        <w:rPr>
          <w:rFonts w:ascii="Calibri" w:eastAsia="Calibri" w:hAnsi="Calibri" w:cs="Calibri"/>
          <w:kern w:val="0"/>
          <w:sz w:val="22"/>
          <w:szCs w:val="22"/>
          <w:u w:val="single"/>
          <w14:ligatures w14:val="none"/>
        </w:rPr>
        <w:t>interpretation</w:t>
      </w:r>
      <w:r w:rsidRPr="0058341C">
        <w:rPr>
          <w:rFonts w:ascii="Calibri" w:eastAsia="Calibri" w:hAnsi="Calibri" w:cs="Calibri"/>
          <w:kern w:val="0"/>
          <w:sz w:val="16"/>
          <w:szCs w:val="22"/>
          <w14:ligatures w14:val="none"/>
        </w:rPr>
        <w:t xml:space="preserve"> as the ‘correct’ one,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thereby </w:t>
      </w:r>
      <w:r w:rsidRPr="0058341C">
        <w:rPr>
          <w:rFonts w:ascii="Calibri" w:eastAsia="Calibri" w:hAnsi="Calibri" w:cs="Calibri"/>
          <w:b/>
          <w:iCs/>
          <w:kern w:val="0"/>
          <w:sz w:val="22"/>
          <w:szCs w:val="22"/>
          <w:u w:val="single"/>
          <w14:ligatures w14:val="none"/>
        </w:rPr>
        <w:t>sanctify</w:t>
      </w:r>
      <w:r w:rsidRPr="0058341C">
        <w:rPr>
          <w:rFonts w:ascii="Calibri" w:eastAsia="Calibri" w:hAnsi="Calibri" w:cs="Calibri"/>
          <w:kern w:val="0"/>
          <w:sz w:val="16"/>
          <w:szCs w:val="22"/>
          <w14:ligatures w14:val="none"/>
        </w:rPr>
        <w:t xml:space="preserve"> its </w:t>
      </w:r>
      <w:r w:rsidRPr="0058341C">
        <w:rPr>
          <w:rFonts w:ascii="Calibri" w:eastAsia="Calibri" w:hAnsi="Calibri" w:cs="Calibri"/>
          <w:kern w:val="0"/>
          <w:sz w:val="22"/>
          <w:szCs w:val="22"/>
          <w:u w:val="single"/>
          <w14:ligatures w14:val="none"/>
        </w:rPr>
        <w:t>representation of the world with ‘the perceived objectivity of orthodoxy’</w:t>
      </w:r>
      <w:r w:rsidRPr="0058341C">
        <w:rPr>
          <w:rFonts w:ascii="Calibri" w:eastAsia="Calibri" w:hAnsi="Calibri" w:cs="Calibri"/>
          <w:kern w:val="0"/>
          <w:sz w:val="16"/>
          <w:szCs w:val="22"/>
          <w14:ligatures w14:val="none"/>
        </w:rPr>
        <w:t xml:space="preserve"> (Bourdieu, 1987: 839).</w:t>
      </w:r>
    </w:p>
    <w:p w14:paraId="5CDDE2A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The</w:t>
      </w:r>
      <w:r w:rsidRPr="0058341C">
        <w:rPr>
          <w:rFonts w:ascii="Calibri" w:eastAsia="Calibri" w:hAnsi="Calibri" w:cs="Calibri"/>
          <w:kern w:val="0"/>
          <w:sz w:val="16"/>
          <w:szCs w:val="22"/>
          <w14:ligatures w14:val="none"/>
        </w:rPr>
        <w:t xml:space="preserve"> inherent </w:t>
      </w:r>
      <w:r w:rsidRPr="0058341C">
        <w:rPr>
          <w:rFonts w:ascii="Calibri" w:eastAsia="Calibri" w:hAnsi="Calibri" w:cs="Calibri"/>
          <w:b/>
          <w:iCs/>
          <w:kern w:val="0"/>
          <w:sz w:val="22"/>
          <w:szCs w:val="22"/>
          <w:u w:val="single"/>
          <w14:ligatures w14:val="none"/>
        </w:rPr>
        <w:t>indeterminacy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of law is </w:t>
      </w:r>
      <w:r w:rsidRPr="0058341C">
        <w:rPr>
          <w:rFonts w:ascii="Calibri" w:eastAsia="Calibri" w:hAnsi="Calibri" w:cs="Calibri"/>
          <w:kern w:val="0"/>
          <w:sz w:val="22"/>
          <w:szCs w:val="22"/>
          <w:highlight w:val="cyan"/>
          <w:u w:val="single"/>
          <w14:ligatures w14:val="none"/>
        </w:rPr>
        <w:t>due to</w:t>
      </w:r>
      <w:r w:rsidRPr="0058341C">
        <w:rPr>
          <w:rFonts w:ascii="Calibri" w:eastAsia="Calibri" w:hAnsi="Calibri" w:cs="Calibri"/>
          <w:kern w:val="0"/>
          <w:sz w:val="22"/>
          <w:szCs w:val="22"/>
          <w:u w:val="single"/>
          <w14:ligatures w14:val="none"/>
        </w:rPr>
        <w:t xml:space="preserve"> three main reasons</w:t>
      </w:r>
      <w:r w:rsidRPr="0058341C">
        <w:rPr>
          <w:rFonts w:ascii="Calibri" w:eastAsia="Calibri" w:hAnsi="Calibri" w:cs="Calibri"/>
          <w:kern w:val="0"/>
          <w:sz w:val="16"/>
          <w:szCs w:val="22"/>
          <w14:ligatures w14:val="none"/>
        </w:rPr>
        <w:t xml:space="preserve">. First, as linguistic philosophy shows, the </w:t>
      </w:r>
      <w:r w:rsidRPr="0058341C">
        <w:rPr>
          <w:rFonts w:ascii="Calibri" w:eastAsia="Calibri" w:hAnsi="Calibri" w:cs="Calibri"/>
          <w:kern w:val="0"/>
          <w:sz w:val="22"/>
          <w:szCs w:val="22"/>
          <w:u w:val="single"/>
          <w14:ligatures w14:val="none"/>
        </w:rPr>
        <w:t>meaning depends on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social</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context and practices</w:t>
      </w:r>
      <w:r w:rsidRPr="0058341C">
        <w:rPr>
          <w:rFonts w:ascii="Calibri" w:eastAsia="Calibri" w:hAnsi="Calibri" w:cs="Calibri"/>
          <w:kern w:val="0"/>
          <w:sz w:val="16"/>
          <w:szCs w:val="22"/>
          <w14:ligatures w14:val="none"/>
        </w:rPr>
        <w:t xml:space="preserve">. From a sociological perspective this </w:t>
      </w:r>
      <w:r w:rsidRPr="0058341C">
        <w:rPr>
          <w:rFonts w:ascii="Calibri" w:eastAsia="Calibri" w:hAnsi="Calibri" w:cs="Calibri"/>
          <w:kern w:val="0"/>
          <w:sz w:val="22"/>
          <w:szCs w:val="22"/>
          <w:u w:val="single"/>
          <w14:ligatures w14:val="none"/>
        </w:rPr>
        <w:t>means that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specialised technical language</w:t>
      </w:r>
      <w:r w:rsidRPr="0058341C">
        <w:rPr>
          <w:rFonts w:ascii="Calibri" w:eastAsia="Calibri" w:hAnsi="Calibri" w:cs="Calibri"/>
          <w:kern w:val="0"/>
          <w:sz w:val="16"/>
          <w:szCs w:val="22"/>
          <w14:ligatures w14:val="none"/>
        </w:rPr>
        <w:t xml:space="preserve"> such as that used by lawyers </w:t>
      </w:r>
      <w:r w:rsidRPr="0058341C">
        <w:rPr>
          <w:rFonts w:ascii="Calibri" w:eastAsia="Calibri" w:hAnsi="Calibri" w:cs="Calibri"/>
          <w:kern w:val="0"/>
          <w:sz w:val="22"/>
          <w:szCs w:val="22"/>
          <w:u w:val="single"/>
          <w14:ligatures w14:val="none"/>
        </w:rPr>
        <w:t xml:space="preserve">is </w:t>
      </w:r>
      <w:r w:rsidRPr="0058341C">
        <w:rPr>
          <w:rFonts w:ascii="Calibri" w:eastAsia="Calibri" w:hAnsi="Calibri" w:cs="Calibri"/>
          <w:kern w:val="0"/>
          <w:sz w:val="22"/>
          <w:szCs w:val="22"/>
          <w:highlight w:val="cyan"/>
          <w:u w:val="single"/>
          <w14:ligatures w14:val="none"/>
        </w:rPr>
        <w:t>given meaning through</w:t>
      </w:r>
      <w:r w:rsidRPr="0058341C">
        <w:rPr>
          <w:rFonts w:ascii="Calibri" w:eastAsia="Calibri" w:hAnsi="Calibri" w:cs="Calibri"/>
          <w:kern w:val="0"/>
          <w:sz w:val="16"/>
          <w:szCs w:val="22"/>
          <w14:ligatures w14:val="none"/>
        </w:rPr>
        <w:t xml:space="preserve"> the professional </w:t>
      </w:r>
      <w:r w:rsidRPr="0058341C">
        <w:rPr>
          <w:rFonts w:ascii="Calibri" w:eastAsia="Calibri" w:hAnsi="Calibri" w:cs="Calibri"/>
          <w:kern w:val="0"/>
          <w:sz w:val="22"/>
          <w:szCs w:val="22"/>
          <w:u w:val="single"/>
          <w14:ligatures w14:val="none"/>
        </w:rPr>
        <w:t>practices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cognitive communities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of </w:t>
      </w:r>
      <w:r w:rsidRPr="0058341C">
        <w:rPr>
          <w:rFonts w:ascii="Calibri" w:eastAsia="Calibri" w:hAnsi="Calibri" w:cs="Calibri"/>
          <w:kern w:val="0"/>
          <w:sz w:val="22"/>
          <w:szCs w:val="22"/>
          <w:highlight w:val="cyan"/>
          <w:u w:val="single"/>
          <w14:ligatures w14:val="none"/>
        </w:rPr>
        <w:t>specialists</w:t>
      </w:r>
      <w:r w:rsidRPr="0058341C">
        <w:rPr>
          <w:rFonts w:ascii="Calibri" w:eastAsia="Calibri" w:hAnsi="Calibri" w:cs="Calibri"/>
          <w:kern w:val="0"/>
          <w:sz w:val="16"/>
          <w:szCs w:val="22"/>
          <w14:ligatures w14:val="none"/>
        </w:rPr>
        <w:t xml:space="preserve">. Secondly, </w:t>
      </w:r>
      <w:r w:rsidRPr="0058341C">
        <w:rPr>
          <w:rFonts w:ascii="Calibri" w:eastAsia="Calibri" w:hAnsi="Calibri" w:cs="Calibri"/>
          <w:kern w:val="0"/>
          <w:sz w:val="22"/>
          <w:szCs w:val="22"/>
          <w:u w:val="single"/>
          <w14:ligatures w14:val="none"/>
        </w:rPr>
        <w:t xml:space="preserve">in a liberal legal system legal </w:t>
      </w:r>
      <w:r w:rsidRPr="0058341C">
        <w:rPr>
          <w:rFonts w:ascii="Calibri" w:eastAsia="Calibri" w:hAnsi="Calibri" w:cs="Calibri"/>
          <w:kern w:val="0"/>
          <w:sz w:val="22"/>
          <w:szCs w:val="22"/>
          <w:highlight w:val="cyan"/>
          <w:u w:val="single"/>
          <w14:ligatures w14:val="none"/>
        </w:rPr>
        <w:t>concepts are</w:t>
      </w:r>
      <w:r w:rsidRPr="0058341C">
        <w:rPr>
          <w:rFonts w:ascii="Calibri" w:eastAsia="Calibri" w:hAnsi="Calibri" w:cs="Calibri"/>
          <w:kern w:val="0"/>
          <w:sz w:val="22"/>
          <w:szCs w:val="22"/>
          <w:u w:val="single"/>
          <w14:ligatures w14:val="none"/>
        </w:rPr>
        <w:t xml:space="preserve"> in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varying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degrees abstract and</w:t>
      </w:r>
      <w:r w:rsidRPr="0058341C">
        <w:rPr>
          <w:rFonts w:ascii="Calibri" w:eastAsia="Calibri" w:hAnsi="Calibri" w:cs="Calibri"/>
          <w:kern w:val="0"/>
          <w:sz w:val="16"/>
          <w:szCs w:val="22"/>
          <w14:ligatures w14:val="none"/>
        </w:rPr>
        <w:t xml:space="preserve"> general, </w:t>
      </w:r>
      <w:r w:rsidRPr="0058341C">
        <w:rPr>
          <w:rFonts w:ascii="Calibri" w:eastAsia="Calibri" w:hAnsi="Calibri" w:cs="Calibri"/>
          <w:kern w:val="0"/>
          <w:sz w:val="22"/>
          <w:szCs w:val="22"/>
          <w:u w:val="single"/>
          <w14:ligatures w14:val="none"/>
        </w:rPr>
        <w:t>leaving considerable</w:t>
      </w:r>
      <w:r w:rsidRPr="0058341C">
        <w:rPr>
          <w:rFonts w:ascii="Calibri" w:eastAsia="Calibri" w:hAnsi="Calibri" w:cs="Calibri"/>
          <w:kern w:val="0"/>
          <w:sz w:val="16"/>
          <w:szCs w:val="16"/>
          <w14:ligatures w14:val="none"/>
        </w:rPr>
        <w:t xml:space="preserve"> </w:t>
      </w:r>
      <w:r w:rsidRPr="0058341C">
        <w:rPr>
          <w:rFonts w:ascii="Calibri" w:eastAsia="Calibri" w:hAnsi="Calibri" w:cs="Calibri"/>
          <w:b/>
          <w:iCs/>
          <w:kern w:val="0"/>
          <w:sz w:val="22"/>
          <w:szCs w:val="22"/>
          <w:u w:val="single"/>
          <w14:ligatures w14:val="none"/>
        </w:rPr>
        <w:t>scope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for interpreting</w:t>
      </w:r>
      <w:r w:rsidRPr="0058341C">
        <w:rPr>
          <w:rFonts w:ascii="Calibri" w:eastAsia="Calibri" w:hAnsi="Calibri" w:cs="Calibri"/>
          <w:kern w:val="0"/>
          <w:sz w:val="16"/>
          <w:szCs w:val="22"/>
          <w14:ligatures w14:val="none"/>
        </w:rPr>
        <w:t xml:space="preserve"> how they should apply to specific situations. Thirdly, </w:t>
      </w:r>
      <w:r w:rsidRPr="0058341C">
        <w:rPr>
          <w:rFonts w:ascii="Calibri" w:eastAsia="Calibri" w:hAnsi="Calibri" w:cs="Calibri"/>
          <w:kern w:val="0"/>
          <w:sz w:val="22"/>
          <w:szCs w:val="22"/>
          <w:u w:val="single"/>
          <w14:ligatures w14:val="none"/>
        </w:rPr>
        <w:t xml:space="preserve">legal </w:t>
      </w:r>
      <w:r w:rsidRPr="0058341C">
        <w:rPr>
          <w:rFonts w:ascii="Calibri" w:eastAsia="Calibri" w:hAnsi="Calibri" w:cs="Calibri"/>
          <w:kern w:val="0"/>
          <w:sz w:val="22"/>
          <w:szCs w:val="22"/>
          <w:highlight w:val="cyan"/>
          <w:u w:val="single"/>
          <w14:ligatures w14:val="none"/>
        </w:rPr>
        <w:t>rules are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normative</w:t>
      </w:r>
      <w:r w:rsidRPr="0058341C">
        <w:rPr>
          <w:rFonts w:ascii="Calibri" w:eastAsia="Calibri" w:hAnsi="Calibri" w:cs="Calibri"/>
          <w:kern w:val="0"/>
          <w:sz w:val="16"/>
          <w:szCs w:val="22"/>
          <w14:ligatures w14:val="none"/>
        </w:rPr>
        <w:t xml:space="preserve">. This means that </w:t>
      </w:r>
      <w:r w:rsidRPr="0058341C">
        <w:rPr>
          <w:rFonts w:ascii="Calibri" w:eastAsia="Calibri" w:hAnsi="Calibri" w:cs="Calibri"/>
          <w:kern w:val="0"/>
          <w:sz w:val="22"/>
          <w:szCs w:val="22"/>
          <w:u w:val="single"/>
          <w14:ligatures w14:val="none"/>
        </w:rPr>
        <w:t>their interpretation is necessarily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teleological</w:t>
      </w:r>
      <w:r w:rsidRPr="0058341C">
        <w:rPr>
          <w:rFonts w:ascii="Calibri" w:eastAsia="Calibri" w:hAnsi="Calibri" w:cs="Calibri"/>
          <w:kern w:val="0"/>
          <w:sz w:val="16"/>
          <w:szCs w:val="22"/>
          <w14:ligatures w14:val="none"/>
        </w:rPr>
        <w:t xml:space="preserve"> or purposive.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16"/>
          <w:szCs w:val="22"/>
          <w14:ligatures w14:val="none"/>
        </w:rPr>
        <w:t xml:space="preserve"> put </w:t>
      </w:r>
      <w:r w:rsidRPr="0058341C">
        <w:rPr>
          <w:rFonts w:ascii="Calibri" w:eastAsia="Calibri" w:hAnsi="Calibri" w:cs="Calibri"/>
          <w:kern w:val="0"/>
          <w:sz w:val="22"/>
          <w:szCs w:val="22"/>
          <w:highlight w:val="cyan"/>
          <w:u w:val="single"/>
          <w14:ligatures w14:val="none"/>
        </w:rPr>
        <w:t>forward an interp</w:t>
      </w:r>
      <w:r w:rsidRPr="0058341C">
        <w:rPr>
          <w:rFonts w:ascii="Calibri" w:eastAsia="Calibri" w:hAnsi="Calibri" w:cs="Calibri"/>
          <w:kern w:val="0"/>
          <w:sz w:val="22"/>
          <w:szCs w:val="22"/>
          <w:u w:val="single"/>
          <w14:ligatures w14:val="none"/>
        </w:rPr>
        <w:t>retation</w:t>
      </w:r>
      <w:r w:rsidRPr="0058341C">
        <w:rPr>
          <w:rFonts w:ascii="Calibri" w:eastAsia="Calibri" w:hAnsi="Calibri" w:cs="Calibri"/>
          <w:kern w:val="0"/>
          <w:sz w:val="16"/>
          <w:szCs w:val="22"/>
          <w14:ligatures w14:val="none"/>
        </w:rPr>
        <w:t xml:space="preserve"> of a legal rule </w:t>
      </w:r>
      <w:r w:rsidRPr="0058341C">
        <w:rPr>
          <w:rFonts w:ascii="Calibri" w:eastAsia="Calibri" w:hAnsi="Calibri" w:cs="Calibri"/>
          <w:kern w:val="0"/>
          <w:sz w:val="22"/>
          <w:szCs w:val="22"/>
          <w:highlight w:val="cyan"/>
          <w:u w:val="single"/>
          <w14:ligatures w14:val="none"/>
        </w:rPr>
        <w:t>is to propose</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desirability</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of one norm rather than another</w:t>
      </w:r>
      <w:r w:rsidRPr="0058341C">
        <w:rPr>
          <w:rFonts w:ascii="Calibri" w:eastAsia="Calibri" w:hAnsi="Calibri" w:cs="Calibri"/>
          <w:kern w:val="0"/>
          <w:sz w:val="16"/>
          <w:szCs w:val="22"/>
          <w14:ligatures w14:val="none"/>
        </w:rPr>
        <w:t xml:space="preserve">. Although lawyers often discuss the meaning of legal rules as if that were the only and obvious way to understand them, </w:t>
      </w:r>
      <w:r w:rsidRPr="0058341C">
        <w:rPr>
          <w:rFonts w:ascii="Calibri" w:eastAsia="Calibri" w:hAnsi="Calibri" w:cs="Calibri"/>
          <w:kern w:val="0"/>
          <w:sz w:val="22"/>
          <w:szCs w:val="22"/>
          <w:u w:val="single"/>
          <w14:ligatures w14:val="none"/>
        </w:rPr>
        <w:t>they are</w:t>
      </w:r>
      <w:r w:rsidRPr="0058341C">
        <w:rPr>
          <w:rFonts w:ascii="Calibri" w:eastAsia="Calibri" w:hAnsi="Calibri" w:cs="Calibri"/>
          <w:kern w:val="0"/>
          <w:sz w:val="16"/>
          <w:szCs w:val="22"/>
          <w14:ligatures w14:val="none"/>
        </w:rPr>
        <w:t xml:space="preserve"> always to some extent </w:t>
      </w:r>
      <w:r w:rsidRPr="0058341C">
        <w:rPr>
          <w:rFonts w:ascii="Calibri" w:eastAsia="Calibri" w:hAnsi="Calibri" w:cs="Calibri"/>
          <w:b/>
          <w:iCs/>
          <w:kern w:val="0"/>
          <w:sz w:val="22"/>
          <w:szCs w:val="22"/>
          <w:u w:val="single"/>
          <w14:ligatures w14:val="none"/>
        </w:rPr>
        <w:t>advancing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 version that is in</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b/>
          <w:iCs/>
          <w:kern w:val="0"/>
          <w:sz w:val="22"/>
          <w:szCs w:val="22"/>
          <w:u w:val="single"/>
          <w14:ligatures w14:val="none"/>
        </w:rPr>
        <w:t>interests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w:t>
      </w:r>
      <w:r w:rsidRPr="0058341C">
        <w:rPr>
          <w:rFonts w:ascii="Calibri" w:eastAsia="Calibri" w:hAnsi="Calibri" w:cs="Calibri"/>
          <w:kern w:val="0"/>
          <w:sz w:val="16"/>
          <w:szCs w:val="22"/>
          <w14:ligatures w14:val="none"/>
        </w:rPr>
        <w:t xml:space="preserve"> their client, or for </w:t>
      </w:r>
      <w:r w:rsidRPr="0058341C">
        <w:rPr>
          <w:rFonts w:ascii="Calibri" w:eastAsia="Calibri" w:hAnsi="Calibri" w:cs="Calibri"/>
          <w:kern w:val="0"/>
          <w:sz w:val="22"/>
          <w:szCs w:val="22"/>
          <w:u w:val="single"/>
          <w14:ligatures w14:val="none"/>
        </w:rPr>
        <w:t>some</w:t>
      </w:r>
      <w:r w:rsidRPr="0058341C">
        <w:rPr>
          <w:rFonts w:ascii="Calibri" w:eastAsia="Calibri" w:hAnsi="Calibri" w:cs="Calibri"/>
          <w:kern w:val="0"/>
          <w:sz w:val="16"/>
          <w:szCs w:val="22"/>
          <w14:ligatures w14:val="none"/>
        </w:rPr>
        <w:t xml:space="preserve"> other </w:t>
      </w:r>
      <w:r w:rsidRPr="0058341C">
        <w:rPr>
          <w:rFonts w:ascii="Calibri" w:eastAsia="Calibri" w:hAnsi="Calibri" w:cs="Calibri"/>
          <w:kern w:val="0"/>
          <w:sz w:val="22"/>
          <w:szCs w:val="22"/>
          <w:u w:val="single"/>
          <w14:ligatures w14:val="none"/>
        </w:rPr>
        <w:t>purpose</w:t>
      </w:r>
      <w:r w:rsidRPr="0058341C">
        <w:rPr>
          <w:rFonts w:ascii="Calibri" w:eastAsia="Calibri" w:hAnsi="Calibri" w:cs="Calibri"/>
          <w:kern w:val="0"/>
          <w:sz w:val="16"/>
          <w:szCs w:val="22"/>
          <w14:ligatures w14:val="none"/>
        </w:rPr>
        <w:t>. Technicism or formalism generally aims to depoliticise the issue under debate, while a purposive approach makes explicit the broader issues involved.</w:t>
      </w:r>
    </w:p>
    <w:p w14:paraId="474C0D36"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Thus, </w:t>
      </w:r>
      <w:r w:rsidRPr="0058341C">
        <w:rPr>
          <w:rFonts w:ascii="Calibri" w:eastAsia="Calibri" w:hAnsi="Calibri" w:cs="Calibri"/>
          <w:kern w:val="0"/>
          <w:sz w:val="22"/>
          <w:szCs w:val="22"/>
          <w:u w:val="single"/>
          <w14:ligatures w14:val="none"/>
        </w:rPr>
        <w:t xml:space="preserve">law’s </w:t>
      </w:r>
      <w:r w:rsidRPr="0058341C">
        <w:rPr>
          <w:rFonts w:ascii="Calibri" w:eastAsia="Calibri" w:hAnsi="Calibri" w:cs="Calibri"/>
          <w:kern w:val="0"/>
          <w:sz w:val="22"/>
          <w:szCs w:val="22"/>
          <w:highlight w:val="cyan"/>
          <w:u w:val="single"/>
          <w14:ligatures w14:val="none"/>
        </w:rPr>
        <w:t>role in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stabilising</w:t>
      </w:r>
      <w:r w:rsidRPr="0058341C">
        <w:rPr>
          <w:rFonts w:ascii="Calibri" w:eastAsia="Calibri" w:hAnsi="Calibri" w:cs="Calibri"/>
          <w:kern w:val="0"/>
          <w:sz w:val="16"/>
          <w:szCs w:val="22"/>
          <w14:ligatures w14:val="none"/>
        </w:rPr>
        <w:t xml:space="preserve"> normative </w:t>
      </w:r>
      <w:r w:rsidRPr="0058341C">
        <w:rPr>
          <w:rFonts w:ascii="Calibri" w:eastAsia="Calibri" w:hAnsi="Calibri" w:cs="Calibri"/>
          <w:kern w:val="0"/>
          <w:sz w:val="22"/>
          <w:szCs w:val="22"/>
          <w:highlight w:val="cyan"/>
          <w:u w:val="single"/>
          <w14:ligatures w14:val="none"/>
        </w:rPr>
        <w:t>expectations emerge</w:t>
      </w:r>
      <w:r w:rsidRPr="0058341C">
        <w:rPr>
          <w:rFonts w:ascii="Calibri" w:eastAsia="Calibri" w:hAnsi="Calibri" w:cs="Calibri"/>
          <w:kern w:val="0"/>
          <w:sz w:val="22"/>
          <w:szCs w:val="22"/>
          <w:u w:val="single"/>
          <w14:ligatures w14:val="none"/>
        </w:rPr>
        <w:t xml:space="preserve">s </w:t>
      </w:r>
      <w:r w:rsidRPr="0058341C">
        <w:rPr>
          <w:rFonts w:ascii="Calibri" w:eastAsia="Calibri" w:hAnsi="Calibri" w:cs="Calibri"/>
          <w:kern w:val="0"/>
          <w:sz w:val="22"/>
          <w:szCs w:val="22"/>
          <w:highlight w:val="cyan"/>
          <w:u w:val="single"/>
          <w14:ligatures w14:val="none"/>
        </w:rPr>
        <w:t>from</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cognitive </w:t>
      </w:r>
      <w:r w:rsidRPr="0058341C">
        <w:rPr>
          <w:rFonts w:ascii="Calibri" w:eastAsia="Calibri" w:hAnsi="Calibri" w:cs="Calibri"/>
          <w:kern w:val="0"/>
          <w:sz w:val="22"/>
          <w:szCs w:val="22"/>
          <w:highlight w:val="cyan"/>
          <w:u w:val="single"/>
          <w14:ligatures w14:val="none"/>
        </w:rPr>
        <w:t>community</w:t>
      </w:r>
      <w:r w:rsidRPr="0058341C">
        <w:rPr>
          <w:rFonts w:ascii="Calibri" w:eastAsia="Calibri" w:hAnsi="Calibri" w:cs="Calibri"/>
          <w:kern w:val="0"/>
          <w:sz w:val="22"/>
          <w:szCs w:val="22"/>
          <w:u w:val="single"/>
          <w14:ligatures w14:val="none"/>
        </w:rPr>
        <w:t xml:space="preserve"> which establishes the shared understandings</w:t>
      </w:r>
      <w:r w:rsidRPr="0058341C">
        <w:rPr>
          <w:rFonts w:ascii="Calibri" w:eastAsia="Calibri" w:hAnsi="Calibri" w:cs="Calibri"/>
          <w:kern w:val="0"/>
          <w:sz w:val="16"/>
          <w:szCs w:val="22"/>
          <w14:ligatures w14:val="none"/>
        </w:rPr>
        <w:t xml:space="preserve"> (in Bourdieu’s term, the ‘habitus’) </w:t>
      </w:r>
      <w:r w:rsidRPr="0058341C">
        <w:rPr>
          <w:rFonts w:ascii="Calibri" w:eastAsia="Calibri" w:hAnsi="Calibri" w:cs="Calibri"/>
          <w:kern w:val="0"/>
          <w:sz w:val="22"/>
          <w:szCs w:val="22"/>
          <w:u w:val="single"/>
          <w14:ligatures w14:val="none"/>
        </w:rPr>
        <w:t>that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normalise</w:t>
      </w:r>
      <w:r w:rsidRPr="0058341C">
        <w:rPr>
          <w:rFonts w:ascii="Calibri" w:eastAsia="Calibri" w:hAnsi="Calibri" w:cs="Calibri"/>
          <w:kern w:val="0"/>
          <w:sz w:val="16"/>
          <w:szCs w:val="22"/>
          <w14:ligatures w14:val="none"/>
        </w:rPr>
        <w:t xml:space="preserve"> accepted </w:t>
      </w:r>
      <w:r w:rsidRPr="0058341C">
        <w:rPr>
          <w:rFonts w:ascii="Calibri" w:eastAsia="Calibri" w:hAnsi="Calibri" w:cs="Calibri"/>
          <w:kern w:val="0"/>
          <w:sz w:val="22"/>
          <w:szCs w:val="22"/>
          <w:u w:val="single"/>
          <w14:ligatures w14:val="none"/>
        </w:rPr>
        <w:t>interpretations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highlight w:val="cyan"/>
          <w:u w:val="single"/>
          <w14:ligatures w14:val="none"/>
        </w:rPr>
        <w:t>Access to legal resources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kern w:val="0"/>
          <w:sz w:val="22"/>
          <w:szCs w:val="22"/>
          <w:highlight w:val="cyan"/>
          <w:u w:val="single"/>
          <w14:ligatures w14:val="none"/>
        </w:rPr>
        <w:t>gives</w:t>
      </w:r>
      <w:r w:rsidRPr="0058341C">
        <w:rPr>
          <w:rFonts w:ascii="Calibri" w:eastAsia="Calibri" w:hAnsi="Calibri" w:cs="Calibri"/>
          <w:kern w:val="0"/>
          <w:sz w:val="16"/>
          <w:szCs w:val="22"/>
          <w14:ligatures w14:val="none"/>
        </w:rPr>
        <w:t xml:space="preserve"> powerful </w:t>
      </w:r>
      <w:r w:rsidRPr="0058341C">
        <w:rPr>
          <w:rFonts w:ascii="Calibri" w:eastAsia="Calibri" w:hAnsi="Calibri" w:cs="Calibri"/>
          <w:kern w:val="0"/>
          <w:sz w:val="22"/>
          <w:szCs w:val="22"/>
          <w:highlight w:val="cyan"/>
          <w:u w:val="single"/>
          <w14:ligatures w14:val="none"/>
        </w:rPr>
        <w:t>advantages to ensure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domination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of this process</w:t>
      </w:r>
      <w:r w:rsidRPr="0058341C">
        <w:rPr>
          <w:rFonts w:ascii="Calibri" w:eastAsia="Calibri" w:hAnsi="Calibri" w:cs="Calibri"/>
          <w:kern w:val="0"/>
          <w:sz w:val="16"/>
          <w:szCs w:val="22"/>
          <w14:ligatures w14:val="none"/>
        </w:rPr>
        <w:t xml:space="preserve"> of normalisation through professional techniques and practices. Hence, </w:t>
      </w:r>
      <w:r w:rsidRPr="0058341C">
        <w:rPr>
          <w:rFonts w:ascii="Calibri" w:eastAsia="Calibri" w:hAnsi="Calibri" w:cs="Calibri"/>
          <w:kern w:val="0"/>
          <w:sz w:val="22"/>
          <w:szCs w:val="22"/>
          <w:u w:val="single"/>
          <w14:ligatures w14:val="none"/>
        </w:rPr>
        <w:t>power in</w:t>
      </w:r>
      <w:r w:rsidRPr="0058341C">
        <w:rPr>
          <w:rFonts w:ascii="Calibri" w:eastAsia="Calibri" w:hAnsi="Calibri" w:cs="Calibri"/>
          <w:kern w:val="0"/>
          <w:sz w:val="16"/>
          <w:szCs w:val="22"/>
          <w14:ligatures w14:val="none"/>
        </w:rPr>
        <w:t xml:space="preserve"> today’s </w:t>
      </w:r>
      <w:r w:rsidRPr="0058341C">
        <w:rPr>
          <w:rFonts w:ascii="Calibri" w:eastAsia="Calibri" w:hAnsi="Calibri" w:cs="Calibri"/>
          <w:kern w:val="0"/>
          <w:sz w:val="22"/>
          <w:szCs w:val="22"/>
          <w:highlight w:val="cyan"/>
          <w:u w:val="single"/>
          <w14:ligatures w14:val="none"/>
        </w:rPr>
        <w:t>corporate capital</w:t>
      </w:r>
      <w:r w:rsidRPr="0058341C">
        <w:rPr>
          <w:rFonts w:ascii="Calibri" w:eastAsia="Calibri" w:hAnsi="Calibri" w:cs="Calibri"/>
          <w:kern w:val="0"/>
          <w:sz w:val="22"/>
          <w:szCs w:val="22"/>
          <w:u w:val="single"/>
          <w14:ligatures w14:val="none"/>
        </w:rPr>
        <w:t xml:space="preserve">ism is </w:t>
      </w:r>
      <w:r w:rsidRPr="0058341C">
        <w:rPr>
          <w:rFonts w:ascii="Calibri" w:eastAsia="Calibri" w:hAnsi="Calibri" w:cs="Calibri"/>
          <w:kern w:val="0"/>
          <w:sz w:val="22"/>
          <w:szCs w:val="22"/>
          <w:highlight w:val="cyan"/>
          <w:u w:val="single"/>
          <w14:ligatures w14:val="none"/>
        </w:rPr>
        <w:t>buttressed by</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ability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mobilise </w:t>
      </w:r>
      <w:r w:rsidRPr="0058341C">
        <w:rPr>
          <w:rFonts w:ascii="Calibri" w:eastAsia="Calibri" w:hAnsi="Calibri" w:cs="Calibri"/>
          <w:b/>
          <w:iCs/>
          <w:kern w:val="0"/>
          <w:sz w:val="22"/>
          <w:szCs w:val="22"/>
          <w:highlight w:val="cyan"/>
          <w:u w:val="single"/>
          <w14:ligatures w14:val="none"/>
        </w:rPr>
        <w:t>elite lawyers</w:t>
      </w:r>
      <w:r w:rsidRPr="0058341C">
        <w:rPr>
          <w:rFonts w:ascii="Calibri" w:eastAsia="Calibri" w:hAnsi="Calibri" w:cs="Calibri"/>
          <w:kern w:val="0"/>
          <w:sz w:val="16"/>
          <w:szCs w:val="22"/>
          <w14:ligatures w14:val="none"/>
        </w:rPr>
        <w:t xml:space="preserve"> (Pistor, 2019: 158–192) often </w:t>
      </w:r>
      <w:r w:rsidRPr="0058341C">
        <w:rPr>
          <w:rFonts w:ascii="Calibri" w:eastAsia="Calibri" w:hAnsi="Calibri" w:cs="Calibri"/>
          <w:kern w:val="0"/>
          <w:sz w:val="22"/>
          <w:szCs w:val="22"/>
          <w:u w:val="single"/>
          <w14:ligatures w14:val="none"/>
        </w:rPr>
        <w:t>in large numbers, to</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dominate</w:t>
      </w:r>
      <w:r w:rsidRPr="0058341C">
        <w:rPr>
          <w:rFonts w:ascii="Calibri" w:eastAsia="Calibri" w:hAnsi="Calibri" w:cs="Calibri"/>
          <w:kern w:val="0"/>
          <w:sz w:val="16"/>
          <w:szCs w:val="22"/>
          <w14:ligatures w14:val="none"/>
        </w:rPr>
        <w:t xml:space="preserve"> professional </w:t>
      </w:r>
      <w:r w:rsidRPr="0058341C">
        <w:rPr>
          <w:rFonts w:ascii="Calibri" w:eastAsia="Calibri" w:hAnsi="Calibri" w:cs="Calibri"/>
          <w:kern w:val="0"/>
          <w:sz w:val="22"/>
          <w:szCs w:val="22"/>
          <w:u w:val="single"/>
          <w14:ligatures w14:val="none"/>
        </w:rPr>
        <w:t>discourses, and deploy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complex</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strategies in</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multiple sites of legal contestation</w:t>
      </w:r>
      <w:r w:rsidRPr="0058341C">
        <w:rPr>
          <w:rFonts w:ascii="Calibri" w:eastAsia="Calibri" w:hAnsi="Calibri" w:cs="Calibri"/>
          <w:kern w:val="0"/>
          <w:sz w:val="16"/>
          <w:szCs w:val="22"/>
          <w14:ligatures w14:val="none"/>
        </w:rPr>
        <w:t xml:space="preserve"> that lie between the public sphere of politics and the state and the private sphere of structuring and managing commercial and corporate transactions.</w:t>
      </w:r>
    </w:p>
    <w:p w14:paraId="4BA39879"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It is </w:t>
      </w:r>
      <w:r w:rsidRPr="0058341C">
        <w:rPr>
          <w:rFonts w:ascii="Calibri" w:eastAsia="Calibri" w:hAnsi="Calibri" w:cs="Calibri"/>
          <w:kern w:val="0"/>
          <w:sz w:val="22"/>
          <w:szCs w:val="22"/>
          <w:u w:val="single"/>
          <w14:ligatures w14:val="none"/>
        </w:rPr>
        <w:t>because lawyers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mediate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between</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u w:val="single"/>
          <w14:ligatures w14:val="none"/>
        </w:rPr>
        <w:t>realms of economic and political power</w:t>
      </w:r>
      <w:r w:rsidRPr="0058341C">
        <w:rPr>
          <w:rFonts w:ascii="Calibri" w:eastAsia="Calibri" w:hAnsi="Calibri" w:cs="Calibri"/>
          <w:kern w:val="0"/>
          <w:sz w:val="16"/>
          <w:szCs w:val="22"/>
          <w14:ligatures w14:val="none"/>
        </w:rPr>
        <w:t xml:space="preserve"> that legal forms, concepts and institutions, through the lawyering practices of interpretation, can both reflect and shape economic activity. The </w:t>
      </w:r>
      <w:r w:rsidRPr="0058341C">
        <w:rPr>
          <w:rFonts w:ascii="Calibri" w:eastAsia="Calibri" w:hAnsi="Calibri" w:cs="Calibri"/>
          <w:kern w:val="0"/>
          <w:sz w:val="22"/>
          <w:szCs w:val="22"/>
          <w:highlight w:val="cyan"/>
          <w:u w:val="single"/>
          <w14:ligatures w14:val="none"/>
        </w:rPr>
        <w:t>power</w:t>
      </w:r>
      <w:r w:rsidRPr="0058341C">
        <w:rPr>
          <w:rFonts w:ascii="Calibri" w:eastAsia="Calibri" w:hAnsi="Calibri" w:cs="Calibri"/>
          <w:kern w:val="0"/>
          <w:sz w:val="22"/>
          <w:szCs w:val="22"/>
          <w:u w:val="single"/>
          <w14:ligatures w14:val="none"/>
        </w:rPr>
        <w:t xml:space="preserve"> of the law </w:t>
      </w:r>
      <w:r w:rsidRPr="0058341C">
        <w:rPr>
          <w:rFonts w:ascii="Calibri" w:eastAsia="Calibri" w:hAnsi="Calibri" w:cs="Calibri"/>
          <w:kern w:val="0"/>
          <w:sz w:val="22"/>
          <w:szCs w:val="22"/>
          <w:highlight w:val="cyan"/>
          <w:u w:val="single"/>
          <w14:ligatures w14:val="none"/>
        </w:rPr>
        <w:t>lies</w:t>
      </w:r>
      <w:r w:rsidRPr="0058341C">
        <w:rPr>
          <w:rFonts w:ascii="Calibri" w:eastAsia="Calibri" w:hAnsi="Calibri" w:cs="Calibri"/>
          <w:kern w:val="0"/>
          <w:sz w:val="22"/>
          <w:szCs w:val="22"/>
          <w:u w:val="single"/>
          <w14:ligatures w14:val="none"/>
        </w:rPr>
        <w:t xml:space="preserve"> not in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providing</w:t>
      </w:r>
      <w:r w:rsidRPr="0058341C">
        <w:rPr>
          <w:rFonts w:ascii="Calibri" w:eastAsia="Calibri" w:hAnsi="Calibri" w:cs="Calibri"/>
          <w:kern w:val="0"/>
          <w:sz w:val="16"/>
          <w:szCs w:val="22"/>
          <w14:ligatures w14:val="none"/>
        </w:rPr>
        <w:t xml:space="preserve"> predictability and certainty </w:t>
      </w:r>
      <w:r w:rsidRPr="0058341C">
        <w:rPr>
          <w:rFonts w:ascii="Calibri" w:eastAsia="Calibri" w:hAnsi="Calibri" w:cs="Calibri"/>
          <w:kern w:val="0"/>
          <w:sz w:val="22"/>
          <w:szCs w:val="22"/>
          <w:u w:val="single"/>
          <w14:ligatures w14:val="none"/>
        </w:rPr>
        <w:t>for economic actors</w:t>
      </w:r>
      <w:r w:rsidRPr="0058341C">
        <w:rPr>
          <w:rFonts w:ascii="Calibri" w:eastAsia="Calibri" w:hAnsi="Calibri" w:cs="Calibri"/>
          <w:kern w:val="0"/>
          <w:sz w:val="16"/>
          <w:szCs w:val="22"/>
          <w14:ligatures w14:val="none"/>
        </w:rPr>
        <w:t xml:space="preserve">, as posited by formalist perspectives, </w:t>
      </w:r>
      <w:r w:rsidRPr="0058341C">
        <w:rPr>
          <w:rFonts w:ascii="Calibri" w:eastAsia="Calibri" w:hAnsi="Calibri" w:cs="Calibri"/>
          <w:kern w:val="0"/>
          <w:sz w:val="22"/>
          <w:szCs w:val="22"/>
          <w:u w:val="single"/>
          <w14:ligatures w14:val="none"/>
        </w:rPr>
        <w:t xml:space="preserve">but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 w:val="22"/>
          <w:szCs w:val="22"/>
          <w:highlight w:val="cyan"/>
          <w:u w:val="single"/>
          <w14:ligatures w14:val="none"/>
        </w:rPr>
        <w:t>exploiting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and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managing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highlight w:val="cyan"/>
          <w:u w:val="single"/>
          <w14:ligatures w14:val="none"/>
        </w:rPr>
        <w:t>uncertainty</w:t>
      </w:r>
      <w:r w:rsidRPr="0058341C">
        <w:rPr>
          <w:rFonts w:ascii="Calibri" w:eastAsia="Calibri" w:hAnsi="Calibri" w:cs="Calibri"/>
          <w:kern w:val="0"/>
          <w:sz w:val="16"/>
          <w:szCs w:val="22"/>
          <w14:ligatures w14:val="none"/>
        </w:rPr>
        <w:t xml:space="preserve">. In an increasingly conflictual world, rent by inequality and facing existential risks, </w:t>
      </w:r>
      <w:r w:rsidRPr="0058341C">
        <w:rPr>
          <w:rFonts w:ascii="Calibri" w:eastAsia="Calibri" w:hAnsi="Calibri" w:cs="Calibri"/>
          <w:kern w:val="0"/>
          <w:sz w:val="22"/>
          <w:szCs w:val="22"/>
          <w:u w:val="single"/>
          <w14:ligatures w14:val="none"/>
        </w:rPr>
        <w:t>this places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enormous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responsibilities on lawyers</w:t>
      </w:r>
      <w:r w:rsidRPr="0058341C">
        <w:rPr>
          <w:rFonts w:ascii="Calibri" w:eastAsia="Calibri" w:hAnsi="Calibri" w:cs="Calibri"/>
          <w:kern w:val="0"/>
          <w:sz w:val="16"/>
          <w:szCs w:val="22"/>
          <w14:ligatures w14:val="none"/>
        </w:rPr>
        <w:t>.</w:t>
      </w:r>
    </w:p>
    <w:p w14:paraId="5E1D3B36"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 xml:space="preserve">K---Disability </w:t>
      </w:r>
    </w:p>
    <w:p w14:paraId="22757DFB"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1NC</w:t>
      </w:r>
    </w:p>
    <w:p w14:paraId="106EC739"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u w:val="single"/>
          <w14:ligatures w14:val="none"/>
        </w:rPr>
        <w:t>Innovation and creatorship</w:t>
      </w:r>
      <w:r w:rsidRPr="0058341C">
        <w:rPr>
          <w:rFonts w:ascii="Calibri" w:eastAsiaTheme="majorEastAsia" w:hAnsi="Calibri" w:cstheme="majorBidi"/>
          <w:b/>
          <w:iCs/>
          <w:kern w:val="0"/>
          <w:sz w:val="26"/>
          <w:szCs w:val="22"/>
          <w14:ligatures w14:val="none"/>
        </w:rPr>
        <w:t xml:space="preserve"> rhetoric is ableist. </w:t>
      </w:r>
    </w:p>
    <w:p w14:paraId="04DDA2AA"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eastAsiaTheme="majorEastAsia" w:cstheme="minorHAnsi"/>
          <w:b/>
          <w:iCs/>
          <w:kern w:val="0"/>
          <w:sz w:val="26"/>
          <w:szCs w:val="22"/>
          <w14:ligatures w14:val="none"/>
        </w:rPr>
        <w:t>Goggin 08,</w:t>
      </w:r>
      <w:r w:rsidRPr="0058341C">
        <w:rPr>
          <w:rFonts w:cstheme="minorHAnsi"/>
          <w:kern w:val="0"/>
          <w:sz w:val="22"/>
          <w:szCs w:val="22"/>
          <w14:ligatures w14:val="none"/>
        </w:rPr>
        <w:t xml:space="preserve"> [</w:t>
      </w:r>
      <w:r w:rsidRPr="0058341C">
        <w:rPr>
          <w:rFonts w:ascii="Calibri" w:hAnsi="Calibri" w:cs="Calibri"/>
          <w:color w:val="000000"/>
          <w:kern w:val="0"/>
          <w:sz w:val="22"/>
          <w:szCs w:val="22"/>
          <w14:ligatures w14:val="none"/>
        </w:rPr>
        <w:t>G</w:t>
      </w:r>
      <w:r w:rsidRPr="0058341C">
        <w:rPr>
          <w:rFonts w:ascii="Calibri" w:hAnsi="Calibri" w:cs="Calibri"/>
          <w:color w:val="000000" w:themeColor="text1"/>
          <w:kern w:val="0"/>
          <w:sz w:val="22"/>
          <w:szCs w:val="22"/>
          <w14:ligatures w14:val="none"/>
        </w:rPr>
        <w:t xml:space="preserve">erard Goggin, Communications Researcher at the University of Sydney. He has produced award-winning research in disability and media policy alongside other contemporary works on digital technology and cultures. “Innovation and Disability”, </w:t>
      </w:r>
      <w:hyperlink r:id="rId41" w:history="1">
        <w:r w:rsidRPr="0058341C">
          <w:rPr>
            <w:rFonts w:ascii="Calibri" w:hAnsi="Calibri" w:cs="Calibri"/>
            <w:color w:val="000000" w:themeColor="text1"/>
            <w:kern w:val="0"/>
            <w:sz w:val="22"/>
            <w:szCs w:val="22"/>
            <w14:ligatures w14:val="none"/>
          </w:rPr>
          <w:t>https://journal.media-culture.org.au/index.php/mcjournal/article/view/56</w:t>
        </w:r>
      </w:hyperlink>
      <w:r w:rsidRPr="0058341C">
        <w:rPr>
          <w:rFonts w:ascii="Calibri" w:hAnsi="Calibri" w:cs="Calibri"/>
          <w:color w:val="000000" w:themeColor="text1"/>
          <w:kern w:val="0"/>
          <w:sz w:val="22"/>
          <w:szCs w:val="22"/>
          <w14:ligatures w14:val="none"/>
        </w:rPr>
        <w:t>,, Accessed 7-25-2024, 2008]//MCN</w:t>
      </w:r>
    </w:p>
    <w:p w14:paraId="45B5F5C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All-Too-Able User A leading area where disability figures profoundly in innovation is in the field of technology — especially digital technology. There is now a considerable literature and body of practice on disability and digital technology (Annable, Goggin, and Stienstra; Goggin and Newell, Digital Disability; National Council on Disability), however for my purposes here </w:t>
      </w:r>
      <w:r w:rsidRPr="0058341C">
        <w:rPr>
          <w:rFonts w:ascii="Calibri" w:hAnsi="Calibri" w:cs="Calibri"/>
          <w:kern w:val="0"/>
          <w:sz w:val="22"/>
          <w:szCs w:val="22"/>
          <w:u w:val="single"/>
          <w14:ligatures w14:val="none"/>
        </w:rPr>
        <w:t>I would like to focus upon the user, the abilities ascribed to various kinds of users, and the user with disability in particular.</w:t>
      </w:r>
      <w:r w:rsidRPr="0058341C">
        <w:rPr>
          <w:rFonts w:ascii="Calibri" w:hAnsi="Calibri" w:cs="Calibri"/>
          <w:kern w:val="0"/>
          <w:sz w:val="16"/>
          <w:szCs w:val="22"/>
          <w14:ligatures w14:val="none"/>
        </w:rPr>
        <w:t xml:space="preserve"> Digital technologies are replete with challenges and opportunities; they are multi-layered, multi-media, and global in their manifestation and function. In Australia, Britain, Canada, the US, and Europe, there have been some significant digital technology initiatives which have resulted in improved accessibility for many users and populations (Annable, Goggin, and Stienstra; National Council on Disability) . There are a range of examples of ways in which users with disability are intervening and making a difference in design. There is also a substantial body of literature that clarifies why we need to include the perspective of the disabled if we are to be truly innovative in our design practices (Annable, Goggin and Stienstra; Goggin and Newell, “Disability, Identity and Interdependence”). I want to propose, however, that there is merit in going beyond recognition of the role of people with disability in technology design (vital and overlooked as it remains), to consider how disability can enrich contemporary discourses on innovation. There is a very desirable cross-over to be promoted between the emphasis on the user-as-expert in the sphere of disability and technology, and on the integral role of disability groups in the design process, on the one hand, and the rise of the user in digital culture generally, on the other. Surprisingly, such connections are nowhere near as widespread and systematic as they should be. It may be that </w:t>
      </w:r>
      <w:r w:rsidRPr="0058341C">
        <w:rPr>
          <w:rFonts w:ascii="Calibri" w:hAnsi="Calibri" w:cs="Calibri"/>
          <w:b/>
          <w:iCs/>
          <w:kern w:val="0"/>
          <w:sz w:val="22"/>
          <w:szCs w:val="22"/>
          <w:u w:val="single"/>
          <w14:ligatures w14:val="none"/>
        </w:rPr>
        <w:t>contemporary debates about the user, and about the user as co-creator, or producer, of technology</w:t>
      </w:r>
      <w:r w:rsidRPr="0058341C">
        <w:rPr>
          <w:rFonts w:ascii="Calibri" w:hAnsi="Calibri" w:cs="Calibri"/>
          <w:kern w:val="0"/>
          <w:sz w:val="16"/>
          <w:szCs w:val="22"/>
          <w14:ligatures w14:val="none"/>
        </w:rPr>
        <w:t xml:space="preserve"> (Haddon et al.; von Hippel) </w:t>
      </w:r>
      <w:r w:rsidRPr="0058341C">
        <w:rPr>
          <w:rFonts w:ascii="Calibri" w:hAnsi="Calibri" w:cs="Calibri"/>
          <w:b/>
          <w:iCs/>
          <w:kern w:val="0"/>
          <w:sz w:val="22"/>
          <w:szCs w:val="22"/>
          <w:u w:val="single"/>
          <w14:ligatures w14:val="none"/>
        </w:rPr>
        <w:t xml:space="preserve">actually reinstate particular notions of ability, and the able user, understood with reference to notions of disability. </w:t>
      </w:r>
      <w:r w:rsidRPr="0058341C">
        <w:rPr>
          <w:rFonts w:ascii="Calibri" w:hAnsi="Calibri" w:cs="Calibri"/>
          <w:kern w:val="0"/>
          <w:sz w:val="22"/>
          <w:szCs w:val="22"/>
          <w:u w:val="single"/>
          <w14:ligatures w14:val="none"/>
        </w:rPr>
        <w:t>The current emphasis on the productive user, based as it is on changing understandings of ability and disability</w:t>
      </w:r>
      <w:r w:rsidRPr="0058341C">
        <w:rPr>
          <w:rFonts w:ascii="Calibri" w:hAnsi="Calibri" w:cs="Calibri"/>
          <w:kern w:val="0"/>
          <w:sz w:val="16"/>
          <w:szCs w:val="22"/>
          <w14:ligatures w14:val="none"/>
        </w:rPr>
        <w:t xml:space="preserve">, provides rich material for critical revision of the field and those assumptions surrounding ability. It opens up possibilities for engaging more fully with disability and incorporating disability into the new forms and relations of digital technology that celebrate the user (Goggin and Newell, Digital Disability). While a more detailed consideration of these possibilities require more time than this essay allows, let us consider for a moment the idea of a genuine encounter between the activated user springing from the disability movement, and the much feted user in contemporary digital culture and theories of innovation. People with disability are using these technologies in innovative ways, so have much to contribute to wider discussions of digital technology (Annable, Goggin and Stienstra). The Innovation Turn </w:t>
      </w:r>
      <w:r w:rsidRPr="0058341C">
        <w:rPr>
          <w:rFonts w:ascii="Calibri" w:hAnsi="Calibri" w:cs="Calibri"/>
          <w:b/>
          <w:iCs/>
          <w:kern w:val="0"/>
          <w:sz w:val="22"/>
          <w:szCs w:val="22"/>
          <w:u w:val="single"/>
          <w14:ligatures w14:val="none"/>
        </w:rPr>
        <w:t>Innovation policy, the argument goes, is important because it stands to increase productivity, which in turn leads to greater international competitiveness and economic benefit. Especially with the emergence of capitalism (Gleeson), productivity has strong links to particular notions of which types of production and produce are valued.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Productivity is also strongly conditioned by how we understand ability and, last in a long chain of strong associations, how we as a society understand and value those kinds of people and bodies believed to contain and exercise the ordained and rewarded types of ability, produce, and productivity. Disability is often seen as antithetical to productivity (a revealing text on the contradictions of disability and productivity is the 2004 Productivity Commission Review of the Disability Discrimination Act). When we think about the history of disability, we quickly realize that productivity, and by extension, innovation, are strongly ideological.</w:t>
      </w:r>
      <w:r w:rsidRPr="0058341C">
        <w:rPr>
          <w:rFonts w:ascii="Calibri" w:hAnsi="Calibri" w:cs="Calibri"/>
          <w:kern w:val="0"/>
          <w:sz w:val="16"/>
          <w:szCs w:val="22"/>
          <w14:ligatures w14:val="none"/>
        </w:rPr>
        <w:t xml:space="preserve"> Ideological, that is, in the sense that these </w:t>
      </w:r>
      <w:r w:rsidRPr="0058341C">
        <w:rPr>
          <w:rFonts w:ascii="Calibri" w:hAnsi="Calibri" w:cs="Calibri"/>
          <w:b/>
          <w:iCs/>
          <w:kern w:val="0"/>
          <w:sz w:val="22"/>
          <w:szCs w:val="22"/>
          <w:u w:val="single"/>
          <w14:ligatures w14:val="none"/>
        </w:rPr>
        <w:t>fields of human endeavour and our understanding of them are shaped by power relations, and are built upon implicit ‘ableist’ assumptions about productivity.</w:t>
      </w:r>
      <w:r w:rsidRPr="0058341C">
        <w:rPr>
          <w:rFonts w:ascii="Calibri" w:hAnsi="Calibri" w:cs="Calibri"/>
          <w:kern w:val="0"/>
          <w:sz w:val="16"/>
          <w:szCs w:val="22"/>
          <w14:ligatures w14:val="none"/>
        </w:rPr>
        <w:t xml:space="preserve"> In this case, the power relations of disability go right to the heart of the matter, highlighting who and what are perceived to be of value, contributing economically and in other ways to society, and who and what are considered as liabilities, as less valued and uneconomical. A stark recent example of this is the Howard government workplace and welfare reforms, which further disenfranchised, controlled, and impoverished people with disability. </w:t>
      </w:r>
      <w:r w:rsidRPr="0058341C">
        <w:rPr>
          <w:rFonts w:ascii="Calibri" w:hAnsi="Calibri" w:cs="Calibri"/>
          <w:kern w:val="0"/>
          <w:sz w:val="22"/>
          <w:szCs w:val="22"/>
          <w:u w:val="single"/>
          <w14:ligatures w14:val="none"/>
        </w:rPr>
        <w:t>If we need to rethink our ideas of productivity and ability in the light of new notions of disability, then so too do we need to rethink our ideas about innovation and disability.</w:t>
      </w:r>
      <w:r w:rsidRPr="0058341C">
        <w:rPr>
          <w:rFonts w:ascii="Calibri" w:hAnsi="Calibri" w:cs="Calibri"/>
          <w:kern w:val="0"/>
          <w:sz w:val="16"/>
          <w:szCs w:val="22"/>
          <w14:ligatures w14:val="none"/>
        </w:rPr>
        <w:t xml:space="preserve"> Here the new discourses of innovation may actually be useful, but also contain limited formulations and assumptions about ability and disability that need to be challenged. The existing problems of a fresh approach to disability and innovation can be clearly observed in the touchstones of national science and technology “success”.</w:t>
      </w:r>
    </w:p>
    <w:p w14:paraId="70A29899" w14:textId="77777777" w:rsidR="0058341C" w:rsidRPr="0058341C" w:rsidRDefault="0058341C" w:rsidP="0058341C">
      <w:pPr>
        <w:spacing w:line="259" w:lineRule="auto"/>
        <w:rPr>
          <w:rFonts w:ascii="Calibri" w:hAnsi="Calibri" w:cs="Calibri"/>
          <w:kern w:val="0"/>
          <w:sz w:val="22"/>
          <w:szCs w:val="22"/>
          <w14:ligatures w14:val="none"/>
        </w:rPr>
      </w:pPr>
    </w:p>
    <w:p w14:paraId="28C52676"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u w:val="single"/>
          <w14:ligatures w14:val="none"/>
        </w:rPr>
        <w:t>Disability</w:t>
      </w:r>
      <w:r w:rsidRPr="0058341C">
        <w:rPr>
          <w:rFonts w:eastAsiaTheme="majorEastAsia" w:cstheme="minorHAnsi"/>
          <w:b/>
          <w:iCs/>
          <w:kern w:val="0"/>
          <w:sz w:val="26"/>
          <w:szCs w:val="22"/>
          <w14:ligatures w14:val="none"/>
        </w:rPr>
        <w:t xml:space="preserve"> is </w:t>
      </w:r>
      <w:r w:rsidRPr="0058341C">
        <w:rPr>
          <w:rFonts w:eastAsiaTheme="majorEastAsia" w:cstheme="minorHAnsi"/>
          <w:b/>
          <w:iCs/>
          <w:kern w:val="0"/>
          <w:sz w:val="26"/>
          <w:szCs w:val="22"/>
          <w:u w:val="single"/>
          <w14:ligatures w14:val="none"/>
        </w:rPr>
        <w:t>pathologized</w:t>
      </w:r>
      <w:r w:rsidRPr="0058341C">
        <w:rPr>
          <w:rFonts w:eastAsiaTheme="majorEastAsia" w:cstheme="minorHAnsi"/>
          <w:b/>
          <w:iCs/>
          <w:kern w:val="0"/>
          <w:sz w:val="26"/>
          <w:szCs w:val="22"/>
          <w14:ligatures w14:val="none"/>
        </w:rPr>
        <w:t xml:space="preserve"> as a state of being </w:t>
      </w:r>
      <w:r w:rsidRPr="0058341C">
        <w:rPr>
          <w:rFonts w:eastAsiaTheme="majorEastAsia" w:cstheme="minorHAnsi"/>
          <w:b/>
          <w:iCs/>
          <w:kern w:val="0"/>
          <w:sz w:val="26"/>
          <w:szCs w:val="22"/>
          <w:u w:val="single"/>
          <w14:ligatures w14:val="none"/>
        </w:rPr>
        <w:t>less-than-human</w:t>
      </w:r>
      <w:r w:rsidRPr="0058341C">
        <w:rPr>
          <w:rFonts w:eastAsiaTheme="majorEastAsia" w:cstheme="minorHAnsi"/>
          <w:b/>
          <w:iCs/>
          <w:kern w:val="0"/>
          <w:sz w:val="26"/>
          <w:szCs w:val="22"/>
          <w14:ligatures w14:val="none"/>
        </w:rPr>
        <w:t xml:space="preserve"> under </w:t>
      </w:r>
      <w:r w:rsidRPr="0058341C">
        <w:rPr>
          <w:rFonts w:eastAsiaTheme="majorEastAsia" w:cstheme="minorHAnsi"/>
          <w:b/>
          <w:iCs/>
          <w:kern w:val="0"/>
          <w:sz w:val="26"/>
          <w:szCs w:val="22"/>
          <w:u w:val="single"/>
          <w14:ligatures w14:val="none"/>
        </w:rPr>
        <w:t>state</w:t>
      </w:r>
      <w:r w:rsidRPr="0058341C">
        <w:rPr>
          <w:rFonts w:eastAsiaTheme="majorEastAsia" w:cstheme="minorHAnsi"/>
          <w:b/>
          <w:iCs/>
          <w:kern w:val="0"/>
          <w:sz w:val="26"/>
          <w:szCs w:val="22"/>
          <w14:ligatures w14:val="none"/>
        </w:rPr>
        <w:t xml:space="preserve"> </w:t>
      </w:r>
      <w:r w:rsidRPr="0058341C">
        <w:rPr>
          <w:rFonts w:eastAsiaTheme="majorEastAsia" w:cstheme="minorHAnsi"/>
          <w:b/>
          <w:iCs/>
          <w:kern w:val="0"/>
          <w:sz w:val="26"/>
          <w:szCs w:val="22"/>
          <w:u w:val="single"/>
          <w14:ligatures w14:val="none"/>
        </w:rPr>
        <w:t>policies</w:t>
      </w:r>
      <w:r w:rsidRPr="0058341C">
        <w:rPr>
          <w:rFonts w:eastAsiaTheme="majorEastAsia" w:cstheme="minorHAnsi"/>
          <w:b/>
          <w:iCs/>
          <w:kern w:val="0"/>
          <w:sz w:val="26"/>
          <w:szCs w:val="22"/>
          <w14:ligatures w14:val="none"/>
        </w:rPr>
        <w:t xml:space="preserve"> and in need of a </w:t>
      </w:r>
      <w:r w:rsidRPr="0058341C">
        <w:rPr>
          <w:rFonts w:eastAsiaTheme="majorEastAsia" w:cstheme="minorHAnsi"/>
          <w:b/>
          <w:iCs/>
          <w:kern w:val="0"/>
          <w:sz w:val="26"/>
          <w:szCs w:val="22"/>
          <w:u w:val="single"/>
          <w14:ligatures w14:val="none"/>
        </w:rPr>
        <w:t>cure</w:t>
      </w:r>
      <w:r w:rsidRPr="0058341C">
        <w:rPr>
          <w:rFonts w:eastAsiaTheme="majorEastAsia" w:cstheme="minorHAnsi"/>
          <w:b/>
          <w:iCs/>
          <w:kern w:val="0"/>
          <w:sz w:val="26"/>
          <w:szCs w:val="22"/>
          <w14:ligatures w14:val="none"/>
        </w:rPr>
        <w:t xml:space="preserve"> or </w:t>
      </w:r>
      <w:r w:rsidRPr="0058341C">
        <w:rPr>
          <w:rFonts w:eastAsiaTheme="majorEastAsia" w:cstheme="minorHAnsi"/>
          <w:b/>
          <w:iCs/>
          <w:kern w:val="0"/>
          <w:sz w:val="26"/>
          <w:szCs w:val="22"/>
          <w:u w:val="single"/>
          <w14:ligatures w14:val="none"/>
        </w:rPr>
        <w:t>elimination</w:t>
      </w:r>
      <w:r w:rsidRPr="0058341C">
        <w:rPr>
          <w:rFonts w:eastAsiaTheme="majorEastAsia" w:cstheme="minorHAnsi"/>
          <w:b/>
          <w:iCs/>
          <w:kern w:val="0"/>
          <w:sz w:val="26"/>
          <w:szCs w:val="22"/>
          <w14:ligatures w14:val="none"/>
        </w:rPr>
        <w:t xml:space="preserve"> which is exacerbated through </w:t>
      </w:r>
      <w:r w:rsidRPr="0058341C">
        <w:rPr>
          <w:rFonts w:eastAsiaTheme="majorEastAsia" w:cstheme="minorHAnsi"/>
          <w:b/>
          <w:iCs/>
          <w:kern w:val="0"/>
          <w:sz w:val="26"/>
          <w:szCs w:val="22"/>
          <w:u w:val="single"/>
          <w14:ligatures w14:val="none"/>
        </w:rPr>
        <w:t>epistemology</w:t>
      </w:r>
      <w:r w:rsidRPr="0058341C">
        <w:rPr>
          <w:rFonts w:eastAsiaTheme="majorEastAsia" w:cstheme="minorHAnsi"/>
          <w:b/>
          <w:iCs/>
          <w:kern w:val="0"/>
          <w:sz w:val="26"/>
          <w:szCs w:val="22"/>
          <w14:ligatures w14:val="none"/>
        </w:rPr>
        <w:t xml:space="preserve"> that stems from </w:t>
      </w:r>
      <w:r w:rsidRPr="0058341C">
        <w:rPr>
          <w:rFonts w:eastAsiaTheme="majorEastAsia" w:cstheme="minorHAnsi"/>
          <w:b/>
          <w:iCs/>
          <w:kern w:val="0"/>
          <w:sz w:val="26"/>
          <w:szCs w:val="22"/>
          <w:u w:val="single"/>
          <w14:ligatures w14:val="none"/>
        </w:rPr>
        <w:t>ableist perspectives</w:t>
      </w:r>
      <w:r w:rsidRPr="0058341C">
        <w:rPr>
          <w:rFonts w:eastAsiaTheme="majorEastAsia" w:cstheme="minorHAnsi"/>
          <w:b/>
          <w:iCs/>
          <w:kern w:val="0"/>
          <w:sz w:val="26"/>
          <w:szCs w:val="22"/>
          <w14:ligatures w14:val="none"/>
        </w:rPr>
        <w:t xml:space="preserve">. </w:t>
      </w:r>
    </w:p>
    <w:p w14:paraId="2E614087" w14:textId="77777777" w:rsidR="0058341C" w:rsidRPr="0058341C" w:rsidRDefault="0058341C" w:rsidP="0058341C">
      <w:pPr>
        <w:spacing w:line="259" w:lineRule="auto"/>
        <w:rPr>
          <w:rFonts w:cstheme="minorHAnsi"/>
          <w:color w:val="000000" w:themeColor="text1"/>
          <w:kern w:val="0"/>
          <w:sz w:val="22"/>
          <w:szCs w:val="22"/>
          <w:u w:val="single"/>
          <w14:ligatures w14:val="none"/>
        </w:rPr>
      </w:pPr>
      <w:r w:rsidRPr="0058341C">
        <w:rPr>
          <w:rFonts w:eastAsiaTheme="majorEastAsia" w:cstheme="minorHAnsi"/>
          <w:b/>
          <w:iCs/>
          <w:kern w:val="0"/>
          <w:sz w:val="26"/>
          <w:szCs w:val="22"/>
          <w14:ligatures w14:val="none"/>
        </w:rPr>
        <w:t>Erevelles 18,</w:t>
      </w:r>
      <w:r w:rsidRPr="0058341C">
        <w:rPr>
          <w:rFonts w:cstheme="minorHAnsi"/>
          <w:kern w:val="0"/>
          <w:sz w:val="22"/>
          <w:szCs w:val="22"/>
          <w14:ligatures w14:val="none"/>
        </w:rPr>
        <w:t xml:space="preserve"> [Nirmala Erevelles is a Professor of Social and Cultural Studies in Education at the University of Alabama. Her teaching and research interests lie in the areas of disability studies, critical race theory, transnational feminism, sociology of education, and postcolonial studies, “Toward Justice as Ontology” Toward What Justice? </w:t>
      </w:r>
      <w:hyperlink r:id="rId42" w:history="1">
        <w:r w:rsidRPr="0058341C">
          <w:rPr>
            <w:rFonts w:cstheme="minorHAnsi"/>
            <w:color w:val="467886" w:themeColor="hyperlink"/>
            <w:kern w:val="0"/>
            <w:sz w:val="22"/>
            <w:szCs w:val="22"/>
            <w:u w:val="single"/>
            <w14:ligatures w14:val="none"/>
          </w:rPr>
          <w:t>https://www.taylorfrancis.com/chapters/edit/10.4324/9781351240932-5/toward-justice-ontology-nirmala-erevelles</w:t>
        </w:r>
      </w:hyperlink>
      <w:hyperlink r:id="rId43" w:tgtFrame="_blank" w:history="1"/>
      <w:r w:rsidRPr="0058341C">
        <w:rPr>
          <w:rFonts w:cstheme="minorHAnsi"/>
          <w:kern w:val="0"/>
          <w:sz w:val="22"/>
          <w:szCs w:val="22"/>
          <w14:ligatures w14:val="none"/>
        </w:rPr>
        <w:t>, Accessed 7-25-2024, 2018]//MCN</w:t>
      </w:r>
    </w:p>
    <w:p w14:paraId="63F555B4"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The question of justice at the intersection of social difference becomes a fraught discussion when disability enters the fray. It is generally assumed that disability is unlike other categories of social difference (such as race, gender, sexuality, and class) because it is thought to embody actual physiological, biological, psychological, and cognitive differences from some mythical social norm, which is itself a social construction (Davis, 1995). Of course, human bodies are all different from each other, but, in popular parlance, </w:t>
      </w:r>
      <w:r w:rsidRPr="0058341C">
        <w:rPr>
          <w:rFonts w:cstheme="minorHAnsi"/>
          <w:kern w:val="0"/>
          <w:sz w:val="22"/>
          <w:szCs w:val="22"/>
          <w:u w:val="single"/>
          <w14:ligatures w14:val="none"/>
        </w:rPr>
        <w:t xml:space="preserve">the difference that </w:t>
      </w:r>
      <w:r w:rsidRPr="0058341C">
        <w:rPr>
          <w:rFonts w:cstheme="minorHAnsi"/>
          <w:kern w:val="0"/>
          <w:sz w:val="22"/>
          <w:szCs w:val="22"/>
          <w:highlight w:val="green"/>
          <w:u w:val="single"/>
          <w14:ligatures w14:val="none"/>
        </w:rPr>
        <w:t>disability</w:t>
      </w:r>
      <w:r w:rsidRPr="0058341C">
        <w:rPr>
          <w:rFonts w:cstheme="minorHAnsi"/>
          <w:kern w:val="0"/>
          <w:sz w:val="22"/>
          <w:szCs w:val="22"/>
          <w:u w:val="single"/>
          <w14:ligatures w14:val="none"/>
        </w:rPr>
        <w:t xml:space="preserve"> embodies is </w:t>
      </w:r>
      <w:r w:rsidRPr="0058341C">
        <w:rPr>
          <w:rFonts w:cstheme="minorHAnsi"/>
          <w:kern w:val="0"/>
          <w:sz w:val="22"/>
          <w:szCs w:val="22"/>
          <w:highlight w:val="green"/>
          <w:u w:val="single"/>
          <w14:ligatures w14:val="none"/>
        </w:rPr>
        <w:t>construed as deviant</w:t>
      </w:r>
      <w:r w:rsidRPr="0058341C">
        <w:rPr>
          <w:rFonts w:cstheme="minorHAnsi"/>
          <w:kern w:val="0"/>
          <w:sz w:val="22"/>
          <w:szCs w:val="22"/>
          <w:u w:val="single"/>
          <w14:ligatures w14:val="none"/>
        </w:rPr>
        <w:t xml:space="preserve"> difference</w:t>
      </w:r>
      <w:r w:rsidRPr="0058341C">
        <w:rPr>
          <w:rFonts w:cstheme="minorHAnsi"/>
          <w:kern w:val="0"/>
          <w:sz w:val="16"/>
          <w:szCs w:val="22"/>
          <w14:ligatures w14:val="none"/>
        </w:rPr>
        <w:t xml:space="preserve">. As a result, activists located at these axes of difference have often distanced themselves from the category of disability and the difference it embodies, in their quest to even approach the rather dim prospect of social justice. Thus, one can </w:t>
      </w:r>
      <w:r w:rsidRPr="0058341C">
        <w:rPr>
          <w:rFonts w:cstheme="minorHAnsi"/>
          <w:kern w:val="0"/>
          <w:sz w:val="22"/>
          <w:szCs w:val="22"/>
          <w:u w:val="single"/>
          <w14:ligatures w14:val="none"/>
        </w:rPr>
        <w:t>often hear variations of this</w:t>
      </w:r>
      <w:r w:rsidRPr="0058341C">
        <w:rPr>
          <w:rFonts w:cstheme="minorHAnsi"/>
          <w:kern w:val="0"/>
          <w:sz w:val="16"/>
          <w:szCs w:val="22"/>
          <w14:ligatures w14:val="none"/>
        </w:rPr>
        <w:t xml:space="preserve"> familiar refrain </w:t>
      </w:r>
      <w:r w:rsidRPr="0058341C">
        <w:rPr>
          <w:rFonts w:cstheme="minorHAnsi"/>
          <w:kern w:val="0"/>
          <w:sz w:val="22"/>
          <w:szCs w:val="22"/>
          <w:u w:val="single"/>
          <w14:ligatures w14:val="none"/>
        </w:rPr>
        <w:t>from marginalized groups, who,</w:t>
      </w:r>
      <w:r w:rsidRPr="0058341C">
        <w:rPr>
          <w:rFonts w:cstheme="minorHAnsi"/>
          <w:kern w:val="0"/>
          <w:sz w:val="16"/>
          <w:szCs w:val="22"/>
          <w14:ligatures w14:val="none"/>
        </w:rPr>
        <w:t xml:space="preserve"> while asserting their value in an unjust world, </w:t>
      </w:r>
      <w:r w:rsidRPr="0058341C">
        <w:rPr>
          <w:rFonts w:cstheme="minorHAnsi"/>
          <w:kern w:val="0"/>
          <w:sz w:val="22"/>
          <w:szCs w:val="22"/>
          <w:u w:val="single"/>
          <w14:ligatures w14:val="none"/>
        </w:rPr>
        <w:t>implicitly and/or explicitly negate disability by claiming that, “we may be black/brown, poor, queer, undocumented, indigenous, migrant, or female, but we are not pathological, not stupid, not crazy, not incapable… in other words, we are not disabled</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This</w:t>
      </w:r>
      <w:r w:rsidRPr="0058341C">
        <w:rPr>
          <w:rFonts w:cstheme="minorHAnsi"/>
          <w:kern w:val="0"/>
          <w:sz w:val="16"/>
          <w:szCs w:val="22"/>
          <w14:ligatures w14:val="none"/>
        </w:rPr>
        <w:t xml:space="preserve"> refrain, I argue, unwittingly </w:t>
      </w:r>
      <w:r w:rsidRPr="0058341C">
        <w:rPr>
          <w:rFonts w:cstheme="minorHAnsi"/>
          <w:kern w:val="0"/>
          <w:sz w:val="22"/>
          <w:szCs w:val="22"/>
          <w:u w:val="single"/>
          <w14:ligatures w14:val="none"/>
        </w:rPr>
        <w:t>cleaves to an ableist logic rooted in humanist notions of subjectivity that serve as the condition of eligibility in the quest for social justice.</w:t>
      </w:r>
      <w:r w:rsidRPr="0058341C">
        <w:rPr>
          <w:rFonts w:cstheme="minorHAnsi"/>
          <w:kern w:val="0"/>
          <w:sz w:val="16"/>
          <w:szCs w:val="22"/>
          <w14:ligatures w14:val="none"/>
        </w:rPr>
        <w:t xml:space="preserve"> To put it simply, then, </w:t>
      </w:r>
      <w:r w:rsidRPr="0058341C">
        <w:rPr>
          <w:rFonts w:cstheme="minorHAnsi"/>
          <w:b/>
          <w:iCs/>
          <w:kern w:val="0"/>
          <w:sz w:val="22"/>
          <w:szCs w:val="22"/>
          <w:highlight w:val="green"/>
          <w:u w:val="single"/>
          <w14:ligatures w14:val="none"/>
        </w:rPr>
        <w:t>to even approach the question of justice</w:t>
      </w:r>
      <w:r w:rsidRPr="0058341C">
        <w:rPr>
          <w:rFonts w:cstheme="minorHAnsi"/>
          <w:b/>
          <w:iCs/>
          <w:kern w:val="0"/>
          <w:sz w:val="22"/>
          <w:szCs w:val="22"/>
          <w:u w:val="single"/>
          <w14:ligatures w14:val="none"/>
        </w:rPr>
        <w:t xml:space="preserve"> along the axes of race, class, gender, indigeneity, and sexuality </w:t>
      </w:r>
      <w:r w:rsidRPr="0058341C">
        <w:rPr>
          <w:rFonts w:cstheme="minorHAnsi"/>
          <w:b/>
          <w:iCs/>
          <w:kern w:val="0"/>
          <w:sz w:val="22"/>
          <w:szCs w:val="22"/>
          <w:highlight w:val="green"/>
          <w:u w:val="single"/>
          <w14:ligatures w14:val="none"/>
        </w:rPr>
        <w:t>is to just simply refuse to be disabled</w:t>
      </w:r>
      <w:r w:rsidRPr="0058341C">
        <w:rPr>
          <w:rFonts w:cstheme="minorHAnsi"/>
          <w:kern w:val="0"/>
          <w:sz w:val="16"/>
          <w:szCs w:val="22"/>
          <w14:ligatures w14:val="none"/>
        </w:rPr>
        <w:t xml:space="preserve">. It is for this reason, then, that I am compelled to answer the central question of this edited volume, “Toward what justice?,” by articulating a theory of justice that can also account for a radical ontology of disability. I admit that I am making a polemical claim here when I state rather simplistically that </w:t>
      </w:r>
      <w:r w:rsidRPr="0058341C">
        <w:rPr>
          <w:rFonts w:cstheme="minorHAnsi"/>
          <w:kern w:val="0"/>
          <w:sz w:val="22"/>
          <w:szCs w:val="22"/>
          <w:u w:val="single"/>
          <w14:ligatures w14:val="none"/>
        </w:rPr>
        <w:t>the question of justice is actually the question of (a radical) ontology (of disability).</w:t>
      </w:r>
      <w:r w:rsidRPr="0058341C">
        <w:rPr>
          <w:rFonts w:cstheme="minorHAnsi"/>
          <w:kern w:val="0"/>
          <w:sz w:val="16"/>
          <w:szCs w:val="22"/>
          <w14:ligatures w14:val="none"/>
        </w:rPr>
        <w:t xml:space="preserve"> To support this claim, I foreground the ways in which </w:t>
      </w:r>
      <w:r w:rsidRPr="0058341C">
        <w:rPr>
          <w:rFonts w:cstheme="minorHAnsi"/>
          <w:kern w:val="0"/>
          <w:sz w:val="22"/>
          <w:szCs w:val="22"/>
          <w:highlight w:val="green"/>
          <w:u w:val="single"/>
          <w14:ligatures w14:val="none"/>
        </w:rPr>
        <w:t>discourses of difference have deployed disability rhetorically as</w:t>
      </w:r>
      <w:r w:rsidRPr="0058341C">
        <w:rPr>
          <w:rFonts w:cstheme="minorHAnsi"/>
          <w:kern w:val="0"/>
          <w:sz w:val="22"/>
          <w:szCs w:val="22"/>
          <w:u w:val="single"/>
          <w14:ligatures w14:val="none"/>
        </w:rPr>
        <w:t xml:space="preserve"> an </w:t>
      </w:r>
      <w:r w:rsidRPr="0058341C">
        <w:rPr>
          <w:rFonts w:cstheme="minorHAnsi"/>
          <w:kern w:val="0"/>
          <w:sz w:val="22"/>
          <w:szCs w:val="22"/>
          <w:highlight w:val="green"/>
          <w:u w:val="single"/>
          <w14:ligatures w14:val="none"/>
        </w:rPr>
        <w:t>oppressive</w:t>
      </w:r>
      <w:r w:rsidRPr="0058341C">
        <w:rPr>
          <w:rFonts w:cstheme="minorHAnsi"/>
          <w:kern w:val="0"/>
          <w:sz w:val="22"/>
          <w:szCs w:val="22"/>
          <w:u w:val="single"/>
          <w14:ligatures w14:val="none"/>
        </w:rPr>
        <w:t xml:space="preserve"> prosthetic device</w:t>
      </w:r>
      <w:r w:rsidRPr="0058341C">
        <w:rPr>
          <w:rFonts w:cstheme="minorHAnsi"/>
          <w:kern w:val="0"/>
          <w:sz w:val="16"/>
          <w:szCs w:val="22"/>
          <w14:ligatures w14:val="none"/>
        </w:rPr>
        <w:t xml:space="preserve"> (Mitchell &amp; Snyder, 2000) </w:t>
      </w:r>
      <w:r w:rsidRPr="0058341C">
        <w:rPr>
          <w:rFonts w:cstheme="minorHAnsi"/>
          <w:kern w:val="0"/>
          <w:sz w:val="22"/>
          <w:szCs w:val="22"/>
          <w:u w:val="single"/>
          <w14:ligatures w14:val="none"/>
        </w:rPr>
        <w:t xml:space="preserve">even while envisioning just futures at the intersection of social difference. Here, I explore the social, political, and economic implications of such rhetorical articulations of disability as “dead metaphor” </w:t>
      </w:r>
      <w:r w:rsidRPr="0058341C">
        <w:rPr>
          <w:rFonts w:cstheme="minorHAnsi"/>
          <w:kern w:val="0"/>
          <w:sz w:val="16"/>
          <w:szCs w:val="22"/>
          <w14:ligatures w14:val="none"/>
        </w:rPr>
        <w:t xml:space="preserve">(Titchkosky, 2015) </w:t>
      </w:r>
      <w:r w:rsidRPr="0058341C">
        <w:rPr>
          <w:rFonts w:cstheme="minorHAnsi"/>
          <w:kern w:val="0"/>
          <w:sz w:val="22"/>
          <w:szCs w:val="22"/>
          <w:u w:val="single"/>
          <w14:ligatures w14:val="none"/>
        </w:rPr>
        <w:t xml:space="preserve">for (intersected) </w:t>
      </w:r>
      <w:r w:rsidRPr="0058341C">
        <w:rPr>
          <w:rFonts w:cstheme="minorHAnsi"/>
          <w:kern w:val="0"/>
          <w:sz w:val="22"/>
          <w:szCs w:val="22"/>
          <w:highlight w:val="green"/>
          <w:u w:val="single"/>
          <w14:ligatures w14:val="none"/>
        </w:rPr>
        <w:t>disabled subjects</w:t>
      </w:r>
      <w:r w:rsidRPr="0058341C">
        <w:rPr>
          <w:rFonts w:cstheme="minorHAnsi"/>
          <w:kern w:val="0"/>
          <w:sz w:val="22"/>
          <w:szCs w:val="22"/>
          <w:u w:val="single"/>
          <w14:ligatures w14:val="none"/>
        </w:rPr>
        <w:t xml:space="preserve"> whose </w:t>
      </w:r>
      <w:r w:rsidRPr="0058341C">
        <w:rPr>
          <w:rFonts w:cstheme="minorHAnsi"/>
          <w:kern w:val="0"/>
          <w:sz w:val="22"/>
          <w:szCs w:val="22"/>
          <w:highlight w:val="green"/>
          <w:u w:val="single"/>
          <w14:ligatures w14:val="none"/>
        </w:rPr>
        <w:t>erasure/eradication often become the</w:t>
      </w:r>
      <w:r w:rsidRPr="0058341C">
        <w:rPr>
          <w:rFonts w:cstheme="minorHAnsi"/>
          <w:kern w:val="0"/>
          <w:sz w:val="22"/>
          <w:szCs w:val="22"/>
          <w:u w:val="single"/>
          <w14:ligatures w14:val="none"/>
        </w:rPr>
        <w:t xml:space="preserve"> very </w:t>
      </w:r>
      <w:r w:rsidRPr="0058341C">
        <w:rPr>
          <w:rFonts w:cstheme="minorHAnsi"/>
          <w:kern w:val="0"/>
          <w:sz w:val="22"/>
          <w:szCs w:val="22"/>
          <w:highlight w:val="green"/>
          <w:u w:val="single"/>
          <w14:ligatures w14:val="none"/>
        </w:rPr>
        <w:t>prerequisite for emancipation</w:t>
      </w:r>
      <w:r w:rsidRPr="0058341C">
        <w:rPr>
          <w:rFonts w:cstheme="minorHAnsi"/>
          <w:kern w:val="0"/>
          <w:sz w:val="22"/>
          <w:szCs w:val="22"/>
          <w:u w:val="single"/>
          <w14:ligatures w14:val="none"/>
        </w:rPr>
        <w:t xml:space="preserve"> of the excluded/oppressed Other.</w:t>
      </w:r>
      <w:r w:rsidRPr="0058341C">
        <w:rPr>
          <w:rFonts w:cstheme="minorHAnsi"/>
          <w:kern w:val="0"/>
          <w:sz w:val="16"/>
          <w:szCs w:val="22"/>
          <w14:ligatures w14:val="none"/>
        </w:rPr>
        <w:t xml:space="preserve"> Additionally, I subject disability studies scholarship to a critique from the standpoint of race, class, feminism, and queer theory in its own articulation of a vision of social justice. This is because there has been a tendency in disability studies scholarship to presume that the social category of disability is all encompassing and exists outside of and/or perhaps overwhelms any other aspect of difference (i.e. race, gender, sexuality, indigeneity, and class). I, therefore, argue that notwithstanding one’s location along the axes of social difference, the ontology of disability (i.e. how one defines what disability is) becomes the central analytic in articulating one’s vision of social justice. To concretize this argument, I draw on three contemporary moments in the quest for social justice: (i) August 9, 2014, Ferguson, MO: </w:t>
      </w:r>
      <w:r w:rsidRPr="0058341C">
        <w:rPr>
          <w:rFonts w:cstheme="minorHAnsi"/>
          <w:kern w:val="0"/>
          <w:sz w:val="22"/>
          <w:szCs w:val="22"/>
          <w:u w:val="single"/>
          <w14:ligatures w14:val="none"/>
        </w:rPr>
        <w:t xml:space="preserve">The Murder of Michael Brown by the State Police; (ii) March 2014, Guinea, Liberia, Sierra Leone: The Ebola Outbreak; (iii) April 2014, Flint, MI: Lead Poisoning of the City’s Drinking Water. Each of these </w:t>
      </w:r>
      <w:r w:rsidRPr="0058341C">
        <w:rPr>
          <w:rFonts w:cstheme="minorHAnsi"/>
          <w:kern w:val="0"/>
          <w:sz w:val="22"/>
          <w:szCs w:val="22"/>
          <w:highlight w:val="green"/>
          <w:u w:val="single"/>
          <w14:ligatures w14:val="none"/>
        </w:rPr>
        <w:t>contemporary moments foregrounds the pathologization of disability</w:t>
      </w:r>
      <w:r w:rsidRPr="0058341C">
        <w:rPr>
          <w:rFonts w:cstheme="minorHAnsi"/>
          <w:kern w:val="0"/>
          <w:sz w:val="22"/>
          <w:szCs w:val="22"/>
          <w:u w:val="single"/>
          <w14:ligatures w14:val="none"/>
        </w:rPr>
        <w:t xml:space="preserve"> at the intersection of race, class (Flint), and Empire (the Ebola Outbreak), which has parallels with a similar naturalized pathologization of disability in U.S. public schools that enables ability/smartness/goodness to be deployed as property</w:t>
      </w:r>
      <w:r w:rsidRPr="0058341C">
        <w:rPr>
          <w:rFonts w:cstheme="minorHAnsi"/>
          <w:kern w:val="0"/>
          <w:sz w:val="16"/>
          <w:szCs w:val="22"/>
          <w14:ligatures w14:val="none"/>
        </w:rPr>
        <w:t xml:space="preserve"> (Erevelles, 2002; Leonardo &amp; Broderick, 2011) </w:t>
      </w:r>
      <w:r w:rsidRPr="0058341C">
        <w:rPr>
          <w:rFonts w:cstheme="minorHAnsi"/>
          <w:kern w:val="0"/>
          <w:sz w:val="22"/>
          <w:szCs w:val="22"/>
          <w:u w:val="single"/>
          <w14:ligatures w14:val="none"/>
        </w:rPr>
        <w:t>to support the segregation and criminalization of (disabled) students of color at the brutal intersections of difference</w:t>
      </w:r>
      <w:r w:rsidRPr="0058341C">
        <w:rPr>
          <w:rFonts w:cstheme="minorHAnsi"/>
          <w:kern w:val="0"/>
          <w:sz w:val="16"/>
          <w:szCs w:val="22"/>
          <w14:ligatures w14:val="none"/>
        </w:rPr>
        <w:t xml:space="preserve">. I argue that in each of these contemporary moments, </w:t>
      </w:r>
      <w:r w:rsidRPr="0058341C">
        <w:rPr>
          <w:rFonts w:cstheme="minorHAnsi"/>
          <w:b/>
          <w:iCs/>
          <w:kern w:val="0"/>
          <w:sz w:val="22"/>
          <w:szCs w:val="22"/>
          <w:highlight w:val="green"/>
          <w:u w:val="single"/>
          <w14:ligatures w14:val="none"/>
        </w:rPr>
        <w:t>disability becomes</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green"/>
          <w:u w:val="single"/>
          <w14:ligatures w14:val="none"/>
        </w:rPr>
        <w:t>central analytic deployed to justify who is or is not a citizen</w:t>
      </w:r>
      <w:r w:rsidRPr="0058341C">
        <w:rPr>
          <w:rFonts w:cstheme="minorHAnsi"/>
          <w:b/>
          <w:iCs/>
          <w:kern w:val="0"/>
          <w:sz w:val="22"/>
          <w:szCs w:val="22"/>
          <w:u w:val="single"/>
          <w14:ligatures w14:val="none"/>
        </w:rPr>
        <w:t>; who can or cannot be separated from the land; and who should or should not be quarantined in U.S. public education</w:t>
      </w:r>
      <w:r w:rsidRPr="0058341C">
        <w:rPr>
          <w:rFonts w:cstheme="minorHAnsi"/>
          <w:kern w:val="0"/>
          <w:sz w:val="16"/>
          <w:szCs w:val="22"/>
          <w14:ligatures w14:val="none"/>
        </w:rPr>
        <w:t xml:space="preserve"> (Erevelles, 2011). Thus, in conclusion I argue that any quest “Toward what justice?” would </w:t>
      </w:r>
      <w:r w:rsidRPr="0058341C">
        <w:rPr>
          <w:rFonts w:cstheme="minorHAnsi"/>
          <w:kern w:val="0"/>
          <w:sz w:val="22"/>
          <w:szCs w:val="22"/>
          <w:highlight w:val="green"/>
          <w:u w:val="single"/>
          <w14:ligatures w14:val="none"/>
        </w:rPr>
        <w:t>necessitate an ontological theorization of disability that refuses the language of medicalized difference</w:t>
      </w:r>
      <w:r w:rsidRPr="0058341C">
        <w:rPr>
          <w:rFonts w:cstheme="minorHAnsi"/>
          <w:kern w:val="0"/>
          <w:sz w:val="22"/>
          <w:szCs w:val="22"/>
          <w:u w:val="single"/>
          <w14:ligatures w14:val="none"/>
        </w:rPr>
        <w:t xml:space="preserve"> and instead re-imagines crip futurity at the intersections of race, class, gender, nation, indigeneity, migration, and sexuality</w:t>
      </w:r>
      <w:r w:rsidRPr="0058341C">
        <w:rPr>
          <w:rFonts w:cstheme="minorHAnsi"/>
          <w:kern w:val="0"/>
          <w:sz w:val="16"/>
          <w:szCs w:val="22"/>
          <w14:ligatures w14:val="none"/>
        </w:rPr>
        <w:t xml:space="preserve">. Disability as “Dead Metaphor” The 2017 installation of Donald Trump as the 45th President of the United States to the chagrin of those </w:t>
      </w:r>
      <w:r w:rsidRPr="0058341C">
        <w:rPr>
          <w:rFonts w:cstheme="minorHAnsi"/>
          <w:kern w:val="0"/>
          <w:sz w:val="22"/>
          <w:szCs w:val="22"/>
          <w:u w:val="single"/>
          <w14:ligatures w14:val="none"/>
        </w:rPr>
        <w:t>citizens committed to liberal/left politics has brought to the fore a stream of pathological labels to describe their anger at the violent policies directed against the most marginalized communities living in the United States</w:t>
      </w:r>
      <w:r w:rsidRPr="0058341C">
        <w:rPr>
          <w:rFonts w:cstheme="minorHAnsi"/>
          <w:kern w:val="0"/>
          <w:sz w:val="16"/>
          <w:szCs w:val="22"/>
          <w14:ligatures w14:val="none"/>
        </w:rPr>
        <w:t xml:space="preserve">. Diagnostic labels such as “mentally unstable,” “narcissistic personality disorder,” “sociopath,” and/or “psychopath” have been assigned to Trump to explain his chaotic, self-centered, dishonest, boastful, and hyper-competitive personality (Morris, 2017). While I am by no means a supporter of the destructive politics/ policies of the current President, I, along with many in the disability community and their allies, are troubled by the </w:t>
      </w:r>
      <w:r w:rsidRPr="0058341C">
        <w:rPr>
          <w:rFonts w:cstheme="minorHAnsi"/>
          <w:kern w:val="0"/>
          <w:sz w:val="22"/>
          <w:szCs w:val="22"/>
          <w:u w:val="single"/>
          <w14:ligatures w14:val="none"/>
        </w:rPr>
        <w:t>uncritical deployment of disability-related labels to serve as monikers for the disgust and disillusionment felt by progressive liberals/leftists</w:t>
      </w:r>
      <w:r w:rsidRPr="0058341C">
        <w:rPr>
          <w:rFonts w:cstheme="minorHAnsi"/>
          <w:kern w:val="0"/>
          <w:sz w:val="16"/>
          <w:szCs w:val="22"/>
          <w14:ligatures w14:val="none"/>
        </w:rPr>
        <w:t xml:space="preserve">. On June 24, 2016, late-night comedy show host Jimmy Kimmel did a parody borrowed from Willy Wonka’s Chocolate Factory of the “Troompa Loompas” to mock Trump’s decision to build a wall along the U.S.–Mexican border. Nearly a year later, this parody morphed into memes poking fun at the parade of White House staffers being led out by the “Oompa Loompas” in satiric response to the slew of firings enacted by the President. While this meme was shared uncritically across social media by many in the progressive left, the laughter sounded hollow for activists in the disability community and their allies. To those non-disabled social justice activists/scholars bemused at this critique, disability activist and thought leader Rebecca Cokley (2017, para 3) explains: The Oompa Loompa imagery is offensive to a large percentage of the dwarfism community. They lack agency, they lack an individual identity, they happily work their days away for free for an Average Height man. When Average Height people want to demean Little People, it’s one of the “go to” insults. The fact that Cokley felt compelled to explain these offensive memes to non-disabled social justice activists/scholars, who, otherwise, generally pride themselves on being especially attuned to oppressive representations of difference, foregrounds their inexplicable indifference to ableist structures. Fiona </w:t>
      </w:r>
      <w:r w:rsidRPr="0058341C">
        <w:rPr>
          <w:rFonts w:cstheme="minorHAnsi"/>
          <w:kern w:val="0"/>
          <w:sz w:val="22"/>
          <w:szCs w:val="22"/>
          <w:u w:val="single"/>
          <w14:ligatures w14:val="none"/>
        </w:rPr>
        <w:t>Campbell</w:t>
      </w:r>
      <w:r w:rsidRPr="0058341C">
        <w:rPr>
          <w:rFonts w:cstheme="minorHAnsi"/>
          <w:kern w:val="0"/>
          <w:sz w:val="16"/>
          <w:szCs w:val="22"/>
          <w14:ligatures w14:val="none"/>
        </w:rPr>
        <w:t xml:space="preserve"> (2009) </w:t>
      </w:r>
      <w:r w:rsidRPr="0058341C">
        <w:rPr>
          <w:rFonts w:cstheme="minorHAnsi"/>
          <w:kern w:val="0"/>
          <w:sz w:val="22"/>
          <w:szCs w:val="22"/>
          <w:u w:val="single"/>
          <w14:ligatures w14:val="none"/>
        </w:rPr>
        <w:t xml:space="preserve">defines </w:t>
      </w:r>
      <w:r w:rsidRPr="0058341C">
        <w:rPr>
          <w:rFonts w:cstheme="minorHAnsi"/>
          <w:kern w:val="0"/>
          <w:sz w:val="22"/>
          <w:szCs w:val="22"/>
          <w:highlight w:val="green"/>
          <w:u w:val="single"/>
          <w14:ligatures w14:val="none"/>
        </w:rPr>
        <w:t>ableism as: a network of beliefs, processes, and practices that produces a particular kind of self and body (the corporeal standard) that is projected as the perfect, species-typical and therefore essential and fully human</w:t>
      </w:r>
      <w:r w:rsidRPr="0058341C">
        <w:rPr>
          <w:rFonts w:cstheme="minorHAnsi"/>
          <w:kern w:val="0"/>
          <w:sz w:val="22"/>
          <w:szCs w:val="22"/>
          <w:u w:val="single"/>
          <w14:ligatures w14:val="none"/>
        </w:rPr>
        <w:t xml:space="preserve">. </w:t>
      </w:r>
      <w:r w:rsidRPr="0058341C">
        <w:rPr>
          <w:rFonts w:cstheme="minorHAnsi"/>
          <w:b/>
          <w:iCs/>
          <w:kern w:val="0"/>
          <w:sz w:val="22"/>
          <w:szCs w:val="22"/>
          <w:highlight w:val="green"/>
          <w:u w:val="single"/>
          <w14:ligatures w14:val="none"/>
        </w:rPr>
        <w:t>Disability</w:t>
      </w:r>
      <w:r w:rsidRPr="0058341C">
        <w:rPr>
          <w:rFonts w:cstheme="minorHAnsi"/>
          <w:b/>
          <w:iCs/>
          <w:kern w:val="0"/>
          <w:sz w:val="22"/>
          <w:szCs w:val="22"/>
          <w:u w:val="single"/>
          <w14:ligatures w14:val="none"/>
        </w:rPr>
        <w:t xml:space="preserve"> then </w:t>
      </w:r>
      <w:r w:rsidRPr="0058341C">
        <w:rPr>
          <w:rFonts w:cstheme="minorHAnsi"/>
          <w:b/>
          <w:iCs/>
          <w:kern w:val="0"/>
          <w:sz w:val="22"/>
          <w:szCs w:val="22"/>
          <w:highlight w:val="green"/>
          <w:u w:val="single"/>
          <w14:ligatures w14:val="none"/>
        </w:rPr>
        <w:t>is cast as a diminished state of being human</w:t>
      </w:r>
      <w:r w:rsidRPr="0058341C">
        <w:rPr>
          <w:rFonts w:cstheme="minorHAnsi"/>
          <w:kern w:val="0"/>
          <w:sz w:val="16"/>
          <w:szCs w:val="22"/>
          <w14:ligatures w14:val="none"/>
        </w:rPr>
        <w:t xml:space="preserve"> (5). Campbell’s </w:t>
      </w:r>
      <w:r w:rsidRPr="0058341C">
        <w:rPr>
          <w:rFonts w:cstheme="minorHAnsi"/>
          <w:b/>
          <w:iCs/>
          <w:kern w:val="0"/>
          <w:sz w:val="22"/>
          <w:szCs w:val="22"/>
          <w:u w:val="single"/>
          <w14:ligatures w14:val="none"/>
        </w:rPr>
        <w:t xml:space="preserve">definition thus describes a </w:t>
      </w:r>
      <w:r w:rsidRPr="0058341C">
        <w:rPr>
          <w:rFonts w:cstheme="minorHAnsi"/>
          <w:b/>
          <w:iCs/>
          <w:kern w:val="0"/>
          <w:sz w:val="22"/>
          <w:szCs w:val="22"/>
          <w:highlight w:val="green"/>
          <w:u w:val="single"/>
          <w14:ligatures w14:val="none"/>
        </w:rPr>
        <w:t>system of oppression</w:t>
      </w:r>
      <w:r w:rsidRPr="0058341C">
        <w:rPr>
          <w:rFonts w:cstheme="minorHAnsi"/>
          <w:b/>
          <w:iCs/>
          <w:kern w:val="0"/>
          <w:sz w:val="22"/>
          <w:szCs w:val="22"/>
          <w:u w:val="single"/>
          <w14:ligatures w14:val="none"/>
        </w:rPr>
        <w:t xml:space="preserve"> that is </w:t>
      </w:r>
      <w:r w:rsidRPr="0058341C">
        <w:rPr>
          <w:rFonts w:cstheme="minorHAnsi"/>
          <w:b/>
          <w:iCs/>
          <w:kern w:val="0"/>
          <w:sz w:val="22"/>
          <w:szCs w:val="22"/>
          <w:highlight w:val="green"/>
          <w:u w:val="single"/>
          <w14:ligatures w14:val="none"/>
        </w:rPr>
        <w:t>rooted in both epistemological and ontological claims to naturalized understandings of what it means to be fully human</w:t>
      </w:r>
      <w:r w:rsidRPr="0058341C">
        <w:rPr>
          <w:rFonts w:cstheme="minorHAnsi"/>
          <w:kern w:val="0"/>
          <w:sz w:val="16"/>
          <w:szCs w:val="22"/>
          <w14:ligatures w14:val="none"/>
        </w:rPr>
        <w:t xml:space="preserve">. As such, </w:t>
      </w:r>
      <w:r w:rsidRPr="0058341C">
        <w:rPr>
          <w:rFonts w:cstheme="minorHAnsi"/>
          <w:kern w:val="0"/>
          <w:sz w:val="22"/>
          <w:szCs w:val="22"/>
          <w:u w:val="single"/>
          <w14:ligatures w14:val="none"/>
        </w:rPr>
        <w:t xml:space="preserve">ableism enforces “a constitutional divide [emphasis in the text] between perfected naturalized humanity and the aberrant, the unthinkable, quasi-human hybrid and therefore non-human” </w:t>
      </w:r>
      <w:r w:rsidRPr="0058341C">
        <w:rPr>
          <w:rFonts w:cstheme="minorHAnsi"/>
          <w:kern w:val="0"/>
          <w:sz w:val="16"/>
          <w:szCs w:val="22"/>
          <w14:ligatures w14:val="none"/>
        </w:rPr>
        <w:t xml:space="preserve">(Campbell, 2009, p. 6). Thus, in the Kimmel skit, the disdain for Trump’s unpredictable and damaging decisions regarding the firing of some of his loyal staff was translated into ableist imagery that was projected onto members of the Dwarfism community perceived as less than human. Further, returning to Cokley’s critique of ableist anti-Trump rhetoric, it is troubling to recognize how </w:t>
      </w:r>
      <w:r w:rsidRPr="0058341C">
        <w:rPr>
          <w:rFonts w:cstheme="minorHAnsi"/>
          <w:kern w:val="0"/>
          <w:sz w:val="22"/>
          <w:szCs w:val="22"/>
          <w:u w:val="single"/>
          <w14:ligatures w14:val="none"/>
        </w:rPr>
        <w:t xml:space="preserve">non-disabled social justice scholars/activists often fail to discern that </w:t>
      </w:r>
      <w:r w:rsidRPr="0058341C">
        <w:rPr>
          <w:rFonts w:cstheme="minorHAnsi"/>
          <w:kern w:val="0"/>
          <w:sz w:val="22"/>
          <w:szCs w:val="22"/>
          <w:highlight w:val="green"/>
          <w:u w:val="single"/>
          <w14:ligatures w14:val="none"/>
        </w:rPr>
        <w:t>real material effects arise as a result of such rhetorical representations of disability</w:t>
      </w:r>
      <w:r w:rsidRPr="0058341C">
        <w:rPr>
          <w:rFonts w:cstheme="minorHAnsi"/>
          <w:kern w:val="0"/>
          <w:sz w:val="16"/>
          <w:szCs w:val="22"/>
          <w14:ligatures w14:val="none"/>
        </w:rPr>
        <w:t xml:space="preserve">. For example, British sociologist Tom Shakespeare (2015, para 36–38) writes: …[J]okes about the Dwarfs affect the way that the public thinks of people like me…. Despite the differences, I think all restricted-growth people want the same thing: to live in a world where no one is victimised because of their stature. Research into prejudice in the dwarfism community, carried out by my department, found that three quarters of those surveyed had received unwanted attention or verbal abuse; nearly two thirds had felt unsafe when out; a third had been physically handled by strangers; one in eight had suffered physical violence. That’s why most of us would rather our peers did not dress up as Munchkins or strippograms. The choices they make damage us all. The violence meted out against disabled people that Shakespeare just described is not limited to the Dwarfism community; it unfortunately extends beyond it. This is because </w:t>
      </w:r>
      <w:r w:rsidRPr="0058341C">
        <w:rPr>
          <w:rFonts w:cstheme="minorHAnsi"/>
          <w:b/>
          <w:iCs/>
          <w:kern w:val="0"/>
          <w:sz w:val="22"/>
          <w:szCs w:val="22"/>
          <w:highlight w:val="green"/>
          <w:u w:val="single"/>
          <w14:ligatures w14:val="none"/>
        </w:rPr>
        <w:t>ableist assumptions support the habitual association of disability with diseased and deficient pathology in constant need of amelioration/cure/elimination</w:t>
      </w:r>
      <w:r w:rsidRPr="0058341C">
        <w:rPr>
          <w:rFonts w:cstheme="minorHAnsi"/>
          <w:kern w:val="0"/>
          <w:sz w:val="16"/>
          <w:szCs w:val="22"/>
          <w14:ligatures w14:val="none"/>
        </w:rPr>
        <w:t xml:space="preserve"> (Campbell, 2009). Thus, in social justice circles, </w:t>
      </w:r>
      <w:r w:rsidRPr="0058341C">
        <w:rPr>
          <w:rFonts w:cstheme="minorHAnsi"/>
          <w:kern w:val="0"/>
          <w:sz w:val="22"/>
          <w:szCs w:val="22"/>
          <w:u w:val="single"/>
          <w14:ligatures w14:val="none"/>
        </w:rPr>
        <w:t xml:space="preserve">the inadvertent </w:t>
      </w:r>
      <w:r w:rsidRPr="0058341C">
        <w:rPr>
          <w:rFonts w:cstheme="minorHAnsi"/>
          <w:kern w:val="0"/>
          <w:sz w:val="22"/>
          <w:szCs w:val="22"/>
          <w:highlight w:val="green"/>
          <w:u w:val="single"/>
          <w14:ligatures w14:val="none"/>
        </w:rPr>
        <w:t>ontological erasure of disability is naturalized by “transmogrifying disability into a dead metaphor that people use only to diagnose injustice”</w:t>
      </w:r>
      <w:r w:rsidRPr="0058341C">
        <w:rPr>
          <w:rFonts w:cstheme="minorHAnsi"/>
          <w:kern w:val="0"/>
          <w:sz w:val="16"/>
          <w:szCs w:val="22"/>
          <w14:ligatures w14:val="none"/>
        </w:rPr>
        <w:t xml:space="preserve"> (Titchkosky, 2015, p. 2) and/or to justify it (injustice). This, then, raises the question, “[H]ow it is that otherwise politically astute and socially aware people and/or movements want and seemingly need impairment rhetoric to drive their social justice endeavors [and/or explain them away]?” (Titchkosky, 2015, p. 2). Moreover, as per Titchkosky’s argument, </w:t>
      </w:r>
      <w:r w:rsidRPr="0058341C">
        <w:rPr>
          <w:rFonts w:cstheme="minorHAnsi"/>
          <w:kern w:val="0"/>
          <w:sz w:val="22"/>
          <w:szCs w:val="22"/>
          <w:u w:val="single"/>
          <w14:ligatures w14:val="none"/>
        </w:rPr>
        <w:t>disability is discursively constituted as ontology’s negation; hence its transmogrification into a dead metaphor</w:t>
      </w:r>
      <w:r w:rsidRPr="0058341C">
        <w:rPr>
          <w:rFonts w:cstheme="minorHAnsi"/>
          <w:kern w:val="0"/>
          <w:sz w:val="16"/>
          <w:szCs w:val="22"/>
          <w14:ligatures w14:val="none"/>
        </w:rPr>
        <w:t xml:space="preserve">. Titchkosky (2015) points out that disability as a dead metaphor is also habitually deployed in social justice rhetoric to describe the embodied experience of oppression. Here is a </w:t>
      </w:r>
      <w:r w:rsidRPr="0058341C">
        <w:rPr>
          <w:rFonts w:cstheme="minorHAnsi"/>
          <w:kern w:val="0"/>
          <w:sz w:val="22"/>
          <w:szCs w:val="22"/>
          <w:u w:val="single"/>
          <w14:ligatures w14:val="none"/>
        </w:rPr>
        <w:t>sampling of phrases that she lists: color blind, deaf to the call of justice, suffering from historical amnesia; blind to structural oppression, limping under the weight of inequality; an amputated self, simply crazy, subject to colonial aphasia, agnosia, even alexia; nothing but a deformed autonomy made to fit a crippled economy—devastatingly disabled</w:t>
      </w:r>
      <w:r w:rsidRPr="0058341C">
        <w:rPr>
          <w:rFonts w:cstheme="minorHAnsi"/>
          <w:kern w:val="0"/>
          <w:sz w:val="16"/>
          <w:szCs w:val="22"/>
          <w14:ligatures w14:val="none"/>
        </w:rPr>
        <w:t xml:space="preserve">. (Titchkosky, 2015, p. 1) In each of these examples, </w:t>
      </w:r>
      <w:r w:rsidRPr="0058341C">
        <w:rPr>
          <w:rFonts w:cstheme="minorHAnsi"/>
          <w:kern w:val="0"/>
          <w:sz w:val="22"/>
          <w:szCs w:val="22"/>
          <w:highlight w:val="green"/>
          <w:u w:val="single"/>
          <w14:ligatures w14:val="none"/>
        </w:rPr>
        <w:t>disability is</w:t>
      </w:r>
      <w:r w:rsidRPr="0058341C">
        <w:rPr>
          <w:rFonts w:cstheme="minorHAnsi"/>
          <w:kern w:val="0"/>
          <w:sz w:val="22"/>
          <w:szCs w:val="22"/>
          <w:u w:val="single"/>
          <w14:ligatures w14:val="none"/>
        </w:rPr>
        <w:t xml:space="preserve"> once again emptied out of all ontological meaning and </w:t>
      </w:r>
      <w:r w:rsidRPr="0058341C">
        <w:rPr>
          <w:rFonts w:cstheme="minorHAnsi"/>
          <w:kern w:val="0"/>
          <w:sz w:val="22"/>
          <w:szCs w:val="22"/>
          <w:highlight w:val="green"/>
          <w:u w:val="single"/>
          <w14:ligatures w14:val="none"/>
        </w:rPr>
        <w:t>left to languish like an empty shell to be inhabited by whatever oppressive epithet is thrown its way</w:t>
      </w:r>
      <w:r w:rsidRPr="0058341C">
        <w:rPr>
          <w:rFonts w:cstheme="minorHAnsi"/>
          <w:kern w:val="0"/>
          <w:sz w:val="22"/>
          <w:szCs w:val="22"/>
          <w:u w:val="single"/>
          <w14:ligatures w14:val="none"/>
        </w:rPr>
        <w:t>. Here, disability serves “as an opportunistic metaphorical device” in discourses of (in)justice, “a narrative prosthesis”</w:t>
      </w:r>
      <w:r w:rsidRPr="0058341C">
        <w:rPr>
          <w:rFonts w:cstheme="minorHAnsi"/>
          <w:kern w:val="0"/>
          <w:sz w:val="16"/>
          <w:szCs w:val="22"/>
          <w14:ligatures w14:val="none"/>
        </w:rPr>
        <w:t xml:space="preserve"> [emphasis in the text], </w:t>
      </w:r>
      <w:r w:rsidRPr="0058341C">
        <w:rPr>
          <w:rFonts w:cstheme="minorHAnsi"/>
          <w:kern w:val="0"/>
          <w:sz w:val="22"/>
          <w:szCs w:val="22"/>
          <w:u w:val="single"/>
          <w14:ligatures w14:val="none"/>
        </w:rPr>
        <w:t>so to speak, signifying social, political, and economic collapse</w:t>
      </w:r>
      <w:r w:rsidRPr="0058341C">
        <w:rPr>
          <w:rFonts w:cstheme="minorHAnsi"/>
          <w:kern w:val="0"/>
          <w:sz w:val="16"/>
          <w:szCs w:val="22"/>
          <w14:ligatures w14:val="none"/>
        </w:rPr>
        <w:t xml:space="preserve"> (Mitchell &amp; Snyder, 2006, p. 205). Mitchell and Snyder (2006) have coined the phrase “narrative prosthesis” to indicate that “disability has been used throughout history as a crutch upon which literary [and social (in)justice] narratives lean for their representation power, disruptive potentiality, and analytical insight” (p. 206). In the Kimmel skit, the Oompa Loompas serve as a prosthetic propelling the narrative of Trump’s inadequacies forward, enabling a vision of social justice to exist just outside the abnormalities that disability is seen to embody. Thus, escaping this habitual quagmire in social justice circles requires that we explore “alternative ways of rethinking the abnormal” (Davis, 1995, p. 49) as well as the (un)just that refuse disability as a “dead metaphor.</w:t>
      </w:r>
    </w:p>
    <w:p w14:paraId="55E5D25A"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14:ligatures w14:val="none"/>
        </w:rPr>
        <w:t xml:space="preserve">The </w:t>
      </w:r>
      <w:r w:rsidRPr="0058341C">
        <w:rPr>
          <w:rFonts w:eastAsiaTheme="majorEastAsia" w:cstheme="minorHAnsi"/>
          <w:b/>
          <w:iCs/>
          <w:kern w:val="0"/>
          <w:sz w:val="26"/>
          <w:szCs w:val="22"/>
          <w:u w:val="single"/>
          <w14:ligatures w14:val="none"/>
        </w:rPr>
        <w:t>alternative</w:t>
      </w:r>
      <w:r w:rsidRPr="0058341C">
        <w:rPr>
          <w:rFonts w:eastAsiaTheme="majorEastAsia" w:cstheme="minorHAnsi"/>
          <w:b/>
          <w:iCs/>
          <w:kern w:val="0"/>
          <w:sz w:val="26"/>
          <w:szCs w:val="22"/>
          <w14:ligatures w14:val="none"/>
        </w:rPr>
        <w:t xml:space="preserve"> is to endorse </w:t>
      </w:r>
      <w:r w:rsidRPr="0058341C">
        <w:rPr>
          <w:rFonts w:eastAsiaTheme="majorEastAsia" w:cstheme="minorHAnsi"/>
          <w:b/>
          <w:iCs/>
          <w:kern w:val="0"/>
          <w:sz w:val="26"/>
          <w:szCs w:val="22"/>
          <w:u w:val="single"/>
          <w14:ligatures w14:val="none"/>
        </w:rPr>
        <w:t>informal collective care</w:t>
      </w:r>
      <w:r w:rsidRPr="0058341C">
        <w:rPr>
          <w:rFonts w:eastAsiaTheme="majorEastAsia" w:cstheme="minorHAnsi"/>
          <w:b/>
          <w:iCs/>
          <w:kern w:val="0"/>
          <w:sz w:val="26"/>
          <w:szCs w:val="22"/>
          <w14:ligatures w14:val="none"/>
        </w:rPr>
        <w:t xml:space="preserve">. This works as a form of </w:t>
      </w:r>
      <w:r w:rsidRPr="0058341C">
        <w:rPr>
          <w:rFonts w:eastAsiaTheme="majorEastAsia" w:cstheme="minorHAnsi"/>
          <w:b/>
          <w:iCs/>
          <w:kern w:val="0"/>
          <w:sz w:val="26"/>
          <w:szCs w:val="22"/>
          <w:u w:val="single"/>
          <w14:ligatures w14:val="none"/>
        </w:rPr>
        <w:t>anti-captitalist organizing</w:t>
      </w:r>
      <w:r w:rsidRPr="0058341C">
        <w:rPr>
          <w:rFonts w:eastAsiaTheme="majorEastAsia" w:cstheme="minorHAnsi"/>
          <w:b/>
          <w:iCs/>
          <w:kern w:val="0"/>
          <w:sz w:val="26"/>
          <w:szCs w:val="22"/>
          <w14:ligatures w14:val="none"/>
        </w:rPr>
        <w:t xml:space="preserve"> that challenges </w:t>
      </w:r>
      <w:r w:rsidRPr="0058341C">
        <w:rPr>
          <w:rFonts w:eastAsiaTheme="majorEastAsia" w:cstheme="minorHAnsi"/>
          <w:b/>
          <w:iCs/>
          <w:kern w:val="0"/>
          <w:sz w:val="26"/>
          <w:szCs w:val="22"/>
          <w:u w:val="single"/>
          <w14:ligatures w14:val="none"/>
        </w:rPr>
        <w:t>medical conceptions</w:t>
      </w:r>
      <w:r w:rsidRPr="0058341C">
        <w:rPr>
          <w:rFonts w:eastAsiaTheme="majorEastAsia" w:cstheme="minorHAnsi"/>
          <w:b/>
          <w:iCs/>
          <w:kern w:val="0"/>
          <w:sz w:val="26"/>
          <w:szCs w:val="22"/>
          <w14:ligatures w14:val="none"/>
        </w:rPr>
        <w:t xml:space="preserve"> of </w:t>
      </w:r>
      <w:r w:rsidRPr="0058341C">
        <w:rPr>
          <w:rFonts w:eastAsiaTheme="majorEastAsia" w:cstheme="minorHAnsi"/>
          <w:b/>
          <w:iCs/>
          <w:kern w:val="0"/>
          <w:sz w:val="26"/>
          <w:szCs w:val="22"/>
          <w:u w:val="single"/>
          <w14:ligatures w14:val="none"/>
        </w:rPr>
        <w:t>disability</w:t>
      </w:r>
      <w:r w:rsidRPr="0058341C">
        <w:rPr>
          <w:rFonts w:eastAsiaTheme="majorEastAsia" w:cstheme="minorHAnsi"/>
          <w:b/>
          <w:iCs/>
          <w:kern w:val="0"/>
          <w:sz w:val="26"/>
          <w:szCs w:val="22"/>
          <w14:ligatures w14:val="none"/>
        </w:rPr>
        <w:t xml:space="preserve"> and reinvests in </w:t>
      </w:r>
      <w:r w:rsidRPr="0058341C">
        <w:rPr>
          <w:rFonts w:eastAsiaTheme="majorEastAsia" w:cstheme="minorHAnsi"/>
          <w:b/>
          <w:iCs/>
          <w:kern w:val="0"/>
          <w:sz w:val="26"/>
          <w:szCs w:val="22"/>
          <w:u w:val="single"/>
          <w14:ligatures w14:val="none"/>
        </w:rPr>
        <w:t>relationality</w:t>
      </w:r>
      <w:r w:rsidRPr="0058341C">
        <w:rPr>
          <w:rFonts w:eastAsiaTheme="majorEastAsia" w:cstheme="minorHAnsi"/>
          <w:b/>
          <w:iCs/>
          <w:kern w:val="0"/>
          <w:sz w:val="26"/>
          <w:szCs w:val="22"/>
          <w14:ligatures w14:val="none"/>
        </w:rPr>
        <w:t xml:space="preserve">. </w:t>
      </w:r>
    </w:p>
    <w:p w14:paraId="6CC3991D" w14:textId="77777777" w:rsidR="0058341C" w:rsidRPr="0058341C" w:rsidRDefault="0058341C" w:rsidP="0058341C">
      <w:pPr>
        <w:spacing w:line="259" w:lineRule="auto"/>
        <w:rPr>
          <w:rFonts w:cstheme="minorHAnsi"/>
          <w:kern w:val="0"/>
          <w:sz w:val="22"/>
          <w:szCs w:val="22"/>
          <w14:ligatures w14:val="none"/>
        </w:rPr>
      </w:pPr>
      <w:r w:rsidRPr="0058341C">
        <w:rPr>
          <w:rFonts w:cstheme="minorHAnsi"/>
          <w:b/>
          <w:bCs/>
          <w:kern w:val="0"/>
          <w:sz w:val="26"/>
          <w:szCs w:val="26"/>
          <w14:ligatures w14:val="none"/>
        </w:rPr>
        <w:t>Hande and Kelly 15</w:t>
      </w:r>
      <w:r w:rsidRPr="0058341C">
        <w:rPr>
          <w:rFonts w:cstheme="minorHAnsi"/>
          <w:b/>
          <w:bCs/>
          <w:kern w:val="0"/>
          <w:sz w:val="22"/>
          <w:szCs w:val="22"/>
          <w14:ligatures w14:val="none"/>
        </w:rPr>
        <w:t xml:space="preserve">, </w:t>
      </w:r>
      <w:r w:rsidRPr="0058341C">
        <w:rPr>
          <w:rFonts w:cstheme="minorHAnsi"/>
          <w:kern w:val="0"/>
          <w:sz w:val="22"/>
          <w:szCs w:val="22"/>
          <w14:ligatures w14:val="none"/>
        </w:rPr>
        <w:t xml:space="preserve">[Mary Jean Hande holds a PhD and is an Assistant Professor in Sociology at Trent University and Christine Kelly is an Assistant Professor at the University of Manitoba, “Organizing survival and </w:t>
      </w:r>
      <w:r w:rsidRPr="0058341C">
        <w:rPr>
          <w:rFonts w:cstheme="minorHAnsi"/>
          <w:color w:val="000000" w:themeColor="text1"/>
          <w:kern w:val="0"/>
          <w:sz w:val="22"/>
          <w:szCs w:val="22"/>
          <w14:ligatures w14:val="none"/>
        </w:rPr>
        <w:t xml:space="preserve">resistance in austere times: shifting disability activism and care politics in Ontario, Canada”, </w:t>
      </w:r>
      <w:r w:rsidRPr="0058341C">
        <w:rPr>
          <w:rFonts w:cstheme="minorHAnsi"/>
          <w:kern w:val="0"/>
          <w:sz w:val="22"/>
          <w:szCs w:val="22"/>
          <w14:ligatures w14:val="none"/>
        </w:rPr>
        <w:t xml:space="preserve">Disability &amp; Society, </w:t>
      </w:r>
      <w:r w:rsidRPr="0058341C">
        <w:rPr>
          <w:rFonts w:cstheme="minorHAnsi"/>
          <w:color w:val="000000" w:themeColor="text1"/>
          <w:kern w:val="0"/>
          <w:sz w:val="22"/>
          <w:szCs w:val="22"/>
          <w14:ligatures w14:val="none"/>
        </w:rPr>
        <w:t>DOI:</w:t>
      </w:r>
      <w:hyperlink r:id="rId44" w:tgtFrame="_blank" w:history="1">
        <w:r w:rsidRPr="0058341C">
          <w:rPr>
            <w:rFonts w:cstheme="minorHAnsi"/>
            <w:color w:val="000000" w:themeColor="text1"/>
            <w:kern w:val="0"/>
            <w:sz w:val="22"/>
            <w:szCs w:val="22"/>
            <w14:ligatures w14:val="none"/>
          </w:rPr>
          <w:t>10.1080/09687599.2015.1069731</w:t>
        </w:r>
      </w:hyperlink>
      <w:r w:rsidRPr="0058341C">
        <w:rPr>
          <w:rFonts w:cstheme="minorHAnsi"/>
          <w:color w:val="000000" w:themeColor="text1"/>
          <w:kern w:val="0"/>
          <w:sz w:val="22"/>
          <w:szCs w:val="22"/>
          <w14:ligatures w14:val="none"/>
        </w:rPr>
        <w:t>, Accessed 7-25-2024, 2015]//MCN</w:t>
      </w:r>
    </w:p>
    <w:p w14:paraId="26D5E63F"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6"/>
          <w:szCs w:val="22"/>
          <w14:ligatures w14:val="none"/>
        </w:rPr>
        <w:t xml:space="preserve">Collective forms of care Given the inherent contradictions of commodified care for disabled people and underpaid care workers, as well as numerous disabled people who are excluded from direct funding or formal care options, some disabled people are forced to develop other survival strategies. </w:t>
      </w:r>
      <w:r w:rsidRPr="0058341C">
        <w:rPr>
          <w:rFonts w:cstheme="minorHAnsi"/>
          <w:b/>
          <w:iCs/>
          <w:kern w:val="0"/>
          <w:sz w:val="22"/>
          <w:szCs w:val="22"/>
          <w:u w:val="single"/>
          <w14:ligatures w14:val="none"/>
        </w:rPr>
        <w:t xml:space="preserve">A unique response to this is the concept of </w:t>
      </w:r>
      <w:r w:rsidRPr="0058341C">
        <w:rPr>
          <w:rFonts w:cstheme="minorHAnsi"/>
          <w:b/>
          <w:iCs/>
          <w:kern w:val="0"/>
          <w:sz w:val="22"/>
          <w:szCs w:val="22"/>
          <w:highlight w:val="green"/>
          <w:u w:val="single"/>
          <w14:ligatures w14:val="none"/>
        </w:rPr>
        <w:t>care commons</w:t>
      </w:r>
      <w:r w:rsidRPr="0058341C">
        <w:rPr>
          <w:rFonts w:cstheme="minorHAnsi"/>
          <w:kern w:val="0"/>
          <w:sz w:val="16"/>
          <w:szCs w:val="22"/>
          <w14:ligatures w14:val="none"/>
        </w:rPr>
        <w:t xml:space="preserve"> (Hande 2014), </w:t>
      </w:r>
      <w:r w:rsidRPr="0058341C">
        <w:rPr>
          <w:rFonts w:cstheme="minorHAnsi"/>
          <w:b/>
          <w:iCs/>
          <w:kern w:val="0"/>
          <w:sz w:val="22"/>
          <w:szCs w:val="22"/>
          <w:u w:val="single"/>
          <w14:ligatures w14:val="none"/>
        </w:rPr>
        <w:t xml:space="preserve">which </w:t>
      </w:r>
      <w:r w:rsidRPr="0058341C">
        <w:rPr>
          <w:rFonts w:cstheme="minorHAnsi"/>
          <w:b/>
          <w:iCs/>
          <w:kern w:val="0"/>
          <w:sz w:val="22"/>
          <w:szCs w:val="22"/>
          <w:highlight w:val="green"/>
          <w:u w:val="single"/>
          <w14:ligatures w14:val="none"/>
        </w:rPr>
        <w:t>are informal unpaid care supports</w:t>
      </w:r>
      <w:r w:rsidRPr="0058341C">
        <w:rPr>
          <w:rFonts w:cstheme="minorHAnsi"/>
          <w:b/>
          <w:iCs/>
          <w:kern w:val="0"/>
          <w:sz w:val="22"/>
          <w:szCs w:val="22"/>
          <w:u w:val="single"/>
          <w14:ligatures w14:val="none"/>
        </w:rPr>
        <w:t xml:space="preserve"> from family and friends or </w:t>
      </w:r>
      <w:r w:rsidRPr="0058341C">
        <w:rPr>
          <w:rFonts w:cstheme="minorHAnsi"/>
          <w:b/>
          <w:iCs/>
          <w:kern w:val="0"/>
          <w:sz w:val="22"/>
          <w:szCs w:val="22"/>
          <w:highlight w:val="green"/>
          <w:u w:val="single"/>
          <w14:ligatures w14:val="none"/>
        </w:rPr>
        <w:t>more organized forms of care communities such as ‘care collectives’</w:t>
      </w:r>
      <w:r w:rsidRPr="0058341C">
        <w:rPr>
          <w:rFonts w:cstheme="minorHAnsi"/>
          <w:b/>
          <w:iCs/>
          <w:kern w:val="0"/>
          <w:sz w:val="22"/>
          <w:szCs w:val="22"/>
          <w:u w:val="single"/>
          <w14:ligatures w14:val="none"/>
        </w:rPr>
        <w:t xml:space="preserve"> or ‘planning circles’.</w:t>
      </w:r>
      <w:r w:rsidRPr="0058341C">
        <w:rPr>
          <w:rFonts w:cstheme="minorHAnsi"/>
          <w:kern w:val="0"/>
          <w:sz w:val="16"/>
          <w:szCs w:val="22"/>
          <w14:ligatures w14:val="none"/>
        </w:rPr>
        <w:t xml:space="preserve"> </w:t>
      </w:r>
      <w:r w:rsidRPr="0058341C">
        <w:rPr>
          <w:rFonts w:cstheme="minorHAnsi"/>
          <w:kern w:val="0"/>
          <w:sz w:val="22"/>
          <w:szCs w:val="22"/>
          <w:highlight w:val="green"/>
          <w:u w:val="single"/>
          <w14:ligatures w14:val="none"/>
        </w:rPr>
        <w:t>Care collectives are</w:t>
      </w:r>
      <w:r w:rsidRPr="0058341C">
        <w:rPr>
          <w:rFonts w:cstheme="minorHAnsi"/>
          <w:kern w:val="0"/>
          <w:sz w:val="22"/>
          <w:szCs w:val="22"/>
          <w:u w:val="single"/>
          <w14:ligatures w14:val="none"/>
        </w:rPr>
        <w:t xml:space="preserve"> often </w:t>
      </w:r>
      <w:r w:rsidRPr="0058341C">
        <w:rPr>
          <w:rFonts w:cstheme="minorHAnsi"/>
          <w:kern w:val="0"/>
          <w:sz w:val="22"/>
          <w:szCs w:val="22"/>
          <w:highlight w:val="green"/>
          <w:u w:val="single"/>
          <w14:ligatures w14:val="none"/>
        </w:rPr>
        <w:t>explicitly political</w:t>
      </w:r>
      <w:r w:rsidRPr="0058341C">
        <w:rPr>
          <w:rFonts w:cstheme="minorHAnsi"/>
          <w:kern w:val="0"/>
          <w:sz w:val="22"/>
          <w:szCs w:val="22"/>
          <w:u w:val="single"/>
          <w14:ligatures w14:val="none"/>
        </w:rPr>
        <w:t xml:space="preserve">, developing in communities of poor, trans, and queer people of colour. </w:t>
      </w:r>
      <w:r w:rsidRPr="0058341C">
        <w:rPr>
          <w:rFonts w:cstheme="minorHAnsi"/>
          <w:kern w:val="0"/>
          <w:sz w:val="16"/>
          <w:szCs w:val="22"/>
          <w14:ligatures w14:val="none"/>
        </w:rPr>
        <w:t xml:space="preserve">These communities have been ill-served by both disability services and labour unions. </w:t>
      </w:r>
      <w:r w:rsidRPr="0058341C">
        <w:rPr>
          <w:rFonts w:cstheme="minorHAnsi"/>
          <w:kern w:val="0"/>
          <w:sz w:val="22"/>
          <w:szCs w:val="22"/>
          <w:u w:val="single"/>
          <w14:ligatures w14:val="none"/>
        </w:rPr>
        <w:t xml:space="preserve">They are organized to </w:t>
      </w:r>
      <w:r w:rsidRPr="0058341C">
        <w:rPr>
          <w:rFonts w:cstheme="minorHAnsi"/>
          <w:kern w:val="0"/>
          <w:sz w:val="22"/>
          <w:szCs w:val="22"/>
          <w:highlight w:val="green"/>
          <w:u w:val="single"/>
          <w14:ligatures w14:val="none"/>
        </w:rPr>
        <w:t>meet immediate care</w:t>
      </w:r>
      <w:r w:rsidRPr="0058341C">
        <w:rPr>
          <w:rFonts w:cstheme="minorHAnsi"/>
          <w:kern w:val="0"/>
          <w:sz w:val="22"/>
          <w:szCs w:val="22"/>
          <w:u w:val="single"/>
          <w14:ligatures w14:val="none"/>
        </w:rPr>
        <w:t xml:space="preserve"> needs including emotional support, acupuncture, and toileting. The communities a</w:t>
      </w:r>
      <w:r w:rsidRPr="0058341C">
        <w:rPr>
          <w:rFonts w:cstheme="minorHAnsi"/>
          <w:kern w:val="0"/>
          <w:sz w:val="22"/>
          <w:szCs w:val="22"/>
          <w:highlight w:val="green"/>
          <w:u w:val="single"/>
          <w14:ligatures w14:val="none"/>
        </w:rPr>
        <w:t>lso aim to ‘socializ[e] the experience of illness</w:t>
      </w:r>
      <w:r w:rsidRPr="0058341C">
        <w:rPr>
          <w:rFonts w:cstheme="minorHAnsi"/>
          <w:kern w:val="0"/>
          <w:sz w:val="22"/>
          <w:szCs w:val="22"/>
          <w:u w:val="single"/>
          <w14:ligatures w14:val="none"/>
        </w:rPr>
        <w:t xml:space="preserve">, pain, grieving and the care work involved, </w:t>
      </w:r>
      <w:r w:rsidRPr="0058341C">
        <w:rPr>
          <w:rFonts w:cstheme="minorHAnsi"/>
          <w:kern w:val="0"/>
          <w:sz w:val="22"/>
          <w:szCs w:val="22"/>
          <w:highlight w:val="green"/>
          <w:u w:val="single"/>
          <w14:ligatures w14:val="none"/>
        </w:rPr>
        <w:t>in this process reclaiming</w:t>
      </w:r>
      <w:r w:rsidRPr="0058341C">
        <w:rPr>
          <w:rFonts w:cstheme="minorHAnsi"/>
          <w:kern w:val="0"/>
          <w:sz w:val="22"/>
          <w:szCs w:val="22"/>
          <w:u w:val="single"/>
          <w14:ligatures w14:val="none"/>
        </w:rPr>
        <w:t xml:space="preserve"> and redefining </w:t>
      </w:r>
      <w:r w:rsidRPr="0058341C">
        <w:rPr>
          <w:rFonts w:cstheme="minorHAnsi"/>
          <w:kern w:val="0"/>
          <w:sz w:val="22"/>
          <w:szCs w:val="22"/>
          <w:highlight w:val="green"/>
          <w:u w:val="single"/>
          <w14:ligatures w14:val="none"/>
        </w:rPr>
        <w:t>what it means to be</w:t>
      </w:r>
      <w:r w:rsidRPr="0058341C">
        <w:rPr>
          <w:rFonts w:cstheme="minorHAnsi"/>
          <w:kern w:val="0"/>
          <w:sz w:val="22"/>
          <w:szCs w:val="22"/>
          <w:u w:val="single"/>
          <w14:ligatures w14:val="none"/>
        </w:rPr>
        <w:t xml:space="preserve"> ill, to age, to die’, and, it is important to add, to be </w:t>
      </w:r>
      <w:r w:rsidRPr="0058341C">
        <w:rPr>
          <w:rFonts w:cstheme="minorHAnsi"/>
          <w:kern w:val="0"/>
          <w:sz w:val="22"/>
          <w:szCs w:val="22"/>
          <w:highlight w:val="green"/>
          <w:u w:val="single"/>
          <w14:ligatures w14:val="none"/>
        </w:rPr>
        <w:t>disabled</w:t>
      </w:r>
      <w:r w:rsidRPr="0058341C">
        <w:rPr>
          <w:rFonts w:cstheme="minorHAnsi"/>
          <w:kern w:val="0"/>
          <w:sz w:val="16"/>
          <w:szCs w:val="22"/>
          <w14:ligatures w14:val="none"/>
        </w:rPr>
        <w:t xml:space="preserve"> (Federici 2012, 253–254). </w:t>
      </w:r>
      <w:r w:rsidRPr="0058341C">
        <w:rPr>
          <w:rFonts w:cstheme="minorHAnsi"/>
          <w:kern w:val="0"/>
          <w:sz w:val="22"/>
          <w:szCs w:val="22"/>
          <w:u w:val="single"/>
          <w14:ligatures w14:val="none"/>
        </w:rPr>
        <w:t>Many care communities have developed as a response to gendered, racialized, and sexualized care situations which are neglected or mishandled by formal care services.</w:t>
      </w:r>
      <w:r w:rsidRPr="0058341C">
        <w:rPr>
          <w:rFonts w:cstheme="minorHAnsi"/>
          <w:kern w:val="0"/>
          <w:sz w:val="16"/>
          <w:szCs w:val="22"/>
          <w14:ligatures w14:val="none"/>
        </w:rPr>
        <w:t xml:space="preserve"> These situations range from the spread of HIV/AIDS (Federici 2012), sex reassignment surgery, homophobic attendant services (Loree Erickson personal communication, 10 July 2013), and rampant sexual and physical assault in care homes, particularly towards women (Morris 1991). </w:t>
      </w:r>
      <w:r w:rsidRPr="0058341C">
        <w:rPr>
          <w:rFonts w:cstheme="minorHAnsi"/>
          <w:kern w:val="0"/>
          <w:sz w:val="22"/>
          <w:szCs w:val="22"/>
          <w:u w:val="single"/>
          <w14:ligatures w14:val="none"/>
        </w:rPr>
        <w:t>Closely tied to the emergence of disability justice organizing across North America, ‘</w:t>
      </w:r>
      <w:r w:rsidRPr="0058341C">
        <w:rPr>
          <w:rFonts w:cstheme="minorHAnsi"/>
          <w:kern w:val="0"/>
          <w:sz w:val="22"/>
          <w:szCs w:val="22"/>
          <w:highlight w:val="green"/>
          <w:u w:val="single"/>
          <w14:ligatures w14:val="none"/>
        </w:rPr>
        <w:t>care collectives’</w:t>
      </w:r>
      <w:r w:rsidRPr="0058341C">
        <w:rPr>
          <w:rFonts w:cstheme="minorHAnsi"/>
          <w:kern w:val="0"/>
          <w:sz w:val="22"/>
          <w:szCs w:val="22"/>
          <w:u w:val="single"/>
          <w14:ligatures w14:val="none"/>
        </w:rPr>
        <w:t xml:space="preserve"> have become popular political projects that are often linked with other social movements. These collectives </w:t>
      </w:r>
      <w:r w:rsidRPr="0058341C">
        <w:rPr>
          <w:rFonts w:cstheme="minorHAnsi"/>
          <w:kern w:val="0"/>
          <w:sz w:val="22"/>
          <w:szCs w:val="22"/>
          <w:highlight w:val="green"/>
          <w:u w:val="single"/>
          <w14:ligatures w14:val="none"/>
        </w:rPr>
        <w:t>combine</w:t>
      </w:r>
      <w:r w:rsidRPr="0058341C">
        <w:rPr>
          <w:rFonts w:cstheme="minorHAnsi"/>
          <w:kern w:val="0"/>
          <w:sz w:val="22"/>
          <w:szCs w:val="22"/>
          <w:u w:val="single"/>
          <w14:ligatures w14:val="none"/>
        </w:rPr>
        <w:t xml:space="preserve"> the </w:t>
      </w:r>
      <w:r w:rsidRPr="0058341C">
        <w:rPr>
          <w:rFonts w:cstheme="minorHAnsi"/>
          <w:kern w:val="0"/>
          <w:sz w:val="22"/>
          <w:szCs w:val="22"/>
          <w:highlight w:val="green"/>
          <w:u w:val="single"/>
          <w14:ligatures w14:val="none"/>
        </w:rPr>
        <w:t>political commitments to self-care as well as politicized</w:t>
      </w:r>
      <w:r w:rsidRPr="0058341C">
        <w:rPr>
          <w:rFonts w:cstheme="minorHAnsi"/>
          <w:kern w:val="0"/>
          <w:sz w:val="22"/>
          <w:szCs w:val="22"/>
          <w:u w:val="single"/>
          <w14:ligatures w14:val="none"/>
        </w:rPr>
        <w:t xml:space="preserve"> notions of </w:t>
      </w:r>
      <w:r w:rsidRPr="0058341C">
        <w:rPr>
          <w:rFonts w:cstheme="minorHAnsi"/>
          <w:kern w:val="0"/>
          <w:sz w:val="22"/>
          <w:szCs w:val="22"/>
          <w:highlight w:val="green"/>
          <w:u w:val="single"/>
          <w14:ligatures w14:val="none"/>
        </w:rPr>
        <w:t>interdependency and disability solidarity</w:t>
      </w:r>
      <w:r w:rsidRPr="0058341C">
        <w:rPr>
          <w:rFonts w:cstheme="minorHAnsi"/>
          <w:kern w:val="0"/>
          <w:sz w:val="22"/>
          <w:szCs w:val="22"/>
          <w:u w:val="single"/>
          <w14:ligatures w14:val="none"/>
        </w:rPr>
        <w:t xml:space="preserve"> that are very different from the community care options offered through the public and private homes</w:t>
      </w:r>
      <w:r w:rsidRPr="0058341C">
        <w:rPr>
          <w:rFonts w:cstheme="minorHAnsi"/>
          <w:kern w:val="0"/>
          <w:sz w:val="16"/>
          <w:szCs w:val="22"/>
          <w14:ligatures w14:val="none"/>
        </w:rPr>
        <w:t xml:space="preserve">. In Toronto, Ontario, Loree Erickson’s care collective has been held up as a model of radical care politics and a nexus of radical disability organizing (Hande and Mire 2013). Loree Erickson is a queer femmegimp3 activist and has been managing her care collective for over 16 years. She is intimately connected with the members of her collective as they help her get in and out of bed, bathe, prepare food, and use the bathroom. When she moved to attend school in Virginia, she relied on inadequate care provision and spent years fighting her care agency to get adequate ‘care hours’. Many of her care workers were homophobic and reluctant to come to her queer collective house, which doubled as a meeting space for political organizing. The inadequacy of hours, the unreliable ‘randomness’ of care providers arriving at her home, and their homophobia prompted her friends to simply take on the care labour themselves. For Erickson, this initially felt like a survival strategy to get through her day-to-day life, not a conscious effort at organizing or anti-capitalist commoning. However, she gradually learned about other care communities around North America and their political potential. When she moved to Canada as a graduate student, she learned that she was not eligible for permanent residency (and in extension, publicly-funded care arrangements), and nor could she afford adequate private care provision as a disabled international student. When she started up a </w:t>
      </w:r>
      <w:r w:rsidRPr="0058341C">
        <w:rPr>
          <w:rFonts w:cstheme="minorHAnsi"/>
          <w:kern w:val="0"/>
          <w:sz w:val="22"/>
          <w:szCs w:val="22"/>
          <w:u w:val="single"/>
          <w14:ligatures w14:val="none"/>
        </w:rPr>
        <w:t>care collective</w:t>
      </w:r>
      <w:r w:rsidRPr="0058341C">
        <w:rPr>
          <w:rFonts w:cstheme="minorHAnsi"/>
          <w:kern w:val="0"/>
          <w:sz w:val="16"/>
          <w:szCs w:val="22"/>
          <w14:ligatures w14:val="none"/>
        </w:rPr>
        <w:t xml:space="preserve"> in Toronto, it </w:t>
      </w:r>
      <w:r w:rsidRPr="0058341C">
        <w:rPr>
          <w:rFonts w:cstheme="minorHAnsi"/>
          <w:kern w:val="0"/>
          <w:sz w:val="22"/>
          <w:szCs w:val="22"/>
          <w:u w:val="single"/>
          <w14:ligatures w14:val="none"/>
        </w:rPr>
        <w:t>became a key aspect of her politics and organizing</w:t>
      </w:r>
      <w:r w:rsidRPr="0058341C">
        <w:rPr>
          <w:rFonts w:cstheme="minorHAnsi"/>
          <w:kern w:val="0"/>
          <w:sz w:val="16"/>
          <w:szCs w:val="22"/>
          <w14:ligatures w14:val="none"/>
        </w:rPr>
        <w:t xml:space="preserve"> (Hande and Mire 2013). In her academic work, Erickson makes pornography that sexualizes and politicizes her relationships with other members of the care collective, who are predominantly queer, trans, racialized, and/or disabled activists (Erickson 2005, 2007). Other examples of </w:t>
      </w:r>
      <w:r w:rsidRPr="0058341C">
        <w:rPr>
          <w:rFonts w:cstheme="minorHAnsi"/>
          <w:kern w:val="0"/>
          <w:sz w:val="22"/>
          <w:szCs w:val="22"/>
          <w:highlight w:val="green"/>
          <w:u w:val="single"/>
          <w14:ligatures w14:val="none"/>
        </w:rPr>
        <w:t>collective care can be found internationally</w:t>
      </w:r>
      <w:r w:rsidRPr="0058341C">
        <w:rPr>
          <w:rFonts w:cstheme="minorHAnsi"/>
          <w:kern w:val="0"/>
          <w:sz w:val="16"/>
          <w:szCs w:val="22"/>
          <w14:ligatures w14:val="none"/>
        </w:rPr>
        <w:t>. Sylvia Federici (2012), for example, talks extensively about the importance of developing alternative forms of elder care, pointing to the ‘</w:t>
      </w:r>
      <w:r w:rsidRPr="0058341C">
        <w:rPr>
          <w:rFonts w:cstheme="minorHAnsi"/>
          <w:kern w:val="0"/>
          <w:sz w:val="22"/>
          <w:szCs w:val="22"/>
          <w:u w:val="single"/>
          <w14:ligatures w14:val="none"/>
        </w:rPr>
        <w:t>solidarity contracts’ formed by elderly Italians as examples of communal living organized around the care needs of those who cannot afford a caregiver and wish to avoid institutionalization</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Other North American care collectives are temporary and can be organized around the sickness or surgery.</w:t>
      </w:r>
      <w:r w:rsidRPr="0058341C">
        <w:rPr>
          <w:rFonts w:cstheme="minorHAnsi"/>
          <w:kern w:val="0"/>
          <w:sz w:val="16"/>
          <w:szCs w:val="22"/>
          <w14:ligatures w14:val="none"/>
        </w:rPr>
        <w:t xml:space="preserve"> For example, Toronto disability activist A.J. Withers organized a care collective when they were dealing with particularly acute fatigue and pain (interview for OPIRG Toronto Action Speaks Louder newsletter, 2013). Travel can be difficult to arrange for some disability organizers due to such things as physical inaccessibility and high costs of attendants and extra accommodations. </w:t>
      </w:r>
      <w:r w:rsidRPr="0058341C">
        <w:rPr>
          <w:rFonts w:cstheme="minorHAnsi"/>
          <w:kern w:val="0"/>
          <w:sz w:val="22"/>
          <w:szCs w:val="22"/>
          <w:highlight w:val="green"/>
          <w:u w:val="single"/>
          <w14:ligatures w14:val="none"/>
        </w:rPr>
        <w:t>Care collectives can help</w:t>
      </w:r>
      <w:r w:rsidRPr="0058341C">
        <w:rPr>
          <w:rFonts w:cstheme="minorHAnsi"/>
          <w:kern w:val="0"/>
          <w:sz w:val="22"/>
          <w:szCs w:val="22"/>
          <w:u w:val="single"/>
          <w14:ligatures w14:val="none"/>
        </w:rPr>
        <w:t xml:space="preserve"> alleviate these barriers, helping </w:t>
      </w:r>
      <w:r w:rsidRPr="0058341C">
        <w:rPr>
          <w:rFonts w:cstheme="minorHAnsi"/>
          <w:kern w:val="0"/>
          <w:sz w:val="22"/>
          <w:szCs w:val="22"/>
          <w:highlight w:val="green"/>
          <w:u w:val="single"/>
          <w14:ligatures w14:val="none"/>
        </w:rPr>
        <w:t>disabled people engage</w:t>
      </w:r>
      <w:r w:rsidRPr="0058341C">
        <w:rPr>
          <w:rFonts w:cstheme="minorHAnsi"/>
          <w:kern w:val="0"/>
          <w:sz w:val="22"/>
          <w:szCs w:val="22"/>
          <w:u w:val="single"/>
          <w14:ligatures w14:val="none"/>
        </w:rPr>
        <w:t xml:space="preserve"> more fully and frequently </w:t>
      </w:r>
      <w:r w:rsidRPr="0058341C">
        <w:rPr>
          <w:rFonts w:cstheme="minorHAnsi"/>
          <w:kern w:val="0"/>
          <w:sz w:val="22"/>
          <w:szCs w:val="22"/>
          <w:highlight w:val="green"/>
          <w:u w:val="single"/>
          <w14:ligatures w14:val="none"/>
        </w:rPr>
        <w:t>in political organizing, while</w:t>
      </w:r>
      <w:r w:rsidRPr="0058341C">
        <w:rPr>
          <w:rFonts w:cstheme="minorHAnsi"/>
          <w:kern w:val="0"/>
          <w:sz w:val="22"/>
          <w:szCs w:val="22"/>
          <w:u w:val="single"/>
          <w14:ligatures w14:val="none"/>
        </w:rPr>
        <w:t xml:space="preserve"> also </w:t>
      </w:r>
      <w:r w:rsidRPr="0058341C">
        <w:rPr>
          <w:rFonts w:cstheme="minorHAnsi"/>
          <w:kern w:val="0"/>
          <w:sz w:val="22"/>
          <w:szCs w:val="22"/>
          <w:highlight w:val="green"/>
          <w:u w:val="single"/>
          <w14:ligatures w14:val="none"/>
        </w:rPr>
        <w:t>reorganizing social relations</w:t>
      </w:r>
      <w:r w:rsidRPr="0058341C">
        <w:rPr>
          <w:rFonts w:cstheme="minorHAnsi"/>
          <w:kern w:val="0"/>
          <w:sz w:val="22"/>
          <w:szCs w:val="22"/>
          <w:u w:val="single"/>
          <w14:ligatures w14:val="none"/>
        </w:rPr>
        <w:t xml:space="preserve"> and communities to see care and disability political necessities for transformative justice.</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These </w:t>
      </w:r>
      <w:r w:rsidRPr="0058341C">
        <w:rPr>
          <w:rFonts w:cstheme="minorHAnsi"/>
          <w:b/>
          <w:iCs/>
          <w:kern w:val="0"/>
          <w:sz w:val="22"/>
          <w:szCs w:val="22"/>
          <w:highlight w:val="green"/>
          <w:u w:val="single"/>
          <w14:ligatures w14:val="none"/>
        </w:rPr>
        <w:t>practices explicitly politicize both care and disability</w:t>
      </w:r>
      <w:r w:rsidRPr="0058341C">
        <w:rPr>
          <w:rFonts w:cstheme="minorHAnsi"/>
          <w:b/>
          <w:iCs/>
          <w:kern w:val="0"/>
          <w:sz w:val="22"/>
          <w:szCs w:val="22"/>
          <w:u w:val="single"/>
          <w14:ligatures w14:val="none"/>
        </w:rPr>
        <w:t xml:space="preserve">, abruptly </w:t>
      </w:r>
      <w:r w:rsidRPr="0058341C">
        <w:rPr>
          <w:rFonts w:cstheme="minorHAnsi"/>
          <w:b/>
          <w:iCs/>
          <w:kern w:val="0"/>
          <w:sz w:val="22"/>
          <w:szCs w:val="22"/>
          <w:highlight w:val="green"/>
          <w:u w:val="single"/>
          <w14:ligatures w14:val="none"/>
        </w:rPr>
        <w:t>challenge distinctions between public/private, self/other</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and construct a commons space</w:t>
      </w:r>
      <w:r w:rsidRPr="0058341C">
        <w:rPr>
          <w:rFonts w:cstheme="minorHAnsi"/>
          <w:b/>
          <w:iCs/>
          <w:kern w:val="0"/>
          <w:sz w:val="22"/>
          <w:szCs w:val="22"/>
          <w:u w:val="single"/>
          <w14:ligatures w14:val="none"/>
        </w:rPr>
        <w:t xml:space="preserve"> that is decidedly </w:t>
      </w:r>
      <w:r w:rsidRPr="0058341C">
        <w:rPr>
          <w:rFonts w:cstheme="minorHAnsi"/>
          <w:b/>
          <w:iCs/>
          <w:kern w:val="0"/>
          <w:sz w:val="22"/>
          <w:szCs w:val="22"/>
          <w:highlight w:val="green"/>
          <w:u w:val="single"/>
          <w14:ligatures w14:val="none"/>
        </w:rPr>
        <w:t>different from professional or domestic care settings</w:t>
      </w:r>
      <w:r w:rsidRPr="0058341C">
        <w:rPr>
          <w:rFonts w:cstheme="minorHAnsi"/>
          <w:b/>
          <w:iCs/>
          <w:kern w:val="0"/>
          <w:sz w:val="22"/>
          <w:szCs w:val="22"/>
          <w:u w:val="single"/>
          <w14:ligatures w14:val="none"/>
        </w:rPr>
        <w:t xml:space="preserve">. Further, </w:t>
      </w:r>
      <w:r w:rsidRPr="0058341C">
        <w:rPr>
          <w:rFonts w:cstheme="minorHAnsi"/>
          <w:b/>
          <w:iCs/>
          <w:kern w:val="0"/>
          <w:sz w:val="22"/>
          <w:szCs w:val="22"/>
          <w:highlight w:val="green"/>
          <w:u w:val="single"/>
          <w14:ligatures w14:val="none"/>
        </w:rPr>
        <w:t>these practices</w:t>
      </w:r>
      <w:r w:rsidRPr="0058341C">
        <w:rPr>
          <w:rFonts w:cstheme="minorHAnsi"/>
          <w:b/>
          <w:iCs/>
          <w:kern w:val="0"/>
          <w:sz w:val="22"/>
          <w:szCs w:val="22"/>
          <w:u w:val="single"/>
          <w14:ligatures w14:val="none"/>
        </w:rPr>
        <w:t xml:space="preserve"> have the potential to </w:t>
      </w:r>
      <w:r w:rsidRPr="0058341C">
        <w:rPr>
          <w:rFonts w:cstheme="minorHAnsi"/>
          <w:b/>
          <w:iCs/>
          <w:kern w:val="0"/>
          <w:sz w:val="22"/>
          <w:szCs w:val="22"/>
          <w:highlight w:val="green"/>
          <w:u w:val="single"/>
          <w14:ligatures w14:val="none"/>
        </w:rPr>
        <w:t>generate new modes of transformative anti-capitalist organizing</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Nevertheless, just as with self-care and direct funding, </w:t>
      </w:r>
      <w:r w:rsidRPr="0058341C">
        <w:rPr>
          <w:rFonts w:cstheme="minorHAnsi"/>
          <w:kern w:val="0"/>
          <w:sz w:val="22"/>
          <w:szCs w:val="22"/>
          <w:u w:val="single"/>
          <w14:ligatures w14:val="none"/>
        </w:rPr>
        <w:t>the tension between survival and conscious resistance undergirds work the political work of care collectives, and no simple conclusions can be made about how truly radical care collectives are</w:t>
      </w:r>
      <w:r w:rsidRPr="0058341C">
        <w:rPr>
          <w:rFonts w:cstheme="minorHAnsi"/>
          <w:kern w:val="0"/>
          <w:sz w:val="16"/>
          <w:szCs w:val="22"/>
          <w14:ligatures w14:val="none"/>
        </w:rPr>
        <w:t xml:space="preserve"> (Hande 2014). While rapidly intensifying global austerity may force disabled and sick people into situations to take more responsibility to reproduce their own care or organize with others to do so, it is not clear how these alternative solutions attenuate the larger problems of healthcare financialization and a rapidly eroding welfare infrastructure. In fact, similar to the ways in which self-care is easily refashioned into biopedagogies that depoliticize care and disability and serve neoliberal ideologies, care collectives can be neatly co-opted into the systemic, neoliberal austerity agenda as this informal care work is removed from the paid labour sector. On an even larger scale than the administration required by direct funding users, care collectives require endless hours of organizing and physical and emotional labour simply to ‘get through the day’. This leaves limited energy and time to focus on other political projects and tackle broad socio-economic processes like austerity and neoliberalism that have forced them into these conditions to begin with. Moreover, many disabled people would not have the resources or political support to create or even join a collective – especially cognitively and severely disabled people, who are often overlooked as exceptions to disability solidarity and rights projects (Erevelles 2011; Withers 2012). Nevertheless, </w:t>
      </w:r>
      <w:r w:rsidRPr="0058341C">
        <w:rPr>
          <w:rFonts w:cstheme="minorHAnsi"/>
          <w:kern w:val="0"/>
          <w:sz w:val="22"/>
          <w:szCs w:val="22"/>
          <w:u w:val="single"/>
          <w14:ligatures w14:val="none"/>
        </w:rPr>
        <w:t xml:space="preserve">intentional care communities explicitly politicize care concepts and practices, and underscore the staggering limitations, contradictions, and ironies of neoliberal disability-related policies and privatized care provision. </w:t>
      </w:r>
      <w:r w:rsidRPr="0058341C">
        <w:rPr>
          <w:rFonts w:cstheme="minorHAnsi"/>
          <w:kern w:val="0"/>
          <w:sz w:val="22"/>
          <w:szCs w:val="22"/>
          <w:highlight w:val="green"/>
          <w:u w:val="single"/>
          <w14:ligatures w14:val="none"/>
        </w:rPr>
        <w:t>These politicized care communities</w:t>
      </w:r>
      <w:r w:rsidRPr="0058341C">
        <w:rPr>
          <w:rFonts w:cstheme="minorHAnsi"/>
          <w:kern w:val="0"/>
          <w:sz w:val="22"/>
          <w:szCs w:val="22"/>
          <w:u w:val="single"/>
          <w14:ligatures w14:val="none"/>
        </w:rPr>
        <w:t xml:space="preserve"> not only explicitly </w:t>
      </w:r>
      <w:r w:rsidRPr="0058341C">
        <w:rPr>
          <w:rFonts w:cstheme="minorHAnsi"/>
          <w:kern w:val="0"/>
          <w:sz w:val="22"/>
          <w:szCs w:val="22"/>
          <w:highlight w:val="green"/>
          <w:u w:val="single"/>
          <w14:ligatures w14:val="none"/>
        </w:rPr>
        <w:t>facilitate disabled people’s engagement</w:t>
      </w:r>
      <w:r w:rsidRPr="0058341C">
        <w:rPr>
          <w:rFonts w:cstheme="minorHAnsi"/>
          <w:kern w:val="0"/>
          <w:sz w:val="22"/>
          <w:szCs w:val="22"/>
          <w:u w:val="single"/>
          <w14:ligatures w14:val="none"/>
        </w:rPr>
        <w:t xml:space="preserve"> with other anti-austerity social movements but this engagement may forge stronger solidarity across disabled and non-disabled activist communities </w:t>
      </w:r>
      <w:r w:rsidRPr="0058341C">
        <w:rPr>
          <w:rFonts w:cstheme="minorHAnsi"/>
          <w:kern w:val="0"/>
          <w:sz w:val="22"/>
          <w:szCs w:val="22"/>
          <w:highlight w:val="green"/>
          <w:u w:val="single"/>
          <w14:ligatures w14:val="none"/>
        </w:rPr>
        <w:t>and broaden the struggle against neoliberalism</w:t>
      </w:r>
      <w:r w:rsidRPr="0058341C">
        <w:rPr>
          <w:rFonts w:cstheme="minorHAnsi"/>
          <w:kern w:val="0"/>
          <w:sz w:val="22"/>
          <w:szCs w:val="22"/>
          <w:u w:val="single"/>
          <w14:ligatures w14:val="none"/>
        </w:rPr>
        <w:t>.</w:t>
      </w:r>
    </w:p>
    <w:p w14:paraId="76EECA56"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AT---Fairness</w:t>
      </w:r>
    </w:p>
    <w:p w14:paraId="41D5421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eastAsiaTheme="majorEastAsia" w:cstheme="minorHAnsi"/>
          <w:b/>
          <w:iCs/>
          <w:kern w:val="0"/>
          <w:sz w:val="26"/>
          <w:szCs w:val="22"/>
          <w:u w:val="single"/>
          <w14:ligatures w14:val="none"/>
        </w:rPr>
        <w:t>Vulnerability DA</w:t>
      </w:r>
      <w:r w:rsidRPr="0058341C">
        <w:rPr>
          <w:rFonts w:eastAsiaTheme="majorEastAsia" w:cstheme="minorHAnsi"/>
          <w:b/>
          <w:iCs/>
          <w:kern w:val="0"/>
          <w:sz w:val="26"/>
          <w:szCs w:val="22"/>
          <w14:ligatures w14:val="none"/>
        </w:rPr>
        <w:t xml:space="preserve">---their calls for </w:t>
      </w:r>
      <w:r w:rsidRPr="0058341C">
        <w:rPr>
          <w:rFonts w:eastAsiaTheme="majorEastAsia" w:cstheme="minorHAnsi"/>
          <w:b/>
          <w:iCs/>
          <w:kern w:val="0"/>
          <w:sz w:val="26"/>
          <w:szCs w:val="22"/>
          <w:u w:val="single"/>
          <w14:ligatures w14:val="none"/>
        </w:rPr>
        <w:t>fairness</w:t>
      </w:r>
      <w:r w:rsidRPr="0058341C">
        <w:rPr>
          <w:rFonts w:eastAsiaTheme="majorEastAsia" w:cstheme="minorHAnsi"/>
          <w:b/>
          <w:iCs/>
          <w:kern w:val="0"/>
          <w:sz w:val="26"/>
          <w:szCs w:val="22"/>
          <w14:ligatures w14:val="none"/>
        </w:rPr>
        <w:t xml:space="preserve"> are an attempt to </w:t>
      </w:r>
      <w:r w:rsidRPr="0058341C">
        <w:rPr>
          <w:rFonts w:eastAsiaTheme="majorEastAsia" w:cstheme="minorHAnsi"/>
          <w:b/>
          <w:iCs/>
          <w:kern w:val="0"/>
          <w:sz w:val="26"/>
          <w:szCs w:val="22"/>
          <w:u w:val="single"/>
          <w14:ligatures w14:val="none"/>
        </w:rPr>
        <w:t>retreat from disablement</w:t>
      </w:r>
      <w:r w:rsidRPr="0058341C">
        <w:rPr>
          <w:rFonts w:eastAsiaTheme="majorEastAsia" w:cstheme="minorHAnsi"/>
          <w:b/>
          <w:iCs/>
          <w:kern w:val="0"/>
          <w:sz w:val="26"/>
          <w:szCs w:val="22"/>
          <w14:ligatures w14:val="none"/>
        </w:rPr>
        <w:t xml:space="preserve"> and feelings of </w:t>
      </w:r>
      <w:r w:rsidRPr="0058341C">
        <w:rPr>
          <w:rFonts w:eastAsiaTheme="majorEastAsia" w:cstheme="minorHAnsi"/>
          <w:b/>
          <w:iCs/>
          <w:kern w:val="0"/>
          <w:sz w:val="26"/>
          <w:szCs w:val="22"/>
          <w:u w:val="single"/>
          <w14:ligatures w14:val="none"/>
        </w:rPr>
        <w:t>precarity</w:t>
      </w:r>
      <w:r w:rsidRPr="0058341C">
        <w:rPr>
          <w:rFonts w:eastAsiaTheme="majorEastAsia" w:cstheme="minorHAnsi"/>
          <w:b/>
          <w:iCs/>
          <w:kern w:val="0"/>
          <w:sz w:val="26"/>
          <w:szCs w:val="22"/>
          <w14:ligatures w14:val="none"/>
        </w:rPr>
        <w:t xml:space="preserve">. Engaging with </w:t>
      </w:r>
      <w:r w:rsidRPr="0058341C">
        <w:rPr>
          <w:rFonts w:eastAsiaTheme="majorEastAsia" w:cstheme="minorHAnsi"/>
          <w:b/>
          <w:iCs/>
          <w:kern w:val="0"/>
          <w:sz w:val="26"/>
          <w:szCs w:val="22"/>
          <w:u w:val="single"/>
          <w14:ligatures w14:val="none"/>
        </w:rPr>
        <w:t>vulnerability</w:t>
      </w:r>
      <w:r w:rsidRPr="0058341C">
        <w:rPr>
          <w:rFonts w:eastAsiaTheme="majorEastAsia" w:cstheme="minorHAnsi"/>
          <w:b/>
          <w:iCs/>
          <w:kern w:val="0"/>
          <w:sz w:val="26"/>
          <w:szCs w:val="22"/>
          <w14:ligatures w14:val="none"/>
        </w:rPr>
        <w:t xml:space="preserve"> can challenge </w:t>
      </w:r>
      <w:r w:rsidRPr="0058341C">
        <w:rPr>
          <w:rFonts w:eastAsiaTheme="majorEastAsia" w:cstheme="minorHAnsi"/>
          <w:b/>
          <w:iCs/>
          <w:kern w:val="0"/>
          <w:sz w:val="26"/>
          <w:szCs w:val="22"/>
          <w:u w:val="single"/>
          <w14:ligatures w14:val="none"/>
        </w:rPr>
        <w:t xml:space="preserve">structural ableism </w:t>
      </w:r>
      <w:r w:rsidRPr="0058341C">
        <w:rPr>
          <w:rFonts w:eastAsiaTheme="majorEastAsia" w:cstheme="minorHAnsi"/>
          <w:b/>
          <w:iCs/>
          <w:kern w:val="0"/>
          <w:sz w:val="26"/>
          <w:szCs w:val="22"/>
          <w14:ligatures w14:val="none"/>
        </w:rPr>
        <w:t xml:space="preserve">which means you should </w:t>
      </w:r>
      <w:r w:rsidRPr="0058341C">
        <w:rPr>
          <w:rFonts w:eastAsiaTheme="majorEastAsia" w:cstheme="minorHAnsi"/>
          <w:b/>
          <w:iCs/>
          <w:kern w:val="0"/>
          <w:sz w:val="26"/>
          <w:szCs w:val="22"/>
          <w:u w:val="single"/>
          <w14:ligatures w14:val="none"/>
        </w:rPr>
        <w:t>reject</w:t>
      </w:r>
      <w:r w:rsidRPr="0058341C">
        <w:rPr>
          <w:rFonts w:eastAsiaTheme="majorEastAsia" w:cstheme="minorHAnsi"/>
          <w:b/>
          <w:iCs/>
          <w:kern w:val="0"/>
          <w:sz w:val="26"/>
          <w:szCs w:val="22"/>
          <w14:ligatures w14:val="none"/>
        </w:rPr>
        <w:t xml:space="preserve"> the attempt to avoid engagement through </w:t>
      </w:r>
      <w:r w:rsidRPr="0058341C">
        <w:rPr>
          <w:rFonts w:eastAsiaTheme="majorEastAsia" w:cstheme="minorHAnsi"/>
          <w:b/>
          <w:iCs/>
          <w:kern w:val="0"/>
          <w:sz w:val="26"/>
          <w:szCs w:val="22"/>
          <w:u w:val="single"/>
          <w14:ligatures w14:val="none"/>
        </w:rPr>
        <w:t>calls for fairness</w:t>
      </w:r>
      <w:r w:rsidRPr="0058341C">
        <w:rPr>
          <w:rFonts w:eastAsiaTheme="majorEastAsia" w:cstheme="minorHAnsi"/>
          <w:b/>
          <w:iCs/>
          <w:kern w:val="0"/>
          <w:sz w:val="26"/>
          <w:szCs w:val="22"/>
          <w14:ligatures w14:val="none"/>
        </w:rPr>
        <w:t xml:space="preserve">. </w:t>
      </w:r>
    </w:p>
    <w:p w14:paraId="2D549E0F"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eastAsiaTheme="majorEastAsia" w:cstheme="minorHAnsi"/>
          <w:b/>
          <w:iCs/>
          <w:kern w:val="0"/>
          <w:sz w:val="26"/>
          <w:szCs w:val="22"/>
          <w14:ligatures w14:val="none"/>
        </w:rPr>
        <w:t>Hughes 12,</w:t>
      </w:r>
      <w:r w:rsidRPr="0058341C">
        <w:rPr>
          <w:rFonts w:cstheme="minorHAnsi"/>
          <w:kern w:val="0"/>
          <w:sz w:val="22"/>
          <w:szCs w:val="22"/>
          <w14:ligatures w14:val="none"/>
        </w:rPr>
        <w:t xml:space="preserve"> [Bill Hug</w:t>
      </w:r>
      <w:r w:rsidRPr="0058341C">
        <w:rPr>
          <w:rFonts w:cstheme="minorHAnsi"/>
          <w:color w:val="000000" w:themeColor="text1"/>
          <w:kern w:val="0"/>
          <w:sz w:val="22"/>
          <w:szCs w:val="22"/>
          <w14:ligatures w14:val="none"/>
        </w:rPr>
        <w:t xml:space="preserve">hes is Professor of Sociology at Glasgow Caledonian University. He was co-editor of Disability and Social Theory (2012), a regular contributor to and member of the Editorial Board of Disability &amp; Society and, formerly, Editor of the Scandinavian Journal of Disability Research, “Fear, pity, and disgust: emotions and the non-disabled imaginary”, Routledge Handbook of Disability Studies, </w:t>
      </w:r>
      <w:hyperlink r:id="rId45" w:history="1">
        <w:r w:rsidRPr="0058341C">
          <w:rPr>
            <w:rFonts w:cstheme="minorHAnsi"/>
            <w:color w:val="000000" w:themeColor="text1"/>
            <w:kern w:val="0"/>
            <w:sz w:val="22"/>
            <w:szCs w:val="22"/>
            <w14:ligatures w14:val="none"/>
          </w:rPr>
          <w:t>https://www.taylorfrancis.com/chapters/edit/10.4324/9780203144114-12/fear-pity-disgust-emotions-non-disabled-imaginary-bill-hughes</w:t>
        </w:r>
      </w:hyperlink>
      <w:hyperlink r:id="rId46" w:tgtFrame="_blank" w:history="1"/>
      <w:r w:rsidRPr="0058341C">
        <w:rPr>
          <w:rFonts w:cstheme="minorHAnsi"/>
          <w:color w:val="000000" w:themeColor="text1"/>
          <w:kern w:val="0"/>
          <w:sz w:val="22"/>
          <w:szCs w:val="22"/>
          <w14:ligatures w14:val="none"/>
        </w:rPr>
        <w:t>, Accessed 7-25-2024, 2012]//MCN</w:t>
      </w:r>
    </w:p>
    <w:p w14:paraId="2240600C" w14:textId="77777777" w:rsidR="0058341C" w:rsidRPr="0058341C" w:rsidRDefault="0058341C" w:rsidP="0058341C">
      <w:pPr>
        <w:spacing w:line="259" w:lineRule="auto"/>
        <w:rPr>
          <w:rFonts w:cstheme="minorHAnsi"/>
          <w:kern w:val="0"/>
          <w:sz w:val="12"/>
          <w:szCs w:val="22"/>
          <w14:ligatures w14:val="none"/>
        </w:rPr>
      </w:pPr>
      <w:r w:rsidRPr="0058341C">
        <w:rPr>
          <w:rFonts w:cstheme="minorHAnsi"/>
          <w:kern w:val="0"/>
          <w:sz w:val="16"/>
          <w:szCs w:val="22"/>
          <w14:ligatures w14:val="none"/>
        </w:rPr>
        <w:t xml:space="preserve">Fear Dread (or Angest in Danish), in its philosophical sense, particularly in Kierkegaard’s work refers principally to the existential anxiety that is produced by one’s realization that freedom and choice is human destiny. Kierkegaard (1957), through the mouth of his character/pseudonym Vigilius Haufniesis in the Concept of Dread describes this subjective condition, compellingly, as ‘the dizziness of freedom’. </w:t>
      </w:r>
      <w:r w:rsidRPr="0058341C">
        <w:rPr>
          <w:rFonts w:cstheme="minorHAnsi"/>
          <w:kern w:val="0"/>
          <w:sz w:val="22"/>
          <w:szCs w:val="22"/>
          <w:u w:val="single"/>
          <w14:ligatures w14:val="none"/>
        </w:rPr>
        <w:t>Dread is also to be understood in terms of the recognition of one’s identity as a mortal, vulnerable, fleshy creature, at the juncture, as it were, between freedom and necessity</w:t>
      </w:r>
      <w:r w:rsidRPr="0058341C">
        <w:rPr>
          <w:rFonts w:cstheme="minorHAnsi"/>
          <w:kern w:val="0"/>
          <w:sz w:val="16"/>
          <w:szCs w:val="22"/>
          <w14:ligatures w14:val="none"/>
        </w:rPr>
        <w:t xml:space="preserve">. In twentieth century existentialism, angst and anguish are used more regularly to refer to the ontological insecurity that Kierkegaard described. ‘Angst’, philologists argue, has its roots in the Latin ‘angar ’ meaning ‘choking’ and ‘anguista ’ meaning ‘tightness’. These forms of bodily comportment are the corporeal expression of fear and disgust and, in particular, the way in which these emotions combine as we experience or ponder the harsh inevitable realities of suffering, loss, pain and death. </w:t>
      </w:r>
      <w:r w:rsidRPr="0058341C">
        <w:rPr>
          <w:rFonts w:cstheme="minorHAnsi"/>
          <w:kern w:val="0"/>
          <w:sz w:val="22"/>
          <w:szCs w:val="22"/>
          <w:u w:val="single"/>
          <w14:ligatures w14:val="none"/>
        </w:rPr>
        <w:t>Ultimately, it is the fear of ‘nothingness’ and whatever suggests this possibility to us that makes us choke and feel constricted, heavy with the uncertainties of human finitude</w:t>
      </w:r>
      <w:r w:rsidRPr="0058341C">
        <w:rPr>
          <w:rFonts w:cstheme="minorHAnsi"/>
          <w:kern w:val="0"/>
          <w:sz w:val="16"/>
          <w:szCs w:val="22"/>
          <w14:ligatures w14:val="none"/>
        </w:rPr>
        <w:t xml:space="preserve">. </w:t>
      </w:r>
      <w:r w:rsidRPr="0058341C">
        <w:rPr>
          <w:rFonts w:cstheme="minorHAnsi"/>
          <w:b/>
          <w:iCs/>
          <w:kern w:val="0"/>
          <w:sz w:val="22"/>
          <w:szCs w:val="22"/>
          <w:highlight w:val="green"/>
          <w:u w:val="single"/>
          <w14:ligatures w14:val="none"/>
        </w:rPr>
        <w:t>A negative and aversive reaction to the presence of disability is</w:t>
      </w:r>
      <w:r w:rsidRPr="0058341C">
        <w:rPr>
          <w:rFonts w:cstheme="minorHAnsi"/>
          <w:b/>
          <w:iCs/>
          <w:kern w:val="0"/>
          <w:sz w:val="22"/>
          <w:szCs w:val="22"/>
          <w:u w:val="single"/>
          <w14:ligatures w14:val="none"/>
        </w:rPr>
        <w:t xml:space="preserve">, in part, </w:t>
      </w:r>
      <w:r w:rsidRPr="0058341C">
        <w:rPr>
          <w:rFonts w:cstheme="minorHAnsi"/>
          <w:b/>
          <w:iCs/>
          <w:kern w:val="0"/>
          <w:sz w:val="22"/>
          <w:szCs w:val="22"/>
          <w:highlight w:val="green"/>
          <w:u w:val="single"/>
          <w14:ligatures w14:val="none"/>
        </w:rPr>
        <w:t>fear for the precariousness of one’s own being and</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green"/>
          <w:u w:val="single"/>
          <w14:ligatures w14:val="none"/>
        </w:rPr>
        <w:t>vulnerabilities</w:t>
      </w:r>
      <w:r w:rsidRPr="0058341C">
        <w:rPr>
          <w:rFonts w:cstheme="minorHAnsi"/>
          <w:b/>
          <w:iCs/>
          <w:kern w:val="0"/>
          <w:sz w:val="22"/>
          <w:szCs w:val="22"/>
          <w:u w:val="single"/>
          <w14:ligatures w14:val="none"/>
        </w:rPr>
        <w:t xml:space="preserve"> of our ephemeral flesh.</w:t>
      </w:r>
      <w:r w:rsidRPr="0058341C">
        <w:rPr>
          <w:rFonts w:cstheme="minorHAnsi"/>
          <w:kern w:val="0"/>
          <w:sz w:val="16"/>
          <w:szCs w:val="22"/>
          <w14:ligatures w14:val="none"/>
        </w:rPr>
        <w:t xml:space="preserve"> For Kierkegaard, fear is ‘of’ something in the world and anguish is horror of the self as freedom in the face of nothingness</w:t>
      </w:r>
      <w:r w:rsidRPr="0058341C">
        <w:rPr>
          <w:rFonts w:cstheme="minorHAnsi"/>
          <w:kern w:val="0"/>
          <w:sz w:val="22"/>
          <w:szCs w:val="22"/>
          <w:u w:val="single"/>
          <w14:ligatures w14:val="none"/>
        </w:rPr>
        <w:t>. The misrecognition and disrespect – not to mention segregation and</w:t>
      </w:r>
      <w:r w:rsidRPr="0058341C">
        <w:rPr>
          <w:rFonts w:cstheme="minorHAnsi"/>
          <w:kern w:val="0"/>
          <w:sz w:val="22"/>
          <w:szCs w:val="22"/>
          <w:highlight w:val="green"/>
          <w:u w:val="single"/>
          <w14:ligatures w14:val="none"/>
        </w:rPr>
        <w:t xml:space="preserve"> oppression</w:t>
      </w:r>
      <w:r w:rsidRPr="0058341C">
        <w:rPr>
          <w:rFonts w:cstheme="minorHAnsi"/>
          <w:kern w:val="0"/>
          <w:sz w:val="22"/>
          <w:szCs w:val="22"/>
          <w:u w:val="single"/>
          <w14:ligatures w14:val="none"/>
        </w:rPr>
        <w:t xml:space="preserve"> – that </w:t>
      </w:r>
      <w:r w:rsidRPr="0058341C">
        <w:rPr>
          <w:rFonts w:cstheme="minorHAnsi"/>
          <w:kern w:val="0"/>
          <w:sz w:val="22"/>
          <w:szCs w:val="22"/>
          <w:highlight w:val="green"/>
          <w:u w:val="single"/>
          <w14:ligatures w14:val="none"/>
        </w:rPr>
        <w:t>disabled people suffer</w:t>
      </w:r>
      <w:r w:rsidRPr="0058341C">
        <w:rPr>
          <w:rFonts w:cstheme="minorHAnsi"/>
          <w:kern w:val="0"/>
          <w:sz w:val="22"/>
          <w:szCs w:val="22"/>
          <w:u w:val="single"/>
          <w14:ligatures w14:val="none"/>
        </w:rPr>
        <w:t xml:space="preserve"> at the hands of their non-disabled counterparts </w:t>
      </w:r>
      <w:r w:rsidRPr="0058341C">
        <w:rPr>
          <w:rFonts w:cstheme="minorHAnsi"/>
          <w:kern w:val="0"/>
          <w:sz w:val="22"/>
          <w:szCs w:val="22"/>
          <w:highlight w:val="green"/>
          <w:u w:val="single"/>
          <w14:ligatures w14:val="none"/>
        </w:rPr>
        <w:t>is a form of violence bred from</w:t>
      </w:r>
      <w:r w:rsidRPr="0058341C">
        <w:rPr>
          <w:rFonts w:cstheme="minorHAnsi"/>
          <w:kern w:val="0"/>
          <w:sz w:val="22"/>
          <w:szCs w:val="22"/>
          <w:u w:val="single"/>
          <w14:ligatures w14:val="none"/>
        </w:rPr>
        <w:t xml:space="preserve"> our </w:t>
      </w:r>
      <w:r w:rsidRPr="0058341C">
        <w:rPr>
          <w:rFonts w:cstheme="minorHAnsi"/>
          <w:kern w:val="0"/>
          <w:sz w:val="22"/>
          <w:szCs w:val="22"/>
          <w:highlight w:val="green"/>
          <w:u w:val="single"/>
          <w14:ligatures w14:val="none"/>
        </w:rPr>
        <w:t>fear</w:t>
      </w:r>
      <w:r w:rsidRPr="0058341C">
        <w:rPr>
          <w:rFonts w:cstheme="minorHAnsi"/>
          <w:kern w:val="0"/>
          <w:sz w:val="22"/>
          <w:szCs w:val="22"/>
          <w:u w:val="single"/>
          <w14:ligatures w14:val="none"/>
        </w:rPr>
        <w:t xml:space="preserve"> of and anguish about our alienation from the human condition where being human is simultaneously a facet of self and other.</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The feeling of anguish with respect to others is indivisible from the feeling of disgust for oneself but in</w:t>
      </w:r>
      <w:r w:rsidRPr="0058341C">
        <w:rPr>
          <w:rFonts w:cstheme="minorHAnsi"/>
          <w:b/>
          <w:iCs/>
          <w:kern w:val="0"/>
          <w:sz w:val="22"/>
          <w:szCs w:val="22"/>
          <w:highlight w:val="green"/>
          <w:u w:val="single"/>
          <w14:ligatures w14:val="none"/>
        </w:rPr>
        <w:t xml:space="preserve"> an ableist culture</w:t>
      </w:r>
      <w:r w:rsidRPr="0058341C">
        <w:rPr>
          <w:rFonts w:cstheme="minorHAnsi"/>
          <w:b/>
          <w:iCs/>
          <w:kern w:val="0"/>
          <w:sz w:val="22"/>
          <w:szCs w:val="22"/>
          <w:u w:val="single"/>
          <w14:ligatures w14:val="none"/>
        </w:rPr>
        <w:t xml:space="preserve"> these feelings become separated.</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The body beautiful creates its eugenic opposite and </w:t>
      </w:r>
      <w:r w:rsidRPr="0058341C">
        <w:rPr>
          <w:rFonts w:cstheme="minorHAnsi"/>
          <w:b/>
          <w:iCs/>
          <w:kern w:val="0"/>
          <w:sz w:val="22"/>
          <w:szCs w:val="22"/>
          <w:highlight w:val="green"/>
          <w:u w:val="single"/>
          <w14:ligatures w14:val="none"/>
        </w:rPr>
        <w:t xml:space="preserve">proceeds to tyrannize </w:t>
      </w:r>
      <w:r w:rsidRPr="0058341C">
        <w:rPr>
          <w:rFonts w:cstheme="minorHAnsi"/>
          <w:b/>
          <w:iCs/>
          <w:kern w:val="0"/>
          <w:sz w:val="22"/>
          <w:szCs w:val="22"/>
          <w:u w:val="single"/>
          <w14:ligatures w14:val="none"/>
        </w:rPr>
        <w:t>the forms of</w:t>
      </w:r>
      <w:r w:rsidRPr="0058341C">
        <w:rPr>
          <w:rFonts w:cstheme="minorHAnsi"/>
          <w:b/>
          <w:iCs/>
          <w:kern w:val="0"/>
          <w:sz w:val="22"/>
          <w:szCs w:val="22"/>
          <w:highlight w:val="green"/>
          <w:u w:val="single"/>
          <w14:ligatures w14:val="none"/>
        </w:rPr>
        <w:t xml:space="preserve"> physical and mental difference</w:t>
      </w:r>
      <w:r w:rsidRPr="0058341C">
        <w:rPr>
          <w:rFonts w:cstheme="minorHAnsi"/>
          <w:b/>
          <w:iCs/>
          <w:kern w:val="0"/>
          <w:sz w:val="22"/>
          <w:szCs w:val="22"/>
          <w:u w:val="single"/>
          <w14:ligatures w14:val="none"/>
        </w:rPr>
        <w:t xml:space="preserve"> that are products of its own existential insecurity</w:t>
      </w:r>
      <w:r w:rsidRPr="0058341C">
        <w:rPr>
          <w:rFonts w:cstheme="minorHAnsi"/>
          <w:kern w:val="0"/>
          <w:sz w:val="16"/>
          <w:szCs w:val="22"/>
          <w14:ligatures w14:val="none"/>
        </w:rPr>
        <w:t xml:space="preserve">. The critique of modernity that we find in the work of philosophers like Kierkegaard and (especially) Nietzsche pivots on the view that </w:t>
      </w:r>
      <w:r w:rsidRPr="0058341C">
        <w:rPr>
          <w:rFonts w:cstheme="minorHAnsi"/>
          <w:b/>
          <w:iCs/>
          <w:kern w:val="0"/>
          <w:sz w:val="22"/>
          <w:szCs w:val="22"/>
          <w:u w:val="single"/>
          <w14:ligatures w14:val="none"/>
        </w:rPr>
        <w:t xml:space="preserve">modern </w:t>
      </w:r>
      <w:r w:rsidRPr="0058341C">
        <w:rPr>
          <w:rFonts w:cstheme="minorHAnsi"/>
          <w:b/>
          <w:iCs/>
          <w:kern w:val="0"/>
          <w:sz w:val="22"/>
          <w:szCs w:val="22"/>
          <w:highlight w:val="green"/>
          <w:u w:val="single"/>
          <w14:ligatures w14:val="none"/>
        </w:rPr>
        <w:t>persons are in denial when it comes to</w:t>
      </w:r>
      <w:r w:rsidRPr="0058341C">
        <w:rPr>
          <w:rFonts w:cstheme="minorHAnsi"/>
          <w:b/>
          <w:iCs/>
          <w:kern w:val="0"/>
          <w:sz w:val="22"/>
          <w:szCs w:val="22"/>
          <w:u w:val="single"/>
          <w14:ligatures w14:val="none"/>
        </w:rPr>
        <w:t xml:space="preserve"> facing up to </w:t>
      </w:r>
      <w:r w:rsidRPr="0058341C">
        <w:rPr>
          <w:rFonts w:cstheme="minorHAnsi"/>
          <w:b/>
          <w:iCs/>
          <w:kern w:val="0"/>
          <w:sz w:val="22"/>
          <w:szCs w:val="22"/>
          <w:highlight w:val="green"/>
          <w:u w:val="single"/>
          <w14:ligatures w14:val="none"/>
        </w:rPr>
        <w:t xml:space="preserve">their </w:t>
      </w:r>
      <w:r w:rsidRPr="0058341C">
        <w:rPr>
          <w:rFonts w:cstheme="minorHAnsi"/>
          <w:b/>
          <w:iCs/>
          <w:kern w:val="0"/>
          <w:sz w:val="22"/>
          <w:szCs w:val="22"/>
          <w:u w:val="single"/>
          <w14:ligatures w14:val="none"/>
        </w:rPr>
        <w:t xml:space="preserve">own </w:t>
      </w:r>
      <w:r w:rsidRPr="0058341C">
        <w:rPr>
          <w:rFonts w:cstheme="minorHAnsi"/>
          <w:b/>
          <w:iCs/>
          <w:kern w:val="0"/>
          <w:sz w:val="22"/>
          <w:szCs w:val="22"/>
          <w:highlight w:val="green"/>
          <w:u w:val="single"/>
          <w14:ligatures w14:val="none"/>
        </w:rPr>
        <w:t>vulnerability</w:t>
      </w:r>
      <w:r w:rsidRPr="0058341C">
        <w:rPr>
          <w:rFonts w:cstheme="minorHAnsi"/>
          <w:kern w:val="0"/>
          <w:sz w:val="16"/>
          <w:szCs w:val="22"/>
          <w:highlight w:val="green"/>
          <w14:ligatures w14:val="none"/>
        </w:rPr>
        <w:t>.</w:t>
      </w:r>
      <w:r w:rsidRPr="0058341C">
        <w:rPr>
          <w:rFonts w:cstheme="minorHAnsi"/>
          <w:kern w:val="0"/>
          <w:sz w:val="16"/>
          <w:szCs w:val="22"/>
          <w14:ligatures w14:val="none"/>
        </w:rPr>
        <w:t xml:space="preserve"> They fail to recognize, let alone celebrate, pain, loss and death. In these early powerful critiques of modernity, we hear of a culture that is being emptied of passion and overloaded with objectivity (Hughes 1996). The blight of objectivity is such that it empties life of meaning and purpose and replaces the candour of subjective culture with fear and denial about our carnal frailties. There are real losers in this process. In particular, </w:t>
      </w:r>
      <w:r w:rsidRPr="0058341C">
        <w:rPr>
          <w:rFonts w:cstheme="minorHAnsi"/>
          <w:kern w:val="0"/>
          <w:sz w:val="22"/>
          <w:szCs w:val="22"/>
          <w:u w:val="single"/>
          <w14:ligatures w14:val="none"/>
        </w:rPr>
        <w:t>those others who come to represent loss, pain, suffering and death become objects of fear and disgust.</w:t>
      </w:r>
      <w:r w:rsidRPr="0058341C">
        <w:rPr>
          <w:rFonts w:cstheme="minorHAnsi"/>
          <w:kern w:val="0"/>
          <w:sz w:val="16"/>
          <w:szCs w:val="22"/>
          <w14:ligatures w14:val="none"/>
        </w:rPr>
        <w:t xml:space="preserve"> Fiedler (1978: 24) argued that the ‘true freak’ will ‘stir both supernatural terror and natural sympathy’. This perspective suggests that </w:t>
      </w:r>
      <w:r w:rsidRPr="0058341C">
        <w:rPr>
          <w:rFonts w:cstheme="minorHAnsi"/>
          <w:kern w:val="0"/>
          <w:sz w:val="22"/>
          <w:szCs w:val="22"/>
          <w:highlight w:val="green"/>
          <w:u w:val="single"/>
          <w14:ligatures w14:val="none"/>
        </w:rPr>
        <w:t>encounters</w:t>
      </w:r>
      <w:r w:rsidRPr="0058341C">
        <w:rPr>
          <w:rFonts w:cstheme="minorHAnsi"/>
          <w:kern w:val="0"/>
          <w:sz w:val="22"/>
          <w:szCs w:val="22"/>
          <w:u w:val="single"/>
          <w14:ligatures w14:val="none"/>
        </w:rPr>
        <w:t xml:space="preserve"> </w:t>
      </w:r>
      <w:r w:rsidRPr="0058341C">
        <w:rPr>
          <w:rFonts w:cstheme="minorHAnsi"/>
          <w:kern w:val="0"/>
          <w:sz w:val="16"/>
          <w:szCs w:val="22"/>
          <w14:ligatures w14:val="none"/>
        </w:rPr>
        <w:t xml:space="preserve">with the monstrous </w:t>
      </w:r>
      <w:r w:rsidRPr="0058341C">
        <w:rPr>
          <w:rFonts w:cstheme="minorHAnsi"/>
          <w:kern w:val="0"/>
          <w:sz w:val="22"/>
          <w:szCs w:val="22"/>
          <w:highlight w:val="green"/>
          <w:u w:val="single"/>
          <w14:ligatures w14:val="none"/>
        </w:rPr>
        <w:t>are</w:t>
      </w:r>
      <w:r w:rsidRPr="0058341C">
        <w:rPr>
          <w:rFonts w:cstheme="minorHAnsi"/>
          <w:kern w:val="0"/>
          <w:sz w:val="22"/>
          <w:szCs w:val="22"/>
          <w:u w:val="single"/>
          <w14:ligatures w14:val="none"/>
        </w:rPr>
        <w:t xml:space="preserve"> emotionally </w:t>
      </w:r>
      <w:r w:rsidRPr="0058341C">
        <w:rPr>
          <w:rFonts w:cstheme="minorHAnsi"/>
          <w:kern w:val="0"/>
          <w:sz w:val="22"/>
          <w:szCs w:val="22"/>
          <w:highlight w:val="green"/>
          <w:u w:val="single"/>
          <w14:ligatures w14:val="none"/>
        </w:rPr>
        <w:t>powerful because they challenge</w:t>
      </w:r>
      <w:r w:rsidRPr="0058341C">
        <w:rPr>
          <w:rFonts w:cstheme="minorHAnsi"/>
          <w:kern w:val="0"/>
          <w:sz w:val="22"/>
          <w:szCs w:val="22"/>
          <w:u w:val="single"/>
          <w14:ligatures w14:val="none"/>
        </w:rPr>
        <w:t xml:space="preserve"> the stable view of embodied self that is characteristic of non-disabled identity</w:t>
      </w:r>
      <w:r w:rsidRPr="0058341C">
        <w:rPr>
          <w:rFonts w:cstheme="minorHAnsi"/>
          <w:kern w:val="0"/>
          <w:sz w:val="16"/>
          <w:szCs w:val="22"/>
          <w14:ligatures w14:val="none"/>
        </w:rPr>
        <w:t xml:space="preserve">. Such </w:t>
      </w:r>
      <w:r w:rsidRPr="0058341C">
        <w:rPr>
          <w:rFonts w:cstheme="minorHAnsi"/>
          <w:kern w:val="0"/>
          <w:sz w:val="22"/>
          <w:szCs w:val="22"/>
          <w:u w:val="single"/>
          <w14:ligatures w14:val="none"/>
        </w:rPr>
        <w:t xml:space="preserve">encounters push at the walls of the </w:t>
      </w:r>
      <w:r w:rsidRPr="0058341C">
        <w:rPr>
          <w:rFonts w:cstheme="minorHAnsi"/>
          <w:kern w:val="0"/>
          <w:sz w:val="22"/>
          <w:szCs w:val="22"/>
          <w:highlight w:val="green"/>
          <w:u w:val="single"/>
          <w14:ligatures w14:val="none"/>
        </w:rPr>
        <w:t>architecture of ableism</w:t>
      </w:r>
      <w:r w:rsidRPr="0058341C">
        <w:rPr>
          <w:rFonts w:cstheme="minorHAnsi"/>
          <w:kern w:val="0"/>
          <w:sz w:val="16"/>
          <w:szCs w:val="22"/>
          <w14:ligatures w14:val="none"/>
        </w:rPr>
        <w:t xml:space="preserve">. In the context of such an encounter, </w:t>
      </w:r>
      <w:r w:rsidRPr="0058341C">
        <w:rPr>
          <w:rFonts w:cstheme="minorHAnsi"/>
          <w:b/>
          <w:iCs/>
          <w:kern w:val="0"/>
          <w:sz w:val="22"/>
          <w:szCs w:val="22"/>
          <w:highlight w:val="green"/>
          <w:u w:val="single"/>
          <w14:ligatures w14:val="none"/>
        </w:rPr>
        <w:t>non-disabled persons are most likely to</w:t>
      </w:r>
      <w:r w:rsidRPr="0058341C">
        <w:rPr>
          <w:rFonts w:cstheme="minorHAnsi"/>
          <w:b/>
          <w:iCs/>
          <w:kern w:val="0"/>
          <w:sz w:val="22"/>
          <w:szCs w:val="22"/>
          <w:u w:val="single"/>
          <w14:ligatures w14:val="none"/>
        </w:rPr>
        <w:t xml:space="preserve"> attempt to </w:t>
      </w:r>
      <w:r w:rsidRPr="0058341C">
        <w:rPr>
          <w:rFonts w:cstheme="minorHAnsi"/>
          <w:b/>
          <w:iCs/>
          <w:kern w:val="0"/>
          <w:sz w:val="22"/>
          <w:szCs w:val="22"/>
          <w:highlight w:val="green"/>
          <w:u w:val="single"/>
          <w14:ligatures w14:val="none"/>
        </w:rPr>
        <w:t xml:space="preserve">resolve </w:t>
      </w:r>
      <w:r w:rsidRPr="0058341C">
        <w:rPr>
          <w:rFonts w:cstheme="minorHAnsi"/>
          <w:b/>
          <w:iCs/>
          <w:kern w:val="0"/>
          <w:sz w:val="22"/>
          <w:szCs w:val="22"/>
          <w:u w:val="single"/>
          <w14:ligatures w14:val="none"/>
        </w:rPr>
        <w:t xml:space="preserve">the element of </w:t>
      </w:r>
      <w:r w:rsidRPr="0058341C">
        <w:rPr>
          <w:rFonts w:cstheme="minorHAnsi"/>
          <w:b/>
          <w:iCs/>
          <w:kern w:val="0"/>
          <w:sz w:val="22"/>
          <w:szCs w:val="22"/>
          <w:highlight w:val="green"/>
          <w:u w:val="single"/>
          <w14:ligatures w14:val="none"/>
        </w:rPr>
        <w:t>fear</w:t>
      </w:r>
      <w:r w:rsidRPr="0058341C">
        <w:rPr>
          <w:rFonts w:cstheme="minorHAnsi"/>
          <w:b/>
          <w:iCs/>
          <w:kern w:val="0"/>
          <w:sz w:val="22"/>
          <w:szCs w:val="22"/>
          <w:u w:val="single"/>
          <w14:ligatures w14:val="none"/>
        </w:rPr>
        <w:t xml:space="preserve"> manifest in the challenge of difference </w:t>
      </w:r>
      <w:r w:rsidRPr="0058341C">
        <w:rPr>
          <w:rFonts w:cstheme="minorHAnsi"/>
          <w:b/>
          <w:iCs/>
          <w:kern w:val="0"/>
          <w:sz w:val="22"/>
          <w:szCs w:val="22"/>
          <w:highlight w:val="green"/>
          <w:u w:val="single"/>
          <w14:ligatures w14:val="none"/>
        </w:rPr>
        <w:t>by erasure</w:t>
      </w:r>
      <w:r w:rsidRPr="0058341C">
        <w:rPr>
          <w:rFonts w:cstheme="minorHAnsi"/>
          <w:b/>
          <w:iCs/>
          <w:kern w:val="0"/>
          <w:sz w:val="22"/>
          <w:szCs w:val="22"/>
          <w:u w:val="single"/>
          <w14:ligatures w14:val="none"/>
        </w:rPr>
        <w:t xml:space="preserve">, by </w:t>
      </w:r>
      <w:r w:rsidRPr="0058341C">
        <w:rPr>
          <w:rFonts w:cstheme="minorHAnsi"/>
          <w:b/>
          <w:iCs/>
          <w:kern w:val="0"/>
          <w:sz w:val="22"/>
          <w:szCs w:val="22"/>
          <w:highlight w:val="green"/>
          <w:u w:val="single"/>
          <w14:ligatures w14:val="none"/>
        </w:rPr>
        <w:t>putting</w:t>
      </w:r>
      <w:r w:rsidRPr="0058341C">
        <w:rPr>
          <w:rFonts w:cstheme="minorHAnsi"/>
          <w:b/>
          <w:iCs/>
          <w:kern w:val="0"/>
          <w:sz w:val="22"/>
          <w:szCs w:val="22"/>
          <w:u w:val="single"/>
          <w14:ligatures w14:val="none"/>
        </w:rPr>
        <w:t xml:space="preserve"> clear emotional, physical and social </w:t>
      </w:r>
      <w:r w:rsidRPr="0058341C">
        <w:rPr>
          <w:rFonts w:cstheme="minorHAnsi"/>
          <w:b/>
          <w:iCs/>
          <w:kern w:val="0"/>
          <w:sz w:val="22"/>
          <w:szCs w:val="22"/>
          <w:highlight w:val="green"/>
          <w:u w:val="single"/>
          <w14:ligatures w14:val="none"/>
        </w:rPr>
        <w:t>distance between themselves and</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green"/>
          <w:u w:val="single"/>
          <w14:ligatures w14:val="none"/>
        </w:rPr>
        <w:t>source of</w:t>
      </w:r>
      <w:r w:rsidRPr="0058341C">
        <w:rPr>
          <w:rFonts w:cstheme="minorHAnsi"/>
          <w:b/>
          <w:iCs/>
          <w:kern w:val="0"/>
          <w:sz w:val="22"/>
          <w:szCs w:val="22"/>
          <w:u w:val="single"/>
          <w14:ligatures w14:val="none"/>
        </w:rPr>
        <w:t xml:space="preserve"> this kind of visceral identity </w:t>
      </w:r>
      <w:r w:rsidRPr="0058341C">
        <w:rPr>
          <w:rFonts w:cstheme="minorHAnsi"/>
          <w:b/>
          <w:iCs/>
          <w:kern w:val="0"/>
          <w:sz w:val="22"/>
          <w:szCs w:val="22"/>
          <w:highlight w:val="green"/>
          <w:u w:val="single"/>
          <w14:ligatures w14:val="none"/>
        </w:rPr>
        <w:t>shock</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This can be achieved by an act of ‘reclassification’ that dehumanizes and objectifies the aberrant body. The sense of ‘sympathy’ that Fiedler describes </w:t>
      </w:r>
      <w:r w:rsidRPr="0058341C">
        <w:rPr>
          <w:rFonts w:cstheme="minorHAnsi"/>
          <w:kern w:val="0"/>
          <w:sz w:val="22"/>
          <w:szCs w:val="22"/>
          <w:u w:val="single"/>
          <w14:ligatures w14:val="none"/>
        </w:rPr>
        <w:t>may be treated as a confirmation of one’s own humanity or may work itself out in a good deed or a philanthropic act, which is, as we will see, another mechanism for creating social distance between disabled and non-disabled people</w:t>
      </w:r>
      <w:r w:rsidRPr="0058341C">
        <w:rPr>
          <w:rFonts w:cstheme="minorHAnsi"/>
          <w:kern w:val="0"/>
          <w:sz w:val="16"/>
          <w:szCs w:val="22"/>
          <w14:ligatures w14:val="none"/>
        </w:rPr>
        <w:t xml:space="preserve">. Fear implies a threat, so we need to clarify in what way </w:t>
      </w:r>
      <w:r w:rsidRPr="0058341C">
        <w:rPr>
          <w:rFonts w:cstheme="minorHAnsi"/>
          <w:kern w:val="0"/>
          <w:sz w:val="22"/>
          <w:szCs w:val="22"/>
          <w:u w:val="single"/>
          <w14:ligatures w14:val="none"/>
        </w:rPr>
        <w:t>disability constitutes a threat</w:t>
      </w:r>
      <w:r w:rsidRPr="0058341C">
        <w:rPr>
          <w:rFonts w:cstheme="minorHAnsi"/>
          <w:kern w:val="0"/>
          <w:sz w:val="16"/>
          <w:szCs w:val="22"/>
          <w14:ligatures w14:val="none"/>
        </w:rPr>
        <w:t xml:space="preserve">. The work of Margrit Shildrick (2005) is helpful in this respect. She argues for a ‘specifically deconstructive approach’ that ‘seeks to uncover the other as an interior attribute of the embodied self’ (Shildrick 2005: 755). Psychoanalytical and postmodernist ideas inform this approach to disability history and it also possesses affinities with the humanities tradition in the United States of America (USA), particularly its predilection to expose the ‘social phantasms projected upon the disabled subject in history’ (Mitchell and Snyder 1997: 3). Shildrick searches for the ‘other within the same’, the </w:t>
      </w:r>
      <w:r w:rsidRPr="0058341C">
        <w:rPr>
          <w:rFonts w:cstheme="minorHAnsi"/>
          <w:kern w:val="0"/>
          <w:sz w:val="22"/>
          <w:szCs w:val="22"/>
          <w:u w:val="single"/>
          <w14:ligatures w14:val="none"/>
        </w:rPr>
        <w:t>self that denies its own frailty and precariousness and projects it onto others who become the anomalous, the monstrous, the defective, the strange, the alien</w:t>
      </w:r>
      <w:r w:rsidRPr="0058341C">
        <w:rPr>
          <w:rFonts w:cstheme="minorHAnsi"/>
          <w:kern w:val="0"/>
          <w:sz w:val="16"/>
          <w:szCs w:val="22"/>
          <w14:ligatures w14:val="none"/>
        </w:rPr>
        <w:t xml:space="preserve">. We make hideous objects out of the very elements of self that we are too afraid of and too disgusted by to recognize, let alone celebrate. In this respect, </w:t>
      </w:r>
      <w:r w:rsidRPr="0058341C">
        <w:rPr>
          <w:rFonts w:cstheme="minorHAnsi"/>
          <w:kern w:val="0"/>
          <w:sz w:val="22"/>
          <w:szCs w:val="22"/>
          <w:u w:val="single"/>
          <w14:ligatures w14:val="none"/>
        </w:rPr>
        <w:t>modernity</w:t>
      </w:r>
      <w:r w:rsidRPr="0058341C">
        <w:rPr>
          <w:rFonts w:cstheme="minorHAnsi"/>
          <w:kern w:val="0"/>
          <w:sz w:val="16"/>
          <w:szCs w:val="22"/>
          <w14:ligatures w14:val="none"/>
        </w:rPr>
        <w:t xml:space="preserve"> – with its penchant for solid separation and clear distinction – </w:t>
      </w:r>
      <w:r w:rsidRPr="0058341C">
        <w:rPr>
          <w:rFonts w:cstheme="minorHAnsi"/>
          <w:kern w:val="0"/>
          <w:sz w:val="22"/>
          <w:szCs w:val="22"/>
          <w:u w:val="single"/>
          <w14:ligatures w14:val="none"/>
        </w:rPr>
        <w:t>is particularly precarious</w:t>
      </w:r>
      <w:r w:rsidRPr="0058341C">
        <w:rPr>
          <w:rFonts w:cstheme="minorHAnsi"/>
          <w:kern w:val="0"/>
          <w:sz w:val="16"/>
          <w:szCs w:val="22"/>
          <w14:ligatures w14:val="none"/>
        </w:rPr>
        <w:t xml:space="preserve"> (Hughes 2009): Given the explicit privileging of wholeness, independence and integrity demanded of the able bodied subject, t</w:t>
      </w:r>
      <w:r w:rsidRPr="0058341C">
        <w:rPr>
          <w:rFonts w:cstheme="minorHAnsi"/>
          <w:kern w:val="0"/>
          <w:sz w:val="22"/>
          <w:szCs w:val="22"/>
          <w:u w:val="single"/>
          <w14:ligatures w14:val="none"/>
        </w:rPr>
        <w:t>he cultural imaginary is highly invested in fantasies of an invulnerable body</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Yet, in the face of disability that threatens always to claim its identity in the selfsame, such </w:t>
      </w:r>
      <w:r w:rsidRPr="0058341C">
        <w:rPr>
          <w:rFonts w:cstheme="minorHAnsi"/>
          <w:b/>
          <w:iCs/>
          <w:kern w:val="0"/>
          <w:sz w:val="22"/>
          <w:szCs w:val="22"/>
          <w:highlight w:val="green"/>
          <w:u w:val="single"/>
          <w14:ligatures w14:val="none"/>
        </w:rPr>
        <w:t>fantasies generate a normative anxiety</w:t>
      </w:r>
      <w:r w:rsidRPr="0058341C">
        <w:rPr>
          <w:rFonts w:cstheme="minorHAnsi"/>
          <w:b/>
          <w:iCs/>
          <w:kern w:val="0"/>
          <w:sz w:val="22"/>
          <w:szCs w:val="22"/>
          <w:u w:val="single"/>
          <w14:ligatures w14:val="none"/>
        </w:rPr>
        <w:t xml:space="preserve"> that cannot be allayed</w:t>
      </w:r>
      <w:r w:rsidRPr="0058341C">
        <w:rPr>
          <w:rFonts w:cstheme="minorHAnsi"/>
          <w:kern w:val="0"/>
          <w:sz w:val="16"/>
          <w:szCs w:val="22"/>
          <w14:ligatures w14:val="none"/>
        </w:rPr>
        <w:t xml:space="preserve">. (Shildrick 2005: 757) </w:t>
      </w:r>
      <w:r w:rsidRPr="0058341C">
        <w:rPr>
          <w:rFonts w:cstheme="minorHAnsi"/>
          <w:kern w:val="0"/>
          <w:sz w:val="22"/>
          <w:szCs w:val="22"/>
          <w:u w:val="single"/>
          <w14:ligatures w14:val="none"/>
        </w:rPr>
        <w:t xml:space="preserve">The ‘threat’ of </w:t>
      </w:r>
      <w:r w:rsidRPr="0058341C">
        <w:rPr>
          <w:rFonts w:cstheme="minorHAnsi"/>
          <w:kern w:val="0"/>
          <w:sz w:val="22"/>
          <w:szCs w:val="22"/>
          <w:highlight w:val="green"/>
          <w:u w:val="single"/>
          <w14:ligatures w14:val="none"/>
        </w:rPr>
        <w:t>disability</w:t>
      </w:r>
      <w:r w:rsidRPr="0058341C">
        <w:rPr>
          <w:rFonts w:cstheme="minorHAnsi"/>
          <w:kern w:val="0"/>
          <w:sz w:val="22"/>
          <w:szCs w:val="22"/>
          <w:u w:val="single"/>
          <w14:ligatures w14:val="none"/>
        </w:rPr>
        <w:t xml:space="preserve"> in the contemporary world is</w:t>
      </w:r>
      <w:r w:rsidRPr="0058341C">
        <w:rPr>
          <w:rFonts w:cstheme="minorHAnsi"/>
          <w:kern w:val="0"/>
          <w:sz w:val="16"/>
          <w:szCs w:val="22"/>
          <w14:ligatures w14:val="none"/>
        </w:rPr>
        <w:t xml:space="preserve">, according to Shildrick, </w:t>
      </w:r>
      <w:r w:rsidRPr="0058341C">
        <w:rPr>
          <w:rFonts w:cstheme="minorHAnsi"/>
          <w:kern w:val="0"/>
          <w:sz w:val="22"/>
          <w:szCs w:val="22"/>
          <w:u w:val="single"/>
          <w14:ligatures w14:val="none"/>
        </w:rPr>
        <w:t xml:space="preserve">considerable: ‘It is the other that not only disturbs normative expectations but </w:t>
      </w:r>
      <w:r w:rsidRPr="0058341C">
        <w:rPr>
          <w:rFonts w:cstheme="minorHAnsi"/>
          <w:kern w:val="0"/>
          <w:sz w:val="22"/>
          <w:szCs w:val="22"/>
          <w:highlight w:val="green"/>
          <w:u w:val="single"/>
          <w14:ligatures w14:val="none"/>
        </w:rPr>
        <w:t>destabilizes self-identity’</w:t>
      </w:r>
      <w:r w:rsidRPr="0058341C">
        <w:rPr>
          <w:rFonts w:cstheme="minorHAnsi"/>
          <w:kern w:val="0"/>
          <w:sz w:val="22"/>
          <w:szCs w:val="22"/>
          <w:u w:val="single"/>
          <w14:ligatures w14:val="none"/>
        </w:rPr>
        <w:t xml:space="preserve"> </w:t>
      </w:r>
      <w:r w:rsidRPr="0058341C">
        <w:rPr>
          <w:rFonts w:cstheme="minorHAnsi"/>
          <w:kern w:val="0"/>
          <w:sz w:val="16"/>
          <w:szCs w:val="22"/>
          <w14:ligatures w14:val="none"/>
        </w:rPr>
        <w:t xml:space="preserve">(ibid). </w:t>
      </w:r>
      <w:r w:rsidRPr="0058341C">
        <w:rPr>
          <w:rFonts w:cstheme="minorHAnsi"/>
          <w:kern w:val="0"/>
          <w:sz w:val="22"/>
          <w:szCs w:val="22"/>
          <w:u w:val="single"/>
          <w14:ligatures w14:val="none"/>
        </w:rPr>
        <w:t>The capacity of the disabled body to disturb individuals and cultures alike is, according to Shildrick, universal because it (disability) never fully submits to being either different or the same</w:t>
      </w:r>
      <w:r w:rsidRPr="0058341C">
        <w:rPr>
          <w:rFonts w:cstheme="minorHAnsi"/>
          <w:kern w:val="0"/>
          <w:sz w:val="16"/>
          <w:szCs w:val="22"/>
          <w14:ligatures w14:val="none"/>
        </w:rPr>
        <w:t xml:space="preserve">. She regards the </w:t>
      </w:r>
      <w:r w:rsidRPr="0058341C">
        <w:rPr>
          <w:rFonts w:cstheme="minorHAnsi"/>
          <w:kern w:val="0"/>
          <w:sz w:val="22"/>
          <w:szCs w:val="22"/>
          <w:u w:val="single"/>
          <w14:ligatures w14:val="none"/>
        </w:rPr>
        <w:t>anxiety that underpins disability as trans-historical because ancients and moderns, scientists and theologians alike share the doubt about a body that could be natural or not, human or not, unnatural or not, non-human or not.</w:t>
      </w:r>
      <w:r w:rsidRPr="0058341C">
        <w:rPr>
          <w:rFonts w:cstheme="minorHAnsi"/>
          <w:kern w:val="0"/>
          <w:sz w:val="16"/>
          <w:szCs w:val="22"/>
          <w14:ligatures w14:val="none"/>
        </w:rPr>
        <w:t xml:space="preserve"> Such a psychoanalytic deliberation fits well with the age of anxiety but seems too inclusive, even essentialist, to capture the emotional differences and complexities that cut through time and culture. It also seems – ironically – a little too much in tune with the modernist view in which the best of all possible worlds is one in which everything is clean, proper, separate and distinct. Shildrick’s psychic reductionism brings disablism as close to the home of non-disability as it can get, placing it firmly in the delusion of perfection and the disavowals of frailty that characterize non-disabled life but human timidity in the face of its own precariousness is as good at explaining everything in general as it is at clarifying nothing in particular. </w:t>
      </w:r>
      <w:r w:rsidRPr="0058341C">
        <w:rPr>
          <w:rFonts w:cstheme="minorHAnsi"/>
          <w:b/>
          <w:iCs/>
          <w:kern w:val="0"/>
          <w:sz w:val="22"/>
          <w:szCs w:val="22"/>
          <w:u w:val="single"/>
          <w14:ligatures w14:val="none"/>
        </w:rPr>
        <w:t xml:space="preserve">The threat of </w:t>
      </w:r>
      <w:r w:rsidRPr="0058341C">
        <w:rPr>
          <w:rFonts w:cstheme="minorHAnsi"/>
          <w:b/>
          <w:iCs/>
          <w:kern w:val="0"/>
          <w:sz w:val="22"/>
          <w:szCs w:val="22"/>
          <w:highlight w:val="green"/>
          <w:u w:val="single"/>
          <w14:ligatures w14:val="none"/>
        </w:rPr>
        <w:t>disability is</w:t>
      </w:r>
      <w:r w:rsidRPr="0058341C">
        <w:rPr>
          <w:rFonts w:cstheme="minorHAnsi"/>
          <w:b/>
          <w:iCs/>
          <w:kern w:val="0"/>
          <w:sz w:val="22"/>
          <w:szCs w:val="22"/>
          <w:u w:val="single"/>
          <w14:ligatures w14:val="none"/>
        </w:rPr>
        <w:t xml:space="preserve">, in modernity, </w:t>
      </w:r>
      <w:r w:rsidRPr="0058341C">
        <w:rPr>
          <w:rFonts w:cstheme="minorHAnsi"/>
          <w:b/>
          <w:iCs/>
          <w:kern w:val="0"/>
          <w:sz w:val="22"/>
          <w:szCs w:val="22"/>
          <w:highlight w:val="green"/>
          <w:u w:val="single"/>
          <w14:ligatures w14:val="none"/>
        </w:rPr>
        <w:t>a threat to the comfortable settlements of civility</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to</w:t>
      </w:r>
      <w:r w:rsidRPr="0058341C">
        <w:rPr>
          <w:rFonts w:cstheme="minorHAnsi"/>
          <w:b/>
          <w:iCs/>
          <w:kern w:val="0"/>
          <w:sz w:val="22"/>
          <w:szCs w:val="22"/>
          <w:u w:val="single"/>
          <w14:ligatures w14:val="none"/>
        </w:rPr>
        <w:t xml:space="preserve"> absurdly narrow </w:t>
      </w:r>
      <w:r w:rsidRPr="0058341C">
        <w:rPr>
          <w:rFonts w:cstheme="minorHAnsi"/>
          <w:b/>
          <w:iCs/>
          <w:kern w:val="0"/>
          <w:sz w:val="22"/>
          <w:szCs w:val="22"/>
          <w:highlight w:val="green"/>
          <w:u w:val="single"/>
          <w14:ligatures w14:val="none"/>
        </w:rPr>
        <w:t>ableist notions</w:t>
      </w:r>
      <w:r w:rsidRPr="0058341C">
        <w:rPr>
          <w:rFonts w:cstheme="minorHAnsi"/>
          <w:b/>
          <w:iCs/>
          <w:kern w:val="0"/>
          <w:sz w:val="22"/>
          <w:szCs w:val="22"/>
          <w:u w:val="single"/>
          <w14:ligatures w14:val="none"/>
        </w:rPr>
        <w:t xml:space="preserve"> about proper conduct and norms of bodily comportment </w:t>
      </w:r>
      <w:r w:rsidRPr="0058341C">
        <w:rPr>
          <w:rFonts w:cstheme="minorHAnsi"/>
          <w:kern w:val="0"/>
          <w:sz w:val="16"/>
          <w:szCs w:val="22"/>
          <w14:ligatures w14:val="none"/>
        </w:rPr>
        <w:t xml:space="preserve">(Hughes, forthcoming). </w:t>
      </w:r>
      <w:r w:rsidRPr="0058341C">
        <w:rPr>
          <w:rFonts w:cstheme="minorHAnsi"/>
          <w:b/>
          <w:iCs/>
          <w:kern w:val="0"/>
          <w:sz w:val="22"/>
          <w:szCs w:val="22"/>
          <w:highlight w:val="green"/>
          <w:u w:val="single"/>
          <w14:ligatures w14:val="none"/>
        </w:rPr>
        <w:t>Fear encourages ‘flight or fight’</w:t>
      </w:r>
      <w:r w:rsidRPr="0058341C">
        <w:rPr>
          <w:rFonts w:cstheme="minorHAnsi"/>
          <w:b/>
          <w:iCs/>
          <w:kern w:val="0"/>
          <w:sz w:val="22"/>
          <w:szCs w:val="22"/>
          <w:u w:val="single"/>
          <w14:ligatures w14:val="none"/>
        </w:rPr>
        <w:t xml:space="preserve">. It has </w:t>
      </w:r>
      <w:r w:rsidRPr="0058341C">
        <w:rPr>
          <w:rFonts w:cstheme="minorHAnsi"/>
          <w:b/>
          <w:iCs/>
          <w:kern w:val="0"/>
          <w:sz w:val="22"/>
          <w:szCs w:val="22"/>
          <w:highlight w:val="green"/>
          <w:u w:val="single"/>
          <w14:ligatures w14:val="none"/>
        </w:rPr>
        <w:t>manifest</w:t>
      </w:r>
      <w:r w:rsidRPr="0058341C">
        <w:rPr>
          <w:rFonts w:cstheme="minorHAnsi"/>
          <w:b/>
          <w:iCs/>
          <w:kern w:val="0"/>
          <w:sz w:val="22"/>
          <w:szCs w:val="22"/>
          <w:u w:val="single"/>
          <w14:ligatures w14:val="none"/>
        </w:rPr>
        <w:t xml:space="preserve"> itself </w:t>
      </w:r>
      <w:r w:rsidRPr="0058341C">
        <w:rPr>
          <w:rFonts w:cstheme="minorHAnsi"/>
          <w:b/>
          <w:iCs/>
          <w:kern w:val="0"/>
          <w:sz w:val="22"/>
          <w:szCs w:val="22"/>
          <w:highlight w:val="green"/>
          <w:u w:val="single"/>
          <w14:ligatures w14:val="none"/>
        </w:rPr>
        <w:t>in</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green"/>
          <w:u w:val="single"/>
          <w14:ligatures w14:val="none"/>
        </w:rPr>
        <w:t>segregation of disability</w:t>
      </w:r>
      <w:r w:rsidRPr="0058341C">
        <w:rPr>
          <w:rFonts w:cstheme="minorHAnsi"/>
          <w:b/>
          <w:iCs/>
          <w:kern w:val="0"/>
          <w:sz w:val="22"/>
          <w:szCs w:val="22"/>
          <w:u w:val="single"/>
          <w14:ligatures w14:val="none"/>
        </w:rPr>
        <w:t xml:space="preserve">, its enclosure behind high walls; the anthropophagic </w:t>
      </w:r>
      <w:r w:rsidRPr="0058341C">
        <w:rPr>
          <w:rFonts w:cstheme="minorHAnsi"/>
          <w:b/>
          <w:iCs/>
          <w:kern w:val="0"/>
          <w:sz w:val="22"/>
          <w:szCs w:val="22"/>
          <w:highlight w:val="green"/>
          <w:u w:val="single"/>
          <w14:ligatures w14:val="none"/>
        </w:rPr>
        <w:t>strategy of</w:t>
      </w:r>
      <w:r w:rsidRPr="0058341C">
        <w:rPr>
          <w:rFonts w:cstheme="minorHAnsi"/>
          <w:b/>
          <w:iCs/>
          <w:kern w:val="0"/>
          <w:sz w:val="22"/>
          <w:szCs w:val="22"/>
          <w:u w:val="single"/>
          <w14:ligatures w14:val="none"/>
        </w:rPr>
        <w:t xml:space="preserve"> early to mid modernity which put impairment </w:t>
      </w:r>
      <w:r w:rsidRPr="0058341C">
        <w:rPr>
          <w:rFonts w:cstheme="minorHAnsi"/>
          <w:b/>
          <w:iCs/>
          <w:kern w:val="0"/>
          <w:sz w:val="22"/>
          <w:szCs w:val="22"/>
          <w:highlight w:val="green"/>
          <w:u w:val="single"/>
          <w14:ligatures w14:val="none"/>
        </w:rPr>
        <w:t>out of sight and out of mind.</w:t>
      </w:r>
      <w:r w:rsidRPr="0058341C">
        <w:rPr>
          <w:rFonts w:cstheme="minorHAnsi"/>
          <w:b/>
          <w:iCs/>
          <w:kern w:val="0"/>
          <w:sz w:val="22"/>
          <w:szCs w:val="22"/>
          <w:u w:val="single"/>
          <w14:ligatures w14:val="none"/>
        </w:rPr>
        <w:t xml:space="preserve"> </w:t>
      </w:r>
      <w:r w:rsidRPr="0058341C">
        <w:rPr>
          <w:rFonts w:cstheme="minorHAnsi"/>
          <w:kern w:val="0"/>
          <w:sz w:val="12"/>
          <w:szCs w:val="22"/>
          <w14:ligatures w14:val="none"/>
        </w:rPr>
        <w:t>The de-institutionalization of disability, the demand for inclusion and the appearance of impairment in the contemporary world as a ‘spectacle’ for non-disabled persons to psychically consider and accommodate has recast the relationship between disability and non-disability (Linton 1998). Perhaps the phenomenon of disability hate crime – both cyber and corporeal – (see, for example, Sherry 2010) can be explained – in socio-emotional terms – as a manifestation of fear of impairment, resentment and hatred actualized as virtual or visceral violence against disabled people.</w:t>
      </w:r>
    </w:p>
    <w:p w14:paraId="1AB1617C"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u w:val="single"/>
          <w14:ligatures w14:val="none"/>
        </w:rPr>
        <w:t>State Imagination DA</w:t>
      </w:r>
      <w:r w:rsidRPr="0058341C">
        <w:rPr>
          <w:rFonts w:eastAsiaTheme="majorEastAsia" w:cstheme="minorHAnsi"/>
          <w:b/>
          <w:iCs/>
          <w:kern w:val="0"/>
          <w:sz w:val="26"/>
          <w:szCs w:val="22"/>
          <w14:ligatures w14:val="none"/>
        </w:rPr>
        <w:t xml:space="preserve">---Neoliberal </w:t>
      </w:r>
      <w:r w:rsidRPr="0058341C">
        <w:rPr>
          <w:rFonts w:eastAsiaTheme="majorEastAsia" w:cstheme="minorHAnsi"/>
          <w:b/>
          <w:iCs/>
          <w:kern w:val="0"/>
          <w:sz w:val="26"/>
          <w:szCs w:val="22"/>
          <w:u w:val="single"/>
          <w14:ligatures w14:val="none"/>
        </w:rPr>
        <w:t>fiated imaginaries</w:t>
      </w:r>
      <w:r w:rsidRPr="0058341C">
        <w:rPr>
          <w:rFonts w:eastAsiaTheme="majorEastAsia" w:cstheme="minorHAnsi"/>
          <w:b/>
          <w:iCs/>
          <w:kern w:val="0"/>
          <w:sz w:val="26"/>
          <w:szCs w:val="22"/>
          <w14:ligatures w14:val="none"/>
        </w:rPr>
        <w:t xml:space="preserve"> will always position </w:t>
      </w:r>
      <w:r w:rsidRPr="0058341C">
        <w:rPr>
          <w:rFonts w:eastAsiaTheme="majorEastAsia" w:cstheme="minorHAnsi"/>
          <w:b/>
          <w:iCs/>
          <w:kern w:val="0"/>
          <w:sz w:val="26"/>
          <w:szCs w:val="22"/>
          <w:u w:val="single"/>
          <w14:ligatures w14:val="none"/>
        </w:rPr>
        <w:t>able-bodiedness</w:t>
      </w:r>
      <w:r w:rsidRPr="0058341C">
        <w:rPr>
          <w:rFonts w:eastAsiaTheme="majorEastAsia" w:cstheme="minorHAnsi"/>
          <w:b/>
          <w:iCs/>
          <w:kern w:val="0"/>
          <w:sz w:val="26"/>
          <w:szCs w:val="22"/>
          <w14:ligatures w14:val="none"/>
        </w:rPr>
        <w:t xml:space="preserve"> as desirable and </w:t>
      </w:r>
      <w:r w:rsidRPr="0058341C">
        <w:rPr>
          <w:rFonts w:eastAsiaTheme="majorEastAsia" w:cstheme="minorHAnsi"/>
          <w:b/>
          <w:iCs/>
          <w:kern w:val="0"/>
          <w:sz w:val="26"/>
          <w:szCs w:val="22"/>
          <w:u w:val="single"/>
          <w14:ligatures w14:val="none"/>
        </w:rPr>
        <w:t>depoliticize disability</w:t>
      </w:r>
      <w:r w:rsidRPr="0058341C">
        <w:rPr>
          <w:rFonts w:eastAsiaTheme="majorEastAsia" w:cstheme="minorHAnsi"/>
          <w:b/>
          <w:iCs/>
          <w:kern w:val="0"/>
          <w:sz w:val="26"/>
          <w:szCs w:val="22"/>
          <w14:ligatures w14:val="none"/>
        </w:rPr>
        <w:t xml:space="preserve"> through painting it as </w:t>
      </w:r>
      <w:r w:rsidRPr="0058341C">
        <w:rPr>
          <w:rFonts w:eastAsiaTheme="majorEastAsia" w:cstheme="minorHAnsi"/>
          <w:b/>
          <w:iCs/>
          <w:kern w:val="0"/>
          <w:sz w:val="26"/>
          <w:szCs w:val="22"/>
          <w:u w:val="single"/>
          <w14:ligatures w14:val="none"/>
        </w:rPr>
        <w:t>deviant</w:t>
      </w:r>
      <w:r w:rsidRPr="0058341C">
        <w:rPr>
          <w:rFonts w:eastAsiaTheme="majorEastAsia" w:cstheme="minorHAnsi"/>
          <w:b/>
          <w:iCs/>
          <w:kern w:val="0"/>
          <w:sz w:val="26"/>
          <w:szCs w:val="22"/>
          <w14:ligatures w14:val="none"/>
        </w:rPr>
        <w:t xml:space="preserve"> which serves to secure futures that will continue to </w:t>
      </w:r>
      <w:r w:rsidRPr="0058341C">
        <w:rPr>
          <w:rFonts w:eastAsiaTheme="majorEastAsia" w:cstheme="minorHAnsi"/>
          <w:b/>
          <w:iCs/>
          <w:kern w:val="0"/>
          <w:sz w:val="26"/>
          <w:szCs w:val="22"/>
          <w:u w:val="single"/>
          <w14:ligatures w14:val="none"/>
        </w:rPr>
        <w:t>perpetuate ableism</w:t>
      </w:r>
      <w:r w:rsidRPr="0058341C">
        <w:rPr>
          <w:rFonts w:eastAsiaTheme="majorEastAsia" w:cstheme="minorHAnsi"/>
          <w:b/>
          <w:iCs/>
          <w:kern w:val="0"/>
          <w:sz w:val="26"/>
          <w:szCs w:val="22"/>
          <w14:ligatures w14:val="none"/>
        </w:rPr>
        <w:t xml:space="preserve">. </w:t>
      </w:r>
    </w:p>
    <w:p w14:paraId="21F5A392"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eastAsiaTheme="majorEastAsia" w:cstheme="minorHAnsi"/>
          <w:b/>
          <w:iCs/>
          <w:kern w:val="0"/>
          <w:sz w:val="26"/>
          <w:szCs w:val="22"/>
          <w14:ligatures w14:val="none"/>
        </w:rPr>
        <w:t xml:space="preserve">Fritsch 15, </w:t>
      </w:r>
      <w:r w:rsidRPr="0058341C">
        <w:rPr>
          <w:rFonts w:cstheme="minorHAnsi"/>
          <w:kern w:val="0"/>
          <w:sz w:val="22"/>
          <w:szCs w:val="22"/>
          <w14:ligatures w14:val="none"/>
        </w:rPr>
        <w:t>[Kelly Fritsch is a critical disabilities scholar. She is an assistant professor in the Department of Sociology and Anthropology at Carleton University, “Desiring Disability Differently: Neoliberalism, Heterotopic Imagination and Intra</w:t>
      </w:r>
      <w:r w:rsidRPr="0058341C">
        <w:rPr>
          <w:rFonts w:ascii="Cambria Math" w:hAnsi="Cambria Math" w:cs="Cambria Math"/>
          <w:kern w:val="0"/>
          <w:sz w:val="22"/>
          <w:szCs w:val="22"/>
          <w14:ligatures w14:val="none"/>
        </w:rPr>
        <w:t>‐</w:t>
      </w:r>
      <w:r w:rsidRPr="0058341C">
        <w:rPr>
          <w:rFonts w:cstheme="minorHAnsi"/>
          <w:color w:val="000000" w:themeColor="text1"/>
          <w:kern w:val="0"/>
          <w:sz w:val="22"/>
          <w:szCs w:val="22"/>
          <w14:ligatures w14:val="none"/>
        </w:rPr>
        <w:t xml:space="preserve"> corporeal Reconfigurations”, Foucault Studies, </w:t>
      </w:r>
      <w:hyperlink r:id="rId47" w:history="1">
        <w:r w:rsidRPr="0058341C">
          <w:rPr>
            <w:rFonts w:cstheme="minorHAnsi"/>
            <w:color w:val="000000" w:themeColor="text1"/>
            <w:kern w:val="0"/>
            <w:sz w:val="21"/>
            <w:szCs w:val="21"/>
            <w:shd w:val="clear" w:color="auto" w:fill="FFFFFF"/>
            <w14:ligatures w14:val="none"/>
          </w:rPr>
          <w:t>https://doi.org/10.22439/fs.v0i19.4824</w:t>
        </w:r>
      </w:hyperlink>
      <w:hyperlink r:id="rId48" w:tgtFrame="_blank" w:history="1"/>
      <w:r w:rsidRPr="0058341C">
        <w:rPr>
          <w:rFonts w:cstheme="minorHAnsi"/>
          <w:color w:val="000000" w:themeColor="text1"/>
          <w:kern w:val="0"/>
          <w:sz w:val="22"/>
          <w:szCs w:val="22"/>
          <w14:ligatures w14:val="none"/>
        </w:rPr>
        <w:t>, Accessed 7-25-2024, 2015]//MCN</w:t>
      </w:r>
    </w:p>
    <w:p w14:paraId="6790E37D"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The Hegemonic Social Imagination   As a field of study, disability studies has thoroughly charted the contemporary history of disability in Western societies, marking the ways in which disabled people have been sig</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nificantly excluded from social and political communities.13 Despite the fact that disabled people are increasingly integrated into the neoliberal labor force14 and have become an emerging and lucrative consumer population, the </w:t>
      </w:r>
      <w:r w:rsidRPr="0058341C">
        <w:rPr>
          <w:rFonts w:cstheme="minorHAnsi"/>
          <w:kern w:val="0"/>
          <w:sz w:val="22"/>
          <w:szCs w:val="22"/>
          <w:u w:val="single"/>
          <w14:ligatures w14:val="none"/>
        </w:rPr>
        <w:t xml:space="preserve">contemporary </w:t>
      </w:r>
      <w:r w:rsidRPr="0058341C">
        <w:rPr>
          <w:rFonts w:cstheme="minorHAnsi"/>
          <w:kern w:val="0"/>
          <w:sz w:val="22"/>
          <w:szCs w:val="22"/>
          <w:highlight w:val="green"/>
          <w:u w:val="single"/>
          <w14:ligatures w14:val="none"/>
        </w:rPr>
        <w:t>neoliberal hegemonic</w:t>
      </w:r>
      <w:r w:rsidRPr="0058341C">
        <w:rPr>
          <w:rFonts w:cstheme="minorHAnsi"/>
          <w:kern w:val="0"/>
          <w:sz w:val="22"/>
          <w:szCs w:val="22"/>
          <w:u w:val="single"/>
          <w14:ligatures w14:val="none"/>
        </w:rPr>
        <w:t xml:space="preserve"> so</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cial</w:t>
      </w:r>
      <w:r w:rsidRPr="0058341C">
        <w:rPr>
          <w:rFonts w:cstheme="minorHAnsi"/>
          <w:kern w:val="0"/>
          <w:sz w:val="22"/>
          <w:szCs w:val="22"/>
          <w:highlight w:val="green"/>
          <w:u w:val="single"/>
          <w14:ligatures w14:val="none"/>
        </w:rPr>
        <w:t xml:space="preserve"> imaginary</w:t>
      </w:r>
      <w:r w:rsidRPr="0058341C">
        <w:rPr>
          <w:rFonts w:cstheme="minorHAnsi"/>
          <w:kern w:val="0"/>
          <w:sz w:val="22"/>
          <w:szCs w:val="22"/>
          <w:u w:val="single"/>
          <w14:ligatures w14:val="none"/>
        </w:rPr>
        <w:t xml:space="preserve"> remains </w:t>
      </w:r>
      <w:r w:rsidRPr="0058341C">
        <w:rPr>
          <w:rFonts w:cstheme="minorHAnsi"/>
          <w:kern w:val="0"/>
          <w:sz w:val="22"/>
          <w:szCs w:val="22"/>
          <w:highlight w:val="green"/>
          <w:u w:val="single"/>
          <w14:ligatures w14:val="none"/>
        </w:rPr>
        <w:t>firm in its ableist assessment</w:t>
      </w:r>
      <w:r w:rsidRPr="0058341C">
        <w:rPr>
          <w:rFonts w:cstheme="minorHAnsi"/>
          <w:kern w:val="0"/>
          <w:sz w:val="22"/>
          <w:szCs w:val="22"/>
          <w:u w:val="single"/>
          <w14:ligatures w14:val="none"/>
        </w:rPr>
        <w:t xml:space="preserve"> that </w:t>
      </w:r>
      <w:r w:rsidRPr="0058341C">
        <w:rPr>
          <w:rFonts w:cstheme="minorHAnsi"/>
          <w:kern w:val="0"/>
          <w:sz w:val="22"/>
          <w:szCs w:val="22"/>
          <w:highlight w:val="green"/>
          <w:u w:val="single"/>
          <w14:ligatures w14:val="none"/>
        </w:rPr>
        <w:t>disability is not</w:t>
      </w:r>
      <w:r w:rsidRPr="0058341C">
        <w:rPr>
          <w:rFonts w:cstheme="minorHAnsi"/>
          <w:kern w:val="0"/>
          <w:sz w:val="22"/>
          <w:szCs w:val="22"/>
          <w:u w:val="single"/>
          <w14:ligatures w14:val="none"/>
        </w:rPr>
        <w:t xml:space="preserve"> a </w:t>
      </w:r>
      <w:r w:rsidRPr="0058341C">
        <w:rPr>
          <w:rFonts w:cstheme="minorHAnsi"/>
          <w:kern w:val="0"/>
          <w:sz w:val="22"/>
          <w:szCs w:val="22"/>
          <w:highlight w:val="green"/>
          <w:u w:val="single"/>
          <w14:ligatures w14:val="none"/>
        </w:rPr>
        <w:t>desirable</w:t>
      </w:r>
      <w:r w:rsidRPr="0058341C">
        <w:rPr>
          <w:rFonts w:cstheme="minorHAnsi"/>
          <w:kern w:val="0"/>
          <w:sz w:val="22"/>
          <w:szCs w:val="22"/>
          <w:u w:val="single"/>
          <w14:ligatures w14:val="none"/>
        </w:rPr>
        <w:t xml:space="preserve"> form of being. </w:t>
      </w:r>
      <w:r w:rsidRPr="0058341C">
        <w:rPr>
          <w:rFonts w:cstheme="minorHAnsi"/>
          <w:kern w:val="0"/>
          <w:sz w:val="16"/>
          <w:szCs w:val="22"/>
          <w14:ligatures w14:val="none"/>
        </w:rPr>
        <w:t xml:space="preserve">Although the difference of disability can be, and in some contexts is, celebrated in terms of “disability pride,” </w:t>
      </w:r>
      <w:r w:rsidRPr="0058341C">
        <w:rPr>
          <w:rFonts w:cstheme="minorHAnsi"/>
          <w:kern w:val="0"/>
          <w:sz w:val="22"/>
          <w:szCs w:val="22"/>
          <w:u w:val="single"/>
          <w14:ligatures w14:val="none"/>
        </w:rPr>
        <w:t>it is commonly assumed that disabled people would rather be able</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bodied15 or would be </w:t>
      </w:r>
      <w:r w:rsidRPr="0058341C">
        <w:rPr>
          <w:rFonts w:ascii="Aptos" w:hAnsi="Aptos" w:cs="Aptos"/>
          <w:kern w:val="0"/>
          <w:sz w:val="22"/>
          <w:szCs w:val="22"/>
          <w:u w:val="single"/>
          <w14:ligatures w14:val="none"/>
        </w:rPr>
        <w:t>“</w:t>
      </w:r>
      <w:r w:rsidRPr="0058341C">
        <w:rPr>
          <w:rFonts w:cstheme="minorHAnsi"/>
          <w:kern w:val="0"/>
          <w:sz w:val="22"/>
          <w:szCs w:val="22"/>
          <w:u w:val="single"/>
          <w14:ligatures w14:val="none"/>
        </w:rPr>
        <w:t>better off dead,</w:t>
      </w:r>
      <w:r w:rsidRPr="0058341C">
        <w:rPr>
          <w:rFonts w:ascii="Aptos" w:hAnsi="Aptos" w:cs="Aptos"/>
          <w:kern w:val="0"/>
          <w:sz w:val="22"/>
          <w:szCs w:val="22"/>
          <w:u w:val="single"/>
          <w14:ligatures w14:val="none"/>
        </w:rPr>
        <w:t>”</w:t>
      </w:r>
      <w:r w:rsidRPr="0058341C">
        <w:rPr>
          <w:rFonts w:cstheme="minorHAnsi"/>
          <w:kern w:val="0"/>
          <w:sz w:val="22"/>
          <w:szCs w:val="22"/>
          <w:u w:val="single"/>
          <w14:ligatures w14:val="none"/>
        </w:rPr>
        <w:t>16 or never born at all.</w:t>
      </w:r>
      <w:r w:rsidRPr="0058341C">
        <w:rPr>
          <w:rFonts w:cstheme="minorHAnsi"/>
          <w:kern w:val="0"/>
          <w:sz w:val="16"/>
          <w:szCs w:val="22"/>
          <w14:ligatures w14:val="none"/>
        </w:rPr>
        <w:t xml:space="preserve">17 </w:t>
      </w:r>
      <w:r w:rsidRPr="0058341C">
        <w:rPr>
          <w:rFonts w:cstheme="minorHAnsi"/>
          <w:b/>
          <w:iCs/>
          <w:kern w:val="0"/>
          <w:sz w:val="22"/>
          <w:szCs w:val="22"/>
          <w:u w:val="single"/>
          <w14:ligatures w14:val="none"/>
        </w:rPr>
        <w:t xml:space="preserve">The contemporary neoliberal hegemonic social imagination </w:t>
      </w:r>
      <w:r w:rsidRPr="0058341C">
        <w:rPr>
          <w:rFonts w:cstheme="minorHAnsi"/>
          <w:b/>
          <w:iCs/>
          <w:kern w:val="0"/>
          <w:sz w:val="22"/>
          <w:szCs w:val="22"/>
          <w:highlight w:val="green"/>
          <w:u w:val="single"/>
          <w14:ligatures w14:val="none"/>
        </w:rPr>
        <w:t>privileges and compels able</w:t>
      </w:r>
      <w:r w:rsidRPr="0058341C">
        <w:rPr>
          <w:rFonts w:ascii="Cambria Math" w:hAnsi="Cambria Math" w:cs="Cambria Math"/>
          <w:b/>
          <w:iCs/>
          <w:kern w:val="0"/>
          <w:sz w:val="22"/>
          <w:szCs w:val="22"/>
          <w:highlight w:val="green"/>
          <w:u w:val="single"/>
          <w14:ligatures w14:val="none"/>
        </w:rPr>
        <w:t>‐</w:t>
      </w:r>
      <w:r w:rsidRPr="0058341C">
        <w:rPr>
          <w:rFonts w:cstheme="minorHAnsi"/>
          <w:b/>
          <w:iCs/>
          <w:kern w:val="0"/>
          <w:sz w:val="22"/>
          <w:szCs w:val="22"/>
          <w:highlight w:val="green"/>
          <w:u w:val="single"/>
          <w14:ligatures w14:val="none"/>
        </w:rPr>
        <w:t>bodiedness</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above any form of disability</w:t>
      </w:r>
      <w:r w:rsidRPr="0058341C">
        <w:rPr>
          <w:rFonts w:cstheme="minorHAnsi"/>
          <w:b/>
          <w:iCs/>
          <w:kern w:val="0"/>
          <w:sz w:val="22"/>
          <w:szCs w:val="22"/>
          <w:u w:val="single"/>
          <w14:ligatures w14:val="none"/>
        </w:rPr>
        <w:t xml:space="preserve"> to the extent “</w:t>
      </w:r>
      <w:r w:rsidRPr="0058341C">
        <w:rPr>
          <w:rFonts w:cstheme="minorHAnsi"/>
          <w:b/>
          <w:iCs/>
          <w:kern w:val="0"/>
          <w:sz w:val="22"/>
          <w:szCs w:val="22"/>
          <w:highlight w:val="green"/>
          <w:u w:val="single"/>
          <w14:ligatures w14:val="none"/>
        </w:rPr>
        <w:t>the value of a disability</w:t>
      </w:r>
      <w:r w:rsidRPr="0058341C">
        <w:rPr>
          <w:rFonts w:ascii="Cambria Math" w:hAnsi="Cambria Math" w:cs="Cambria Math"/>
          <w:b/>
          <w:iCs/>
          <w:kern w:val="0"/>
          <w:sz w:val="22"/>
          <w:szCs w:val="22"/>
          <w:highlight w:val="green"/>
          <w:u w:val="single"/>
          <w14:ligatures w14:val="none"/>
        </w:rPr>
        <w:t>‐</w:t>
      </w:r>
      <w:r w:rsidRPr="0058341C">
        <w:rPr>
          <w:rFonts w:cstheme="minorHAnsi"/>
          <w:b/>
          <w:iCs/>
          <w:kern w:val="0"/>
          <w:sz w:val="22"/>
          <w:szCs w:val="22"/>
          <w:highlight w:val="green"/>
          <w:u w:val="single"/>
          <w14:ligatures w14:val="none"/>
        </w:rPr>
        <w:t>free fu</w:t>
      </w:r>
      <w:r w:rsidRPr="0058341C">
        <w:rPr>
          <w:rFonts w:ascii="Cambria Math" w:hAnsi="Cambria Math" w:cs="Cambria Math"/>
          <w:b/>
          <w:iCs/>
          <w:kern w:val="0"/>
          <w:sz w:val="22"/>
          <w:szCs w:val="22"/>
          <w:highlight w:val="green"/>
          <w:u w:val="single"/>
          <w14:ligatures w14:val="none"/>
        </w:rPr>
        <w:t>‐</w:t>
      </w:r>
      <w:r w:rsidRPr="0058341C">
        <w:rPr>
          <w:rFonts w:cstheme="minorHAnsi"/>
          <w:b/>
          <w:iCs/>
          <w:kern w:val="0"/>
          <w:sz w:val="22"/>
          <w:szCs w:val="22"/>
          <w:highlight w:val="green"/>
          <w:u w:val="single"/>
          <w14:ligatures w14:val="none"/>
        </w:rPr>
        <w:t xml:space="preserve"> ture is seen as self</w:t>
      </w:r>
      <w:r w:rsidRPr="0058341C">
        <w:rPr>
          <w:rFonts w:ascii="Cambria Math" w:hAnsi="Cambria Math" w:cs="Cambria Math"/>
          <w:b/>
          <w:iCs/>
          <w:kern w:val="0"/>
          <w:sz w:val="22"/>
          <w:szCs w:val="22"/>
          <w:highlight w:val="green"/>
          <w:u w:val="single"/>
          <w14:ligatures w14:val="none"/>
        </w:rPr>
        <w:t>‐</w:t>
      </w:r>
      <w:r w:rsidRPr="0058341C">
        <w:rPr>
          <w:rFonts w:cstheme="minorHAnsi"/>
          <w:b/>
          <w:iCs/>
          <w:kern w:val="0"/>
          <w:sz w:val="22"/>
          <w:szCs w:val="22"/>
          <w:highlight w:val="green"/>
          <w:u w:val="single"/>
          <w14:ligatures w14:val="none"/>
        </w:rPr>
        <w:t>evident</w:t>
      </w:r>
      <w:r w:rsidRPr="0058341C">
        <w:rPr>
          <w:rFonts w:cstheme="minorHAnsi"/>
          <w:kern w:val="0"/>
          <w:sz w:val="16"/>
          <w:szCs w:val="22"/>
          <w14:ligatures w14:val="none"/>
        </w:rPr>
        <w:t xml:space="preserve">.”18 </w:t>
      </w:r>
      <w:r w:rsidRPr="0058341C">
        <w:rPr>
          <w:rFonts w:cstheme="minorHAnsi"/>
          <w:kern w:val="0"/>
          <w:sz w:val="22"/>
          <w:szCs w:val="22"/>
          <w:u w:val="single"/>
          <w14:ligatures w14:val="none"/>
        </w:rPr>
        <w:t>The value of a disability</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free future is taken as self</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evident due to the force by which </w:t>
      </w:r>
      <w:r w:rsidRPr="0058341C">
        <w:rPr>
          <w:rFonts w:cstheme="minorHAnsi"/>
          <w:kern w:val="0"/>
          <w:sz w:val="22"/>
          <w:szCs w:val="22"/>
          <w:highlight w:val="green"/>
          <w:u w:val="single"/>
          <w14:ligatures w14:val="none"/>
        </w:rPr>
        <w:t>disability has been linked to</w:t>
      </w:r>
      <w:r w:rsidRPr="0058341C">
        <w:rPr>
          <w:rFonts w:cstheme="minorHAnsi"/>
          <w:kern w:val="0"/>
          <w:sz w:val="22"/>
          <w:szCs w:val="22"/>
          <w:u w:val="single"/>
          <w14:ligatures w14:val="none"/>
        </w:rPr>
        <w:t xml:space="preserve"> a life of “</w:t>
      </w:r>
      <w:r w:rsidRPr="0058341C">
        <w:rPr>
          <w:rFonts w:cstheme="minorHAnsi"/>
          <w:kern w:val="0"/>
          <w:sz w:val="22"/>
          <w:szCs w:val="22"/>
          <w:highlight w:val="green"/>
          <w:u w:val="single"/>
          <w14:ligatures w14:val="none"/>
        </w:rPr>
        <w:t>suffering,</w:t>
      </w:r>
      <w:r w:rsidRPr="0058341C">
        <w:rPr>
          <w:rFonts w:cstheme="minorHAnsi"/>
          <w:kern w:val="0"/>
          <w:sz w:val="22"/>
          <w:szCs w:val="22"/>
          <w:u w:val="single"/>
          <w14:ligatures w14:val="none"/>
        </w:rPr>
        <w:t>” “unhappiness,” “</w:t>
      </w:r>
      <w:r w:rsidRPr="0058341C">
        <w:rPr>
          <w:rFonts w:cstheme="minorHAnsi"/>
          <w:kern w:val="0"/>
          <w:sz w:val="22"/>
          <w:szCs w:val="22"/>
          <w:highlight w:val="green"/>
          <w:u w:val="single"/>
          <w14:ligatures w14:val="none"/>
        </w:rPr>
        <w:t>dependency,”</w:t>
      </w:r>
      <w:r w:rsidRPr="0058341C">
        <w:rPr>
          <w:rFonts w:cstheme="minorHAnsi"/>
          <w:kern w:val="0"/>
          <w:sz w:val="22"/>
          <w:szCs w:val="22"/>
          <w:u w:val="single"/>
          <w14:ligatures w14:val="none"/>
        </w:rPr>
        <w:t xml:space="preserve"> “poverty,” “</w:t>
      </w:r>
      <w:r w:rsidRPr="0058341C">
        <w:rPr>
          <w:rFonts w:cstheme="minorHAnsi"/>
          <w:kern w:val="0"/>
          <w:sz w:val="22"/>
          <w:szCs w:val="22"/>
          <w:highlight w:val="green"/>
          <w:u w:val="single"/>
          <w14:ligatures w14:val="none"/>
        </w:rPr>
        <w:t>disadvantage</w:t>
      </w:r>
      <w:r w:rsidRPr="0058341C">
        <w:rPr>
          <w:rFonts w:cstheme="minorHAnsi"/>
          <w:kern w:val="0"/>
          <w:sz w:val="22"/>
          <w:szCs w:val="22"/>
          <w:u w:val="single"/>
          <w14:ligatures w14:val="none"/>
        </w:rPr>
        <w:t>,” and “incapacitation.”</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Insofar as many </w:t>
      </w:r>
      <w:r w:rsidRPr="0058341C">
        <w:rPr>
          <w:rFonts w:cstheme="minorHAnsi"/>
          <w:b/>
          <w:iCs/>
          <w:kern w:val="0"/>
          <w:sz w:val="22"/>
          <w:szCs w:val="22"/>
          <w:highlight w:val="green"/>
          <w:u w:val="single"/>
          <w14:ligatures w14:val="none"/>
        </w:rPr>
        <w:t>disabled bodies fail to meet</w:t>
      </w:r>
      <w:r w:rsidRPr="0058341C">
        <w:rPr>
          <w:rFonts w:cstheme="minorHAnsi"/>
          <w:b/>
          <w:iCs/>
          <w:kern w:val="0"/>
          <w:sz w:val="22"/>
          <w:szCs w:val="22"/>
          <w:u w:val="single"/>
          <w14:ligatures w14:val="none"/>
        </w:rPr>
        <w:t xml:space="preserve"> standards of independence, </w:t>
      </w:r>
      <w:r w:rsidRPr="0058341C">
        <w:rPr>
          <w:rFonts w:cstheme="minorHAnsi"/>
          <w:b/>
          <w:iCs/>
          <w:kern w:val="0"/>
          <w:sz w:val="22"/>
          <w:szCs w:val="22"/>
          <w:highlight w:val="green"/>
          <w:u w:val="single"/>
          <w14:ligatures w14:val="none"/>
        </w:rPr>
        <w:t>rationality, control, or are not adequately productive</w:t>
      </w:r>
      <w:r w:rsidRPr="0058341C">
        <w:rPr>
          <w:rFonts w:cstheme="minorHAnsi"/>
          <w:b/>
          <w:iCs/>
          <w:kern w:val="0"/>
          <w:sz w:val="22"/>
          <w:szCs w:val="22"/>
          <w:u w:val="single"/>
          <w14:ligatures w14:val="none"/>
        </w:rPr>
        <w:t xml:space="preserve">, many disabled people thus </w:t>
      </w:r>
      <w:r w:rsidRPr="0058341C">
        <w:rPr>
          <w:rFonts w:cstheme="minorHAnsi"/>
          <w:b/>
          <w:iCs/>
          <w:kern w:val="0"/>
          <w:sz w:val="22"/>
          <w:szCs w:val="22"/>
          <w:highlight w:val="green"/>
          <w:u w:val="single"/>
          <w14:ligatures w14:val="none"/>
        </w:rPr>
        <w:t>fail to meet perceived standards</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of</w:t>
      </w:r>
      <w:r w:rsidRPr="0058341C">
        <w:rPr>
          <w:rFonts w:cstheme="minorHAnsi"/>
          <w:b/>
          <w:iCs/>
          <w:kern w:val="0"/>
          <w:sz w:val="22"/>
          <w:szCs w:val="22"/>
          <w:u w:val="single"/>
          <w14:ligatures w14:val="none"/>
        </w:rPr>
        <w:t xml:space="preserve"> what it is to be </w:t>
      </w:r>
      <w:r w:rsidRPr="0058341C">
        <w:rPr>
          <w:rFonts w:cstheme="minorHAnsi"/>
          <w:b/>
          <w:iCs/>
          <w:kern w:val="0"/>
          <w:sz w:val="22"/>
          <w:szCs w:val="22"/>
          <w:highlight w:val="green"/>
          <w:u w:val="single"/>
          <w14:ligatures w14:val="none"/>
        </w:rPr>
        <w:t>a worthy subject</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a failure that denigrates disabled lives. Although many states have made tremendous strides towards formal integration of disabled people, many of them continue to be excluded from full social participation because </w:t>
      </w:r>
      <w:r w:rsidRPr="0058341C">
        <w:rPr>
          <w:rFonts w:cstheme="minorHAnsi"/>
          <w:kern w:val="0"/>
          <w:sz w:val="22"/>
          <w:szCs w:val="22"/>
          <w:u w:val="single"/>
          <w14:ligatures w14:val="none"/>
        </w:rPr>
        <w:t>disability remains stubbornly outside of what is considered a life worth living.</w:t>
      </w:r>
      <w:r w:rsidRPr="0058341C">
        <w:rPr>
          <w:rFonts w:cstheme="minorHAnsi"/>
          <w:kern w:val="0"/>
          <w:sz w:val="16"/>
          <w:szCs w:val="22"/>
          <w14:ligatures w14:val="none"/>
        </w:rPr>
        <w:t xml:space="preserve"> Kafer’s “ableist failure of imagination” or what I call “</w:t>
      </w:r>
      <w:r w:rsidRPr="0058341C">
        <w:rPr>
          <w:rFonts w:cstheme="minorHAnsi"/>
          <w:kern w:val="0"/>
          <w:sz w:val="22"/>
          <w:szCs w:val="22"/>
          <w:u w:val="single"/>
          <w14:ligatures w14:val="none"/>
        </w:rPr>
        <w:t xml:space="preserve">the neoliberal hegemonic social imagination” cannot fathom a future that includes embracing the desire for disability. </w:t>
      </w:r>
      <w:r w:rsidRPr="0058341C">
        <w:rPr>
          <w:rFonts w:cstheme="minorHAnsi"/>
          <w:kern w:val="0"/>
          <w:sz w:val="16"/>
          <w:szCs w:val="22"/>
          <w14:ligatures w14:val="none"/>
        </w:rPr>
        <w:t>Note that the neoliberal hegemonic social imagination does not refer to a faculty of the human mind that pre</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exists any given subject, but rather is a process of signs, discourses, material relations, and feelings that are simultaneously constituted by, and constitutive of, subjectivity. Thus, </w:t>
      </w:r>
      <w:r w:rsidRPr="0058341C">
        <w:rPr>
          <w:rFonts w:cstheme="minorHAnsi"/>
          <w:kern w:val="0"/>
          <w:sz w:val="22"/>
          <w:szCs w:val="22"/>
          <w:u w:val="single"/>
          <w14:ligatures w14:val="none"/>
        </w:rPr>
        <w:t>the neoliberal hegemonic social imagina</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tion does not merely exist in the mind of any given subject, even as it shapes how people understand themselves and others, impacts expectations, goings</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on, and norms of relating, including the capacity to mark a life as one worth living</w:t>
      </w:r>
      <w:r w:rsidRPr="0058341C">
        <w:rPr>
          <w:rFonts w:cstheme="minorHAnsi"/>
          <w:kern w:val="0"/>
          <w:sz w:val="16"/>
          <w:szCs w:val="22"/>
          <w14:ligatures w14:val="none"/>
        </w:rPr>
        <w:t>. In The Body Problematic, Laura Hengehold argues that it is our imagination that uni</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fies and stabilises our otherwise fractured and discontinuous embodied experiences.19 To make this argument, Hengehold begins with Kant</w:t>
      </w:r>
      <w:r w:rsidRPr="0058341C">
        <w:rPr>
          <w:rFonts w:ascii="Aptos" w:hAnsi="Aptos" w:cs="Aptos"/>
          <w:kern w:val="0"/>
          <w:sz w:val="16"/>
          <w:szCs w:val="22"/>
          <w14:ligatures w14:val="none"/>
        </w:rPr>
        <w:t>’</w:t>
      </w:r>
      <w:r w:rsidRPr="0058341C">
        <w:rPr>
          <w:rFonts w:cstheme="minorHAnsi"/>
          <w:kern w:val="0"/>
          <w:sz w:val="16"/>
          <w:szCs w:val="22"/>
          <w14:ligatures w14:val="none"/>
        </w:rPr>
        <w:t xml:space="preserve">s notion of imagination and how, for Kant, imagination is constitutive of a body. In the Critique of Pure Reason, Kant names the transcendental imagination as a faculty that actively forms a concept for every intuition, and creates the unity of </w:t>
      </w:r>
      <w:r w:rsidRPr="0058341C">
        <w:rPr>
          <w:rFonts w:ascii="Aptos" w:hAnsi="Aptos" w:cs="Aptos"/>
          <w:kern w:val="0"/>
          <w:sz w:val="16"/>
          <w:szCs w:val="22"/>
          <w14:ligatures w14:val="none"/>
        </w:rPr>
        <w:t>“</w:t>
      </w:r>
      <w:r w:rsidRPr="0058341C">
        <w:rPr>
          <w:rFonts w:cstheme="minorHAnsi"/>
          <w:kern w:val="0"/>
          <w:sz w:val="16"/>
          <w:szCs w:val="22"/>
          <w14:ligatures w14:val="none"/>
        </w:rPr>
        <w:t>different representations under a common one.”20 In Kant’s theo</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retical framework, the faculty of reason requires that our apprehensions of particular expe</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riences ultimately form a whole, even though we are never able to experience the whole as such because our level of analysis or description limits any knowledge that we may have and, thus, prevents us from knowing a thing</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in</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itself.21 For Kant, because we cannot know reality in its totality nor can we know things</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in</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themselves, </w:t>
      </w:r>
      <w:r w:rsidRPr="0058341C">
        <w:rPr>
          <w:rFonts w:cstheme="minorHAnsi"/>
          <w:kern w:val="0"/>
          <w:sz w:val="22"/>
          <w:szCs w:val="22"/>
          <w:u w:val="single"/>
          <w14:ligatures w14:val="none"/>
        </w:rPr>
        <w:t>we use the imagination to stabi</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lise and transform discontinuities into a seamless whole.</w:t>
      </w:r>
      <w:r w:rsidRPr="0058341C">
        <w:rPr>
          <w:rFonts w:cstheme="minorHAnsi"/>
          <w:kern w:val="0"/>
          <w:sz w:val="16"/>
          <w:szCs w:val="22"/>
          <w14:ligatures w14:val="none"/>
        </w:rPr>
        <w:t xml:space="preserve"> This is true of bodies as much as of the world. In other words, in order for the world and our reality to make sense as a whole, some details must always be left to the imagination.22 People are not unrestrained in how they fill in the gaps of this fragmented and un</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certain reality, that is, they cannot fill in the gaps with whatever imagined unity that they choose. </w:t>
      </w:r>
      <w:r w:rsidRPr="0058341C">
        <w:rPr>
          <w:rFonts w:cstheme="minorHAnsi"/>
          <w:kern w:val="0"/>
          <w:sz w:val="22"/>
          <w:szCs w:val="22"/>
          <w:u w:val="single"/>
          <w14:ligatures w14:val="none"/>
        </w:rPr>
        <w:t>Rather, relations of power delimit and determine what constitutes wholeness in or</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der to give value to the fragments of the world that people experience</w:t>
      </w:r>
      <w:r w:rsidRPr="0058341C">
        <w:rPr>
          <w:rFonts w:cstheme="minorHAnsi"/>
          <w:kern w:val="0"/>
          <w:sz w:val="16"/>
          <w:szCs w:val="22"/>
          <w14:ligatures w14:val="none"/>
        </w:rPr>
        <w:t xml:space="preserve">. Currently, </w:t>
      </w:r>
      <w:r w:rsidRPr="0058341C">
        <w:rPr>
          <w:rFonts w:cstheme="minorHAnsi"/>
          <w:kern w:val="0"/>
          <w:sz w:val="22"/>
          <w:szCs w:val="22"/>
          <w:u w:val="single"/>
          <w14:ligatures w14:val="none"/>
        </w:rPr>
        <w:t>the ne</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oliberal </w:t>
      </w:r>
      <w:r w:rsidRPr="0058341C">
        <w:rPr>
          <w:rFonts w:cstheme="minorHAnsi"/>
          <w:kern w:val="0"/>
          <w:sz w:val="22"/>
          <w:szCs w:val="22"/>
          <w:highlight w:val="green"/>
          <w:u w:val="single"/>
          <w14:ligatures w14:val="none"/>
        </w:rPr>
        <w:t>hegemonic social imagination is mobilised through institutional practices</w:t>
      </w:r>
      <w:r w:rsidRPr="0058341C">
        <w:rPr>
          <w:rFonts w:cstheme="minorHAnsi"/>
          <w:kern w:val="0"/>
          <w:sz w:val="22"/>
          <w:szCs w:val="22"/>
          <w:u w:val="single"/>
          <w14:ligatures w14:val="none"/>
        </w:rPr>
        <w:t xml:space="preserve">, symbols, </w:t>
      </w:r>
      <w:r w:rsidRPr="0058341C">
        <w:rPr>
          <w:rFonts w:cstheme="minorHAnsi"/>
          <w:kern w:val="0"/>
          <w:sz w:val="22"/>
          <w:szCs w:val="22"/>
          <w:highlight w:val="green"/>
          <w:u w:val="single"/>
          <w14:ligatures w14:val="none"/>
        </w:rPr>
        <w:t xml:space="preserve">discourses and representations </w:t>
      </w:r>
      <w:r w:rsidRPr="0058341C">
        <w:rPr>
          <w:rFonts w:cstheme="minorHAnsi"/>
          <w:kern w:val="0"/>
          <w:sz w:val="22"/>
          <w:szCs w:val="22"/>
          <w:u w:val="single"/>
          <w14:ligatures w14:val="none"/>
        </w:rPr>
        <w:t>that work to stabilise and unify the neoliberal subject.</w:t>
      </w:r>
      <w:r w:rsidRPr="0058341C">
        <w:rPr>
          <w:rFonts w:cstheme="minorHAnsi"/>
          <w:kern w:val="0"/>
          <w:sz w:val="16"/>
          <w:szCs w:val="22"/>
          <w14:ligatures w14:val="none"/>
        </w:rPr>
        <w:t xml:space="preserve"> Fou</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 cault</w:t>
      </w:r>
      <w:r w:rsidRPr="0058341C">
        <w:rPr>
          <w:rFonts w:ascii="Aptos" w:hAnsi="Aptos" w:cs="Aptos"/>
          <w:kern w:val="0"/>
          <w:sz w:val="16"/>
          <w:szCs w:val="22"/>
          <w14:ligatures w14:val="none"/>
        </w:rPr>
        <w:t>’</w:t>
      </w:r>
      <w:r w:rsidRPr="0058341C">
        <w:rPr>
          <w:rFonts w:cstheme="minorHAnsi"/>
          <w:kern w:val="0"/>
          <w:sz w:val="16"/>
          <w:szCs w:val="22"/>
          <w14:ligatures w14:val="none"/>
        </w:rPr>
        <w:t>s genealogical histories map the ways in which modern forms of administration, knowledge</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production, and power take </w:t>
      </w:r>
      <w:r w:rsidRPr="0058341C">
        <w:rPr>
          <w:rFonts w:ascii="Aptos" w:hAnsi="Aptos" w:cs="Aptos"/>
          <w:kern w:val="0"/>
          <w:sz w:val="16"/>
          <w:szCs w:val="22"/>
          <w14:ligatures w14:val="none"/>
        </w:rPr>
        <w:t>“</w:t>
      </w:r>
      <w:r w:rsidRPr="0058341C">
        <w:rPr>
          <w:rFonts w:cstheme="minorHAnsi"/>
          <w:kern w:val="0"/>
          <w:sz w:val="16"/>
          <w:szCs w:val="22"/>
          <w14:ligatures w14:val="none"/>
        </w:rPr>
        <w:t xml:space="preserve">advantage of the very fact that we have no access to our bodies as </w:t>
      </w:r>
      <w:r w:rsidRPr="0058341C">
        <w:rPr>
          <w:rFonts w:ascii="Aptos" w:hAnsi="Aptos" w:cs="Aptos"/>
          <w:kern w:val="0"/>
          <w:sz w:val="16"/>
          <w:szCs w:val="22"/>
          <w14:ligatures w14:val="none"/>
        </w:rPr>
        <w:t>‘</w:t>
      </w:r>
      <w:r w:rsidRPr="0058341C">
        <w:rPr>
          <w:rFonts w:cstheme="minorHAnsi"/>
          <w:kern w:val="0"/>
          <w:sz w:val="16"/>
          <w:szCs w:val="22"/>
          <w14:ligatures w14:val="none"/>
        </w:rPr>
        <w:t>things</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in</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themselves</w:t>
      </w:r>
      <w:r w:rsidRPr="0058341C">
        <w:rPr>
          <w:rFonts w:ascii="Aptos" w:hAnsi="Aptos" w:cs="Aptos"/>
          <w:kern w:val="0"/>
          <w:sz w:val="16"/>
          <w:szCs w:val="22"/>
          <w14:ligatures w14:val="none"/>
        </w:rPr>
        <w:t>’</w:t>
      </w:r>
      <w:r w:rsidRPr="0058341C">
        <w:rPr>
          <w:rFonts w:cstheme="minorHAnsi"/>
          <w:kern w:val="0"/>
          <w:sz w:val="16"/>
          <w:szCs w:val="22"/>
          <w14:ligatures w14:val="none"/>
        </w:rPr>
        <w:t xml:space="preserve"> in order to tell us what those bodies really are and what they really need or really can do.</w:t>
      </w:r>
      <w:r w:rsidRPr="0058341C">
        <w:rPr>
          <w:rFonts w:ascii="Aptos" w:hAnsi="Aptos" w:cs="Aptos"/>
          <w:kern w:val="0"/>
          <w:sz w:val="16"/>
          <w:szCs w:val="22"/>
          <w14:ligatures w14:val="none"/>
        </w:rPr>
        <w:t>”</w:t>
      </w:r>
      <w:r w:rsidRPr="0058341C">
        <w:rPr>
          <w:rFonts w:cstheme="minorHAnsi"/>
          <w:kern w:val="0"/>
          <w:sz w:val="16"/>
          <w:szCs w:val="22"/>
          <w14:ligatures w14:val="none"/>
        </w:rPr>
        <w:t xml:space="preserve">23 For instance, </w:t>
      </w:r>
      <w:r w:rsidRPr="0058341C">
        <w:rPr>
          <w:rFonts w:cstheme="minorHAnsi"/>
          <w:kern w:val="0"/>
          <w:sz w:val="22"/>
          <w:szCs w:val="22"/>
          <w:u w:val="single"/>
          <w14:ligatures w14:val="none"/>
        </w:rPr>
        <w:t>power works on bodies so as</w:t>
      </w:r>
      <w:r w:rsidRPr="0058341C">
        <w:rPr>
          <w:rFonts w:cstheme="minorHAnsi"/>
          <w:kern w:val="0"/>
          <w:sz w:val="22"/>
          <w:szCs w:val="22"/>
          <w:highlight w:val="green"/>
          <w:u w:val="single"/>
          <w14:ligatures w14:val="none"/>
        </w:rPr>
        <w:t xml:space="preserve"> to pro</w:t>
      </w:r>
      <w:r w:rsidRPr="0058341C">
        <w:rPr>
          <w:rFonts w:ascii="Cambria Math" w:hAnsi="Cambria Math" w:cs="Cambria Math"/>
          <w:kern w:val="0"/>
          <w:sz w:val="22"/>
          <w:szCs w:val="22"/>
          <w:highlight w:val="green"/>
          <w:u w:val="single"/>
          <w14:ligatures w14:val="none"/>
        </w:rPr>
        <w:t>‐</w:t>
      </w:r>
      <w:r w:rsidRPr="0058341C">
        <w:rPr>
          <w:rFonts w:cstheme="minorHAnsi"/>
          <w:kern w:val="0"/>
          <w:sz w:val="22"/>
          <w:szCs w:val="22"/>
          <w:highlight w:val="green"/>
          <w:u w:val="single"/>
          <w14:ligatures w14:val="none"/>
        </w:rPr>
        <w:t xml:space="preserve"> duce and naturalise a self</w:t>
      </w:r>
      <w:r w:rsidRPr="0058341C">
        <w:rPr>
          <w:rFonts w:ascii="Cambria Math" w:hAnsi="Cambria Math" w:cs="Cambria Math"/>
          <w:kern w:val="0"/>
          <w:sz w:val="22"/>
          <w:szCs w:val="22"/>
          <w:highlight w:val="green"/>
          <w:u w:val="single"/>
          <w14:ligatures w14:val="none"/>
        </w:rPr>
        <w:t>‐</w:t>
      </w:r>
      <w:r w:rsidRPr="0058341C">
        <w:rPr>
          <w:rFonts w:cstheme="minorHAnsi"/>
          <w:kern w:val="0"/>
          <w:sz w:val="22"/>
          <w:szCs w:val="22"/>
          <w:highlight w:val="green"/>
          <w:u w:val="single"/>
          <w14:ligatures w14:val="none"/>
        </w:rPr>
        <w:t>governing subject who subscribes to neoliberal individualism and economisation</w:t>
      </w:r>
      <w:r w:rsidRPr="0058341C">
        <w:rPr>
          <w:rFonts w:cstheme="minorHAnsi"/>
          <w:kern w:val="0"/>
          <w:sz w:val="22"/>
          <w:szCs w:val="22"/>
          <w:u w:val="single"/>
          <w14:ligatures w14:val="none"/>
        </w:rPr>
        <w:t xml:space="preserve"> and ableist configurations of disability</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When disability is taken as a simplified, biological, and undesirable “monolithic fact of the body,”24 what disability really is and really can do is delimited by the very historical configurations of knowledge/power that depoliticise how disability came to be naturalised as such in the first place</w:t>
      </w:r>
      <w:r w:rsidRPr="0058341C">
        <w:rPr>
          <w:rFonts w:cstheme="minorHAnsi"/>
          <w:kern w:val="0"/>
          <w:sz w:val="16"/>
          <w:szCs w:val="22"/>
          <w14:ligatures w14:val="none"/>
        </w:rPr>
        <w:t xml:space="preserve">. Kafer argues that </w:t>
      </w:r>
      <w:r w:rsidRPr="0058341C">
        <w:rPr>
          <w:rFonts w:cstheme="minorHAnsi"/>
          <w:kern w:val="0"/>
          <w:sz w:val="22"/>
          <w:szCs w:val="22"/>
          <w:highlight w:val="green"/>
          <w:u w:val="single"/>
          <w14:ligatures w14:val="none"/>
        </w:rPr>
        <w:t>disability is overwhelmingly “depoliticized</w:t>
      </w:r>
      <w:r w:rsidRPr="0058341C">
        <w:rPr>
          <w:rFonts w:cstheme="minorHAnsi"/>
          <w:kern w:val="0"/>
          <w:sz w:val="22"/>
          <w:szCs w:val="22"/>
          <w:u w:val="single"/>
          <w14:ligatures w14:val="none"/>
        </w:rPr>
        <w:t>, pre</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sented as a fact of life requiring determination and courage, not </w:t>
      </w:r>
      <w:r w:rsidRPr="0058341C">
        <w:rPr>
          <w:rFonts w:cstheme="minorHAnsi"/>
          <w:kern w:val="0"/>
          <w:sz w:val="22"/>
          <w:szCs w:val="22"/>
          <w:highlight w:val="green"/>
          <w:u w:val="single"/>
          <w14:ligatures w14:val="none"/>
        </w:rPr>
        <w:t>as a system of marking some bodies, ways of thinking, and patterns of movement as deviant and unworthy.</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25 As Robert McRuer has argued, </w:t>
      </w:r>
      <w:r w:rsidRPr="0058341C">
        <w:rPr>
          <w:rFonts w:cstheme="minorHAnsi"/>
          <w:kern w:val="0"/>
          <w:sz w:val="22"/>
          <w:szCs w:val="22"/>
          <w:u w:val="single"/>
          <w14:ligatures w14:val="none"/>
        </w:rPr>
        <w:t>although it is true that disabled people do not embody absolute deviance, they nevertheless remain subordinated within a system of compulsory able</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bodiedness</w:t>
      </w:r>
      <w:r w:rsidRPr="0058341C">
        <w:rPr>
          <w:rFonts w:cstheme="minorHAnsi"/>
          <w:kern w:val="0"/>
          <w:sz w:val="16"/>
          <w:szCs w:val="22"/>
          <w14:ligatures w14:val="none"/>
        </w:rPr>
        <w:t>.26 As a result of this subordination, the normative able</w:t>
      </w:r>
      <w:r w:rsidRPr="0058341C">
        <w:rPr>
          <w:rFonts w:ascii="Cambria Math" w:hAnsi="Cambria Math" w:cs="Cambria Math"/>
          <w:kern w:val="0"/>
          <w:sz w:val="16"/>
          <w:szCs w:val="22"/>
          <w14:ligatures w14:val="none"/>
        </w:rPr>
        <w:t>‐</w:t>
      </w:r>
      <w:r w:rsidRPr="0058341C">
        <w:rPr>
          <w:rFonts w:cstheme="minorHAnsi"/>
          <w:kern w:val="0"/>
          <w:sz w:val="16"/>
          <w:szCs w:val="22"/>
          <w14:ligatures w14:val="none"/>
        </w:rPr>
        <w:t xml:space="preserve">body masquerades as a neutral nonidentity: the autonomous, rational subject that can smoothly move his body in accordance with what is considered acceptable and appropriate within the social sphere.27 Such ability signifies a body that deserves recognition and is enabled to participate in social life. </w:t>
      </w:r>
      <w:r w:rsidRPr="0058341C">
        <w:rPr>
          <w:rFonts w:cstheme="minorHAnsi"/>
          <w:b/>
          <w:iCs/>
          <w:kern w:val="0"/>
          <w:sz w:val="22"/>
          <w:szCs w:val="22"/>
          <w:highlight w:val="green"/>
          <w:u w:val="single"/>
          <w14:ligatures w14:val="none"/>
        </w:rPr>
        <w:t xml:space="preserve">Disability, in contrast to </w:t>
      </w:r>
      <w:r w:rsidRPr="0058341C">
        <w:rPr>
          <w:rFonts w:cstheme="minorHAnsi"/>
          <w:b/>
          <w:iCs/>
          <w:kern w:val="0"/>
          <w:sz w:val="22"/>
          <w:szCs w:val="22"/>
          <w:u w:val="single"/>
          <w14:ligatures w14:val="none"/>
        </w:rPr>
        <w:t>this normative, neutral,</w:t>
      </w:r>
      <w:r w:rsidRPr="0058341C">
        <w:rPr>
          <w:rFonts w:cstheme="minorHAnsi"/>
          <w:b/>
          <w:iCs/>
          <w:kern w:val="0"/>
          <w:sz w:val="22"/>
          <w:szCs w:val="22"/>
          <w:highlight w:val="green"/>
          <w:u w:val="single"/>
          <w14:ligatures w14:val="none"/>
        </w:rPr>
        <w:t xml:space="preserve"> nonidentity, is given meaning through the </w:t>
      </w:r>
      <w:r w:rsidRPr="0058341C">
        <w:rPr>
          <w:rFonts w:cstheme="minorHAnsi"/>
          <w:b/>
          <w:iCs/>
          <w:kern w:val="0"/>
          <w:sz w:val="22"/>
          <w:szCs w:val="22"/>
          <w:u w:val="single"/>
          <w14:ligatures w14:val="none"/>
        </w:rPr>
        <w:t xml:space="preserve">neoliberal hegemonic social imagination </w:t>
      </w:r>
      <w:r w:rsidRPr="0058341C">
        <w:rPr>
          <w:rFonts w:cstheme="minorHAnsi"/>
          <w:b/>
          <w:iCs/>
          <w:kern w:val="0"/>
          <w:sz w:val="22"/>
          <w:szCs w:val="22"/>
          <w:highlight w:val="green"/>
          <w:u w:val="single"/>
          <w14:ligatures w14:val="none"/>
        </w:rPr>
        <w:t>that defines disabled people as unworthy</w:t>
      </w:r>
      <w:r w:rsidRPr="0058341C">
        <w:rPr>
          <w:rFonts w:cstheme="minorHAnsi"/>
          <w:kern w:val="0"/>
          <w:sz w:val="22"/>
          <w:szCs w:val="22"/>
          <w:u w:val="single"/>
          <w14:ligatures w14:val="none"/>
        </w:rPr>
        <w:t>, in</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adequate, and dependent, </w:t>
      </w:r>
      <w:r w:rsidRPr="0058341C">
        <w:rPr>
          <w:rFonts w:cstheme="minorHAnsi"/>
          <w:kern w:val="0"/>
          <w:sz w:val="22"/>
          <w:szCs w:val="22"/>
          <w:highlight w:val="green"/>
          <w:u w:val="single"/>
          <w14:ligatures w14:val="none"/>
        </w:rPr>
        <w:t>while naturalising disability as excessive,</w:t>
      </w:r>
      <w:r w:rsidRPr="0058341C">
        <w:rPr>
          <w:rFonts w:cstheme="minorHAnsi"/>
          <w:kern w:val="0"/>
          <w:sz w:val="22"/>
          <w:szCs w:val="22"/>
          <w:u w:val="single"/>
          <w14:ligatures w14:val="none"/>
        </w:rPr>
        <w:t xml:space="preserve"> contaminated, indica</w:t>
      </w:r>
      <w:r w:rsidRPr="0058341C">
        <w:rPr>
          <w:rFonts w:ascii="Cambria Math" w:hAnsi="Cambria Math" w:cs="Cambria Math"/>
          <w:kern w:val="0"/>
          <w:sz w:val="22"/>
          <w:szCs w:val="22"/>
          <w:u w:val="single"/>
          <w14:ligatures w14:val="none"/>
        </w:rPr>
        <w:t>‐</w:t>
      </w:r>
      <w:r w:rsidRPr="0058341C">
        <w:rPr>
          <w:rFonts w:cstheme="minorHAnsi"/>
          <w:kern w:val="0"/>
          <w:sz w:val="22"/>
          <w:szCs w:val="22"/>
          <w:u w:val="single"/>
          <w14:ligatures w14:val="none"/>
        </w:rPr>
        <w:t xml:space="preserve"> tive of helplessness, </w:t>
      </w:r>
      <w:r w:rsidRPr="0058341C">
        <w:rPr>
          <w:rFonts w:cstheme="minorHAnsi"/>
          <w:kern w:val="0"/>
          <w:sz w:val="22"/>
          <w:szCs w:val="22"/>
          <w:highlight w:val="green"/>
          <w:u w:val="single"/>
          <w14:ligatures w14:val="none"/>
        </w:rPr>
        <w:t>pitiable</w:t>
      </w:r>
      <w:r w:rsidRPr="0058341C">
        <w:rPr>
          <w:rFonts w:cstheme="minorHAnsi"/>
          <w:kern w:val="0"/>
          <w:sz w:val="22"/>
          <w:szCs w:val="22"/>
          <w:u w:val="single"/>
          <w14:ligatures w14:val="none"/>
        </w:rPr>
        <w:t xml:space="preserve">, deviant, tragic, </w:t>
      </w:r>
      <w:r w:rsidRPr="0058341C">
        <w:rPr>
          <w:rFonts w:cstheme="minorHAnsi"/>
          <w:kern w:val="0"/>
          <w:sz w:val="22"/>
          <w:szCs w:val="22"/>
          <w:highlight w:val="green"/>
          <w:u w:val="single"/>
          <w14:ligatures w14:val="none"/>
        </w:rPr>
        <w:t>and inferior</w:t>
      </w:r>
      <w:r w:rsidRPr="0058341C">
        <w:rPr>
          <w:rFonts w:cstheme="minorHAnsi"/>
          <w:kern w:val="0"/>
          <w:sz w:val="16"/>
          <w:szCs w:val="22"/>
          <w14:ligatures w14:val="none"/>
        </w:rPr>
        <w:t>.</w:t>
      </w:r>
    </w:p>
    <w:p w14:paraId="3C742F3E"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 xml:space="preserve">AT---Extinction Outweighs </w:t>
      </w:r>
    </w:p>
    <w:p w14:paraId="50452887"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u w:val="single"/>
          <w14:ligatures w14:val="none"/>
        </w:rPr>
        <w:t>Extinction rhetoric</w:t>
      </w:r>
      <w:r w:rsidRPr="0058341C">
        <w:rPr>
          <w:rFonts w:eastAsiaTheme="majorEastAsia" w:cstheme="minorHAnsi"/>
          <w:b/>
          <w:iCs/>
          <w:kern w:val="0"/>
          <w:sz w:val="26"/>
          <w:szCs w:val="22"/>
          <w14:ligatures w14:val="none"/>
        </w:rPr>
        <w:t xml:space="preserve"> excludes disabled folk by shifting away from </w:t>
      </w:r>
      <w:r w:rsidRPr="0058341C">
        <w:rPr>
          <w:rFonts w:eastAsiaTheme="majorEastAsia" w:cstheme="minorHAnsi"/>
          <w:b/>
          <w:iCs/>
          <w:kern w:val="0"/>
          <w:sz w:val="26"/>
          <w:szCs w:val="22"/>
          <w:u w:val="single"/>
          <w14:ligatures w14:val="none"/>
        </w:rPr>
        <w:t>present violence</w:t>
      </w:r>
      <w:r w:rsidRPr="0058341C">
        <w:rPr>
          <w:rFonts w:eastAsiaTheme="majorEastAsia" w:cstheme="minorHAnsi"/>
          <w:b/>
          <w:iCs/>
          <w:kern w:val="0"/>
          <w:sz w:val="26"/>
          <w:szCs w:val="22"/>
          <w14:ligatures w14:val="none"/>
        </w:rPr>
        <w:t xml:space="preserve"> and recreates fear of </w:t>
      </w:r>
      <w:r w:rsidRPr="0058341C">
        <w:rPr>
          <w:rFonts w:eastAsiaTheme="majorEastAsia" w:cstheme="minorHAnsi"/>
          <w:b/>
          <w:iCs/>
          <w:kern w:val="0"/>
          <w:sz w:val="26"/>
          <w:szCs w:val="22"/>
          <w:u w:val="single"/>
          <w14:ligatures w14:val="none"/>
        </w:rPr>
        <w:t xml:space="preserve">disablement </w:t>
      </w:r>
      <w:r w:rsidRPr="0058341C">
        <w:rPr>
          <w:rFonts w:eastAsiaTheme="majorEastAsia" w:cstheme="minorHAnsi"/>
          <w:b/>
          <w:iCs/>
          <w:kern w:val="0"/>
          <w:sz w:val="26"/>
          <w:szCs w:val="22"/>
          <w14:ligatures w14:val="none"/>
        </w:rPr>
        <w:t xml:space="preserve">through the invocation of the </w:t>
      </w:r>
      <w:r w:rsidRPr="0058341C">
        <w:rPr>
          <w:rFonts w:eastAsiaTheme="majorEastAsia" w:cstheme="minorHAnsi"/>
          <w:b/>
          <w:iCs/>
          <w:kern w:val="0"/>
          <w:sz w:val="26"/>
          <w:szCs w:val="22"/>
          <w:u w:val="single"/>
          <w14:ligatures w14:val="none"/>
        </w:rPr>
        <w:t>apocalypse</w:t>
      </w:r>
      <w:r w:rsidRPr="0058341C">
        <w:rPr>
          <w:rFonts w:eastAsiaTheme="majorEastAsia" w:cstheme="minorHAnsi"/>
          <w:b/>
          <w:iCs/>
          <w:kern w:val="0"/>
          <w:sz w:val="26"/>
          <w:szCs w:val="22"/>
          <w14:ligatures w14:val="none"/>
        </w:rPr>
        <w:t xml:space="preserve">. </w:t>
      </w:r>
    </w:p>
    <w:p w14:paraId="08309611"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eastAsiaTheme="majorEastAsia" w:cstheme="minorHAnsi"/>
          <w:b/>
          <w:iCs/>
          <w:kern w:val="0"/>
          <w:sz w:val="26"/>
          <w:szCs w:val="22"/>
          <w14:ligatures w14:val="none"/>
        </w:rPr>
        <w:t>Holloway 24,</w:t>
      </w:r>
      <w:r w:rsidRPr="0058341C">
        <w:rPr>
          <w:rFonts w:cstheme="minorHAnsi"/>
          <w:kern w:val="0"/>
          <w:sz w:val="22"/>
          <w:szCs w:val="22"/>
          <w14:ligatures w14:val="none"/>
        </w:rPr>
        <w:t xml:space="preserve"> [D</w:t>
      </w:r>
      <w:r w:rsidRPr="0058341C">
        <w:rPr>
          <w:rFonts w:cstheme="minorHAnsi"/>
          <w:color w:val="000000" w:themeColor="text1"/>
          <w:kern w:val="0"/>
          <w:sz w:val="22"/>
          <w:szCs w:val="22"/>
          <w14:ligatures w14:val="none"/>
        </w:rPr>
        <w:t xml:space="preserve">an Holloway is a member of the Advisory Board for the Money and Mental Health Policy Institute. He was an expert contributor to several reports on the impact of Covid on disabled people. Dan is also co-convenor of the Futures Thinking Network at the University of Oxford, researching disability and future technology, “The Wheelchair and the Whale: Disability and the End of the World”, Worlds Ending, Ending Worlds, </w:t>
      </w:r>
      <w:hyperlink r:id="rId49" w:history="1">
        <w:r w:rsidRPr="0058341C">
          <w:rPr>
            <w:rFonts w:cstheme="minorHAnsi"/>
            <w:color w:val="000000" w:themeColor="text1"/>
            <w:kern w:val="0"/>
            <w:sz w:val="21"/>
            <w:szCs w:val="21"/>
            <w:shd w:val="clear" w:color="auto" w:fill="FFFFFF"/>
            <w14:ligatures w14:val="none"/>
          </w:rPr>
          <w:t>https://doi.org/10.1515/9783110787009-013</w:t>
        </w:r>
      </w:hyperlink>
      <w:r w:rsidRPr="0058341C">
        <w:rPr>
          <w:rFonts w:cstheme="minorHAnsi"/>
          <w:color w:val="000000" w:themeColor="text1"/>
          <w:kern w:val="0"/>
          <w:sz w:val="22"/>
          <w:szCs w:val="22"/>
          <w14:ligatures w14:val="none"/>
        </w:rPr>
        <w:t>, Accessed 7-25-2024, 2024]//MCN</w:t>
      </w:r>
    </w:p>
    <w:p w14:paraId="4AF9C78B"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6"/>
          <w:szCs w:val="22"/>
          <w14:ligatures w14:val="none"/>
        </w:rPr>
        <w:t xml:space="preserve">Signs of the End of the World Redux: Recognising and Rejecting Final Eschatology It matters that we understand this background to disability's persistent presence and absence in popular discourses because it helps us to put up some waymarkers that allow us to reimagine those discourses in such a way that disabled people are present as subjects. This is imperative for the climate justice movement on the one hand, because </w:t>
      </w:r>
      <w:r w:rsidRPr="0058341C">
        <w:rPr>
          <w:rFonts w:cstheme="minorHAnsi"/>
          <w:kern w:val="0"/>
          <w:sz w:val="22"/>
          <w:szCs w:val="22"/>
          <w:u w:val="single"/>
          <w14:ligatures w14:val="none"/>
        </w:rPr>
        <w:t>without centring disabled people as subjects, in order to retain sub-jectivity, disabled people will have no choice but to push back against solutions to an existential threat</w:t>
      </w:r>
      <w:r w:rsidRPr="0058341C">
        <w:rPr>
          <w:rFonts w:cstheme="minorHAnsi"/>
          <w:kern w:val="0"/>
          <w:sz w:val="16"/>
          <w:szCs w:val="22"/>
          <w14:ligatures w14:val="none"/>
        </w:rPr>
        <w:t xml:space="preserve">. And this will create a spiral as climate catastrophe increasingly disables a larger proportion of the global population, pushing them into a position where they are left with no choice but to lean into this catastrophe. And, on the other hand, it is essential for disabled people, because the only future in which we exist at all is one in which climate change and our own erasure are both solved. Those waymarkers are: First. </w:t>
      </w:r>
      <w:r w:rsidRPr="0058341C">
        <w:rPr>
          <w:rFonts w:cstheme="minorHAnsi"/>
          <w:kern w:val="0"/>
          <w:sz w:val="22"/>
          <w:szCs w:val="22"/>
          <w:u w:val="single"/>
          <w14:ligatures w14:val="none"/>
        </w:rPr>
        <w:t>Acknowledging that positioning disabled people as present-but-absent always serves the tactical purpose of removing us *as people* from the scenarios being mooted. The tactical moves it enables form a pincer attack.</w:t>
      </w:r>
      <w:r w:rsidRPr="0058341C">
        <w:rPr>
          <w:rFonts w:cstheme="minorHAnsi"/>
          <w:kern w:val="0"/>
          <w:sz w:val="16"/>
          <w:szCs w:val="22"/>
          <w14:ligatures w14:val="none"/>
        </w:rPr>
        <w:t xml:space="preserve"> Second. </w:t>
      </w:r>
      <w:r w:rsidRPr="0058341C">
        <w:rPr>
          <w:rFonts w:cstheme="minorHAnsi"/>
          <w:kern w:val="0"/>
          <w:sz w:val="22"/>
          <w:szCs w:val="22"/>
          <w:u w:val="single"/>
          <w14:ligatures w14:val="none"/>
        </w:rPr>
        <w:t xml:space="preserve">Accepting that all such </w:t>
      </w:r>
      <w:r w:rsidRPr="0058341C">
        <w:rPr>
          <w:rFonts w:cstheme="minorHAnsi"/>
          <w:kern w:val="0"/>
          <w:sz w:val="22"/>
          <w:szCs w:val="22"/>
          <w:highlight w:val="green"/>
          <w:u w:val="single"/>
          <w14:ligatures w14:val="none"/>
        </w:rPr>
        <w:t>positioning</w:t>
      </w:r>
      <w:r w:rsidRPr="0058341C">
        <w:rPr>
          <w:rFonts w:cstheme="minorHAnsi"/>
          <w:kern w:val="0"/>
          <w:sz w:val="22"/>
          <w:szCs w:val="22"/>
          <w:u w:val="single"/>
          <w14:ligatures w14:val="none"/>
        </w:rPr>
        <w:t xml:space="preserve"> serves a tactical purpose, and </w:t>
      </w:r>
      <w:r w:rsidRPr="0058341C">
        <w:rPr>
          <w:rFonts w:cstheme="minorHAnsi"/>
          <w:kern w:val="0"/>
          <w:sz w:val="22"/>
          <w:szCs w:val="22"/>
          <w:highlight w:val="green"/>
          <w:u w:val="single"/>
          <w14:ligatures w14:val="none"/>
        </w:rPr>
        <w:t>constitutes a move to erase disabled people</w:t>
      </w:r>
      <w:r w:rsidRPr="0058341C">
        <w:rPr>
          <w:rFonts w:cstheme="minorHAnsi"/>
          <w:kern w:val="0"/>
          <w:sz w:val="22"/>
          <w:szCs w:val="22"/>
          <w:u w:val="single"/>
          <w14:ligatures w14:val="none"/>
        </w:rPr>
        <w:t xml:space="preserve">. This may or may not be deliberate but it is always present, and structurally always </w:t>
      </w:r>
      <w:r w:rsidRPr="0058341C">
        <w:rPr>
          <w:rFonts w:cstheme="minorHAnsi"/>
          <w:kern w:val="0"/>
          <w:sz w:val="22"/>
          <w:szCs w:val="22"/>
          <w:highlight w:val="green"/>
          <w:u w:val="single"/>
          <w14:ligatures w14:val="none"/>
        </w:rPr>
        <w:t>driven by othering</w:t>
      </w:r>
      <w:r w:rsidRPr="0058341C">
        <w:rPr>
          <w:rFonts w:cstheme="minorHAnsi"/>
          <w:kern w:val="0"/>
          <w:sz w:val="22"/>
          <w:szCs w:val="22"/>
          <w:u w:val="single"/>
          <w14:ligatures w14:val="none"/>
        </w:rPr>
        <w:t xml:space="preserve"> (*we are disgusted by you; keep out!" or "society should find disabled people disgusting; and make itself as unlike them as possible")</w:t>
      </w:r>
      <w:r w:rsidRPr="0058341C">
        <w:rPr>
          <w:rFonts w:cstheme="minorHAnsi"/>
          <w:kern w:val="0"/>
          <w:sz w:val="16"/>
          <w:szCs w:val="22"/>
          <w14:ligatures w14:val="none"/>
        </w:rPr>
        <w:t xml:space="preserve">. Third. </w:t>
      </w:r>
      <w:r w:rsidRPr="0058341C">
        <w:rPr>
          <w:rFonts w:cstheme="minorHAnsi"/>
          <w:b/>
          <w:iCs/>
          <w:kern w:val="0"/>
          <w:sz w:val="22"/>
          <w:szCs w:val="22"/>
          <w:u w:val="single"/>
          <w14:ligatures w14:val="none"/>
        </w:rPr>
        <w:t xml:space="preserve">Accepting that, as </w:t>
      </w:r>
      <w:r w:rsidRPr="0058341C">
        <w:rPr>
          <w:rFonts w:cstheme="minorHAnsi"/>
          <w:b/>
          <w:iCs/>
          <w:kern w:val="0"/>
          <w:sz w:val="22"/>
          <w:szCs w:val="22"/>
          <w:highlight w:val="green"/>
          <w:u w:val="single"/>
          <w14:ligatures w14:val="none"/>
        </w:rPr>
        <w:t>disabled people, it is</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not</w:t>
      </w:r>
      <w:r w:rsidRPr="0058341C">
        <w:rPr>
          <w:rFonts w:cstheme="minorHAnsi"/>
          <w:b/>
          <w:iCs/>
          <w:kern w:val="0"/>
          <w:sz w:val="22"/>
          <w:szCs w:val="22"/>
          <w:u w:val="single"/>
          <w14:ligatures w14:val="none"/>
        </w:rPr>
        <w:t xml:space="preserve">, as we are often told, </w:t>
      </w:r>
      <w:r w:rsidRPr="0058341C">
        <w:rPr>
          <w:rFonts w:cstheme="minorHAnsi"/>
          <w:b/>
          <w:iCs/>
          <w:kern w:val="0"/>
          <w:sz w:val="22"/>
          <w:szCs w:val="22"/>
          <w:highlight w:val="green"/>
          <w:u w:val="single"/>
          <w14:ligatures w14:val="none"/>
        </w:rPr>
        <w:t>petty</w:t>
      </w:r>
      <w:r w:rsidRPr="0058341C">
        <w:rPr>
          <w:rFonts w:cstheme="minorHAnsi"/>
          <w:b/>
          <w:iCs/>
          <w:kern w:val="0"/>
          <w:sz w:val="22"/>
          <w:szCs w:val="22"/>
          <w:u w:val="single"/>
          <w14:ligatures w14:val="none"/>
        </w:rPr>
        <w:t xml:space="preserve"> or pedantic </w:t>
      </w:r>
      <w:r w:rsidRPr="0058341C">
        <w:rPr>
          <w:rFonts w:cstheme="minorHAnsi"/>
          <w:b/>
          <w:iCs/>
          <w:kern w:val="0"/>
          <w:sz w:val="22"/>
          <w:szCs w:val="22"/>
          <w:highlight w:val="green"/>
          <w:u w:val="single"/>
          <w14:ligatures w14:val="none"/>
        </w:rPr>
        <w:t>to reject all utopias that exclude</w:t>
      </w:r>
      <w:r w:rsidRPr="0058341C">
        <w:rPr>
          <w:rFonts w:cstheme="minorHAnsi"/>
          <w:b/>
          <w:iCs/>
          <w:kern w:val="0"/>
          <w:sz w:val="22"/>
          <w:szCs w:val="22"/>
          <w:u w:val="single"/>
          <w14:ligatures w14:val="none"/>
        </w:rPr>
        <w:t xml:space="preserve"> us </w:t>
      </w:r>
      <w:r w:rsidRPr="0058341C">
        <w:rPr>
          <w:rFonts w:cstheme="minorHAnsi"/>
          <w:b/>
          <w:iCs/>
          <w:kern w:val="0"/>
          <w:sz w:val="22"/>
          <w:szCs w:val="22"/>
          <w:highlight w:val="green"/>
          <w:u w:val="single"/>
          <w14:ligatures w14:val="none"/>
        </w:rPr>
        <w:t>and</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green"/>
          <w:u w:val="single"/>
          <w14:ligatures w14:val="none"/>
        </w:rPr>
        <w:t>structures built upon them</w:t>
      </w:r>
      <w:r w:rsidRPr="0058341C">
        <w:rPr>
          <w:rFonts w:cstheme="minorHAnsi"/>
          <w:b/>
          <w:iCs/>
          <w:kern w:val="0"/>
          <w:sz w:val="22"/>
          <w:szCs w:val="22"/>
          <w:u w:val="single"/>
          <w14:ligatures w14:val="none"/>
        </w:rPr>
        <w:t xml:space="preserve">. If we can go no further than </w:t>
      </w:r>
      <w:r w:rsidRPr="0058341C">
        <w:rPr>
          <w:rFonts w:cstheme="minorHAnsi"/>
          <w:b/>
          <w:iCs/>
          <w:kern w:val="0"/>
          <w:sz w:val="22"/>
          <w:szCs w:val="22"/>
          <w:highlight w:val="green"/>
          <w:u w:val="single"/>
          <w14:ligatures w14:val="none"/>
        </w:rPr>
        <w:t>rejection</w:t>
      </w:r>
      <w:r w:rsidRPr="0058341C">
        <w:rPr>
          <w:rFonts w:cstheme="minorHAnsi"/>
          <w:b/>
          <w:iCs/>
          <w:kern w:val="0"/>
          <w:sz w:val="22"/>
          <w:szCs w:val="22"/>
          <w:u w:val="single"/>
          <w14:ligatures w14:val="none"/>
        </w:rPr>
        <w:t xml:space="preserve">, especially in a world that strips us of the re. sources to do more, that </w:t>
      </w:r>
      <w:r w:rsidRPr="0058341C">
        <w:rPr>
          <w:rFonts w:cstheme="minorHAnsi"/>
          <w:b/>
          <w:iCs/>
          <w:kern w:val="0"/>
          <w:sz w:val="22"/>
          <w:szCs w:val="22"/>
          <w:highlight w:val="green"/>
          <w:u w:val="single"/>
          <w14:ligatures w14:val="none"/>
        </w:rPr>
        <w:t>should be enough</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We need feel neither moral guilt nor intellectual pressure to provide an answer to the question: "well what do you want?" The demand that disabled people provide a workable alternative as an addendum to criticising a proposal that is unworkable for us is simply the reflex mechanism of the final eschatology that excludes us. The implication is very sim-ple</w:t>
      </w:r>
      <w:r w:rsidRPr="0058341C">
        <w:rPr>
          <w:rFonts w:cstheme="minorHAnsi"/>
          <w:kern w:val="0"/>
          <w:sz w:val="22"/>
          <w:szCs w:val="22"/>
          <w:highlight w:val="green"/>
          <w:u w:val="single"/>
          <w14:ligatures w14:val="none"/>
        </w:rPr>
        <w:t>. An imagined future that cannot work for humanity is unthinkable.</w:t>
      </w:r>
      <w:r w:rsidRPr="0058341C">
        <w:rPr>
          <w:rFonts w:cstheme="minorHAnsi"/>
          <w:kern w:val="0"/>
          <w:sz w:val="22"/>
          <w:szCs w:val="22"/>
          <w:u w:val="single"/>
          <w14:ligatures w14:val="none"/>
        </w:rPr>
        <w:t xml:space="preserve"> </w:t>
      </w:r>
      <w:r w:rsidRPr="0058341C">
        <w:rPr>
          <w:rFonts w:cstheme="minorHAnsi"/>
          <w:b/>
          <w:iCs/>
          <w:kern w:val="0"/>
          <w:sz w:val="22"/>
          <w:szCs w:val="22"/>
          <w:highlight w:val="green"/>
          <w:u w:val="single"/>
          <w14:ligatures w14:val="none"/>
        </w:rPr>
        <w:t>An imagined future that cannot work for disabled people is conceptually</w:t>
      </w:r>
      <w:r w:rsidRPr="0058341C">
        <w:rPr>
          <w:rFonts w:cstheme="minorHAnsi"/>
          <w:b/>
          <w:iCs/>
          <w:kern w:val="0"/>
          <w:sz w:val="22"/>
          <w:szCs w:val="22"/>
          <w:u w:val="single"/>
          <w14:ligatures w14:val="none"/>
        </w:rPr>
        <w:t xml:space="preserve"> just </w:t>
      </w:r>
      <w:r w:rsidRPr="0058341C">
        <w:rPr>
          <w:rFonts w:cstheme="minorHAnsi"/>
          <w:b/>
          <w:iCs/>
          <w:kern w:val="0"/>
          <w:sz w:val="22"/>
          <w:szCs w:val="22"/>
          <w:highlight w:val="green"/>
          <w:u w:val="single"/>
          <w14:ligatures w14:val="none"/>
        </w:rPr>
        <w:t>fine</w:t>
      </w:r>
      <w:r w:rsidRPr="0058341C">
        <w:rPr>
          <w:rFonts w:cstheme="minorHAnsi"/>
          <w:b/>
          <w:iCs/>
          <w:kern w:val="0"/>
          <w:sz w:val="22"/>
          <w:szCs w:val="22"/>
          <w:u w:val="single"/>
          <w14:ligatures w14:val="none"/>
        </w:rPr>
        <w:t xml:space="preserve"> because our humanity is considered to be fundamentally different and less. As such, we can reject all such utopias with impunity</w:t>
      </w:r>
      <w:r w:rsidRPr="0058341C">
        <w:rPr>
          <w:rFonts w:cstheme="minorHAnsi"/>
          <w:kern w:val="0"/>
          <w:sz w:val="16"/>
          <w:szCs w:val="22"/>
          <w14:ligatures w14:val="none"/>
        </w:rPr>
        <w:t xml:space="preserve">. Fourth. Realising why </w:t>
      </w:r>
      <w:r w:rsidRPr="0058341C">
        <w:rPr>
          <w:rFonts w:cstheme="minorHAnsi"/>
          <w:kern w:val="0"/>
          <w:sz w:val="22"/>
          <w:szCs w:val="22"/>
          <w:u w:val="single"/>
          <w14:ligatures w14:val="none"/>
        </w:rPr>
        <w:t xml:space="preserve">so much rhetoric fails to engage disabled people who should be its natural allies; not just because it seeks our erasure but because it fails to make a positive case as to what difference it will make to disabled people now or in the future. We are often expected to be absent from the public sphere "for the sake of staving off catastrophe." But if that is the case, then </w:t>
      </w:r>
      <w:r w:rsidRPr="0058341C">
        <w:rPr>
          <w:rFonts w:cstheme="minorHAnsi"/>
          <w:b/>
          <w:iCs/>
          <w:kern w:val="0"/>
          <w:sz w:val="22"/>
          <w:szCs w:val="22"/>
          <w:u w:val="single"/>
          <w14:ligatures w14:val="none"/>
        </w:rPr>
        <w:t xml:space="preserve">for us </w:t>
      </w:r>
      <w:r w:rsidRPr="0058341C">
        <w:rPr>
          <w:rFonts w:cstheme="minorHAnsi"/>
          <w:b/>
          <w:iCs/>
          <w:kern w:val="0"/>
          <w:sz w:val="22"/>
          <w:szCs w:val="22"/>
          <w:highlight w:val="green"/>
          <w:u w:val="single"/>
          <w14:ligatures w14:val="none"/>
        </w:rPr>
        <w:t>catastrophe has already occurred</w:t>
      </w:r>
      <w:r w:rsidRPr="0058341C">
        <w:rPr>
          <w:rFonts w:cstheme="minorHAnsi"/>
          <w:b/>
          <w:iCs/>
          <w:kern w:val="0"/>
          <w:sz w:val="22"/>
          <w:szCs w:val="22"/>
          <w:u w:val="single"/>
          <w14:ligatures w14:val="none"/>
        </w:rPr>
        <w:t xml:space="preserve">. So, </w:t>
      </w:r>
      <w:r w:rsidRPr="0058341C">
        <w:rPr>
          <w:rFonts w:cstheme="minorHAnsi"/>
          <w:b/>
          <w:iCs/>
          <w:kern w:val="0"/>
          <w:sz w:val="22"/>
          <w:szCs w:val="22"/>
          <w:highlight w:val="green"/>
          <w:u w:val="single"/>
          <w14:ligatures w14:val="none"/>
        </w:rPr>
        <w:t>whose future are we preserving</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Not that of future disabled people</w:t>
      </w:r>
      <w:r w:rsidRPr="0058341C">
        <w:rPr>
          <w:rFonts w:cstheme="minorHAnsi"/>
          <w:b/>
          <w:iCs/>
          <w:kern w:val="0"/>
          <w:sz w:val="22"/>
          <w:szCs w:val="22"/>
          <w:u w:val="single"/>
          <w14:ligatures w14:val="none"/>
        </w:rPr>
        <w:t>, because if our removal is part of the origin myth of what comes next then they will also be systematically excluded</w:t>
      </w:r>
      <w:r w:rsidRPr="0058341C">
        <w:rPr>
          <w:rFonts w:cstheme="minorHAnsi"/>
          <w:kern w:val="0"/>
          <w:sz w:val="16"/>
          <w:szCs w:val="22"/>
          <w14:ligatures w14:val="none"/>
        </w:rPr>
        <w:t xml:space="preserve"> Fifth. </w:t>
      </w:r>
      <w:r w:rsidRPr="0058341C">
        <w:rPr>
          <w:rFonts w:cstheme="minorHAnsi"/>
          <w:kern w:val="0"/>
          <w:sz w:val="22"/>
          <w:szCs w:val="22"/>
          <w:u w:val="single"/>
          <w14:ligatures w14:val="none"/>
        </w:rPr>
        <w:t xml:space="preserve">Insisting that </w:t>
      </w:r>
      <w:r w:rsidRPr="0058341C">
        <w:rPr>
          <w:rFonts w:cstheme="minorHAnsi"/>
          <w:b/>
          <w:iCs/>
          <w:kern w:val="0"/>
          <w:sz w:val="22"/>
          <w:szCs w:val="22"/>
          <w:highlight w:val="green"/>
          <w:u w:val="single"/>
          <w14:ligatures w14:val="none"/>
        </w:rPr>
        <w:t>relating disability to the future is essential for erasing</w:t>
      </w:r>
      <w:r w:rsidRPr="0058341C">
        <w:rPr>
          <w:rFonts w:cstheme="minorHAnsi"/>
          <w:b/>
          <w:iCs/>
          <w:kern w:val="0"/>
          <w:sz w:val="22"/>
          <w:szCs w:val="22"/>
          <w:u w:val="single"/>
          <w14:ligatures w14:val="none"/>
        </w:rPr>
        <w:t xml:space="preserve"> us. This </w:t>
      </w:r>
      <w:r w:rsidRPr="0058341C">
        <w:rPr>
          <w:rFonts w:cstheme="minorHAnsi"/>
          <w:b/>
          <w:iCs/>
          <w:kern w:val="0"/>
          <w:sz w:val="22"/>
          <w:szCs w:val="22"/>
          <w:highlight w:val="green"/>
          <w:u w:val="single"/>
          <w14:ligatures w14:val="none"/>
        </w:rPr>
        <w:t>allows society to say "look what might happen</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in a way that provokes horror</w:t>
      </w:r>
      <w:r w:rsidRPr="0058341C">
        <w:rPr>
          <w:rFonts w:cstheme="minorHAnsi"/>
          <w:b/>
          <w:iCs/>
          <w:kern w:val="0"/>
          <w:sz w:val="22"/>
          <w:szCs w:val="22"/>
          <w:u w:val="single"/>
          <w14:ligatures w14:val="none"/>
        </w:rPr>
        <w:t xml:space="preserve"> at the idea that if we are not removed from the future there may be more of us and more people might become like us</w:t>
      </w:r>
      <w:r w:rsidRPr="0058341C">
        <w:rPr>
          <w:rFonts w:cstheme="minorHAnsi"/>
          <w:kern w:val="0"/>
          <w:sz w:val="22"/>
          <w:szCs w:val="22"/>
          <w:u w:val="single"/>
          <w14:ligatures w14:val="none"/>
        </w:rPr>
        <w:t xml:space="preserve">. And it allows society to say "look what might happen" in hope as they look around and see that we are still here in the promise that, one day, if they do things right, we will no longer be. </w:t>
      </w:r>
      <w:r w:rsidRPr="0058341C">
        <w:rPr>
          <w:rFonts w:cstheme="minorHAnsi"/>
          <w:kern w:val="0"/>
          <w:sz w:val="16"/>
          <w:szCs w:val="22"/>
          <w14:ligatures w14:val="none"/>
        </w:rPr>
        <w:t xml:space="preserve">From these waymarkers we see how we might do better as we imagine our ideal futures. And we might do so by no longer engaging with a final eschatology. </w:t>
      </w:r>
      <w:r w:rsidRPr="0058341C">
        <w:rPr>
          <w:rFonts w:cstheme="minorHAnsi"/>
          <w:b/>
          <w:iCs/>
          <w:kern w:val="0"/>
          <w:sz w:val="22"/>
          <w:szCs w:val="22"/>
          <w:highlight w:val="green"/>
          <w:u w:val="single"/>
          <w14:ligatures w14:val="none"/>
        </w:rPr>
        <w:t>Instead of readying ourselves for an</w:t>
      </w:r>
      <w:r w:rsidRPr="0058341C">
        <w:rPr>
          <w:rFonts w:cstheme="minorHAnsi"/>
          <w:b/>
          <w:iCs/>
          <w:kern w:val="0"/>
          <w:sz w:val="22"/>
          <w:szCs w:val="22"/>
          <w:u w:val="single"/>
          <w14:ligatures w14:val="none"/>
        </w:rPr>
        <w:t xml:space="preserve"> impending </w:t>
      </w:r>
      <w:r w:rsidRPr="0058341C">
        <w:rPr>
          <w:rFonts w:cstheme="minorHAnsi"/>
          <w:b/>
          <w:iCs/>
          <w:kern w:val="0"/>
          <w:sz w:val="22"/>
          <w:szCs w:val="22"/>
          <w:highlight w:val="green"/>
          <w:u w:val="single"/>
          <w14:ligatures w14:val="none"/>
        </w:rPr>
        <w:t>apocalypse</w:t>
      </w:r>
      <w:r w:rsidRPr="0058341C">
        <w:rPr>
          <w:rFonts w:cstheme="minorHAnsi"/>
          <w:b/>
          <w:iCs/>
          <w:kern w:val="0"/>
          <w:sz w:val="22"/>
          <w:szCs w:val="22"/>
          <w:u w:val="single"/>
          <w14:ligatures w14:val="none"/>
        </w:rPr>
        <w:t xml:space="preserve"> by establishing behav-ours that exclude the disabled, we can live out the consequences of accepting that we are already living in end times.</w:t>
      </w:r>
      <w:r w:rsidRPr="0058341C">
        <w:rPr>
          <w:rFonts w:cstheme="minorHAnsi"/>
          <w:kern w:val="0"/>
          <w:sz w:val="16"/>
          <w:szCs w:val="22"/>
          <w14:ligatures w14:val="none"/>
        </w:rPr>
        <w:t xml:space="preserve"> The End of the World as Phenomenology and Liberative Praxis We </w:t>
      </w:r>
      <w:r w:rsidRPr="0058341C">
        <w:rPr>
          <w:rFonts w:cstheme="minorHAnsi"/>
          <w:kern w:val="0"/>
          <w:sz w:val="22"/>
          <w:szCs w:val="22"/>
          <w:highlight w:val="green"/>
          <w:u w:val="single"/>
          <w14:ligatures w14:val="none"/>
        </w:rPr>
        <w:t>can remove the element of the future altogether</w:t>
      </w:r>
      <w:r w:rsidRPr="0058341C">
        <w:rPr>
          <w:rFonts w:cstheme="minorHAnsi"/>
          <w:kern w:val="0"/>
          <w:sz w:val="22"/>
          <w:szCs w:val="22"/>
          <w:u w:val="single"/>
          <w14:ligatures w14:val="none"/>
        </w:rPr>
        <w:t>, unapologetically focusing on a utopia in which we are active subjects, making eschatology no longer final, so that our presence is accepted as a given and a society is built around it and in relationship with that acceptance; that we are integral to society</w:t>
      </w:r>
      <w:r w:rsidRPr="0058341C">
        <w:rPr>
          <w:rFonts w:cstheme="minorHAnsi"/>
          <w:kern w:val="0"/>
          <w:sz w:val="16"/>
          <w:szCs w:val="22"/>
          <w14:ligatures w14:val="none"/>
        </w:rPr>
        <w:t xml:space="preserve">. To insist that disabled people are markers of the existence of an end times community and not markers of its boundaries is to engage in truly liberative praxis. That is, </w:t>
      </w:r>
      <w:r w:rsidRPr="0058341C">
        <w:rPr>
          <w:rFonts w:cstheme="minorHAnsi"/>
          <w:kern w:val="0"/>
          <w:sz w:val="22"/>
          <w:szCs w:val="22"/>
          <w:u w:val="single"/>
          <w14:ligatures w14:val="none"/>
        </w:rPr>
        <w:t xml:space="preserve">it sees not our liberation from our bodies and minds, but liberation for our body-minds, enabling them to flourish as they are. In doing this, </w:t>
      </w:r>
      <w:r w:rsidRPr="0058341C">
        <w:rPr>
          <w:rFonts w:cstheme="minorHAnsi"/>
          <w:b/>
          <w:iCs/>
          <w:kern w:val="0"/>
          <w:sz w:val="22"/>
          <w:szCs w:val="22"/>
          <w:u w:val="single"/>
          <w14:ligatures w14:val="none"/>
        </w:rPr>
        <w:t xml:space="preserve">we </w:t>
      </w:r>
      <w:r w:rsidRPr="0058341C">
        <w:rPr>
          <w:rFonts w:cstheme="minorHAnsi"/>
          <w:b/>
          <w:iCs/>
          <w:kern w:val="0"/>
          <w:sz w:val="22"/>
          <w:szCs w:val="22"/>
          <w:highlight w:val="green"/>
          <w:u w:val="single"/>
          <w14:ligatures w14:val="none"/>
        </w:rPr>
        <w:t>also remove any rationale for strategies that urge</w:t>
      </w:r>
      <w:r w:rsidRPr="0058341C">
        <w:rPr>
          <w:rFonts w:cstheme="minorHAnsi"/>
          <w:b/>
          <w:iCs/>
          <w:kern w:val="0"/>
          <w:sz w:val="22"/>
          <w:szCs w:val="22"/>
          <w:u w:val="single"/>
          <w14:ligatures w14:val="none"/>
        </w:rPr>
        <w:t xml:space="preserve"> us to cope with social or global issues by making </w:t>
      </w:r>
      <w:r w:rsidRPr="0058341C">
        <w:rPr>
          <w:rFonts w:cstheme="minorHAnsi"/>
          <w:b/>
          <w:iCs/>
          <w:kern w:val="0"/>
          <w:sz w:val="22"/>
          <w:szCs w:val="22"/>
          <w:highlight w:val="green"/>
          <w:u w:val="single"/>
          <w14:ligatures w14:val="none"/>
        </w:rPr>
        <w:t>"difficult choices" that exclude disabled people</w:t>
      </w:r>
      <w:r w:rsidRPr="0058341C">
        <w:rPr>
          <w:rFonts w:cstheme="minorHAnsi"/>
          <w:b/>
          <w:iCs/>
          <w:kern w:val="0"/>
          <w:sz w:val="22"/>
          <w:szCs w:val="22"/>
          <w:u w:val="single"/>
          <w14:ligatures w14:val="none"/>
        </w:rPr>
        <w:t xml:space="preserve"> "</w:t>
      </w:r>
      <w:r w:rsidRPr="0058341C">
        <w:rPr>
          <w:rFonts w:cstheme="minorHAnsi"/>
          <w:b/>
          <w:iCs/>
          <w:kern w:val="0"/>
          <w:sz w:val="22"/>
          <w:szCs w:val="22"/>
          <w:highlight w:val="green"/>
          <w:u w:val="single"/>
          <w14:ligatures w14:val="none"/>
        </w:rPr>
        <w:t>for now" as a price worth paying for a future</w:t>
      </w:r>
      <w:r w:rsidRPr="0058341C">
        <w:rPr>
          <w:rFonts w:cstheme="minorHAnsi"/>
          <w:b/>
          <w:iCs/>
          <w:kern w:val="0"/>
          <w:sz w:val="22"/>
          <w:szCs w:val="22"/>
          <w:u w:val="single"/>
          <w14:ligatures w14:val="none"/>
        </w:rPr>
        <w:t xml:space="preserve"> in which such choices will not have to be made</w:t>
      </w:r>
      <w:r w:rsidRPr="0058341C">
        <w:rPr>
          <w:rFonts w:cstheme="minorHAnsi"/>
          <w:kern w:val="0"/>
          <w:sz w:val="22"/>
          <w:szCs w:val="22"/>
          <w:u w:val="single"/>
          <w14:ligatures w14:val="none"/>
        </w:rPr>
        <w:t xml:space="preserve">. </w:t>
      </w:r>
      <w:r w:rsidRPr="0058341C">
        <w:rPr>
          <w:rFonts w:cstheme="minorHAnsi"/>
          <w:kern w:val="0"/>
          <w:sz w:val="22"/>
          <w:szCs w:val="22"/>
          <w:highlight w:val="green"/>
          <w:u w:val="single"/>
          <w14:ligatures w14:val="none"/>
        </w:rPr>
        <w:t>Keep</w:t>
      </w:r>
      <w:r w:rsidRPr="0058341C">
        <w:rPr>
          <w:rFonts w:cstheme="minorHAnsi"/>
          <w:kern w:val="0"/>
          <w:sz w:val="22"/>
          <w:szCs w:val="22"/>
          <w:u w:val="single"/>
          <w14:ligatures w14:val="none"/>
        </w:rPr>
        <w:t xml:space="preserve">ing </w:t>
      </w:r>
      <w:r w:rsidRPr="0058341C">
        <w:rPr>
          <w:rFonts w:cstheme="minorHAnsi"/>
          <w:kern w:val="0"/>
          <w:sz w:val="22"/>
          <w:szCs w:val="22"/>
          <w:highlight w:val="green"/>
          <w:u w:val="single"/>
          <w14:ligatures w14:val="none"/>
        </w:rPr>
        <w:t>disability rooted in the present</w:t>
      </w:r>
      <w:r w:rsidRPr="0058341C">
        <w:rPr>
          <w:rFonts w:cstheme="minorHAnsi"/>
          <w:kern w:val="0"/>
          <w:sz w:val="22"/>
          <w:szCs w:val="22"/>
          <w:u w:val="single"/>
          <w14:ligatures w14:val="none"/>
        </w:rPr>
        <w:t xml:space="preserve"> ("we are among you. We are part of society. Being human means living with us") implies a phenomenology.</w:t>
      </w:r>
      <w:r w:rsidRPr="0058341C">
        <w:rPr>
          <w:rFonts w:cstheme="minorHAnsi"/>
          <w:kern w:val="0"/>
          <w:sz w:val="16"/>
          <w:szCs w:val="22"/>
          <w14:ligatures w14:val="none"/>
        </w:rPr>
        <w:t xml:space="preserve"> The real-ised eschatology of Luke-Acts meant a phenomenology of the Spirit in the sense that those who were part of the eschatological community navigated the world in a fundamentally different way. They did so in the way of the Spirit; that is, doing the work of liberation and empowerment. This was a co-discovery of the world with the Spirit, where to "be in society" meant discovering, alongside the Spirit, that the Spirit was also always present and allowing the Spirit subjectivity in one's own subjectivity. </w:t>
      </w:r>
      <w:r w:rsidRPr="0058341C">
        <w:rPr>
          <w:rFonts w:cstheme="minorHAnsi"/>
          <w:kern w:val="0"/>
          <w:sz w:val="22"/>
          <w:szCs w:val="22"/>
          <w:u w:val="single"/>
          <w14:ligatures w14:val="none"/>
        </w:rPr>
        <w:t>So, a realised eschatology of disability requires us to navigate our social spaces with a new phenomenology: discovering each other everywhere and discovering at every point that to be subjective means always experiencing the disabled person's subjectivity. Such a phenomenology always leads to a hermeneutic for our environ-ment. Is this a space in which we can co-exist subiectivelv? And that requires an answer of the imagination: "can I go into this space subjectively and find you, as subject, there also?"</w:t>
      </w:r>
      <w:r w:rsidRPr="0058341C">
        <w:rPr>
          <w:rFonts w:cstheme="minorHAnsi"/>
          <w:kern w:val="0"/>
          <w:sz w:val="16"/>
          <w:szCs w:val="22"/>
          <w14:ligatures w14:val="none"/>
        </w:rPr>
        <w:t xml:space="preserve"> In this sense, the disabled are the limit case of the City of God. If you can find us as subjects there then you can find every subject there. </w:t>
      </w:r>
      <w:r w:rsidRPr="0058341C">
        <w:rPr>
          <w:rFonts w:cstheme="minorHAnsi"/>
          <w:kern w:val="0"/>
          <w:sz w:val="22"/>
          <w:szCs w:val="22"/>
          <w:u w:val="single"/>
          <w14:ligatures w14:val="none"/>
        </w:rPr>
        <w:t>It is a reversal of disgust - imaginatively seeking us out rather than imaginatively creating narratives in which we cannot be found;</w:t>
      </w:r>
      <w:r w:rsidRPr="0058341C">
        <w:rPr>
          <w:rFonts w:cstheme="minorHAnsi"/>
          <w:kern w:val="0"/>
          <w:sz w:val="16"/>
          <w:szCs w:val="22"/>
          <w14:ligatures w14:val="none"/>
        </w:rPr>
        <w:t xml:space="preserve"> This is what we mean by the disabled as necessary for the City of God - that we create a praxis of questioning and imagining that enables a society to approach all its would be utopias and ask "are you real?" A final eschatology of disability asks the question "can I find you here as object?" and hopes for the answer "no." A re- alised eschatology of disability asks "can I find you here as subject?" and hopes for the answer "yes." These markers allow us to reimagine disability's place within discourse based on an eschatological template by replacing the current final eschatology with a re-alised one. In realised eschatology, the change is already here. This is a way of subverting the attempt to distance us by collapsing that distance. </w:t>
      </w:r>
      <w:r w:rsidRPr="0058341C">
        <w:rPr>
          <w:rFonts w:cstheme="minorHAnsi"/>
          <w:kern w:val="0"/>
          <w:sz w:val="22"/>
          <w:szCs w:val="22"/>
          <w:u w:val="single"/>
          <w14:ligatures w14:val="none"/>
        </w:rPr>
        <w:t>No longer are our bodies and minds "the scary parts" through which a community, in order to preserve itself and come out the other side, must close its eyes by turning its back and putting on behaviours in which we cannot be a part</w:t>
      </w:r>
      <w:r w:rsidRPr="0058341C">
        <w:rPr>
          <w:rFonts w:cstheme="minorHAnsi"/>
          <w:kern w:val="0"/>
          <w:sz w:val="16"/>
          <w:szCs w:val="22"/>
          <w14:ligatures w14:val="none"/>
        </w:rPr>
        <w:t xml:space="preserve">. Rather, we are not just an integral part of that community, but essential to how it establishes its identity as "City of God." Society can only thrive as society by opening its eyes, turning towards us, and building together, alongside us, strategies and an infrastructure for mutual empowerment. A truly beneficial "end times" (in the sense of a world whose healing is under-way) must embrace those who need inclusion, it is our presence and not that of the abled that is essential, the sine qua non of the end times. </w:t>
      </w:r>
      <w:r w:rsidRPr="0058341C">
        <w:rPr>
          <w:rFonts w:cstheme="minorHAnsi"/>
          <w:kern w:val="0"/>
          <w:sz w:val="22"/>
          <w:szCs w:val="22"/>
          <w:u w:val="single"/>
          <w14:ligatures w14:val="none"/>
        </w:rPr>
        <w:t xml:space="preserve">In such a model </w:t>
      </w:r>
      <w:r w:rsidRPr="0058341C">
        <w:rPr>
          <w:rFonts w:cstheme="minorHAnsi"/>
          <w:kern w:val="0"/>
          <w:sz w:val="22"/>
          <w:szCs w:val="22"/>
          <w:highlight w:val="green"/>
          <w:u w:val="single"/>
          <w14:ligatures w14:val="none"/>
        </w:rPr>
        <w:t>disabled people are not recipients of action only</w:t>
      </w:r>
      <w:r w:rsidRPr="0058341C">
        <w:rPr>
          <w:rFonts w:cstheme="minorHAnsi"/>
          <w:kern w:val="0"/>
          <w:sz w:val="22"/>
          <w:szCs w:val="22"/>
          <w:u w:val="single"/>
          <w14:ligatures w14:val="none"/>
        </w:rPr>
        <w:t xml:space="preserve">. We </w:t>
      </w:r>
      <w:r w:rsidRPr="0058341C">
        <w:rPr>
          <w:rFonts w:cstheme="minorHAnsi"/>
          <w:kern w:val="0"/>
          <w:sz w:val="22"/>
          <w:szCs w:val="22"/>
          <w:highlight w:val="green"/>
          <w:u w:val="single"/>
          <w14:ligatures w14:val="none"/>
        </w:rPr>
        <w:t>do not just exist as catalysts</w:t>
      </w:r>
      <w:r w:rsidRPr="0058341C">
        <w:rPr>
          <w:rFonts w:cstheme="minorHAnsi"/>
          <w:kern w:val="0"/>
          <w:sz w:val="22"/>
          <w:szCs w:val="22"/>
          <w:u w:val="single"/>
          <w14:ligatures w14:val="none"/>
        </w:rPr>
        <w:t xml:space="preserve"> to enable the rest of society to do better. We are only objects of sufficient support from society to enable us to become fully participatory subjects in said society. T</w:t>
      </w:r>
      <w:r w:rsidRPr="0058341C">
        <w:rPr>
          <w:rFonts w:cstheme="minorHAnsi"/>
          <w:kern w:val="0"/>
          <w:sz w:val="16"/>
          <w:szCs w:val="22"/>
          <w14:ligatures w14:val="none"/>
        </w:rPr>
        <w:t xml:space="preserve">his is the same sense in which the poor are the first fruits of salvation within liberation theology, not because there is a moral quality to poverty, just as there is not a moral quality to our bodies and minds, but because our presence is necessary for a society to know whether or not it is good, because our voices, in whatever form or medium we use them, drive transformational change through our agency within society; because </w:t>
      </w:r>
      <w:r w:rsidRPr="0058341C">
        <w:rPr>
          <w:rFonts w:cstheme="minorHAnsi"/>
          <w:kern w:val="0"/>
          <w:sz w:val="22"/>
          <w:szCs w:val="22"/>
          <w:u w:val="single"/>
          <w14:ligatures w14:val="none"/>
        </w:rPr>
        <w:t xml:space="preserve">our presence </w:t>
      </w:r>
      <w:r w:rsidRPr="0058341C">
        <w:rPr>
          <w:rFonts w:cstheme="minorHAnsi"/>
          <w:kern w:val="0"/>
          <w:sz w:val="22"/>
          <w:szCs w:val="22"/>
          <w:highlight w:val="green"/>
          <w:u w:val="single"/>
          <w14:ligatures w14:val="none"/>
        </w:rPr>
        <w:t>necessitates transformational change to give</w:t>
      </w:r>
      <w:r w:rsidRPr="0058341C">
        <w:rPr>
          <w:rFonts w:cstheme="minorHAnsi"/>
          <w:kern w:val="0"/>
          <w:sz w:val="22"/>
          <w:szCs w:val="22"/>
          <w:u w:val="single"/>
          <w14:ligatures w14:val="none"/>
        </w:rPr>
        <w:t xml:space="preserve"> us </w:t>
      </w:r>
      <w:r w:rsidRPr="0058341C">
        <w:rPr>
          <w:rFonts w:cstheme="minorHAnsi"/>
          <w:kern w:val="0"/>
          <w:sz w:val="22"/>
          <w:szCs w:val="22"/>
          <w:highlight w:val="green"/>
          <w:u w:val="single"/>
          <w14:ligatures w14:val="none"/>
        </w:rPr>
        <w:t>back</w:t>
      </w:r>
      <w:r w:rsidRPr="0058341C">
        <w:rPr>
          <w:rFonts w:cstheme="minorHAnsi"/>
          <w:kern w:val="0"/>
          <w:sz w:val="22"/>
          <w:szCs w:val="22"/>
          <w:u w:val="single"/>
          <w14:ligatures w14:val="none"/>
        </w:rPr>
        <w:t xml:space="preserve"> the </w:t>
      </w:r>
      <w:r w:rsidRPr="0058341C">
        <w:rPr>
          <w:rFonts w:cstheme="minorHAnsi"/>
          <w:kern w:val="0"/>
          <w:sz w:val="22"/>
          <w:szCs w:val="22"/>
          <w:highlight w:val="green"/>
          <w:u w:val="single"/>
          <w14:ligatures w14:val="none"/>
        </w:rPr>
        <w:t>agency</w:t>
      </w:r>
      <w:r w:rsidRPr="0058341C">
        <w:rPr>
          <w:rFonts w:cstheme="minorHAnsi"/>
          <w:kern w:val="0"/>
          <w:sz w:val="22"/>
          <w:szCs w:val="22"/>
          <w:u w:val="single"/>
          <w14:ligatures w14:val="none"/>
        </w:rPr>
        <w:t xml:space="preserve"> a broken </w:t>
      </w:r>
      <w:r w:rsidRPr="0058341C">
        <w:rPr>
          <w:rFonts w:cstheme="minorHAnsi"/>
          <w:kern w:val="0"/>
          <w:sz w:val="22"/>
          <w:szCs w:val="22"/>
          <w:highlight w:val="green"/>
          <w:u w:val="single"/>
          <w14:ligatures w14:val="none"/>
        </w:rPr>
        <w:t>society has stolen</w:t>
      </w:r>
      <w:r w:rsidRPr="0058341C">
        <w:rPr>
          <w:rFonts w:cstheme="minorHAnsi"/>
          <w:kern w:val="0"/>
          <w:sz w:val="22"/>
          <w:szCs w:val="22"/>
          <w:u w:val="single"/>
          <w14:ligatures w14:val="none"/>
        </w:rPr>
        <w:t xml:space="preserve"> from us; and because our fully empowered autonomy is the pen that draws the map, the tool that builds the road, and the vehicle that drives a broken society to healing.</w:t>
      </w:r>
    </w:p>
    <w:p w14:paraId="6B68F044"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u w:val="single"/>
          <w14:ligatures w14:val="none"/>
        </w:rPr>
        <w:t>Apocalypse DA</w:t>
      </w:r>
      <w:r w:rsidRPr="0058341C">
        <w:rPr>
          <w:rFonts w:ascii="Calibri" w:eastAsiaTheme="majorEastAsia" w:hAnsi="Calibri" w:cstheme="majorBidi"/>
          <w:b/>
          <w:iCs/>
          <w:kern w:val="0"/>
          <w:sz w:val="26"/>
          <w:szCs w:val="22"/>
          <w14:ligatures w14:val="none"/>
        </w:rPr>
        <w:t xml:space="preserve">---Apocalyptic rhetoric serves to </w:t>
      </w:r>
      <w:r w:rsidRPr="0058341C">
        <w:rPr>
          <w:rFonts w:ascii="Calibri" w:eastAsiaTheme="majorEastAsia" w:hAnsi="Calibri" w:cstheme="majorBidi"/>
          <w:b/>
          <w:iCs/>
          <w:kern w:val="0"/>
          <w:sz w:val="26"/>
          <w:szCs w:val="22"/>
          <w:u w:val="single"/>
          <w14:ligatures w14:val="none"/>
        </w:rPr>
        <w:t>desensitize individuals</w:t>
      </w:r>
      <w:r w:rsidRPr="0058341C">
        <w:rPr>
          <w:rFonts w:ascii="Calibri" w:eastAsiaTheme="majorEastAsia" w:hAnsi="Calibri" w:cstheme="majorBidi"/>
          <w:b/>
          <w:iCs/>
          <w:kern w:val="0"/>
          <w:sz w:val="26"/>
          <w:szCs w:val="22"/>
          <w14:ligatures w14:val="none"/>
        </w:rPr>
        <w:t xml:space="preserve"> to </w:t>
      </w:r>
      <w:r w:rsidRPr="0058341C">
        <w:rPr>
          <w:rFonts w:ascii="Calibri" w:eastAsiaTheme="majorEastAsia" w:hAnsi="Calibri" w:cstheme="majorBidi"/>
          <w:b/>
          <w:iCs/>
          <w:kern w:val="0"/>
          <w:sz w:val="26"/>
          <w:szCs w:val="22"/>
          <w:u w:val="single"/>
          <w14:ligatures w14:val="none"/>
        </w:rPr>
        <w:t>climate catastrophe</w:t>
      </w:r>
      <w:r w:rsidRPr="0058341C">
        <w:rPr>
          <w:rFonts w:ascii="Calibri" w:eastAsiaTheme="majorEastAsia" w:hAnsi="Calibri" w:cstheme="majorBidi"/>
          <w:b/>
          <w:iCs/>
          <w:kern w:val="0"/>
          <w:sz w:val="26"/>
          <w:szCs w:val="22"/>
          <w14:ligatures w14:val="none"/>
        </w:rPr>
        <w:t xml:space="preserve"> and produces an </w:t>
      </w:r>
      <w:r w:rsidRPr="0058341C">
        <w:rPr>
          <w:rFonts w:ascii="Calibri" w:eastAsiaTheme="majorEastAsia" w:hAnsi="Calibri" w:cstheme="majorBidi"/>
          <w:b/>
          <w:iCs/>
          <w:kern w:val="0"/>
          <w:sz w:val="26"/>
          <w:szCs w:val="22"/>
          <w:u w:val="single"/>
          <w14:ligatures w14:val="none"/>
        </w:rPr>
        <w:t>affective catharsis</w:t>
      </w:r>
      <w:r w:rsidRPr="0058341C">
        <w:rPr>
          <w:rFonts w:ascii="Calibri" w:eastAsiaTheme="majorEastAsia" w:hAnsi="Calibri" w:cstheme="majorBidi"/>
          <w:b/>
          <w:iCs/>
          <w:kern w:val="0"/>
          <w:sz w:val="26"/>
          <w:szCs w:val="22"/>
          <w14:ligatures w14:val="none"/>
        </w:rPr>
        <w:t xml:space="preserve"> packaged as a </w:t>
      </w:r>
      <w:r w:rsidRPr="0058341C">
        <w:rPr>
          <w:rFonts w:ascii="Calibri" w:eastAsiaTheme="majorEastAsia" w:hAnsi="Calibri" w:cstheme="majorBidi"/>
          <w:b/>
          <w:iCs/>
          <w:kern w:val="0"/>
          <w:sz w:val="26"/>
          <w:szCs w:val="22"/>
          <w:u w:val="single"/>
          <w14:ligatures w14:val="none"/>
        </w:rPr>
        <w:t>consumer product</w:t>
      </w:r>
      <w:r w:rsidRPr="0058341C">
        <w:rPr>
          <w:rFonts w:ascii="Calibri" w:eastAsiaTheme="majorEastAsia" w:hAnsi="Calibri" w:cstheme="majorBidi"/>
          <w:b/>
          <w:iCs/>
          <w:kern w:val="0"/>
          <w:sz w:val="26"/>
          <w:szCs w:val="22"/>
          <w14:ligatures w14:val="none"/>
        </w:rPr>
        <w:t xml:space="preserve"> which expands </w:t>
      </w:r>
      <w:r w:rsidRPr="0058341C">
        <w:rPr>
          <w:rFonts w:ascii="Calibri" w:eastAsiaTheme="majorEastAsia" w:hAnsi="Calibri" w:cstheme="majorBidi"/>
          <w:b/>
          <w:iCs/>
          <w:kern w:val="0"/>
          <w:sz w:val="26"/>
          <w:szCs w:val="22"/>
          <w:u w:val="single"/>
          <w14:ligatures w14:val="none"/>
        </w:rPr>
        <w:t>neoliberalism</w:t>
      </w:r>
      <w:r w:rsidRPr="0058341C">
        <w:rPr>
          <w:rFonts w:ascii="Calibri" w:eastAsiaTheme="majorEastAsia" w:hAnsi="Calibri" w:cstheme="majorBidi"/>
          <w:b/>
          <w:iCs/>
          <w:kern w:val="0"/>
          <w:sz w:val="26"/>
          <w:szCs w:val="22"/>
          <w14:ligatures w14:val="none"/>
        </w:rPr>
        <w:t>.</w:t>
      </w:r>
    </w:p>
    <w:p w14:paraId="33D6599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eastAsiaTheme="majorEastAsia" w:hAnsi="Calibri" w:cstheme="majorBidi"/>
          <w:b/>
          <w:iCs/>
          <w:kern w:val="0"/>
          <w14:ligatures w14:val="none"/>
        </w:rPr>
        <w:t xml:space="preserve">Smith 22, </w:t>
      </w:r>
      <w:r w:rsidRPr="0058341C">
        <w:rPr>
          <w:rFonts w:ascii="Calibri" w:hAnsi="Calibri" w:cs="Calibri"/>
          <w:kern w:val="0"/>
          <w:sz w:val="22"/>
          <w:szCs w:val="22"/>
          <w14:ligatures w14:val="none"/>
        </w:rPr>
        <w:t xml:space="preserve">[Carien Smith holds a Master’s Degree in Philosophy from the University of Johannesburg and is a PhD student at the University of Sheffield, “Climate Change and Culture: Apocalypse and </w:t>
      </w:r>
      <w:r w:rsidRPr="0058341C">
        <w:rPr>
          <w:rFonts w:ascii="Calibri" w:hAnsi="Calibri" w:cs="Calibri"/>
          <w:color w:val="000000" w:themeColor="text1"/>
          <w:kern w:val="0"/>
          <w:sz w:val="22"/>
          <w:szCs w:val="22"/>
          <w14:ligatures w14:val="none"/>
        </w:rPr>
        <w:t xml:space="preserve">Catharsis” Ethics and the Environment,  </w:t>
      </w:r>
      <w:hyperlink r:id="rId50" w:history="1">
        <w:r w:rsidRPr="0058341C">
          <w:rPr>
            <w:rFonts w:ascii="Calibri" w:hAnsi="Calibri" w:cs="Calibri"/>
            <w:color w:val="000000" w:themeColor="text1"/>
            <w:kern w:val="0"/>
            <w:sz w:val="22"/>
            <w:szCs w:val="22"/>
            <w14:ligatures w14:val="none"/>
          </w:rPr>
          <w:t>10.2979/ethicsenviro.27.2.01</w:t>
        </w:r>
      </w:hyperlink>
      <w:r w:rsidRPr="0058341C">
        <w:rPr>
          <w:rFonts w:ascii="Calibri" w:hAnsi="Calibri" w:cs="Calibri"/>
          <w:color w:val="000000" w:themeColor="text1"/>
          <w:kern w:val="0"/>
          <w:sz w:val="22"/>
          <w:szCs w:val="22"/>
          <w14:ligatures w14:val="none"/>
        </w:rPr>
        <w:t>, Accessed 7-25-2024, 2022]/MCN</w:t>
      </w:r>
    </w:p>
    <w:p w14:paraId="4136C2B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II) Apocalypse and Catharsis In this section, I will discuss the concepts of apocalypse and catharsis to draw a connection between the two as they are presented in apocalyptic narratives. I will show that </w:t>
      </w:r>
      <w:r w:rsidRPr="0058341C">
        <w:rPr>
          <w:rFonts w:ascii="Calibri" w:hAnsi="Calibri" w:cs="Calibri"/>
          <w:kern w:val="0"/>
          <w:sz w:val="22"/>
          <w:szCs w:val="22"/>
          <w:u w:val="single"/>
          <w14:ligatures w14:val="none"/>
        </w:rPr>
        <w:t xml:space="preserve">there is tension between apocalypse and catharsis. </w:t>
      </w:r>
      <w:r w:rsidRPr="0058341C">
        <w:rPr>
          <w:rFonts w:ascii="Calibri" w:hAnsi="Calibri" w:cs="Calibri"/>
          <w:kern w:val="0"/>
          <w:sz w:val="22"/>
          <w:szCs w:val="22"/>
          <w:highlight w:val="green"/>
          <w:u w:val="single"/>
          <w14:ligatures w14:val="none"/>
        </w:rPr>
        <w:t>The apocalypse is</w:t>
      </w:r>
      <w:r w:rsidRPr="0058341C">
        <w:rPr>
          <w:rFonts w:ascii="Calibri" w:hAnsi="Calibri" w:cs="Calibri"/>
          <w:kern w:val="0"/>
          <w:sz w:val="22"/>
          <w:szCs w:val="22"/>
          <w:u w:val="single"/>
          <w14:ligatures w14:val="none"/>
        </w:rPr>
        <w:t>, by its nature, an event of prophecy, revelation, salvation.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fact that the apocalypse is </w:t>
      </w:r>
      <w:r w:rsidRPr="0058341C">
        <w:rPr>
          <w:rFonts w:ascii="Calibri" w:hAnsi="Calibri" w:cs="Calibri"/>
          <w:kern w:val="0"/>
          <w:sz w:val="22"/>
          <w:szCs w:val="22"/>
          <w:highlight w:val="green"/>
          <w:u w:val="single"/>
          <w14:ligatures w14:val="none"/>
        </w:rPr>
        <w:t>an event of salvation</w:t>
      </w:r>
      <w:r w:rsidRPr="0058341C">
        <w:rPr>
          <w:rFonts w:ascii="Calibri" w:hAnsi="Calibri" w:cs="Calibri"/>
          <w:kern w:val="0"/>
          <w:sz w:val="22"/>
          <w:szCs w:val="22"/>
          <w:u w:val="single"/>
          <w14:ligatures w14:val="none"/>
        </w:rPr>
        <w:t xml:space="preserve"> is problematic: salvation means that there is a resolution to the catastrophic event, and in the context of climate change narratives, it </w:t>
      </w:r>
      <w:r w:rsidRPr="0058341C">
        <w:rPr>
          <w:rFonts w:ascii="Calibri" w:hAnsi="Calibri" w:cs="Calibri"/>
          <w:kern w:val="0"/>
          <w:sz w:val="22"/>
          <w:szCs w:val="22"/>
          <w:highlight w:val="green"/>
          <w:u w:val="single"/>
          <w14:ligatures w14:val="none"/>
        </w:rPr>
        <w:t>implies that there is a resolution to climate change</w:t>
      </w:r>
      <w:r w:rsidRPr="0058341C">
        <w:rPr>
          <w:rFonts w:ascii="Calibri" w:hAnsi="Calibri" w:cs="Calibri"/>
          <w:kern w:val="0"/>
          <w:sz w:val="16"/>
          <w:szCs w:val="22"/>
          <w14:ligatures w14:val="none"/>
        </w:rPr>
        <w:t xml:space="preserve"> (Skrimshire 2014, 240). This supports the argument that I put forth in the final section, namely that if we aim at revealing truth through narratives that deals with climate change, there should be no catharsis and desensitization to the issue. </w:t>
      </w:r>
      <w:r w:rsidRPr="0058341C">
        <w:rPr>
          <w:rFonts w:ascii="Calibri" w:hAnsi="Calibri" w:cs="Calibri"/>
          <w:kern w:val="0"/>
          <w:sz w:val="22"/>
          <w:szCs w:val="22"/>
          <w:u w:val="single"/>
          <w14:ligatures w14:val="none"/>
        </w:rPr>
        <w:t>Climate change does not have a resolution yet: not in our attempts to address the issue, and not in terms of our scientific knowledge about the issue, i.e. about the extent of its impacts and damage to our natural world and humans. There is no salvation yet</w:t>
      </w:r>
      <w:r w:rsidRPr="0058341C">
        <w:rPr>
          <w:rFonts w:ascii="Calibri" w:hAnsi="Calibri" w:cs="Calibri"/>
          <w:kern w:val="0"/>
          <w:sz w:val="16"/>
          <w:szCs w:val="22"/>
          <w14:ligatures w14:val="none"/>
        </w:rPr>
        <w:t>. It is because the apocalypse has become more real, the scientific conceptions more dominant, and almost a physical reality, that an awareness, or even a consciousness, has emerged</w:t>
      </w:r>
      <w:r w:rsidRPr="0058341C">
        <w:rPr>
          <w:rFonts w:ascii="Calibri" w:hAnsi="Calibri" w:cs="Calibri"/>
          <w:b/>
          <w:iCs/>
          <w:kern w:val="0"/>
          <w:sz w:val="22"/>
          <w:szCs w:val="22"/>
          <w:u w:val="single"/>
          <w14:ligatures w14:val="none"/>
        </w:rPr>
        <w:t xml:space="preserve">. This type of </w:t>
      </w:r>
      <w:r w:rsidRPr="0058341C">
        <w:rPr>
          <w:rFonts w:ascii="Calibri" w:hAnsi="Calibri" w:cs="Calibri"/>
          <w:b/>
          <w:iCs/>
          <w:kern w:val="0"/>
          <w:sz w:val="22"/>
          <w:szCs w:val="22"/>
          <w:highlight w:val="green"/>
          <w:u w:val="single"/>
          <w14:ligatures w14:val="none"/>
        </w:rPr>
        <w:t>awareness of the apocalypse</w:t>
      </w:r>
      <w:r w:rsidRPr="0058341C">
        <w:rPr>
          <w:rFonts w:ascii="Calibri" w:hAnsi="Calibri" w:cs="Calibri"/>
          <w:b/>
          <w:iCs/>
          <w:kern w:val="0"/>
          <w:sz w:val="22"/>
          <w:szCs w:val="22"/>
          <w:u w:val="single"/>
          <w14:ligatures w14:val="none"/>
        </w:rPr>
        <w:t xml:space="preserve"> </w:t>
      </w:r>
      <w:r w:rsidRPr="0058341C">
        <w:rPr>
          <w:rFonts w:ascii="Calibri" w:hAnsi="Calibri" w:cs="Calibri"/>
          <w:kern w:val="0"/>
          <w:sz w:val="16"/>
          <w:szCs w:val="22"/>
          <w14:ligatures w14:val="none"/>
        </w:rPr>
        <w:t xml:space="preserve">is characterized by eschatological thoughts, i.e. “one[s] belonging to the broad historical discourse (logos) of last things (eschatos: last)” (Dobrez 2014, 711). It </w:t>
      </w:r>
      <w:r w:rsidRPr="0058341C">
        <w:rPr>
          <w:rFonts w:ascii="Calibri" w:hAnsi="Calibri" w:cs="Calibri"/>
          <w:b/>
          <w:iCs/>
          <w:kern w:val="0"/>
          <w:sz w:val="22"/>
          <w:szCs w:val="22"/>
          <w:highlight w:val="green"/>
          <w:u w:val="single"/>
          <w14:ligatures w14:val="none"/>
        </w:rPr>
        <w:t>has reached beyond</w:t>
      </w:r>
      <w:r w:rsidRPr="0058341C">
        <w:rPr>
          <w:rFonts w:ascii="Calibri" w:hAnsi="Calibri" w:cs="Calibri"/>
          <w:b/>
          <w:iCs/>
          <w:kern w:val="0"/>
          <w:sz w:val="22"/>
          <w:szCs w:val="22"/>
          <w:u w:val="single"/>
          <w14:ligatures w14:val="none"/>
        </w:rPr>
        <w:t xml:space="preserve"> the point of </w:t>
      </w:r>
      <w:r w:rsidRPr="0058341C">
        <w:rPr>
          <w:rFonts w:ascii="Calibri" w:hAnsi="Calibri" w:cs="Calibri"/>
          <w:b/>
          <w:iCs/>
          <w:kern w:val="0"/>
          <w:sz w:val="22"/>
          <w:szCs w:val="22"/>
          <w:highlight w:val="green"/>
          <w:u w:val="single"/>
          <w14:ligatures w14:val="none"/>
        </w:rPr>
        <w:t>simply being “cultural anxieties</w:t>
      </w:r>
      <w:r w:rsidRPr="0058341C">
        <w:rPr>
          <w:rFonts w:ascii="Calibri" w:hAnsi="Calibri" w:cs="Calibri"/>
          <w:b/>
          <w:iCs/>
          <w:kern w:val="0"/>
          <w:sz w:val="22"/>
          <w:szCs w:val="22"/>
          <w:u w:val="single"/>
          <w14:ligatures w14:val="none"/>
        </w:rPr>
        <w:t>”</w:t>
      </w:r>
      <w:r w:rsidRPr="0058341C">
        <w:rPr>
          <w:rFonts w:ascii="Calibri" w:hAnsi="Calibri" w:cs="Calibri"/>
          <w:kern w:val="0"/>
          <w:sz w:val="16"/>
          <w:szCs w:val="22"/>
          <w14:ligatures w14:val="none"/>
        </w:rPr>
        <w:t xml:space="preserve"> (Baker 2017, 264; Toadvine 2017, 221). </w:t>
      </w:r>
      <w:r w:rsidRPr="0058341C">
        <w:rPr>
          <w:rFonts w:ascii="Calibri" w:hAnsi="Calibri" w:cs="Calibri"/>
          <w:kern w:val="0"/>
          <w:sz w:val="22"/>
          <w:szCs w:val="22"/>
          <w:u w:val="single"/>
          <w14:ligatures w14:val="none"/>
        </w:rPr>
        <w:t xml:space="preserve">The awareness of the apocalypse </w:t>
      </w:r>
      <w:r w:rsidRPr="0058341C">
        <w:rPr>
          <w:rFonts w:ascii="Calibri" w:hAnsi="Calibri" w:cs="Calibri"/>
          <w:kern w:val="0"/>
          <w:sz w:val="22"/>
          <w:szCs w:val="22"/>
          <w:highlight w:val="green"/>
          <w:u w:val="single"/>
          <w14:ligatures w14:val="none"/>
        </w:rPr>
        <w:t>orientates our attention and focus to certain aspects of the world, like a lens</w:t>
      </w:r>
      <w:r w:rsidRPr="0058341C">
        <w:rPr>
          <w:rFonts w:ascii="Calibri" w:hAnsi="Calibri" w:cs="Calibri"/>
          <w:kern w:val="0"/>
          <w:sz w:val="16"/>
          <w:szCs w:val="22"/>
          <w14:ligatures w14:val="none"/>
        </w:rPr>
        <w:t xml:space="preserve">. “Revelation” is the title of the last book of the Christian Bible, also sometimes called “Apocalypse of St. John” (Bauckham 1993, xi). The text is linked retrospectively to some texts by Jewish and Gnostic thinkers (Skrimshire 2014, 234). In the earlier prophetic books of the Hebrew Bible, revelation is different than the later Christian and Jewish revelation we are more familiar with; the earlier prophetic visions were rather about warning about the potential catastrophic consequences of the current path of humanity (Rigby 2015, 18). In this tradition, the role of the prophet is to remind people that the current road they are on will lead to a bad future. It is not the role of prediction (Rigby 2015, 18). </w:t>
      </w:r>
      <w:r w:rsidRPr="0058341C">
        <w:rPr>
          <w:rFonts w:ascii="Calibri" w:hAnsi="Calibri" w:cs="Calibri"/>
          <w:kern w:val="0"/>
          <w:sz w:val="22"/>
          <w:szCs w:val="22"/>
          <w:u w:val="single"/>
          <w14:ligatures w14:val="none"/>
        </w:rPr>
        <w:t xml:space="preserve">It can therefore be considered not only as an end of the world, but perhaps the end of a world and the apocalyptic moment reveals what has been brought to an end </w:t>
      </w:r>
      <w:r w:rsidRPr="0058341C">
        <w:rPr>
          <w:rFonts w:ascii="Calibri" w:hAnsi="Calibri" w:cs="Calibri"/>
          <w:kern w:val="0"/>
          <w:sz w:val="16"/>
          <w:szCs w:val="22"/>
          <w14:ligatures w14:val="none"/>
        </w:rPr>
        <w:t xml:space="preserve">(Rigby 2015, 19). Some of the common features of apocalypse genre texts like these are: (1) “a revelation of divine secrets in the form of a dream or vision”, (2) “a spatial dimension (the existence of a heavenly realm above this one),” (3) “a temporal dimension (the history of the world, including prophecies about its future),” (4) “a final judgment,” and (5) “a battle between the forces of good and evil” (Skrimshire 2014, 234). Furthermore, the Christian apocalypse can lead to both optimistic and pessimistic human reactions (Skrimshire 2014, 238). </w:t>
      </w:r>
      <w:r w:rsidRPr="0058341C">
        <w:rPr>
          <w:rFonts w:ascii="Calibri" w:hAnsi="Calibri" w:cs="Calibri"/>
          <w:kern w:val="0"/>
          <w:sz w:val="22"/>
          <w:szCs w:val="22"/>
          <w:u w:val="single"/>
          <w14:ligatures w14:val="none"/>
        </w:rPr>
        <w:t>Apocalypse, therefore, has a connection to the prophetic</w:t>
      </w:r>
      <w:r w:rsidRPr="0058341C">
        <w:rPr>
          <w:rFonts w:ascii="Calibri" w:hAnsi="Calibri" w:cs="Calibri"/>
          <w:kern w:val="0"/>
          <w:sz w:val="16"/>
          <w:szCs w:val="22"/>
          <w14:ligatures w14:val="none"/>
        </w:rPr>
        <w:t xml:space="preserve">, the book of Apocalypse in the Bible being a propheticapostolic letter (Smith 1994, 377). </w:t>
      </w:r>
      <w:r w:rsidRPr="0058341C">
        <w:rPr>
          <w:rFonts w:ascii="Calibri" w:hAnsi="Calibri" w:cs="Calibri"/>
          <w:kern w:val="0"/>
          <w:sz w:val="22"/>
          <w:szCs w:val="22"/>
          <w:u w:val="single"/>
          <w14:ligatures w14:val="none"/>
        </w:rPr>
        <w:t>It is exactly the fact that the apocalypse is about salvation that it can lead to catharsis.</w:t>
      </w:r>
      <w:r w:rsidRPr="0058341C">
        <w:rPr>
          <w:rFonts w:ascii="Calibri" w:hAnsi="Calibri" w:cs="Calibri"/>
          <w:kern w:val="0"/>
          <w:sz w:val="16"/>
          <w:szCs w:val="22"/>
          <w14:ligatures w14:val="none"/>
        </w:rPr>
        <w:t xml:space="preserve"> In salvation, there is freedom, a release of anxiety and fears. Although the debate around the exact meaning of Aristotle’s use of catharsis (Aristotle, 2006, 73) is varied and extensive, I use the word in the sense as “the purification or purgation of the emotions aroused in tragic performance” (Shields 2015) as </w:t>
      </w:r>
      <w:r w:rsidRPr="0058341C">
        <w:rPr>
          <w:rFonts w:ascii="Calibri" w:hAnsi="Calibri" w:cs="Calibri"/>
          <w:kern w:val="0"/>
          <w:sz w:val="22"/>
          <w:szCs w:val="22"/>
          <w:highlight w:val="green"/>
          <w:u w:val="single"/>
          <w14:ligatures w14:val="none"/>
        </w:rPr>
        <w:t>it is this exact emotional response to catastrophe that is problematic</w:t>
      </w:r>
      <w:r w:rsidRPr="0058341C">
        <w:rPr>
          <w:rFonts w:ascii="Calibri" w:hAnsi="Calibri" w:cs="Calibri"/>
          <w:kern w:val="0"/>
          <w:sz w:val="22"/>
          <w:szCs w:val="22"/>
          <w:u w:val="single"/>
          <w14:ligatures w14:val="none"/>
        </w:rPr>
        <w:t xml:space="preserve">, regardless of the term that is used to describe the state of affairs or exact disposition. I believe that </w:t>
      </w:r>
      <w:r w:rsidRPr="0058341C">
        <w:rPr>
          <w:rFonts w:ascii="Calibri" w:hAnsi="Calibri" w:cs="Calibri"/>
          <w:kern w:val="0"/>
          <w:sz w:val="22"/>
          <w:szCs w:val="22"/>
          <w:highlight w:val="green"/>
          <w:u w:val="single"/>
          <w14:ligatures w14:val="none"/>
        </w:rPr>
        <w:t>the idea of pleasure is</w:t>
      </w:r>
      <w:r w:rsidRPr="0058341C">
        <w:rPr>
          <w:rFonts w:ascii="Calibri" w:hAnsi="Calibri" w:cs="Calibri"/>
          <w:kern w:val="0"/>
          <w:sz w:val="22"/>
          <w:szCs w:val="22"/>
          <w:u w:val="single"/>
          <w14:ligatures w14:val="none"/>
        </w:rPr>
        <w:t xml:space="preserve"> also </w:t>
      </w:r>
      <w:r w:rsidRPr="0058341C">
        <w:rPr>
          <w:rFonts w:ascii="Calibri" w:hAnsi="Calibri" w:cs="Calibri"/>
          <w:kern w:val="0"/>
          <w:sz w:val="22"/>
          <w:szCs w:val="22"/>
          <w:highlight w:val="green"/>
          <w:u w:val="single"/>
          <w14:ligatures w14:val="none"/>
        </w:rPr>
        <w:t>associated with catharsis</w:t>
      </w:r>
      <w:r w:rsidRPr="0058341C">
        <w:rPr>
          <w:rFonts w:ascii="Calibri" w:hAnsi="Calibri" w:cs="Calibri"/>
          <w:kern w:val="0"/>
          <w:sz w:val="22"/>
          <w:szCs w:val="22"/>
          <w:u w:val="single"/>
          <w14:ligatures w14:val="none"/>
        </w:rPr>
        <w:t>, as many argue, as pleasure follows the release of fear and anxiety</w:t>
      </w:r>
      <w:r w:rsidRPr="0058341C">
        <w:rPr>
          <w:rFonts w:ascii="Calibri" w:hAnsi="Calibri" w:cs="Calibri"/>
          <w:kern w:val="0"/>
          <w:sz w:val="16"/>
          <w:szCs w:val="22"/>
          <w14:ligatures w14:val="none"/>
        </w:rPr>
        <w:t xml:space="preserve"> (Charalampous 2013). Tragedy, then, is an imitation of an action that is serious and complete, and which has some greatness about it. It imitates in words with pleasant accompaniments, each type belonging separately to the different parts of the work. </w:t>
      </w:r>
      <w:r w:rsidRPr="0058341C">
        <w:rPr>
          <w:rFonts w:ascii="Calibri" w:hAnsi="Calibri" w:cs="Calibri"/>
          <w:kern w:val="0"/>
          <w:sz w:val="22"/>
          <w:szCs w:val="22"/>
          <w:u w:val="single"/>
          <w14:ligatures w14:val="none"/>
        </w:rPr>
        <w:t>It imitates people performing actions and does not rely on narration. It achieves, through pity and fear, the catharsis of these sorts of feelings.</w:t>
      </w:r>
      <w:r w:rsidRPr="0058341C">
        <w:rPr>
          <w:rFonts w:ascii="Calibri" w:hAnsi="Calibri" w:cs="Calibri"/>
          <w:kern w:val="0"/>
          <w:sz w:val="16"/>
          <w:szCs w:val="22"/>
          <w14:ligatures w14:val="none"/>
        </w:rPr>
        <w:t xml:space="preserve"> (Poet. 1449b21–29, in Barnes 2014) It </w:t>
      </w:r>
      <w:r w:rsidRPr="0058341C">
        <w:rPr>
          <w:rFonts w:ascii="Calibri" w:hAnsi="Calibri" w:cs="Calibri"/>
          <w:kern w:val="0"/>
          <w:sz w:val="22"/>
          <w:szCs w:val="22"/>
          <w:u w:val="single"/>
          <w14:ligatures w14:val="none"/>
        </w:rPr>
        <w:t xml:space="preserve">is not only through fiction that the </w:t>
      </w:r>
      <w:r w:rsidRPr="0058341C">
        <w:rPr>
          <w:rFonts w:ascii="Calibri" w:hAnsi="Calibri" w:cs="Calibri"/>
          <w:kern w:val="0"/>
          <w:sz w:val="22"/>
          <w:szCs w:val="22"/>
          <w:highlight w:val="green"/>
          <w:u w:val="single"/>
          <w14:ligatures w14:val="none"/>
        </w:rPr>
        <w:t>catharsis is produced</w:t>
      </w:r>
      <w:r w:rsidRPr="0058341C">
        <w:rPr>
          <w:rFonts w:ascii="Calibri" w:hAnsi="Calibri" w:cs="Calibri"/>
          <w:kern w:val="0"/>
          <w:sz w:val="22"/>
          <w:szCs w:val="22"/>
          <w:u w:val="single"/>
          <w14:ligatures w14:val="none"/>
        </w:rPr>
        <w:t xml:space="preserve"> but also </w:t>
      </w:r>
      <w:r w:rsidRPr="0058341C">
        <w:rPr>
          <w:rFonts w:ascii="Calibri" w:hAnsi="Calibri" w:cs="Calibri"/>
          <w:kern w:val="0"/>
          <w:sz w:val="22"/>
          <w:szCs w:val="22"/>
          <w:highlight w:val="green"/>
          <w:u w:val="single"/>
          <w14:ligatures w14:val="none"/>
        </w:rPr>
        <w:t>through spreading information on climate change in the media</w:t>
      </w:r>
      <w:r w:rsidRPr="0058341C">
        <w:rPr>
          <w:rFonts w:ascii="Calibri" w:hAnsi="Calibri" w:cs="Calibri"/>
          <w:kern w:val="0"/>
          <w:sz w:val="22"/>
          <w:szCs w:val="22"/>
          <w:u w:val="single"/>
          <w14:ligatures w14:val="none"/>
        </w:rPr>
        <w:t xml:space="preserve"> and social media.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green"/>
          <w:u w:val="single"/>
          <w14:ligatures w14:val="none"/>
        </w:rPr>
        <w:t>We release anxiety about the issue</w:t>
      </w:r>
      <w:r w:rsidRPr="0058341C">
        <w:rPr>
          <w:rFonts w:ascii="Calibri" w:hAnsi="Calibri" w:cs="Calibri"/>
          <w:b/>
          <w:iCs/>
          <w:kern w:val="0"/>
          <w:sz w:val="22"/>
          <w:szCs w:val="22"/>
          <w:u w:val="single"/>
          <w14:ligatures w14:val="none"/>
        </w:rPr>
        <w:t xml:space="preserve">—we purge ourselves—superficially, </w:t>
      </w:r>
      <w:r w:rsidRPr="0058341C">
        <w:rPr>
          <w:rFonts w:ascii="Calibri" w:hAnsi="Calibri" w:cs="Calibri"/>
          <w:b/>
          <w:iCs/>
          <w:kern w:val="0"/>
          <w:sz w:val="22"/>
          <w:szCs w:val="22"/>
          <w:highlight w:val="green"/>
          <w:u w:val="single"/>
          <w14:ligatures w14:val="none"/>
        </w:rPr>
        <w:t>and we believe that we have taken some significant action</w:t>
      </w:r>
      <w:r w:rsidRPr="0058341C">
        <w:rPr>
          <w:rFonts w:ascii="Calibri" w:hAnsi="Calibri" w:cs="Calibri"/>
          <w:b/>
          <w:iCs/>
          <w:kern w:val="0"/>
          <w:sz w:val="22"/>
          <w:szCs w:val="22"/>
          <w:u w:val="single"/>
          <w14:ligatures w14:val="none"/>
        </w:rPr>
        <w:t xml:space="preserve"> without it truly being the case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When we </w:t>
      </w:r>
      <w:r w:rsidRPr="0058341C">
        <w:rPr>
          <w:rFonts w:ascii="Calibri" w:hAnsi="Calibri" w:cs="Calibri"/>
          <w:b/>
          <w:iCs/>
          <w:kern w:val="0"/>
          <w:sz w:val="22"/>
          <w:szCs w:val="22"/>
          <w:highlight w:val="green"/>
          <w:u w:val="single"/>
          <w14:ligatures w14:val="none"/>
        </w:rPr>
        <w:t>interact with the issue superficially</w:t>
      </w:r>
      <w:r w:rsidRPr="0058341C">
        <w:rPr>
          <w:rFonts w:ascii="Calibri" w:hAnsi="Calibri" w:cs="Calibri"/>
          <w:b/>
          <w:iCs/>
          <w:kern w:val="0"/>
          <w:sz w:val="22"/>
          <w:szCs w:val="22"/>
          <w:u w:val="single"/>
          <w14:ligatures w14:val="none"/>
        </w:rPr>
        <w:t xml:space="preserve"> and are exposed to apocalyptic narratives, we sometimes have a false sense of salvation and </w:t>
      </w:r>
      <w:r w:rsidRPr="0058341C">
        <w:rPr>
          <w:rFonts w:ascii="Calibri" w:hAnsi="Calibri" w:cs="Calibri"/>
          <w:b/>
          <w:iCs/>
          <w:kern w:val="0"/>
          <w:sz w:val="22"/>
          <w:szCs w:val="22"/>
          <w:highlight w:val="green"/>
          <w:u w:val="single"/>
          <w14:ligatures w14:val="none"/>
        </w:rPr>
        <w:t>mostly have a cathartic release</w:t>
      </w:r>
      <w:r w:rsidRPr="0058341C">
        <w:rPr>
          <w:rFonts w:ascii="Calibri" w:hAnsi="Calibri" w:cs="Calibri"/>
          <w:b/>
          <w:iCs/>
          <w:kern w:val="0"/>
          <w:sz w:val="22"/>
          <w:szCs w:val="22"/>
          <w:u w:val="single"/>
          <w14:ligatures w14:val="none"/>
        </w:rPr>
        <w:t>.</w:t>
      </w:r>
      <w:r w:rsidRPr="0058341C">
        <w:rPr>
          <w:rFonts w:ascii="Calibri" w:hAnsi="Calibri" w:cs="Calibri"/>
          <w:kern w:val="0"/>
          <w:sz w:val="16"/>
          <w:szCs w:val="22"/>
          <w14:ligatures w14:val="none"/>
        </w:rPr>
        <w:t xml:space="preserve"> This catharsis furthermore cuts off our rational engagement with the issue. In the case of climate change, a cathartic moment is not what we need. It releases the fear and anxiety that we should have about a very real threat that should drive us to take action. </w:t>
      </w:r>
      <w:r w:rsidRPr="0058341C">
        <w:rPr>
          <w:rFonts w:ascii="Calibri" w:hAnsi="Calibri" w:cs="Calibri"/>
          <w:b/>
          <w:iCs/>
          <w:kern w:val="0"/>
          <w:sz w:val="22"/>
          <w:szCs w:val="22"/>
          <w:highlight w:val="green"/>
          <w:u w:val="single"/>
          <w14:ligatures w14:val="none"/>
        </w:rPr>
        <w:t>With catastrophe packaged as a consumer product</w:t>
      </w:r>
      <w:r w:rsidRPr="0058341C">
        <w:rPr>
          <w:rFonts w:ascii="Calibri" w:hAnsi="Calibri" w:cs="Calibri"/>
          <w:b/>
          <w:iCs/>
          <w:kern w:val="0"/>
          <w:sz w:val="22"/>
          <w:szCs w:val="22"/>
          <w:u w:val="single"/>
          <w14:ligatures w14:val="none"/>
        </w:rPr>
        <w:t xml:space="preserve"> with the goals of a consumer, consumer culture, and the consequent use of consumer products, </w:t>
      </w:r>
      <w:r w:rsidRPr="0058341C">
        <w:rPr>
          <w:rFonts w:ascii="Calibri" w:hAnsi="Calibri" w:cs="Calibri"/>
          <w:b/>
          <w:iCs/>
          <w:kern w:val="0"/>
          <w:sz w:val="22"/>
          <w:szCs w:val="22"/>
          <w:highlight w:val="green"/>
          <w:u w:val="single"/>
          <w14:ligatures w14:val="none"/>
        </w:rPr>
        <w:t>it causes desensitization to catastrophe, and it produces a catharsis that releases</w:t>
      </w:r>
      <w:r w:rsidRPr="0058341C">
        <w:rPr>
          <w:rFonts w:ascii="Calibri" w:hAnsi="Calibri" w:cs="Calibri"/>
          <w:b/>
          <w:iCs/>
          <w:kern w:val="0"/>
          <w:sz w:val="22"/>
          <w:szCs w:val="22"/>
          <w:u w:val="single"/>
          <w14:ligatures w14:val="none"/>
        </w:rPr>
        <w:t xml:space="preserve"> the </w:t>
      </w:r>
      <w:r w:rsidRPr="0058341C">
        <w:rPr>
          <w:rFonts w:ascii="Calibri" w:hAnsi="Calibri" w:cs="Calibri"/>
          <w:b/>
          <w:iCs/>
          <w:kern w:val="0"/>
          <w:sz w:val="22"/>
          <w:szCs w:val="22"/>
          <w:highlight w:val="green"/>
          <w:u w:val="single"/>
          <w14:ligatures w14:val="none"/>
        </w:rPr>
        <w:t>affective responses</w:t>
      </w:r>
      <w:r w:rsidRPr="0058341C">
        <w:rPr>
          <w:rFonts w:ascii="Calibri" w:hAnsi="Calibri" w:cs="Calibri"/>
          <w:b/>
          <w:iCs/>
          <w:kern w:val="0"/>
          <w:sz w:val="22"/>
          <w:szCs w:val="22"/>
          <w:u w:val="single"/>
          <w14:ligatures w14:val="none"/>
        </w:rPr>
        <w:t xml:space="preserve"> that we should have to catastrophe</w:t>
      </w:r>
      <w:r w:rsidRPr="0058341C">
        <w:rPr>
          <w:rFonts w:ascii="Calibri" w:hAnsi="Calibri" w:cs="Calibri"/>
          <w:kern w:val="0"/>
          <w:sz w:val="16"/>
          <w:szCs w:val="22"/>
          <w14:ligatures w14:val="none"/>
        </w:rPr>
        <w:t>. As I will discuss in the following section, some of the main purposes of the genres of speculative fiction and horror are precisely that—catharsis—which is exactly the problem. The whole process of artmaking—in its more popular and intellectual forms—should, therefore, be questioned.</w:t>
      </w:r>
    </w:p>
    <w:p w14:paraId="6CD8419D" w14:textId="77777777" w:rsidR="0058341C" w:rsidRPr="0058341C" w:rsidRDefault="0058341C" w:rsidP="0058341C">
      <w:pPr>
        <w:spacing w:line="259" w:lineRule="auto"/>
        <w:rPr>
          <w:rFonts w:cstheme="minorHAnsi"/>
          <w:kern w:val="0"/>
          <w:sz w:val="22"/>
          <w:szCs w:val="22"/>
          <w:u w:val="single"/>
          <w14:ligatures w14:val="none"/>
        </w:rPr>
      </w:pPr>
    </w:p>
    <w:p w14:paraId="3F5A1627"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AT---Perm</w:t>
      </w:r>
    </w:p>
    <w:p w14:paraId="7E10A237"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
          <w:iCs/>
          <w:kern w:val="0"/>
          <w:sz w:val="26"/>
          <w:szCs w:val="22"/>
          <w:u w:val="single"/>
          <w14:ligatures w14:val="none"/>
        </w:rPr>
        <w:t>Conformity DA</w:t>
      </w:r>
      <w:r w:rsidRPr="0058341C">
        <w:rPr>
          <w:rFonts w:eastAsiaTheme="majorEastAsia" w:cstheme="minorHAnsi"/>
          <w:b/>
          <w:iCs/>
          <w:kern w:val="0"/>
          <w:sz w:val="26"/>
          <w:szCs w:val="22"/>
          <w14:ligatures w14:val="none"/>
        </w:rPr>
        <w:t xml:space="preserve">---the perm is an attempt by the neoliberal nation state to </w:t>
      </w:r>
      <w:r w:rsidRPr="0058341C">
        <w:rPr>
          <w:rFonts w:eastAsiaTheme="majorEastAsia" w:cstheme="minorHAnsi"/>
          <w:b/>
          <w:iCs/>
          <w:kern w:val="0"/>
          <w:sz w:val="26"/>
          <w:szCs w:val="22"/>
          <w:u w:val="single"/>
          <w14:ligatures w14:val="none"/>
        </w:rPr>
        <w:t>deradicalize disabled resistance</w:t>
      </w:r>
      <w:r w:rsidRPr="0058341C">
        <w:rPr>
          <w:rFonts w:eastAsiaTheme="majorEastAsia" w:cstheme="minorHAnsi"/>
          <w:b/>
          <w:iCs/>
          <w:kern w:val="0"/>
          <w:sz w:val="26"/>
          <w:szCs w:val="22"/>
          <w14:ligatures w14:val="none"/>
        </w:rPr>
        <w:t xml:space="preserve"> strategies and morph them to better conform to </w:t>
      </w:r>
      <w:r w:rsidRPr="0058341C">
        <w:rPr>
          <w:rFonts w:eastAsiaTheme="majorEastAsia" w:cstheme="minorHAnsi"/>
          <w:b/>
          <w:iCs/>
          <w:kern w:val="0"/>
          <w:sz w:val="26"/>
          <w:szCs w:val="22"/>
          <w:u w:val="single"/>
          <w14:ligatures w14:val="none"/>
        </w:rPr>
        <w:t xml:space="preserve">economic norms </w:t>
      </w:r>
      <w:r w:rsidRPr="0058341C">
        <w:rPr>
          <w:rFonts w:eastAsiaTheme="majorEastAsia" w:cstheme="minorHAnsi"/>
          <w:b/>
          <w:iCs/>
          <w:kern w:val="0"/>
          <w:sz w:val="26"/>
          <w:szCs w:val="22"/>
          <w14:ligatures w14:val="none"/>
        </w:rPr>
        <w:t xml:space="preserve">which means you reject it. </w:t>
      </w:r>
    </w:p>
    <w:p w14:paraId="5F2C2631" w14:textId="77777777" w:rsidR="0058341C" w:rsidRPr="0058341C" w:rsidRDefault="0058341C" w:rsidP="0058341C">
      <w:pPr>
        <w:spacing w:line="259" w:lineRule="auto"/>
        <w:rPr>
          <w:rFonts w:cstheme="minorHAnsi"/>
          <w:color w:val="000000" w:themeColor="text1"/>
          <w:kern w:val="0"/>
          <w:sz w:val="22"/>
          <w:szCs w:val="22"/>
          <w14:ligatures w14:val="none"/>
        </w:rPr>
      </w:pPr>
      <w:r w:rsidRPr="0058341C">
        <w:rPr>
          <w:rFonts w:eastAsiaTheme="majorEastAsia" w:cstheme="minorHAnsi"/>
          <w:b/>
          <w:iCs/>
          <w:color w:val="000000" w:themeColor="text1"/>
          <w:kern w:val="0"/>
          <w:sz w:val="26"/>
          <w:szCs w:val="22"/>
          <w14:ligatures w14:val="none"/>
        </w:rPr>
        <w:t xml:space="preserve">Soldatic and Meekosha 12, </w:t>
      </w:r>
      <w:r w:rsidRPr="0058341C">
        <w:rPr>
          <w:rFonts w:cstheme="minorHAnsi"/>
          <w:color w:val="000000" w:themeColor="text1"/>
          <w:kern w:val="0"/>
          <w:sz w:val="22"/>
          <w:szCs w:val="22"/>
          <w14:ligatures w14:val="none"/>
        </w:rPr>
        <w:t xml:space="preserve">[Karen Soldatic is a professor at Western Sydney University and a School of Social Sciences and Institute Fellow and Helen Meekosha is a professor at the School of Social Sciences at UNSW Sydney. “Disability and neoliberal state formations”, Routledge Handbook of Disability Studies, </w:t>
      </w:r>
      <w:hyperlink r:id="rId51" w:history="1">
        <w:r w:rsidRPr="0058341C">
          <w:rPr>
            <w:rFonts w:cstheme="minorHAnsi"/>
            <w:color w:val="000000" w:themeColor="text1"/>
            <w:kern w:val="0"/>
            <w:sz w:val="22"/>
            <w:szCs w:val="22"/>
            <w14:ligatures w14:val="none"/>
          </w:rPr>
          <w:t>https://www.taylorfrancis.com/chapters/edit/10.4324/9780203144114-23/disability-neoliberal-state-formations-karen-soldatic-helen-meekosha</w:t>
        </w:r>
      </w:hyperlink>
      <w:hyperlink r:id="rId52" w:tgtFrame="_blank" w:history="1"/>
      <w:r w:rsidRPr="0058341C">
        <w:rPr>
          <w:rFonts w:cstheme="minorHAnsi"/>
          <w:color w:val="000000" w:themeColor="text1"/>
          <w:kern w:val="0"/>
          <w:sz w:val="22"/>
          <w:szCs w:val="22"/>
          <w14:ligatures w14:val="none"/>
        </w:rPr>
        <w:t>, Accessed 7-25-2024, 2012]//MCN</w:t>
      </w:r>
    </w:p>
    <w:p w14:paraId="3BC21CB6"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This process of ‘market liberalization’ within lay discourse is generally known as ‘free trade’ and, increasingly, </w:t>
      </w:r>
      <w:r w:rsidRPr="0058341C">
        <w:rPr>
          <w:rFonts w:cstheme="minorHAnsi"/>
          <w:kern w:val="0"/>
          <w:sz w:val="22"/>
          <w:szCs w:val="22"/>
          <w:u w:val="single"/>
          <w14:ligatures w14:val="none"/>
        </w:rPr>
        <w:t>citizens expect their governments to create a set of optimum conditions for the market to ‘work’ through the provision of capital-friendly policies that attract foreign capital investment.</w:t>
      </w:r>
      <w:r w:rsidRPr="0058341C">
        <w:rPr>
          <w:rFonts w:cstheme="minorHAnsi"/>
          <w:kern w:val="0"/>
          <w:sz w:val="16"/>
          <w:szCs w:val="22"/>
          <w14:ligatures w14:val="none"/>
        </w:rPr>
        <w:t xml:space="preserve"> As Leys (2001) argues, </w:t>
      </w:r>
      <w:r w:rsidRPr="0058341C">
        <w:rPr>
          <w:rFonts w:cstheme="minorHAnsi"/>
          <w:b/>
          <w:iCs/>
          <w:kern w:val="0"/>
          <w:sz w:val="22"/>
          <w:szCs w:val="22"/>
          <w:highlight w:val="green"/>
          <w:u w:val="single"/>
          <w14:ligatures w14:val="none"/>
        </w:rPr>
        <w:t xml:space="preserve">states and </w:t>
      </w:r>
      <w:r w:rsidRPr="0058341C">
        <w:rPr>
          <w:rFonts w:cstheme="minorHAnsi"/>
          <w:b/>
          <w:iCs/>
          <w:kern w:val="0"/>
          <w:sz w:val="22"/>
          <w:szCs w:val="22"/>
          <w:u w:val="single"/>
          <w14:ligatures w14:val="none"/>
        </w:rPr>
        <w:t xml:space="preserve">the realm of </w:t>
      </w:r>
      <w:r w:rsidRPr="0058341C">
        <w:rPr>
          <w:rFonts w:cstheme="minorHAnsi"/>
          <w:b/>
          <w:iCs/>
          <w:kern w:val="0"/>
          <w:sz w:val="22"/>
          <w:szCs w:val="22"/>
          <w:highlight w:val="green"/>
          <w:u w:val="single"/>
          <w14:ligatures w14:val="none"/>
        </w:rPr>
        <w:t>representative politics have become</w:t>
      </w:r>
      <w:r w:rsidRPr="0058341C">
        <w:rPr>
          <w:rFonts w:cstheme="minorHAnsi"/>
          <w:b/>
          <w:iCs/>
          <w:kern w:val="0"/>
          <w:sz w:val="22"/>
          <w:szCs w:val="22"/>
          <w:u w:val="single"/>
          <w14:ligatures w14:val="none"/>
        </w:rPr>
        <w:t xml:space="preserve"> </w:t>
      </w:r>
      <w:r w:rsidRPr="0058341C">
        <w:rPr>
          <w:rFonts w:cstheme="minorHAnsi"/>
          <w:kern w:val="0"/>
          <w:sz w:val="16"/>
          <w:szCs w:val="22"/>
          <w14:ligatures w14:val="none"/>
        </w:rPr>
        <w:t>subsumed to the realm of the market as the public interest is framed only within market terms. More poignantly, Giroux (2004: xiii) has argued, ‘</w:t>
      </w:r>
      <w:r w:rsidRPr="0058341C">
        <w:rPr>
          <w:rFonts w:cstheme="minorHAnsi"/>
          <w:b/>
          <w:iCs/>
          <w:kern w:val="0"/>
          <w:sz w:val="22"/>
          <w:szCs w:val="22"/>
          <w:highlight w:val="green"/>
          <w:u w:val="single"/>
          <w14:ligatures w14:val="none"/>
        </w:rPr>
        <w:t xml:space="preserve">Wedded to </w:t>
      </w:r>
      <w:r w:rsidRPr="0058341C">
        <w:rPr>
          <w:rFonts w:cstheme="minorHAnsi"/>
          <w:b/>
          <w:iCs/>
          <w:kern w:val="0"/>
          <w:sz w:val="22"/>
          <w:szCs w:val="22"/>
          <w:u w:val="single"/>
          <w14:ligatures w14:val="none"/>
        </w:rPr>
        <w:t>the</w:t>
      </w:r>
      <w:r w:rsidRPr="0058341C">
        <w:rPr>
          <w:rFonts w:cstheme="minorHAnsi"/>
          <w:b/>
          <w:iCs/>
          <w:kern w:val="0"/>
          <w:sz w:val="22"/>
          <w:szCs w:val="22"/>
          <w:highlight w:val="green"/>
          <w:u w:val="single"/>
          <w14:ligatures w14:val="none"/>
        </w:rPr>
        <w:t xml:space="preserve"> belief that the market should be the organizing principle for all </w:t>
      </w:r>
      <w:r w:rsidRPr="0058341C">
        <w:rPr>
          <w:rFonts w:cstheme="minorHAnsi"/>
          <w:b/>
          <w:iCs/>
          <w:kern w:val="0"/>
          <w:sz w:val="22"/>
          <w:szCs w:val="22"/>
          <w:u w:val="single"/>
          <w14:ligatures w14:val="none"/>
        </w:rPr>
        <w:t>political, social and economic</w:t>
      </w:r>
      <w:r w:rsidRPr="0058341C">
        <w:rPr>
          <w:rFonts w:cstheme="minorHAnsi"/>
          <w:b/>
          <w:iCs/>
          <w:kern w:val="0"/>
          <w:sz w:val="22"/>
          <w:szCs w:val="22"/>
          <w:highlight w:val="green"/>
          <w:u w:val="single"/>
          <w14:ligatures w14:val="none"/>
        </w:rPr>
        <w:t xml:space="preserve"> decisions,</w:t>
      </w:r>
      <w:r w:rsidRPr="0058341C">
        <w:rPr>
          <w:rFonts w:cstheme="minorHAnsi"/>
          <w:b/>
          <w:iCs/>
          <w:kern w:val="0"/>
          <w:sz w:val="22"/>
          <w:szCs w:val="22"/>
          <w:u w:val="single"/>
          <w14:ligatures w14:val="none"/>
        </w:rPr>
        <w:t xml:space="preserve"> neoliberalism wages an incessant attack on democracy, public goods, and non-commodiﬁed values.</w:t>
      </w:r>
      <w:r w:rsidRPr="0058341C">
        <w:rPr>
          <w:rFonts w:cstheme="minorHAnsi"/>
          <w:kern w:val="0"/>
          <w:sz w:val="16"/>
          <w:szCs w:val="22"/>
          <w14:ligatures w14:val="none"/>
        </w:rPr>
        <w:t xml:space="preserve">’ These </w:t>
      </w:r>
      <w:r w:rsidRPr="0058341C">
        <w:rPr>
          <w:rFonts w:cstheme="minorHAnsi"/>
          <w:kern w:val="0"/>
          <w:sz w:val="22"/>
          <w:szCs w:val="22"/>
          <w:u w:val="single"/>
          <w14:ligatures w14:val="none"/>
        </w:rPr>
        <w:t>market orthodoxies have thus become central to state–citizen relations, elevating the individual ‘as a market agent, pursuing advantage in competition with others’</w:t>
      </w:r>
      <w:r w:rsidRPr="0058341C">
        <w:rPr>
          <w:rFonts w:cstheme="minorHAnsi"/>
          <w:kern w:val="0"/>
          <w:sz w:val="16"/>
          <w:szCs w:val="22"/>
          <w14:ligatures w14:val="none"/>
        </w:rPr>
        <w:t xml:space="preserve"> (Connell 2008: 247, emphasis in original). The emphasis on individual responsibility has become endemic in western liberal democracies. States have undergone a radical process of transformation to normalize this discourse within the polity, actively promoting the virtues of performing competitive individualism as a daily practice (Rose 1996). </w:t>
      </w:r>
      <w:r w:rsidRPr="0058341C">
        <w:rPr>
          <w:rFonts w:cstheme="minorHAnsi"/>
          <w:kern w:val="0"/>
          <w:sz w:val="22"/>
          <w:szCs w:val="22"/>
          <w:highlight w:val="green"/>
          <w:u w:val="single"/>
          <w14:ligatures w14:val="none"/>
        </w:rPr>
        <w:t xml:space="preserve">Merging the ideologies of the ‘free individual’ with the ‘free market’ is </w:t>
      </w:r>
      <w:r w:rsidRPr="0058341C">
        <w:rPr>
          <w:rFonts w:cstheme="minorHAnsi"/>
          <w:kern w:val="0"/>
          <w:sz w:val="22"/>
          <w:szCs w:val="22"/>
          <w:u w:val="single"/>
          <w14:ligatures w14:val="none"/>
        </w:rPr>
        <w:t xml:space="preserve">of </w:t>
      </w:r>
      <w:r w:rsidRPr="0058341C">
        <w:rPr>
          <w:rFonts w:cstheme="minorHAnsi"/>
          <w:kern w:val="0"/>
          <w:sz w:val="22"/>
          <w:szCs w:val="22"/>
          <w:highlight w:val="green"/>
          <w:u w:val="single"/>
          <w14:ligatures w14:val="none"/>
        </w:rPr>
        <w:t xml:space="preserve">critical </w:t>
      </w:r>
      <w:r w:rsidRPr="0058341C">
        <w:rPr>
          <w:rFonts w:cstheme="minorHAnsi"/>
          <w:kern w:val="0"/>
          <w:sz w:val="22"/>
          <w:szCs w:val="22"/>
          <w:u w:val="single"/>
          <w14:ligatures w14:val="none"/>
        </w:rPr>
        <w:t xml:space="preserve">importance </w:t>
      </w:r>
      <w:r w:rsidRPr="0058341C">
        <w:rPr>
          <w:rFonts w:cstheme="minorHAnsi"/>
          <w:kern w:val="0"/>
          <w:sz w:val="22"/>
          <w:szCs w:val="22"/>
          <w:highlight w:val="green"/>
          <w:u w:val="single"/>
          <w14:ligatures w14:val="none"/>
        </w:rPr>
        <w:t>to neoliberal understandings of the self</w:t>
      </w:r>
      <w:r w:rsidRPr="0058341C">
        <w:rPr>
          <w:rFonts w:cstheme="minorHAnsi"/>
          <w:kern w:val="0"/>
          <w:sz w:val="22"/>
          <w:szCs w:val="22"/>
          <w:u w:val="single"/>
          <w14:ligatures w14:val="none"/>
        </w:rPr>
        <w:t>, as the individual is represented as an active autonomous agent, free from all constraint in pursuing their own individual interests</w:t>
      </w:r>
      <w:r w:rsidRPr="0058341C">
        <w:rPr>
          <w:rFonts w:cstheme="minorHAnsi"/>
          <w:kern w:val="0"/>
          <w:sz w:val="16"/>
          <w:szCs w:val="22"/>
          <w14:ligatures w14:val="none"/>
        </w:rPr>
        <w:t xml:space="preserve">. The free market individual, freed from all social and moral restraint, is empowered to make their own individual choices and, consequently, </w:t>
      </w:r>
      <w:r w:rsidRPr="0058341C">
        <w:rPr>
          <w:rFonts w:cstheme="minorHAnsi"/>
          <w:kern w:val="0"/>
          <w:sz w:val="22"/>
          <w:szCs w:val="22"/>
          <w:u w:val="single"/>
          <w14:ligatures w14:val="none"/>
        </w:rPr>
        <w:t>free to experience their own individual failings</w:t>
      </w:r>
      <w:r w:rsidRPr="0058341C">
        <w:rPr>
          <w:rFonts w:cstheme="minorHAnsi"/>
          <w:kern w:val="0"/>
          <w:sz w:val="16"/>
          <w:szCs w:val="22"/>
          <w14:ligatures w14:val="none"/>
        </w:rPr>
        <w:t xml:space="preserve"> (Beck and BeckGernsheim 2002). This unfettered ‘capacity for self-realisation’ (Leitner et al. 2007: 4) is premised upon a set of government technologies that reposition the individual as a self-deﬁning entrepreneur, engaging in a range of activities to build their human capital so that they are an e</w:t>
      </w:r>
      <w:r w:rsidRPr="0058341C">
        <w:rPr>
          <w:rFonts w:ascii="Arial" w:hAnsi="Arial" w:cs="Arial"/>
          <w:kern w:val="0"/>
          <w:sz w:val="16"/>
          <w:szCs w:val="22"/>
          <w14:ligatures w14:val="none"/>
        </w:rPr>
        <w:t>ﬀ</w:t>
      </w:r>
      <w:r w:rsidRPr="0058341C">
        <w:rPr>
          <w:rFonts w:cstheme="minorHAnsi"/>
          <w:kern w:val="0"/>
          <w:sz w:val="16"/>
          <w:szCs w:val="22"/>
          <w14:ligatures w14:val="none"/>
        </w:rPr>
        <w:t xml:space="preserve">ective resource, highly sellable, within the marketplace. </w:t>
      </w:r>
      <w:r w:rsidRPr="0058341C">
        <w:rPr>
          <w:rFonts w:cstheme="minorHAnsi"/>
          <w:kern w:val="0"/>
          <w:sz w:val="22"/>
          <w:szCs w:val="22"/>
          <w:u w:val="single"/>
          <w14:ligatures w14:val="none"/>
        </w:rPr>
        <w:t>The role of the neoliberal state is therefore to propel the ‘willing’, and coerce the ‘unwilling’, into adopting, practising and regulating their individual behaviour in favour of ‘free’ market competition</w:t>
      </w:r>
      <w:r w:rsidRPr="0058341C">
        <w:rPr>
          <w:rFonts w:cstheme="minorHAnsi"/>
          <w:kern w:val="0"/>
          <w:sz w:val="16"/>
          <w:szCs w:val="22"/>
          <w14:ligatures w14:val="none"/>
        </w:rPr>
        <w:t xml:space="preserve">. Given this ideological commitment to the free, autonomous, competitive individual, it is not surprising then that collective structures of social organization are largely delegitimized. As Maddison and Martin (2010) have argued, neoliberal states have mounted a range of authoritarian campaigns to undermine the collective claims of social movements struggling for rights, recognition and state strategies for redistribution. They unleash severe measures to silence dissent (Hamilton and Maddison 2007). While locally distinct, these authoritarian state structures are part of the globalization of neoliberal regulation (Tickell and Peck 2003). </w:t>
      </w:r>
      <w:r w:rsidRPr="0058341C">
        <w:rPr>
          <w:rFonts w:cstheme="minorHAnsi"/>
          <w:kern w:val="0"/>
          <w:sz w:val="22"/>
          <w:szCs w:val="22"/>
          <w:highlight w:val="green"/>
          <w:u w:val="single"/>
          <w14:ligatures w14:val="none"/>
        </w:rPr>
        <w:t>Social movements</w:t>
      </w:r>
      <w:r w:rsidRPr="0058341C">
        <w:rPr>
          <w:rFonts w:cstheme="minorHAnsi"/>
          <w:kern w:val="0"/>
          <w:sz w:val="22"/>
          <w:szCs w:val="22"/>
          <w:u w:val="single"/>
          <w14:ligatures w14:val="none"/>
        </w:rPr>
        <w:t xml:space="preserve">, particularly the labour movement, </w:t>
      </w:r>
      <w:r w:rsidRPr="0058341C">
        <w:rPr>
          <w:rFonts w:cstheme="minorHAnsi"/>
          <w:kern w:val="0"/>
          <w:sz w:val="22"/>
          <w:szCs w:val="22"/>
          <w:highlight w:val="green"/>
          <w:u w:val="single"/>
          <w14:ligatures w14:val="none"/>
        </w:rPr>
        <w:t>have been actively targeted as they are seen to undermine</w:t>
      </w:r>
      <w:r w:rsidRPr="0058341C">
        <w:rPr>
          <w:rFonts w:cstheme="minorHAnsi"/>
          <w:kern w:val="0"/>
          <w:sz w:val="22"/>
          <w:szCs w:val="22"/>
          <w:u w:val="single"/>
          <w14:ligatures w14:val="none"/>
        </w:rPr>
        <w:t xml:space="preserve"> the individual’s </w:t>
      </w:r>
      <w:r w:rsidRPr="0058341C">
        <w:rPr>
          <w:rFonts w:cstheme="minorHAnsi"/>
          <w:kern w:val="0"/>
          <w:sz w:val="22"/>
          <w:szCs w:val="22"/>
          <w:highlight w:val="green"/>
          <w:u w:val="single"/>
          <w14:ligatures w14:val="none"/>
        </w:rPr>
        <w:t>potential to self-realize</w:t>
      </w:r>
      <w:r w:rsidRPr="0058341C">
        <w:rPr>
          <w:rFonts w:cstheme="minorHAnsi"/>
          <w:kern w:val="0"/>
          <w:sz w:val="22"/>
          <w:szCs w:val="22"/>
          <w:u w:val="single"/>
          <w14:ligatures w14:val="none"/>
        </w:rPr>
        <w:t xml:space="preserve"> their </w:t>
      </w:r>
      <w:r w:rsidRPr="0058341C">
        <w:rPr>
          <w:rFonts w:cstheme="minorHAnsi"/>
          <w:kern w:val="0"/>
          <w:sz w:val="22"/>
          <w:szCs w:val="22"/>
          <w:highlight w:val="green"/>
          <w:u w:val="single"/>
          <w14:ligatures w14:val="none"/>
        </w:rPr>
        <w:t>full capacities in line with neoliberal economic norms</w:t>
      </w:r>
      <w:r w:rsidRPr="0058341C">
        <w:rPr>
          <w:rFonts w:cstheme="minorHAnsi"/>
          <w:kern w:val="0"/>
          <w:sz w:val="22"/>
          <w:szCs w:val="22"/>
          <w:u w:val="single"/>
          <w14:ligatures w14:val="none"/>
        </w:rPr>
        <w:t xml:space="preserve"> and to impede market e</w:t>
      </w:r>
      <w:r w:rsidRPr="0058341C">
        <w:rPr>
          <w:rFonts w:ascii="Arial" w:hAnsi="Arial" w:cs="Arial"/>
          <w:kern w:val="0"/>
          <w:sz w:val="22"/>
          <w:szCs w:val="22"/>
          <w:u w:val="single"/>
          <w14:ligatures w14:val="none"/>
        </w:rPr>
        <w:t>ﬃ</w:t>
      </w:r>
      <w:r w:rsidRPr="0058341C">
        <w:rPr>
          <w:rFonts w:cstheme="minorHAnsi"/>
          <w:kern w:val="0"/>
          <w:sz w:val="22"/>
          <w:szCs w:val="22"/>
          <w:u w:val="single"/>
          <w14:ligatures w14:val="none"/>
        </w:rPr>
        <w:t>ciencies</w:t>
      </w:r>
      <w:r w:rsidRPr="0058341C">
        <w:rPr>
          <w:rFonts w:cstheme="minorHAnsi"/>
          <w:kern w:val="0"/>
          <w:sz w:val="16"/>
          <w:szCs w:val="22"/>
          <w14:ligatures w14:val="none"/>
        </w:rPr>
        <w:t xml:space="preserve"> (Biyanwila 2010). </w:t>
      </w:r>
      <w:r w:rsidRPr="0058341C">
        <w:rPr>
          <w:rFonts w:cstheme="minorHAnsi"/>
          <w:kern w:val="0"/>
          <w:sz w:val="22"/>
          <w:szCs w:val="22"/>
          <w:u w:val="single"/>
          <w14:ligatures w14:val="none"/>
        </w:rPr>
        <w:t xml:space="preserve">The </w:t>
      </w:r>
      <w:r w:rsidRPr="0058341C">
        <w:rPr>
          <w:rFonts w:cstheme="minorHAnsi"/>
          <w:kern w:val="0"/>
          <w:sz w:val="22"/>
          <w:szCs w:val="22"/>
          <w:highlight w:val="green"/>
          <w:u w:val="single"/>
          <w14:ligatures w14:val="none"/>
        </w:rPr>
        <w:t>disability movement has not been exempt</w:t>
      </w:r>
      <w:r w:rsidRPr="0058341C">
        <w:rPr>
          <w:rFonts w:cstheme="minorHAnsi"/>
          <w:kern w:val="0"/>
          <w:sz w:val="22"/>
          <w:szCs w:val="22"/>
          <w:u w:val="single"/>
          <w14:ligatures w14:val="none"/>
        </w:rPr>
        <w:t xml:space="preserve"> from these state campaigns</w:t>
      </w:r>
      <w:r w:rsidRPr="0058341C">
        <w:rPr>
          <w:rFonts w:cstheme="minorHAnsi"/>
          <w:kern w:val="0"/>
          <w:sz w:val="16"/>
          <w:szCs w:val="22"/>
          <w14:ligatures w14:val="none"/>
        </w:rPr>
        <w:t xml:space="preserve"> (Chouinard and Crooks 2008; Soldatic and Chapman 2010). The </w:t>
      </w:r>
      <w:r w:rsidRPr="0058341C">
        <w:rPr>
          <w:rFonts w:cstheme="minorHAnsi"/>
          <w:kern w:val="0"/>
          <w:sz w:val="22"/>
          <w:szCs w:val="22"/>
          <w:u w:val="single"/>
          <w14:ligatures w14:val="none"/>
        </w:rPr>
        <w:t>imposition of state</w:t>
      </w:r>
      <w:r w:rsidRPr="0058341C">
        <w:rPr>
          <w:rFonts w:cstheme="minorHAnsi"/>
          <w:kern w:val="0"/>
          <w:sz w:val="16"/>
          <w:szCs w:val="22"/>
          <w14:ligatures w14:val="none"/>
        </w:rPr>
        <w:t xml:space="preserve"> contracts explicitly enacting measures to curtail collective social action </w:t>
      </w:r>
      <w:r w:rsidRPr="0058341C">
        <w:rPr>
          <w:rFonts w:cstheme="minorHAnsi"/>
          <w:kern w:val="0"/>
          <w:sz w:val="22"/>
          <w:szCs w:val="22"/>
          <w:u w:val="single"/>
          <w14:ligatures w14:val="none"/>
        </w:rPr>
        <w:t>has been the most damaging where neoliberal states have imposed a range of silencing strategies</w:t>
      </w:r>
      <w:r w:rsidRPr="0058341C">
        <w:rPr>
          <w:rFonts w:cstheme="minorHAnsi"/>
          <w:kern w:val="0"/>
          <w:sz w:val="16"/>
          <w:szCs w:val="22"/>
          <w14:ligatures w14:val="none"/>
        </w:rPr>
        <w:t xml:space="preserve"> as a condition of state funding (Frohmader and Meekosha, forthcoming). To survive this assault Mladenov (2009) suggests that </w:t>
      </w:r>
      <w:r w:rsidRPr="0058341C">
        <w:rPr>
          <w:rFonts w:cstheme="minorHAnsi"/>
          <w:b/>
          <w:iCs/>
          <w:kern w:val="0"/>
          <w:sz w:val="22"/>
          <w:szCs w:val="22"/>
          <w:highlight w:val="green"/>
          <w:u w:val="single"/>
          <w14:ligatures w14:val="none"/>
        </w:rPr>
        <w:t>disability advocacy organizations have been forced to engage in state partnerships, which, in turn, have diminished their capacity to engage in radical collective politics for issues of social justice</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‘A major challenge for NonGovernment Organisations (NGOs) remains one of relationships with government. Can we have meaningful relationships with governments when we are challenging their authority?’ (Frohmader and Meekosha, forthcoming). </w:t>
      </w:r>
      <w:r w:rsidRPr="0058341C">
        <w:rPr>
          <w:rFonts w:cstheme="minorHAnsi"/>
          <w:kern w:val="0"/>
          <w:sz w:val="22"/>
          <w:szCs w:val="22"/>
          <w:u w:val="single"/>
          <w14:ligatures w14:val="none"/>
        </w:rPr>
        <w:t>To both bypass and curtail the growing authoritarianism of neoliberal nation states, segments of the disability movement have engaged in practices of resistance via the international realm.</w:t>
      </w:r>
      <w:r w:rsidRPr="0058341C">
        <w:rPr>
          <w:rFonts w:cstheme="minorHAnsi"/>
          <w:kern w:val="0"/>
          <w:sz w:val="16"/>
          <w:szCs w:val="22"/>
          <w14:ligatures w14:val="none"/>
        </w:rPr>
        <w:t xml:space="preserve"> This broader global identity became critically important for the movement around the formation of the United Nations Convention on the Rights of Persons with Disabilities. International recognition has forced some neoliberal states to be more amenable to the movement’s broader demands for participation, representation and inclusion.</w:t>
      </w:r>
    </w:p>
    <w:p w14:paraId="20D45613" w14:textId="77777777" w:rsidR="0058341C" w:rsidRPr="0058341C" w:rsidRDefault="0058341C" w:rsidP="0058341C">
      <w:pPr>
        <w:spacing w:line="259" w:lineRule="auto"/>
        <w:rPr>
          <w:rFonts w:ascii="Calibri" w:hAnsi="Calibri" w:cs="Calibri"/>
          <w:kern w:val="0"/>
          <w:sz w:val="22"/>
          <w:szCs w:val="22"/>
          <w14:ligatures w14:val="none"/>
        </w:rPr>
      </w:pPr>
    </w:p>
    <w:p w14:paraId="0CF6D638"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Semiocap</w:t>
      </w:r>
    </w:p>
    <w:p w14:paraId="7484E879"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Impact--- war</w:t>
      </w:r>
    </w:p>
    <w:p w14:paraId="29D76AC3" w14:textId="77777777" w:rsidR="0058341C" w:rsidRPr="0058341C" w:rsidRDefault="0058341C" w:rsidP="0058341C">
      <w:pPr>
        <w:spacing w:line="259" w:lineRule="auto"/>
        <w:rPr>
          <w:rFonts w:ascii="Calibri" w:eastAsia="Calibri" w:hAnsi="Calibri" w:cs="Calibri"/>
          <w:b/>
          <w:bCs/>
          <w:kern w:val="0"/>
          <w:sz w:val="26"/>
          <w:szCs w:val="22"/>
          <w14:ligatures w14:val="none"/>
        </w:rPr>
      </w:pPr>
      <w:r w:rsidRPr="0058341C">
        <w:rPr>
          <w:rFonts w:ascii="Calibri" w:eastAsia="Calibri" w:hAnsi="Calibri" w:cs="Calibri"/>
          <w:b/>
          <w:bCs/>
          <w:kern w:val="0"/>
          <w:sz w:val="26"/>
          <w:szCs w:val="22"/>
          <w14:ligatures w14:val="none"/>
        </w:rPr>
        <w:t>semiotics causes war</w:t>
      </w:r>
    </w:p>
    <w:p w14:paraId="4827779B"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Artrip and Debrix 14.</w:t>
      </w:r>
      <w:r w:rsidRPr="0058341C">
        <w:rPr>
          <w:rFonts w:ascii="Calibri" w:eastAsia="Calibri" w:hAnsi="Calibri" w:cs="Calibri"/>
          <w:kern w:val="0"/>
          <w:sz w:val="22"/>
          <w:szCs w:val="22"/>
          <w14:ligatures w14:val="none"/>
        </w:rPr>
        <w:t xml:space="preserve"> Ryan E. Artrip, Doctoral Student, ASPECT, Virginia Polytechnic Institute, and Francois Debrix, professor of political science at Virginia Polytechnical Institute, “The Digital Fog of War: Baudrillard and the Violence of Representation,” Volume 11, Number 2</w:t>
      </w:r>
    </w:p>
    <w:p w14:paraId="2D245B1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b/>
          <w:kern w:val="0"/>
          <w:szCs w:val="22"/>
          <w:highlight w:val="cyan"/>
          <w:u w:val="single"/>
          <w14:ligatures w14:val="none"/>
        </w:rPr>
        <w:t>The claim about a certain quality of reality</w:t>
      </w:r>
      <w:r w:rsidRPr="0058341C">
        <w:rPr>
          <w:rFonts w:ascii="Calibri" w:eastAsia="Calibri" w:hAnsi="Calibri" w:cs="Calibri"/>
          <w:b/>
          <w:kern w:val="0"/>
          <w:szCs w:val="22"/>
          <w:u w:val="single"/>
          <w14:ligatures w14:val="none"/>
        </w:rPr>
        <w:t xml:space="preserve"> or even realism to new digital informational or communicative technologies </w:t>
      </w:r>
      <w:r w:rsidRPr="0058341C">
        <w:rPr>
          <w:rFonts w:ascii="Calibri" w:eastAsia="Calibri" w:hAnsi="Calibri" w:cs="Calibri"/>
          <w:b/>
          <w:kern w:val="0"/>
          <w:szCs w:val="22"/>
          <w:highlight w:val="cyan"/>
          <w:u w:val="single"/>
          <w14:ligatures w14:val="none"/>
        </w:rPr>
        <w:t>has played a formative role in the</w:t>
      </w:r>
      <w:r w:rsidRPr="0058341C">
        <w:rPr>
          <w:rFonts w:ascii="Calibri" w:eastAsia="Calibri" w:hAnsi="Calibri" w:cs="Calibri"/>
          <w:b/>
          <w:kern w:val="0"/>
          <w:szCs w:val="22"/>
          <w:u w:val="single"/>
          <w14:ligatures w14:val="none"/>
        </w:rPr>
        <w:t xml:space="preserve"> global </w:t>
      </w:r>
      <w:r w:rsidRPr="0058341C">
        <w:rPr>
          <w:rFonts w:ascii="Calibri" w:eastAsia="Calibri" w:hAnsi="Calibri" w:cs="Calibri"/>
          <w:b/>
          <w:kern w:val="0"/>
          <w:szCs w:val="22"/>
          <w:highlight w:val="cyan"/>
          <w:u w:val="single"/>
          <w14:ligatures w14:val="none"/>
        </w:rPr>
        <w:t>staging of</w:t>
      </w:r>
      <w:r w:rsidRPr="0058341C">
        <w:rPr>
          <w:rFonts w:ascii="Calibri" w:eastAsia="Calibri" w:hAnsi="Calibri" w:cs="Calibri"/>
          <w:b/>
          <w:kern w:val="0"/>
          <w:szCs w:val="22"/>
          <w:u w:val="single"/>
          <w14:ligatures w14:val="none"/>
        </w:rPr>
        <w:t xml:space="preserve"> several recent </w:t>
      </w:r>
      <w:r w:rsidRPr="0058341C">
        <w:rPr>
          <w:rFonts w:ascii="Calibri" w:eastAsia="Calibri" w:hAnsi="Calibri" w:cs="Calibri"/>
          <w:b/>
          <w:kern w:val="0"/>
          <w:szCs w:val="22"/>
          <w:highlight w:val="cyan"/>
          <w:u w:val="single"/>
          <w14:ligatures w14:val="none"/>
        </w:rPr>
        <w:t>social</w:t>
      </w:r>
      <w:r w:rsidRPr="0058341C">
        <w:rPr>
          <w:rFonts w:ascii="Calibri" w:eastAsia="Calibri" w:hAnsi="Calibri" w:cs="Calibri"/>
          <w:b/>
          <w:kern w:val="0"/>
          <w:szCs w:val="22"/>
          <w:u w:val="single"/>
          <w14:ligatures w14:val="none"/>
        </w:rPr>
        <w:t xml:space="preserve"> and political </w:t>
      </w:r>
      <w:r w:rsidRPr="0058341C">
        <w:rPr>
          <w:rFonts w:ascii="Calibri" w:eastAsia="Calibri" w:hAnsi="Calibri" w:cs="Calibri"/>
          <w:b/>
          <w:kern w:val="0"/>
          <w:szCs w:val="22"/>
          <w:highlight w:val="cyan"/>
          <w:u w:val="single"/>
          <w14:ligatures w14:val="none"/>
        </w:rPr>
        <w:t>conflicts</w:t>
      </w:r>
      <w:r w:rsidRPr="0058341C">
        <w:rPr>
          <w:rFonts w:ascii="Calibri" w:eastAsia="Calibri" w:hAnsi="Calibri" w:cs="Calibri"/>
          <w:b/>
          <w:iCs/>
          <w:kern w:val="0"/>
          <w:szCs w:val="22"/>
          <w:u w:val="single"/>
          <w:bdr w:val="single" w:sz="8" w:space="0" w:color="auto"/>
          <w14:ligatures w14:val="none"/>
        </w:rPr>
        <w:t>. In both the Arab Spring and the Occupy movements</w:t>
      </w:r>
      <w:r w:rsidRPr="0058341C">
        <w:rPr>
          <w:rFonts w:ascii="Calibri" w:eastAsia="Calibri" w:hAnsi="Calibri" w:cs="Calibri"/>
          <w:kern w:val="0"/>
          <w:sz w:val="16"/>
          <w:szCs w:val="22"/>
          <w14:ligatures w14:val="none"/>
        </w:rPr>
        <w:t xml:space="preserve"> of 2011, for example</w:t>
      </w:r>
      <w:r w:rsidRPr="0058341C">
        <w:rPr>
          <w:rFonts w:ascii="Calibri" w:eastAsia="Calibri" w:hAnsi="Calibri" w:cs="Calibri"/>
          <w:b/>
          <w:iCs/>
          <w:kern w:val="0"/>
          <w:szCs w:val="22"/>
          <w:u w:val="single"/>
          <w:bdr w:val="single" w:sz="8" w:space="0" w:color="auto"/>
          <w14:ligatures w14:val="none"/>
        </w:rPr>
        <w:t xml:space="preserve">, digital </w:t>
      </w:r>
      <w:r w:rsidRPr="0058341C">
        <w:rPr>
          <w:rFonts w:ascii="Calibri" w:eastAsia="Calibri" w:hAnsi="Calibri" w:cs="Calibri"/>
          <w:b/>
          <w:iCs/>
          <w:kern w:val="0"/>
          <w:szCs w:val="22"/>
          <w:highlight w:val="cyan"/>
          <w:u w:val="single"/>
          <w:bdr w:val="single" w:sz="8" w:space="0" w:color="auto"/>
          <w14:ligatures w14:val="none"/>
        </w:rPr>
        <w:t xml:space="preserve">technologies were celebrated for their </w:t>
      </w:r>
      <w:r w:rsidRPr="0058341C">
        <w:rPr>
          <w:rFonts w:ascii="Calibri" w:eastAsia="Calibri" w:hAnsi="Calibri" w:cs="Calibri"/>
          <w:b/>
          <w:iCs/>
          <w:kern w:val="0"/>
          <w:szCs w:val="22"/>
          <w:u w:val="single"/>
          <w:bdr w:val="single" w:sz="8" w:space="0" w:color="auto"/>
          <w14:ligatures w14:val="none"/>
        </w:rPr>
        <w:t xml:space="preserve">real-time capacity and their </w:t>
      </w:r>
      <w:r w:rsidRPr="0058341C">
        <w:rPr>
          <w:rFonts w:ascii="Calibri" w:eastAsia="Calibri" w:hAnsi="Calibri" w:cs="Calibri"/>
          <w:b/>
          <w:iCs/>
          <w:kern w:val="0"/>
          <w:szCs w:val="22"/>
          <w:highlight w:val="cyan"/>
          <w:u w:val="single"/>
          <w:bdr w:val="single" w:sz="8" w:space="0" w:color="auto"/>
          <w14:ligatures w14:val="none"/>
        </w:rPr>
        <w:t>subversive</w:t>
      </w:r>
      <w:r w:rsidRPr="0058341C">
        <w:rPr>
          <w:rFonts w:ascii="Calibri" w:eastAsia="Calibri" w:hAnsi="Calibri" w:cs="Calibri"/>
          <w:b/>
          <w:iCs/>
          <w:kern w:val="0"/>
          <w:szCs w:val="22"/>
          <w:u w:val="single"/>
          <w:bdr w:val="single" w:sz="8" w:space="0" w:color="auto"/>
          <w14:ligatures w14:val="none"/>
        </w:rPr>
        <w:t xml:space="preserve"> (democratic) </w:t>
      </w:r>
      <w:r w:rsidRPr="0058341C">
        <w:rPr>
          <w:rFonts w:ascii="Calibri" w:eastAsia="Calibri" w:hAnsi="Calibri" w:cs="Calibri"/>
          <w:b/>
          <w:iCs/>
          <w:kern w:val="0"/>
          <w:szCs w:val="22"/>
          <w:highlight w:val="cyan"/>
          <w:u w:val="single"/>
          <w:bdr w:val="single" w:sz="8" w:space="0" w:color="auto"/>
          <w14:ligatures w14:val="none"/>
        </w:rPr>
        <w:t>potentials</w:t>
      </w:r>
      <w:r w:rsidRPr="0058341C">
        <w:rPr>
          <w:rFonts w:ascii="Calibri" w:eastAsia="Calibri" w:hAnsi="Calibri" w:cs="Calibri"/>
          <w:kern w:val="0"/>
          <w:sz w:val="16"/>
          <w:szCs w:val="22"/>
          <w14:ligatures w14:val="none"/>
        </w:rPr>
        <w:t xml:space="preserve">. The virtue of reporting “from the ground” of the event itself was championed as a matter of authenticity. </w:t>
      </w:r>
      <w:r w:rsidRPr="0058341C">
        <w:rPr>
          <w:rFonts w:ascii="Calibri" w:eastAsia="Calibri" w:hAnsi="Calibri" w:cs="Calibri"/>
          <w:b/>
          <w:iCs/>
          <w:kern w:val="0"/>
          <w:szCs w:val="22"/>
          <w:highlight w:val="cyan"/>
          <w:u w:val="single"/>
          <w:bdr w:val="single" w:sz="8" w:space="0" w:color="auto"/>
          <w14:ligatures w14:val="none"/>
        </w:rPr>
        <w:t>There was a common sense that “truth” would finally be able to speak</w:t>
      </w:r>
      <w:r w:rsidRPr="0058341C">
        <w:rPr>
          <w:rFonts w:ascii="Calibri" w:eastAsia="Calibri" w:hAnsi="Calibri" w:cs="Calibri"/>
          <w:b/>
          <w:iCs/>
          <w:kern w:val="0"/>
          <w:szCs w:val="22"/>
          <w:u w:val="single"/>
          <w:bdr w:val="single" w:sz="8" w:space="0" w:color="auto"/>
          <w14:ligatures w14:val="none"/>
        </w:rPr>
        <w:t xml:space="preserve"> from its “real” source</w:t>
      </w:r>
      <w:r w:rsidRPr="0058341C">
        <w:rPr>
          <w:rFonts w:ascii="Calibri" w:eastAsia="Calibri" w:hAnsi="Calibri" w:cs="Calibri"/>
          <w:kern w:val="0"/>
          <w:sz w:val="16"/>
          <w:szCs w:val="22"/>
          <w14:ligatures w14:val="none"/>
        </w:rPr>
        <w:t xml:space="preserve"> (the demos itself?). </w:t>
      </w:r>
      <w:r w:rsidRPr="0058341C">
        <w:rPr>
          <w:rFonts w:ascii="Calibri" w:eastAsia="Calibri" w:hAnsi="Calibri" w:cs="Calibri"/>
          <w:b/>
          <w:kern w:val="0"/>
          <w:szCs w:val="22"/>
          <w:u w:val="single"/>
          <w14:ligatures w14:val="none"/>
        </w:rPr>
        <w:t xml:space="preserve">Not only is there a prevalent uncritical </w:t>
      </w:r>
      <w:r w:rsidRPr="0058341C">
        <w:rPr>
          <w:rFonts w:ascii="Calibri" w:eastAsia="Calibri" w:hAnsi="Calibri" w:cs="Calibri"/>
          <w:kern w:val="0"/>
          <w:sz w:val="16"/>
          <w:szCs w:val="22"/>
          <w14:ligatures w14:val="none"/>
        </w:rPr>
        <w:t>(even if sometimes well-intentioned)</w:t>
      </w:r>
      <w:r w:rsidRPr="0058341C">
        <w:rPr>
          <w:rFonts w:ascii="Calibri" w:eastAsia="Calibri" w:hAnsi="Calibri" w:cs="Calibri"/>
          <w:b/>
          <w:kern w:val="0"/>
          <w:szCs w:val="22"/>
          <w:u w:val="single"/>
          <w14:ligatures w14:val="none"/>
        </w:rPr>
        <w:t xml:space="preserve"> faith in new media </w:t>
      </w:r>
      <w:r w:rsidRPr="0058341C">
        <w:rPr>
          <w:rFonts w:ascii="Calibri" w:eastAsia="Calibri" w:hAnsi="Calibri" w:cs="Calibri"/>
          <w:kern w:val="0"/>
          <w:sz w:val="16"/>
          <w:szCs w:val="22"/>
          <w14:ligatures w14:val="none"/>
        </w:rPr>
        <w:t>and their digital technologies today</w:t>
      </w:r>
      <w:r w:rsidRPr="0058341C">
        <w:rPr>
          <w:rFonts w:ascii="Calibri" w:eastAsia="Calibri" w:hAnsi="Calibri" w:cs="Calibri"/>
          <w:b/>
          <w:kern w:val="0"/>
          <w:szCs w:val="22"/>
          <w:u w:val="single"/>
          <w14:ligatures w14:val="none"/>
        </w:rPr>
        <w:t xml:space="preserve">, but, more importantly, </w:t>
      </w:r>
      <w:r w:rsidRPr="0058341C">
        <w:rPr>
          <w:rFonts w:ascii="Calibri" w:eastAsia="Calibri" w:hAnsi="Calibri" w:cs="Calibri"/>
          <w:b/>
          <w:kern w:val="0"/>
          <w:szCs w:val="22"/>
          <w:highlight w:val="cyan"/>
          <w:u w:val="single"/>
          <w14:ligatures w14:val="none"/>
        </w:rPr>
        <w:t>there is</w:t>
      </w:r>
      <w:r w:rsidRPr="0058341C">
        <w:rPr>
          <w:rFonts w:ascii="Calibri" w:eastAsia="Calibri" w:hAnsi="Calibri" w:cs="Calibri"/>
          <w:b/>
          <w:kern w:val="0"/>
          <w:szCs w:val="22"/>
          <w:u w:val="single"/>
          <w14:ligatures w14:val="none"/>
        </w:rPr>
        <w:t xml:space="preserve"> often </w:t>
      </w:r>
      <w:r w:rsidRPr="0058341C">
        <w:rPr>
          <w:rFonts w:ascii="Calibri" w:eastAsia="Calibri" w:hAnsi="Calibri" w:cs="Calibri"/>
          <w:b/>
          <w:kern w:val="0"/>
          <w:szCs w:val="22"/>
          <w:highlight w:val="cyan"/>
          <w:u w:val="single"/>
          <w14:ligatures w14:val="none"/>
        </w:rPr>
        <w:t>an impulse of liberation</w:t>
      </w:r>
      <w:r w:rsidRPr="0058341C">
        <w:rPr>
          <w:rFonts w:ascii="Calibri" w:eastAsia="Calibri" w:hAnsi="Calibri" w:cs="Calibri"/>
          <w:kern w:val="0"/>
          <w:sz w:val="16"/>
          <w:szCs w:val="22"/>
          <w:highlight w:val="cyan"/>
          <w14:ligatures w14:val="none"/>
        </w:rPr>
        <w:t>.</w:t>
      </w:r>
      <w:r w:rsidRPr="0058341C">
        <w:rPr>
          <w:rFonts w:ascii="Calibri" w:eastAsia="Calibri" w:hAnsi="Calibri" w:cs="Calibri"/>
          <w:kern w:val="0"/>
          <w:sz w:val="16"/>
          <w:szCs w:val="22"/>
          <w14:ligatures w14:val="none"/>
        </w:rPr>
        <w:t xml:space="preserve"> Yet, </w:t>
      </w:r>
      <w:r w:rsidRPr="0058341C">
        <w:rPr>
          <w:rFonts w:ascii="Calibri" w:eastAsia="Calibri" w:hAnsi="Calibri" w:cs="Calibri"/>
          <w:b/>
          <w:iCs/>
          <w:kern w:val="0"/>
          <w:szCs w:val="22"/>
          <w:u w:val="single"/>
          <w:bdr w:val="single" w:sz="8" w:space="0" w:color="auto"/>
          <w14:ligatures w14:val="none"/>
        </w:rPr>
        <w:t xml:space="preserve">this impulse is </w:t>
      </w:r>
      <w:r w:rsidRPr="0058341C">
        <w:rPr>
          <w:rFonts w:ascii="Calibri" w:eastAsia="Calibri" w:hAnsi="Calibri" w:cs="Calibri"/>
          <w:b/>
          <w:iCs/>
          <w:kern w:val="0"/>
          <w:szCs w:val="22"/>
          <w:highlight w:val="cyan"/>
          <w:u w:val="single"/>
          <w:bdr w:val="single" w:sz="8" w:space="0" w:color="auto"/>
          <w14:ligatures w14:val="none"/>
        </w:rPr>
        <w:t>stifled by</w:t>
      </w:r>
      <w:r w:rsidRPr="0058341C">
        <w:rPr>
          <w:rFonts w:ascii="Calibri" w:eastAsia="Calibri" w:hAnsi="Calibri" w:cs="Calibri"/>
          <w:b/>
          <w:iCs/>
          <w:kern w:val="0"/>
          <w:szCs w:val="22"/>
          <w:u w:val="single"/>
          <w:bdr w:val="single" w:sz="8" w:space="0" w:color="auto"/>
          <w14:ligatures w14:val="none"/>
        </w:rPr>
        <w:t xml:space="preserve"> its </w:t>
      </w:r>
      <w:r w:rsidRPr="0058341C">
        <w:rPr>
          <w:rFonts w:ascii="Calibri" w:eastAsia="Calibri" w:hAnsi="Calibri" w:cs="Calibri"/>
          <w:b/>
          <w:iCs/>
          <w:kern w:val="0"/>
          <w:szCs w:val="22"/>
          <w:highlight w:val="cyan"/>
          <w:u w:val="single"/>
          <w:bdr w:val="single" w:sz="8" w:space="0" w:color="auto"/>
          <w14:ligatures w14:val="none"/>
        </w:rPr>
        <w:t>faith in representation. The hope for openness</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transparency</w:t>
      </w:r>
      <w:r w:rsidRPr="0058341C">
        <w:rPr>
          <w:rFonts w:ascii="Calibri" w:eastAsia="Calibri" w:hAnsi="Calibri" w:cs="Calibri"/>
          <w:b/>
          <w:iCs/>
          <w:kern w:val="0"/>
          <w:szCs w:val="22"/>
          <w:u w:val="single"/>
          <w:bdr w:val="single" w:sz="8" w:space="0" w:color="auto"/>
          <w14:ligatures w14:val="none"/>
        </w:rPr>
        <w:t xml:space="preserve">, immediacy, </w:t>
      </w:r>
      <w:r w:rsidRPr="0058341C">
        <w:rPr>
          <w:rFonts w:ascii="Calibri" w:eastAsia="Calibri" w:hAnsi="Calibri" w:cs="Calibri"/>
          <w:b/>
          <w:iCs/>
          <w:kern w:val="0"/>
          <w:szCs w:val="22"/>
          <w:highlight w:val="cyan"/>
          <w:u w:val="single"/>
          <w:bdr w:val="single" w:sz="8" w:space="0" w:color="auto"/>
          <w14:ligatures w14:val="none"/>
        </w:rPr>
        <w:t>and</w:t>
      </w:r>
      <w:r w:rsidRPr="0058341C">
        <w:rPr>
          <w:rFonts w:ascii="Calibri" w:eastAsia="Calibri" w:hAnsi="Calibri" w:cs="Calibri"/>
          <w:b/>
          <w:iCs/>
          <w:kern w:val="0"/>
          <w:szCs w:val="22"/>
          <w:u w:val="single"/>
          <w:bdr w:val="single" w:sz="8" w:space="0" w:color="auto"/>
          <w14:ligatures w14:val="none"/>
        </w:rPr>
        <w:t xml:space="preserve"> indeed </w:t>
      </w:r>
      <w:r w:rsidRPr="0058341C">
        <w:rPr>
          <w:rFonts w:ascii="Calibri" w:eastAsia="Calibri" w:hAnsi="Calibri" w:cs="Calibri"/>
          <w:b/>
          <w:iCs/>
          <w:kern w:val="0"/>
          <w:szCs w:val="22"/>
          <w:highlight w:val="cyan"/>
          <w:u w:val="single"/>
          <w:bdr w:val="single" w:sz="8" w:space="0" w:color="auto"/>
          <w14:ligatures w14:val="none"/>
        </w:rPr>
        <w:t>liberation is so tethered to</w:t>
      </w:r>
      <w:r w:rsidRPr="0058341C">
        <w:rPr>
          <w:rFonts w:ascii="Calibri" w:eastAsia="Calibri" w:hAnsi="Calibri" w:cs="Calibri"/>
          <w:b/>
          <w:iCs/>
          <w:kern w:val="0"/>
          <w:szCs w:val="22"/>
          <w:u w:val="single"/>
          <w:bdr w:val="single" w:sz="8" w:space="0" w:color="auto"/>
          <w14:ligatures w14:val="none"/>
        </w:rPr>
        <w:t xml:space="preserve"> the real (and to </w:t>
      </w:r>
      <w:r w:rsidRPr="0058341C">
        <w:rPr>
          <w:rFonts w:ascii="Calibri" w:eastAsia="Calibri" w:hAnsi="Calibri" w:cs="Calibri"/>
          <w:b/>
          <w:iCs/>
          <w:kern w:val="0"/>
          <w:szCs w:val="22"/>
          <w:highlight w:val="cyan"/>
          <w:u w:val="single"/>
          <w:bdr w:val="single" w:sz="8" w:space="0" w:color="auto"/>
          <w14:ligatures w14:val="none"/>
        </w:rPr>
        <w:t>the will to reality) that it ends up being</w:t>
      </w:r>
      <w:r w:rsidRPr="0058341C">
        <w:rPr>
          <w:rFonts w:ascii="Calibri" w:eastAsia="Calibri" w:hAnsi="Calibri" w:cs="Calibri"/>
          <w:b/>
          <w:iCs/>
          <w:kern w:val="0"/>
          <w:szCs w:val="22"/>
          <w:u w:val="single"/>
          <w:bdr w:val="single" w:sz="8" w:space="0" w:color="auto"/>
          <w14:ligatures w14:val="none"/>
        </w:rPr>
        <w:t xml:space="preserve"> negative or, at least, </w:t>
      </w:r>
      <w:r w:rsidRPr="0058341C">
        <w:rPr>
          <w:rFonts w:ascii="Calibri" w:eastAsia="Calibri" w:hAnsi="Calibri" w:cs="Calibri"/>
          <w:b/>
          <w:iCs/>
          <w:kern w:val="0"/>
          <w:szCs w:val="22"/>
          <w:highlight w:val="cyan"/>
          <w:u w:val="single"/>
          <w:bdr w:val="single" w:sz="8" w:space="0" w:color="auto"/>
          <w14:ligatures w14:val="none"/>
        </w:rPr>
        <w:t>self-defeating</w:t>
      </w:r>
      <w:r w:rsidRPr="0058341C">
        <w:rPr>
          <w:rFonts w:ascii="Calibri" w:eastAsia="Calibri" w:hAnsi="Calibri" w:cs="Calibri"/>
          <w:b/>
          <w:iCs/>
          <w:kern w:val="0"/>
          <w:szCs w:val="22"/>
          <w:u w:val="single"/>
          <w:bdr w:val="single" w:sz="8" w:space="0" w:color="auto"/>
          <w14:ligatures w14:val="none"/>
        </w:rPr>
        <w: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 xml:space="preserve">It often becomes evident that </w:t>
      </w:r>
      <w:r w:rsidRPr="0058341C">
        <w:rPr>
          <w:rFonts w:ascii="Calibri" w:eastAsia="Calibri" w:hAnsi="Calibri" w:cs="Calibri"/>
          <w:b/>
          <w:kern w:val="0"/>
          <w:szCs w:val="22"/>
          <w:highlight w:val="cyan"/>
          <w:u w:val="single"/>
          <w14:ligatures w14:val="none"/>
        </w:rPr>
        <w:t>the</w:t>
      </w:r>
      <w:r w:rsidRPr="0058341C">
        <w:rPr>
          <w:rFonts w:ascii="Calibri" w:eastAsia="Calibri" w:hAnsi="Calibri" w:cs="Calibri"/>
          <w:b/>
          <w:kern w:val="0"/>
          <w:szCs w:val="22"/>
          <w:u w:val="single"/>
          <w14:ligatures w14:val="none"/>
        </w:rPr>
        <w:t xml:space="preserve"> so-called </w:t>
      </w:r>
      <w:r w:rsidRPr="0058341C">
        <w:rPr>
          <w:rFonts w:ascii="Calibri" w:eastAsia="Calibri" w:hAnsi="Calibri" w:cs="Calibri"/>
          <w:b/>
          <w:kern w:val="0"/>
          <w:szCs w:val="22"/>
          <w:highlight w:val="cyan"/>
          <w:u w:val="single"/>
          <w14:ligatures w14:val="none"/>
        </w:rPr>
        <w:t>democratic uses of</w:t>
      </w:r>
      <w:r w:rsidRPr="0058341C">
        <w:rPr>
          <w:rFonts w:ascii="Calibri" w:eastAsia="Calibri" w:hAnsi="Calibri" w:cs="Calibri"/>
          <w:b/>
          <w:kern w:val="0"/>
          <w:szCs w:val="22"/>
          <w:u w:val="single"/>
          <w14:ligatures w14:val="none"/>
        </w:rPr>
        <w:t xml:space="preserve"> new </w:t>
      </w:r>
      <w:r w:rsidRPr="0058341C">
        <w:rPr>
          <w:rFonts w:ascii="Calibri" w:eastAsia="Calibri" w:hAnsi="Calibri" w:cs="Calibri"/>
          <w:b/>
          <w:kern w:val="0"/>
          <w:szCs w:val="22"/>
          <w:highlight w:val="cyan"/>
          <w:u w:val="single"/>
          <w14:ligatures w14:val="none"/>
        </w:rPr>
        <w:t>media technologie</w:t>
      </w:r>
      <w:r w:rsidRPr="0058341C">
        <w:rPr>
          <w:rFonts w:ascii="Calibri" w:eastAsia="Calibri" w:hAnsi="Calibri" w:cs="Calibri"/>
          <w:b/>
          <w:kern w:val="0"/>
          <w:szCs w:val="22"/>
          <w:u w:val="single"/>
          <w14:ligatures w14:val="none"/>
        </w:rPr>
        <w:t>s</w:t>
      </w:r>
      <w:r w:rsidRPr="0058341C">
        <w:rPr>
          <w:rFonts w:ascii="Calibri" w:eastAsia="Calibri" w:hAnsi="Calibri" w:cs="Calibri"/>
          <w:kern w:val="0"/>
          <w:sz w:val="16"/>
          <w:szCs w:val="22"/>
          <w14:ligatures w14:val="none"/>
        </w:rPr>
        <w:t>—particularly in terms of reporting violent war events or conflicts of allegedly great concern/importance to the global demos—</w:t>
      </w:r>
      <w:r w:rsidRPr="0058341C">
        <w:rPr>
          <w:rFonts w:ascii="Calibri" w:eastAsia="Calibri" w:hAnsi="Calibri" w:cs="Calibri"/>
          <w:b/>
          <w:kern w:val="0"/>
          <w:szCs w:val="22"/>
          <w:highlight w:val="cyan"/>
          <w:u w:val="single"/>
          <w14:ligatures w14:val="none"/>
        </w:rPr>
        <w:t>are</w:t>
      </w:r>
      <w:r w:rsidRPr="0058341C">
        <w:rPr>
          <w:rFonts w:ascii="Calibri" w:eastAsia="Calibri" w:hAnsi="Calibri" w:cs="Calibri"/>
          <w:b/>
          <w:kern w:val="0"/>
          <w:szCs w:val="22"/>
          <w:u w:val="single"/>
          <w14:ligatures w14:val="none"/>
        </w:rPr>
        <w:t xml:space="preserve">, far from producing a clearer picture of an objective event, </w:t>
      </w:r>
      <w:r w:rsidRPr="0058341C">
        <w:rPr>
          <w:rFonts w:ascii="Calibri" w:eastAsia="Calibri" w:hAnsi="Calibri" w:cs="Calibri"/>
          <w:b/>
          <w:kern w:val="0"/>
          <w:szCs w:val="22"/>
          <w:highlight w:val="cyan"/>
          <w:u w:val="single"/>
          <w14:ligatures w14:val="none"/>
        </w:rPr>
        <w:t>contributing to an ever thickening fog of meaning</w:t>
      </w:r>
      <w:r w:rsidRPr="0058341C">
        <w:rPr>
          <w:rFonts w:ascii="Calibri" w:eastAsia="Calibri" w:hAnsi="Calibri" w:cs="Calibri"/>
          <w:b/>
          <w:kern w:val="0"/>
          <w:szCs w:val="22"/>
          <w:u w:val="single"/>
          <w14:ligatures w14:val="none"/>
        </w:rPr>
        <w:t xml:space="preserve"> and truth.</w:t>
      </w:r>
      <w:r w:rsidRPr="0058341C">
        <w:rPr>
          <w:rFonts w:ascii="Calibri" w:eastAsia="Calibri" w:hAnsi="Calibri" w:cs="Calibri"/>
          <w:kern w:val="0"/>
          <w:sz w:val="16"/>
          <w:szCs w:val="22"/>
          <w14:ligatures w14:val="none"/>
        </w:rPr>
        <w:t xml:space="preserve"> These new media technologies in and of themselves are not the object of our critique here. Moreover, </w:t>
      </w:r>
      <w:r w:rsidRPr="0058341C">
        <w:rPr>
          <w:rFonts w:ascii="Calibri" w:eastAsia="Calibri" w:hAnsi="Calibri" w:cs="Calibri"/>
          <w:b/>
          <w:kern w:val="0"/>
          <w:szCs w:val="22"/>
          <w:highlight w:val="cyan"/>
          <w:u w:val="single"/>
          <w14:ligatures w14:val="none"/>
        </w:rPr>
        <w:t>we are not interested in “clearing the fog</w:t>
      </w:r>
      <w:r w:rsidRPr="0058341C">
        <w:rPr>
          <w:rFonts w:ascii="Calibri" w:eastAsia="Calibri" w:hAnsi="Calibri" w:cs="Calibri"/>
          <w:b/>
          <w:kern w:val="0"/>
          <w:szCs w:val="22"/>
          <w:u w:val="single"/>
          <w14:ligatures w14:val="none"/>
        </w:rPr>
        <w:t>” of the real or war.</w:t>
      </w:r>
      <w:r w:rsidRPr="0058341C">
        <w:rPr>
          <w:rFonts w:ascii="Calibri" w:eastAsia="Calibri" w:hAnsi="Calibri" w:cs="Calibri"/>
          <w:kern w:val="0"/>
          <w:sz w:val="16"/>
          <w:szCs w:val="22"/>
          <w14:ligatures w14:val="none"/>
        </w:rPr>
        <w:t xml:space="preserve"> Again, our critical intervention in this essay has more to do with deploying perspectives that may expose the violent dispositions of the contemporary mythos of war (and revealing the complicit role of the digitalized demos in the intensification of this mythos) than with attempting to clear the way for a different ethos about everyday reality, digitalized media, and the prevalence of warfare in political representations. In fact, part of our argument is also to suggest that the various cultural, political, and ethical mechanisms that seek to clear the fog of the real (and war) often end up reproducing it.</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The lure to</w:t>
      </w:r>
      <w:r w:rsidRPr="0058341C">
        <w:rPr>
          <w:rFonts w:ascii="Calibri" w:eastAsia="Calibri" w:hAnsi="Calibri" w:cs="Calibri"/>
          <w:b/>
          <w:kern w:val="0"/>
          <w:szCs w:val="22"/>
          <w:u w:val="single"/>
          <w14:ligatures w14:val="none"/>
        </w:rPr>
        <w:t xml:space="preserve"> criticize and </w:t>
      </w:r>
      <w:r w:rsidRPr="0058341C">
        <w:rPr>
          <w:rFonts w:ascii="Calibri" w:eastAsia="Calibri" w:hAnsi="Calibri" w:cs="Calibri"/>
          <w:b/>
          <w:kern w:val="0"/>
          <w:szCs w:val="22"/>
          <w:highlight w:val="cyan"/>
          <w:u w:val="single"/>
          <w14:ligatures w14:val="none"/>
        </w:rPr>
        <w:t>debunk reality</w:t>
      </w:r>
      <w:r w:rsidRPr="0058341C">
        <w:rPr>
          <w:rFonts w:ascii="Calibri" w:eastAsia="Calibri" w:hAnsi="Calibri" w:cs="Calibri"/>
          <w:b/>
          <w:kern w:val="0"/>
          <w:szCs w:val="22"/>
          <w:u w:val="single"/>
          <w14:ligatures w14:val="none"/>
        </w:rPr>
        <w:t xml:space="preserve"> often </w:t>
      </w:r>
      <w:r w:rsidRPr="0058341C">
        <w:rPr>
          <w:rFonts w:ascii="Calibri" w:eastAsia="Calibri" w:hAnsi="Calibri" w:cs="Calibri"/>
          <w:b/>
          <w:kern w:val="0"/>
          <w:szCs w:val="22"/>
          <w:highlight w:val="cyan"/>
          <w:u w:val="single"/>
          <w14:ligatures w14:val="none"/>
        </w:rPr>
        <w:t>requires</w:t>
      </w:r>
      <w:r w:rsidRPr="0058341C">
        <w:rPr>
          <w:rFonts w:ascii="Calibri" w:eastAsia="Calibri" w:hAnsi="Calibri" w:cs="Calibri"/>
          <w:b/>
          <w:kern w:val="0"/>
          <w:szCs w:val="22"/>
          <w:u w:val="single"/>
          <w14:ligatures w14:val="none"/>
        </w:rPr>
        <w:t xml:space="preserve"> that </w:t>
      </w:r>
      <w:r w:rsidRPr="0058341C">
        <w:rPr>
          <w:rFonts w:ascii="Calibri" w:eastAsia="Calibri" w:hAnsi="Calibri" w:cs="Calibri"/>
          <w:b/>
          <w:kern w:val="0"/>
          <w:szCs w:val="22"/>
          <w:highlight w:val="cyan"/>
          <w:u w:val="single"/>
          <w14:ligatures w14:val="none"/>
        </w:rPr>
        <w:t>another real, another certainty, another dominant meaning</w:t>
      </w:r>
      <w:r w:rsidRPr="0058341C">
        <w:rPr>
          <w:rFonts w:ascii="Calibri" w:eastAsia="Calibri" w:hAnsi="Calibri" w:cs="Calibri"/>
          <w:b/>
          <w:kern w:val="0"/>
          <w:szCs w:val="22"/>
          <w:u w:val="single"/>
          <w14:ligatures w14:val="none"/>
        </w:rPr>
        <w:t xml:space="preserve">, or indeed another democratic necessity </w:t>
      </w:r>
      <w:r w:rsidRPr="0058341C">
        <w:rPr>
          <w:rFonts w:ascii="Calibri" w:eastAsia="Calibri" w:hAnsi="Calibri" w:cs="Calibri"/>
          <w:b/>
          <w:kern w:val="0"/>
          <w:szCs w:val="22"/>
          <w:highlight w:val="cyan"/>
          <w:u w:val="single"/>
          <w14:ligatures w14:val="none"/>
        </w:rPr>
        <w:t>be established through the same means</w:t>
      </w:r>
      <w:r w:rsidRPr="0058341C">
        <w:rPr>
          <w:rFonts w:ascii="Calibri" w:eastAsia="Calibri" w:hAnsi="Calibri" w:cs="Calibri"/>
          <w:b/>
          <w:kern w:val="0"/>
          <w:szCs w:val="22"/>
          <w:u w:val="single"/>
          <w14:ligatures w14:val="none"/>
        </w:rPr>
        <w:t xml:space="preserve"> and techniques, and media, </w:t>
      </w:r>
      <w:r w:rsidRPr="0058341C">
        <w:rPr>
          <w:rFonts w:ascii="Calibri" w:eastAsia="Calibri" w:hAnsi="Calibri" w:cs="Calibri"/>
          <w:b/>
          <w:kern w:val="0"/>
          <w:szCs w:val="22"/>
          <w:highlight w:val="cyan"/>
          <w:u w:val="single"/>
          <w14:ligatures w14:val="none"/>
        </w:rPr>
        <w:t>that had to be challenged in the first place</w:t>
      </w:r>
      <w:r w:rsidRPr="0058341C">
        <w:rPr>
          <w:rFonts w:ascii="Calibri" w:eastAsia="Calibri" w:hAnsi="Calibri" w:cs="Calibri"/>
          <w:b/>
          <w:kern w:val="0"/>
          <w:szCs w:val="22"/>
          <w:u w:val="single"/>
          <w14:ligatures w14:val="none"/>
        </w:rPr>
        <w:t xml:space="preserve"> (thus, the simulacrum continues to proliferate its reality-effects). </w:t>
      </w:r>
      <w:r w:rsidRPr="0058341C">
        <w:rPr>
          <w:rFonts w:ascii="Calibri" w:eastAsia="Calibri" w:hAnsi="Calibri" w:cs="Calibri"/>
          <w:kern w:val="0"/>
          <w:sz w:val="16"/>
          <w:szCs w:val="22"/>
          <w14:ligatures w14:val="none"/>
        </w:rPr>
        <w:t xml:space="preserve">Behind the widespread “global” celebration of digitalized technologies for their newly found representational capabilities and accuracies, there lies the idea that, perhaps following a collective disgust with the dealings of Western media outlets as more or less uncritical props for the social/economic/ethical status quo in the past several decades, disseminated and “democratized” media technologies can de-mystify the world, lift its aura in a way, or perhaps “dig deeper” into the “truth” than, say, what the media networks involved in reporting news (including war news) in the 1980s and 1990’s (the famous CNN effect) ever could do. Because these technologies are far more in real-time than news networks, they are also generally thought to be able to evade oppressive/repressive censorship of particular corporate/class/state/ideology interests. But even more than escaping filters, </w:t>
      </w:r>
      <w:r w:rsidRPr="0058341C">
        <w:rPr>
          <w:rFonts w:ascii="Calibri" w:eastAsia="Calibri" w:hAnsi="Calibri" w:cs="Calibri"/>
          <w:b/>
          <w:kern w:val="0"/>
          <w:szCs w:val="22"/>
          <w:highlight w:val="cyan"/>
          <w:u w:val="single"/>
          <w14:ligatures w14:val="none"/>
        </w:rPr>
        <w:t>digital representations</w:t>
      </w:r>
      <w:r w:rsidRPr="0058341C">
        <w:rPr>
          <w:rFonts w:ascii="Calibri" w:eastAsia="Calibri" w:hAnsi="Calibri" w:cs="Calibri"/>
          <w:b/>
          <w:kern w:val="0"/>
          <w:szCs w:val="22"/>
          <w:u w:val="single"/>
          <w14:ligatures w14:val="none"/>
        </w:rPr>
        <w:t xml:space="preserve"> today are often thought to be able to </w:t>
      </w:r>
      <w:r w:rsidRPr="0058341C">
        <w:rPr>
          <w:rFonts w:ascii="Calibri" w:eastAsia="Calibri" w:hAnsi="Calibri" w:cs="Calibri"/>
          <w:b/>
          <w:kern w:val="0"/>
          <w:szCs w:val="22"/>
          <w:highlight w:val="cyan"/>
          <w:u w:val="single"/>
          <w14:ligatures w14:val="none"/>
        </w:rPr>
        <w:t xml:space="preserve">eliminate all of the ambiguities </w:t>
      </w:r>
      <w:r w:rsidRPr="0058341C">
        <w:rPr>
          <w:rFonts w:ascii="Calibri" w:eastAsia="Calibri" w:hAnsi="Calibri" w:cs="Calibri"/>
          <w:b/>
          <w:kern w:val="0"/>
          <w:szCs w:val="22"/>
          <w:u w:val="single"/>
          <w14:ligatures w14:val="none"/>
        </w:rPr>
        <w:t xml:space="preserve">born </w:t>
      </w:r>
      <w:r w:rsidRPr="0058341C">
        <w:rPr>
          <w:rFonts w:ascii="Calibri" w:eastAsia="Calibri" w:hAnsi="Calibri" w:cs="Calibri"/>
          <w:b/>
          <w:kern w:val="0"/>
          <w:szCs w:val="22"/>
          <w:highlight w:val="cyan"/>
          <w:u w:val="single"/>
          <w14:ligatures w14:val="none"/>
        </w:rPr>
        <w:t xml:space="preserve">of time. </w:t>
      </w:r>
      <w:r w:rsidRPr="0058341C">
        <w:rPr>
          <w:rFonts w:ascii="Calibri" w:eastAsia="Calibri" w:hAnsi="Calibri" w:cs="Calibri"/>
          <w:b/>
          <w:kern w:val="0"/>
          <w:szCs w:val="22"/>
          <w:u w:val="single"/>
          <w14:ligatures w14:val="none"/>
        </w:rPr>
        <w:t>Thus, we</w:t>
      </w:r>
      <w:r w:rsidRPr="0058341C">
        <w:rPr>
          <w:rFonts w:ascii="Calibri" w:eastAsia="Calibri" w:hAnsi="Calibri" w:cs="Calibri"/>
          <w:kern w:val="0"/>
          <w:sz w:val="16"/>
          <w:szCs w:val="22"/>
          <w14:ligatures w14:val="none"/>
        </w:rPr>
        <w:t xml:space="preserve"> (members of the public/demos) </w:t>
      </w:r>
      <w:r w:rsidRPr="0058341C">
        <w:rPr>
          <w:rFonts w:ascii="Calibri" w:eastAsia="Calibri" w:hAnsi="Calibri" w:cs="Calibri"/>
          <w:b/>
          <w:kern w:val="0"/>
          <w:szCs w:val="22"/>
          <w:u w:val="single"/>
          <w14:ligatures w14:val="none"/>
        </w:rPr>
        <w:t>want to believe that mediation can be removed</w:t>
      </w:r>
      <w:r w:rsidRPr="0058341C">
        <w:rPr>
          <w:rFonts w:ascii="Calibri" w:eastAsia="Calibri" w:hAnsi="Calibri" w:cs="Calibri"/>
          <w:kern w:val="0"/>
          <w:sz w:val="16"/>
          <w:szCs w:val="22"/>
          <w14:ligatures w14:val="none"/>
        </w:rPr>
        <w:t xml:space="preserve">. And we want to subscribe to the view that any distortion occurring between an event and its perception/memory, or between the “actual” and its account, can evaporate. By reducing to the virtually infinitesimal or invisible the filter/screen between the image that represents and the real that is and, furthermore, by placing the productive responsibilities for the image into the hands of the user (literally into the digits), </w:t>
      </w:r>
      <w:r w:rsidRPr="0058341C">
        <w:rPr>
          <w:rFonts w:ascii="Calibri" w:eastAsia="Calibri" w:hAnsi="Calibri" w:cs="Calibri"/>
          <w:b/>
          <w:iCs/>
          <w:kern w:val="0"/>
          <w:szCs w:val="22"/>
          <w:highlight w:val="cyan"/>
          <w:u w:val="single"/>
          <w:bdr w:val="single" w:sz="8" w:space="0" w:color="auto"/>
          <w14:ligatures w14:val="none"/>
        </w:rPr>
        <w:t>the digital establishes itself as something capable of demolishing</w:t>
      </w:r>
      <w:r w:rsidRPr="0058341C">
        <w:rPr>
          <w:rFonts w:ascii="Calibri" w:eastAsia="Calibri" w:hAnsi="Calibri" w:cs="Calibri"/>
          <w:b/>
          <w:iCs/>
          <w:kern w:val="0"/>
          <w:szCs w:val="22"/>
          <w:u w:val="single"/>
          <w:bdr w:val="single" w:sz="8" w:space="0" w:color="auto"/>
          <w14:ligatures w14:val="none"/>
        </w:rPr>
        <w:t xml:space="preserve"> the “malicious” surface of </w:t>
      </w:r>
      <w:r w:rsidRPr="0058341C">
        <w:rPr>
          <w:rFonts w:ascii="Calibri" w:eastAsia="Calibri" w:hAnsi="Calibri" w:cs="Calibri"/>
          <w:b/>
          <w:iCs/>
          <w:kern w:val="0"/>
          <w:szCs w:val="22"/>
          <w:highlight w:val="cyan"/>
          <w:u w:val="single"/>
          <w:bdr w:val="single" w:sz="8" w:space="0" w:color="auto"/>
          <w14:ligatures w14:val="none"/>
        </w:rPr>
        <w:t>appearances to reveal</w:t>
      </w:r>
      <w:r w:rsidRPr="0058341C">
        <w:rPr>
          <w:rFonts w:ascii="Calibri" w:eastAsia="Calibri" w:hAnsi="Calibri" w:cs="Calibri"/>
          <w:b/>
          <w:iCs/>
          <w:kern w:val="0"/>
          <w:szCs w:val="22"/>
          <w:u w:val="single"/>
          <w:bdr w:val="single" w:sz="8" w:space="0" w:color="auto"/>
          <w14:ligatures w14:val="none"/>
        </w:rPr>
        <w:t xml:space="preserve"> a meaningful density of </w:t>
      </w:r>
      <w:r w:rsidRPr="0058341C">
        <w:rPr>
          <w:rFonts w:ascii="Calibri" w:eastAsia="Calibri" w:hAnsi="Calibri" w:cs="Calibri"/>
          <w:b/>
          <w:iCs/>
          <w:kern w:val="0"/>
          <w:szCs w:val="22"/>
          <w:highlight w:val="cyan"/>
          <w:u w:val="single"/>
          <w:bdr w:val="single" w:sz="8" w:space="0" w:color="auto"/>
          <w14:ligatures w14:val="none"/>
        </w:rPr>
        <w:t>truth through the quasi-immediate interface</w:t>
      </w:r>
      <w:r w:rsidRPr="0058341C">
        <w:rPr>
          <w:rFonts w:ascii="Calibri" w:eastAsia="Calibri" w:hAnsi="Calibri" w:cs="Calibri"/>
          <w:b/>
          <w:iCs/>
          <w:kern w:val="0"/>
          <w:szCs w:val="22"/>
          <w:u w:val="single"/>
          <w:bdr w:val="single" w:sz="8" w:space="0" w:color="auto"/>
          <w14:ligatures w14:val="none"/>
        </w:rPr>
        <w:t>. This is the dream of immediacy rediscovered and perhaps finally realized</w:t>
      </w:r>
      <w:r w:rsidRPr="0058341C">
        <w:rPr>
          <w:rFonts w:ascii="Calibri" w:eastAsia="Calibri" w:hAnsi="Calibri" w:cs="Calibri"/>
          <w:kern w:val="0"/>
          <w:sz w:val="16"/>
          <w:szCs w:val="22"/>
          <w14:ligatures w14:val="none"/>
        </w:rPr>
        <w:t xml:space="preserve">. At a most basic level of analysis, </w:t>
      </w:r>
      <w:r w:rsidRPr="0058341C">
        <w:rPr>
          <w:rFonts w:ascii="Calibri" w:eastAsia="Calibri" w:hAnsi="Calibri" w:cs="Calibri"/>
          <w:b/>
          <w:kern w:val="0"/>
          <w:szCs w:val="22"/>
          <w:highlight w:val="cyan"/>
          <w:u w:val="single"/>
          <w14:ligatures w14:val="none"/>
        </w:rPr>
        <w:t>the risk involved in pointing to this desire for</w:t>
      </w:r>
      <w:r w:rsidRPr="0058341C">
        <w:rPr>
          <w:rFonts w:ascii="Calibri" w:eastAsia="Calibri" w:hAnsi="Calibri" w:cs="Calibri"/>
          <w:b/>
          <w:kern w:val="0"/>
          <w:szCs w:val="22"/>
          <w:u w:val="single"/>
          <w14:ligatures w14:val="none"/>
        </w:rPr>
        <w:t xml:space="preserve"> mediatized or </w:t>
      </w:r>
      <w:r w:rsidRPr="0058341C">
        <w:rPr>
          <w:rFonts w:ascii="Calibri" w:eastAsia="Calibri" w:hAnsi="Calibri" w:cs="Calibri"/>
          <w:b/>
          <w:kern w:val="0"/>
          <w:szCs w:val="22"/>
          <w:highlight w:val="cyan"/>
          <w:u w:val="single"/>
          <w14:ligatures w14:val="none"/>
        </w:rPr>
        <w:t>digitalized immediacy would be to undermine the</w:t>
      </w:r>
      <w:r w:rsidRPr="0058341C">
        <w:rPr>
          <w:rFonts w:ascii="Calibri" w:eastAsia="Calibri" w:hAnsi="Calibri" w:cs="Calibri"/>
          <w:b/>
          <w:kern w:val="0"/>
          <w:szCs w:val="22"/>
          <w:u w:val="single"/>
          <w14:ligatures w14:val="none"/>
        </w:rPr>
        <w:t xml:space="preserve"> visual </w:t>
      </w:r>
      <w:r w:rsidRPr="0058341C">
        <w:rPr>
          <w:rFonts w:ascii="Calibri" w:eastAsia="Calibri" w:hAnsi="Calibri" w:cs="Calibri"/>
          <w:b/>
          <w:kern w:val="0"/>
          <w:szCs w:val="22"/>
          <w:highlight w:val="cyan"/>
          <w:u w:val="single"/>
          <w14:ligatures w14:val="none"/>
        </w:rPr>
        <w:t>evidence of</w:t>
      </w:r>
      <w:r w:rsidRPr="0058341C">
        <w:rPr>
          <w:rFonts w:ascii="Calibri" w:eastAsia="Calibri" w:hAnsi="Calibri" w:cs="Calibri"/>
          <w:b/>
          <w:kern w:val="0"/>
          <w:szCs w:val="22"/>
          <w:u w:val="single"/>
          <w14:ligatures w14:val="none"/>
        </w:rPr>
        <w:t xml:space="preserve"> the violent/virulent occurrence of </w:t>
      </w:r>
      <w:r w:rsidRPr="0058341C">
        <w:rPr>
          <w:rFonts w:ascii="Calibri" w:eastAsia="Calibri" w:hAnsi="Calibri" w:cs="Calibri"/>
          <w:b/>
          <w:kern w:val="0"/>
          <w:szCs w:val="22"/>
          <w:highlight w:val="cyan"/>
          <w:u w:val="single"/>
          <w14:ligatures w14:val="none"/>
        </w:rPr>
        <w:t>the omnipresence of war</w:t>
      </w:r>
      <w:r w:rsidRPr="0058341C">
        <w:rPr>
          <w:rFonts w:ascii="Calibri" w:eastAsia="Calibri" w:hAnsi="Calibri" w:cs="Calibri"/>
          <w:b/>
          <w:iCs/>
          <w:kern w:val="0"/>
          <w:szCs w:val="22"/>
          <w:u w:val="single"/>
          <w:bdr w:val="single" w:sz="8" w:space="0" w:color="auto"/>
          <w14:ligatures w14:val="none"/>
        </w:rPr>
        <w:t xml:space="preserve">. For example, </w:t>
      </w:r>
      <w:r w:rsidRPr="0058341C">
        <w:rPr>
          <w:rFonts w:ascii="Calibri" w:eastAsia="Calibri" w:hAnsi="Calibri" w:cs="Calibri"/>
          <w:b/>
          <w:iCs/>
          <w:kern w:val="0"/>
          <w:szCs w:val="22"/>
          <w:highlight w:val="cyan"/>
          <w:u w:val="single"/>
          <w:bdr w:val="single" w:sz="8" w:space="0" w:color="auto"/>
          <w14:ligatures w14:val="none"/>
        </w:rPr>
        <w:t>could we have deployed a critique of</w:t>
      </w:r>
      <w:r w:rsidRPr="0058341C">
        <w:rPr>
          <w:rFonts w:ascii="Calibri" w:eastAsia="Calibri" w:hAnsi="Calibri" w:cs="Calibri"/>
          <w:b/>
          <w:iCs/>
          <w:kern w:val="0"/>
          <w:szCs w:val="22"/>
          <w:u w:val="single"/>
          <w:bdr w:val="single" w:sz="8" w:space="0" w:color="auto"/>
          <w14:ligatures w14:val="none"/>
        </w:rPr>
        <w:t xml:space="preserve"> the US military’s and the US government’s use of </w:t>
      </w:r>
      <w:r w:rsidRPr="0058341C">
        <w:rPr>
          <w:rFonts w:ascii="Calibri" w:eastAsia="Calibri" w:hAnsi="Calibri" w:cs="Calibri"/>
          <w:b/>
          <w:iCs/>
          <w:kern w:val="0"/>
          <w:szCs w:val="22"/>
          <w:highlight w:val="cyan"/>
          <w:u w:val="single"/>
          <w:bdr w:val="single" w:sz="8" w:space="0" w:color="auto"/>
          <w14:ligatures w14:val="none"/>
        </w:rPr>
        <w:t>torture</w:t>
      </w:r>
      <w:r w:rsidRPr="0058341C">
        <w:rPr>
          <w:rFonts w:ascii="Calibri" w:eastAsia="Calibri" w:hAnsi="Calibri" w:cs="Calibri"/>
          <w:b/>
          <w:iCs/>
          <w:kern w:val="0"/>
          <w:szCs w:val="22"/>
          <w:u w:val="single"/>
          <w:bdr w:val="single" w:sz="8" w:space="0" w:color="auto"/>
          <w14:ligatures w14:val="none"/>
        </w:rPr>
        <w:t xml:space="preserve"> in the War on Terror were </w:t>
      </w:r>
      <w:r w:rsidRPr="0058341C">
        <w:rPr>
          <w:rFonts w:ascii="Calibri" w:eastAsia="Calibri" w:hAnsi="Calibri" w:cs="Calibri"/>
          <w:b/>
          <w:iCs/>
          <w:kern w:val="0"/>
          <w:szCs w:val="22"/>
          <w:highlight w:val="cyan"/>
          <w:u w:val="single"/>
          <w:bdr w:val="single" w:sz="8" w:space="0" w:color="auto"/>
          <w14:ligatures w14:val="none"/>
        </w:rPr>
        <w:t>it not for</w:t>
      </w:r>
      <w:r w:rsidRPr="0058341C">
        <w:rPr>
          <w:rFonts w:ascii="Calibri" w:eastAsia="Calibri" w:hAnsi="Calibri" w:cs="Calibri"/>
          <w:b/>
          <w:iCs/>
          <w:kern w:val="0"/>
          <w:szCs w:val="22"/>
          <w:u w:val="single"/>
          <w:bdr w:val="single" w:sz="8" w:space="0" w:color="auto"/>
          <w14:ligatures w14:val="none"/>
        </w:rPr>
        <w:t xml:space="preserve"> the seemingly unfiltered “shock and awe” of the </w:t>
      </w:r>
      <w:r w:rsidRPr="0058341C">
        <w:rPr>
          <w:rFonts w:ascii="Calibri" w:eastAsia="Calibri" w:hAnsi="Calibri" w:cs="Calibri"/>
          <w:b/>
          <w:iCs/>
          <w:kern w:val="0"/>
          <w:szCs w:val="22"/>
          <w:highlight w:val="cyan"/>
          <w:u w:val="single"/>
          <w:bdr w:val="single" w:sz="8" w:space="0" w:color="auto"/>
          <w14:ligatures w14:val="none"/>
        </w:rPr>
        <w:t>Abu Ghraib photos</w:t>
      </w:r>
      <w:r w:rsidRPr="0058341C">
        <w:rPr>
          <w:rFonts w:ascii="Calibri" w:eastAsia="Calibri" w:hAnsi="Calibri" w:cs="Calibri"/>
          <w:b/>
          <w:iCs/>
          <w:kern w:val="0"/>
          <w:szCs w:val="22"/>
          <w:u w:val="single"/>
          <w:bdr w:val="single" w:sz="8" w:space="0" w:color="auto"/>
          <w14:ligatures w14:val="none"/>
        </w:rPr>
        <w:t>?</w:t>
      </w:r>
      <w:r w:rsidRPr="0058341C">
        <w:rPr>
          <w:rFonts w:ascii="Calibri" w:eastAsia="Calibri" w:hAnsi="Calibri" w:cs="Calibri"/>
          <w:kern w:val="0"/>
          <w:sz w:val="16"/>
          <w:szCs w:val="22"/>
          <w14:ligatures w14:val="none"/>
        </w:rPr>
        <w:t xml:space="preserve"> Again, from the point of view of the ethos of virtual/virulent war, the lure of digitalized immediacy has its uses (and, possibly, benefits, too, even for the demos). </w:t>
      </w:r>
      <w:r w:rsidRPr="0058341C">
        <w:rPr>
          <w:rFonts w:ascii="Calibri" w:eastAsia="Calibri" w:hAnsi="Calibri" w:cs="Calibri"/>
          <w:b/>
          <w:kern w:val="0"/>
          <w:szCs w:val="22"/>
          <w:u w:val="single"/>
          <w14:ligatures w14:val="none"/>
        </w:rPr>
        <w:t xml:space="preserve">But, </w:t>
      </w:r>
      <w:r w:rsidRPr="0058341C">
        <w:rPr>
          <w:rFonts w:ascii="Calibri" w:eastAsia="Calibri" w:hAnsi="Calibri" w:cs="Calibri"/>
          <w:b/>
          <w:kern w:val="0"/>
          <w:szCs w:val="22"/>
          <w:highlight w:val="cyan"/>
          <w:u w:val="single"/>
          <w14:ligatures w14:val="none"/>
        </w:rPr>
        <w:t>from the perspective of war’s mythos</w:t>
      </w:r>
      <w:r w:rsidRPr="0058341C">
        <w:rPr>
          <w:rFonts w:ascii="Calibri" w:eastAsia="Calibri" w:hAnsi="Calibri" w:cs="Calibri"/>
          <w:b/>
          <w:kern w:val="0"/>
          <w:szCs w:val="22"/>
          <w:u w:val="single"/>
          <w14:ligatures w14:val="none"/>
        </w:rPr>
        <w:t xml:space="preserve">, it must be said that </w:t>
      </w:r>
      <w:r w:rsidRPr="0058341C">
        <w:rPr>
          <w:rFonts w:ascii="Calibri" w:eastAsia="Calibri" w:hAnsi="Calibri" w:cs="Calibri"/>
          <w:b/>
          <w:kern w:val="0"/>
          <w:szCs w:val="22"/>
          <w:highlight w:val="cyan"/>
          <w:u w:val="single"/>
          <w14:ligatures w14:val="none"/>
        </w:rPr>
        <w:t>the “truth” about war</w:t>
      </w:r>
      <w:r w:rsidRPr="0058341C">
        <w:rPr>
          <w:rFonts w:ascii="Calibri" w:eastAsia="Calibri" w:hAnsi="Calibri" w:cs="Calibri"/>
          <w:b/>
          <w:kern w:val="0"/>
          <w:szCs w:val="22"/>
          <w:u w:val="single"/>
          <w14:ligatures w14:val="none"/>
        </w:rPr>
        <w:t xml:space="preserve"> and war operations </w:t>
      </w:r>
      <w:r w:rsidRPr="0058341C">
        <w:rPr>
          <w:rFonts w:ascii="Calibri" w:eastAsia="Calibri" w:hAnsi="Calibri" w:cs="Calibri"/>
          <w:b/>
          <w:kern w:val="0"/>
          <w:szCs w:val="22"/>
          <w:highlight w:val="cyan"/>
          <w:u w:val="single"/>
          <w14:ligatures w14:val="none"/>
        </w:rPr>
        <w:t>cannot be fully revealed because representation, no matter how immediate</w:t>
      </w:r>
      <w:r w:rsidRPr="0058341C">
        <w:rPr>
          <w:rFonts w:ascii="Calibri" w:eastAsia="Calibri" w:hAnsi="Calibri" w:cs="Calibri"/>
          <w:b/>
          <w:kern w:val="0"/>
          <w:szCs w:val="22"/>
          <w:u w:val="single"/>
          <w14:ligatures w14:val="none"/>
        </w:rPr>
        <w:t xml:space="preserve"> or seemingly unmediated, </w:t>
      </w:r>
      <w:r w:rsidRPr="0058341C">
        <w:rPr>
          <w:rFonts w:ascii="Calibri" w:eastAsia="Calibri" w:hAnsi="Calibri" w:cs="Calibri"/>
          <w:b/>
          <w:kern w:val="0"/>
          <w:szCs w:val="22"/>
          <w:highlight w:val="cyan"/>
          <w:u w:val="single"/>
          <w14:ligatures w14:val="none"/>
        </w:rPr>
        <w:t>always works by imposing some meaning onto things/events</w:t>
      </w:r>
      <w:r w:rsidRPr="0058341C">
        <w:rPr>
          <w:rFonts w:ascii="Calibri" w:eastAsia="Calibri" w:hAnsi="Calibri" w:cs="Calibri"/>
          <w:b/>
          <w:kern w:val="0"/>
          <w:szCs w:val="22"/>
          <w:u w:val="single"/>
          <w14:ligatures w14:val="none"/>
        </w:rPr>
        <w:t xml:space="preserve"> that are made visible/representable.</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kern w:val="0"/>
          <w:sz w:val="16"/>
          <w:szCs w:val="22"/>
          <w14:ligatures w14:val="none"/>
        </w:rPr>
        <w:t>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on its own;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such</w:t>
      </w:r>
      <w:r w:rsidRPr="0058341C">
        <w:rPr>
          <w:rFonts w:ascii="Calibri" w:eastAsia="Calibri" w:hAnsi="Calibri" w:cs="Calibri"/>
          <w:b/>
          <w:iCs/>
          <w:kern w:val="0"/>
          <w:szCs w:val="22"/>
          <w:u w:val="single"/>
          <w:bdr w:val="single" w:sz="8" w:space="0" w:color="auto"/>
          <w14:ligatures w14:val="none"/>
        </w:rPr>
        <w:t xml:space="preserve"> a horrifying </w:t>
      </w:r>
      <w:r w:rsidRPr="0058341C">
        <w:rPr>
          <w:rFonts w:ascii="Calibri" w:eastAsia="Calibri" w:hAnsi="Calibri" w:cs="Calibri"/>
          <w:b/>
          <w:iCs/>
          <w:kern w:val="0"/>
          <w:szCs w:val="22"/>
          <w:highlight w:val="cyan"/>
          <w:u w:val="single"/>
          <w:bdr w:val="single" w:sz="8" w:space="0" w:color="auto"/>
          <w14:ligatures w14:val="none"/>
        </w:rPr>
        <w:t>violence</w:t>
      </w:r>
      <w:r w:rsidRPr="0058341C">
        <w:rPr>
          <w:rFonts w:ascii="Calibri" w:eastAsia="Calibri" w:hAnsi="Calibri" w:cs="Calibri"/>
          <w:b/>
          <w:iCs/>
          <w:kern w:val="0"/>
          <w:szCs w:val="22"/>
          <w:u w:val="single"/>
          <w:bdr w:val="single" w:sz="8" w:space="0" w:color="auto"/>
          <w14:ligatures w14:val="none"/>
        </w:rPr>
        <w:t xml:space="preserve">, it is said, </w:t>
      </w:r>
      <w:r w:rsidRPr="0058341C">
        <w:rPr>
          <w:rFonts w:ascii="Calibri" w:eastAsia="Calibri" w:hAnsi="Calibri" w:cs="Calibri"/>
          <w:b/>
          <w:iCs/>
          <w:kern w:val="0"/>
          <w:szCs w:val="22"/>
          <w:highlight w:val="cyan"/>
          <w:u w:val="single"/>
          <w:bdr w:val="single" w:sz="8" w:space="0" w:color="auto"/>
          <w14:ligatures w14:val="none"/>
        </w:rPr>
        <w:t>needs no commentary,</w:t>
      </w:r>
      <w:r w:rsidRPr="0058341C">
        <w:rPr>
          <w:rFonts w:ascii="Calibri" w:eastAsia="Calibri" w:hAnsi="Calibri" w:cs="Calibri"/>
          <w:b/>
          <w:iCs/>
          <w:kern w:val="0"/>
          <w:szCs w:val="22"/>
          <w:u w:val="single"/>
          <w:bdr w:val="single" w:sz="8" w:space="0" w:color="auto"/>
          <w14:ligatures w14:val="none"/>
        </w:rPr>
        <w:t xml:space="preserve"> no sense to be made of it. </w:t>
      </w:r>
      <w:r w:rsidRPr="0058341C">
        <w:rPr>
          <w:rFonts w:ascii="Calibri" w:eastAsia="Calibri" w:hAnsi="Calibri" w:cs="Calibri"/>
          <w:b/>
          <w:iCs/>
          <w:kern w:val="0"/>
          <w:szCs w:val="22"/>
          <w:highlight w:val="cyan"/>
          <w:u w:val="single"/>
          <w:bdr w:val="single" w:sz="8" w:space="0" w:color="auto"/>
          <w14:ligatures w14:val="none"/>
        </w:rPr>
        <w:t>An immeasurable violence is done to the violated when one tries to make sense of the senseless</w:t>
      </w:r>
      <w:r w:rsidRPr="0058341C">
        <w:rPr>
          <w:rFonts w:ascii="Calibri" w:eastAsia="Calibri" w:hAnsi="Calibri" w:cs="Calibri"/>
          <w:kern w:val="0"/>
          <w:sz w:val="16"/>
          <w:szCs w:val="22"/>
          <w14:ligatures w14:val="none"/>
        </w:rPr>
        <w:t xml:space="preserve"> (Agamben, 1999). Yet, as Baudrillard had already pointed out in his remarks on the Gulf War, “</w:t>
      </w:r>
      <w:r w:rsidRPr="0058341C">
        <w:rPr>
          <w:rFonts w:ascii="Calibri" w:eastAsia="Calibri" w:hAnsi="Calibri" w:cs="Calibri"/>
          <w:b/>
          <w:kern w:val="0"/>
          <w:szCs w:val="22"/>
          <w:highlight w:val="cyan"/>
          <w:u w:val="single"/>
          <w14:ligatures w14:val="none"/>
        </w:rPr>
        <w:t>everything which is turned into information becomes the object of endless speculation</w:t>
      </w:r>
      <w:r w:rsidRPr="0058341C">
        <w:rPr>
          <w:rFonts w:ascii="Calibri" w:eastAsia="Calibri" w:hAnsi="Calibri" w:cs="Calibri"/>
          <w:b/>
          <w:kern w:val="0"/>
          <w:szCs w:val="22"/>
          <w:u w:val="single"/>
          <w14:ligatures w14:val="none"/>
        </w:rPr>
        <w:t xml:space="preserve">, the site of total uncertainty. </w:t>
      </w:r>
      <w:r w:rsidRPr="0058341C">
        <w:rPr>
          <w:rFonts w:ascii="Calibri" w:eastAsia="Calibri" w:hAnsi="Calibri" w:cs="Calibri"/>
          <w:kern w:val="0"/>
          <w:sz w:val="16"/>
          <w:szCs w:val="22"/>
          <w14:ligatures w14:val="none"/>
        </w:rPr>
        <w:t xml:space="preserve">We are left with the symptomatic reading on our screens of the effects of the war, or the effects of discourse about the war, or completely speculative strategic evaluations” (Baudrillard, 1995: 41). In their digital representation, images of war and images of terror are dissolved into their own information. </w:t>
      </w:r>
      <w:r w:rsidRPr="0058341C">
        <w:rPr>
          <w:rFonts w:ascii="Calibri" w:eastAsia="Calibri" w:hAnsi="Calibri" w:cs="Calibri"/>
          <w:b/>
          <w:kern w:val="0"/>
          <w:szCs w:val="22"/>
          <w:highlight w:val="cyan"/>
          <w:u w:val="single"/>
          <w14:ligatures w14:val="none"/>
        </w:rPr>
        <w:t>Information</w:t>
      </w:r>
      <w:r w:rsidRPr="0058341C">
        <w:rPr>
          <w:rFonts w:ascii="Calibri" w:eastAsia="Calibri" w:hAnsi="Calibri" w:cs="Calibri"/>
          <w:kern w:val="0"/>
          <w:sz w:val="16"/>
          <w:szCs w:val="22"/>
          <w14:ligatures w14:val="none"/>
        </w:rPr>
        <w:t xml:space="preserve"> (what the image/event wants to tell us, to reveal, allegedly) </w:t>
      </w:r>
      <w:r w:rsidRPr="0058341C">
        <w:rPr>
          <w:rFonts w:ascii="Calibri" w:eastAsia="Calibri" w:hAnsi="Calibri" w:cs="Calibri"/>
          <w:b/>
          <w:iCs/>
          <w:kern w:val="0"/>
          <w:szCs w:val="22"/>
          <w:u w:val="single"/>
          <w:bdr w:val="single" w:sz="8" w:space="0" w:color="auto"/>
          <w14:ligatures w14:val="none"/>
        </w:rPr>
        <w:t xml:space="preserve">already </w:t>
      </w:r>
      <w:r w:rsidRPr="0058341C">
        <w:rPr>
          <w:rFonts w:ascii="Calibri" w:eastAsia="Calibri" w:hAnsi="Calibri" w:cs="Calibri"/>
          <w:b/>
          <w:iCs/>
          <w:kern w:val="0"/>
          <w:szCs w:val="22"/>
          <w:highlight w:val="cyan"/>
          <w:u w:val="single"/>
          <w:bdr w:val="single" w:sz="8" w:space="0" w:color="auto"/>
          <w14:ligatures w14:val="none"/>
        </w:rPr>
        <w:t>infiltrates the</w:t>
      </w:r>
      <w:r w:rsidRPr="0058341C">
        <w:rPr>
          <w:rFonts w:ascii="Calibri" w:eastAsia="Calibri" w:hAnsi="Calibri" w:cs="Calibri"/>
          <w:b/>
          <w:iCs/>
          <w:kern w:val="0"/>
          <w:szCs w:val="22"/>
          <w:u w:val="single"/>
          <w:bdr w:val="single" w:sz="8" w:space="0" w:color="auto"/>
          <w14:ligatures w14:val="none"/>
        </w:rPr>
        <w:t xml:space="preserve"> tweeted or texted </w:t>
      </w:r>
      <w:r w:rsidRPr="0058341C">
        <w:rPr>
          <w:rFonts w:ascii="Calibri" w:eastAsia="Calibri" w:hAnsi="Calibri" w:cs="Calibri"/>
          <w:b/>
          <w:iCs/>
          <w:kern w:val="0"/>
          <w:szCs w:val="22"/>
          <w:highlight w:val="cyan"/>
          <w:u w:val="single"/>
          <w:bdr w:val="single" w:sz="8" w:space="0" w:color="auto"/>
          <w14:ligatures w14:val="none"/>
        </w:rPr>
        <w:t>image</w:t>
      </w:r>
      <w:r w:rsidRPr="0058341C">
        <w:rPr>
          <w:rFonts w:ascii="Calibri" w:eastAsia="Calibri" w:hAnsi="Calibri" w:cs="Calibri"/>
          <w:b/>
          <w:iCs/>
          <w:kern w:val="0"/>
          <w:szCs w:val="22"/>
          <w:u w:val="single"/>
          <w:bdr w:val="single" w:sz="8" w:space="0" w:color="auto"/>
          <w14:ligatures w14:val="none"/>
        </w:rPr>
        <w:t xml:space="preserve">/scene (of horror, of war) </w:t>
      </w:r>
      <w:r w:rsidRPr="0058341C">
        <w:rPr>
          <w:rFonts w:ascii="Calibri" w:eastAsia="Calibri" w:hAnsi="Calibri" w:cs="Calibri"/>
          <w:b/>
          <w:iCs/>
          <w:kern w:val="0"/>
          <w:szCs w:val="22"/>
          <w:highlight w:val="cyan"/>
          <w:u w:val="single"/>
          <w:bdr w:val="single" w:sz="8" w:space="0" w:color="auto"/>
          <w14:ligatures w14:val="none"/>
        </w:rPr>
        <w:t>with an urgency of signification and meaning.</w:t>
      </w:r>
      <w:r w:rsidRPr="0058341C">
        <w:rPr>
          <w:rFonts w:ascii="Calibri" w:eastAsia="Calibri" w:hAnsi="Calibri" w:cs="Calibri"/>
          <w:kern w:val="0"/>
          <w:sz w:val="16"/>
          <w:szCs w:val="22"/>
          <w14:ligatures w14:val="none"/>
        </w:rPr>
        <w:t xml:space="preserve"> Images of horror cannot make sense, perhaps must not be made sense of, and yet they somehow beg for meaning, for circulation, or for propagation, in the hope that they may reveal something to someone. Thus, </w:t>
      </w:r>
      <w:r w:rsidRPr="0058341C">
        <w:rPr>
          <w:rFonts w:ascii="Calibri" w:eastAsia="Calibri" w:hAnsi="Calibri" w:cs="Calibri"/>
          <w:b/>
          <w:kern w:val="0"/>
          <w:szCs w:val="22"/>
          <w:u w:val="single"/>
          <w14:ligatures w14:val="none"/>
        </w:rPr>
        <w:t xml:space="preserve">the digitalized mediation of the image, even in its instantaneity, still takes place. </w:t>
      </w:r>
      <w:r w:rsidRPr="0058341C">
        <w:rPr>
          <w:rFonts w:ascii="Calibri" w:eastAsia="Calibri" w:hAnsi="Calibri" w:cs="Calibri"/>
          <w:b/>
          <w:kern w:val="0"/>
          <w:szCs w:val="22"/>
          <w:highlight w:val="cyan"/>
          <w:u w:val="single"/>
          <w14:ligatures w14:val="none"/>
        </w:rPr>
        <w:t>Images</w:t>
      </w:r>
      <w:r w:rsidRPr="0058341C">
        <w:rPr>
          <w:rFonts w:ascii="Calibri" w:eastAsia="Calibri" w:hAnsi="Calibri" w:cs="Calibri"/>
          <w:b/>
          <w:kern w:val="0"/>
          <w:szCs w:val="22"/>
          <w:u w:val="single"/>
          <w14:ligatures w14:val="none"/>
        </w:rPr>
        <w:t xml:space="preserve">—or whatever event might have been “caught”—must </w:t>
      </w:r>
      <w:r w:rsidRPr="0058341C">
        <w:rPr>
          <w:rFonts w:ascii="Calibri" w:eastAsia="Calibri" w:hAnsi="Calibri" w:cs="Calibri"/>
          <w:b/>
          <w:kern w:val="0"/>
          <w:szCs w:val="22"/>
          <w:highlight w:val="cyan"/>
          <w:u w:val="single"/>
          <w14:ligatures w14:val="none"/>
        </w:rPr>
        <w:t>succumb to a will to information, to a will to meaning</w:t>
      </w:r>
      <w:r w:rsidRPr="0058341C">
        <w:rPr>
          <w:rFonts w:ascii="Calibri" w:eastAsia="Calibri" w:hAnsi="Calibri" w:cs="Calibri"/>
          <w:b/>
          <w:kern w:val="0"/>
          <w:szCs w:val="22"/>
          <w:u w:val="single"/>
          <w14:ligatures w14:val="none"/>
        </w:rPr>
        <w:t>, even if it is falsely affirmed that what is digitally rendered needs no commentary.</w:t>
      </w:r>
      <w:r w:rsidRPr="0058341C">
        <w:rPr>
          <w:rFonts w:ascii="Calibri" w:eastAsia="Calibri" w:hAnsi="Calibri" w:cs="Calibri"/>
          <w:kern w:val="0"/>
          <w:sz w:val="16"/>
          <w:szCs w:val="22"/>
          <w14:ligatures w14:val="none"/>
        </w:rPr>
        <w:t xml:space="preserve"> Put differently, </w:t>
      </w:r>
      <w:r w:rsidRPr="0058341C">
        <w:rPr>
          <w:rFonts w:ascii="Calibri" w:eastAsia="Calibri" w:hAnsi="Calibri" w:cs="Calibri"/>
          <w:b/>
          <w:iCs/>
          <w:kern w:val="0"/>
          <w:szCs w:val="22"/>
          <w:highlight w:val="cyan"/>
          <w:u w:val="single"/>
          <w:bdr w:val="single" w:sz="8" w:space="0" w:color="auto"/>
          <w14:ligatures w14:val="none"/>
        </w:rPr>
        <w:t>the image levels the event it represents by entering into a mass</w:t>
      </w:r>
      <w:r w:rsidRPr="0058341C">
        <w:rPr>
          <w:rFonts w:ascii="Calibri" w:eastAsia="Calibri" w:hAnsi="Calibri" w:cs="Calibri"/>
          <w:b/>
          <w:iCs/>
          <w:kern w:val="0"/>
          <w:szCs w:val="22"/>
          <w:u w:val="single"/>
          <w:bdr w:val="single" w:sz="8" w:space="0" w:color="auto"/>
          <w14:ligatures w14:val="none"/>
        </w:rPr>
        <w:t xml:space="preserve">/global </w:t>
      </w:r>
      <w:r w:rsidRPr="0058341C">
        <w:rPr>
          <w:rFonts w:ascii="Calibri" w:eastAsia="Calibri" w:hAnsi="Calibri" w:cs="Calibri"/>
          <w:b/>
          <w:iCs/>
          <w:kern w:val="0"/>
          <w:szCs w:val="22"/>
          <w:highlight w:val="cyan"/>
          <w:u w:val="single"/>
          <w:bdr w:val="single" w:sz="8" w:space="0" w:color="auto"/>
          <w14:ligatures w14:val="none"/>
        </w:rPr>
        <w:t>indifferent</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exchange, into a virulent</w:t>
      </w:r>
      <w:r w:rsidRPr="0058341C">
        <w:rPr>
          <w:rFonts w:ascii="Calibri" w:eastAsia="Calibri" w:hAnsi="Calibri" w:cs="Calibri"/>
          <w:b/>
          <w:iCs/>
          <w:kern w:val="0"/>
          <w:szCs w:val="22"/>
          <w:u w:val="single"/>
          <w:bdr w:val="single" w:sz="8" w:space="0" w:color="auto"/>
          <w14:ligatures w14:val="none"/>
        </w:rPr>
        <w:t xml:space="preserve"> global (representational) </w:t>
      </w:r>
      <w:r w:rsidRPr="0058341C">
        <w:rPr>
          <w:rFonts w:ascii="Calibri" w:eastAsia="Calibri" w:hAnsi="Calibri" w:cs="Calibri"/>
          <w:b/>
          <w:iCs/>
          <w:kern w:val="0"/>
          <w:szCs w:val="22"/>
          <w:highlight w:val="cyan"/>
          <w:u w:val="single"/>
          <w:bdr w:val="single" w:sz="8" w:space="0" w:color="auto"/>
          <w14:ligatures w14:val="none"/>
        </w:rPr>
        <w:t>circulation that murders singularity</w:t>
      </w:r>
      <w:r w:rsidRPr="0058341C">
        <w:rPr>
          <w:rFonts w:ascii="Calibri" w:eastAsia="Calibri" w:hAnsi="Calibri" w:cs="Calibri"/>
          <w:kern w:val="0"/>
          <w:sz w:val="16"/>
          <w:szCs w:val="22"/>
          <w14:ligatures w14:val="none"/>
        </w:rPr>
        <w:t xml:space="preserve"> or, indeed, the moment of trauma (on this question of the erasure of trauma, see Debrix, 2008: 4-5; Edkins, 2003: 37-38). </w:t>
      </w:r>
      <w:r w:rsidRPr="0058341C">
        <w:rPr>
          <w:rFonts w:ascii="Calibri" w:eastAsia="Calibri" w:hAnsi="Calibri" w:cs="Calibri"/>
          <w:b/>
          <w:iCs/>
          <w:kern w:val="0"/>
          <w:szCs w:val="22"/>
          <w:highlight w:val="cyan"/>
          <w:u w:val="single"/>
          <w:bdr w:val="single" w:sz="8" w:space="0" w:color="auto"/>
          <w14:ligatures w14:val="none"/>
        </w:rPr>
        <w:t>The enigmatic singularity of the event</w:t>
      </w:r>
      <w:r w:rsidRPr="0058341C">
        <w:rPr>
          <w:rFonts w:ascii="Calibri" w:eastAsia="Calibri" w:hAnsi="Calibri" w:cs="Calibri"/>
          <w:kern w:val="0"/>
          <w:sz w:val="16"/>
          <w:szCs w:val="22"/>
          <w14:ligatures w14:val="none"/>
        </w:rPr>
        <w:t xml:space="preserve">—which, for Baudrillard, </w:t>
      </w:r>
      <w:r w:rsidRPr="0058341C">
        <w:rPr>
          <w:rFonts w:ascii="Calibri" w:eastAsia="Calibri" w:hAnsi="Calibri" w:cs="Calibri"/>
          <w:b/>
          <w:iCs/>
          <w:kern w:val="0"/>
          <w:szCs w:val="22"/>
          <w:highlight w:val="cyan"/>
          <w:u w:val="single"/>
          <w:bdr w:val="single" w:sz="8" w:space="0" w:color="auto"/>
          <w14:ligatures w14:val="none"/>
        </w:rPr>
        <w:t>was once a precondition for</w:t>
      </w:r>
      <w:r w:rsidRPr="0058341C">
        <w:rPr>
          <w:rFonts w:ascii="Calibri" w:eastAsia="Calibri" w:hAnsi="Calibri" w:cs="Calibri"/>
          <w:b/>
          <w:iCs/>
          <w:kern w:val="0"/>
          <w:szCs w:val="22"/>
          <w:u w:val="single"/>
          <w:bdr w:val="single" w:sz="8" w:space="0" w:color="auto"/>
          <w14:ligatures w14:val="none"/>
        </w:rPr>
        <w:t xml:space="preserve"> any sort of historical </w:t>
      </w:r>
      <w:r w:rsidRPr="0058341C">
        <w:rPr>
          <w:rFonts w:ascii="Calibri" w:eastAsia="Calibri" w:hAnsi="Calibri" w:cs="Calibri"/>
          <w:b/>
          <w:iCs/>
          <w:kern w:val="0"/>
          <w:szCs w:val="22"/>
          <w:highlight w:val="cyan"/>
          <w:u w:val="single"/>
          <w:bdr w:val="single" w:sz="8" w:space="0" w:color="auto"/>
          <w14:ligatures w14:val="none"/>
        </w:rPr>
        <w:t>transition—gives way to an endlessness of representation</w:t>
      </w:r>
      <w:r w:rsidRPr="0058341C">
        <w:rPr>
          <w:rFonts w:ascii="Calibri" w:eastAsia="Calibri" w:hAnsi="Calibri" w:cs="Calibri"/>
          <w:b/>
          <w:iCs/>
          <w:kern w:val="0"/>
          <w:szCs w:val="22"/>
          <w:u w:val="single"/>
          <w:bdr w:val="single" w:sz="8" w:space="0" w:color="auto"/>
          <w14:ligatures w14:val="none"/>
        </w:rPr>
        <w:t>, whether such representation appears to have a clear ethical or political purpose/signification or not.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It is in this always operative tendency of rendered appearances to yield meaning</w:t>
      </w:r>
      <w:r w:rsidRPr="0058341C">
        <w:rPr>
          <w:rFonts w:ascii="Calibri" w:eastAsia="Calibri" w:hAnsi="Calibri" w:cs="Calibri"/>
          <w:kern w:val="0"/>
          <w:sz w:val="16"/>
          <w:szCs w:val="22"/>
          <w14:ligatures w14:val="none"/>
        </w:rPr>
        <w:t xml:space="preserve"> (even if their meaning is to be information-worthy), not in the image or event itself, that </w:t>
      </w:r>
      <w:r w:rsidRPr="0058341C">
        <w:rPr>
          <w:rFonts w:ascii="Calibri" w:eastAsia="Calibri" w:hAnsi="Calibri" w:cs="Calibri"/>
          <w:b/>
          <w:kern w:val="0"/>
          <w:szCs w:val="22"/>
          <w:highlight w:val="cyan"/>
          <w:u w:val="single"/>
          <w14:ligatures w14:val="none"/>
        </w:rPr>
        <w:t>we situate the conditions of possibility</w:t>
      </w:r>
      <w:r w:rsidRPr="0058341C">
        <w:rPr>
          <w:rFonts w:ascii="Calibri" w:eastAsia="Calibri" w:hAnsi="Calibri" w:cs="Calibri"/>
          <w:b/>
          <w:kern w:val="0"/>
          <w:szCs w:val="22"/>
          <w:u w:val="single"/>
          <w14:ligatures w14:val="none"/>
        </w:rPr>
        <w:t xml:space="preserve"> and reproducibility </w:t>
      </w:r>
      <w:r w:rsidRPr="0058341C">
        <w:rPr>
          <w:rFonts w:ascii="Calibri" w:eastAsia="Calibri" w:hAnsi="Calibri" w:cs="Calibri"/>
          <w:b/>
          <w:kern w:val="0"/>
          <w:szCs w:val="22"/>
          <w:highlight w:val="cyan"/>
          <w:u w:val="single"/>
          <w14:ligatures w14:val="none"/>
        </w:rPr>
        <w:t>for the ever-thickening</w:t>
      </w:r>
      <w:r w:rsidRPr="0058341C">
        <w:rPr>
          <w:rFonts w:ascii="Calibri" w:eastAsia="Calibri" w:hAnsi="Calibri" w:cs="Calibri"/>
          <w:b/>
          <w:kern w:val="0"/>
          <w:szCs w:val="22"/>
          <w:u w:val="single"/>
          <w14:ligatures w14:val="none"/>
        </w:rPr>
        <w:t xml:space="preserve"> representational </w:t>
      </w:r>
      <w:r w:rsidRPr="0058341C">
        <w:rPr>
          <w:rFonts w:ascii="Calibri" w:eastAsia="Calibri" w:hAnsi="Calibri" w:cs="Calibri"/>
          <w:b/>
          <w:kern w:val="0"/>
          <w:szCs w:val="22"/>
          <w:highlight w:val="cyan"/>
          <w:u w:val="single"/>
          <w14:ligatures w14:val="none"/>
        </w:rPr>
        <w:t>fog and for the violence</w:t>
      </w:r>
      <w:r w:rsidRPr="0058341C">
        <w:rPr>
          <w:rFonts w:ascii="Calibri" w:eastAsia="Calibri" w:hAnsi="Calibri" w:cs="Calibri"/>
          <w:b/>
          <w:kern w:val="0"/>
          <w:szCs w:val="22"/>
          <w:u w:val="single"/>
          <w14:ligatures w14:val="none"/>
        </w:rPr>
        <w:t xml:space="preserve">/virulence </w:t>
      </w:r>
      <w:r w:rsidRPr="0058341C">
        <w:rPr>
          <w:rFonts w:ascii="Calibri" w:eastAsia="Calibri" w:hAnsi="Calibri" w:cs="Calibri"/>
          <w:b/>
          <w:kern w:val="0"/>
          <w:szCs w:val="22"/>
          <w:highlight w:val="cyan"/>
          <w:u w:val="single"/>
          <w14:ligatures w14:val="none"/>
        </w:rPr>
        <w:t>of images</w:t>
      </w:r>
      <w:r w:rsidRPr="0058341C">
        <w:rPr>
          <w:rFonts w:ascii="Calibri" w:eastAsia="Calibri" w:hAnsi="Calibri" w:cs="Calibri"/>
          <w:b/>
          <w:kern w:val="0"/>
          <w:szCs w:val="22"/>
          <w:u w:val="single"/>
          <w14:ligatures w14:val="none"/>
        </w:rPr>
        <w:t xml:space="preserve">, or better yet, </w:t>
      </w:r>
      <w:r w:rsidRPr="0058341C">
        <w:rPr>
          <w:rFonts w:ascii="Calibri" w:eastAsia="Calibri" w:hAnsi="Calibri" w:cs="Calibri"/>
          <w:b/>
          <w:kern w:val="0"/>
          <w:szCs w:val="22"/>
          <w:highlight w:val="cyan"/>
          <w:u w:val="single"/>
          <w14:ligatures w14:val="none"/>
        </w:rPr>
        <w:t>of appearances</w:t>
      </w:r>
      <w:r w:rsidRPr="0058341C">
        <w:rPr>
          <w:rFonts w:ascii="Calibri" w:eastAsia="Calibri" w:hAnsi="Calibri" w:cs="Calibri"/>
          <w:b/>
          <w:iCs/>
          <w:kern w:val="0"/>
          <w:szCs w:val="22"/>
          <w:highlight w:val="cyan"/>
          <w:u w:val="single"/>
          <w:bdr w:val="single" w:sz="8" w:space="0" w:color="auto"/>
          <w14:ligatures w14:val="none"/>
        </w:rPr>
        <w:t>. To make war or</w:t>
      </w:r>
      <w:r w:rsidRPr="0058341C">
        <w:rPr>
          <w:rFonts w:ascii="Calibri" w:eastAsia="Calibri" w:hAnsi="Calibri" w:cs="Calibri"/>
          <w:b/>
          <w:iCs/>
          <w:kern w:val="0"/>
          <w:szCs w:val="22"/>
          <w:u w:val="single"/>
          <w:bdr w:val="single" w:sz="8" w:space="0" w:color="auto"/>
          <w14:ligatures w14:val="none"/>
        </w:rPr>
        <w:t xml:space="preserve">, as the case may be, the </w:t>
      </w:r>
      <w:r w:rsidRPr="0058341C">
        <w:rPr>
          <w:rFonts w:ascii="Calibri" w:eastAsia="Calibri" w:hAnsi="Calibri" w:cs="Calibri"/>
          <w:b/>
          <w:iCs/>
          <w:kern w:val="0"/>
          <w:szCs w:val="22"/>
          <w:highlight w:val="cyan"/>
          <w:u w:val="single"/>
          <w:bdr w:val="single" w:sz="8" w:space="0" w:color="auto"/>
          <w14:ligatures w14:val="none"/>
        </w:rPr>
        <w:t>terror</w:t>
      </w:r>
      <w:r w:rsidRPr="0058341C">
        <w:rPr>
          <w:rFonts w:ascii="Calibri" w:eastAsia="Calibri" w:hAnsi="Calibri" w:cs="Calibri"/>
          <w:b/>
          <w:iCs/>
          <w:kern w:val="0"/>
          <w:szCs w:val="22"/>
          <w:u w:val="single"/>
          <w:bdr w:val="single" w:sz="8" w:space="0" w:color="auto"/>
          <w14:ligatures w14:val="none"/>
        </w:rPr>
        <w:t xml:space="preserve"> event </w:t>
      </w:r>
      <w:r w:rsidRPr="0058341C">
        <w:rPr>
          <w:rFonts w:ascii="Calibri" w:eastAsia="Calibri" w:hAnsi="Calibri" w:cs="Calibri"/>
          <w:b/>
          <w:iCs/>
          <w:kern w:val="0"/>
          <w:szCs w:val="22"/>
          <w:highlight w:val="cyan"/>
          <w:u w:val="single"/>
          <w:bdr w:val="single" w:sz="8" w:space="0" w:color="auto"/>
          <w14:ligatures w14:val="none"/>
        </w:rPr>
        <w:t>mean something</w:t>
      </w:r>
      <w:r w:rsidRPr="0058341C">
        <w:rPr>
          <w:rFonts w:ascii="Calibri" w:eastAsia="Calibri" w:hAnsi="Calibri" w:cs="Calibri"/>
          <w:b/>
          <w:iCs/>
          <w:kern w:val="0"/>
          <w:szCs w:val="22"/>
          <w:u w:val="single"/>
          <w:bdr w:val="single" w:sz="8" w:space="0" w:color="auto"/>
          <w14:ligatures w14:val="none"/>
        </w:rPr>
        <w:t>—even in some of the most immediate reactions often designed to evoke injustice or, indeed, incomprehension—</w:t>
      </w:r>
      <w:r w:rsidRPr="0058341C">
        <w:rPr>
          <w:rFonts w:ascii="Calibri" w:eastAsia="Calibri" w:hAnsi="Calibri" w:cs="Calibri"/>
          <w:b/>
          <w:iCs/>
          <w:kern w:val="0"/>
          <w:szCs w:val="22"/>
          <w:highlight w:val="cyan"/>
          <w:u w:val="single"/>
          <w:bdr w:val="single" w:sz="8" w:space="0" w:color="auto"/>
          <w14:ligatures w14:val="none"/>
        </w:rPr>
        <w:t>is the generative point of violence, the source of representation as a</w:t>
      </w:r>
      <w:r w:rsidRPr="0058341C">
        <w:rPr>
          <w:rFonts w:ascii="Calibri" w:eastAsia="Calibri" w:hAnsi="Calibri" w:cs="Calibri"/>
          <w:b/>
          <w:iCs/>
          <w:kern w:val="0"/>
          <w:szCs w:val="22"/>
          <w:u w:val="single"/>
          <w:bdr w:val="single" w:sz="8" w:space="0" w:color="auto"/>
          <w14:ligatures w14:val="none"/>
        </w:rPr>
        <w:t xml:space="preserve"> virulent/virtual </w:t>
      </w:r>
      <w:r w:rsidRPr="0058341C">
        <w:rPr>
          <w:rFonts w:ascii="Calibri" w:eastAsia="Calibri" w:hAnsi="Calibri" w:cs="Calibri"/>
          <w:b/>
          <w:iCs/>
          <w:kern w:val="0"/>
          <w:szCs w:val="22"/>
          <w:highlight w:val="cyan"/>
          <w:u w:val="single"/>
          <w:bdr w:val="single" w:sz="8" w:space="0" w:color="auto"/>
          <w14:ligatures w14:val="none"/>
        </w:rPr>
        <w:t>code</w:t>
      </w:r>
      <w:r w:rsidRPr="0058341C">
        <w:rPr>
          <w:rFonts w:ascii="Calibri" w:eastAsia="Calibri" w:hAnsi="Calibri" w:cs="Calibri"/>
          <w:b/>
          <w:iCs/>
          <w:kern w:val="0"/>
          <w:szCs w:val="22"/>
          <w:u w:val="single"/>
          <w:bdr w:val="single" w:sz="8" w:space="0" w:color="auto"/>
          <w14:ligatures w14:val="none"/>
        </w:rPr>
        <w:t xml:space="preserve"> and mode of signification.</w:t>
      </w:r>
      <w:r w:rsidRPr="0058341C">
        <w:rPr>
          <w:rFonts w:ascii="Calibri" w:eastAsia="Calibri" w:hAnsi="Calibri" w:cs="Calibri"/>
          <w:kern w:val="0"/>
          <w:sz w:val="16"/>
          <w:szCs w:val="22"/>
          <w14:ligatures w14:val="none"/>
        </w:rPr>
        <w:t xml:space="preserve"> Baudrillard writes, “Everywhere one seeks to produce meaning, to make the world signify, to render it visible.” He adds, “We are not, however, in danger of lacking meaning; […] </w:t>
      </w:r>
      <w:r w:rsidRPr="0058341C">
        <w:rPr>
          <w:rFonts w:ascii="Calibri" w:eastAsia="Calibri" w:hAnsi="Calibri" w:cs="Calibri"/>
          <w:b/>
          <w:iCs/>
          <w:kern w:val="0"/>
          <w:szCs w:val="22"/>
          <w:u w:val="single"/>
          <w:bdr w:val="single" w:sz="8" w:space="0" w:color="auto"/>
          <w14:ligatures w14:val="none"/>
        </w:rPr>
        <w:t>we are gorged with meaning and it is killing us”</w:t>
      </w:r>
      <w:r w:rsidRPr="0058341C">
        <w:rPr>
          <w:rFonts w:ascii="Calibri" w:eastAsia="Calibri" w:hAnsi="Calibri" w:cs="Calibri"/>
          <w:kern w:val="0"/>
          <w:sz w:val="16"/>
          <w:szCs w:val="22"/>
          <w14:ligatures w14:val="none"/>
        </w:rPr>
        <w:t xml:space="preserve"> (Baudrillard, 1988: 63). Indeed, the Western world—increasingly, the global—has found itself with a proliferation of meanings and significations in the late 20th and early 21st centuries. It is as if the so-called crisis of nihilism (thought to be characteristic of much critique and philosophical suspicion throughout the 20th century) later on produced something of the opposite order. </w:t>
      </w:r>
      <w:r w:rsidRPr="0058341C">
        <w:rPr>
          <w:rFonts w:ascii="Calibri" w:eastAsia="Calibri" w:hAnsi="Calibri" w:cs="Calibri"/>
          <w:b/>
          <w:iCs/>
          <w:kern w:val="0"/>
          <w:szCs w:val="22"/>
          <w:u w:val="single"/>
          <w:bdr w:val="single" w:sz="8" w:space="0" w:color="auto"/>
          <w14:ligatures w14:val="none"/>
        </w:rPr>
        <w:t>The mass violence of the 20th century inaugurated not a complete void of despair or meaninglessness, but instead a flood of meaning, if not an overproduction of it.</w:t>
      </w:r>
      <w:r w:rsidRPr="0058341C">
        <w:rPr>
          <w:rFonts w:ascii="Calibri" w:eastAsia="Calibri" w:hAnsi="Calibri" w:cs="Calibri"/>
          <w:kern w:val="0"/>
          <w:sz w:val="16"/>
          <w:szCs w:val="22"/>
          <w14:ligatures w14:val="none"/>
        </w:rPr>
        <w:t xml:space="preserve"> Baudrillard refers to this frantic explosion of meaning/signification as “a panic-stricken production of the real and the referential, above and parallel to the panic of material production […]” (Baudrillard, 1983: 7). Here, </w:t>
      </w:r>
      <w:r w:rsidRPr="0058341C">
        <w:rPr>
          <w:rFonts w:ascii="Calibri" w:eastAsia="Calibri" w:hAnsi="Calibri" w:cs="Calibri"/>
          <w:b/>
          <w:kern w:val="0"/>
          <w:szCs w:val="22"/>
          <w:u w:val="single"/>
          <w14:ligatures w14:val="none"/>
        </w:rPr>
        <w:t xml:space="preserve">Baudrillard describes a mode of production of a different kind, not motivated by class interests or exploitation of value, but by an automated, perhaps viral, abreaction to the empty core or disenchantment of things and the world: </w:t>
      </w:r>
      <w:r w:rsidRPr="0058341C">
        <w:rPr>
          <w:rFonts w:ascii="Calibri" w:eastAsia="Calibri" w:hAnsi="Calibri" w:cs="Calibri"/>
          <w:kern w:val="0"/>
          <w:sz w:val="16"/>
          <w:szCs w:val="22"/>
          <w14:ligatures w14:val="none"/>
        </w:rPr>
        <w:t xml:space="preserve">that is to say,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The end result is an over-abundance of signs and images of reality, something that culminates in what Baudrillard calls hyperreality—things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58341C">
        <w:rPr>
          <w:rFonts w:ascii="Calibri" w:eastAsia="Calibri" w:hAnsi="Calibri" w:cs="Calibri"/>
          <w:b/>
          <w:kern w:val="0"/>
          <w:szCs w:val="22"/>
          <w:highlight w:val="cyan"/>
          <w:u w:val="single"/>
          <w14:ligatures w14:val="none"/>
        </w:rPr>
        <w:t>what still needs to be thought</w:t>
      </w:r>
      <w:r w:rsidRPr="0058341C">
        <w:rPr>
          <w:rFonts w:ascii="Calibri" w:eastAsia="Calibri" w:hAnsi="Calibri" w:cs="Calibri"/>
          <w:b/>
          <w:kern w:val="0"/>
          <w:szCs w:val="22"/>
          <w:u w:val="single"/>
          <w14:ligatures w14:val="none"/>
        </w:rPr>
        <w:t xml:space="preserve"> and problematized </w:t>
      </w:r>
      <w:r w:rsidRPr="0058341C">
        <w:rPr>
          <w:rFonts w:ascii="Calibri" w:eastAsia="Calibri" w:hAnsi="Calibri" w:cs="Calibri"/>
          <w:b/>
          <w:kern w:val="0"/>
          <w:szCs w:val="22"/>
          <w:highlight w:val="cyan"/>
          <w:u w:val="single"/>
          <w14:ligatures w14:val="none"/>
        </w:rPr>
        <w:t>is</w:t>
      </w:r>
      <w:r w:rsidRPr="0058341C">
        <w:rPr>
          <w:rFonts w:ascii="Calibri" w:eastAsia="Calibri" w:hAnsi="Calibri" w:cs="Calibri"/>
          <w:kern w:val="0"/>
          <w:sz w:val="16"/>
          <w:szCs w:val="22"/>
          <w14:ligatures w14:val="none"/>
        </w:rPr>
        <w:t xml:space="preserve"> impalosivity or what may be called </w:t>
      </w:r>
      <w:r w:rsidRPr="0058341C">
        <w:rPr>
          <w:rFonts w:ascii="Calibri" w:eastAsia="Calibri" w:hAnsi="Calibri" w:cs="Calibri"/>
          <w:b/>
          <w:kern w:val="0"/>
          <w:szCs w:val="22"/>
          <w:highlight w:val="cyan"/>
          <w:u w:val="single"/>
          <w14:ligatures w14:val="none"/>
        </w:rPr>
        <w:t>implosive violence</w:t>
      </w:r>
      <w:r w:rsidRPr="0058341C">
        <w:rPr>
          <w:rFonts w:ascii="Calibri" w:eastAsia="Calibri" w:hAnsi="Calibri" w:cs="Calibri"/>
          <w:b/>
          <w:iCs/>
          <w:kern w:val="0"/>
          <w:szCs w:val="22"/>
          <w:highlight w:val="cyan"/>
          <w:u w:val="single"/>
          <w:bdr w:val="single" w:sz="8" w:space="0" w:color="auto"/>
          <w14:ligatures w14:val="none"/>
        </w:rPr>
        <w:t>. Implosive violence is a violence</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for which we do not</w:t>
      </w:r>
      <w:r w:rsidRPr="0058341C">
        <w:rPr>
          <w:rFonts w:ascii="Calibri" w:eastAsia="Calibri" w:hAnsi="Calibri" w:cs="Calibri"/>
          <w:b/>
          <w:iCs/>
          <w:kern w:val="0"/>
          <w:szCs w:val="22"/>
          <w:u w:val="single"/>
          <w:bdr w:val="single" w:sz="8" w:space="0" w:color="auto"/>
          <w14:ligatures w14:val="none"/>
        </w:rPr>
        <w:t xml:space="preserve">, and perhaps will never, </w:t>
      </w:r>
      <w:r w:rsidRPr="0058341C">
        <w:rPr>
          <w:rFonts w:ascii="Calibri" w:eastAsia="Calibri" w:hAnsi="Calibri" w:cs="Calibri"/>
          <w:b/>
          <w:iCs/>
          <w:kern w:val="0"/>
          <w:szCs w:val="22"/>
          <w:highlight w:val="cyan"/>
          <w:u w:val="single"/>
          <w:bdr w:val="single" w:sz="8" w:space="0" w:color="auto"/>
          <w14:ligatures w14:val="none"/>
        </w:rPr>
        <w:t>have</w:t>
      </w:r>
      <w:r w:rsidRPr="0058341C">
        <w:rPr>
          <w:rFonts w:ascii="Calibri" w:eastAsia="Calibri" w:hAnsi="Calibri" w:cs="Calibri"/>
          <w:b/>
          <w:iCs/>
          <w:kern w:val="0"/>
          <w:szCs w:val="22"/>
          <w:u w:val="single"/>
          <w:bdr w:val="single" w:sz="8" w:space="0" w:color="auto"/>
          <w14:ligatures w14:val="none"/>
        </w:rPr>
        <w:t xml:space="preserve"> much of </w:t>
      </w:r>
      <w:r w:rsidRPr="0058341C">
        <w:rPr>
          <w:rFonts w:ascii="Calibri" w:eastAsia="Calibri" w:hAnsi="Calibri" w:cs="Calibri"/>
          <w:b/>
          <w:iCs/>
          <w:kern w:val="0"/>
          <w:szCs w:val="22"/>
          <w:highlight w:val="cyan"/>
          <w:u w:val="single"/>
          <w:bdr w:val="single" w:sz="8" w:space="0" w:color="auto"/>
          <w14:ligatures w14:val="none"/>
        </w:rPr>
        <w:t>a language</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kern w:val="0"/>
          <w:sz w:val="16"/>
          <w:szCs w:val="22"/>
          <w14:ligatures w14:val="none"/>
        </w:rPr>
        <w:t xml:space="preserve">(Rancière,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Implosive violence, often digitally rendered these days, is in close contact with media technologies and representational devices and techniques because it seeks representation and meaning. This is why implosive violence insists on calling in wars (against terror, for example) and on mobilizing war machines (against terrorist others, against vague enemy figures), but wars and war machines that no longer have—to the extent that they ever had—a clearly identifiable object and subject, or a clear mission/purpose. As such, </w:t>
      </w:r>
      <w:r w:rsidRPr="0058341C">
        <w:rPr>
          <w:rFonts w:ascii="Calibri" w:eastAsia="Calibri" w:hAnsi="Calibri" w:cs="Calibri"/>
          <w:b/>
          <w:kern w:val="0"/>
          <w:szCs w:val="22"/>
          <w:highlight w:val="cyan"/>
          <w:u w:val="single"/>
          <w14:ligatures w14:val="none"/>
        </w:rPr>
        <w:t>this implosive violence and its wars</w:t>
      </w:r>
      <w:r w:rsidRPr="0058341C">
        <w:rPr>
          <w:rFonts w:ascii="Calibri" w:eastAsia="Calibri" w:hAnsi="Calibri" w:cs="Calibri"/>
          <w:kern w:val="0"/>
          <w:sz w:val="16"/>
          <w:szCs w:val="22"/>
          <w14:ligatures w14:val="none"/>
        </w:rPr>
        <w:t xml:space="preserve"> (the new Western/global way of war, perhaps) </w:t>
      </w:r>
      <w:r w:rsidRPr="0058341C">
        <w:rPr>
          <w:rFonts w:ascii="Calibri" w:eastAsia="Calibri" w:hAnsi="Calibri" w:cs="Calibri"/>
          <w:b/>
          <w:iCs/>
          <w:kern w:val="0"/>
          <w:szCs w:val="22"/>
          <w:u w:val="single"/>
          <w:bdr w:val="single" w:sz="8" w:space="0" w:color="auto"/>
          <w14:ligatures w14:val="none"/>
        </w:rPr>
        <w:t xml:space="preserve">must </w:t>
      </w:r>
      <w:r w:rsidRPr="0058341C">
        <w:rPr>
          <w:rFonts w:ascii="Calibri" w:eastAsia="Calibri" w:hAnsi="Calibri" w:cs="Calibri"/>
          <w:b/>
          <w:iCs/>
          <w:kern w:val="0"/>
          <w:szCs w:val="22"/>
          <w:highlight w:val="cyan"/>
          <w:u w:val="single"/>
          <w:bdr w:val="single" w:sz="8" w:space="0" w:color="auto"/>
          <w14:ligatures w14:val="none"/>
        </w:rPr>
        <w:t>remain</w:t>
      </w:r>
      <w:r w:rsidRPr="0058341C">
        <w:rPr>
          <w:rFonts w:ascii="Calibri" w:eastAsia="Calibri" w:hAnsi="Calibri" w:cs="Calibri"/>
          <w:b/>
          <w:iCs/>
          <w:kern w:val="0"/>
          <w:szCs w:val="22"/>
          <w:u w:val="single"/>
          <w:bdr w:val="single" w:sz="8" w:space="0" w:color="auto"/>
          <w14:ligatures w14:val="none"/>
        </w:rPr>
        <w:t xml:space="preserve"> uncertain, unclear, </w:t>
      </w:r>
      <w:r w:rsidRPr="0058341C">
        <w:rPr>
          <w:rFonts w:ascii="Calibri" w:eastAsia="Calibri" w:hAnsi="Calibri" w:cs="Calibri"/>
          <w:b/>
          <w:iCs/>
          <w:kern w:val="0"/>
          <w:szCs w:val="22"/>
          <w:highlight w:val="cyan"/>
          <w:u w:val="single"/>
          <w:bdr w:val="single" w:sz="8" w:space="0" w:color="auto"/>
          <w14:ligatures w14:val="none"/>
        </w:rPr>
        <w:t>foggy</w:t>
      </w:r>
      <w:r w:rsidRPr="0058341C">
        <w:rPr>
          <w:rFonts w:ascii="Calibri" w:eastAsia="Calibri" w:hAnsi="Calibri" w:cs="Calibri"/>
          <w:b/>
          <w:iCs/>
          <w:kern w:val="0"/>
          <w:szCs w:val="22"/>
          <w:u w:val="single"/>
          <w:bdr w:val="single" w:sz="8" w:space="0" w:color="auto"/>
          <w14:ligatures w14:val="none"/>
        </w:rPr>
        <w:t xml:space="preserve">, inwardly driven, representational, </w:t>
      </w:r>
      <w:r w:rsidRPr="0058341C">
        <w:rPr>
          <w:rFonts w:ascii="Calibri" w:eastAsia="Calibri" w:hAnsi="Calibri" w:cs="Calibri"/>
          <w:b/>
          <w:iCs/>
          <w:kern w:val="0"/>
          <w:szCs w:val="22"/>
          <w:highlight w:val="cyan"/>
          <w:u w:val="single"/>
          <w:bdr w:val="single" w:sz="8" w:space="0" w:color="auto"/>
          <w14:ligatures w14:val="none"/>
        </w:rPr>
        <w:t>and</w:t>
      </w:r>
      <w:r w:rsidRPr="0058341C">
        <w:rPr>
          <w:rFonts w:ascii="Calibri" w:eastAsia="Calibri" w:hAnsi="Calibri" w:cs="Calibri"/>
          <w:b/>
          <w:iCs/>
          <w:kern w:val="0"/>
          <w:szCs w:val="22"/>
          <w:u w:val="single"/>
          <w:bdr w:val="single" w:sz="8" w:space="0" w:color="auto"/>
          <w14:ligatures w14:val="none"/>
        </w:rPr>
        <w:t xml:space="preserve"> indeed </w:t>
      </w:r>
      <w:r w:rsidRPr="0058341C">
        <w:rPr>
          <w:rFonts w:ascii="Calibri" w:eastAsia="Calibri" w:hAnsi="Calibri" w:cs="Calibri"/>
          <w:b/>
          <w:iCs/>
          <w:kern w:val="0"/>
          <w:szCs w:val="22"/>
          <w:highlight w:val="cyan"/>
          <w:u w:val="single"/>
          <w:bdr w:val="single" w:sz="8" w:space="0" w:color="auto"/>
          <w14:ligatures w14:val="none"/>
        </w:rPr>
        <w:t>virulent. They must remain uncertain</w:t>
      </w:r>
      <w:r w:rsidRPr="0058341C">
        <w:rPr>
          <w:rFonts w:ascii="Calibri" w:eastAsia="Calibri" w:hAnsi="Calibri" w:cs="Calibri"/>
          <w:b/>
          <w:iCs/>
          <w:kern w:val="0"/>
          <w:szCs w:val="22"/>
          <w:u w:val="single"/>
          <w:bdr w:val="single" w:sz="8" w:space="0" w:color="auto"/>
          <w14:ligatures w14:val="none"/>
        </w:rPr>
        <w:t xml:space="preserve"> and confused </w:t>
      </w:r>
      <w:r w:rsidRPr="0058341C">
        <w:rPr>
          <w:rFonts w:ascii="Calibri" w:eastAsia="Calibri" w:hAnsi="Calibri" w:cs="Calibri"/>
          <w:b/>
          <w:iCs/>
          <w:kern w:val="0"/>
          <w:szCs w:val="22"/>
          <w:highlight w:val="cyan"/>
          <w:u w:val="single"/>
          <w:bdr w:val="single" w:sz="8" w:space="0" w:color="auto"/>
          <w14:ligatures w14:val="none"/>
        </w:rPr>
        <w:t>even as they are digitally operative</w:t>
      </w:r>
      <w:r w:rsidRPr="0058341C">
        <w:rPr>
          <w:rFonts w:ascii="Calibri" w:eastAsia="Calibri" w:hAnsi="Calibri" w:cs="Calibri"/>
          <w:b/>
          <w:iCs/>
          <w:kern w:val="0"/>
          <w:szCs w:val="22"/>
          <w:u w:val="single"/>
          <w:bdr w:val="single" w:sz="8" w:space="0" w:color="auto"/>
          <w14:ligatures w14:val="none"/>
        </w:rPr>
        <w:t xml:space="preserve"> and desperately capture events/images </w:t>
      </w:r>
      <w:r w:rsidRPr="0058341C">
        <w:rPr>
          <w:rFonts w:ascii="Calibri" w:eastAsia="Calibri" w:hAnsi="Calibri" w:cs="Calibri"/>
          <w:b/>
          <w:iCs/>
          <w:kern w:val="0"/>
          <w:szCs w:val="22"/>
          <w:highlight w:val="cyan"/>
          <w:u w:val="single"/>
          <w:bdr w:val="single" w:sz="8" w:space="0" w:color="auto"/>
          <w14:ligatures w14:val="none"/>
        </w:rPr>
        <w:t>to give the impression that meanings</w:t>
      </w:r>
      <w:r w:rsidRPr="0058341C">
        <w:rPr>
          <w:rFonts w:ascii="Calibri" w:eastAsia="Calibri" w:hAnsi="Calibri" w:cs="Calibri"/>
          <w:b/>
          <w:iCs/>
          <w:kern w:val="0"/>
          <w:szCs w:val="22"/>
          <w:u w:val="single"/>
          <w:bdr w:val="single" w:sz="8" w:space="0" w:color="auto"/>
          <w14:ligatures w14:val="none"/>
        </w:rPr>
        <w:t xml:space="preserve">/significations can and </w:t>
      </w:r>
      <w:r w:rsidRPr="0058341C">
        <w:rPr>
          <w:rFonts w:ascii="Calibri" w:eastAsia="Calibri" w:hAnsi="Calibri" w:cs="Calibri"/>
          <w:b/>
          <w:iCs/>
          <w:kern w:val="0"/>
          <w:szCs w:val="22"/>
          <w:highlight w:val="cyan"/>
          <w:u w:val="single"/>
          <w:bdr w:val="single" w:sz="8" w:space="0" w:color="auto"/>
          <w14:ligatures w14:val="none"/>
        </w:rPr>
        <w:t>will be found</w:t>
      </w:r>
      <w:r w:rsidRPr="0058341C">
        <w:rPr>
          <w:rFonts w:ascii="Calibri" w:eastAsia="Calibri" w:hAnsi="Calibri" w:cs="Calibri"/>
          <w:kern w:val="0"/>
          <w:sz w:val="16"/>
          <w:szCs w:val="22"/>
          <w14:ligatures w14:val="none"/>
        </w:rPr>
        <w:t xml:space="preserve">. Yet, as we saw above, it is not meanings exactly that must be found, but information and the endless guarantee of its immediate circulation. </w:t>
      </w:r>
      <w:r w:rsidRPr="0058341C">
        <w:rPr>
          <w:rFonts w:ascii="Calibri" w:eastAsia="Calibri" w:hAnsi="Calibri" w:cs="Calibri"/>
          <w:b/>
          <w:kern w:val="0"/>
          <w:szCs w:val="22"/>
          <w:highlight w:val="cyan"/>
          <w:u w:val="single"/>
          <w14:ligatures w14:val="none"/>
        </w:rPr>
        <w:t>As information occupies the empty place of meaning</w:t>
      </w:r>
      <w:r w:rsidRPr="0058341C">
        <w:rPr>
          <w:rFonts w:ascii="Calibri" w:eastAsia="Calibri" w:hAnsi="Calibri" w:cs="Calibri"/>
          <w:b/>
          <w:kern w:val="0"/>
          <w:szCs w:val="22"/>
          <w:u w:val="single"/>
          <w14:ligatures w14:val="none"/>
        </w:rPr>
        <w:t xml:space="preserve">, certainty, or truth, </w:t>
      </w:r>
      <w:r w:rsidRPr="0058341C">
        <w:rPr>
          <w:rFonts w:ascii="Calibri" w:eastAsia="Calibri" w:hAnsi="Calibri" w:cs="Calibri"/>
          <w:b/>
          <w:kern w:val="0"/>
          <w:szCs w:val="22"/>
          <w:highlight w:val="cyan"/>
          <w:u w:val="single"/>
          <w14:ligatures w14:val="none"/>
        </w:rPr>
        <w:t>images must be instantaneously turned into appearances</w:t>
      </w:r>
      <w:r w:rsidRPr="0058341C">
        <w:rPr>
          <w:rFonts w:ascii="Calibri" w:eastAsia="Calibri" w:hAnsi="Calibri" w:cs="Calibri"/>
          <w:b/>
          <w:kern w:val="0"/>
          <w:szCs w:val="22"/>
          <w:u w:val="single"/>
          <w14:ligatures w14:val="none"/>
        </w:rPr>
        <w:t xml:space="preserve"> that search for meanings that will never be discovered because, instead, a </w:t>
      </w:r>
      <w:r w:rsidRPr="0058341C">
        <w:rPr>
          <w:rFonts w:ascii="Calibri" w:eastAsia="Calibri" w:hAnsi="Calibri" w:cs="Calibri"/>
          <w:b/>
          <w:kern w:val="0"/>
          <w:szCs w:val="22"/>
          <w:highlight w:val="cyan"/>
          <w:u w:val="single"/>
          <w14:ligatures w14:val="none"/>
        </w:rPr>
        <w:t>proliferation of information-worthy</w:t>
      </w:r>
      <w:r w:rsidRPr="0058341C">
        <w:rPr>
          <w:rFonts w:ascii="Calibri" w:eastAsia="Calibri" w:hAnsi="Calibri" w:cs="Calibri"/>
          <w:b/>
          <w:kern w:val="0"/>
          <w:szCs w:val="22"/>
          <w:u w:val="single"/>
          <w14:ligatures w14:val="none"/>
        </w:rPr>
        <w:t xml:space="preserve"> facts and </w:t>
      </w:r>
      <w:r w:rsidRPr="0058341C">
        <w:rPr>
          <w:rFonts w:ascii="Calibri" w:eastAsia="Calibri" w:hAnsi="Calibri" w:cs="Calibri"/>
          <w:b/>
          <w:kern w:val="0"/>
          <w:szCs w:val="22"/>
          <w:highlight w:val="cyan"/>
          <w:u w:val="single"/>
          <w14:ligatures w14:val="none"/>
        </w:rPr>
        <w:t>beliefs will take over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kern w:val="0"/>
          <w:sz w:val="16"/>
          <w:szCs w:val="22"/>
          <w14:ligatures w14:val="none"/>
        </w:rPr>
        <w:t>(perhaps this is what US fake pundit and comedian Stephen Colbert famously referred to as “truthiness”). Or, as Baudrillard puts it, “</w:t>
      </w:r>
      <w:r w:rsidRPr="0058341C">
        <w:rPr>
          <w:rFonts w:ascii="Calibri" w:eastAsia="Calibri" w:hAnsi="Calibri" w:cs="Calibri"/>
          <w:b/>
          <w:iCs/>
          <w:kern w:val="0"/>
          <w:szCs w:val="22"/>
          <w:highlight w:val="cyan"/>
          <w:u w:val="single"/>
          <w:bdr w:val="single" w:sz="8" w:space="0" w:color="auto"/>
          <w14:ligatures w14:val="none"/>
        </w:rPr>
        <w:t>free from its former enemies, humanity now has to create enemies from within</w:t>
      </w:r>
      <w:r w:rsidRPr="0058341C">
        <w:rPr>
          <w:rFonts w:ascii="Calibri" w:eastAsia="Calibri" w:hAnsi="Calibri" w:cs="Calibri"/>
          <w:b/>
          <w:iCs/>
          <w:kern w:val="0"/>
          <w:szCs w:val="22"/>
          <w:u w:val="single"/>
          <w:bdr w:val="single" w:sz="8" w:space="0" w:color="auto"/>
          <w14:ligatures w14:val="none"/>
        </w:rPr>
        <w:t>, which in fact produces a wide variety of inhuman metastases”</w:t>
      </w:r>
      <w:r w:rsidRPr="0058341C">
        <w:rPr>
          <w:rFonts w:ascii="Calibri" w:eastAsia="Calibri" w:hAnsi="Calibri" w:cs="Calibri"/>
          <w:kern w:val="0"/>
          <w:sz w:val="16"/>
          <w:szCs w:val="22"/>
          <w14:ligatures w14:val="none"/>
        </w:rPr>
        <w:t xml:space="preserve"> (Baudrillard, 2003). Thus, </w:t>
      </w:r>
      <w:r w:rsidRPr="0058341C">
        <w:rPr>
          <w:rFonts w:ascii="Calibri" w:eastAsia="Calibri" w:hAnsi="Calibri" w:cs="Calibri"/>
          <w:b/>
          <w:iCs/>
          <w:kern w:val="0"/>
          <w:szCs w:val="22"/>
          <w:highlight w:val="cyan"/>
          <w:u w:val="single"/>
          <w:bdr w:val="single" w:sz="8" w:space="0" w:color="auto"/>
          <w14:ligatures w14:val="none"/>
        </w:rPr>
        <w:t>this</w:t>
      </w:r>
      <w:r w:rsidRPr="0058341C">
        <w:rPr>
          <w:rFonts w:ascii="Calibri" w:eastAsia="Calibri" w:hAnsi="Calibri" w:cs="Calibri"/>
          <w:b/>
          <w:iCs/>
          <w:kern w:val="0"/>
          <w:szCs w:val="22"/>
          <w:u w:val="single"/>
          <w:bdr w:val="single" w:sz="8" w:space="0" w:color="auto"/>
          <w14:ligatures w14:val="none"/>
        </w:rPr>
        <w:t xml:space="preserve"> implosive </w:t>
      </w:r>
      <w:r w:rsidRPr="0058341C">
        <w:rPr>
          <w:rFonts w:ascii="Calibri" w:eastAsia="Calibri" w:hAnsi="Calibri" w:cs="Calibri"/>
          <w:b/>
          <w:iCs/>
          <w:kern w:val="0"/>
          <w:szCs w:val="22"/>
          <w:highlight w:val="cyan"/>
          <w:u w:val="single"/>
          <w:bdr w:val="single" w:sz="8" w:space="0" w:color="auto"/>
          <w14:ligatures w14:val="none"/>
        </w:rPr>
        <w:t>violence is destined to be a global violence since it "is the product of a system that tracks down</w:t>
      </w:r>
      <w:r w:rsidRPr="0058341C">
        <w:rPr>
          <w:rFonts w:ascii="Calibri" w:eastAsia="Calibri" w:hAnsi="Calibri" w:cs="Calibri"/>
          <w:b/>
          <w:iCs/>
          <w:kern w:val="0"/>
          <w:szCs w:val="22"/>
          <w:u w:val="single"/>
          <w:bdr w:val="single" w:sz="8" w:space="0" w:color="auto"/>
          <w14:ligatures w14:val="none"/>
        </w:rPr>
        <w:t xml:space="preserve"> any form of negativity and </w:t>
      </w:r>
      <w:r w:rsidRPr="0058341C">
        <w:rPr>
          <w:rFonts w:ascii="Calibri" w:eastAsia="Calibri" w:hAnsi="Calibri" w:cs="Calibri"/>
          <w:b/>
          <w:iCs/>
          <w:kern w:val="0"/>
          <w:szCs w:val="22"/>
          <w:highlight w:val="cyan"/>
          <w:u w:val="single"/>
          <w:bdr w:val="single" w:sz="8" w:space="0" w:color="auto"/>
          <w14:ligatures w14:val="none"/>
        </w:rPr>
        <w:t xml:space="preserve">singularity, including </w:t>
      </w:r>
      <w:r w:rsidRPr="0058341C">
        <w:rPr>
          <w:rFonts w:ascii="Calibri" w:eastAsia="Calibri" w:hAnsi="Calibri" w:cs="Calibri"/>
          <w:b/>
          <w:iCs/>
          <w:kern w:val="0"/>
          <w:szCs w:val="22"/>
          <w:u w:val="single"/>
          <w:bdr w:val="single" w:sz="8" w:space="0" w:color="auto"/>
          <w14:ligatures w14:val="none"/>
        </w:rPr>
        <w:t xml:space="preserve">of course </w:t>
      </w:r>
      <w:r w:rsidRPr="0058341C">
        <w:rPr>
          <w:rFonts w:ascii="Calibri" w:eastAsia="Calibri" w:hAnsi="Calibri" w:cs="Calibri"/>
          <w:b/>
          <w:iCs/>
          <w:kern w:val="0"/>
          <w:szCs w:val="22"/>
          <w:highlight w:val="cyan"/>
          <w:u w:val="single"/>
          <w:bdr w:val="single" w:sz="8" w:space="0" w:color="auto"/>
          <w14:ligatures w14:val="none"/>
        </w:rPr>
        <w:t>death</w:t>
      </w:r>
      <w:r w:rsidRPr="0058341C">
        <w:rPr>
          <w:rFonts w:ascii="Calibri" w:eastAsia="Calibri" w:hAnsi="Calibri" w:cs="Calibri"/>
          <w:b/>
          <w:iCs/>
          <w:kern w:val="0"/>
          <w:szCs w:val="22"/>
          <w:u w:val="single"/>
          <w:bdr w:val="single" w:sz="8" w:space="0" w:color="auto"/>
          <w14:ligatures w14:val="none"/>
        </w:rPr>
        <w:t xml:space="preserve"> as the ultimate form of singularity. […] It </w:t>
      </w:r>
      <w:r w:rsidRPr="0058341C">
        <w:rPr>
          <w:rFonts w:ascii="Calibri" w:eastAsia="Calibri" w:hAnsi="Calibri" w:cs="Calibri"/>
          <w:b/>
          <w:iCs/>
          <w:kern w:val="0"/>
          <w:szCs w:val="22"/>
          <w:highlight w:val="cyan"/>
          <w:u w:val="single"/>
          <w:bdr w:val="single" w:sz="8" w:space="0" w:color="auto"/>
          <w14:ligatures w14:val="none"/>
        </w:rPr>
        <w:t>is a violence that</w:t>
      </w:r>
      <w:r w:rsidRPr="0058341C">
        <w:rPr>
          <w:rFonts w:ascii="Calibri" w:eastAsia="Calibri" w:hAnsi="Calibri" w:cs="Calibri"/>
          <w:b/>
          <w:iCs/>
          <w:kern w:val="0"/>
          <w:szCs w:val="22"/>
          <w:u w:val="single"/>
          <w:bdr w:val="single" w:sz="8" w:space="0" w:color="auto"/>
          <w14:ligatures w14:val="none"/>
        </w:rPr>
        <w:t xml:space="preserve">, in a sense, </w:t>
      </w:r>
      <w:r w:rsidRPr="0058341C">
        <w:rPr>
          <w:rFonts w:ascii="Calibri" w:eastAsia="Calibri" w:hAnsi="Calibri" w:cs="Calibri"/>
          <w:b/>
          <w:iCs/>
          <w:kern w:val="0"/>
          <w:szCs w:val="22"/>
          <w:highlight w:val="cyan"/>
          <w:u w:val="single"/>
          <w:bdr w:val="single" w:sz="8" w:space="0" w:color="auto"/>
          <w14:ligatures w14:val="none"/>
        </w:rPr>
        <w:t>puts an end to violence itself and strives to establish a world where anything</w:t>
      </w:r>
      <w:r w:rsidRPr="0058341C">
        <w:rPr>
          <w:rFonts w:ascii="Calibri" w:eastAsia="Calibri" w:hAnsi="Calibri" w:cs="Calibri"/>
          <w:b/>
          <w:iCs/>
          <w:kern w:val="0"/>
          <w:szCs w:val="22"/>
          <w:u w:val="single"/>
          <w:bdr w:val="single" w:sz="8" w:space="0" w:color="auto"/>
          <w14:ligatures w14:val="none"/>
        </w:rPr>
        <w:t xml:space="preserve"> related to the </w:t>
      </w:r>
      <w:r w:rsidRPr="0058341C">
        <w:rPr>
          <w:rFonts w:ascii="Calibri" w:eastAsia="Calibri" w:hAnsi="Calibri" w:cs="Calibri"/>
          <w:b/>
          <w:iCs/>
          <w:kern w:val="0"/>
          <w:szCs w:val="22"/>
          <w:highlight w:val="cyan"/>
          <w:u w:val="single"/>
          <w:bdr w:val="single" w:sz="8" w:space="0" w:color="auto"/>
          <w14:ligatures w14:val="none"/>
        </w:rPr>
        <w:t>natural must disappear</w:t>
      </w:r>
      <w:r w:rsidRPr="0058341C">
        <w:rPr>
          <w:rFonts w:ascii="Calibri" w:eastAsia="Calibri" w:hAnsi="Calibri" w:cs="Calibri"/>
          <w:kern w:val="0"/>
          <w:sz w:val="16"/>
          <w:szCs w:val="22"/>
          <w14:ligatures w14:val="none"/>
        </w:rPr>
        <w:t xml:space="preserve"> […] Better than a global violence, we should call it a global virulence. This form of violence is indeed viral. It moves by contagion, produces by chain reaction, and little by little it destroys our immune systems and our capacities to resist" (2003; our italics). In a way, this global virulence is all-out and everyday war itself.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 </w:t>
      </w:r>
      <w:r w:rsidRPr="0058341C">
        <w:rPr>
          <w:rFonts w:ascii="Calibri" w:eastAsia="Calibri" w:hAnsi="Calibri" w:cs="Calibri"/>
          <w:b/>
          <w:kern w:val="0"/>
          <w:szCs w:val="22"/>
          <w:highlight w:val="cyan"/>
          <w:u w:val="single"/>
          <w14:ligatures w14:val="none"/>
        </w:rPr>
        <w:t>To suggest</w:t>
      </w:r>
      <w:r w:rsidRPr="0058341C">
        <w:rPr>
          <w:rFonts w:ascii="Calibri" w:eastAsia="Calibri" w:hAnsi="Calibri" w:cs="Calibri"/>
          <w:kern w:val="0"/>
          <w:sz w:val="16"/>
          <w:szCs w:val="22"/>
          <w14:ligatures w14:val="none"/>
        </w:rPr>
        <w:t xml:space="preserve">, as many still do, </w:t>
      </w:r>
      <w:r w:rsidRPr="0058341C">
        <w:rPr>
          <w:rFonts w:ascii="Calibri" w:eastAsia="Calibri" w:hAnsi="Calibri" w:cs="Calibri"/>
          <w:b/>
          <w:kern w:val="0"/>
          <w:szCs w:val="22"/>
          <w:u w:val="single"/>
          <w14:ligatures w14:val="none"/>
        </w:rPr>
        <w:t xml:space="preserve">that </w:t>
      </w:r>
      <w:r w:rsidRPr="0058341C">
        <w:rPr>
          <w:rFonts w:ascii="Calibri" w:eastAsia="Calibri" w:hAnsi="Calibri" w:cs="Calibri"/>
          <w:b/>
          <w:kern w:val="0"/>
          <w:szCs w:val="22"/>
          <w:highlight w:val="cyan"/>
          <w:u w:val="single"/>
          <w14:ligatures w14:val="none"/>
        </w:rPr>
        <w:t>there is</w:t>
      </w:r>
      <w:r w:rsidRPr="0058341C">
        <w:rPr>
          <w:rFonts w:ascii="Calibri" w:eastAsia="Calibri" w:hAnsi="Calibri" w:cs="Calibri"/>
          <w:b/>
          <w:kern w:val="0"/>
          <w:szCs w:val="22"/>
          <w:u w:val="single"/>
          <w14:ligatures w14:val="none"/>
        </w:rPr>
        <w:t xml:space="preserve"> any sort of </w:t>
      </w:r>
      <w:r w:rsidRPr="0058341C">
        <w:rPr>
          <w:rFonts w:ascii="Calibri" w:eastAsia="Calibri" w:hAnsi="Calibri" w:cs="Calibri"/>
          <w:b/>
          <w:kern w:val="0"/>
          <w:szCs w:val="22"/>
          <w:highlight w:val="cyan"/>
          <w:u w:val="single"/>
          <w14:ligatures w14:val="none"/>
        </w:rPr>
        <w:t>remaining hegemony in</w:t>
      </w:r>
      <w:r w:rsidRPr="0058341C">
        <w:rPr>
          <w:rFonts w:ascii="Calibri" w:eastAsia="Calibri" w:hAnsi="Calibri" w:cs="Calibri"/>
          <w:b/>
          <w:kern w:val="0"/>
          <w:szCs w:val="22"/>
          <w:u w:val="single"/>
          <w14:ligatures w14:val="none"/>
        </w:rPr>
        <w:t xml:space="preserve"> the production of</w:t>
      </w:r>
      <w:r w:rsidRPr="0058341C">
        <w:rPr>
          <w:rFonts w:ascii="Calibri" w:eastAsia="Calibri" w:hAnsi="Calibri" w:cs="Calibri"/>
          <w:kern w:val="0"/>
          <w:sz w:val="16"/>
          <w:szCs w:val="22"/>
          <w14:ligatures w14:val="none"/>
        </w:rPr>
        <w:t xml:space="preserve"> cultural and </w:t>
      </w:r>
      <w:r w:rsidRPr="0058341C">
        <w:rPr>
          <w:rFonts w:ascii="Calibri" w:eastAsia="Calibri" w:hAnsi="Calibri" w:cs="Calibri"/>
          <w:b/>
          <w:kern w:val="0"/>
          <w:szCs w:val="22"/>
          <w:u w:val="single"/>
          <w14:ligatures w14:val="none"/>
        </w:rPr>
        <w:t xml:space="preserve">political </w:t>
      </w:r>
      <w:r w:rsidRPr="0058341C">
        <w:rPr>
          <w:rFonts w:ascii="Calibri" w:eastAsia="Calibri" w:hAnsi="Calibri" w:cs="Calibri"/>
          <w:b/>
          <w:kern w:val="0"/>
          <w:szCs w:val="22"/>
          <w:highlight w:val="cyan"/>
          <w:u w:val="single"/>
          <w14:ligatures w14:val="none"/>
        </w:rPr>
        <w:t>meanings</w:t>
      </w:r>
      <w:r w:rsidRPr="0058341C">
        <w:rPr>
          <w:rFonts w:ascii="Calibri" w:eastAsia="Calibri" w:hAnsi="Calibri" w:cs="Calibri"/>
          <w:kern w:val="0"/>
          <w:sz w:val="16"/>
          <w:szCs w:val="22"/>
          <w14:ligatures w14:val="none"/>
        </w:rPr>
        <w:t xml:space="preserve"> (as, for example, Horkheimer and Adorno once told us; see Horkheimer and Adorno, 2002) </w:t>
      </w:r>
      <w:r w:rsidRPr="0058341C">
        <w:rPr>
          <w:rFonts w:ascii="Calibri" w:eastAsia="Calibri" w:hAnsi="Calibri" w:cs="Calibri"/>
          <w:b/>
          <w:kern w:val="0"/>
          <w:szCs w:val="22"/>
          <w:highlight w:val="cyan"/>
          <w:u w:val="single"/>
          <w14:ligatures w14:val="none"/>
        </w:rPr>
        <w:t>is</w:t>
      </w:r>
      <w:r w:rsidRPr="0058341C">
        <w:rPr>
          <w:rFonts w:ascii="Calibri" w:eastAsia="Calibri" w:hAnsi="Calibri" w:cs="Calibri"/>
          <w:kern w:val="0"/>
          <w:sz w:val="16"/>
          <w:szCs w:val="22"/>
          <w14:ligatures w14:val="none"/>
        </w:rPr>
        <w:t xml:space="preserve"> anachronistic. But it is also a </w:t>
      </w:r>
      <w:r w:rsidRPr="0058341C">
        <w:rPr>
          <w:rFonts w:ascii="Calibri" w:eastAsia="Calibri" w:hAnsi="Calibri" w:cs="Calibri"/>
          <w:b/>
          <w:kern w:val="0"/>
          <w:szCs w:val="22"/>
          <w:highlight w:val="cyan"/>
          <w:u w:val="single"/>
          <w14:ligatures w14:val="none"/>
        </w:rPr>
        <w:t>convenient</w:t>
      </w:r>
      <w:r w:rsidRPr="0058341C">
        <w:rPr>
          <w:rFonts w:ascii="Calibri" w:eastAsia="Calibri" w:hAnsi="Calibri" w:cs="Calibri"/>
          <w:b/>
          <w:kern w:val="0"/>
          <w:szCs w:val="22"/>
          <w:u w:val="single"/>
          <w14:ligatures w14:val="none"/>
        </w:rPr>
        <w:t xml:space="preserve"> claim to make</w:t>
      </w:r>
      <w:r w:rsidRPr="0058341C">
        <w:rPr>
          <w:rFonts w:ascii="Calibri" w:eastAsia="Calibri" w:hAnsi="Calibri" w:cs="Calibri"/>
          <w:kern w:val="0"/>
          <w:sz w:val="16"/>
          <w:szCs w:val="22"/>
          <w14:ligatures w14:val="none"/>
        </w:rPr>
        <w:t xml:space="preserve">. As we mentioned above, </w:t>
      </w:r>
      <w:r w:rsidRPr="0058341C">
        <w:rPr>
          <w:rFonts w:ascii="Calibri" w:eastAsia="Calibri" w:hAnsi="Calibri" w:cs="Calibri"/>
          <w:b/>
          <w:iCs/>
          <w:kern w:val="0"/>
          <w:szCs w:val="22"/>
          <w:highlight w:val="cyan"/>
          <w:u w:val="single"/>
          <w:bdr w:val="single" w:sz="8" w:space="0" w:color="auto"/>
          <w14:ligatures w14:val="none"/>
        </w:rPr>
        <w:t>such a posture implies</w:t>
      </w:r>
      <w:r w:rsidRPr="0058341C">
        <w:rPr>
          <w:rFonts w:ascii="Calibri" w:eastAsia="Calibri" w:hAnsi="Calibri" w:cs="Calibri"/>
          <w:b/>
          <w:iCs/>
          <w:kern w:val="0"/>
          <w:szCs w:val="22"/>
          <w:u w:val="single"/>
          <w:bdr w:val="single" w:sz="8" w:space="0" w:color="auto"/>
          <w14:ligatures w14:val="none"/>
        </w:rPr>
        <w:t xml:space="preserve"> that </w:t>
      </w:r>
      <w:r w:rsidRPr="0058341C">
        <w:rPr>
          <w:rFonts w:ascii="Calibri" w:eastAsia="Calibri" w:hAnsi="Calibri" w:cs="Calibri"/>
          <w:b/>
          <w:iCs/>
          <w:kern w:val="0"/>
          <w:szCs w:val="22"/>
          <w:highlight w:val="cyan"/>
          <w:u w:val="single"/>
          <w:bdr w:val="single" w:sz="8" w:space="0" w:color="auto"/>
          <w14:ligatures w14:val="none"/>
        </w:rPr>
        <w:t>hope can be around the corner</w:t>
      </w:r>
      <w:r w:rsidRPr="0058341C">
        <w:rPr>
          <w:rFonts w:ascii="Calibri" w:eastAsia="Calibri" w:hAnsi="Calibri" w:cs="Calibri"/>
          <w:b/>
          <w:iCs/>
          <w:kern w:val="0"/>
          <w:szCs w:val="22"/>
          <w:u w:val="single"/>
          <w:bdr w:val="single" w:sz="8" w:space="0" w:color="auto"/>
          <w14:ligatures w14:val="none"/>
        </w:rPr>
        <w:t>, that things can be changed, that the demos can be rescued</w:t>
      </w:r>
      <w:r w:rsidRPr="0058341C">
        <w:rPr>
          <w:rFonts w:ascii="Calibri" w:eastAsia="Calibri" w:hAnsi="Calibri" w:cs="Calibri"/>
          <w:kern w:val="0"/>
          <w:sz w:val="16"/>
          <w:szCs w:val="22"/>
          <w14:ligatures w14:val="none"/>
        </w:rPr>
        <w:t xml:space="preserve"> and liberated, that it can trust the immediacy offered by today’s digitalized media, </w:t>
      </w:r>
      <w:r w:rsidRPr="0058341C">
        <w:rPr>
          <w:rFonts w:ascii="Calibri" w:eastAsia="Calibri" w:hAnsi="Calibri" w:cs="Calibri"/>
          <w:b/>
          <w:kern w:val="0"/>
          <w:szCs w:val="22"/>
          <w:u w:val="single"/>
          <w14:ligatures w14:val="none"/>
        </w:rPr>
        <w:t>and that such an immediacy is the guarantee that not all meanings are lost</w:t>
      </w:r>
      <w:r w:rsidRPr="0058341C">
        <w:rPr>
          <w:rFonts w:ascii="Calibri" w:eastAsia="Calibri" w:hAnsi="Calibri" w:cs="Calibri"/>
          <w:kern w:val="0"/>
          <w:sz w:val="16"/>
          <w:szCs w:val="22"/>
          <w14:ligatures w14:val="none"/>
        </w:rPr>
        <w:t xml:space="preserve"> (again, it is about proving meaning by way of information, the real by way of appearances). Viral, virtual, and virulent media </w:t>
      </w:r>
      <w:r w:rsidRPr="0058341C">
        <w:rPr>
          <w:rFonts w:ascii="Calibri" w:eastAsia="Calibri" w:hAnsi="Calibri" w:cs="Calibri"/>
          <w:b/>
          <w:iCs/>
          <w:kern w:val="0"/>
          <w:szCs w:val="22"/>
          <w:highlight w:val="cyan"/>
          <w:u w:val="single"/>
          <w:bdr w:val="single" w:sz="8" w:space="0" w:color="auto"/>
          <w14:ligatures w14:val="none"/>
        </w:rPr>
        <w:t>representations have assumed the</w:t>
      </w:r>
      <w:r w:rsidRPr="0058341C">
        <w:rPr>
          <w:rFonts w:ascii="Calibri" w:eastAsia="Calibri" w:hAnsi="Calibri" w:cs="Calibri"/>
          <w:b/>
          <w:iCs/>
          <w:kern w:val="0"/>
          <w:szCs w:val="22"/>
          <w:u w:val="single"/>
          <w:bdr w:val="single" w:sz="8" w:space="0" w:color="auto"/>
          <w14:ligatures w14:val="none"/>
        </w:rPr>
        <w:t xml:space="preserve"> empty </w:t>
      </w:r>
      <w:r w:rsidRPr="0058341C">
        <w:rPr>
          <w:rFonts w:ascii="Calibri" w:eastAsia="Calibri" w:hAnsi="Calibri" w:cs="Calibri"/>
          <w:b/>
          <w:iCs/>
          <w:kern w:val="0"/>
          <w:szCs w:val="22"/>
          <w:highlight w:val="cyan"/>
          <w:u w:val="single"/>
          <w:bdr w:val="single" w:sz="8" w:space="0" w:color="auto"/>
          <w14:ligatures w14:val="none"/>
        </w:rPr>
        <w:t>throne abandoned by the modern sovereign</w:t>
      </w:r>
      <w:r w:rsidRPr="0058341C">
        <w:rPr>
          <w:rFonts w:ascii="Calibri" w:eastAsia="Calibri" w:hAnsi="Calibri" w:cs="Calibri"/>
          <w:b/>
          <w:iCs/>
          <w:kern w:val="0"/>
          <w:szCs w:val="22"/>
          <w:u w:val="single"/>
          <w:bdr w:val="single" w:sz="8" w:space="0" w:color="auto"/>
          <w14:ligatures w14:val="none"/>
        </w:rPr>
        <w:t xml:space="preserve">/core of </w:t>
      </w:r>
      <w:r w:rsidRPr="0058341C">
        <w:rPr>
          <w:rFonts w:ascii="Calibri" w:eastAsia="Calibri" w:hAnsi="Calibri" w:cs="Calibri"/>
          <w:b/>
          <w:iCs/>
          <w:kern w:val="0"/>
          <w:szCs w:val="22"/>
          <w:highlight w:val="cyan"/>
          <w:u w:val="single"/>
          <w:bdr w:val="single" w:sz="8" w:space="0" w:color="auto"/>
          <w14:ligatures w14:val="none"/>
        </w:rPr>
        <w:t>power</w:t>
      </w:r>
      <w:r w:rsidRPr="0058341C">
        <w:rPr>
          <w:rFonts w:ascii="Calibri" w:eastAsia="Calibri" w:hAnsi="Calibri" w:cs="Calibri"/>
          <w:b/>
          <w:iCs/>
          <w:kern w:val="0"/>
          <w:szCs w:val="22"/>
          <w:u w:val="single"/>
          <w:bdr w:val="single" w:sz="8" w:space="0" w:color="auto"/>
          <w14:ligatures w14:val="none"/>
        </w:rPr>
        <w:t xml:space="preserve"> in the implosive West/</w:t>
      </w:r>
      <w:r w:rsidRPr="0058341C">
        <w:rPr>
          <w:rFonts w:ascii="Calibri" w:eastAsia="Calibri" w:hAnsi="Calibri" w:cs="Calibri"/>
          <w:kern w:val="0"/>
          <w:sz w:val="16"/>
          <w:szCs w:val="22"/>
          <w14:ligatures w14:val="none"/>
        </w:rPr>
        <w:t xml:space="preserve">global. The implosive immediacy of proliferating videos, images, memes, articles, utterances, leaks, wikis, blogs, clips, blips, flips, or flops reigns supreme and sovereign. And </w:t>
      </w:r>
      <w:r w:rsidRPr="0058341C">
        <w:rPr>
          <w:rFonts w:ascii="Calibri" w:eastAsia="Calibri" w:hAnsi="Calibri" w:cs="Calibri"/>
          <w:b/>
          <w:kern w:val="0"/>
          <w:szCs w:val="22"/>
          <w:highlight w:val="cyan"/>
          <w:u w:val="single"/>
          <w14:ligatures w14:val="none"/>
        </w:rPr>
        <w:t>it is this</w:t>
      </w:r>
      <w:r w:rsidRPr="0058341C">
        <w:rPr>
          <w:rFonts w:ascii="Calibri" w:eastAsia="Calibri" w:hAnsi="Calibri" w:cs="Calibri"/>
          <w:b/>
          <w:kern w:val="0"/>
          <w:szCs w:val="22"/>
          <w:u w:val="single"/>
          <w14:ligatures w14:val="none"/>
        </w:rPr>
        <w:t xml:space="preserve"> proliferating </w:t>
      </w:r>
      <w:r w:rsidRPr="0058341C">
        <w:rPr>
          <w:rFonts w:ascii="Calibri" w:eastAsia="Calibri" w:hAnsi="Calibri" w:cs="Calibri"/>
          <w:b/>
          <w:kern w:val="0"/>
          <w:szCs w:val="22"/>
          <w:highlight w:val="cyan"/>
          <w:u w:val="single"/>
          <w14:ligatures w14:val="none"/>
        </w:rPr>
        <w:t>sovereignty of</w:t>
      </w:r>
      <w:r w:rsidRPr="0058341C">
        <w:rPr>
          <w:rFonts w:ascii="Calibri" w:eastAsia="Calibri" w:hAnsi="Calibri" w:cs="Calibri"/>
          <w:b/>
          <w:kern w:val="0"/>
          <w:szCs w:val="22"/>
          <w:u w:val="single"/>
          <w14:ligatures w14:val="none"/>
        </w:rPr>
        <w:t xml:space="preserve"> digitalized mediation/</w:t>
      </w:r>
      <w:r w:rsidRPr="0058341C">
        <w:rPr>
          <w:rFonts w:ascii="Calibri" w:eastAsia="Calibri" w:hAnsi="Calibri" w:cs="Calibri"/>
          <w:b/>
          <w:kern w:val="0"/>
          <w:szCs w:val="22"/>
          <w:highlight w:val="cyan"/>
          <w:u w:val="single"/>
          <w14:ligatures w14:val="none"/>
        </w:rPr>
        <w:t>representation that ensures the circulation of war’s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violence</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xml:space="preserve">virulence too (it is, in this way, war’s platform and generator). As Baudrillard intimates, this representational, mediatized, and informational virality or virulence is simply the historical logic of the West/modernity brought to its fatal and perhaps absurd end, a tautology of Western modernity and globality inwardly and mediatically hyper-realized (truth, being, and language all operating as one and the same, indifferently, in a circulatory movement of immediately available appearances). </w:t>
      </w:r>
      <w:r w:rsidRPr="0058341C">
        <w:rPr>
          <w:rFonts w:ascii="Calibri" w:eastAsia="Calibri" w:hAnsi="Calibri" w:cs="Calibri"/>
          <w:b/>
          <w:iCs/>
          <w:kern w:val="0"/>
          <w:szCs w:val="22"/>
          <w:highlight w:val="cyan"/>
          <w:u w:val="single"/>
          <w:bdr w:val="single" w:sz="8" w:space="0" w:color="auto"/>
          <w14:ligatures w14:val="none"/>
        </w:rPr>
        <w:t>It is the eternal recurrence of the same</w:t>
      </w:r>
      <w:r w:rsidRPr="0058341C">
        <w:rPr>
          <w:rFonts w:ascii="Calibri" w:eastAsia="Calibri" w:hAnsi="Calibri" w:cs="Calibri"/>
          <w:b/>
          <w:iCs/>
          <w:kern w:val="0"/>
          <w:szCs w:val="22"/>
          <w:u w:val="single"/>
          <w:bdr w:val="single" w:sz="8" w:space="0" w:color="auto"/>
          <w14:ligatures w14:val="none"/>
        </w:rPr>
        <w:t>, or perhaps the eternal recurrence of the always already replayed</w:t>
      </w:r>
      <w:r w:rsidRPr="0058341C">
        <w:rPr>
          <w:rFonts w:ascii="Calibri" w:eastAsia="Calibri" w:hAnsi="Calibri" w:cs="Calibri"/>
          <w:kern w:val="0"/>
          <w:sz w:val="16"/>
          <w:szCs w:val="22"/>
          <w14:ligatures w14:val="none"/>
        </w:rPr>
        <w:t xml:space="preserve">. Of course, we (digital modern subjects) could ignore all this. </w:t>
      </w:r>
      <w:r w:rsidRPr="0058341C">
        <w:rPr>
          <w:rFonts w:ascii="Calibri" w:eastAsia="Calibri" w:hAnsi="Calibri" w:cs="Calibri"/>
          <w:b/>
          <w:kern w:val="0"/>
          <w:szCs w:val="22"/>
          <w:highlight w:val="cyan"/>
          <w:u w:val="single"/>
          <w14:ligatures w14:val="none"/>
        </w:rPr>
        <w:t>We could go on to celebrate representational</w:t>
      </w:r>
      <w:r w:rsidRPr="0058341C">
        <w:rPr>
          <w:rFonts w:ascii="Calibri" w:eastAsia="Calibri" w:hAnsi="Calibri" w:cs="Calibri"/>
          <w:b/>
          <w:kern w:val="0"/>
          <w:szCs w:val="22"/>
          <w:u w:val="single"/>
          <w14:ligatures w14:val="none"/>
        </w:rPr>
        <w:t xml:space="preserve">, real-time digital </w:t>
      </w:r>
      <w:r w:rsidRPr="0058341C">
        <w:rPr>
          <w:rFonts w:ascii="Calibri" w:eastAsia="Calibri" w:hAnsi="Calibri" w:cs="Calibri"/>
          <w:b/>
          <w:kern w:val="0"/>
          <w:szCs w:val="22"/>
          <w:highlight w:val="cyan"/>
          <w:u w:val="single"/>
          <w14:ligatures w14:val="none"/>
        </w:rPr>
        <w:t>technologies</w:t>
      </w:r>
      <w:r w:rsidRPr="0058341C">
        <w:rPr>
          <w:rFonts w:ascii="Calibri" w:eastAsia="Calibri" w:hAnsi="Calibri" w:cs="Calibri"/>
          <w:b/>
          <w:kern w:val="0"/>
          <w:szCs w:val="22"/>
          <w:u w:val="single"/>
          <w14:ligatures w14:val="none"/>
        </w:rPr>
        <w:t xml:space="preserve"> and their visual/viral/virulent practices </w:t>
      </w:r>
      <w:r w:rsidRPr="0058341C">
        <w:rPr>
          <w:rFonts w:ascii="Calibri" w:eastAsia="Calibri" w:hAnsi="Calibri" w:cs="Calibri"/>
          <w:b/>
          <w:kern w:val="0"/>
          <w:szCs w:val="22"/>
          <w:highlight w:val="cyan"/>
          <w:u w:val="single"/>
          <w14:ligatures w14:val="none"/>
        </w:rPr>
        <w:t>in the belief that,</w:t>
      </w:r>
      <w:r w:rsidRPr="0058341C">
        <w:rPr>
          <w:rFonts w:ascii="Calibri" w:eastAsia="Calibri" w:hAnsi="Calibri" w:cs="Calibri"/>
          <w:b/>
          <w:kern w:val="0"/>
          <w:szCs w:val="22"/>
          <w:u w:val="single"/>
          <w14:ligatures w14:val="none"/>
        </w:rPr>
        <w:t xml:space="preserve"> somehow, </w:t>
      </w:r>
      <w:r w:rsidRPr="0058341C">
        <w:rPr>
          <w:rFonts w:ascii="Calibri" w:eastAsia="Calibri" w:hAnsi="Calibri" w:cs="Calibri"/>
          <w:b/>
          <w:kern w:val="0"/>
          <w:szCs w:val="22"/>
          <w:highlight w:val="cyan"/>
          <w:u w:val="single"/>
          <w14:ligatures w14:val="none"/>
        </w:rPr>
        <w:t xml:space="preserve">they will continue to give us the truth of </w:t>
      </w:r>
      <w:r w:rsidRPr="0058341C">
        <w:rPr>
          <w:rFonts w:ascii="Calibri" w:eastAsia="Calibri" w:hAnsi="Calibri" w:cs="Calibri"/>
          <w:b/>
          <w:kern w:val="0"/>
          <w:szCs w:val="22"/>
          <w:u w:val="single"/>
          <w14:ligatures w14:val="none"/>
        </w:rPr>
        <w:t xml:space="preserve">war, the truth of </w:t>
      </w:r>
      <w:r w:rsidRPr="0058341C">
        <w:rPr>
          <w:rFonts w:ascii="Calibri" w:eastAsia="Calibri" w:hAnsi="Calibri" w:cs="Calibri"/>
          <w:b/>
          <w:kern w:val="0"/>
          <w:szCs w:val="22"/>
          <w:highlight w:val="cyan"/>
          <w:u w:val="single"/>
          <w14:ligatures w14:val="none"/>
        </w:rPr>
        <w:t>violence, the truth of senseless terror</w:t>
      </w:r>
      <w:r w:rsidRPr="0058341C">
        <w:rPr>
          <w:rFonts w:ascii="Calibri" w:eastAsia="Calibri" w:hAnsi="Calibri" w:cs="Calibri"/>
          <w:b/>
          <w:kern w:val="0"/>
          <w:szCs w:val="22"/>
          <w:u w:val="single"/>
          <w14:ligatures w14:val="none"/>
        </w:rPr>
        <w:t>/horror</w:t>
      </w:r>
      <w:r w:rsidRPr="0058341C">
        <w:rPr>
          <w:rFonts w:ascii="Calibri" w:eastAsia="Calibri" w:hAnsi="Calibri" w:cs="Calibri"/>
          <w:kern w:val="0"/>
          <w:sz w:val="16"/>
          <w:szCs w:val="22"/>
          <w14:ligatures w14:val="none"/>
        </w:rPr>
        <w:t xml:space="preserve">. Perhaps, they may even give us a new hope/meaning about the demos, about “our” ontological positioning in, through, and with digital media. And maybe the ethical impulse is indeed to ignore or, at least, selectively use this Baudrillardian critique of war’s and representation’s violence and virulence. But another posture, one we advocate, is to take another look at the violence of representation itself, at the virulence of the West and the global, and at modernity’s own implosive history—which, of course, is the history of representation, too—to which today’s digitalized technologies and media owe their significance and, at times, urgency.  </w:t>
      </w:r>
    </w:p>
    <w:p w14:paraId="66C641E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Cap K---Unsustainable</w:t>
      </w:r>
    </w:p>
    <w:p w14:paraId="5EDB845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Debt is metro booming. </w:t>
      </w:r>
    </w:p>
    <w:p w14:paraId="2670479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Farley et al. 13</w:t>
      </w:r>
      <w:r w:rsidRPr="0058341C">
        <w:rPr>
          <w:rFonts w:ascii="Calibri" w:hAnsi="Calibri" w:cs="Calibri"/>
          <w:kern w:val="0"/>
          <w:sz w:val="22"/>
          <w:szCs w:val="22"/>
          <w14:ligatures w14:val="none"/>
        </w:rPr>
        <w:t>, *Professor of Community Development, University of Vermont, Ph.D., Cornell University, **Ph.D., Renewable Resources, McGill University, ***Gund Institute for Ecological Economics, University of Vermont (*Joshua Farley, **Matthew Burke, ***Gary Flomenhoft, ***Brian Kelly, ***D. Forrest Murray, ***Stephen Posner, ***Matthew Putnam, ***Adam Scanlan, ***Aaron Witham, 2013, “Monetary and Fiscal Policies for a Finite Planet,” Sustainability, vol. 5, DOI:10.3390/su5062802) &lt;&lt;Figures omitted&gt;&gt;</w:t>
      </w:r>
    </w:p>
    <w:p w14:paraId="3C76FA6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2.1. The Laws of Physics</w:t>
      </w:r>
    </w:p>
    <w:p w14:paraId="3B70B14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first law of thermodynamics says that it is impossible to create something from nothing. All economic products result from the transformation of raw materials provided by nature. Furthermore, it is impossible to create nothing from something. All human-made products break down, wear out and eventually fall apart, returning to the environment as waste. The extraction of raw materials from nature and the return of disordered waste are known as throughput. Simply maintaining existing capital stocks in the face of entropy requires continuous flows of throughput [3]. This physical throughput is essential to nearly all economic processes, including electronic and information transactions, which depend on some combination of power in the form of electricity, gasoline or food and tools in the form of paper, pens, computers or phones, all of which depend on throughput. What‘s more, the money exchanged can then be used on more physically intensive goods and services and all but ensures at least another comparable transaction, which ensures another, and so on. In short, the economic system inextricably depends on a flow of throughput.</w:t>
      </w:r>
    </w:p>
    <w:p w14:paraId="6D4EFB8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second law tells us that transformation of raw material inputs into economic products and waste requires low entropy energy, irreversibly converted through use into high entropy waste. Money is still money after it is used, but this not true for resource inputs or economic outputs: we can no more feed our economy on its own waste products than an animal could survive off its own excrement. Recycling energy is impossible [4]. While the flow of solar energy is vast relative to human needs, it also strikes the earth at a fixed rate over time and is difficult to capture and store. Finite stocks of fossil fuels account for nearly 90% of all energy used for economic production. We can use fossil fuels almost as fast as we like, but once used, they are gone forever. Production of the most valuable of these fuels, petroleum, has likely reached a plateau already en route to inevitable decline. From January 2005 to July 2008, a 350% price increase was unable to increase output by even 4% [5], as seen in Figure 2. The renewable alternatives to fossil fuels are available in vast quantities, but most are highly diffuse, difficult to capture, transport and store and flow at a fixed rate over time [6,7], which does not afford us the luxury of using them at whatever rate we like. Sustainability demands that we deplete fossil fuel stocks no faster than we master the technologies required to bring alternative energy sources on line [3].</w:t>
      </w:r>
    </w:p>
    <w:p w14:paraId="0A13CC4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&lt;&lt;FIGURE 2 OMITTED&gt;&gt;</w:t>
      </w:r>
    </w:p>
    <w:p w14:paraId="3491554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very simplest laws of physics and mathematics tell us that exponential growth of any physical subsystem of a finite system is impossible. Since all economic production consumes raw materials and generates waste, the economy is a physical system. Therefore, we must develop a steady-state economy, characterized by a constant rate of throughput compatible with the planet‘s carrying capacity. Throughput already vastly exceeds the planet‘s carrying capacity [8,9]. A prerequisite for a steady-state economy is, therefore, a dramatic reduction in current levels of throughput and, hence, the physical size of the economy.</w:t>
      </w:r>
    </w:p>
    <w:p w14:paraId="468069B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2.2. The Laws of Ecology</w:t>
      </w:r>
    </w:p>
    <w:p w14:paraId="4763854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laws of ecology impose even tighter constraints on economic activity than the laws of physics. Many of the raw materials physically transformed into economic products alternatively serve as the structural building blocks of ecosystems. Society can largely determine how fast to deplete available stocks, like forests and fish. However, when ecosystem structure is removed and waste returned, often in novel forms to which ecosystems have not had an opportunity to adapt, ecosystem functions are affected. A particular configuration of ecosystem structure creates an ecosystem fund that generates a flux of services over time. The ecosystem fund is not physically transformed into the services it provides, but humans have little direct control over the rate at which these services are provided [10]. Many of these services are essential to sustaining life, including the capacity for ecosystems to regenerate [11,12].</w:t>
      </w:r>
    </w:p>
    <w:p w14:paraId="4FFD477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Ecosystems are highly complex and subject to the non-linearities, positive and negative feedback loops, surprises and emergent behavior characteristic of complex systems [13]. They are also poorly understood, so we rarely know in advance the long- (or even short-) term impacts of our activities [14]. Many ecosystem services are likely characterized by critical thresholds, beyond which they will flip into entirely different states, potentially far less amenable to the survival of humans and other species [12].</w:t>
      </w:r>
    </w:p>
    <w:p w14:paraId="42AC7DE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 steady-state economy demands resilient ecosystems capable of transforming solar energy into a continuous flow of ecosystem goods and services. There are, therefore, two ecological requirements for a steady-state economy. First, humans cannot degrade or deplete any element of ecosystem structure (e.g., fish, forests or fresh water) faster than it can restore itself without eventually crossing some threshold beyond which that component of the structure is gone or, else, the ecosystem itself crosses an irreversible threshold. Enough structure must be left intact to maintain the flux of ecosystem services upon which humans and other species depend.</w:t>
      </w:r>
    </w:p>
    <w:p w14:paraId="6E6795B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Second, humans cannot emit waste into any finite system at rates greater than it is absorbed or, else, waste stocks will accumulate, eventually harming humans and/or the ecosystem. Unfortunately, economists‘ and decision makers‘ failure to acknowledge the importance of natural resources has led us to surpass these limits [15]. It is now essential to reduce resource extraction below regeneration rates and waste emissions below absorption rates until stocks are restored to levels compatible with ecosystem resilience and the continued provision of ecosystem services.</w:t>
      </w:r>
    </w:p>
    <w:p w14:paraId="16E72BD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2.3. The Laws of Money </w:t>
      </w:r>
    </w:p>
    <w:p w14:paraId="3D892D3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Herman Daly has pointed out that anyone who thinks they really understand money probably has not studied it enough [15]. We do not claim we fully understand the role of money in the complex ecological economy, but do believe we have important insights that explain why the current approach to money creation and circulation is incompatible with a steady-state economy and how alternative systems could help us achieve one.</w:t>
      </w:r>
    </w:p>
    <w:p w14:paraId="5298A8F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Money functions as a lubricant that greases the gears of the economy. When economies grow, they require more money to chase more goods and services. When money becomes too scarce, the engine of economic growth can grind to a halt, typically causing serious misery in the process. However, the rise in misery is a not the result of a no-growth or de-growth economy, but rather, the result of poorly constructed economic institutions, in general, and the monetary system, in particular.</w:t>
      </w:r>
    </w:p>
    <w:p w14:paraId="4595F91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Modern economies use fiat currencies, which are not backed by any physical commodity, but, nonetheless, can serve as a means of exchange, a store of value and a unit of account. Fiat money, at its core, is an information system [16]. Money retains its value due to mutual trust in its usefulness. If people lose faith in a particular currency, its value will decline or people will switch to other representations of wealth or mediums of exchange. Historically, many currencies were at least partially backed by commodities, meaning that at any point in time, at least some portion of the currency could be exchanged for a specific amount of a particular commodity (e.g., gold). In the modern era, national fiat currencies are backed largely by the taxation power of the government. Everyone accepts government currency, because the government requires it for paying taxes. However, when everyone accepts money for goods and services, those goods and services then also back the money supply. A fiat currency can exist with no taxes, which is the case for many complementary currencies, but it only makes sense for someone to accept it if everyone else does. Taxes trigger the initial acceptance, but the money supply is then backed by the productive capacity of the economy. As the official currency of Ecuador, Liberia and Panama and global petroleum markets, the US dollar is backed by a lot of productive capacity. The productive capacity of the economy, of course, is sustained by the planet‘s finite stocks and flows of natural capital.</w:t>
      </w:r>
    </w:p>
    <w:p w14:paraId="2581FBD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Modern monetary theorists (e.g., Warren Mosler, Bill Mitchell, James Galbraith, L. Randall Wray, Rodger Mitchell), who publish much of their work on the topic in on-line blogs, make a convincing case that in fiat monetary systems, there are two main sources of money. The national government (including the treasury and central bank) [17] ultimately has a monopoly on national currencies, which are known as vertical money that they can simply spend or loan into existence. Governments print and spend actual notes and coins, but primarily create money through electronic deposits directly into bank accounts in payments for goods and services or as direct transfers. Central banks increase money supply by purchasing government bonds with money created for that purpose. Since 2009, the US government sold $1.5 trillion (net) in government bonds to the Fed [18], which credited government accounts with newly created money. When governments collect taxes or other fees or when the central bank or government sells bonds to the public, money is destroyed (though selling bonds creates an obligation to create more money in the future). When the government repays the Fed with tax income, the money will be destroyed. By law, 94% of the Fed‘s profits are returned to the government, so when the Fed purchases bonds directly from the government, it is roughly equivalent to spending money into existence then taxing it back.</w:t>
      </w:r>
    </w:p>
    <w:p w14:paraId="06A8279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In spite of the popular notion that governments must tax or borrow before they can spend, logically, governments must first create and spend fiat currencies before they can tax or borrow them back. Lincoln, for example, created ―greenbacks‖, a fiat currency, to finance the Civil War, followed by an income tax just a few months later [19]. There is net creation of vertical money when national government expenditures exceed government revenue collection and net destruction when the opposite is true. Vertical money is created debt-free and the vast majority of it ultimately ends up in bank deposits.</w:t>
      </w:r>
    </w:p>
    <w:p w14:paraId="7C03078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Vertical money, however, is only a small fraction of the total money supply. The bulk of the supply is horizontal money, created when banks loan the vertical money they hold to producers and consumers. Under fractional reserve banking, banks are required to keep only a small percentage of deposits on hand, say 5%. The rest can be loaned out, but ultimately ends up deposited in another bank, which can again loan out 95%, ad infinitum. With a 5% reserve requirement, horizontal money can increase the monetary base by 20-times over vertical money alone.</w:t>
      </w:r>
    </w:p>
    <w:p w14:paraId="1B44605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There is considerable debate over whether or not fractional reserve requirements actually determine how much money banks can create. An alternative view, known as endogenous money theory, argues that banks will actually make any loan they believe is likely to prove profitable. At the end of the day, banks that have loaned too much can borrow from those who have excess reserves or from the central bank itself, in order to comply with reserve requirements. When the demand for such loans grows, it drives up interest rates. If central banks are targeting interest rates, they will be forced to increase the money supply, typically by buying government bonds from bond traders and crediting their bank accounts with money that banks can then loan out. From this perspective, the amount of money in the economy is largely determined by how much banks want to lend and firms and households want to borrow. Investments by firms, of course, increase the productive capacity of the economy. Though an over-simplification, we can think of vertical money as being backed by government taxes, while horizontal money is backed by the productive capacity of the economy.</w:t>
      </w:r>
    </w:p>
    <w:p w14:paraId="2930E08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Regardless of whether fractional reserves or banks and firms determine the horizontal money supply, horizontal money is created as interest bearing debt. Total interest bearing debt in the US, adding together consumers, businesses and the government, was about $50 trillion dollars in 2009, as depicted in Figure 3. Banks loan only principle, but demand repayment of principle plus interest. Firms want to make a profit on their investment, which requires selling their output to households, other firms and government. Most household income comes from firms and is used to purchase output by firms, but they also set some aside as savings. The only way each of these actors can achieve their goals is through the continuous creation of new money, either vertical or horizontal. A constantly increasing supply of real money (i.e., of real purchasing power) is only possible in a continually growing economy. Failure to grow leads to massive default on debts, which are inevitably accompanied by misery, poverty and unemployment.</w:t>
      </w:r>
    </w:p>
    <w:p w14:paraId="53220BE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&lt;&lt;Figure 3 OMITTED&gt;&gt;</w:t>
      </w:r>
    </w:p>
    <w:p w14:paraId="5C2FA8F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Though the modern money supply is not a physical system, our current debt-based currency represents a lien on future production. Debt grows exponentially, obeying the abstract laws of mathematics. Future production, in contrast, confronts ecological limits. Interest rates on debt exceed economic growth rates even in good times. Eventually, the exponentially increasing debt must exceed the value of current real wealth and potential future wealth, and the system collapses. The economy cannot grow forever as a physical system [21–23]. Even if we lived on an infinite planet, the interest rate on a debt-based monetary system could not exceed the growth rate of the economy (both measured in real terms) over the long term without inevitably causing a major default on debt [24].</w:t>
      </w:r>
    </w:p>
    <w:p w14:paraId="2B71AB8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In our current system, we face an unacceptable choice between ecological catastrophe and human misery. Unfortunately, our existing monetary system is not compatible with a steady-state economy. The monetary system today is not linked to the physical and ecological systems upon which our economies are based. We need to design both monetary and fiscal policies compatible with a steady-state economy.</w:t>
      </w:r>
    </w:p>
    <w:p w14:paraId="42CD27F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16"/>
          <w:szCs w:val="16"/>
          <w14:ligatures w14:val="none"/>
        </w:rPr>
      </w:pPr>
      <w:r w:rsidRPr="0058341C">
        <w:rPr>
          <w:rFonts w:ascii="Calibri" w:eastAsiaTheme="majorEastAsia" w:hAnsi="Calibri" w:cstheme="majorBidi"/>
          <w:b/>
          <w:iCs/>
          <w:kern w:val="0"/>
          <w:sz w:val="26"/>
          <w:szCs w:val="22"/>
          <w14:ligatures w14:val="none"/>
        </w:rPr>
        <w:t xml:space="preserve">Fascists. </w:t>
      </w:r>
    </w:p>
    <w:p w14:paraId="5382053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Fremaux 19</w:t>
      </w:r>
      <w:r w:rsidRPr="0058341C">
        <w:rPr>
          <w:rFonts w:ascii="Calibri" w:hAnsi="Calibri" w:cs="Calibri"/>
          <w:kern w:val="0"/>
          <w:sz w:val="22"/>
          <w:szCs w:val="22"/>
          <w14:ligatures w14:val="none"/>
        </w:rPr>
        <w:t>, Ph.D., Political and Ecological Theory, Queens University at Belfast, French Teacher of Philosophy, Queens University at Belfast, School of Politics, International Studies and Philosophy (Anne Fremaux, 2019, “After the Anthropocene; Green Republicanism in a Post-Capitalist World,” Palgrave Macmillan, Environmental Politics and Theory Series, ISBN 978-3-030-11119-9, Chapter 5: A New Green Political Economy for the Anthropocene)</w:t>
      </w:r>
    </w:p>
    <w:p w14:paraId="3E0FFA4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Ecomodernists, like ecological modernizers, do not offer other solutions to the environmental, economic, and social crisis than (costly) technical innovations, the development of nuclear power, capital intensive systems (further integration into private markets), more affluent ‘living standards’ for the wealthy, and rising levels of consumption and GDP. The proposed ‘solutions’ (intensification of agriculture, urbanization, consumption, settlement, etc.) will require vast quantities of energy that only nuclear power can provide. This is why eco-modernization is very often associated with a strong pro-nuclear position. Like it is the case for most of the neo-classical economists, the claims they support are acts of faith. Against their unreflexive rhetoric of ‘Toujours Plus,’ our contention is that the ‘tech-fix’ and decoupling strategy they propose is unsubstantiated. Current levels of production and consumption can only be achieved because natural resources are being depleted much faster than they can regenerate. This means mortgaging the capacities of development of future generations and stealing the surplus of resources we need from underdeveloped countries. The crucial issue lying at the core of mainstream environmental or post-environmental economics is the obsession with continual, never-ending growth. It means that production, consumption, incomes, and GDP should constantly and indefinitely increase. On the contrary, the LtG thesis contends that affluent growth-based industrial consumer society is biophysically unsustainable. Given the ‘ecological overshoot’,22 there is an urgent need to change the directions, institutions, core values, and lifestyles of our Western societies. Ecomodernism can only accelerate the deterioration of environmental and social conditions. Stopping ‘the party of the Anthropocene’23 does not warrant any consideration. The policy choices made by ecomodernists are largely in favor of techno-managerial powers that will decide the fate of ‘denizens’ in undemocratic manners and within undemocratic institutions (what Swyngedouw 2013 calls ‘post-politics’). Indeed, the ecomodernist vision dangerously involves sophisticated, expert-run, centralized institutions, and large-scale scientific systems (cf. nuclear sector, geoengineering) which can escape democratic controls, threaten people’s autonomy, and increase global inequalities (in the name of the fallacious conventional capitalist ‘trickle down’ theory). The risk that capitalist governments use ecological emergency as a justification to restrict political freedoms without doing anything about inequalities is substantial: ‘[m]anaging epidemics, nuclear accidents, pollution peaks, and climate change could be invoked as reasons for restricting our liberties’ (Kempf, 2007 quoted by Latouche, 2009: 94). As Latouche states: ‘[w]e could easily move from the rampant totalitarianism of our plutocratic oligarchy, which still preserves a semblance of formal democracy, to a muscular eco-fascism or eco-totalitarianism’ (ibid.). In another article (2012), Latouche shows that capitalist industries could easily get along with very few natural resources, climate imbalance, ecological insecurity, etc. It would lead to an explosion of inequalities, probably famines and wars that would hit the poorest, while the richer would protect themselves in appropriate structures. This is why Smaje considers ecomodernism as a new ‘enclosure movement’ (2015: n.p.).</w:t>
      </w:r>
    </w:p>
    <w:p w14:paraId="060279ED"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Black-hole-physics dictate energy. </w:t>
      </w:r>
    </w:p>
    <w:p w14:paraId="280C28A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Barth and Richters 19</w:t>
      </w:r>
      <w:r w:rsidRPr="0058341C">
        <w:rPr>
          <w:rFonts w:ascii="Calibri" w:hAnsi="Calibri" w:cs="Calibri"/>
          <w:kern w:val="0"/>
          <w:sz w:val="22"/>
          <w:szCs w:val="22"/>
          <w14:ligatures w14:val="none"/>
        </w:rPr>
        <w:t>, *Department of Social Sciences, Carl von Ossietzky University, **Professor, International Economics, Department of Economics, Carl von Ossietzky University (*Jonathan Barth, **Oliver Richters, 2019, “Principles and Pluralist Approaches in Teaching Economics: Towards a Transformative Science,” Routledge, ISBN: 978-1-1380-3768-7, Chapter: Demand Driven Ecological Collapse: A Stock-flow Fund-service Model of Money, Energy and Ecological Scale, p. 169–190, University of Kansas Libraries, Taylor &amp; Francis) &lt;&lt;Table, figure omissions&gt;&gt;</w:t>
      </w:r>
    </w:p>
    <w:p w14:paraId="75815BC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The system is closed “in the sense that everything comes from somewhere and everything goes somewhere,” with this framework, “there are no black holes” (Godley and Lavoie, 2012, p. 38). Also, the balance sheet – the stocks – as provided in Figure 1 cancel out as the bills held by households </w:t>
      </w:r>
      <w:r w:rsidRPr="0058341C">
        <w:rPr>
          <w:rFonts w:ascii="Cambria Math" w:hAnsi="Cambria Math" w:cs="Cambria Math"/>
          <w:kern w:val="0"/>
          <w:sz w:val="22"/>
          <w:szCs w:val="22"/>
          <w14:ligatures w14:val="none"/>
        </w:rPr>
        <w:t>𝑀ℎ</w:t>
      </w:r>
      <w:r w:rsidRPr="0058341C">
        <w:rPr>
          <w:rFonts w:ascii="Calibri" w:hAnsi="Calibri" w:cs="Calibri"/>
          <w:kern w:val="0"/>
          <w:sz w:val="22"/>
          <w:szCs w:val="22"/>
          <w14:ligatures w14:val="none"/>
        </w:rPr>
        <w:t xml:space="preserve"> must always be equal to the bills issued by the government </w:t>
      </w:r>
      <w:r w:rsidRPr="0058341C">
        <w:rPr>
          <w:rFonts w:ascii="Cambria Math" w:hAnsi="Cambria Math" w:cs="Cambria Math"/>
          <w:kern w:val="0"/>
          <w:sz w:val="22"/>
          <w:szCs w:val="22"/>
          <w14:ligatures w14:val="none"/>
        </w:rPr>
        <w:t>𝑀𝑔</w:t>
      </w:r>
      <w:r w:rsidRPr="0058341C">
        <w:rPr>
          <w:rFonts w:ascii="Calibri" w:hAnsi="Calibri" w:cs="Calibri"/>
          <w:kern w:val="0"/>
          <w:sz w:val="22"/>
          <w:szCs w:val="22"/>
          <w14:ligatures w14:val="none"/>
        </w:rPr>
        <w:t>.</w:t>
      </w:r>
    </w:p>
    <w:p w14:paraId="7EAB90F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&lt;&lt;TABLE 1 OMITTED&gt;&gt;</w:t>
      </w:r>
    </w:p>
    <w:p w14:paraId="16E5A80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&lt;&lt;FIGURE 1 OMITTED&gt;&gt;</w:t>
      </w:r>
    </w:p>
    <w:p w14:paraId="036AF87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The monetary economy is embedded into an ecological system, as shown in Figure 1. The interaction between environment and economy occurs by harvesting biomass to provide low entropy energy (exergy) input for the production of the economy </w:t>
      </w:r>
      <w:r w:rsidRPr="0058341C">
        <w:rPr>
          <w:rFonts w:ascii="Cambria Math" w:hAnsi="Cambria Math" w:cs="Cambria Math"/>
          <w:kern w:val="0"/>
          <w:sz w:val="22"/>
          <w:szCs w:val="22"/>
          <w14:ligatures w14:val="none"/>
        </w:rPr>
        <w:t>𝐸𝑝</w:t>
      </w:r>
      <w:r w:rsidRPr="0058341C">
        <w:rPr>
          <w:rFonts w:ascii="Calibri" w:hAnsi="Calibri" w:cs="Calibri"/>
          <w:kern w:val="0"/>
          <w:sz w:val="22"/>
          <w:szCs w:val="22"/>
          <w14:ligatures w14:val="none"/>
        </w:rPr>
        <w:t>. Within the production sector this biomass is transformed into an energy good such as oil. The biomass can be thought of as sunflowers, corn, or similar plants which are suitable for transformation into energy inputs for production and for consumption likewise and are renewable.</w:t>
      </w:r>
    </w:p>
    <w:p w14:paraId="39CADFB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The good created is used for production itself </w:t>
      </w:r>
      <w:r w:rsidRPr="0058341C">
        <w:rPr>
          <w:rFonts w:ascii="Cambria Math" w:hAnsi="Cambria Math" w:cs="Cambria Math"/>
          <w:kern w:val="0"/>
          <w:sz w:val="22"/>
          <w:szCs w:val="22"/>
          <w14:ligatures w14:val="none"/>
        </w:rPr>
        <w:t>𝑌𝑝𝑝</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xml:space="preserve"> or transferred to the household </w:t>
      </w:r>
      <w:r w:rsidRPr="0058341C">
        <w:rPr>
          <w:rFonts w:ascii="Cambria Math" w:hAnsi="Cambria Math" w:cs="Cambria Math"/>
          <w:kern w:val="0"/>
          <w:sz w:val="22"/>
          <w:szCs w:val="22"/>
          <w14:ligatures w14:val="none"/>
        </w:rPr>
        <w:t>𝑌𝑝ℎ</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There it is finally consumed (</w:t>
      </w:r>
      <w:r w:rsidRPr="0058341C">
        <w:rPr>
          <w:rFonts w:ascii="Cambria Math" w:hAnsi="Cambria Math" w:cs="Cambria Math"/>
          <w:kern w:val="0"/>
          <w:sz w:val="22"/>
          <w:szCs w:val="22"/>
          <w14:ligatures w14:val="none"/>
        </w:rPr>
        <w:t>𝐶</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xml:space="preserve">) and ends up as heat (anergy) on planet Earth </w:t>
      </w:r>
      <w:r w:rsidRPr="0058341C">
        <w:rPr>
          <w:rFonts w:ascii="Cambria Math" w:hAnsi="Cambria Math" w:cs="Cambria Math"/>
          <w:kern w:val="0"/>
          <w:sz w:val="22"/>
          <w:szCs w:val="22"/>
          <w14:ligatures w14:val="none"/>
        </w:rPr>
        <w:t>𝐻𝑝𝑒</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xml:space="preserve">. Same is true for the consumption within the production process </w:t>
      </w:r>
      <w:r w:rsidRPr="0058341C">
        <w:rPr>
          <w:rFonts w:ascii="Cambria Math" w:hAnsi="Cambria Math" w:cs="Cambria Math"/>
          <w:kern w:val="0"/>
          <w:sz w:val="22"/>
          <w:szCs w:val="22"/>
          <w14:ligatures w14:val="none"/>
        </w:rPr>
        <w:t>𝐻𝑝𝑒</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xml:space="preserve">. It becomes obvious that the economic subsystem is fully dependent on harvest, without which no-production is possible. However, the reproduction of biomass </w:t>
      </w:r>
      <w:r w:rsidRPr="0058341C">
        <w:rPr>
          <w:rFonts w:ascii="Cambria Math" w:hAnsi="Cambria Math" w:cs="Cambria Math"/>
          <w:kern w:val="0"/>
          <w:sz w:val="22"/>
          <w:szCs w:val="22"/>
          <w14:ligatures w14:val="none"/>
        </w:rPr>
        <w:t>𝛥𝑆</w:t>
      </w:r>
      <w:r w:rsidRPr="0058341C">
        <w:rPr>
          <w:rFonts w:ascii="Calibri" w:hAnsi="Calibri" w:cs="Calibri"/>
          <w:kern w:val="0"/>
          <w:sz w:val="22"/>
          <w:szCs w:val="22"/>
          <w14:ligatures w14:val="none"/>
        </w:rPr>
        <w:t xml:space="preserve"> is an environmental service and not a flow and therefore does not happen instantaneous but needs time, as shown in 2.4. The service increases the stock of biomass, from which harvest is subtracted. Consequently, the rate of harvest at maximum has to equal the rate of renewal for the system to be ecologically sustainable.</w:t>
      </w:r>
    </w:p>
    <w:p w14:paraId="36F584A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&lt;&lt;TABLE 2 OMITTED&gt;&gt;</w:t>
      </w:r>
    </w:p>
    <w:p w14:paraId="03EF3A0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For the sake of completeness in Table 2 we also included low and high entropy energy streams from space to the Earth, to have a realistic energy balance. In doing so, the physical system is closed in the sense that everything that goes somewhere comes from somewhere. A constant inflow of exergy enters the system as sunlight (</w:t>
      </w:r>
      <w:r w:rsidRPr="0058341C">
        <w:rPr>
          <w:rFonts w:ascii="Cambria Math" w:hAnsi="Cambria Math" w:cs="Cambria Math"/>
          <w:kern w:val="0"/>
          <w:sz w:val="22"/>
          <w:szCs w:val="22"/>
          <w14:ligatures w14:val="none"/>
        </w:rPr>
        <w:t>𝑅𝑠</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some parts are transformed to biomass (</w:t>
      </w:r>
      <w:r w:rsidRPr="0058341C">
        <w:rPr>
          <w:rFonts w:ascii="Cambria Math" w:hAnsi="Cambria Math" w:cs="Cambria Math"/>
          <w:kern w:val="0"/>
          <w:sz w:val="22"/>
          <w:szCs w:val="22"/>
          <w14:ligatures w14:val="none"/>
        </w:rPr>
        <w:t>𝑅𝑠𝑝</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and changes, together with harvest (</w:t>
      </w:r>
      <w:r w:rsidRPr="0058341C">
        <w:rPr>
          <w:rFonts w:ascii="Cambria Math" w:hAnsi="Cambria Math" w:cs="Cambria Math"/>
          <w:kern w:val="0"/>
          <w:sz w:val="22"/>
          <w:szCs w:val="22"/>
          <w14:ligatures w14:val="none"/>
        </w:rPr>
        <w:t>𝐸</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the stock of biomass (</w:t>
      </w:r>
      <w:r w:rsidRPr="0058341C">
        <w:rPr>
          <w:rFonts w:ascii="Cambria Math" w:hAnsi="Cambria Math" w:cs="Cambria Math"/>
          <w:kern w:val="0"/>
          <w:sz w:val="22"/>
          <w:szCs w:val="22"/>
          <w14:ligatures w14:val="none"/>
        </w:rPr>
        <w:t>𝛥𝑆</w:t>
      </w:r>
      <w:r w:rsidRPr="0058341C">
        <w:rPr>
          <w:rFonts w:ascii="Calibri" w:hAnsi="Calibri" w:cs="Calibri"/>
          <w:kern w:val="0"/>
          <w:sz w:val="22"/>
          <w:szCs w:val="22"/>
          <w14:ligatures w14:val="none"/>
        </w:rPr>
        <w:t>). The radiation that is not metabolized is dissipated on the Earth’ surface and in the atmosphere (</w:t>
      </w:r>
      <w:r w:rsidRPr="0058341C">
        <w:rPr>
          <w:rFonts w:ascii="Cambria Math" w:hAnsi="Cambria Math" w:cs="Cambria Math"/>
          <w:kern w:val="0"/>
          <w:sz w:val="22"/>
          <w:szCs w:val="22"/>
          <w14:ligatures w14:val="none"/>
        </w:rPr>
        <w:t>𝐻𝑠𝑒</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Harvest (</w:t>
      </w:r>
      <w:r w:rsidRPr="0058341C">
        <w:rPr>
          <w:rFonts w:ascii="Cambria Math" w:hAnsi="Cambria Math" w:cs="Cambria Math"/>
          <w:kern w:val="0"/>
          <w:sz w:val="22"/>
          <w:szCs w:val="22"/>
          <w14:ligatures w14:val="none"/>
        </w:rPr>
        <w:t>𝐸</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and consumption of biomass by households and firms turn the stored energy into anergy (</w:t>
      </w:r>
      <w:r w:rsidRPr="0058341C">
        <w:rPr>
          <w:rFonts w:ascii="Cambria Math" w:hAnsi="Cambria Math" w:cs="Cambria Math"/>
          <w:kern w:val="0"/>
          <w:sz w:val="22"/>
          <w:szCs w:val="22"/>
          <w14:ligatures w14:val="none"/>
        </w:rPr>
        <w:t>𝐻𝑝𝑒</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𝐻ℎ𝑒</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and reduce the stock of biomass. A constant flow of anergy leaves the Earth as radiation to space (</w:t>
      </w:r>
      <w:r w:rsidRPr="0058341C">
        <w:rPr>
          <w:rFonts w:ascii="Cambria Math" w:hAnsi="Cambria Math" w:cs="Cambria Math"/>
          <w:kern w:val="0"/>
          <w:sz w:val="22"/>
          <w:szCs w:val="22"/>
          <w14:ligatures w14:val="none"/>
        </w:rPr>
        <w:t>𝐻𝑒𝑠</w:t>
      </w:r>
      <w:r w:rsidRPr="0058341C">
        <w:rPr>
          <w:rFonts w:ascii="Calibri" w:hAnsi="Calibri" w:cs="Calibri"/>
          <w:kern w:val="0"/>
          <w:sz w:val="22"/>
          <w:szCs w:val="22"/>
          <w14:ligatures w14:val="none"/>
        </w:rPr>
        <w:t xml:space="preserve"> </w:t>
      </w:r>
      <w:r w:rsidRPr="0058341C">
        <w:rPr>
          <w:rFonts w:ascii="Cambria Math" w:hAnsi="Cambria Math" w:cs="Cambria Math"/>
          <w:kern w:val="0"/>
          <w:sz w:val="22"/>
          <w:szCs w:val="22"/>
          <w14:ligatures w14:val="none"/>
        </w:rPr>
        <w:t>𝑝</w:t>
      </w:r>
      <w:r w:rsidRPr="0058341C">
        <w:rPr>
          <w:rFonts w:ascii="Calibri" w:hAnsi="Calibri" w:cs="Calibri"/>
          <w:kern w:val="0"/>
          <w:sz w:val="22"/>
          <w:szCs w:val="22"/>
          <w14:ligatures w14:val="none"/>
        </w:rPr>
        <w:t>). To determine the distribution of energy changes to space and Earth (ΔHe p, ΔHs p), a climate model would be needed.</w:t>
      </w:r>
    </w:p>
    <w:p w14:paraId="0B9241A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One can easily see the irreversibility of the energy consumption process here. As Georgescu-Roegen (1971, p. 281) puts it: "[The economic process] is not circular, but unidirectional. As far as this facet alone is concerned, the economic process consists of a continuous transformation of low entropy into high entropy, that is, into irrevocable waste or, with topical term, into pollution." (Georgescu-Roegen, 1971, p. 281). Pollution, also referred as heat emissions or anergy, can neither be used for the reproduction of biomass nor the production process. Rather all exergy consumed finally ends up as heat-in on Earth. For climate models these anthropogenic heat emissions are estimated to be about 0.0025 Wm-2 (Stocker et al., 2013, p. 14). Besides of the ecological constraints given by the reproduction of biomass, we face another hidden constraint here. If the amount of heat emissions increases to exceed 3 </w:t>
      </w:r>
      <w:r w:rsidRPr="0058341C">
        <w:rPr>
          <w:rFonts w:ascii="Cambria Math" w:hAnsi="Cambria Math" w:cs="Cambria Math"/>
          <w:kern w:val="0"/>
          <w:sz w:val="22"/>
          <w:szCs w:val="22"/>
          <w14:ligatures w14:val="none"/>
        </w:rPr>
        <w:t>⋅</w:t>
      </w:r>
      <w:r w:rsidRPr="0058341C">
        <w:rPr>
          <w:rFonts w:ascii="Calibri" w:hAnsi="Calibri" w:cs="Calibri"/>
          <w:kern w:val="0"/>
          <w:sz w:val="22"/>
          <w:szCs w:val="22"/>
          <w14:ligatures w14:val="none"/>
        </w:rPr>
        <w:t xml:space="preserve"> 1014 W the economy crosses the so called “heat barrier” (Buttlar, 1975), where global climate changes will occur even without the anthropogenic greenhouse effect (Kümmel, 2011, p. 179). This could be included using for example a simple climate model as provided in Berg et al. (2015).</w:t>
      </w:r>
    </w:p>
    <w:p w14:paraId="04EDDAC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No decoupling.</w:t>
      </w:r>
    </w:p>
    <w:p w14:paraId="33EF74E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Leonard and Treiblmaier 19</w:t>
      </w:r>
      <w:r w:rsidRPr="0058341C">
        <w:rPr>
          <w:rFonts w:ascii="Calibri" w:hAnsi="Calibri" w:cs="Calibri"/>
          <w:kern w:val="0"/>
          <w:sz w:val="22"/>
          <w:szCs w:val="22"/>
          <w14:ligatures w14:val="none"/>
        </w:rPr>
        <w:t>, *Lecturer, Political Economy and Methods, MODUL University, Vienna Austria, Ph.D. **Professor, International Management, MODUL University, Vienna Austria, Ph.D., Management Information Systems, Vienna University of Economics and Business (*David Leonard, **Horst Treiblmaier, 2019, “Business Transformation Through Blockchain,” Palgrave Macmillan, ISBN: 978-3-319-99058-3, Vol. 2, Chapter 7: Can Cryptocurrencies Help to Pave the Way to a More Sustainable Economy? Questioning the Economic Growth Paradigm) &lt;&lt;Figures, tables omitted&gt;&gt;</w:t>
      </w:r>
    </w:p>
    <w:p w14:paraId="04640BD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Bio-physical World and Its Natural Limits</w:t>
      </w:r>
    </w:p>
    <w:p w14:paraId="0D264B9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first law of thermodynamics informs us that the stock of materials on our finite planet is manifestly limited, but also that we may use the same materials repeatedly. The speed with which we cycle this limited stock of materials through our economic systems—the material flow—is inescapably limited by the availability of energy. The second law of thermodynamics informs us that entropy, which denotes the degree of randomness in a system and the unavailability of thermal energy to be converted into mechanical work, constantly increases. This implies that accelerating the flow of materials through our economic systems requires an ever increasing input of energy. However, the availability of energy to humankind is itself limited by our capacity to harness solar radiation from the sun in the form of solar, wind, and hydropower, as well as the orbital kinetic energy of the sun which manifests as tidal energy. It is not just our capacity to harness these sources which is limited, but the energy flows from these sources are inherently limited themselves. The fact that the economy deals with limited resources and follows the law of physics rather than the so-called economic cycles and mechanical equilibrium states has been laid out decades ago in the work of Georgescu-Roegen (1971, 1975), but has thus far failed to transcend into a new logic of reasoning in economics (Cojanu 2009).</w:t>
      </w:r>
    </w:p>
    <w:p w14:paraId="112E7A3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While the ongoing debate about the magnitude of the limits imposed by these physical realities could fill many books (see e.g. Rockstrom et al. 2009; Meadows et al. 2004; Hardin 1995), and is therefore beyond the scope of this contribution, the case made here relies only on acceptance of the fact that the availability of matter and energy for human economic activity is necessarily limited. Increasing technological efficiency enables the maximization of economic output given these limited sources, but as economic activity can never be completely decoupled from environmental impacts, planetary boundaries impose an inescapable absolute limit to the scale of human economic activity.</w:t>
      </w:r>
    </w:p>
    <w:p w14:paraId="3F1400E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Societal factors impose even more restrictive limits on the scale of human economic activity than these absolute limits imposed by the biosphere: namely the desirability of the increasingly throwaway society which is implied by continuously accelerating the flow rate of a limited stock of materials. Increasing production and consumption implies not only diminishing marginal benefits from these activities, but also increasing marginal costs—as the provisioning role of ecosystem services is displaced by economic activity (Daly 2005). The ‘weak sustainability’ perspective endorsed by most nation states and international organizations deems ‘sustainable’ any increase in aggregate wealth, regardless if this is achieved through further substitution of natural capital by manmade capital. This viewpoint is reflected in the Adjusted Net Savings approach to national accounting (Stiglitz et al. 2009), which subtracts from GDP costs associated with capital depreciation and resource depletion, and therefore treats all factors of production as substitutable. The independence of the ecological, social, and economic spheres supposed by weak sustainability approaches is depicted in the left side of Fig. 7.1.</w:t>
      </w:r>
    </w:p>
    <w:p w14:paraId="7D726A3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&lt;&lt;FIGURE 7.1 OMITTED&gt;&gt;</w:t>
      </w:r>
    </w:p>
    <w:p w14:paraId="2962905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‘strong sustainability’ perspective typically endorsed by ecological economists, on the other hand, recognizes the inescapable dependence of both society and the economy on a functioning biosphere, and therefore rejects the linear substitutability of these different types of capital. The right side of Fig. 7.1 depicts these dependencies by representing society as a subset of the environment, and the economy as a subset of the society. Differences between weak and strong conceptions of sustainability lead to dramatically divergent conclusions: the former typically leads to endorsement of ‘sustainable’ economic growth, while the latter leads to conclusions that a steady-state economy represents the most desirable of all possible outcomes (Daly 1991). Irrespective of differing opinions about which approach will best maintain the wealth of our societies at this point in time, it is clear that beyond a given level of production economic growth will become uneconomic in that the costs of further economic expansion to humanity will outweigh the benefits (Daly 2005). It can be concluded from these bio-physical and societal factors, taken together, that perpetual economic growth is not only impossible, but also undesirable. The so-called growth paradigm, which postulates that economic growth is good, imperative, limitless, and a remedy for many social problems is therefore nothing more than an ideology (Dale 2012).</w:t>
      </w:r>
    </w:p>
    <w:p w14:paraId="4547F58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As a species we are destined for a no-growth future. The open question for society is whether we will reach this inevitable outcome by design, or whether it will be forced upon us by resource scarcity. The consequences for human wellbeing under these two scenarios are wildly different. A controlled transition to a steady-state economy (Daly 1991) will necessitate significant reforms to many of our most deeply entrenched societal institutions which were designed prior to 1970, before the planet’s carrying capacity was breached, and therefore reflect an empty world paradigm which assumes an eternal growth in production (Farina et al. 2003). Prominent examples include state administered pension schemes and our debt-based money supply. Awareness has since grown that this Ponzi development path is not viable in the context of planetary limits (Madhavan and Barrass 2011), yet the nature of these societal institutions also precludes the cessation of economic growth, as economic stagnation implies the failure of social security systems (Busch 2010), constriction of the monetary supply, and recession (Nicolini 2015). Nevertheless, the goals of inter- and intra-generational equity will be best served by the development of a steady-state economy, where a fixed stock of resources flows through our economic systems at a constant and nonincreasing rate to meet the needs of a stable population (Daly 1991). This version of the no-growth future does not imply the stagnation of a system designed to grow, but rather includes a number of institutional reforms to create a system which is designed to maintain a non-declining level of material throughput per capita (Kerschner 2010). Reaching this state will require significant reforms to several societal institutions: the focus here is on our monetary systems.</w:t>
      </w:r>
    </w:p>
    <w:p w14:paraId="74A418E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Money Supply</w:t>
      </w:r>
    </w:p>
    <w:p w14:paraId="565C71B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Currently, the vast majority of all money in existence is created in the form of debt and is brought into existence by the creation of loans by private banks through fractional reserve banking (Dyson et al. 2016). In many states, banks are required to retain a certain percentage of demand deposits as reserves and are entitled according to regulation to loan out the remainder at interest. Reserve ratios are determined by central banks and therefore differ by jurisdiction: some states like Australia require no minimum reserves (Reserve Bank of Australia 1991), while Brazil requires 40% of demand deposits to be retained by banks (Banco Central do Brasil 2018). For the sake of demonstration, we will assume a reserve ratio of 10%, which is the ratio applied in the US (Federal Reserve 2017), and is a common figure worldwide. This reservation process repeats when the loaned money is later deposited in the same or another bank, with 10% being retained and the remainder lent at interest: this process continues indefinitely with ever decreasing sums. To provide an example (shown in Table 7.1), an initial deposit of $10 of high-powered money by a commercial bank at a central bank facilitates an initial loan by the commercial bank of $100, which is recorded by the commercial bank as an asset. This high-powered money equals the bank’s accounts with the central bank, plus the amount of cash held in its vaults plus the circulating currency. The total money supply is now $110. Following some transaction by the debtor, the recipient of the $100 deposits the money at the same or another institution. This demand deposit facilitates the granting of a further loan in the amount of $90. The total money supply now stands at $200. Repetition of this process enables subsequent loans in the amount of $81, then $73, then $66, and so on, with the total money supply increasing by these amounts at each stage. After 44 iterations, the value of new loans which can be granted has dropped to around $1. Meanwhile, the initial $10 deposit has given rise to loans totaling $990, thereby increasing the total money supply to around $1000, with around $100 of this retained by banks as reserves. Through this eminently simple yet little understood mechanism, banks are able to literally create money out of nothing and then charge interest on that money. Of course, the potential to create money in this way is not always fully realized: banks may voluntarily elect to hold reserves in excess of the minimum legal requirements, while the hoarding of money by citizens outside of deposit accounts (under the mattress for instance) represents a leakage to this system, which stops the money creation process. Nevertheless, currently, around 97% of the global monetary supply has been created in this way, with the remainder consisting of notes and coins (Dyson et al. 2016).</w:t>
      </w:r>
    </w:p>
    <w:p w14:paraId="3382856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&lt;&lt;TABLE 7.1 OMITTED&gt;&gt;</w:t>
      </w:r>
    </w:p>
    <w:p w14:paraId="314525D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Society needs money as a medium of exchange. The current system is one in which we, as a society, effectively rent our money from private banks who create this money out of nothing but the debtor’s pledge of repayment, with interest representing the rental costs. An economy based on debt-based money is able to grow only by placing ever more people into ever greater debt through the granting of credit. This process insidiously concedes power to the few while the many are subjected to a sublimated form of slavery known as ‘debt peonage’ (Hudson 2012), which is ultimately enforced by state violence. The purpose here is not to address the ethical questions about whether banks should be able to siphon wealth and power from society by charging interest on money they have created out of nothing. These questions have been addressed by other authors, who frequently conclude that the decentralized nature of cryptocurrencies based on the blockchain exemplifies a democratization of the money supply to address these power imbalances, and therefore represents the defining characteristic of these emerging technologies (Antonopoulos 2016). Rather, the purpose of this section is to explore the suitability of the current system for non-growing economies and the transition to a steady-state economy, as well as the merits of alternative monetary systems.</w:t>
      </w:r>
    </w:p>
    <w:p w14:paraId="44C9D6B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noProof/>
          <w:kern w:val="0"/>
          <w:sz w:val="22"/>
          <w:szCs w:val="22"/>
          <w14:ligatures w14:val="none"/>
        </w:rPr>
        <w:drawing>
          <wp:inline distT="0" distB="0" distL="0" distR="0" wp14:anchorId="4BC18BF7" wp14:editId="5B236988">
            <wp:extent cx="4210266" cy="2810019"/>
            <wp:effectExtent l="0" t="0" r="0" b="0"/>
            <wp:docPr id="1961110712" name="image8.png" descr="Chart, lin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Chart, line chart&#10;&#10;Description automatically generated"/>
                    <pic:cNvPicPr preferRelativeResize="0"/>
                  </pic:nvPicPr>
                  <pic:blipFill>
                    <a:blip r:embed="rId53"/>
                    <a:srcRect/>
                    <a:stretch>
                      <a:fillRect/>
                    </a:stretch>
                  </pic:blipFill>
                  <pic:spPr>
                    <a:xfrm>
                      <a:off x="0" y="0"/>
                      <a:ext cx="4210266" cy="2810019"/>
                    </a:xfrm>
                    <a:prstGeom prst="rect">
                      <a:avLst/>
                    </a:prstGeom>
                    <a:ln/>
                  </pic:spPr>
                </pic:pic>
              </a:graphicData>
            </a:graphic>
          </wp:inline>
        </w:drawing>
      </w:r>
    </w:p>
    <w:p w14:paraId="0E3EFF0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Given that the majority of our money has been issued as credit, the first question to be addressed is where the additional money is to come from in order to service the interest payments on our existing stock. At the aggregate level there can be only one answer: new loans must be issued continuously (Douthwaite 2006). That is, our monetary supply must perpetually increase in order to avoid defaults on existing loans. It is important to note that this imperative is not a function of the human condition or our economic systems, but is an inherent characteristic of the monetary system itself (Douthwaite 2006). And the monetary supply is increasing very rapidly indeed: 3.8% growth in ‘broad money’ in the United States during 2016 being somewhat below the average growth rate of around 5% pa over the past 50 years (WorldBank 2017), see Fig. 7.2. The flip-side of this increasing liquidity is the spiraling levels of public and private debt around the world. The debt-based nature of this new money implies a drive for increased productivity at the micro level, as those entities which have taken on debt must realize sufficient returns on their investments to service the interest repayments. This is the first way in which our current monetary system necessitates an ever expanding economy and an ever increasing throughput of materials and energy.</w:t>
      </w:r>
    </w:p>
    <w:p w14:paraId="21C978A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Growth of the monetary supply at a more-or-less constant rate leads to an exponential expansion, which appears benign in times of sufficient economic growth. When the production and consumption of goods and services increases in line with the monetary supply, price levels remain constant. The necessity of continually increasing aggregate production to keep pace with the expanding monetary supply, and thereby avoid excessive inflation, is the second driver for economic growth, and perhaps the most important institutional factor at play: despite the fact that this imperative is pushing us further away from a sustainable scale for the macro-economy from a ‘strong sustainability’ perspective. From a ‘weak’ sustainability perspective, however, economists, politicians, and business leaders are entirely correct when they state—to the exasperation of many environmental actors—that the economy, and therefore the flow of materials and energy, must constantly increase in magnitude. The general inflationary trend that characterizes developed economies (Monnin 2014) indicates that recent economic growth rates have been insufficient to maintain price stability, and the situation does not look like changing. Many governments openly embrace inflation, even setting inflation targets, as the expectation of higher future prices discourages saving in favor of present-day spending, and thereby spurs short-term economic growth (Kremer et  al. 2013). But it seems that governments may have little choice but to accept inflation, as no developed economy is bold enough to forecast economic growth rates at anywhere near the rate at which the money supply is increasing (OECD 2017). Looking further toward the future, and bearing in mind the increasingly limited availability of resources, it is clear that the increase in production levels must slow even further and, in the best-case-scenario, will eventually stabilize as we move into the steady-state economy: the only alternative being a resource-driven economic collapse (Daly 1991). As this transpires, inflation will inevitably increase further as the autonomously growing money supply outpaces production by an ever growing margin.</w:t>
      </w:r>
    </w:p>
    <w:p w14:paraId="49261D0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Government exploitation. </w:t>
      </w:r>
    </w:p>
    <w:p w14:paraId="563422C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Hannesson 21</w:t>
      </w:r>
      <w:r w:rsidRPr="0058341C">
        <w:rPr>
          <w:rFonts w:ascii="Calibri" w:hAnsi="Calibri" w:cs="Calibri"/>
          <w:kern w:val="0"/>
          <w:sz w:val="22"/>
          <w:szCs w:val="22"/>
          <w14:ligatures w14:val="none"/>
        </w:rPr>
        <w:t>, Professor Emeritus, Norwegian School of Economics, Bergen, Norway (Rögnvaldur Hannesson, 2021, “Are We Seeing Dematerialization of World GDP?” Springer Link, Biophysical Economics and Sustainability, Vol. 6, Issue 4, University of Kansas Libraries, Taylor &amp; Francis) &lt;&lt;Figures moved&gt;&gt;</w:t>
      </w:r>
    </w:p>
    <w:p w14:paraId="2928187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 conspicuous feature of Fig. 1 is that the extraction of most minerals began to grow more quickly in the late 1990s or early 2000s. For cobalt and copper this happened in the mid-1990s, but for bauxite, magnesium, molybdenum and zinc a little later (around or just after 2000). The latter is also true for cement, which, however, has tapered of lately. It is tempting to see this increase as a result of the rapid economic growth in China and some other poor countries from the 1990s onwards. For iron ore, aluminum and copper we have particularly clear evidence. The production of iron ore took a sudden leap upwards 2002–2009, but has had a relatively stable growth after that. China’s imports of iron ore rose from 70 million tonnes in 2000 to 620 in 2010, which coincided with a doubling of world production of iron ore (Hellmer and Ekstrand 2013). China’s share of global demand growth 2005–2013 was 85% for aluminum and 130% for copper (Radetzki and Wårell 2017, p. 51). China’s industrialization has also left its indelible mark on time series of energy carriers (coal, oil) and emissions of carbon dioxide.</w:t>
      </w:r>
    </w:p>
    <w:p w14:paraId="023E9E9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It is noteworthy that the growth rate of cement production and extraction of most minerals was higher in the period 1995–1999 to 2015–2019 than over the whole period 1960/64–2015/19, with two exceptions (rare earths and the platinum group), as shown in Table 2. Dematerialization is often seen as a result of the “second machine age” characterized by the use of computers and other electronic equipment (McAfee 2019). Exactly when the second machine age began is not easy to determine. McAfee (op. cit.) shows that the consumption of five metals (aluminum, nickel, copper, steel and gold) has declined in the United States since about 2000, so dating the beginning of the second machine age to 1995–1999 is not a bad approximation. Nevertheless, the growth in the use of minerals and cement was higher after the turn of the century than from the early 1960s to the turn of the century. The extraction of all thirteen minerals grew faster than population after the turn of the century, but four grew more slowly than GDP.</w:t>
      </w:r>
    </w:p>
    <w:p w14:paraId="3755C94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Is this a definitive refutation of the dematerialization hypothesis? McAfee (op. cit.) attributes dematerialization to GDP becoming less material-intensive, implying that future growth could take place without increasing the use of materials. I have just shown that the GDP for the world as a whole has not become less material-intensive as far as cement and most minerals are concerned. One interpretation is that most countries in the world have not yet reached a level of development comparable to that of the United States and other long-since industrialized countries, so that it is simply too early to expect seeing dematerialization occurring for the world as a whole.</w:t>
      </w:r>
    </w:p>
    <w:p w14:paraId="7117E09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There is, however, another and more plausible interpretation. The reason why we are seeing a dematerialization of the US economy, and the economies of other industrially advanced countries for that matter, is that these economies have outsourced the production of material-intensive goods to developing countries such as China, and not that these countries’ economies are dematerializing. This is not easy to verify; it is not enough to look at imports of ores and metals, much of such imports is embodied in finished industrial products that are increasingly being imported to industrially advanced countries. But the world as a whole cannot outsource anything. Dematerialization is not happening for the world as a whole, and the reason likely is that the economies of industrially advanced countries are probably as material-intensive as ever, they are just importing their most material-intensive goods from elsewhere. Another reason why dematerialization with respect to minerals seems to be happening in industrially advanced countries is substitution of plastics for minerals, a question worthy of looking into on its own. Such substitution does not amount to dematerialization however.</w:t>
      </w:r>
    </w:p>
    <w:p w14:paraId="3C10075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&lt;&lt;FIGURES MOVED BELOW&gt;&gt;</w:t>
      </w:r>
    </w:p>
    <w:p w14:paraId="4DF6E35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Conclusion</w:t>
      </w:r>
    </w:p>
    <w:p w14:paraId="137C135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The development in mineral extraction and cement production since 1960 shows few signs of dematerialization of world GDP. The production of eleven out of thirteen minerals important for industrial production has grown faster than world population, and eight have grown faster than world GDP. Rather than decline, the growth in extraction of most minerals accelerated from the 1990s onwards. Mineral production is unlikely to become stabilized in the near future, provided that abatement of poverty in the world will continue. Dematerialization seems to be a myth, nourished by the fact that rich countries have outsourced much of their industrial production to developing countries. Looking at the world as a whole there is no evidence whatever of dematerialization in the extraction of minerals and use of cement.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2"/>
        <w:gridCol w:w="833"/>
        <w:gridCol w:w="3825"/>
        <w:gridCol w:w="850"/>
      </w:tblGrid>
      <w:tr w:rsidR="0058341C" w:rsidRPr="0058341C" w14:paraId="5B453024" w14:textId="77777777" w:rsidTr="00783D61">
        <w:tc>
          <w:tcPr>
            <w:tcW w:w="9350" w:type="dxa"/>
            <w:gridSpan w:val="4"/>
          </w:tcPr>
          <w:p w14:paraId="19FEB3D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Table 2 Annualized growth rates of production of minerals and cement from the early 1960s to the late 2010s versus late 1990s to late 2010s</w:t>
            </w:r>
          </w:p>
        </w:tc>
      </w:tr>
      <w:tr w:rsidR="0058341C" w:rsidRPr="0058341C" w14:paraId="424D6255" w14:textId="77777777" w:rsidTr="00783D61">
        <w:tc>
          <w:tcPr>
            <w:tcW w:w="4675" w:type="dxa"/>
            <w:gridSpan w:val="2"/>
          </w:tcPr>
          <w:p w14:paraId="0854BF6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Annualized growth 1960/64–2015/19</w:t>
            </w:r>
          </w:p>
        </w:tc>
        <w:tc>
          <w:tcPr>
            <w:tcW w:w="4675" w:type="dxa"/>
            <w:gridSpan w:val="2"/>
          </w:tcPr>
          <w:p w14:paraId="363FA29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Annualized growth 1995/99–2015/19</w:t>
            </w:r>
          </w:p>
        </w:tc>
      </w:tr>
      <w:tr w:rsidR="0058341C" w:rsidRPr="0058341C" w14:paraId="44D5A6C4" w14:textId="77777777" w:rsidTr="00783D61">
        <w:tc>
          <w:tcPr>
            <w:tcW w:w="3842" w:type="dxa"/>
            <w:vAlign w:val="bottom"/>
          </w:tcPr>
          <w:p w14:paraId="2DC22AC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Lithium</w:t>
            </w:r>
          </w:p>
        </w:tc>
        <w:tc>
          <w:tcPr>
            <w:tcW w:w="833" w:type="dxa"/>
            <w:vAlign w:val="bottom"/>
          </w:tcPr>
          <w:p w14:paraId="0CF0BEB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9.20%</w:t>
            </w:r>
          </w:p>
        </w:tc>
        <w:tc>
          <w:tcPr>
            <w:tcW w:w="3825" w:type="dxa"/>
            <w:vAlign w:val="bottom"/>
          </w:tcPr>
          <w:p w14:paraId="0AD1F7F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Lithium</w:t>
            </w:r>
          </w:p>
        </w:tc>
        <w:tc>
          <w:tcPr>
            <w:tcW w:w="850" w:type="dxa"/>
            <w:vAlign w:val="bottom"/>
          </w:tcPr>
          <w:p w14:paraId="34232F2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8.10%</w:t>
            </w:r>
          </w:p>
        </w:tc>
      </w:tr>
      <w:tr w:rsidR="0058341C" w:rsidRPr="0058341C" w14:paraId="5BF144F6" w14:textId="77777777" w:rsidTr="00783D61">
        <w:tc>
          <w:tcPr>
            <w:tcW w:w="3842" w:type="dxa"/>
            <w:vAlign w:val="bottom"/>
          </w:tcPr>
          <w:p w14:paraId="536B89B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Cement</w:t>
            </w:r>
          </w:p>
        </w:tc>
        <w:tc>
          <w:tcPr>
            <w:tcW w:w="833" w:type="dxa"/>
            <w:vAlign w:val="bottom"/>
          </w:tcPr>
          <w:p w14:paraId="5F8FFE0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4.50%</w:t>
            </w:r>
          </w:p>
        </w:tc>
        <w:tc>
          <w:tcPr>
            <w:tcW w:w="3825" w:type="dxa"/>
            <w:vAlign w:val="bottom"/>
          </w:tcPr>
          <w:p w14:paraId="3210979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Cobalt</w:t>
            </w:r>
          </w:p>
        </w:tc>
        <w:tc>
          <w:tcPr>
            <w:tcW w:w="850" w:type="dxa"/>
            <w:vAlign w:val="bottom"/>
          </w:tcPr>
          <w:p w14:paraId="4193BE1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7.60%</w:t>
            </w:r>
          </w:p>
        </w:tc>
      </w:tr>
      <w:tr w:rsidR="0058341C" w:rsidRPr="0058341C" w14:paraId="556F8E29" w14:textId="77777777" w:rsidTr="00783D61">
        <w:tc>
          <w:tcPr>
            <w:tcW w:w="3842" w:type="dxa"/>
            <w:vAlign w:val="bottom"/>
          </w:tcPr>
          <w:p w14:paraId="51EF76D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Bauxite</w:t>
            </w:r>
          </w:p>
        </w:tc>
        <w:tc>
          <w:tcPr>
            <w:tcW w:w="833" w:type="dxa"/>
            <w:vAlign w:val="bottom"/>
          </w:tcPr>
          <w:p w14:paraId="6AAE2DE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4.40%</w:t>
            </w:r>
          </w:p>
        </w:tc>
        <w:tc>
          <w:tcPr>
            <w:tcW w:w="3825" w:type="dxa"/>
            <w:vAlign w:val="bottom"/>
          </w:tcPr>
          <w:p w14:paraId="3722F78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Magnesium</w:t>
            </w:r>
          </w:p>
        </w:tc>
        <w:tc>
          <w:tcPr>
            <w:tcW w:w="850" w:type="dxa"/>
            <w:vAlign w:val="bottom"/>
          </w:tcPr>
          <w:p w14:paraId="537F4B1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5.10%</w:t>
            </w:r>
          </w:p>
        </w:tc>
      </w:tr>
      <w:tr w:rsidR="0058341C" w:rsidRPr="0058341C" w14:paraId="5DC8F364" w14:textId="77777777" w:rsidTr="00783D61">
        <w:tc>
          <w:tcPr>
            <w:tcW w:w="3842" w:type="dxa"/>
            <w:vAlign w:val="bottom"/>
          </w:tcPr>
          <w:p w14:paraId="33ADA39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Platinum group</w:t>
            </w:r>
          </w:p>
        </w:tc>
        <w:tc>
          <w:tcPr>
            <w:tcW w:w="833" w:type="dxa"/>
          </w:tcPr>
          <w:p w14:paraId="2768E85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4.00%</w:t>
            </w:r>
          </w:p>
        </w:tc>
        <w:tc>
          <w:tcPr>
            <w:tcW w:w="3825" w:type="dxa"/>
            <w:vAlign w:val="bottom"/>
          </w:tcPr>
          <w:p w14:paraId="7EA706D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Cement</w:t>
            </w:r>
          </w:p>
        </w:tc>
        <w:tc>
          <w:tcPr>
            <w:tcW w:w="850" w:type="dxa"/>
            <w:vAlign w:val="bottom"/>
          </w:tcPr>
          <w:p w14:paraId="68BE0B6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5.00%</w:t>
            </w:r>
          </w:p>
        </w:tc>
      </w:tr>
      <w:tr w:rsidR="0058341C" w:rsidRPr="0058341C" w14:paraId="15C80CA2" w14:textId="77777777" w:rsidTr="00783D61">
        <w:tc>
          <w:tcPr>
            <w:tcW w:w="3842" w:type="dxa"/>
            <w:vAlign w:val="bottom"/>
          </w:tcPr>
          <w:p w14:paraId="012E364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Magnesium</w:t>
            </w:r>
          </w:p>
        </w:tc>
        <w:tc>
          <w:tcPr>
            <w:tcW w:w="833" w:type="dxa"/>
          </w:tcPr>
          <w:p w14:paraId="64E4C0F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3.90%</w:t>
            </w:r>
          </w:p>
        </w:tc>
        <w:tc>
          <w:tcPr>
            <w:tcW w:w="3825" w:type="dxa"/>
            <w:vAlign w:val="bottom"/>
          </w:tcPr>
          <w:p w14:paraId="36CBC40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Bauxite</w:t>
            </w:r>
          </w:p>
        </w:tc>
        <w:tc>
          <w:tcPr>
            <w:tcW w:w="850" w:type="dxa"/>
            <w:vAlign w:val="bottom"/>
          </w:tcPr>
          <w:p w14:paraId="422B64D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4.90%</w:t>
            </w:r>
          </w:p>
        </w:tc>
      </w:tr>
      <w:tr w:rsidR="0058341C" w:rsidRPr="0058341C" w14:paraId="53148591" w14:textId="77777777" w:rsidTr="00783D61">
        <w:tc>
          <w:tcPr>
            <w:tcW w:w="3842" w:type="dxa"/>
            <w:vAlign w:val="bottom"/>
          </w:tcPr>
          <w:p w14:paraId="369960B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Cobalt</w:t>
            </w:r>
          </w:p>
        </w:tc>
        <w:tc>
          <w:tcPr>
            <w:tcW w:w="833" w:type="dxa"/>
            <w:vAlign w:val="bottom"/>
          </w:tcPr>
          <w:p w14:paraId="3521343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3.90%</w:t>
            </w:r>
          </w:p>
        </w:tc>
        <w:tc>
          <w:tcPr>
            <w:tcW w:w="3825" w:type="dxa"/>
            <w:vAlign w:val="bottom"/>
          </w:tcPr>
          <w:p w14:paraId="55DCD7A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Iron ore</w:t>
            </w:r>
          </w:p>
        </w:tc>
        <w:tc>
          <w:tcPr>
            <w:tcW w:w="850" w:type="dxa"/>
            <w:vAlign w:val="bottom"/>
          </w:tcPr>
          <w:p w14:paraId="1449176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4.30%</w:t>
            </w:r>
          </w:p>
        </w:tc>
      </w:tr>
      <w:tr w:rsidR="0058341C" w:rsidRPr="0058341C" w14:paraId="033361C7" w14:textId="77777777" w:rsidTr="00783D61">
        <w:tc>
          <w:tcPr>
            <w:tcW w:w="3842" w:type="dxa"/>
            <w:vAlign w:val="bottom"/>
          </w:tcPr>
          <w:p w14:paraId="5554E4C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Rare earths</w:t>
            </w:r>
          </w:p>
        </w:tc>
        <w:tc>
          <w:tcPr>
            <w:tcW w:w="833" w:type="dxa"/>
            <w:vAlign w:val="bottom"/>
          </w:tcPr>
          <w:p w14:paraId="34D90BE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3.80%</w:t>
            </w:r>
          </w:p>
        </w:tc>
        <w:tc>
          <w:tcPr>
            <w:tcW w:w="3825" w:type="dxa"/>
            <w:vAlign w:val="bottom"/>
          </w:tcPr>
          <w:p w14:paraId="05AB129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Molybdenum</w:t>
            </w:r>
          </w:p>
        </w:tc>
        <w:tc>
          <w:tcPr>
            <w:tcW w:w="850" w:type="dxa"/>
            <w:vAlign w:val="bottom"/>
          </w:tcPr>
          <w:p w14:paraId="0EF5B52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4.00%</w:t>
            </w:r>
          </w:p>
        </w:tc>
      </w:tr>
      <w:tr w:rsidR="0058341C" w:rsidRPr="0058341C" w14:paraId="7C5FC5CE" w14:textId="77777777" w:rsidTr="00783D61">
        <w:tc>
          <w:tcPr>
            <w:tcW w:w="3842" w:type="dxa"/>
            <w:vAlign w:val="bottom"/>
          </w:tcPr>
          <w:p w14:paraId="653AC32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Molybdenum</w:t>
            </w:r>
          </w:p>
        </w:tc>
        <w:tc>
          <w:tcPr>
            <w:tcW w:w="833" w:type="dxa"/>
          </w:tcPr>
          <w:p w14:paraId="1A5D309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3.70%</w:t>
            </w:r>
          </w:p>
        </w:tc>
        <w:tc>
          <w:tcPr>
            <w:tcW w:w="3825" w:type="dxa"/>
            <w:vAlign w:val="bottom"/>
          </w:tcPr>
          <w:p w14:paraId="041E130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Nickel</w:t>
            </w:r>
          </w:p>
        </w:tc>
        <w:tc>
          <w:tcPr>
            <w:tcW w:w="850" w:type="dxa"/>
            <w:vAlign w:val="bottom"/>
          </w:tcPr>
          <w:p w14:paraId="10CBFAC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3.80%</w:t>
            </w:r>
          </w:p>
        </w:tc>
      </w:tr>
      <w:tr w:rsidR="0058341C" w:rsidRPr="0058341C" w14:paraId="0E133143" w14:textId="77777777" w:rsidTr="00783D61">
        <w:tc>
          <w:tcPr>
            <w:tcW w:w="3842" w:type="dxa"/>
            <w:vAlign w:val="bottom"/>
          </w:tcPr>
          <w:p w14:paraId="01346E2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Nickel</w:t>
            </w:r>
          </w:p>
        </w:tc>
        <w:tc>
          <w:tcPr>
            <w:tcW w:w="833" w:type="dxa"/>
            <w:vAlign w:val="bottom"/>
          </w:tcPr>
          <w:p w14:paraId="537324B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3.50%</w:t>
            </w:r>
          </w:p>
        </w:tc>
        <w:tc>
          <w:tcPr>
            <w:tcW w:w="3825" w:type="dxa"/>
            <w:vAlign w:val="bottom"/>
          </w:tcPr>
          <w:p w14:paraId="03534F3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Rare earths</w:t>
            </w:r>
          </w:p>
        </w:tc>
        <w:tc>
          <w:tcPr>
            <w:tcW w:w="850" w:type="dxa"/>
            <w:vAlign w:val="bottom"/>
          </w:tcPr>
          <w:p w14:paraId="2E1245F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3.70%</w:t>
            </w:r>
          </w:p>
        </w:tc>
      </w:tr>
      <w:tr w:rsidR="0058341C" w:rsidRPr="0058341C" w14:paraId="2BB8EB2F" w14:textId="77777777" w:rsidTr="00783D61">
        <w:tc>
          <w:tcPr>
            <w:tcW w:w="3842" w:type="dxa"/>
            <w:vAlign w:val="bottom"/>
          </w:tcPr>
          <w:p w14:paraId="11558C9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GDP</w:t>
            </w:r>
          </w:p>
        </w:tc>
        <w:tc>
          <w:tcPr>
            <w:tcW w:w="833" w:type="dxa"/>
            <w:vAlign w:val="bottom"/>
          </w:tcPr>
          <w:p w14:paraId="1A00427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3.50%</w:t>
            </w:r>
          </w:p>
        </w:tc>
        <w:tc>
          <w:tcPr>
            <w:tcW w:w="3825" w:type="dxa"/>
            <w:vAlign w:val="bottom"/>
          </w:tcPr>
          <w:p w14:paraId="1703C55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GDP</w:t>
            </w:r>
          </w:p>
        </w:tc>
        <w:tc>
          <w:tcPr>
            <w:tcW w:w="850" w:type="dxa"/>
            <w:vAlign w:val="bottom"/>
          </w:tcPr>
          <w:p w14:paraId="06B6BE8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3.10%</w:t>
            </w:r>
          </w:p>
        </w:tc>
      </w:tr>
      <w:tr w:rsidR="0058341C" w:rsidRPr="0058341C" w14:paraId="56EBCA07" w14:textId="77777777" w:rsidTr="00783D61">
        <w:tc>
          <w:tcPr>
            <w:tcW w:w="3842" w:type="dxa"/>
            <w:vAlign w:val="bottom"/>
          </w:tcPr>
          <w:p w14:paraId="70233A3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Iron ore</w:t>
            </w:r>
          </w:p>
        </w:tc>
        <w:tc>
          <w:tcPr>
            <w:tcW w:w="833" w:type="dxa"/>
            <w:vAlign w:val="bottom"/>
          </w:tcPr>
          <w:p w14:paraId="127E6A5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2.80%</w:t>
            </w:r>
          </w:p>
        </w:tc>
        <w:tc>
          <w:tcPr>
            <w:tcW w:w="3825" w:type="dxa"/>
            <w:vAlign w:val="bottom"/>
          </w:tcPr>
          <w:p w14:paraId="16C345C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Copper</w:t>
            </w:r>
          </w:p>
        </w:tc>
        <w:tc>
          <w:tcPr>
            <w:tcW w:w="850" w:type="dxa"/>
            <w:vAlign w:val="bottom"/>
          </w:tcPr>
          <w:p w14:paraId="5C58D4E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2.80%</w:t>
            </w:r>
          </w:p>
        </w:tc>
      </w:tr>
      <w:tr w:rsidR="0058341C" w:rsidRPr="0058341C" w14:paraId="0D851188" w14:textId="77777777" w:rsidTr="00783D61">
        <w:tc>
          <w:tcPr>
            <w:tcW w:w="3842" w:type="dxa"/>
            <w:vAlign w:val="bottom"/>
          </w:tcPr>
          <w:p w14:paraId="2EB245E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Copper</w:t>
            </w:r>
          </w:p>
        </w:tc>
        <w:tc>
          <w:tcPr>
            <w:tcW w:w="833" w:type="dxa"/>
            <w:vAlign w:val="bottom"/>
          </w:tcPr>
          <w:p w14:paraId="0830CD8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2.70%</w:t>
            </w:r>
          </w:p>
        </w:tc>
        <w:tc>
          <w:tcPr>
            <w:tcW w:w="3825" w:type="dxa"/>
            <w:vAlign w:val="bottom"/>
          </w:tcPr>
          <w:p w14:paraId="534A156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Zinc</w:t>
            </w:r>
          </w:p>
        </w:tc>
        <w:tc>
          <w:tcPr>
            <w:tcW w:w="850" w:type="dxa"/>
            <w:vAlign w:val="bottom"/>
          </w:tcPr>
          <w:p w14:paraId="5C24DED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2.70%</w:t>
            </w:r>
          </w:p>
        </w:tc>
      </w:tr>
      <w:tr w:rsidR="0058341C" w:rsidRPr="0058341C" w14:paraId="6E8960B5" w14:textId="77777777" w:rsidTr="00783D61">
        <w:tc>
          <w:tcPr>
            <w:tcW w:w="3842" w:type="dxa"/>
            <w:vAlign w:val="bottom"/>
          </w:tcPr>
          <w:p w14:paraId="44FE4FD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Zinc</w:t>
            </w:r>
          </w:p>
        </w:tc>
        <w:tc>
          <w:tcPr>
            <w:tcW w:w="833" w:type="dxa"/>
            <w:vAlign w:val="bottom"/>
          </w:tcPr>
          <w:p w14:paraId="6B48F4B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2.30%</w:t>
            </w:r>
          </w:p>
        </w:tc>
        <w:tc>
          <w:tcPr>
            <w:tcW w:w="3825" w:type="dxa"/>
            <w:vAlign w:val="bottom"/>
          </w:tcPr>
          <w:p w14:paraId="68E110F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Lead</w:t>
            </w:r>
          </w:p>
        </w:tc>
        <w:tc>
          <w:tcPr>
            <w:tcW w:w="850" w:type="dxa"/>
            <w:vAlign w:val="bottom"/>
          </w:tcPr>
          <w:p w14:paraId="1D555AC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2.20%</w:t>
            </w:r>
          </w:p>
        </w:tc>
      </w:tr>
      <w:tr w:rsidR="0058341C" w:rsidRPr="0058341C" w14:paraId="71AC50CF" w14:textId="77777777" w:rsidTr="00783D61">
        <w:tc>
          <w:tcPr>
            <w:tcW w:w="3842" w:type="dxa"/>
            <w:vAlign w:val="bottom"/>
          </w:tcPr>
          <w:p w14:paraId="274FF1B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Population</w:t>
            </w:r>
          </w:p>
        </w:tc>
        <w:tc>
          <w:tcPr>
            <w:tcW w:w="833" w:type="dxa"/>
            <w:vAlign w:val="bottom"/>
          </w:tcPr>
          <w:p w14:paraId="40F9045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1.60%</w:t>
            </w:r>
          </w:p>
        </w:tc>
        <w:tc>
          <w:tcPr>
            <w:tcW w:w="3825" w:type="dxa"/>
            <w:vAlign w:val="bottom"/>
          </w:tcPr>
          <w:p w14:paraId="2C27ADE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Tin</w:t>
            </w:r>
          </w:p>
        </w:tc>
        <w:tc>
          <w:tcPr>
            <w:tcW w:w="850" w:type="dxa"/>
            <w:vAlign w:val="bottom"/>
          </w:tcPr>
          <w:p w14:paraId="094686C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1.70%</w:t>
            </w:r>
          </w:p>
        </w:tc>
      </w:tr>
      <w:tr w:rsidR="0058341C" w:rsidRPr="0058341C" w14:paraId="513CA4DE" w14:textId="77777777" w:rsidTr="00783D61">
        <w:tc>
          <w:tcPr>
            <w:tcW w:w="3842" w:type="dxa"/>
            <w:vAlign w:val="bottom"/>
          </w:tcPr>
          <w:p w14:paraId="7AA505F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Lead</w:t>
            </w:r>
          </w:p>
        </w:tc>
        <w:tc>
          <w:tcPr>
            <w:tcW w:w="833" w:type="dxa"/>
            <w:vAlign w:val="bottom"/>
          </w:tcPr>
          <w:p w14:paraId="27E2BCC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1.20%</w:t>
            </w:r>
          </w:p>
        </w:tc>
        <w:tc>
          <w:tcPr>
            <w:tcW w:w="3825" w:type="dxa"/>
            <w:vAlign w:val="bottom"/>
          </w:tcPr>
          <w:p w14:paraId="4072103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Platinum group</w:t>
            </w:r>
          </w:p>
        </w:tc>
        <w:tc>
          <w:tcPr>
            <w:tcW w:w="850" w:type="dxa"/>
            <w:vAlign w:val="bottom"/>
          </w:tcPr>
          <w:p w14:paraId="72E4DE9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1.60%</w:t>
            </w:r>
          </w:p>
        </w:tc>
      </w:tr>
      <w:tr w:rsidR="0058341C" w:rsidRPr="0058341C" w14:paraId="0C4AD021" w14:textId="77777777" w:rsidTr="00783D61">
        <w:tc>
          <w:tcPr>
            <w:tcW w:w="3842" w:type="dxa"/>
            <w:vAlign w:val="bottom"/>
          </w:tcPr>
          <w:p w14:paraId="1E8DBA4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Tin</w:t>
            </w:r>
          </w:p>
        </w:tc>
        <w:tc>
          <w:tcPr>
            <w:tcW w:w="833" w:type="dxa"/>
            <w:vAlign w:val="bottom"/>
          </w:tcPr>
          <w:p w14:paraId="3E3029A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0.90%</w:t>
            </w:r>
          </w:p>
        </w:tc>
        <w:tc>
          <w:tcPr>
            <w:tcW w:w="3825" w:type="dxa"/>
            <w:vAlign w:val="bottom"/>
          </w:tcPr>
          <w:p w14:paraId="58B9FEA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Population</w:t>
            </w:r>
          </w:p>
        </w:tc>
        <w:tc>
          <w:tcPr>
            <w:tcW w:w="850" w:type="dxa"/>
            <w:vAlign w:val="bottom"/>
          </w:tcPr>
          <w:p w14:paraId="726AF52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color w:val="000000"/>
                <w:kern w:val="0"/>
                <w:sz w:val="22"/>
                <w:szCs w:val="22"/>
                <w14:ligatures w14:val="none"/>
              </w:rPr>
              <w:t>1.30%</w:t>
            </w:r>
          </w:p>
        </w:tc>
      </w:tr>
      <w:tr w:rsidR="0058341C" w:rsidRPr="0058341C" w14:paraId="2010F664" w14:textId="77777777" w:rsidTr="00783D61">
        <w:tc>
          <w:tcPr>
            <w:tcW w:w="9350" w:type="dxa"/>
            <w:gridSpan w:val="4"/>
            <w:vAlign w:val="bottom"/>
          </w:tcPr>
          <w:p w14:paraId="2D1F2D13" w14:textId="77777777" w:rsidR="0058341C" w:rsidRPr="0058341C" w:rsidRDefault="0058341C" w:rsidP="0058341C">
            <w:pPr>
              <w:spacing w:line="259" w:lineRule="auto"/>
              <w:rPr>
                <w:rFonts w:ascii="Calibri" w:hAnsi="Calibri" w:cs="Calibri"/>
                <w:color w:val="000000"/>
                <w:kern w:val="0"/>
                <w:sz w:val="22"/>
                <w:szCs w:val="22"/>
                <w14:ligatures w14:val="none"/>
              </w:rPr>
            </w:pPr>
            <w:r w:rsidRPr="0058341C">
              <w:rPr>
                <w:rFonts w:ascii="Calibri" w:hAnsi="Calibri" w:cs="Calibri"/>
                <w:kern w:val="0"/>
                <w:sz w:val="22"/>
                <w:szCs w:val="22"/>
                <w14:ligatures w14:val="none"/>
              </w:rPr>
              <w:t>For lithium the first base period is annual average 1975–1979 and for rare earths it is 1985–1989. The US is not included in the production of lithium. For population and GDP at constant prices we use single base and end years (1960, 1997 and 2019)</w:t>
            </w:r>
          </w:p>
        </w:tc>
      </w:tr>
    </w:tbl>
    <w:p w14:paraId="45C90E8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noProof/>
          <w:kern w:val="0"/>
          <w:sz w:val="22"/>
          <w:szCs w:val="22"/>
          <w14:ligatures w14:val="none"/>
        </w:rPr>
        <w:drawing>
          <wp:inline distT="0" distB="0" distL="0" distR="0" wp14:anchorId="78946856" wp14:editId="70739497">
            <wp:extent cx="4083918" cy="4682797"/>
            <wp:effectExtent l="0" t="0" r="0" b="0"/>
            <wp:docPr id="1961110713" name="image14.jp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jpg" descr="Chart&#10;&#10;Description automatically generated"/>
                    <pic:cNvPicPr preferRelativeResize="0"/>
                  </pic:nvPicPr>
                  <pic:blipFill>
                    <a:blip r:embed="rId54"/>
                    <a:srcRect/>
                    <a:stretch>
                      <a:fillRect/>
                    </a:stretch>
                  </pic:blipFill>
                  <pic:spPr>
                    <a:xfrm>
                      <a:off x="0" y="0"/>
                      <a:ext cx="4083918" cy="4682797"/>
                    </a:xfrm>
                    <a:prstGeom prst="rect">
                      <a:avLst/>
                    </a:prstGeom>
                    <a:ln/>
                  </pic:spPr>
                </pic:pic>
              </a:graphicData>
            </a:graphic>
          </wp:inline>
        </w:drawing>
      </w:r>
      <w:r w:rsidRPr="0058341C">
        <w:rPr>
          <w:rFonts w:ascii="Calibri" w:hAnsi="Calibri" w:cs="Calibri"/>
          <w:noProof/>
          <w:kern w:val="0"/>
          <w:sz w:val="22"/>
          <w:szCs w:val="22"/>
          <w14:ligatures w14:val="none"/>
        </w:rPr>
        <w:drawing>
          <wp:inline distT="0" distB="0" distL="0" distR="0" wp14:anchorId="1D184DAF" wp14:editId="4868EA8C">
            <wp:extent cx="3810335" cy="4726910"/>
            <wp:effectExtent l="0" t="0" r="0" b="0"/>
            <wp:docPr id="1961110716" name="image2.png" descr="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10;&#10;Description automatically generated"/>
                    <pic:cNvPicPr preferRelativeResize="0"/>
                  </pic:nvPicPr>
                  <pic:blipFill>
                    <a:blip r:embed="rId55"/>
                    <a:srcRect/>
                    <a:stretch>
                      <a:fillRect/>
                    </a:stretch>
                  </pic:blipFill>
                  <pic:spPr>
                    <a:xfrm>
                      <a:off x="0" y="0"/>
                      <a:ext cx="3810335" cy="4726910"/>
                    </a:xfrm>
                    <a:prstGeom prst="rect">
                      <a:avLst/>
                    </a:prstGeom>
                    <a:ln/>
                  </pic:spPr>
                </pic:pic>
              </a:graphicData>
            </a:graphic>
          </wp:inline>
        </w:drawing>
      </w:r>
    </w:p>
    <w:p w14:paraId="4D402837"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Inflation is structural. </w:t>
      </w:r>
    </w:p>
    <w:p w14:paraId="31539C8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kern w:val="0"/>
          <w:sz w:val="26"/>
          <w:szCs w:val="26"/>
          <w14:ligatures w14:val="none"/>
        </w:rPr>
        <w:t>Desai 23</w:t>
      </w:r>
      <w:r w:rsidRPr="0058341C">
        <w:rPr>
          <w:rFonts w:ascii="Calibri" w:hAnsi="Calibri" w:cs="Calibri"/>
          <w:kern w:val="0"/>
          <w:sz w:val="22"/>
          <w:szCs w:val="22"/>
          <w14:ligatures w14:val="none"/>
        </w:rPr>
        <w:t>, Professor, Department of Political Science, Director, Geopolitical Economy Research Group, both at the University of Manitoba, Canada, Convenor, International Manifesto Group (Redhika Desai, 2023, “CAPITALISM, CORONAVIRUS AND WAR: A Geopolitical Economy,” Routledge, ISBN: 978-1-003-20000-0, Chapter 5: The Unexpected Reckoning, University of Kansas Libraries, Taylor &amp; Francis)</w:t>
      </w:r>
    </w:p>
    <w:p w14:paraId="6FA892A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Inflation, which is worst in its deindustrialised leaders, the United States and the United Kingdom, even though with the start of the war over Ukraine, European economies, including Germany, faced much higher energy costs, has a number of other causes, all of which have to do with the trajectory of neoliberal capitalism. First, given the weakness of the productive structures of leading neoliberal financialised economies, they were unable to make a supply response to shortages and resulting higher prices. This is fundamental. If inflation is too much money chasing too few goods, in any healthy economy, it should be temporary, lasting only as long as firms respond to higher prices with increased production and supply. Persistent inflation must be squarely attributed to blockages in production or supply. Though the formation of inflation expectations plays a role, if the blockages were not persistent, if they became unblocked and supply resumed at ‘natural’ or ‘socially necessary’ prices, these inflation expectations would also come unstuck. Given deindustrialisation and outsourcing, the pandemic had already triggered many production and supply blockages including early shortages of personal protective equipment (PPE) and other essentials.</w:t>
      </w:r>
    </w:p>
    <w:p w14:paraId="310EDF9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Second, the United States’ supply lines, in particular, are still vastly concentrated in China and now vulnerable to the very trade and military tensions that the United States had to ratchet up to in the pandemic context as a last measure against China’s challenge, though they also serve to keep its military–industrial complex happy, its allies in line and to justify any investment programme, even one as weak as the jobs plan. Now, the war over Ukraine and its disruptive sanctions, along with the talk of ‘friend-shoring’, will only add fuel to the fire. Over the past century and more, the US economic policy has not distinguished itself in framing rational industrial policy, only in supporting successive governments’ corporate backers.</w:t>
      </w:r>
    </w:p>
    <w:p w14:paraId="22A3A1D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To this structural reason relating to the productive economy, we may add another relating to the financial sector. In so far as shoring up collapsing asset markets has succeeded, speculation itself is adding to inflation. For example, rising real estate prices also elevate rents, and speculation in commodity markets have led current upswings in primary commodity prices to be exaggerated even more.</w:t>
      </w:r>
    </w:p>
    <w:p w14:paraId="7A8522C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Finally, a good part of the food price inflation, which shows little sign of abating, is the result of ecological challenges agriculture faces thanks the ecological emergency created by capitalism. While extreme heat of 2022 affected the crop in India, in many other parts of the world, flooding prevented farmers from sowing. Meanwhile, waves of avian flu are driving up poultry prices. These problems are further compounded by decades of policies that have been squeezing small-holder agriculture between high input prices, low output prices and resulting debt, to favour agribusiness.</w:t>
      </w:r>
    </w:p>
    <w:p w14:paraId="60940C6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As we saw in Chapter 2, capitalist economies of our time have only one rather blunt and destructive weapon against inflation once a certain low threshold for government intervention is passed: very tight monetary policy. This has always had the disadvantage of being deflationary, indeed outright recession-inducing, squeezing production and employment. However, at least in the late 1970s and early 1980s, the United States considered it worthwhile and administered the Volcker interest rate shock. Today, however, this option comes with a new danger. The asset markets and the wealth built on them rely on low interest rates and easy monetary policy in the form of quantitative easing. The higher interest rates and quantitative tightening necessary to fight inflation will not only induce a major recession, it will also crash asset prices, which the Federal Reserve fears even more.</w:t>
      </w:r>
    </w:p>
    <w:p w14:paraId="2AAD8D3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Thus, inflation puts the Federal Reserve in a bind, damned if it does and damned if it doesn’t. Raising interest rates beyond a point will crash asset markets and raise the cost of borrowing for the US government at a time when its debt is at an all-time high. This near certainty tempts it to keep interest rates low, confining its battle against inflation to mild rises in the interest rate and a great deal of rhetoric about combatting inflation, which it hopes will affect inflation expectations (Goodhart 2022; Holland et al. 2020; Lachman 2021).</w:t>
      </w:r>
    </w:p>
    <w:p w14:paraId="5F10164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Given that, unlike the capitalist economies of the early 1980s, fresh out of the Long Boom, today’s economies are already weakened, exhausted and emaciated by four decades of neoliberalism and a succession of crises, in what form they will survive, either suffering prolonged inflation or suffering the deep recession that will come from the level of monetary tightening necessary to quell it, does not bear thinking of.</w:t>
      </w:r>
    </w:p>
    <w:p w14:paraId="0732A53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 final point before we leave the subject of inflation. While progressives are right to pit themselves against the ‘inflation hawks’ to prevent the tightening of monetary conditions in principle, they are blind to the fact that confining themselves to that policy recommendation only plays into the hands of the very financialisation that continues to strangle production. The real need is to address the productive limitations of the economy and to dismantle the structures of financialisation. That would also require dismantling the very structures with which the United States has sought, vainly and unsuccessfully, to be sure, to dominate the world economy, those of the dollar creditocracy. Without massive, indeed revolutionary, political change, the likelihood of this happening from within the United States is practically nil. However, the rest of the world may soon be making that effort unnecessary, radically narrowing the options of the US ruling classes. Exactly how, we discuss in Chapter 7.</w:t>
      </w:r>
    </w:p>
    <w:p w14:paraId="3CF7F9A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It should be clear by now that the neoliberal financialised economies are poised, at best, for an anaemic recovery and at worst for continuing public health, economic, social and political deterioration whether under conditions of stagflation or deep recession. This can only accelerate their continuing decline in the world economy vis-à-vis China, though perhaps not against the most of the rest of the Third World given the human and economic cost of the pandemic there. Given that, as we see in the next chapter, the main political engagement presently visible on the pandemic political battlefields of these countries is that between the two types of capital, and given that we cannot expect them to provide any viable solutions, only the wide mobilisation of the left capable of understanding imperialism and the urgency of rebuilding productive economies without the privileges it has hitherto conferred to their countries can provide a historically progressive solution for the people of the core capitalist countries and contribute to moving the world in a broader socialist direction. Barring that, the current will only witness a shift in the nature of capitalism whose lineaments were already clear during the pandemic.</w:t>
      </w:r>
    </w:p>
    <w:p w14:paraId="103165FF" w14:textId="77777777" w:rsidR="0058341C" w:rsidRPr="0058341C" w:rsidRDefault="0058341C" w:rsidP="0058341C">
      <w:pPr>
        <w:spacing w:line="259" w:lineRule="auto"/>
        <w:rPr>
          <w:rFonts w:ascii="Calibri" w:hAnsi="Calibri" w:cs="Calibri"/>
          <w:kern w:val="0"/>
          <w:sz w:val="22"/>
          <w:szCs w:val="22"/>
          <w14:ligatures w14:val="none"/>
        </w:rPr>
      </w:pPr>
    </w:p>
    <w:p w14:paraId="52229172" w14:textId="77777777" w:rsidR="0058341C" w:rsidRPr="0058341C" w:rsidRDefault="0058341C" w:rsidP="0058341C">
      <w:pPr>
        <w:spacing w:line="259" w:lineRule="auto"/>
        <w:rPr>
          <w:rFonts w:ascii="Calibri" w:hAnsi="Calibri" w:cs="Calibri"/>
          <w:kern w:val="0"/>
          <w:sz w:val="22"/>
          <w:szCs w:val="22"/>
          <w14:ligatures w14:val="none"/>
        </w:rPr>
      </w:pPr>
    </w:p>
    <w:p w14:paraId="1332A9E5"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Link—Biology</w:t>
      </w:r>
    </w:p>
    <w:p w14:paraId="19AC63C0"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Biology causes material violence</w:t>
      </w:r>
    </w:p>
    <w:p w14:paraId="057B8103"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Robinson 12</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18"/>
          <w:szCs w:val="18"/>
          <w14:ligatures w14:val="none"/>
        </w:rPr>
        <w:t xml:space="preserve">Andrew, Andrew Robinson is a Political Theorist and Activist Based in the UK, as well as being a research fellow affiliated to the Center for the Study of Social and Global Justice (CSSGJ) at the University of Nottingham, </w:t>
      </w:r>
      <w:r w:rsidRPr="0058341C">
        <w:rPr>
          <w:rFonts w:ascii="Calibri" w:eastAsia="Calibri" w:hAnsi="Calibri" w:cs="Calibri"/>
          <w:i/>
          <w:iCs/>
          <w:kern w:val="0"/>
          <w:sz w:val="18"/>
          <w:szCs w:val="18"/>
          <w14:ligatures w14:val="none"/>
        </w:rPr>
        <w:t>Jean Baudrillard: The Rise of Capitalism &amp; the Exclusion of Death</w:t>
      </w:r>
      <w:r w:rsidRPr="0058341C">
        <w:rPr>
          <w:rFonts w:ascii="Calibri" w:eastAsia="Calibri" w:hAnsi="Calibri" w:cs="Calibri"/>
          <w:kern w:val="0"/>
          <w:sz w:val="18"/>
          <w:szCs w:val="18"/>
          <w14:ligatures w14:val="none"/>
        </w:rPr>
        <w:t>, March 30</w:t>
      </w:r>
      <w:r w:rsidRPr="0058341C">
        <w:rPr>
          <w:rFonts w:ascii="Calibri" w:eastAsia="Calibri" w:hAnsi="Calibri" w:cs="Calibri"/>
          <w:kern w:val="0"/>
          <w:sz w:val="18"/>
          <w:szCs w:val="18"/>
          <w:vertAlign w:val="superscript"/>
          <w14:ligatures w14:val="none"/>
        </w:rPr>
        <w:t>th</w:t>
      </w:r>
      <w:r w:rsidRPr="0058341C">
        <w:rPr>
          <w:rFonts w:ascii="Calibri" w:eastAsia="Calibri" w:hAnsi="Calibri" w:cs="Calibri"/>
          <w:kern w:val="0"/>
          <w:sz w:val="18"/>
          <w:szCs w:val="18"/>
          <w14:ligatures w14:val="none"/>
        </w:rPr>
        <w:t>, 2012, http://ceasefiremagazine.co.uk/in-theory-baudrillard-2/</w:t>
      </w:r>
    </w:p>
    <w:p w14:paraId="6E1115C5" w14:textId="77777777" w:rsidR="0058341C" w:rsidRPr="0058341C" w:rsidRDefault="0058341C" w:rsidP="0058341C">
      <w:pPr>
        <w:spacing w:line="259" w:lineRule="auto"/>
        <w:rPr>
          <w:rFonts w:ascii="Calibri" w:eastAsia="Calibri" w:hAnsi="Calibri" w:cs="Calibri"/>
          <w:b/>
          <w:kern w:val="0"/>
          <w:sz w:val="18"/>
          <w:szCs w:val="18"/>
          <w:u w:val="single"/>
          <w14:ligatures w14:val="none"/>
        </w:rPr>
      </w:pPr>
      <w:r w:rsidRPr="0058341C">
        <w:rPr>
          <w:rFonts w:ascii="Calibri" w:eastAsia="Calibri" w:hAnsi="Calibri" w:cs="Calibri"/>
          <w:kern w:val="0"/>
          <w:sz w:val="18"/>
          <w:szCs w:val="18"/>
          <w14:ligatures w14:val="none"/>
        </w:rPr>
        <w:t>Baudrillard’s concept of death is thus quite similar to Bakhtin’s concept of the grotesque. Death refers to metamorphosis, reversibility, unexpected mutations, social change, subjective transformation, as well as physical death.  According to Baudrillard,</w:t>
      </w:r>
      <w:r w:rsidRPr="0058341C">
        <w:rPr>
          <w:rFonts w:ascii="Calibri" w:eastAsia="Calibri" w:hAnsi="Calibri" w:cs="Calibri"/>
          <w:b/>
          <w:kern w:val="0"/>
          <w:sz w:val="18"/>
          <w:szCs w:val="18"/>
          <w:u w:val="single"/>
          <w14:ligatures w14:val="none"/>
        </w:rPr>
        <w:t xml:space="preserve"> indigenous </w:t>
      </w:r>
      <w:r w:rsidRPr="0058341C">
        <w:rPr>
          <w:rFonts w:ascii="Calibri" w:eastAsia="Calibri" w:hAnsi="Calibri" w:cs="Calibri"/>
          <w:b/>
          <w:kern w:val="0"/>
          <w:szCs w:val="22"/>
          <w:highlight w:val="cyan"/>
          <w:u w:val="single"/>
          <w14:ligatures w14:val="none"/>
        </w:rPr>
        <w:t>groups see death as social, not natural or biological</w:t>
      </w:r>
      <w:r w:rsidRPr="0058341C">
        <w:rPr>
          <w:rFonts w:ascii="Calibri" w:eastAsia="Calibri" w:hAnsi="Calibri" w:cs="Calibri"/>
          <w:b/>
          <w:kern w:val="0"/>
          <w:sz w:val="18"/>
          <w:szCs w:val="18"/>
          <w:u w:val="single"/>
          <w14:ligatures w14:val="none"/>
        </w:rPr>
        <w:t>. They see it as an effect of an adversarial will, which they must absorb.</w:t>
      </w:r>
      <w:r w:rsidRPr="0058341C">
        <w:rPr>
          <w:rFonts w:ascii="Calibri" w:eastAsia="Calibri" w:hAnsi="Calibri" w:cs="Calibri"/>
          <w:kern w:val="0"/>
          <w:sz w:val="18"/>
          <w:szCs w:val="18"/>
          <w14:ligatures w14:val="none"/>
        </w:rPr>
        <w:t xml:space="preserve"> And they mark it with feasting and rituals. </w:t>
      </w:r>
      <w:r w:rsidRPr="0058341C">
        <w:rPr>
          <w:rFonts w:ascii="Calibri" w:eastAsia="Calibri" w:hAnsi="Calibri" w:cs="Calibri"/>
          <w:b/>
          <w:kern w:val="0"/>
          <w:sz w:val="18"/>
          <w:szCs w:val="18"/>
          <w:u w:val="single"/>
          <w14:ligatures w14:val="none"/>
        </w:rPr>
        <w:t xml:space="preserve">This is a way of </w:t>
      </w:r>
      <w:r w:rsidRPr="0058341C">
        <w:rPr>
          <w:rFonts w:ascii="Calibri" w:eastAsia="Calibri" w:hAnsi="Calibri" w:cs="Calibri"/>
          <w:b/>
          <w:kern w:val="0"/>
          <w:szCs w:val="22"/>
          <w:highlight w:val="cyan"/>
          <w:u w:val="single"/>
          <w14:ligatures w14:val="none"/>
        </w:rPr>
        <w:t>preventing death</w:t>
      </w:r>
      <w:r w:rsidRPr="0058341C">
        <w:rPr>
          <w:rFonts w:ascii="Calibri" w:eastAsia="Calibri" w:hAnsi="Calibri" w:cs="Calibri"/>
          <w:b/>
          <w:kern w:val="0"/>
          <w:sz w:val="18"/>
          <w:szCs w:val="18"/>
          <w:u w:val="single"/>
          <w14:ligatures w14:val="none"/>
        </w:rPr>
        <w:t xml:space="preserve"> from becoming an event which does not signify. Such a non-signifying event </w:t>
      </w:r>
      <w:r w:rsidRPr="0058341C">
        <w:rPr>
          <w:rFonts w:ascii="Calibri" w:eastAsia="Calibri" w:hAnsi="Calibri" w:cs="Calibri"/>
          <w:b/>
          <w:kern w:val="0"/>
          <w:szCs w:val="22"/>
          <w:highlight w:val="cyan"/>
          <w:u w:val="single"/>
          <w14:ligatures w14:val="none"/>
        </w:rPr>
        <w:t>is absolute disorder</w:t>
      </w:r>
      <w:r w:rsidRPr="0058341C">
        <w:rPr>
          <w:rFonts w:ascii="Calibri" w:eastAsia="Calibri" w:hAnsi="Calibri" w:cs="Calibri"/>
          <w:b/>
          <w:kern w:val="0"/>
          <w:sz w:val="18"/>
          <w:szCs w:val="18"/>
          <w:u w:val="single"/>
          <w14:ligatures w14:val="none"/>
        </w:rPr>
        <w:t xml:space="preserve"> from the standpoint </w:t>
      </w:r>
      <w:r w:rsidRPr="0058341C">
        <w:rPr>
          <w:rFonts w:ascii="Calibri" w:eastAsia="Calibri" w:hAnsi="Calibri" w:cs="Calibri"/>
          <w:b/>
          <w:kern w:val="0"/>
          <w:szCs w:val="22"/>
          <w:highlight w:val="cyan"/>
          <w:u w:val="single"/>
          <w14:ligatures w14:val="none"/>
        </w:rPr>
        <w:t>of symbolic exchange</w:t>
      </w:r>
      <w:r w:rsidRPr="0058341C">
        <w:rPr>
          <w:rFonts w:ascii="Calibri" w:eastAsia="Calibri" w:hAnsi="Calibri" w:cs="Calibri"/>
          <w:b/>
          <w:kern w:val="0"/>
          <w:sz w:val="18"/>
          <w:szCs w:val="18"/>
          <w:u w:val="single"/>
          <w14:ligatures w14:val="none"/>
        </w:rPr>
        <w:t xml:space="preserve">. For Baudrillard, the west’s idea of a </w:t>
      </w:r>
      <w:r w:rsidRPr="0058341C">
        <w:rPr>
          <w:rFonts w:ascii="Calibri" w:eastAsia="Calibri" w:hAnsi="Calibri" w:cs="Calibri"/>
          <w:b/>
          <w:kern w:val="0"/>
          <w:szCs w:val="22"/>
          <w:highlight w:val="cyan"/>
          <w:u w:val="single"/>
          <w14:ligatures w14:val="none"/>
        </w:rPr>
        <w:t>biological</w:t>
      </w:r>
      <w:r w:rsidRPr="0058341C">
        <w:rPr>
          <w:rFonts w:ascii="Calibri" w:eastAsia="Calibri" w:hAnsi="Calibri" w:cs="Calibri"/>
          <w:b/>
          <w:kern w:val="0"/>
          <w:sz w:val="18"/>
          <w:szCs w:val="18"/>
          <w:u w:val="single"/>
          <w14:ligatures w14:val="none"/>
        </w:rPr>
        <w:t xml:space="preserve">, material </w:t>
      </w:r>
      <w:r w:rsidRPr="0058341C">
        <w:rPr>
          <w:rFonts w:ascii="Calibri" w:eastAsia="Calibri" w:hAnsi="Calibri" w:cs="Calibri"/>
          <w:b/>
          <w:kern w:val="0"/>
          <w:szCs w:val="22"/>
          <w:highlight w:val="cyan"/>
          <w:u w:val="single"/>
          <w14:ligatures w14:val="none"/>
        </w:rPr>
        <w:t>death is</w:t>
      </w:r>
      <w:r w:rsidRPr="0058341C">
        <w:rPr>
          <w:rFonts w:ascii="Calibri" w:eastAsia="Calibri" w:hAnsi="Calibri" w:cs="Calibri"/>
          <w:b/>
          <w:kern w:val="0"/>
          <w:sz w:val="18"/>
          <w:szCs w:val="18"/>
          <w:u w:val="single"/>
          <w14:ligatures w14:val="none"/>
        </w:rPr>
        <w:t xml:space="preserve"> actually </w:t>
      </w:r>
      <w:r w:rsidRPr="0058341C">
        <w:rPr>
          <w:rFonts w:ascii="Calibri" w:eastAsia="Calibri" w:hAnsi="Calibri" w:cs="Calibri"/>
          <w:b/>
          <w:kern w:val="0"/>
          <w:szCs w:val="22"/>
          <w:highlight w:val="cyan"/>
          <w:u w:val="single"/>
          <w14:ligatures w14:val="none"/>
        </w:rPr>
        <w:t>an idealist illusion,</w:t>
      </w:r>
      <w:r w:rsidRPr="0058341C">
        <w:rPr>
          <w:rFonts w:ascii="Calibri" w:eastAsia="Calibri" w:hAnsi="Calibri" w:cs="Calibri"/>
          <w:b/>
          <w:kern w:val="0"/>
          <w:sz w:val="18"/>
          <w:szCs w:val="18"/>
          <w:u w:val="single"/>
          <w14:ligatures w14:val="none"/>
        </w:rPr>
        <w:t xml:space="preserve"> ignoring the sociality of death. Poststructuralists generally maintain that the problems of the present are rooted in the </w:t>
      </w:r>
      <w:r w:rsidRPr="0058341C">
        <w:rPr>
          <w:rFonts w:ascii="Calibri" w:eastAsia="Calibri" w:hAnsi="Calibri" w:cs="Calibri"/>
          <w:b/>
          <w:kern w:val="0"/>
          <w:szCs w:val="22"/>
          <w:highlight w:val="cyan"/>
          <w:u w:val="single"/>
          <w14:ligatures w14:val="none"/>
        </w:rPr>
        <w:t>splitting</w:t>
      </w:r>
      <w:r w:rsidRPr="0058341C">
        <w:rPr>
          <w:rFonts w:ascii="Calibri" w:eastAsia="Calibri" w:hAnsi="Calibri" w:cs="Calibri"/>
          <w:b/>
          <w:kern w:val="0"/>
          <w:sz w:val="18"/>
          <w:szCs w:val="18"/>
          <w:u w:val="single"/>
          <w14:ligatures w14:val="none"/>
        </w:rPr>
        <w:t xml:space="preserve"> of </w:t>
      </w:r>
      <w:r w:rsidRPr="0058341C">
        <w:rPr>
          <w:rFonts w:ascii="Calibri" w:eastAsia="Calibri" w:hAnsi="Calibri" w:cs="Calibri"/>
          <w:b/>
          <w:kern w:val="0"/>
          <w:szCs w:val="22"/>
          <w:highlight w:val="cyan"/>
          <w:u w:val="single"/>
          <w14:ligatures w14:val="none"/>
        </w:rPr>
        <w:t>life into binary oppositions</w:t>
      </w:r>
      <w:r w:rsidRPr="0058341C">
        <w:rPr>
          <w:rFonts w:ascii="Calibri" w:eastAsia="Calibri" w:hAnsi="Calibri" w:cs="Calibri"/>
          <w:kern w:val="0"/>
          <w:sz w:val="18"/>
          <w:szCs w:val="18"/>
          <w14:ligatures w14:val="none"/>
        </w:rPr>
        <w:t xml:space="preserve">. For Baudrillard, </w:t>
      </w:r>
      <w:r w:rsidRPr="0058341C">
        <w:rPr>
          <w:rFonts w:ascii="Calibri" w:eastAsia="Calibri" w:hAnsi="Calibri" w:cs="Calibri"/>
          <w:b/>
          <w:kern w:val="0"/>
          <w:sz w:val="18"/>
          <w:szCs w:val="18"/>
          <w:u w:val="single"/>
          <w14:ligatures w14:val="none"/>
        </w:rPr>
        <w:t xml:space="preserve">the division between </w:t>
      </w:r>
      <w:r w:rsidRPr="0058341C">
        <w:rPr>
          <w:rFonts w:ascii="Calibri" w:eastAsia="Calibri" w:hAnsi="Calibri" w:cs="Calibri"/>
          <w:b/>
          <w:kern w:val="0"/>
          <w:szCs w:val="22"/>
          <w:highlight w:val="cyan"/>
          <w:u w:val="single"/>
          <w14:ligatures w14:val="none"/>
        </w:rPr>
        <w:t>life and death is the</w:t>
      </w:r>
      <w:r w:rsidRPr="0058341C">
        <w:rPr>
          <w:rFonts w:ascii="Calibri" w:eastAsia="Calibri" w:hAnsi="Calibri" w:cs="Calibri"/>
          <w:b/>
          <w:kern w:val="0"/>
          <w:sz w:val="18"/>
          <w:szCs w:val="18"/>
          <w:u w:val="single"/>
          <w14:ligatures w14:val="none"/>
        </w:rPr>
        <w:t xml:space="preserve"> original, </w:t>
      </w:r>
      <w:r w:rsidRPr="0058341C">
        <w:rPr>
          <w:rFonts w:ascii="Calibri" w:eastAsia="Calibri" w:hAnsi="Calibri" w:cs="Calibri"/>
          <w:b/>
          <w:kern w:val="0"/>
          <w:szCs w:val="22"/>
          <w:highlight w:val="cyan"/>
          <w:u w:val="single"/>
          <w14:ligatures w14:val="none"/>
        </w:rPr>
        <w:t>founding opposition</w:t>
      </w:r>
      <w:r w:rsidRPr="0058341C">
        <w:rPr>
          <w:rFonts w:ascii="Calibri" w:eastAsia="Calibri" w:hAnsi="Calibri" w:cs="Calibri"/>
          <w:b/>
          <w:kern w:val="0"/>
          <w:sz w:val="18"/>
          <w:szCs w:val="18"/>
          <w:u w:val="single"/>
          <w14:ligatures w14:val="none"/>
        </w:rPr>
        <w:t xml:space="preserve"> on which the others are founded. After this first split, a whole series of </w:t>
      </w:r>
      <w:r w:rsidRPr="0058341C">
        <w:rPr>
          <w:rFonts w:ascii="Calibri" w:eastAsia="Calibri" w:hAnsi="Calibri" w:cs="Calibri"/>
          <w:b/>
          <w:kern w:val="0"/>
          <w:szCs w:val="22"/>
          <w:highlight w:val="cyan"/>
          <w:u w:val="single"/>
          <w14:ligatures w14:val="none"/>
        </w:rPr>
        <w:t>others have been created</w:t>
      </w:r>
      <w:r w:rsidRPr="0058341C">
        <w:rPr>
          <w:rFonts w:ascii="Calibri" w:eastAsia="Calibri" w:hAnsi="Calibri" w:cs="Calibri"/>
          <w:b/>
          <w:kern w:val="0"/>
          <w:sz w:val="18"/>
          <w:szCs w:val="18"/>
          <w:u w:val="single"/>
          <w14:ligatures w14:val="none"/>
        </w:rPr>
        <w:t xml:space="preserve">, confining particular groups – the “mad”, prisoners, children, </w:t>
      </w:r>
      <w:r w:rsidRPr="0058341C">
        <w:rPr>
          <w:rFonts w:ascii="Calibri" w:eastAsia="Calibri" w:hAnsi="Calibri" w:cs="Calibri"/>
          <w:b/>
          <w:kern w:val="0"/>
          <w:szCs w:val="22"/>
          <w:highlight w:val="cyan"/>
          <w:u w:val="single"/>
          <w14:ligatures w14:val="none"/>
        </w:rPr>
        <w:t>the old, sexual minorities, women</w:t>
      </w:r>
      <w:r w:rsidRPr="0058341C">
        <w:rPr>
          <w:rFonts w:ascii="Calibri" w:eastAsia="Calibri" w:hAnsi="Calibri" w:cs="Calibri"/>
          <w:b/>
          <w:kern w:val="0"/>
          <w:sz w:val="18"/>
          <w:szCs w:val="18"/>
          <w:u w:val="single"/>
          <w14:ligatures w14:val="none"/>
        </w:rPr>
        <w:t xml:space="preserve"> and so on – to particular segregated situations. The definition of the ‘normal human’ has been narrowed over time. Today, nearly everyone belongs to one or another marked or deviant category.  The </w:t>
      </w:r>
      <w:r w:rsidRPr="0058341C">
        <w:rPr>
          <w:rFonts w:ascii="Calibri" w:eastAsia="Calibri" w:hAnsi="Calibri" w:cs="Calibri"/>
          <w:b/>
          <w:kern w:val="0"/>
          <w:szCs w:val="22"/>
          <w:highlight w:val="cyan"/>
          <w:u w:val="single"/>
          <w14:ligatures w14:val="none"/>
        </w:rPr>
        <w:t>original exclusion was of the dead</w:t>
      </w:r>
      <w:r w:rsidRPr="0058341C">
        <w:rPr>
          <w:rFonts w:ascii="Calibri" w:eastAsia="Calibri" w:hAnsi="Calibri" w:cs="Calibri"/>
          <w:b/>
          <w:kern w:val="0"/>
          <w:sz w:val="18"/>
          <w:szCs w:val="18"/>
          <w:u w:val="single"/>
          <w14:ligatures w14:val="none"/>
        </w:rPr>
        <w:t xml:space="preserve"> – it is defined as abnormal to be dead</w:t>
      </w:r>
      <w:r w:rsidRPr="0058341C">
        <w:rPr>
          <w:rFonts w:ascii="Calibri" w:eastAsia="Calibri" w:hAnsi="Calibri" w:cs="Calibri"/>
          <w:kern w:val="0"/>
          <w:sz w:val="18"/>
          <w:szCs w:val="18"/>
          <w14:ligatures w14:val="none"/>
        </w:rPr>
        <w:t xml:space="preserve">. “You livies hate us deadies”. This first split and exclusion forms the basis, or archetype, for all the other splits and exclusions – along lines of gender, disability, species, class, and so on. </w:t>
      </w:r>
      <w:r w:rsidRPr="0058341C">
        <w:rPr>
          <w:rFonts w:ascii="Calibri" w:eastAsia="Calibri" w:hAnsi="Calibri" w:cs="Calibri"/>
          <w:b/>
          <w:kern w:val="0"/>
          <w:sz w:val="18"/>
          <w:szCs w:val="18"/>
          <w:u w:val="single"/>
          <w14:ligatures w14:val="none"/>
        </w:rPr>
        <w:t xml:space="preserve">This discrimination against the dead brings into being the modern experience of death. Baudrillard suggests that </w:t>
      </w:r>
      <w:r w:rsidRPr="0058341C">
        <w:rPr>
          <w:rFonts w:ascii="Calibri" w:eastAsia="Calibri" w:hAnsi="Calibri" w:cs="Calibri"/>
          <w:b/>
          <w:kern w:val="0"/>
          <w:szCs w:val="22"/>
          <w:highlight w:val="cyan"/>
          <w:u w:val="single"/>
          <w14:ligatures w14:val="none"/>
        </w:rPr>
        <w:t>death</w:t>
      </w:r>
      <w:r w:rsidRPr="0058341C">
        <w:rPr>
          <w:rFonts w:ascii="Calibri" w:eastAsia="Calibri" w:hAnsi="Calibri" w:cs="Calibri"/>
          <w:b/>
          <w:kern w:val="0"/>
          <w:sz w:val="18"/>
          <w:szCs w:val="18"/>
          <w:u w:val="single"/>
          <w14:ligatures w14:val="none"/>
        </w:rPr>
        <w:t xml:space="preserve"> as we know it </w:t>
      </w:r>
      <w:r w:rsidRPr="0058341C">
        <w:rPr>
          <w:rFonts w:ascii="Calibri" w:eastAsia="Calibri" w:hAnsi="Calibri" w:cs="Calibri"/>
          <w:b/>
          <w:kern w:val="0"/>
          <w:szCs w:val="22"/>
          <w:highlight w:val="cyan"/>
          <w:u w:val="single"/>
          <w14:ligatures w14:val="none"/>
        </w:rPr>
        <w:t>does not exist outside of this separation</w:t>
      </w:r>
      <w:r w:rsidRPr="0058341C">
        <w:rPr>
          <w:rFonts w:ascii="Calibri" w:eastAsia="Calibri" w:hAnsi="Calibri" w:cs="Calibri"/>
          <w:b/>
          <w:kern w:val="0"/>
          <w:sz w:val="18"/>
          <w:szCs w:val="18"/>
          <w:u w:val="single"/>
          <w14:ligatures w14:val="none"/>
        </w:rPr>
        <w:t xml:space="preserve"> between living and dead. The modern view of </w:t>
      </w:r>
      <w:r w:rsidRPr="0058341C">
        <w:rPr>
          <w:rFonts w:ascii="Calibri" w:eastAsia="Calibri" w:hAnsi="Calibri" w:cs="Calibri"/>
          <w:b/>
          <w:kern w:val="0"/>
          <w:szCs w:val="22"/>
          <w:highlight w:val="cyan"/>
          <w:u w:val="single"/>
          <w14:ligatures w14:val="none"/>
        </w:rPr>
        <w:t>death is constructed on the model of the machine</w:t>
      </w:r>
      <w:r w:rsidRPr="0058341C">
        <w:rPr>
          <w:rFonts w:ascii="Calibri" w:eastAsia="Calibri" w:hAnsi="Calibri" w:cs="Calibri"/>
          <w:b/>
          <w:kern w:val="0"/>
          <w:sz w:val="18"/>
          <w:szCs w:val="18"/>
          <w:u w:val="single"/>
          <w14:ligatures w14:val="none"/>
        </w:rPr>
        <w:t xml:space="preserve"> and the function.</w:t>
      </w:r>
      <w:r w:rsidRPr="0058341C">
        <w:rPr>
          <w:rFonts w:ascii="Calibri" w:eastAsia="Calibri" w:hAnsi="Calibri" w:cs="Calibri"/>
          <w:kern w:val="0"/>
          <w:sz w:val="18"/>
          <w:szCs w:val="18"/>
          <w14:ligatures w14:val="none"/>
        </w:rPr>
        <w:t xml:space="preserve"> A machine either functions or it does not. The human body is treated as a machine which similarly, either functions or does not. For Baudrillard, this misunderstands the nature of life and death.  </w:t>
      </w:r>
      <w:r w:rsidRPr="0058341C">
        <w:rPr>
          <w:rFonts w:ascii="Calibri" w:eastAsia="Calibri" w:hAnsi="Calibri" w:cs="Calibri"/>
          <w:b/>
          <w:kern w:val="0"/>
          <w:sz w:val="18"/>
          <w:szCs w:val="18"/>
          <w:u w:val="single"/>
          <w14:ligatures w14:val="none"/>
        </w:rPr>
        <w:t xml:space="preserve">The modern view of death is also necessitated by the rise of subjectivity. </w:t>
      </w:r>
      <w:r w:rsidRPr="0058341C">
        <w:rPr>
          <w:rFonts w:ascii="Calibri" w:eastAsia="Calibri" w:hAnsi="Calibri" w:cs="Calibri"/>
          <w:b/>
          <w:kern w:val="0"/>
          <w:szCs w:val="22"/>
          <w:highlight w:val="cyan"/>
          <w:u w:val="single"/>
          <w14:ligatures w14:val="none"/>
        </w:rPr>
        <w:t>The subject needs a beginning</w:t>
      </w:r>
      <w:r w:rsidRPr="0058341C">
        <w:rPr>
          <w:rFonts w:ascii="Calibri" w:eastAsia="Calibri" w:hAnsi="Calibri" w:cs="Calibri"/>
          <w:b/>
          <w:kern w:val="0"/>
          <w:sz w:val="18"/>
          <w:szCs w:val="18"/>
          <w:u w:val="single"/>
          <w14:ligatures w14:val="none"/>
        </w:rPr>
        <w:t xml:space="preserve"> </w:t>
      </w:r>
      <w:r w:rsidRPr="0058341C">
        <w:rPr>
          <w:rFonts w:ascii="Calibri" w:eastAsia="Calibri" w:hAnsi="Calibri" w:cs="Calibri"/>
          <w:b/>
          <w:kern w:val="0"/>
          <w:szCs w:val="22"/>
          <w:highlight w:val="cyan"/>
          <w:u w:val="single"/>
          <w14:ligatures w14:val="none"/>
        </w:rPr>
        <w:t>and an end</w:t>
      </w:r>
      <w:r w:rsidRPr="0058341C">
        <w:rPr>
          <w:rFonts w:ascii="Calibri" w:eastAsia="Calibri" w:hAnsi="Calibri" w:cs="Calibri"/>
          <w:b/>
          <w:kern w:val="0"/>
          <w:sz w:val="18"/>
          <w:szCs w:val="18"/>
          <w:u w:val="single"/>
          <w14:ligatures w14:val="none"/>
        </w:rPr>
        <w:t xml:space="preserve">, so as to be reducible to the story it tells. </w:t>
      </w:r>
      <w:r w:rsidRPr="0058341C">
        <w:rPr>
          <w:rFonts w:ascii="Calibri" w:eastAsia="Calibri" w:hAnsi="Calibri" w:cs="Calibri"/>
          <w:b/>
          <w:kern w:val="0"/>
          <w:szCs w:val="22"/>
          <w:highlight w:val="cyan"/>
          <w:u w:val="single"/>
          <w14:ligatures w14:val="none"/>
        </w:rPr>
        <w:t>This requires</w:t>
      </w:r>
      <w:r w:rsidRPr="0058341C">
        <w:rPr>
          <w:rFonts w:ascii="Calibri" w:eastAsia="Calibri" w:hAnsi="Calibri" w:cs="Calibri"/>
          <w:b/>
          <w:kern w:val="0"/>
          <w:sz w:val="18"/>
          <w:szCs w:val="18"/>
          <w:u w:val="single"/>
          <w14:ligatures w14:val="none"/>
        </w:rPr>
        <w:t xml:space="preserve"> an idea of </w:t>
      </w:r>
      <w:r w:rsidRPr="0058341C">
        <w:rPr>
          <w:rFonts w:ascii="Calibri" w:eastAsia="Calibri" w:hAnsi="Calibri" w:cs="Calibri"/>
          <w:b/>
          <w:kern w:val="0"/>
          <w:szCs w:val="22"/>
          <w:highlight w:val="cyan"/>
          <w:u w:val="single"/>
          <w14:ligatures w14:val="none"/>
        </w:rPr>
        <w:t>death as an end</w:t>
      </w:r>
      <w:r w:rsidRPr="0058341C">
        <w:rPr>
          <w:rFonts w:ascii="Calibri" w:eastAsia="Calibri" w:hAnsi="Calibri" w:cs="Calibri"/>
          <w:b/>
          <w:kern w:val="0"/>
          <w:sz w:val="18"/>
          <w:szCs w:val="18"/>
          <w:u w:val="single"/>
          <w14:ligatures w14:val="none"/>
        </w:rPr>
        <w:t xml:space="preserve">. </w:t>
      </w:r>
      <w:r w:rsidRPr="0058341C">
        <w:rPr>
          <w:rFonts w:ascii="Calibri" w:eastAsia="Calibri" w:hAnsi="Calibri" w:cs="Calibri"/>
          <w:b/>
          <w:kern w:val="0"/>
          <w:sz w:val="14"/>
          <w:szCs w:val="14"/>
          <w:u w:val="single"/>
          <w14:ligatures w14:val="none"/>
        </w:rPr>
        <w:t>I</w:t>
      </w:r>
      <w:r w:rsidRPr="0058341C">
        <w:rPr>
          <w:rFonts w:ascii="Calibri" w:eastAsia="Calibri" w:hAnsi="Calibri" w:cs="Calibri"/>
          <w:kern w:val="0"/>
          <w:sz w:val="14"/>
          <w:szCs w:val="14"/>
          <w14:ligatures w14:val="none"/>
        </w:rPr>
        <w:t xml:space="preserve">t is counterposed to the immortality of social institutions. In relation to individuals, ideas of religious immortality is simply an ideological cover for the real exclusion of the dead. But institutions try to remain truly immortal. </w:t>
      </w:r>
      <w:r w:rsidRPr="0058341C">
        <w:rPr>
          <w:rFonts w:ascii="Calibri" w:eastAsia="Calibri" w:hAnsi="Calibri" w:cs="Calibri"/>
          <w:b/>
          <w:kern w:val="0"/>
          <w:sz w:val="14"/>
          <w:szCs w:val="14"/>
          <w:u w:val="single"/>
          <w14:ligatures w14:val="none"/>
        </w:rPr>
        <w:t>Modern systems, especially bureaucracies, no longer know how to die – or how to do anything but keep reproducing themselves.</w:t>
      </w:r>
      <w:r w:rsidRPr="0058341C">
        <w:rPr>
          <w:rFonts w:ascii="Calibri" w:eastAsia="Calibri" w:hAnsi="Calibri" w:cs="Calibri"/>
          <w:kern w:val="0"/>
          <w:sz w:val="14"/>
          <w:szCs w:val="14"/>
          <w14:ligatures w14:val="none"/>
        </w:rPr>
        <w:t xml:space="preserve"> The internalisation of the idea of the subject or the soul alienates us from our bodies, voices and so on. It creates a split, as Stirner would say, between the category of ‘man’ and the ‘un-man’, the real self irreducible to such categories. It also individualises people, by destroying their actual connections to others. </w:t>
      </w:r>
      <w:r w:rsidRPr="0058341C">
        <w:rPr>
          <w:rFonts w:ascii="Calibri" w:eastAsia="Calibri" w:hAnsi="Calibri" w:cs="Calibri"/>
          <w:b/>
          <w:kern w:val="0"/>
          <w:sz w:val="14"/>
          <w:szCs w:val="14"/>
          <w:u w:val="single"/>
          <w14:ligatures w14:val="none"/>
        </w:rPr>
        <w:t xml:space="preserve">The symbolic haunts the code as the threat of its own death. The society of the code works constantly to ward off the danger of irruptions of the symbolic.  </w:t>
      </w:r>
      <w:r w:rsidRPr="0058341C">
        <w:rPr>
          <w:rFonts w:ascii="Calibri" w:eastAsia="Calibri" w:hAnsi="Calibri" w:cs="Calibri"/>
          <w:kern w:val="0"/>
          <w:sz w:val="14"/>
          <w:szCs w:val="14"/>
          <w14:ligatures w14:val="none"/>
        </w:rPr>
        <w:t xml:space="preserve">The mortal body is actually an effect of the split introduced by the foreclosure of death. The split never actually stops exchanges across the categories. </w:t>
      </w:r>
      <w:r w:rsidRPr="0058341C">
        <w:rPr>
          <w:rFonts w:ascii="Calibri" w:eastAsia="Calibri" w:hAnsi="Calibri" w:cs="Calibri"/>
          <w:b/>
          <w:kern w:val="0"/>
          <w:sz w:val="14"/>
          <w:szCs w:val="14"/>
          <w:u w:val="single"/>
          <w14:ligatures w14:val="none"/>
        </w:rPr>
        <w:t>In the case of death, we still ‘exchange’ with the dead through our own deaths and our anxiety about death. We no longer have living, mortal relationships with objects either.</w:t>
      </w:r>
      <w:r w:rsidRPr="0058341C">
        <w:rPr>
          <w:rFonts w:ascii="Calibri" w:eastAsia="Calibri" w:hAnsi="Calibri" w:cs="Calibri"/>
          <w:kern w:val="0"/>
          <w:sz w:val="14"/>
          <w:szCs w:val="14"/>
          <w14:ligatures w14:val="none"/>
        </w:rPr>
        <w:t xml:space="preserve"> They are reduced to the instrumental. It is as if we have a transparent veil between us.  Symbolic exchange is based on a game, with game-like rules. When this disappears, laws and the state are invented to take their place. It is the process of excluding, marking, or barring which allows concentrated or transcendental power to come into existence. Through splits, people turn the other into their ‘imaginary’. For instance, westerners invest the “Third World” with racist fantasies and revolutionary aspirations; the “Third World” invests the west with aspirational fantasies of development</w:t>
      </w:r>
      <w:r w:rsidRPr="0058341C">
        <w:rPr>
          <w:rFonts w:ascii="Calibri" w:eastAsia="Calibri" w:hAnsi="Calibri" w:cs="Calibri"/>
          <w:kern w:val="0"/>
          <w:sz w:val="18"/>
          <w:szCs w:val="18"/>
          <w14:ligatures w14:val="none"/>
        </w:rPr>
        <w:t xml:space="preserve">. </w:t>
      </w:r>
      <w:r w:rsidRPr="0058341C">
        <w:rPr>
          <w:rFonts w:ascii="Calibri" w:eastAsia="Calibri" w:hAnsi="Calibri" w:cs="Calibri"/>
          <w:b/>
          <w:kern w:val="0"/>
          <w:szCs w:val="22"/>
          <w:highlight w:val="cyan"/>
          <w:u w:val="single"/>
          <w14:ligatures w14:val="none"/>
        </w:rPr>
        <w:t>In separation, the other exists only as</w:t>
      </w:r>
      <w:r w:rsidRPr="0058341C">
        <w:rPr>
          <w:rFonts w:ascii="Calibri" w:eastAsia="Calibri" w:hAnsi="Calibri" w:cs="Calibri"/>
          <w:b/>
          <w:kern w:val="0"/>
          <w:sz w:val="18"/>
          <w:szCs w:val="18"/>
          <w:u w:val="single"/>
          <w14:ligatures w14:val="none"/>
        </w:rPr>
        <w:t xml:space="preserve"> an </w:t>
      </w:r>
      <w:r w:rsidRPr="0058341C">
        <w:rPr>
          <w:rFonts w:ascii="Calibri" w:eastAsia="Calibri" w:hAnsi="Calibri" w:cs="Calibri"/>
          <w:b/>
          <w:kern w:val="0"/>
          <w:szCs w:val="22"/>
          <w:highlight w:val="cyan"/>
          <w:u w:val="single"/>
          <w14:ligatures w14:val="none"/>
        </w:rPr>
        <w:t>imaginary</w:t>
      </w:r>
      <w:r w:rsidRPr="0058341C">
        <w:rPr>
          <w:rFonts w:ascii="Calibri" w:eastAsia="Calibri" w:hAnsi="Calibri" w:cs="Calibri"/>
          <w:b/>
          <w:kern w:val="0"/>
          <w:sz w:val="18"/>
          <w:szCs w:val="18"/>
          <w:u w:val="single"/>
          <w14:ligatures w14:val="none"/>
        </w:rPr>
        <w:t xml:space="preserve"> object. Yet the resultant purity is illusory. For Baudrillard, any such marking or barring of the other brings the other to the core of society. “</w:t>
      </w:r>
      <w:r w:rsidRPr="0058341C">
        <w:rPr>
          <w:rFonts w:ascii="Calibri" w:eastAsia="Calibri" w:hAnsi="Calibri" w:cs="Calibri"/>
          <w:b/>
          <w:kern w:val="0"/>
          <w:szCs w:val="22"/>
          <w:highlight w:val="cyan"/>
          <w:u w:val="single"/>
          <w14:ligatures w14:val="none"/>
        </w:rPr>
        <w:t>We all” become dead</w:t>
      </w:r>
      <w:r w:rsidRPr="0058341C">
        <w:rPr>
          <w:rFonts w:ascii="Calibri" w:eastAsia="Calibri" w:hAnsi="Calibri" w:cs="Calibri"/>
          <w:b/>
          <w:kern w:val="0"/>
          <w:sz w:val="18"/>
          <w:szCs w:val="18"/>
          <w:u w:val="single"/>
          <w14:ligatures w14:val="none"/>
        </w:rPr>
        <w:t xml:space="preserve">, or mad, or prisoners, and so on, </w:t>
      </w:r>
      <w:r w:rsidRPr="0058341C">
        <w:rPr>
          <w:rFonts w:ascii="Calibri" w:eastAsia="Calibri" w:hAnsi="Calibri" w:cs="Calibri"/>
          <w:b/>
          <w:kern w:val="0"/>
          <w:szCs w:val="22"/>
          <w:highlight w:val="cyan"/>
          <w:u w:val="single"/>
          <w14:ligatures w14:val="none"/>
        </w:rPr>
        <w:t>through</w:t>
      </w:r>
      <w:r w:rsidRPr="0058341C">
        <w:rPr>
          <w:rFonts w:ascii="Calibri" w:eastAsia="Calibri" w:hAnsi="Calibri" w:cs="Calibri"/>
          <w:b/>
          <w:kern w:val="0"/>
          <w:sz w:val="18"/>
          <w:szCs w:val="18"/>
          <w:u w:val="single"/>
          <w14:ligatures w14:val="none"/>
        </w:rPr>
        <w:t xml:space="preserve"> their </w:t>
      </w:r>
      <w:r w:rsidRPr="0058341C">
        <w:rPr>
          <w:rFonts w:ascii="Calibri" w:eastAsia="Calibri" w:hAnsi="Calibri" w:cs="Calibri"/>
          <w:b/>
          <w:kern w:val="0"/>
          <w:szCs w:val="22"/>
          <w:highlight w:val="cyan"/>
          <w:u w:val="single"/>
          <w14:ligatures w14:val="none"/>
        </w:rPr>
        <w:t>exclusion.</w:t>
      </w:r>
      <w:r w:rsidRPr="0058341C">
        <w:rPr>
          <w:rFonts w:ascii="Calibri" w:eastAsia="Calibri" w:hAnsi="Calibri" w:cs="Calibri"/>
          <w:b/>
          <w:kern w:val="0"/>
          <w:sz w:val="18"/>
          <w:szCs w:val="18"/>
          <w:u w:val="single"/>
          <w14:ligatures w14:val="none"/>
        </w:rPr>
        <w:t xml:space="preserve"> The goal of ‘</w:t>
      </w:r>
      <w:r w:rsidRPr="0058341C">
        <w:rPr>
          <w:rFonts w:ascii="Calibri" w:eastAsia="Calibri" w:hAnsi="Calibri" w:cs="Calibri"/>
          <w:b/>
          <w:kern w:val="0"/>
          <w:szCs w:val="22"/>
          <w:highlight w:val="cyan"/>
          <w:u w:val="single"/>
          <w14:ligatures w14:val="none"/>
        </w:rPr>
        <w:t>survival’ is</w:t>
      </w:r>
      <w:r w:rsidRPr="0058341C">
        <w:rPr>
          <w:rFonts w:ascii="Calibri" w:eastAsia="Calibri" w:hAnsi="Calibri" w:cs="Calibri"/>
          <w:b/>
          <w:kern w:val="0"/>
          <w:sz w:val="18"/>
          <w:szCs w:val="18"/>
          <w:u w:val="single"/>
          <w14:ligatures w14:val="none"/>
        </w:rPr>
        <w:t xml:space="preserve"> fundamental to </w:t>
      </w:r>
      <w:r w:rsidRPr="0058341C">
        <w:rPr>
          <w:rFonts w:ascii="Calibri" w:eastAsia="Calibri" w:hAnsi="Calibri" w:cs="Calibri"/>
          <w:b/>
          <w:kern w:val="0"/>
          <w:szCs w:val="22"/>
          <w:highlight w:val="cyan"/>
          <w:u w:val="single"/>
          <w14:ligatures w14:val="none"/>
        </w:rPr>
        <w:t>the birth of power. Social control emerges when</w:t>
      </w:r>
      <w:r w:rsidRPr="0058341C">
        <w:rPr>
          <w:rFonts w:ascii="Calibri" w:eastAsia="Calibri" w:hAnsi="Calibri" w:cs="Calibri"/>
          <w:b/>
          <w:kern w:val="0"/>
          <w:sz w:val="18"/>
          <w:szCs w:val="18"/>
          <w:u w:val="single"/>
          <w14:ligatures w14:val="none"/>
        </w:rPr>
        <w:t xml:space="preserve"> the union of the living and the dead is shattered, and </w:t>
      </w:r>
      <w:r w:rsidRPr="0058341C">
        <w:rPr>
          <w:rFonts w:ascii="Calibri" w:eastAsia="Calibri" w:hAnsi="Calibri" w:cs="Calibri"/>
          <w:b/>
          <w:kern w:val="0"/>
          <w:szCs w:val="22"/>
          <w:highlight w:val="cyan"/>
          <w:u w:val="single"/>
          <w14:ligatures w14:val="none"/>
        </w:rPr>
        <w:t>the dead become prohibited</w:t>
      </w:r>
      <w:r w:rsidRPr="0058341C">
        <w:rPr>
          <w:rFonts w:ascii="Calibri" w:eastAsia="Calibri" w:hAnsi="Calibri" w:cs="Calibri"/>
          <w:b/>
          <w:kern w:val="0"/>
          <w:sz w:val="18"/>
          <w:szCs w:val="18"/>
          <w:u w:val="single"/>
          <w14:ligatures w14:val="none"/>
        </w:rPr>
        <w:t>.</w:t>
      </w:r>
      <w:r w:rsidRPr="0058341C">
        <w:rPr>
          <w:rFonts w:ascii="Calibri" w:eastAsia="Calibri" w:hAnsi="Calibri" w:cs="Calibri"/>
          <w:kern w:val="0"/>
          <w:sz w:val="18"/>
          <w:szCs w:val="18"/>
          <w14:ligatures w14:val="none"/>
        </w:rPr>
        <w:t xml:space="preserve"> The social repression of death grounds the repressive socialisation of life. People are compelled to survive so as to become useful. For Baudrillard, capitalism’s original relationship to death has historically been concealed by the system of production, and its ends. It only becomes fully visible now this system is collapsing, and production is reduced to operation. </w:t>
      </w:r>
      <w:r w:rsidRPr="0058341C">
        <w:rPr>
          <w:rFonts w:ascii="Calibri" w:eastAsia="Calibri" w:hAnsi="Calibri" w:cs="Calibri"/>
          <w:b/>
          <w:kern w:val="0"/>
          <w:sz w:val="18"/>
          <w:szCs w:val="18"/>
          <w:u w:val="single"/>
          <w14:ligatures w14:val="none"/>
        </w:rPr>
        <w:t xml:space="preserve">In modern societies, </w:t>
      </w:r>
      <w:r w:rsidRPr="0058341C">
        <w:rPr>
          <w:rFonts w:ascii="Calibri" w:eastAsia="Calibri" w:hAnsi="Calibri" w:cs="Calibri"/>
          <w:b/>
          <w:kern w:val="0"/>
          <w:szCs w:val="22"/>
          <w:highlight w:val="cyan"/>
          <w:u w:val="single"/>
          <w14:ligatures w14:val="none"/>
        </w:rPr>
        <w:t>death is made invisible</w:t>
      </w:r>
      <w:r w:rsidRPr="0058341C">
        <w:rPr>
          <w:rFonts w:ascii="Calibri" w:eastAsia="Calibri" w:hAnsi="Calibri" w:cs="Calibri"/>
          <w:b/>
          <w:kern w:val="0"/>
          <w:sz w:val="18"/>
          <w:szCs w:val="18"/>
          <w:u w:val="single"/>
          <w14:ligatures w14:val="none"/>
        </w:rPr>
        <w:t xml:space="preserve">, denied, </w:t>
      </w:r>
      <w:r w:rsidRPr="0058341C">
        <w:rPr>
          <w:rFonts w:ascii="Calibri" w:eastAsia="Calibri" w:hAnsi="Calibri" w:cs="Calibri"/>
          <w:b/>
          <w:kern w:val="0"/>
          <w:szCs w:val="22"/>
          <w:highlight w:val="cyan"/>
          <w:u w:val="single"/>
          <w14:ligatures w14:val="none"/>
        </w:rPr>
        <w:t>and placed outside society.</w:t>
      </w:r>
      <w:r w:rsidRPr="0058341C">
        <w:rPr>
          <w:rFonts w:ascii="Calibri" w:eastAsia="Calibri" w:hAnsi="Calibri" w:cs="Calibri"/>
          <w:b/>
          <w:kern w:val="0"/>
          <w:sz w:val="18"/>
          <w:szCs w:val="18"/>
          <w:u w:val="single"/>
          <w14:ligatures w14:val="none"/>
        </w:rPr>
        <w:t xml:space="preserve"> </w:t>
      </w:r>
      <w:r w:rsidRPr="0058341C">
        <w:rPr>
          <w:rFonts w:ascii="Calibri" w:eastAsia="Calibri" w:hAnsi="Calibri" w:cs="Calibri"/>
          <w:kern w:val="0"/>
          <w:sz w:val="18"/>
          <w:szCs w:val="18"/>
          <w14:ligatures w14:val="none"/>
        </w:rPr>
        <w:t xml:space="preserve">For example, elderly people are excluded from society. </w:t>
      </w:r>
      <w:r w:rsidRPr="0058341C">
        <w:rPr>
          <w:rFonts w:ascii="Calibri" w:eastAsia="Calibri" w:hAnsi="Calibri" w:cs="Calibri"/>
          <w:b/>
          <w:kern w:val="0"/>
          <w:szCs w:val="22"/>
          <w:highlight w:val="cyan"/>
          <w:u w:val="single"/>
          <w14:ligatures w14:val="none"/>
        </w:rPr>
        <w:t>People no longer expect their own death</w:t>
      </w:r>
      <w:r w:rsidRPr="0058341C">
        <w:rPr>
          <w:rFonts w:ascii="Calibri" w:eastAsia="Calibri" w:hAnsi="Calibri" w:cs="Calibri"/>
          <w:b/>
          <w:kern w:val="0"/>
          <w:sz w:val="18"/>
          <w:szCs w:val="18"/>
          <w:u w:val="single"/>
          <w14:ligatures w14:val="none"/>
        </w:rPr>
        <w:t xml:space="preserve">. As a result, </w:t>
      </w:r>
      <w:r w:rsidRPr="0058341C">
        <w:rPr>
          <w:rFonts w:ascii="Calibri" w:eastAsia="Calibri" w:hAnsi="Calibri" w:cs="Calibri"/>
          <w:b/>
          <w:kern w:val="0"/>
          <w:szCs w:val="22"/>
          <w:highlight w:val="cyan"/>
          <w:u w:val="single"/>
          <w14:ligatures w14:val="none"/>
        </w:rPr>
        <w:t>it becomes unintelligible</w:t>
      </w:r>
      <w:r w:rsidRPr="0058341C">
        <w:rPr>
          <w:rFonts w:ascii="Calibri" w:eastAsia="Calibri" w:hAnsi="Calibri" w:cs="Calibri"/>
          <w:b/>
          <w:kern w:val="0"/>
          <w:sz w:val="18"/>
          <w:szCs w:val="18"/>
          <w:u w:val="single"/>
          <w14:ligatures w14:val="none"/>
        </w:rPr>
        <w:t>.</w:t>
      </w:r>
      <w:r w:rsidRPr="0058341C">
        <w:rPr>
          <w:rFonts w:ascii="Calibri" w:eastAsia="Calibri" w:hAnsi="Calibri" w:cs="Calibri"/>
          <w:kern w:val="0"/>
          <w:sz w:val="18"/>
          <w:szCs w:val="18"/>
          <w14:ligatures w14:val="none"/>
        </w:rPr>
        <w:t xml:space="preserve"> It keeps returning as ‘nature which will not abide by objective laws’. It can no longer be absorbed through ritual. Western society is arranged so death is never done by someone else, but always attributable to ‘nature’. This creates a bureaucratic, judicial regime of death, of which the concentration camp is the ultimate symbol. </w:t>
      </w:r>
      <w:r w:rsidRPr="0058341C">
        <w:rPr>
          <w:rFonts w:ascii="Calibri" w:eastAsia="Calibri" w:hAnsi="Calibri" w:cs="Calibri"/>
          <w:b/>
          <w:kern w:val="0"/>
          <w:szCs w:val="22"/>
          <w:highlight w:val="cyan"/>
          <w:u w:val="single"/>
          <w14:ligatures w14:val="none"/>
        </w:rPr>
        <w:t>The system now commands that we must not die</w:t>
      </w:r>
      <w:r w:rsidRPr="0058341C">
        <w:rPr>
          <w:rFonts w:ascii="Calibri" w:eastAsia="Calibri" w:hAnsi="Calibri" w:cs="Calibri"/>
          <w:b/>
          <w:kern w:val="0"/>
          <w:sz w:val="18"/>
          <w:szCs w:val="18"/>
          <w:u w:val="single"/>
          <w14:ligatures w14:val="none"/>
        </w:rPr>
        <w:t xml:space="preserve"> – </w:t>
      </w:r>
      <w:r w:rsidRPr="0058341C">
        <w:rPr>
          <w:rFonts w:ascii="Calibri" w:eastAsia="Calibri" w:hAnsi="Calibri" w:cs="Calibri"/>
          <w:b/>
          <w:kern w:val="0"/>
          <w:sz w:val="12"/>
          <w:szCs w:val="12"/>
          <w:u w:val="single"/>
          <w14:ligatures w14:val="none"/>
        </w:rPr>
        <w:t>at least not in any old way. We may only die if law and medicine allow[s] it</w:t>
      </w:r>
      <w:r w:rsidRPr="0058341C">
        <w:rPr>
          <w:rFonts w:ascii="Calibri" w:eastAsia="Calibri" w:hAnsi="Calibri" w:cs="Calibri"/>
          <w:kern w:val="0"/>
          <w:sz w:val="12"/>
          <w:szCs w:val="12"/>
          <w14:ligatures w14:val="none"/>
        </w:rPr>
        <w:t xml:space="preserve">. Hence for instance the spread of health and safety regulations. On the other hand, murder and violence are legalised, provided they can be re-converted into economic value. Baudrillard sees this as a regressive redistribution of death. It is wrested from the circuit of social exchanges and vested in centralised agencies.  For Baudrillard, there is not a social improvement here. People are effectively being killed, or left to die, by a process which never treats them as having value. On the other hand, </w:t>
      </w:r>
      <w:r w:rsidRPr="0058341C">
        <w:rPr>
          <w:rFonts w:ascii="Calibri" w:eastAsia="Calibri" w:hAnsi="Calibri" w:cs="Calibri"/>
          <w:b/>
          <w:kern w:val="0"/>
          <w:sz w:val="12"/>
          <w:szCs w:val="12"/>
          <w:u w:val="single"/>
          <w14:ligatures w14:val="none"/>
        </w:rPr>
        <w:t>even when capitalism becomes permissive, inclusive and tolerant, it still creates an underlying anxiety about being reduced to the status of an object or a marionette. This appears as a constant fear of being manipulated. The slave remains within the master’s dialectic for as long as ‘his’ life or death serves the reproduction of domination</w:t>
      </w:r>
    </w:p>
    <w:p w14:paraId="207D23EC"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Alt--- speaking evil</w:t>
      </w:r>
    </w:p>
    <w:p w14:paraId="7BD7EA39"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The alternative is to speak evil in the face of the 1ac</w:t>
      </w:r>
    </w:p>
    <w:p w14:paraId="25419694"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Baudrillard 5.</w:t>
      </w:r>
      <w:r w:rsidRPr="0058341C">
        <w:rPr>
          <w:rFonts w:ascii="Calibri" w:eastAsia="Calibri" w:hAnsi="Calibri" w:cs="Calibri"/>
          <w:b/>
          <w:kern w:val="0"/>
          <w:sz w:val="22"/>
          <w:szCs w:val="22"/>
          <w14:ligatures w14:val="none"/>
        </w:rPr>
        <w:t xml:space="preserve"> </w:t>
      </w:r>
      <w:r w:rsidRPr="0058341C">
        <w:rPr>
          <w:rFonts w:ascii="Calibri" w:eastAsia="Calibri" w:hAnsi="Calibri" w:cs="Calibri"/>
          <w:kern w:val="0"/>
          <w:sz w:val="22"/>
          <w:szCs w:val="22"/>
          <w14:ligatures w14:val="none"/>
        </w:rPr>
        <w:t>Jean, the king of the trees, “The Intelligence of Evil or The Lucidity Pact,” Translated by Chris Turner, Page 159-164</w:t>
      </w:r>
    </w:p>
    <w:p w14:paraId="603A67A2"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kern w:val="0"/>
          <w:szCs w:val="22"/>
          <w:highlight w:val="cyan"/>
          <w:u w:val="single"/>
          <w14:ligatures w14:val="none"/>
        </w:rPr>
        <w:t>This</w:t>
      </w:r>
      <w:r w:rsidRPr="0058341C">
        <w:rPr>
          <w:rFonts w:ascii="Calibri" w:eastAsia="Calibri" w:hAnsi="Calibri" w:cs="Calibri"/>
          <w:b/>
          <w:kern w:val="0"/>
          <w:szCs w:val="22"/>
          <w:u w:val="single"/>
          <w14:ligatures w14:val="none"/>
        </w:rPr>
        <w:t xml:space="preserve">, then, </w:t>
      </w:r>
      <w:r w:rsidRPr="0058341C">
        <w:rPr>
          <w:rFonts w:ascii="Calibri" w:eastAsia="Calibri" w:hAnsi="Calibri" w:cs="Calibri"/>
          <w:b/>
          <w:kern w:val="0"/>
          <w:szCs w:val="22"/>
          <w:highlight w:val="cyan"/>
          <w:u w:val="single"/>
          <w14:ligatures w14:val="none"/>
        </w:rPr>
        <w:t>is the way we must begin, with the secret intelligence of</w:t>
      </w:r>
      <w:r w:rsidRPr="0058341C">
        <w:rPr>
          <w:rFonts w:ascii="Calibri" w:eastAsia="Calibri" w:hAnsi="Calibri" w:cs="Calibri"/>
          <w:kern w:val="0"/>
          <w:sz w:val="16"/>
          <w:szCs w:val="22"/>
          <w14:ligatures w14:val="none"/>
        </w:rPr>
        <w:t xml:space="preserve"> - the secret insight into - </w:t>
      </w:r>
      <w:r w:rsidRPr="0058341C">
        <w:rPr>
          <w:rFonts w:ascii="Calibri" w:eastAsia="Calibri" w:hAnsi="Calibri" w:cs="Calibri"/>
          <w:b/>
          <w:kern w:val="0"/>
          <w:szCs w:val="22"/>
          <w:u w:val="single"/>
          <w14:ligatures w14:val="none"/>
        </w:rPr>
        <w:t xml:space="preserve">duality and </w:t>
      </w:r>
      <w:r w:rsidRPr="0058341C">
        <w:rPr>
          <w:rFonts w:ascii="Calibri" w:eastAsia="Calibri" w:hAnsi="Calibri" w:cs="Calibri"/>
          <w:b/>
          <w:kern w:val="0"/>
          <w:szCs w:val="22"/>
          <w:highlight w:val="cyan"/>
          <w:u w:val="single"/>
          <w14:ligatures w14:val="none"/>
        </w:rPr>
        <w:t>reversibility, with speaking evil as</w:t>
      </w:r>
      <w:r w:rsidRPr="0058341C">
        <w:rPr>
          <w:rFonts w:ascii="Calibri" w:eastAsia="Calibri" w:hAnsi="Calibri" w:cs="Calibri"/>
          <w:b/>
          <w:kern w:val="0"/>
          <w:szCs w:val="22"/>
          <w:u w:val="single"/>
          <w14:ligatures w14:val="none"/>
        </w:rPr>
        <w:t xml:space="preserve"> in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a mental Theatre of Cruelty</w:t>
      </w:r>
      <w:r w:rsidRPr="0058341C">
        <w:rPr>
          <w:rFonts w:ascii="Calibri" w:eastAsia="Calibri" w:hAnsi="Calibri" w:cs="Calibri"/>
          <w:kern w:val="0"/>
          <w:sz w:val="16"/>
          <w:szCs w:val="22"/>
          <w14:ligatures w14:val="none"/>
        </w:rPr>
        <w:t xml:space="preserve">. Above all, </w:t>
      </w:r>
      <w:r w:rsidRPr="0058341C">
        <w:rPr>
          <w:rFonts w:ascii="Calibri" w:eastAsia="Calibri" w:hAnsi="Calibri" w:cs="Calibri"/>
          <w:b/>
          <w:iCs/>
          <w:kern w:val="0"/>
          <w:szCs w:val="22"/>
          <w:highlight w:val="cyan"/>
          <w:u w:val="single"/>
          <w:bdr w:val="single" w:sz="8" w:space="0" w:color="auto"/>
          <w14:ligatures w14:val="none"/>
        </w:rPr>
        <w:t>we must not confuse</w:t>
      </w:r>
      <w:r w:rsidRPr="0058341C">
        <w:rPr>
          <w:rFonts w:ascii="Calibri" w:eastAsia="Calibri" w:hAnsi="Calibri" w:cs="Calibri"/>
          <w:b/>
          <w:iCs/>
          <w:kern w:val="0"/>
          <w:szCs w:val="22"/>
          <w:u w:val="single"/>
          <w:bdr w:val="single" w:sz="8" w:space="0" w:color="auto"/>
          <w14:ligatures w14:val="none"/>
        </w:rPr>
        <w:t xml:space="preserve"> the idea of </w:t>
      </w:r>
      <w:r w:rsidRPr="0058341C">
        <w:rPr>
          <w:rFonts w:ascii="Calibri" w:eastAsia="Calibri" w:hAnsi="Calibri" w:cs="Calibri"/>
          <w:b/>
          <w:iCs/>
          <w:kern w:val="0"/>
          <w:szCs w:val="22"/>
          <w:highlight w:val="cyan"/>
          <w:u w:val="single"/>
          <w:bdr w:val="single" w:sz="8" w:space="0" w:color="auto"/>
          <w14:ligatures w14:val="none"/>
        </w:rPr>
        <w:t xml:space="preserve">evil with </w:t>
      </w:r>
      <w:r w:rsidRPr="0058341C">
        <w:rPr>
          <w:rFonts w:ascii="Calibri" w:eastAsia="Calibri" w:hAnsi="Calibri" w:cs="Calibri"/>
          <w:b/>
          <w:iCs/>
          <w:kern w:val="0"/>
          <w:szCs w:val="22"/>
          <w:u w:val="single"/>
          <w:bdr w:val="single" w:sz="8" w:space="0" w:color="auto"/>
          <w14:ligatures w14:val="none"/>
        </w:rPr>
        <w:t xml:space="preserve">some kind of </w:t>
      </w:r>
      <w:r w:rsidRPr="0058341C">
        <w:rPr>
          <w:rFonts w:ascii="Calibri" w:eastAsia="Calibri" w:hAnsi="Calibri" w:cs="Calibri"/>
          <w:b/>
          <w:iCs/>
          <w:kern w:val="0"/>
          <w:szCs w:val="22"/>
          <w:highlight w:val="cyan"/>
          <w:u w:val="single"/>
          <w:bdr w:val="single" w:sz="8" w:space="0" w:color="auto"/>
          <w14:ligatures w14:val="none"/>
        </w:rPr>
        <w:t xml:space="preserve">objective </w:t>
      </w:r>
      <w:r w:rsidRPr="0058341C">
        <w:rPr>
          <w:rFonts w:ascii="Calibri" w:eastAsia="Calibri" w:hAnsi="Calibri" w:cs="Calibri"/>
          <w:b/>
          <w:iCs/>
          <w:kern w:val="0"/>
          <w:szCs w:val="22"/>
          <w:u w:val="single"/>
          <w:bdr w:val="single" w:sz="8" w:space="0" w:color="auto"/>
          <w14:ligatures w14:val="none"/>
        </w:rPr>
        <w:t xml:space="preserve">existence of </w:t>
      </w:r>
      <w:r w:rsidRPr="0058341C">
        <w:rPr>
          <w:rFonts w:ascii="Calibri" w:eastAsia="Calibri" w:hAnsi="Calibri" w:cs="Calibri"/>
          <w:b/>
          <w:iCs/>
          <w:kern w:val="0"/>
          <w:szCs w:val="22"/>
          <w:highlight w:val="cyan"/>
          <w:u w:val="single"/>
          <w:bdr w:val="single" w:sz="8" w:space="0" w:color="auto"/>
          <w14:ligatures w14:val="none"/>
        </w:rPr>
        <w:t>evil</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 xml:space="preserve">That has no more meaning than an objective existence of the Real; </w:t>
      </w:r>
      <w:r w:rsidRPr="0058341C">
        <w:rPr>
          <w:rFonts w:ascii="Calibri" w:eastAsia="Calibri" w:hAnsi="Calibri" w:cs="Calibri"/>
          <w:b/>
          <w:kern w:val="0"/>
          <w:szCs w:val="22"/>
          <w:highlight w:val="cyan"/>
          <w:u w:val="single"/>
          <w14:ligatures w14:val="none"/>
        </w:rPr>
        <w:t>it is merely the</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moral</w:t>
      </w:r>
      <w:r w:rsidRPr="0058341C">
        <w:rPr>
          <w:rFonts w:ascii="Calibri" w:eastAsia="Calibri" w:hAnsi="Calibri" w:cs="Calibri"/>
          <w:b/>
          <w:iCs/>
          <w:kern w:val="0"/>
          <w:szCs w:val="22"/>
          <w:u w:val="single"/>
          <w:bdr w:val="single" w:sz="8" w:space="0" w:color="auto"/>
          <w14:ligatures w14:val="none"/>
        </w:rPr>
        <w:t xml:space="preserve"> and metaphysical </w:t>
      </w:r>
      <w:r w:rsidRPr="0058341C">
        <w:rPr>
          <w:rFonts w:ascii="Calibri" w:eastAsia="Calibri" w:hAnsi="Calibri" w:cs="Calibri"/>
          <w:b/>
          <w:iCs/>
          <w:kern w:val="0"/>
          <w:szCs w:val="22"/>
          <w:highlight w:val="cyan"/>
          <w:u w:val="single"/>
          <w:bdr w:val="single" w:sz="8" w:space="0" w:color="auto"/>
          <w14:ligatures w14:val="none"/>
        </w:rPr>
        <w:t>illusion of Manichaeism that it is possible to will evil</w:t>
      </w:r>
      <w:r w:rsidRPr="0058341C">
        <w:rPr>
          <w:rFonts w:ascii="Calibri" w:eastAsia="Calibri" w:hAnsi="Calibri" w:cs="Calibri"/>
          <w:kern w:val="0"/>
          <w:sz w:val="16"/>
          <w:szCs w:val="22"/>
          <w14:ligatures w14:val="none"/>
        </w:rPr>
        <w:t xml:space="preserve">, to do evil, </w:t>
      </w:r>
      <w:r w:rsidRPr="0058341C">
        <w:rPr>
          <w:rFonts w:ascii="Calibri" w:eastAsia="Calibri" w:hAnsi="Calibri" w:cs="Calibri"/>
          <w:b/>
          <w:kern w:val="0"/>
          <w:szCs w:val="22"/>
          <w:u w:val="single"/>
          <w14:ligatures w14:val="none"/>
        </w:rPr>
        <w:t>or, alternatively, to denounce it and combat it.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Evil has no objective reality</w:t>
      </w:r>
      <w:r w:rsidRPr="0058341C">
        <w:rPr>
          <w:rFonts w:ascii="Calibri" w:eastAsia="Calibri" w:hAnsi="Calibri" w:cs="Calibri"/>
          <w:kern w:val="0"/>
          <w:sz w:val="16"/>
          <w:szCs w:val="22"/>
          <w14:ligatures w14:val="none"/>
        </w:rPr>
        <w:t xml:space="preserve">. Quite the contrary, </w:t>
      </w:r>
      <w:r w:rsidRPr="0058341C">
        <w:rPr>
          <w:rFonts w:ascii="Calibri" w:eastAsia="Calibri" w:hAnsi="Calibri" w:cs="Calibri"/>
          <w:b/>
          <w:kern w:val="0"/>
          <w:szCs w:val="22"/>
          <w:u w:val="single"/>
          <w14:ligatures w14:val="none"/>
        </w:rPr>
        <w:t>it consists in the diverting of things from their ' objective' existence</w:t>
      </w:r>
      <w:r w:rsidRPr="0058341C">
        <w:rPr>
          <w:rFonts w:ascii="Calibri" w:eastAsia="Calibri" w:hAnsi="Calibri" w:cs="Calibri"/>
          <w:b/>
          <w:iCs/>
          <w:kern w:val="0"/>
          <w:szCs w:val="22"/>
          <w:u w:val="single"/>
          <w:bdr w:val="single" w:sz="8" w:space="0" w:color="auto"/>
          <w14:ligatures w14:val="none"/>
        </w:rPr>
        <w:t>, in their reversal, their 'return'</w:t>
      </w:r>
      <w:r w:rsidRPr="0058341C">
        <w:rPr>
          <w:rFonts w:ascii="Calibri" w:eastAsia="Calibri" w:hAnsi="Calibri" w:cs="Calibri"/>
          <w:kern w:val="0"/>
          <w:sz w:val="16"/>
          <w:szCs w:val="22"/>
          <w14:ligatures w14:val="none"/>
        </w:rPr>
        <w:t xml:space="preserve"> (I wonder if we might not even interpret Nietzsche's 'Eternal Return' in this sense - not as an endless cycle, not as a repetition, but as a turning about, as a reversible form of becoming - die ewige Umkehr). In this sense, in precisely the same way as Canetti conceives vengeance, </w:t>
      </w:r>
      <w:r w:rsidRPr="0058341C">
        <w:rPr>
          <w:rFonts w:ascii="Calibri" w:eastAsia="Calibri" w:hAnsi="Calibri" w:cs="Calibri"/>
          <w:b/>
          <w:kern w:val="0"/>
          <w:szCs w:val="22"/>
          <w:u w:val="single"/>
          <w14:ligatures w14:val="none"/>
        </w:rPr>
        <w:t>evil too is automatic. You cannot will it.</w:t>
      </w:r>
      <w:r w:rsidRPr="0058341C">
        <w:rPr>
          <w:rFonts w:ascii="Calibri" w:eastAsia="Calibri" w:hAnsi="Calibri" w:cs="Calibri"/>
          <w:kern w:val="0"/>
          <w:sz w:val="16"/>
          <w:szCs w:val="22"/>
          <w14:ligatures w14:val="none"/>
        </w:rPr>
        <w:t xml:space="preserve"> That is an illusion and a misconception. </w:t>
      </w:r>
      <w:r w:rsidRPr="0058341C">
        <w:rPr>
          <w:rFonts w:ascii="Calibri" w:eastAsia="Calibri" w:hAnsi="Calibri" w:cs="Calibri"/>
          <w:b/>
          <w:kern w:val="0"/>
          <w:szCs w:val="22"/>
          <w:highlight w:val="cyan"/>
          <w:u w:val="single"/>
          <w14:ligatures w14:val="none"/>
        </w:rPr>
        <w:t>The evil you can will</w:t>
      </w:r>
      <w:r w:rsidRPr="0058341C">
        <w:rPr>
          <w:rFonts w:ascii="Calibri" w:eastAsia="Calibri" w:hAnsi="Calibri" w:cs="Calibri"/>
          <w:b/>
          <w:kern w:val="0"/>
          <w:szCs w:val="22"/>
          <w:u w:val="single"/>
          <w14:ligatures w14:val="none"/>
        </w:rPr>
        <w:t>, the evil you can do and which, most of the time</w:t>
      </w:r>
      <w:r w:rsidRPr="0058341C">
        <w:rPr>
          <w:rFonts w:ascii="Calibri" w:eastAsia="Calibri" w:hAnsi="Calibri" w:cs="Calibri"/>
          <w:b/>
          <w:kern w:val="0"/>
          <w:szCs w:val="22"/>
          <w:highlight w:val="cyan"/>
          <w:u w:val="single"/>
          <w14:ligatures w14:val="none"/>
        </w:rPr>
        <w:t>,</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merges with violence , suffering and death,</w:t>
      </w:r>
      <w:r w:rsidRPr="0058341C">
        <w:rPr>
          <w:rFonts w:ascii="Calibri" w:eastAsia="Calibri" w:hAnsi="Calibri" w:cs="Calibri"/>
          <w:b/>
          <w:iCs/>
          <w:kern w:val="0"/>
          <w:szCs w:val="22"/>
          <w:u w:val="single"/>
          <w:bdr w:val="single" w:sz="8" w:space="0" w:color="auto"/>
          <w14:ligatures w14:val="none"/>
        </w:rPr>
        <w:t xml:space="preserve"> has nothing to do with this reversible form of evil</w:t>
      </w:r>
      <w:r w:rsidRPr="0058341C">
        <w:rPr>
          <w:rFonts w:ascii="Calibri" w:eastAsia="Calibri" w:hAnsi="Calibri" w:cs="Calibri"/>
          <w:kern w:val="0"/>
          <w:sz w:val="16"/>
          <w:szCs w:val="22"/>
          <w14:ligatures w14:val="none"/>
        </w:rPr>
        <w:t>. We might even say that those who deliberately practice evil certainly have no insight into it, since their act supposes the intentionality of a subject, whereas</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this reversibility of evil is the reversibility of a form</w:t>
      </w:r>
      <w:r w:rsidRPr="0058341C">
        <w:rPr>
          <w:rFonts w:ascii="Calibri" w:eastAsia="Calibri" w:hAnsi="Calibri" w:cs="Calibri"/>
          <w:kern w:val="0"/>
          <w:sz w:val="16"/>
          <w:szCs w:val="22"/>
          <w14:ligatures w14:val="none"/>
        </w:rPr>
        <w:t>. And it is, at bottom, the form itself that is intelligent, insightful: with evil it is not a question of an o</w:t>
      </w:r>
      <w:r w:rsidRPr="0058341C">
        <w:rPr>
          <w:rFonts w:ascii="Tahoma" w:eastAsia="Calibri" w:hAnsi="Tahoma" w:cs="Tahoma"/>
          <w:kern w:val="0"/>
          <w:sz w:val="16"/>
          <w:szCs w:val="22"/>
          <w14:ligatures w14:val="none"/>
        </w:rPr>
        <w:t>b</w:t>
      </w:r>
      <w:r w:rsidRPr="0058341C">
        <w:rPr>
          <w:rFonts w:ascii="Calibri" w:eastAsia="Calibri" w:hAnsi="Calibri" w:cs="Calibri"/>
          <w:kern w:val="0"/>
          <w:sz w:val="16"/>
          <w:szCs w:val="22"/>
          <w14:ligatures w14:val="none"/>
        </w:rPr>
        <w:t xml:space="preserve">ject to be understood; we are dealing with a form that understands us. </w:t>
      </w:r>
      <w:r w:rsidRPr="0058341C">
        <w:rPr>
          <w:rFonts w:ascii="Calibri" w:eastAsia="Calibri" w:hAnsi="Calibri" w:cs="Calibri"/>
          <w:b/>
          <w:kern w:val="0"/>
          <w:szCs w:val="22"/>
          <w:u w:val="single"/>
          <w14:ligatures w14:val="none"/>
        </w:rPr>
        <w:t xml:space="preserve">In the 'intelligence of evil' </w:t>
      </w:r>
      <w:r w:rsidRPr="0058341C">
        <w:rPr>
          <w:rFonts w:ascii="Calibri" w:eastAsia="Calibri" w:hAnsi="Calibri" w:cs="Calibri"/>
          <w:b/>
          <w:kern w:val="0"/>
          <w:szCs w:val="22"/>
          <w:highlight w:val="cyan"/>
          <w:u w:val="single"/>
          <w14:ligatures w14:val="none"/>
        </w:rPr>
        <w:t xml:space="preserve">we have to understand that it is evil that is intelligent, that it </w:t>
      </w:r>
      <w:r w:rsidRPr="0058341C">
        <w:rPr>
          <w:rFonts w:ascii="Calibri" w:eastAsia="Calibri" w:hAnsi="Calibri" w:cs="Calibri"/>
          <w:b/>
          <w:kern w:val="0"/>
          <w:szCs w:val="22"/>
          <w:u w:val="single"/>
          <w14:ligatures w14:val="none"/>
        </w:rPr>
        <w:t xml:space="preserve">is it which </w:t>
      </w:r>
      <w:r w:rsidRPr="0058341C">
        <w:rPr>
          <w:rFonts w:ascii="Calibri" w:eastAsia="Calibri" w:hAnsi="Calibri" w:cs="Calibri"/>
          <w:b/>
          <w:kern w:val="0"/>
          <w:szCs w:val="22"/>
          <w:highlight w:val="cyan"/>
          <w:u w:val="single"/>
          <w14:ligatures w14:val="none"/>
        </w:rPr>
        <w:t>thinks us</w:t>
      </w:r>
      <w:r w:rsidRPr="0058341C">
        <w:rPr>
          <w:rFonts w:ascii="Calibri" w:eastAsia="Calibri" w:hAnsi="Calibri" w:cs="Calibri"/>
          <w:kern w:val="0"/>
          <w:sz w:val="16"/>
          <w:szCs w:val="22"/>
          <w:highlight w:val="cyan"/>
          <w14:ligatures w14:val="none"/>
        </w:rPr>
        <w:t xml:space="preserve"> - </w:t>
      </w:r>
      <w:r w:rsidRPr="0058341C">
        <w:rPr>
          <w:rFonts w:ascii="Calibri" w:eastAsia="Calibri" w:hAnsi="Calibri" w:cs="Calibri"/>
          <w:b/>
          <w:iCs/>
          <w:kern w:val="0"/>
          <w:szCs w:val="22"/>
          <w:u w:val="single"/>
          <w:bdr w:val="single" w:sz="8" w:space="0" w:color="auto"/>
          <w14:ligatures w14:val="none"/>
        </w:rPr>
        <w:t xml:space="preserve">in the sense that </w:t>
      </w:r>
      <w:r w:rsidRPr="0058341C">
        <w:rPr>
          <w:rFonts w:ascii="Calibri" w:eastAsia="Calibri" w:hAnsi="Calibri" w:cs="Calibri"/>
          <w:b/>
          <w:iCs/>
          <w:kern w:val="0"/>
          <w:szCs w:val="22"/>
          <w:highlight w:val="cyan"/>
          <w:u w:val="single"/>
          <w:bdr w:val="single" w:sz="8" w:space="0" w:color="auto"/>
          <w14:ligatures w14:val="none"/>
        </w:rPr>
        <w:t>it is implied</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automatically in every one of our act</w:t>
      </w:r>
      <w:r w:rsidRPr="0058341C">
        <w:rPr>
          <w:rFonts w:ascii="Calibri" w:eastAsia="Calibri" w:hAnsi="Calibri" w:cs="Calibri"/>
          <w:b/>
          <w:iCs/>
          <w:kern w:val="0"/>
          <w:szCs w:val="22"/>
          <w:u w:val="single"/>
          <w:bdr w:val="single" w:sz="8" w:space="0" w:color="auto"/>
          <w14:ligatures w14:val="none"/>
        </w:rPr>
        <w:t>s</w:t>
      </w:r>
      <w:r w:rsidRPr="0058341C">
        <w:rPr>
          <w:rFonts w:ascii="Calibri" w:eastAsia="Calibri" w:hAnsi="Calibri" w:cs="Calibri"/>
          <w:kern w:val="0"/>
          <w:sz w:val="16"/>
          <w:szCs w:val="22"/>
          <w14:ligatures w14:val="none"/>
        </w:rPr>
        <w:t xml:space="preserve">. For it is not possible for any act whatever or any kind of talk not to have two sides to it; not to have a reverse side, and hence a dual existence. And this contrary to any finality or objective determination. </w:t>
      </w:r>
      <w:r w:rsidRPr="0058341C">
        <w:rPr>
          <w:rFonts w:ascii="Calibri" w:eastAsia="Calibri" w:hAnsi="Calibri" w:cs="Calibri"/>
          <w:b/>
          <w:kern w:val="0"/>
          <w:szCs w:val="22"/>
          <w:u w:val="single"/>
          <w14:ligatures w14:val="none"/>
        </w:rPr>
        <w:t xml:space="preserve">This dual form is irreducible, indissociable from all existence. </w:t>
      </w:r>
      <w:r w:rsidRPr="0058341C">
        <w:rPr>
          <w:rFonts w:ascii="Calibri" w:eastAsia="Calibri" w:hAnsi="Calibri" w:cs="Calibri"/>
          <w:b/>
          <w:kern w:val="0"/>
          <w:szCs w:val="22"/>
          <w:highlight w:val="cyan"/>
          <w:u w:val="single"/>
          <w14:ligatures w14:val="none"/>
        </w:rPr>
        <w:t>It is</w:t>
      </w:r>
      <w:r w:rsidRPr="0058341C">
        <w:rPr>
          <w:rFonts w:ascii="Calibri" w:eastAsia="Calibri" w:hAnsi="Calibri" w:cs="Calibri"/>
          <w:b/>
          <w:kern w:val="0"/>
          <w:szCs w:val="22"/>
          <w:u w:val="single"/>
          <w14:ligatures w14:val="none"/>
        </w:rPr>
        <w:t xml:space="preserve"> therefore </w:t>
      </w:r>
      <w:r w:rsidRPr="0058341C">
        <w:rPr>
          <w:rFonts w:ascii="Calibri" w:eastAsia="Calibri" w:hAnsi="Calibri" w:cs="Calibri"/>
          <w:b/>
          <w:kern w:val="0"/>
          <w:szCs w:val="22"/>
          <w:highlight w:val="cyan"/>
          <w:u w:val="single"/>
          <w14:ligatures w14:val="none"/>
        </w:rPr>
        <w:t>pointless to</w:t>
      </w:r>
      <w:r w:rsidRPr="0058341C">
        <w:rPr>
          <w:rFonts w:ascii="Calibri" w:eastAsia="Calibri" w:hAnsi="Calibri" w:cs="Calibri"/>
          <w:b/>
          <w:kern w:val="0"/>
          <w:szCs w:val="22"/>
          <w:u w:val="single"/>
          <w14:ligatures w14:val="none"/>
        </w:rPr>
        <w:t xml:space="preserve"> wish to </w:t>
      </w:r>
      <w:r w:rsidRPr="0058341C">
        <w:rPr>
          <w:rFonts w:ascii="Calibri" w:eastAsia="Calibri" w:hAnsi="Calibri" w:cs="Calibri"/>
          <w:b/>
          <w:kern w:val="0"/>
          <w:szCs w:val="22"/>
          <w:highlight w:val="cyan"/>
          <w:u w:val="single"/>
          <w14:ligatures w14:val="none"/>
        </w:rPr>
        <w:t>localize it and</w:t>
      </w:r>
      <w:r w:rsidRPr="0058341C">
        <w:rPr>
          <w:rFonts w:ascii="Calibri" w:eastAsia="Calibri" w:hAnsi="Calibri" w:cs="Calibri"/>
          <w:b/>
          <w:kern w:val="0"/>
          <w:szCs w:val="22"/>
          <w:u w:val="single"/>
          <w14:ligatures w14:val="none"/>
        </w:rPr>
        <w:t xml:space="preserve"> even more so to wish to </w:t>
      </w:r>
      <w:r w:rsidRPr="0058341C">
        <w:rPr>
          <w:rFonts w:ascii="Calibri" w:eastAsia="Calibri" w:hAnsi="Calibri" w:cs="Calibri"/>
          <w:b/>
          <w:kern w:val="0"/>
          <w:szCs w:val="22"/>
          <w:highlight w:val="cyan"/>
          <w:u w:val="single"/>
          <w14:ligatures w14:val="none"/>
        </w:rPr>
        <w:t xml:space="preserve">denounce it. </w:t>
      </w:r>
      <w:r w:rsidRPr="0058341C">
        <w:rPr>
          <w:rFonts w:ascii="Calibri" w:eastAsia="Calibri" w:hAnsi="Calibri" w:cs="Calibri"/>
          <w:b/>
          <w:iCs/>
          <w:kern w:val="0"/>
          <w:szCs w:val="22"/>
          <w:highlight w:val="cyan"/>
          <w:u w:val="single"/>
          <w:bdr w:val="single" w:sz="8" w:space="0" w:color="auto"/>
          <w14:ligatures w14:val="none"/>
        </w:rPr>
        <w:t>The denunciation of evil is still of the order of morality</w:t>
      </w:r>
      <w:r w:rsidRPr="0058341C">
        <w:rPr>
          <w:rFonts w:ascii="Calibri" w:eastAsia="Calibri" w:hAnsi="Calibri" w:cs="Calibri"/>
          <w:b/>
          <w:iCs/>
          <w:kern w:val="0"/>
          <w:szCs w:val="22"/>
          <w:u w:val="single"/>
          <w:bdr w:val="single" w:sz="8" w:space="0" w:color="auto"/>
          <w14:ligatures w14:val="none"/>
        </w:rPr>
        <w:t>, of a moral evaluation.</w:t>
      </w:r>
      <w:r w:rsidRPr="0058341C">
        <w:rPr>
          <w:rFonts w:ascii="Calibri" w:eastAsia="Calibri" w:hAnsi="Calibri" w:cs="Calibri"/>
          <w:kern w:val="0"/>
          <w:sz w:val="16"/>
          <w:szCs w:val="22"/>
          <w14:ligatures w14:val="none"/>
        </w:rPr>
        <w:t xml:space="preserve"> Now, evil is immoral, not in the way a crime is immoral, but in the way a form is. And the intelligence of evil itself is immoral - it does not aspire to any value judgement, it does not do evil, it speaks it. The idea of evil as a malign force, a maleficent agency, a deliberate perversion of the order of the world, is a deep-rooted superstition. It is echoed at the world level in the phantasmic projection of the Axis of Evil, and in the Manichaean struggle against that power. This is all part of the same imaginary. Hence the principle of the prevention, the forestalling, the prophylaxis, of evil; rather than morality or metaphysics, what we have today is an infection, a microbial epidemic, the corruption of a world whose predestined end is presumed to lie in good. A more subtle misconception is that of a hypostasis of evil as indestructible reality, a kind of primal scene, a sort of substratum of accumulated death-drive. The radicality of evil is seen as that of a naturally inevitable force, associated always with violence, suffering and death. Hence Sloterdijk's hypothesis that ' the reality of reality is the eternal return of violence' To which he opposes a 'pacifism that is in keeping with our most advanced theoretical intuitions, a deep-level pacifism, based on a radical analysis of the circularity of violence, deciphering the forces that determine its eternal return' A radical analysis, then, to remedy the radical evil. But can a 'radical' analysis have a finality of whatever kind? Is it not itself part of the process of evil? However that may be, duality and evil are not the same as violence. </w:t>
      </w:r>
      <w:r w:rsidRPr="0058341C">
        <w:rPr>
          <w:rFonts w:ascii="Calibri" w:eastAsia="Calibri" w:hAnsi="Calibri" w:cs="Calibri"/>
          <w:b/>
          <w:kern w:val="0"/>
          <w:szCs w:val="22"/>
          <w:highlight w:val="cyan"/>
          <w:u w:val="single"/>
          <w14:ligatures w14:val="none"/>
        </w:rPr>
        <w:t>The dual form</w:t>
      </w:r>
      <w:r w:rsidRPr="0058341C">
        <w:rPr>
          <w:rFonts w:ascii="Calibri" w:eastAsia="Calibri" w:hAnsi="Calibri" w:cs="Calibri"/>
          <w:b/>
          <w:kern w:val="0"/>
          <w:szCs w:val="22"/>
          <w:u w:val="single"/>
          <w14:ligatures w14:val="none"/>
        </w:rPr>
        <w:t xml:space="preserve">, the agon, </w:t>
      </w:r>
      <w:r w:rsidRPr="0058341C">
        <w:rPr>
          <w:rFonts w:ascii="Calibri" w:eastAsia="Calibri" w:hAnsi="Calibri" w:cs="Calibri"/>
          <w:b/>
          <w:kern w:val="0"/>
          <w:szCs w:val="22"/>
          <w:highlight w:val="cyan"/>
          <w:u w:val="single"/>
          <w14:ligatures w14:val="none"/>
        </w:rPr>
        <w:t xml:space="preserve">is </w:t>
      </w:r>
      <w:r w:rsidRPr="0058341C">
        <w:rPr>
          <w:rFonts w:ascii="Calibri" w:eastAsia="Calibri" w:hAnsi="Calibri" w:cs="Calibri"/>
          <w:b/>
          <w:kern w:val="0"/>
          <w:szCs w:val="22"/>
          <w:u w:val="single"/>
          <w14:ligatures w14:val="none"/>
        </w:rPr>
        <w:t xml:space="preserve">a </w:t>
      </w:r>
      <w:r w:rsidRPr="0058341C">
        <w:rPr>
          <w:rFonts w:ascii="Calibri" w:eastAsia="Calibri" w:hAnsi="Calibri" w:cs="Calibri"/>
          <w:b/>
          <w:kern w:val="0"/>
          <w:szCs w:val="22"/>
          <w:highlight w:val="cyan"/>
          <w:u w:val="single"/>
          <w14:ligatures w14:val="none"/>
        </w:rPr>
        <w:t>symbolic</w:t>
      </w:r>
      <w:r w:rsidRPr="0058341C">
        <w:rPr>
          <w:rFonts w:ascii="Calibri" w:eastAsia="Calibri" w:hAnsi="Calibri" w:cs="Calibri"/>
          <w:b/>
          <w:kern w:val="0"/>
          <w:szCs w:val="22"/>
          <w:u w:val="single"/>
          <w14:ligatures w14:val="none"/>
        </w:rPr>
        <w:t xml:space="preserve"> form </w:t>
      </w:r>
      <w:r w:rsidRPr="0058341C">
        <w:rPr>
          <w:rFonts w:ascii="Calibri" w:eastAsia="Calibri" w:hAnsi="Calibri" w:cs="Calibri"/>
          <w:b/>
          <w:kern w:val="0"/>
          <w:szCs w:val="22"/>
          <w:highlight w:val="cyan"/>
          <w:u w:val="single"/>
          <w14:ligatures w14:val="none"/>
        </w:rPr>
        <w:t>and</w:t>
      </w:r>
      <w:r w:rsidRPr="0058341C">
        <w:rPr>
          <w:rFonts w:ascii="Calibri" w:eastAsia="Calibri" w:hAnsi="Calibri" w:cs="Calibri"/>
          <w:kern w:val="0"/>
          <w:sz w:val="16"/>
          <w:szCs w:val="22"/>
          <w14:ligatures w14:val="none"/>
        </w:rPr>
        <w:t xml:space="preserve">, as such, it </w:t>
      </w:r>
      <w:r w:rsidRPr="0058341C">
        <w:rPr>
          <w:rFonts w:ascii="Calibri" w:eastAsia="Calibri" w:hAnsi="Calibri" w:cs="Calibri"/>
          <w:b/>
          <w:kern w:val="0"/>
          <w:szCs w:val="22"/>
          <w:u w:val="single"/>
          <w14:ligatures w14:val="none"/>
        </w:rPr>
        <w:t xml:space="preserve">might be said to be much </w:t>
      </w:r>
      <w:r w:rsidRPr="0058341C">
        <w:rPr>
          <w:rFonts w:ascii="Calibri" w:eastAsia="Calibri" w:hAnsi="Calibri" w:cs="Calibri"/>
          <w:b/>
          <w:kern w:val="0"/>
          <w:szCs w:val="22"/>
          <w:highlight w:val="cyan"/>
          <w:u w:val="single"/>
          <w14:ligatures w14:val="none"/>
        </w:rPr>
        <w:t xml:space="preserve">nearer to seduction </w:t>
      </w:r>
      <w:r w:rsidRPr="0058341C">
        <w:rPr>
          <w:rFonts w:ascii="Calibri" w:eastAsia="Calibri" w:hAnsi="Calibri" w:cs="Calibri"/>
          <w:b/>
          <w:kern w:val="0"/>
          <w:szCs w:val="22"/>
          <w:u w:val="single"/>
          <w14:ligatures w14:val="none"/>
        </w:rPr>
        <w:t>and challenge</w:t>
      </w:r>
      <w:r w:rsidRPr="0058341C">
        <w:rPr>
          <w:rFonts w:ascii="Calibri" w:eastAsia="Calibri" w:hAnsi="Calibri" w:cs="Calibri"/>
          <w:b/>
          <w:kern w:val="0"/>
          <w:szCs w:val="22"/>
          <w:highlight w:val="cyan"/>
          <w:u w:val="single"/>
          <w14:ligatures w14:val="none"/>
        </w:rPr>
        <w:t xml:space="preserve"> than </w:t>
      </w:r>
      <w:r w:rsidRPr="0058341C">
        <w:rPr>
          <w:rFonts w:ascii="Calibri" w:eastAsia="Calibri" w:hAnsi="Calibri" w:cs="Calibri"/>
          <w:b/>
          <w:kern w:val="0"/>
          <w:szCs w:val="22"/>
          <w:u w:val="single"/>
          <w14:ligatures w14:val="none"/>
        </w:rPr>
        <w:t xml:space="preserve">to </w:t>
      </w:r>
      <w:r w:rsidRPr="0058341C">
        <w:rPr>
          <w:rFonts w:ascii="Calibri" w:eastAsia="Calibri" w:hAnsi="Calibri" w:cs="Calibri"/>
          <w:b/>
          <w:kern w:val="0"/>
          <w:szCs w:val="22"/>
          <w:highlight w:val="cyan"/>
          <w:u w:val="single"/>
          <w14:ligatures w14:val="none"/>
        </w:rPr>
        <w:t>violence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Closer to metamorphosis and becoming than to force and violence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 xml:space="preserve">If there were a force of evil, a reality of evil, a source and an origin of evil, one could confront it strategically with all the forces of good. But if </w:t>
      </w:r>
      <w:r w:rsidRPr="0058341C">
        <w:rPr>
          <w:rFonts w:ascii="Calibri" w:eastAsia="Calibri" w:hAnsi="Calibri" w:cs="Calibri"/>
          <w:b/>
          <w:kern w:val="0"/>
          <w:szCs w:val="22"/>
          <w:highlight w:val="cyan"/>
          <w:u w:val="single"/>
          <w14:ligatures w14:val="none"/>
        </w:rPr>
        <w:t>evil is a form</w:t>
      </w:r>
      <w:r w:rsidRPr="0058341C">
        <w:rPr>
          <w:rFonts w:ascii="Calibri" w:eastAsia="Calibri" w:hAnsi="Calibri" w:cs="Calibri"/>
          <w:kern w:val="0"/>
          <w:sz w:val="16"/>
          <w:szCs w:val="22"/>
          <w14:ligatures w14:val="none"/>
        </w:rPr>
        <w:t xml:space="preserve">, and most of the time a form that is deeply buried, </w:t>
      </w:r>
      <w:r w:rsidRPr="0058341C">
        <w:rPr>
          <w:rFonts w:ascii="Calibri" w:eastAsia="Calibri" w:hAnsi="Calibri" w:cs="Calibri"/>
          <w:b/>
          <w:iCs/>
          <w:kern w:val="0"/>
          <w:szCs w:val="22"/>
          <w:highlight w:val="cyan"/>
          <w:u w:val="single"/>
          <w:bdr w:val="single" w:sz="8" w:space="0" w:color="auto"/>
          <w14:ligatures w14:val="none"/>
        </w:rPr>
        <w:t>one can only bring out that form and come to an understanding</w:t>
      </w:r>
      <w:r w:rsidRPr="0058341C">
        <w:rPr>
          <w:rFonts w:ascii="Calibri" w:eastAsia="Calibri" w:hAnsi="Calibri" w:cs="Calibri"/>
          <w:b/>
          <w:iCs/>
          <w:kern w:val="0"/>
          <w:szCs w:val="22"/>
          <w:u w:val="single"/>
          <w:bdr w:val="single" w:sz="8" w:space="0" w:color="auto"/>
          <w14:ligatures w14:val="none"/>
        </w:rPr>
        <w:t xml:space="preserve"> with it</w:t>
      </w:r>
      <w:r w:rsidRPr="0058341C">
        <w:rPr>
          <w:rFonts w:ascii="Calibri" w:eastAsia="Calibri" w:hAnsi="Calibri" w:cs="Calibri"/>
          <w:kern w:val="0"/>
          <w:sz w:val="16"/>
          <w:szCs w:val="22"/>
          <w14:ligatures w14:val="none"/>
        </w:rPr>
        <w:t xml:space="preserve"> [etre en intelligence avec elle]. This is how it is, for example, with the Theatre of Cruelty: in that gestural and scenic externalization of all the 'perverse' possibilities of the human spirit, within the framework of an exploration of the roots of evil, there is never any question of tragic catharsis. The point, rather, is to play out fully these perverse possibilities and make drama out of them, but without sublimating or resolving them. </w:t>
      </w:r>
      <w:r w:rsidRPr="0058341C">
        <w:rPr>
          <w:rFonts w:ascii="Calibri" w:eastAsia="Calibri" w:hAnsi="Calibri" w:cs="Calibri"/>
          <w:b/>
          <w:iCs/>
          <w:kern w:val="0"/>
          <w:szCs w:val="22"/>
          <w:highlight w:val="cyan"/>
          <w:u w:val="single"/>
          <w:bdr w:val="single" w:sz="8" w:space="0" w:color="auto"/>
          <w14:ligatures w14:val="none"/>
        </w:rPr>
        <w:t>'To speak evil' is to speak this</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fateful</w:t>
      </w:r>
      <w:r w:rsidRPr="0058341C">
        <w:rPr>
          <w:rFonts w:ascii="Calibri" w:eastAsia="Calibri" w:hAnsi="Calibri" w:cs="Calibri"/>
          <w:b/>
          <w:iCs/>
          <w:kern w:val="0"/>
          <w:szCs w:val="22"/>
          <w:u w:val="single"/>
          <w:bdr w:val="single" w:sz="8" w:space="0" w:color="auto"/>
          <w14:ligatures w14:val="none"/>
        </w:rPr>
        <w:t xml:space="preserve">, paradoxical </w:t>
      </w:r>
      <w:r w:rsidRPr="0058341C">
        <w:rPr>
          <w:rFonts w:ascii="Calibri" w:eastAsia="Calibri" w:hAnsi="Calibri" w:cs="Calibri"/>
          <w:b/>
          <w:iCs/>
          <w:kern w:val="0"/>
          <w:szCs w:val="22"/>
          <w:highlight w:val="cyan"/>
          <w:u w:val="single"/>
          <w:bdr w:val="single" w:sz="8" w:space="0" w:color="auto"/>
          <w14:ligatures w14:val="none"/>
        </w:rPr>
        <w:t>situation that is the reversible concatenation of good and evil</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iCs/>
          <w:kern w:val="0"/>
          <w:szCs w:val="22"/>
          <w:u w:val="single"/>
          <w:bdr w:val="single" w:sz="8" w:space="0" w:color="auto"/>
          <w14:ligatures w14:val="none"/>
        </w:rPr>
        <w:t xml:space="preserve">That is to say that </w:t>
      </w:r>
      <w:r w:rsidRPr="0058341C">
        <w:rPr>
          <w:rFonts w:ascii="Calibri" w:eastAsia="Calibri" w:hAnsi="Calibri" w:cs="Calibri"/>
          <w:b/>
          <w:iCs/>
          <w:kern w:val="0"/>
          <w:szCs w:val="22"/>
          <w:highlight w:val="cyan"/>
          <w:u w:val="single"/>
          <w:bdr w:val="single" w:sz="8" w:space="0" w:color="auto"/>
          <w14:ligatures w14:val="none"/>
        </w:rPr>
        <w:t>the irresistible pursuit of good</w:t>
      </w:r>
      <w:r w:rsidRPr="0058341C">
        <w:rPr>
          <w:rFonts w:ascii="Calibri" w:eastAsia="Calibri" w:hAnsi="Calibri" w:cs="Calibri"/>
          <w:b/>
          <w:kern w:val="0"/>
          <w:szCs w:val="22"/>
          <w:u w:val="single"/>
          <w14:ligatures w14:val="none"/>
        </w:rPr>
        <w:t>, the movement of Integral Reality - for this is what good is: it is the movement towards integrality</w:t>
      </w:r>
      <w:r w:rsidRPr="0058341C">
        <w:rPr>
          <w:rFonts w:ascii="Calibri" w:eastAsia="Calibri" w:hAnsi="Calibri" w:cs="Calibri"/>
          <w:kern w:val="0"/>
          <w:sz w:val="16"/>
          <w:szCs w:val="22"/>
          <w14:ligatures w14:val="none"/>
        </w:rPr>
        <w:t xml:space="preserve">, towards an integral order of the world - </w:t>
      </w:r>
      <w:r w:rsidRPr="0058341C">
        <w:rPr>
          <w:rFonts w:ascii="Calibri" w:eastAsia="Calibri" w:hAnsi="Calibri" w:cs="Calibri"/>
          <w:b/>
          <w:iCs/>
          <w:kern w:val="0"/>
          <w:szCs w:val="22"/>
          <w:highlight w:val="cyan"/>
          <w:u w:val="single"/>
          <w:bdr w:val="single" w:sz="8" w:space="0" w:color="auto"/>
          <w14:ligatures w14:val="none"/>
        </w:rPr>
        <w:t>is immoral</w:t>
      </w:r>
      <w:r w:rsidRPr="0058341C">
        <w:rPr>
          <w:rFonts w:ascii="Calibri" w:eastAsia="Calibri" w:hAnsi="Calibri" w:cs="Calibri"/>
          <w:b/>
          <w:kern w:val="0"/>
          <w:szCs w:val="22"/>
          <w:highlight w:val="cyan"/>
          <w:u w:val="single"/>
          <w14:ligatures w14:val="none"/>
        </w:rPr>
        <w:t xml:space="preserve">. </w:t>
      </w:r>
      <w:r w:rsidRPr="0058341C">
        <w:rPr>
          <w:rFonts w:ascii="Calibri" w:eastAsia="Calibri" w:hAnsi="Calibri" w:cs="Calibri"/>
          <w:b/>
          <w:kern w:val="0"/>
          <w:szCs w:val="22"/>
          <w:u w:val="single"/>
          <w14:ligatures w14:val="none"/>
        </w:rPr>
        <w:t xml:space="preserve">The eschatological perspective of a better world is in itself immoral. </w:t>
      </w:r>
      <w:r w:rsidRPr="0058341C">
        <w:rPr>
          <w:rFonts w:ascii="Calibri" w:eastAsia="Calibri" w:hAnsi="Calibri" w:cs="Calibri"/>
          <w:kern w:val="0"/>
          <w:sz w:val="16"/>
          <w:szCs w:val="22"/>
          <w14:ligatures w14:val="none"/>
        </w:rPr>
        <w:t xml:space="preserve">For the reason that </w:t>
      </w:r>
      <w:r w:rsidRPr="0058341C">
        <w:rPr>
          <w:rFonts w:ascii="Calibri" w:eastAsia="Calibri" w:hAnsi="Calibri" w:cs="Calibri"/>
          <w:b/>
          <w:iCs/>
          <w:kern w:val="0"/>
          <w:szCs w:val="22"/>
          <w:highlight w:val="cyan"/>
          <w:u w:val="single"/>
          <w:bdr w:val="single" w:sz="8" w:space="0" w:color="auto"/>
          <w14:ligatures w14:val="none"/>
        </w:rPr>
        <w:t xml:space="preserve">our </w:t>
      </w:r>
      <w:r w:rsidRPr="0058341C">
        <w:rPr>
          <w:rFonts w:ascii="Calibri" w:eastAsia="Calibri" w:hAnsi="Calibri" w:cs="Calibri"/>
          <w:b/>
          <w:iCs/>
          <w:kern w:val="0"/>
          <w:szCs w:val="22"/>
          <w:u w:val="single"/>
          <w:bdr w:val="single" w:sz="8" w:space="0" w:color="auto"/>
          <w14:ligatures w14:val="none"/>
        </w:rPr>
        <w:t xml:space="preserve">technical </w:t>
      </w:r>
      <w:r w:rsidRPr="0058341C">
        <w:rPr>
          <w:rFonts w:ascii="Calibri" w:eastAsia="Calibri" w:hAnsi="Calibri" w:cs="Calibri"/>
          <w:b/>
          <w:iCs/>
          <w:kern w:val="0"/>
          <w:szCs w:val="22"/>
          <w:highlight w:val="cyan"/>
          <w:u w:val="single"/>
          <w:bdr w:val="single" w:sz="8" w:space="0" w:color="auto"/>
          <w14:ligatures w14:val="none"/>
        </w:rPr>
        <w:t xml:space="preserve">mastery of the world, </w:t>
      </w:r>
      <w:r w:rsidRPr="0058341C">
        <w:rPr>
          <w:rFonts w:ascii="Calibri" w:eastAsia="Calibri" w:hAnsi="Calibri" w:cs="Calibri"/>
          <w:b/>
          <w:iCs/>
          <w:kern w:val="0"/>
          <w:szCs w:val="22"/>
          <w:u w:val="single"/>
          <w:bdr w:val="single" w:sz="8" w:space="0" w:color="auto"/>
          <w14:ligatures w14:val="none"/>
        </w:rPr>
        <w:t xml:space="preserve">our technical approach to good, </w:t>
      </w:r>
      <w:r w:rsidRPr="0058341C">
        <w:rPr>
          <w:rFonts w:ascii="Calibri" w:eastAsia="Calibri" w:hAnsi="Calibri" w:cs="Calibri"/>
          <w:b/>
          <w:iCs/>
          <w:kern w:val="0"/>
          <w:szCs w:val="22"/>
          <w:highlight w:val="cyan"/>
          <w:u w:val="single"/>
          <w:bdr w:val="single" w:sz="8" w:space="0" w:color="auto"/>
          <w14:ligatures w14:val="none"/>
        </w:rPr>
        <w:t>having become an automatic</w:t>
      </w:r>
      <w:r w:rsidRPr="0058341C">
        <w:rPr>
          <w:rFonts w:ascii="Calibri" w:eastAsia="Calibri" w:hAnsi="Calibri" w:cs="Calibri"/>
          <w:b/>
          <w:iCs/>
          <w:kern w:val="0"/>
          <w:szCs w:val="22"/>
          <w:u w:val="single"/>
          <w:bdr w:val="single" w:sz="8" w:space="0" w:color="auto"/>
          <w14:ligatures w14:val="none"/>
        </w:rPr>
        <w:t xml:space="preserve"> and irresistible </w:t>
      </w:r>
      <w:r w:rsidRPr="0058341C">
        <w:rPr>
          <w:rFonts w:ascii="Calibri" w:eastAsia="Calibri" w:hAnsi="Calibri" w:cs="Calibri"/>
          <w:b/>
          <w:iCs/>
          <w:kern w:val="0"/>
          <w:szCs w:val="22"/>
          <w:highlight w:val="cyan"/>
          <w:u w:val="single"/>
          <w:bdr w:val="single" w:sz="8" w:space="0" w:color="auto"/>
          <w14:ligatures w14:val="none"/>
        </w:rPr>
        <w:t>mechanism, none of this is any longer of the order of morality</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kern w:val="0"/>
          <w:sz w:val="16"/>
          <w:szCs w:val="22"/>
          <w14:ligatures w14:val="none"/>
        </w:rPr>
        <w:t>or of any kind of finality</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Nor is to speak</w:t>
      </w:r>
      <w:r w:rsidRPr="0058341C">
        <w:rPr>
          <w:rFonts w:ascii="Calibri" w:eastAsia="Calibri" w:hAnsi="Calibri" w:cs="Calibri"/>
          <w:b/>
          <w:iCs/>
          <w:kern w:val="0"/>
          <w:szCs w:val="22"/>
          <w:u w:val="single"/>
          <w:bdr w:val="single" w:sz="8" w:space="0" w:color="auto"/>
          <w14:ligatures w14:val="none"/>
        </w:rPr>
        <w:t xml:space="preserve"> and read </w:t>
      </w:r>
      <w:r w:rsidRPr="0058341C">
        <w:rPr>
          <w:rFonts w:ascii="Calibri" w:eastAsia="Calibri" w:hAnsi="Calibri" w:cs="Calibri"/>
          <w:b/>
          <w:iCs/>
          <w:kern w:val="0"/>
          <w:szCs w:val="22"/>
          <w:highlight w:val="cyan"/>
          <w:u w:val="single"/>
          <w:bdr w:val="single" w:sz="8" w:space="0" w:color="auto"/>
          <w14:ligatures w14:val="none"/>
        </w:rPr>
        <w:t>evil the same</w:t>
      </w:r>
      <w:r w:rsidRPr="0058341C">
        <w:rPr>
          <w:rFonts w:ascii="Calibri" w:eastAsia="Calibri" w:hAnsi="Calibri" w:cs="Calibri"/>
          <w:b/>
          <w:iCs/>
          <w:kern w:val="0"/>
          <w:szCs w:val="22"/>
          <w:u w:val="single"/>
          <w:bdr w:val="single" w:sz="8" w:space="0" w:color="auto"/>
          <w14:ligatures w14:val="none"/>
        </w:rPr>
        <w:t xml:space="preserve"> thing </w:t>
      </w:r>
      <w:r w:rsidRPr="0058341C">
        <w:rPr>
          <w:rFonts w:ascii="Calibri" w:eastAsia="Calibri" w:hAnsi="Calibri" w:cs="Calibri"/>
          <w:b/>
          <w:iCs/>
          <w:kern w:val="0"/>
          <w:szCs w:val="22"/>
          <w:highlight w:val="cyan"/>
          <w:u w:val="single"/>
          <w:bdr w:val="single" w:sz="8" w:space="0" w:color="auto"/>
          <w14:ligatures w14:val="none"/>
        </w:rPr>
        <w:t>as vulgar nihilism</w:t>
      </w:r>
      <w:r w:rsidRPr="0058341C">
        <w:rPr>
          <w:rFonts w:ascii="Calibri" w:eastAsia="Calibri" w:hAnsi="Calibri" w:cs="Calibri"/>
          <w:kern w:val="0"/>
          <w:sz w:val="16"/>
          <w:szCs w:val="22"/>
          <w14:ligatures w14:val="none"/>
        </w:rPr>
        <w:t xml:space="preserve">, the nihilism of a denunciation of all values, that of the prophets of doom. </w:t>
      </w:r>
      <w:r w:rsidRPr="0058341C">
        <w:rPr>
          <w:rFonts w:ascii="Calibri" w:eastAsia="Calibri" w:hAnsi="Calibri" w:cs="Calibri"/>
          <w:b/>
          <w:iCs/>
          <w:kern w:val="0"/>
          <w:szCs w:val="22"/>
          <w:highlight w:val="cyan"/>
          <w:u w:val="single"/>
          <w:bdr w:val="single" w:sz="8" w:space="0" w:color="auto"/>
          <w14:ligatures w14:val="none"/>
        </w:rPr>
        <w:t>To denounce the reality</w:t>
      </w:r>
      <w:r w:rsidRPr="0058341C">
        <w:rPr>
          <w:rFonts w:ascii="Calibri" w:eastAsia="Calibri" w:hAnsi="Calibri" w:cs="Calibri"/>
          <w:b/>
          <w:iCs/>
          <w:kern w:val="0"/>
          <w:szCs w:val="22"/>
          <w:u w:val="single"/>
          <w:bdr w:val="single" w:sz="8" w:space="0" w:color="auto"/>
          <w14:ligatures w14:val="none"/>
        </w:rPr>
        <w:t xml:space="preserve"> contract or the reality </w:t>
      </w:r>
      <w:r w:rsidRPr="0058341C">
        <w:rPr>
          <w:rFonts w:ascii="Calibri" w:eastAsia="Calibri" w:hAnsi="Calibri" w:cs="Calibri"/>
          <w:b/>
          <w:iCs/>
          <w:kern w:val="0"/>
          <w:szCs w:val="22"/>
          <w:highlight w:val="cyan"/>
          <w:u w:val="single"/>
          <w:bdr w:val="single" w:sz="8" w:space="0" w:color="auto"/>
          <w14:ligatures w14:val="none"/>
        </w:rPr>
        <w:t xml:space="preserve">'conspiracy' is not </w:t>
      </w:r>
      <w:r w:rsidRPr="0058341C">
        <w:rPr>
          <w:rFonts w:ascii="Calibri" w:eastAsia="Calibri" w:hAnsi="Calibri" w:cs="Calibri"/>
          <w:b/>
          <w:iCs/>
          <w:kern w:val="0"/>
          <w:szCs w:val="22"/>
          <w:u w:val="single"/>
          <w:bdr w:val="single" w:sz="8" w:space="0" w:color="auto"/>
          <w14:ligatures w14:val="none"/>
        </w:rPr>
        <w:t xml:space="preserve">at all </w:t>
      </w:r>
      <w:r w:rsidRPr="0058341C">
        <w:rPr>
          <w:rFonts w:ascii="Calibri" w:eastAsia="Calibri" w:hAnsi="Calibri" w:cs="Calibri"/>
          <w:b/>
          <w:iCs/>
          <w:kern w:val="0"/>
          <w:szCs w:val="22"/>
          <w:highlight w:val="cyan"/>
          <w:u w:val="single"/>
          <w:bdr w:val="single" w:sz="8" w:space="0" w:color="auto"/>
          <w14:ligatures w14:val="none"/>
        </w:rPr>
        <w:t>nihilistic</w:t>
      </w:r>
      <w:r w:rsidRPr="0058341C">
        <w:rPr>
          <w:rFonts w:ascii="Calibri" w:eastAsia="Calibri" w:hAnsi="Calibri" w:cs="Calibri"/>
          <w:kern w:val="0"/>
          <w:sz w:val="16"/>
          <w:szCs w:val="22"/>
          <w14:ligatures w14:val="none"/>
        </w:rPr>
        <w:t>. It is not in any sense to deny an obvious fact, in the style of 'All is sign, nothing is real - nothing is true, everything is simulacrum' - an absurd proposition since it is also a realist one! It is one thing to note the vanishing of the real into the Virtual, another to deny it so as to pass beyond the real and the Virtual</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It is one thing to reject morality in the name of</w:t>
      </w:r>
      <w:r w:rsidRPr="0058341C">
        <w:rPr>
          <w:rFonts w:ascii="Calibri" w:eastAsia="Calibri" w:hAnsi="Calibri" w:cs="Calibri"/>
          <w:b/>
          <w:iCs/>
          <w:kern w:val="0"/>
          <w:szCs w:val="22"/>
          <w:u w:val="single"/>
          <w:bdr w:val="single" w:sz="8" w:space="0" w:color="auto"/>
          <w14:ligatures w14:val="none"/>
        </w:rPr>
        <w:t xml:space="preserve"> a vulgar </w:t>
      </w:r>
      <w:r w:rsidRPr="0058341C">
        <w:rPr>
          <w:rFonts w:ascii="Calibri" w:eastAsia="Calibri" w:hAnsi="Calibri" w:cs="Calibri"/>
          <w:b/>
          <w:iCs/>
          <w:kern w:val="0"/>
          <w:szCs w:val="22"/>
          <w:highlight w:val="cyan"/>
          <w:u w:val="single"/>
          <w:bdr w:val="single" w:sz="8" w:space="0" w:color="auto"/>
          <w14:ligatures w14:val="none"/>
        </w:rPr>
        <w:t>immoralism, another to</w:t>
      </w:r>
      <w:r w:rsidRPr="0058341C">
        <w:rPr>
          <w:rFonts w:ascii="Calibri" w:eastAsia="Calibri" w:hAnsi="Calibri" w:cs="Calibri"/>
          <w:b/>
          <w:iCs/>
          <w:kern w:val="0"/>
          <w:szCs w:val="22"/>
          <w:u w:val="single"/>
          <w:bdr w:val="single" w:sz="8" w:space="0" w:color="auto"/>
          <w14:ligatures w14:val="none"/>
        </w:rPr>
        <w:t xml:space="preserve"> do so, like Nietzsche so as to </w:t>
      </w:r>
      <w:r w:rsidRPr="0058341C">
        <w:rPr>
          <w:rFonts w:ascii="Calibri" w:eastAsia="Calibri" w:hAnsi="Calibri" w:cs="Calibri"/>
          <w:b/>
          <w:iCs/>
          <w:kern w:val="0"/>
          <w:szCs w:val="22"/>
          <w:highlight w:val="cyan"/>
          <w:u w:val="single"/>
          <w:bdr w:val="single" w:sz="8" w:space="0" w:color="auto"/>
          <w14:ligatures w14:val="none"/>
        </w:rPr>
        <w:t>pass beyond good and evil.</w:t>
      </w:r>
      <w:r w:rsidRPr="0058341C">
        <w:rPr>
          <w:rFonts w:ascii="Calibri" w:eastAsia="Calibri" w:hAnsi="Calibri" w:cs="Calibri"/>
          <w:kern w:val="0"/>
          <w:sz w:val="16"/>
          <w:szCs w:val="22"/>
          <w14:ligatures w14:val="none"/>
        </w:rPr>
        <w:t xml:space="preserve"> To be 'nihilistic' is to deny things at their greatest degree of intensity, not in their lowest versions. Now, existence and self evidence have always been the lowest forms. If there is nihilism, then, it is not a nihilism of value, but a nihilism of form. It is to speak the world in its radicality, in its dual, reversible form, and this has never meant banking on catastrophe , any more than on violence. No finality, either positive or negative, is ever the last word in the story. And the Apocalypse itself is a facile solution. </w:t>
      </w:r>
      <w:r w:rsidRPr="0058341C">
        <w:rPr>
          <w:rFonts w:ascii="Calibri" w:eastAsia="Calibri" w:hAnsi="Calibri" w:cs="Calibri"/>
          <w:b/>
          <w:iCs/>
          <w:kern w:val="0"/>
          <w:szCs w:val="22"/>
          <w:highlight w:val="cyan"/>
          <w:u w:val="single"/>
          <w:bdr w:val="single" w:sz="8" w:space="0" w:color="auto"/>
          <w14:ligatures w14:val="none"/>
        </w:rPr>
        <w:t>To speak evil is to say that in every</w:t>
      </w:r>
      <w:r w:rsidRPr="0058341C">
        <w:rPr>
          <w:rFonts w:ascii="Calibri" w:eastAsia="Calibri" w:hAnsi="Calibri" w:cs="Calibri"/>
          <w:b/>
          <w:iCs/>
          <w:kern w:val="0"/>
          <w:szCs w:val="22"/>
          <w:u w:val="single"/>
          <w:bdr w:val="single" w:sz="8" w:space="0" w:color="auto"/>
          <w14:ligatures w14:val="none"/>
        </w:rPr>
        <w:t xml:space="preserve"> process of </w:t>
      </w:r>
      <w:r w:rsidRPr="0058341C">
        <w:rPr>
          <w:rFonts w:ascii="Calibri" w:eastAsia="Calibri" w:hAnsi="Calibri" w:cs="Calibri"/>
          <w:b/>
          <w:iCs/>
          <w:kern w:val="0"/>
          <w:szCs w:val="22"/>
          <w:highlight w:val="cyan"/>
          <w:u w:val="single"/>
          <w:bdr w:val="single" w:sz="8" w:space="0" w:color="auto"/>
          <w14:ligatures w14:val="none"/>
        </w:rPr>
        <w:t>domination</w:t>
      </w:r>
      <w:r w:rsidRPr="0058341C">
        <w:rPr>
          <w:rFonts w:ascii="Calibri" w:eastAsia="Calibri" w:hAnsi="Calibri" w:cs="Calibri"/>
          <w:b/>
          <w:iCs/>
          <w:kern w:val="0"/>
          <w:szCs w:val="22"/>
          <w:u w:val="single"/>
          <w:bdr w:val="single" w:sz="8" w:space="0" w:color="auto"/>
          <w14:ligatures w14:val="none"/>
        </w:rPr>
        <w:t xml:space="preserve"> and conflict </w:t>
      </w:r>
      <w:r w:rsidRPr="0058341C">
        <w:rPr>
          <w:rFonts w:ascii="Calibri" w:eastAsia="Calibri" w:hAnsi="Calibri" w:cs="Calibri"/>
          <w:b/>
          <w:iCs/>
          <w:kern w:val="0"/>
          <w:szCs w:val="22"/>
          <w:highlight w:val="cyan"/>
          <w:u w:val="single"/>
          <w:bdr w:val="single" w:sz="8" w:space="0" w:color="auto"/>
          <w14:ligatures w14:val="none"/>
        </w:rPr>
        <w:t xml:space="preserve">is forged </w:t>
      </w:r>
      <w:r w:rsidRPr="0058341C">
        <w:rPr>
          <w:rFonts w:ascii="Calibri" w:eastAsia="Calibri" w:hAnsi="Calibri" w:cs="Calibri"/>
          <w:b/>
          <w:iCs/>
          <w:kern w:val="0"/>
          <w:szCs w:val="22"/>
          <w:u w:val="single"/>
          <w:bdr w:val="single" w:sz="8" w:space="0" w:color="auto"/>
          <w14:ligatures w14:val="none"/>
        </w:rPr>
        <w:t xml:space="preserve">a secret </w:t>
      </w:r>
      <w:r w:rsidRPr="0058341C">
        <w:rPr>
          <w:rFonts w:ascii="Calibri" w:eastAsia="Calibri" w:hAnsi="Calibri" w:cs="Calibri"/>
          <w:b/>
          <w:iCs/>
          <w:kern w:val="0"/>
          <w:szCs w:val="22"/>
          <w:highlight w:val="cyan"/>
          <w:u w:val="single"/>
          <w:bdr w:val="single" w:sz="8" w:space="0" w:color="auto"/>
          <w14:ligatures w14:val="none"/>
        </w:rPr>
        <w:t>complicity</w:t>
      </w:r>
      <w:r w:rsidRPr="0058341C">
        <w:rPr>
          <w:rFonts w:ascii="Calibri" w:eastAsia="Calibri" w:hAnsi="Calibri" w:cs="Calibri"/>
          <w:b/>
          <w:kern w:val="0"/>
          <w:szCs w:val="22"/>
          <w:highlight w:val="cyan"/>
          <w:u w:val="single"/>
          <w14:ligatures w14:val="none"/>
        </w:rPr>
        <w:t>, and in every</w:t>
      </w:r>
      <w:r w:rsidRPr="0058341C">
        <w:rPr>
          <w:rFonts w:ascii="Calibri" w:eastAsia="Calibri" w:hAnsi="Calibri" w:cs="Calibri"/>
          <w:b/>
          <w:kern w:val="0"/>
          <w:szCs w:val="22"/>
          <w:u w:val="single"/>
          <w14:ligatures w14:val="none"/>
        </w:rPr>
        <w:t xml:space="preserve"> process of </w:t>
      </w:r>
      <w:r w:rsidRPr="0058341C">
        <w:rPr>
          <w:rFonts w:ascii="Calibri" w:eastAsia="Calibri" w:hAnsi="Calibri" w:cs="Calibri"/>
          <w:b/>
          <w:kern w:val="0"/>
          <w:szCs w:val="22"/>
          <w:highlight w:val="cyan"/>
          <w:u w:val="single"/>
          <w14:ligatures w14:val="none"/>
        </w:rPr>
        <w:t>consensus</w:t>
      </w:r>
      <w:r w:rsidRPr="0058341C">
        <w:rPr>
          <w:rFonts w:ascii="Calibri" w:eastAsia="Calibri" w:hAnsi="Calibri" w:cs="Calibri"/>
          <w:b/>
          <w:kern w:val="0"/>
          <w:szCs w:val="22"/>
          <w:u w:val="single"/>
          <w14:ligatures w14:val="none"/>
        </w:rPr>
        <w:t xml:space="preserve"> and balance, </w:t>
      </w:r>
      <w:r w:rsidRPr="0058341C">
        <w:rPr>
          <w:rFonts w:ascii="Calibri" w:eastAsia="Calibri" w:hAnsi="Calibri" w:cs="Calibri"/>
          <w:b/>
          <w:kern w:val="0"/>
          <w:szCs w:val="22"/>
          <w:highlight w:val="cyan"/>
          <w:u w:val="single"/>
          <w14:ligatures w14:val="none"/>
        </w:rPr>
        <w:t>a secret antagonism</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xml:space="preserve"> 'Voluntary servitude' and the 'involuntary', suicidal failing of the power systems - two phenomena that are every bit as strange as each other, on the fringes of which we can make out all the ambivalence of political forms. This is to say that: - immigration, the social question of immigration in our societies, is merely the most visible and crudest illustration of the internal exile of the European in his own society. - terrorism can be interpreted as the expression of the internal dislocation of a power that has become all-powerful global violence immanent in the world-system itself. Hence the attempt to extirpate it as an objective evil is delusional given that, in its very absurdity, it is the expression of the condemnation that p ower pronounces on itself. That, as Brecht said of fascism (that it was made up of both fascism and antifascism), terrorism is made up of terrorism and anti-terrorism together. And that, if it is the incarnation of fanaticism and violence, it is the incarnation of the violence of those who denounce it at the same time as of their impotence, and of the absurdity of combating it frontally without having understood anything of this diabolical complicity and this reversibility of terror. The violence you mete out is always the mirror of the violence you inflict on yourself. </w:t>
      </w:r>
      <w:r w:rsidRPr="0058341C">
        <w:rPr>
          <w:rFonts w:ascii="Calibri" w:eastAsia="Calibri" w:hAnsi="Calibri" w:cs="Calibri"/>
          <w:b/>
          <w:iCs/>
          <w:kern w:val="0"/>
          <w:szCs w:val="22"/>
          <w:u w:val="single"/>
          <w:bdr w:val="single" w:sz="8" w:space="0" w:color="auto"/>
          <w14:ligatures w14:val="none"/>
        </w:rPr>
        <w:t>The violence you inflict on yourself is always the mirror of the violence you mete out. This is the intelligence of evil. If terrorism is evil - and it certainly is in its form</w:t>
      </w:r>
      <w:r w:rsidRPr="0058341C">
        <w:rPr>
          <w:rFonts w:ascii="Calibri" w:eastAsia="Calibri" w:hAnsi="Calibri" w:cs="Calibri"/>
          <w:kern w:val="0"/>
          <w:sz w:val="16"/>
          <w:szCs w:val="22"/>
          <w14:ligatures w14:val="none"/>
        </w:rPr>
        <w:t xml:space="preserve">, and not at all in the sense in which George W. Bush understands </w:t>
      </w:r>
      <w:r w:rsidRPr="0058341C">
        <w:rPr>
          <w:rFonts w:ascii="Calibri" w:eastAsia="Calibri" w:hAnsi="Calibri" w:cs="Calibri"/>
          <w:b/>
          <w:iCs/>
          <w:kern w:val="0"/>
          <w:szCs w:val="22"/>
          <w:u w:val="single"/>
          <w:bdr w:val="single" w:sz="8" w:space="0" w:color="auto"/>
          <w14:ligatures w14:val="none"/>
        </w:rPr>
        <w:t xml:space="preserve">it - </w:t>
      </w:r>
      <w:r w:rsidRPr="0058341C">
        <w:rPr>
          <w:rFonts w:ascii="Calibri" w:eastAsia="Calibri" w:hAnsi="Calibri" w:cs="Calibri"/>
          <w:b/>
          <w:iCs/>
          <w:kern w:val="0"/>
          <w:szCs w:val="22"/>
          <w:highlight w:val="cyan"/>
          <w:u w:val="single"/>
          <w:bdr w:val="single" w:sz="8" w:space="0" w:color="auto"/>
          <w14:ligatures w14:val="none"/>
        </w:rPr>
        <w:t>then it is this intelligence of Evil we need</w:t>
      </w:r>
      <w:r w:rsidRPr="0058341C">
        <w:rPr>
          <w:rFonts w:ascii="Calibri" w:eastAsia="Calibri" w:hAnsi="Calibri" w:cs="Calibri"/>
          <w:b/>
          <w:kern w:val="0"/>
          <w:szCs w:val="22"/>
          <w:highlight w:val="cyan"/>
          <w:u w:val="single"/>
          <w14:ligatures w14:val="none"/>
        </w:rPr>
        <w:t>; the intelligence of, the</w:t>
      </w:r>
      <w:r w:rsidRPr="0058341C">
        <w:rPr>
          <w:rFonts w:ascii="Calibri" w:eastAsia="Calibri" w:hAnsi="Calibri" w:cs="Calibri"/>
          <w:b/>
          <w:kern w:val="0"/>
          <w:szCs w:val="22"/>
          <w:u w:val="single"/>
          <w14:ligatures w14:val="none"/>
        </w:rPr>
        <w:t xml:space="preserve"> insight into, this internal </w:t>
      </w:r>
      <w:r w:rsidRPr="0058341C">
        <w:rPr>
          <w:rFonts w:ascii="Calibri" w:eastAsia="Calibri" w:hAnsi="Calibri" w:cs="Calibri"/>
          <w:b/>
          <w:kern w:val="0"/>
          <w:szCs w:val="22"/>
          <w:highlight w:val="cyan"/>
          <w:u w:val="single"/>
          <w14:ligatures w14:val="none"/>
        </w:rPr>
        <w:t>convulsion of the world order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iCs/>
          <w:kern w:val="0"/>
          <w:szCs w:val="22"/>
          <w:u w:val="single"/>
          <w:bdr w:val="single" w:sz="8" w:space="0" w:color="auto"/>
          <w14:ligatures w14:val="none"/>
        </w:rPr>
        <w:t>of which terrorism is both the event-moment and the image feedback.</w:t>
      </w:r>
    </w:p>
    <w:p w14:paraId="3BA690B6"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Link- fiat</w:t>
      </w:r>
    </w:p>
    <w:p w14:paraId="000A6E50" w14:textId="77777777" w:rsidR="0058341C" w:rsidRPr="0058341C" w:rsidRDefault="0058341C" w:rsidP="0058341C">
      <w:pPr>
        <w:spacing w:line="259" w:lineRule="auto"/>
        <w:rPr>
          <w:rFonts w:ascii="Calibri" w:eastAsia="Calibri" w:hAnsi="Calibri" w:cs="Calibri"/>
          <w:kern w:val="0"/>
          <w:sz w:val="22"/>
          <w:szCs w:val="22"/>
          <w14:ligatures w14:val="none"/>
        </w:rPr>
      </w:pPr>
    </w:p>
    <w:p w14:paraId="2B369E86"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The affirmative relegates the question of the actor to a place of fiction – their understanding of debate is reflective of a Socratic notion of de-subjectification that makes life-affirmation impossible</w:t>
      </w:r>
      <w:r w:rsidRPr="0058341C">
        <w:rPr>
          <w:rFonts w:ascii="Calibri" w:eastAsia="Times New Roman" w:hAnsi="Calibri" w:cs="Times New Roman"/>
          <w:iCs/>
          <w:kern w:val="0"/>
          <w:sz w:val="16"/>
          <w:szCs w:val="16"/>
          <w14:ligatures w14:val="none"/>
        </w:rPr>
        <w:t xml:space="preserve"> </w:t>
      </w:r>
    </w:p>
    <w:p w14:paraId="696C3BA4"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Antonio 95</w:t>
      </w:r>
      <w:r w:rsidRPr="0058341C">
        <w:rPr>
          <w:rFonts w:ascii="Calibri" w:eastAsia="Calibri" w:hAnsi="Calibri" w:cs="Calibri"/>
          <w:kern w:val="0"/>
          <w:sz w:val="22"/>
          <w:szCs w:val="22"/>
          <w14:ligatures w14:val="none"/>
        </w:rPr>
        <w:t xml:space="preserve"> (Robert, July 1995, “Nietzsche’s antisociology: Subjectified Culture and the End of History”, American Journal of Sociology, Volume 101, No. 1)  </w:t>
      </w:r>
      <w:r w:rsidRPr="0058341C">
        <w:rPr>
          <w:rFonts w:ascii="Calibri" w:eastAsia="Calibri" w:hAnsi="Calibri" w:cs="Calibri"/>
          <w:kern w:val="0"/>
          <w:sz w:val="16"/>
          <w:szCs w:val="16"/>
          <w14:ligatures w14:val="none"/>
        </w:rPr>
        <w:t>**all highlighting</w:t>
      </w:r>
    </w:p>
    <w:p w14:paraId="7838FC8F" w14:textId="77777777" w:rsidR="0058341C" w:rsidRPr="0058341C" w:rsidRDefault="0058341C" w:rsidP="0058341C">
      <w:pPr>
        <w:spacing w:line="259" w:lineRule="auto"/>
        <w:jc w:val="both"/>
        <w:rPr>
          <w:rFonts w:ascii="Calibri" w:eastAsia="Calibri" w:hAnsi="Calibri" w:cs="Calibri"/>
          <w:b/>
          <w:kern w:val="0"/>
          <w:szCs w:val="22"/>
          <w:u w:val="single"/>
          <w14:ligatures w14:val="none"/>
        </w:rPr>
      </w:pPr>
      <w:r w:rsidRPr="0058341C">
        <w:rPr>
          <w:rFonts w:ascii="Calibri" w:eastAsia="Calibri" w:hAnsi="Calibri" w:cs="Calibri"/>
          <w:kern w:val="0"/>
          <w:sz w:val="16"/>
          <w:szCs w:val="22"/>
          <w14:ligatures w14:val="none"/>
        </w:rPr>
        <w:t xml:space="preserve">Treating words as mirrors of reality </w:t>
      </w:r>
      <w:r w:rsidRPr="0058341C">
        <w:rPr>
          <w:rFonts w:ascii="Calibri" w:eastAsia="Calibri" w:hAnsi="Calibri" w:cs="Calibri"/>
          <w:b/>
          <w:kern w:val="0"/>
          <w:szCs w:val="22"/>
          <w:u w:val="single"/>
          <w14:ligatures w14:val="none"/>
        </w:rPr>
        <w:t>provides a comforting illusion of</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certainty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highlight w:val="cyan"/>
          <w:u w:val="single"/>
          <w14:ligatures w14:val="none"/>
        </w:rPr>
        <w:t>This</w:t>
      </w:r>
      <w:r w:rsidRPr="0058341C">
        <w:rPr>
          <w:rFonts w:ascii="Calibri" w:eastAsia="Calibri" w:hAnsi="Calibri" w:cs="Calibri"/>
          <w:kern w:val="0"/>
          <w:sz w:val="16"/>
          <w:szCs w:val="22"/>
          <w:highlight w:val="cyan"/>
          <w14:ligatures w14:val="none"/>
        </w:rPr>
        <w:t xml:space="preserve"> </w:t>
      </w:r>
      <w:r w:rsidRPr="0058341C">
        <w:rPr>
          <w:rFonts w:ascii="Calibri" w:eastAsia="Calibri" w:hAnsi="Calibri" w:cs="Calibri"/>
          <w:b/>
          <w:kern w:val="0"/>
          <w:szCs w:val="22"/>
          <w:highlight w:val="cyan"/>
          <w:u w:val="single"/>
          <w14:ligatures w14:val="none"/>
        </w:rPr>
        <w:t xml:space="preserve">tendency obscures </w:t>
      </w:r>
      <w:r w:rsidRPr="0058341C">
        <w:rPr>
          <w:rFonts w:ascii="Calibri" w:eastAsia="Calibri" w:hAnsi="Calibri" w:cs="Calibri"/>
          <w:b/>
          <w:kern w:val="0"/>
          <w:szCs w:val="22"/>
          <w:u w:val="single"/>
          <w14:ligatures w14:val="none"/>
        </w:rPr>
        <w:t xml:space="preserve">the </w:t>
      </w:r>
      <w:r w:rsidRPr="0058341C">
        <w:rPr>
          <w:rFonts w:ascii="Calibri" w:eastAsia="Calibri" w:hAnsi="Calibri" w:cs="Calibri"/>
          <w:b/>
          <w:kern w:val="0"/>
          <w:szCs w:val="22"/>
          <w:highlight w:val="cyan"/>
          <w:u w:val="single"/>
          <w14:ligatures w14:val="none"/>
        </w:rPr>
        <w:t>social bases</w:t>
      </w:r>
      <w:r w:rsidRPr="0058341C">
        <w:rPr>
          <w:rFonts w:ascii="Calibri" w:eastAsia="Calibri" w:hAnsi="Calibri" w:cs="Calibri"/>
          <w:b/>
          <w:kern w:val="0"/>
          <w:szCs w:val="22"/>
          <w:u w:val="single"/>
          <w14:ligatures w14:val="none"/>
        </w:rPr>
        <w:t xml:space="preserve"> of language, </w:t>
      </w:r>
      <w:r w:rsidRPr="0058341C">
        <w:rPr>
          <w:rFonts w:ascii="Calibri" w:eastAsia="Calibri" w:hAnsi="Calibri" w:cs="Calibri"/>
          <w:b/>
          <w:kern w:val="0"/>
          <w:szCs w:val="22"/>
          <w:highlight w:val="cyan"/>
          <w:u w:val="single"/>
          <w14:ligatures w14:val="none"/>
        </w:rPr>
        <w:t>reifies social conventions</w:t>
      </w:r>
      <w:r w:rsidRPr="0058341C">
        <w:rPr>
          <w:rFonts w:ascii="Calibri" w:eastAsia="Calibri" w:hAnsi="Calibri" w:cs="Calibri"/>
          <w:b/>
          <w:kern w:val="0"/>
          <w:szCs w:val="22"/>
          <w:u w:val="single"/>
          <w14:ligatures w14:val="none"/>
        </w:rPr>
        <w:t>, and weakens capacities to imagine and create alternative conditions</w:t>
      </w:r>
      <w:r w:rsidRPr="0058341C">
        <w:rPr>
          <w:rFonts w:ascii="Calibri" w:eastAsia="Calibri" w:hAnsi="Calibri" w:cs="Calibri"/>
          <w:kern w:val="0"/>
          <w:sz w:val="16"/>
          <w:szCs w:val="22"/>
          <w14:ligatures w14:val="none"/>
        </w:rPr>
        <w:t xml:space="preserve">. Linguistic "abbreviations" cement obligatory social ties where "mutual agreement" about "feelings" is absent and the tendency to "let go" must be stemmed. Nietzsche held that language serves </w:t>
      </w:r>
      <w:r w:rsidRPr="0058341C">
        <w:rPr>
          <w:rFonts w:ascii="Calibri" w:eastAsia="Calibri" w:hAnsi="Calibri" w:cs="Calibri"/>
          <w:b/>
          <w:kern w:val="0"/>
          <w:szCs w:val="22"/>
          <w:u w:val="single"/>
          <w14:ligatures w14:val="none"/>
        </w:rPr>
        <w:t xml:space="preserve">social selection of the herd, </w:t>
      </w:r>
      <w:r w:rsidRPr="0058341C">
        <w:rPr>
          <w:rFonts w:ascii="Calibri" w:eastAsia="Calibri" w:hAnsi="Calibri" w:cs="Calibri"/>
          <w:b/>
          <w:kern w:val="0"/>
          <w:szCs w:val="22"/>
          <w:highlight w:val="cyan"/>
          <w:u w:val="single"/>
          <w14:ligatures w14:val="none"/>
        </w:rPr>
        <w:t>keeping experiences, desires, impulses, and actions of weak persons within boundaries,</w:t>
      </w:r>
      <w:r w:rsidRPr="0058341C">
        <w:rPr>
          <w:rFonts w:ascii="Calibri" w:eastAsia="Calibri" w:hAnsi="Calibri" w:cs="Calibri"/>
          <w:b/>
          <w:kern w:val="0"/>
          <w:szCs w:val="22"/>
          <w:u w:val="single"/>
          <w14:ligatures w14:val="none"/>
        </w:rPr>
        <w:t xml:space="preserve"> inscribing strong individuals as collective enemies</w:t>
      </w:r>
      <w:r w:rsidRPr="0058341C">
        <w:rPr>
          <w:rFonts w:ascii="Calibri" w:eastAsia="Calibri" w:hAnsi="Calibri" w:cs="Calibri"/>
          <w:kern w:val="0"/>
          <w:sz w:val="16"/>
          <w:szCs w:val="22"/>
          <w14:ligatures w14:val="none"/>
        </w:rPr>
        <w:t xml:space="preserve">, and redirecting ressentiment into regimentation. Accordingly, </w:t>
      </w:r>
      <w:r w:rsidRPr="0058341C">
        <w:rPr>
          <w:rFonts w:ascii="Calibri" w:eastAsia="Calibri" w:hAnsi="Calibri" w:cs="Calibri"/>
          <w:b/>
          <w:kern w:val="0"/>
          <w:szCs w:val="22"/>
          <w:u w:val="single"/>
          <w14:ligatures w14:val="none"/>
        </w:rPr>
        <w:t xml:space="preserve">cultural rationalization makes this process of </w:t>
      </w:r>
      <w:r w:rsidRPr="0058341C">
        <w:rPr>
          <w:rFonts w:ascii="Calibri" w:eastAsia="Calibri" w:hAnsi="Calibri" w:cs="Calibri"/>
          <w:b/>
          <w:kern w:val="0"/>
          <w:szCs w:val="22"/>
          <w:highlight w:val="cyan"/>
          <w:u w:val="single"/>
          <w14:ligatures w14:val="none"/>
        </w:rPr>
        <w:t>liquidating particularity</w:t>
      </w:r>
      <w:r w:rsidRPr="0058341C">
        <w:rPr>
          <w:rFonts w:ascii="Calibri" w:eastAsia="Calibri" w:hAnsi="Calibri" w:cs="Calibri"/>
          <w:b/>
          <w:kern w:val="0"/>
          <w:szCs w:val="22"/>
          <w:u w:val="single"/>
          <w14:ligatures w14:val="none"/>
        </w:rPr>
        <w:t xml:space="preserve"> more effective and universal</w:t>
      </w:r>
      <w:r w:rsidRPr="0058341C">
        <w:rPr>
          <w:rFonts w:ascii="Calibri" w:eastAsia="Calibri" w:hAnsi="Calibri" w:cs="Calibri"/>
          <w:kern w:val="0"/>
          <w:sz w:val="16"/>
          <w:szCs w:val="22"/>
          <w14:ligatures w14:val="none"/>
        </w:rPr>
        <w:t xml:space="preserve"> (Nietzsche 1966, pp. 100—102, 216—17; 19686, pp. 357-58, 380). Since Nietzsche was himself a master writer, his polemics about words per se are hyperbolic.11 The real target is Socratic culture's exceptionally abstract languages, rampant conceptual reifications, and impoverished aesthetic sensibilities. Nietzsche believed </w:t>
      </w:r>
      <w:r w:rsidRPr="0058341C">
        <w:rPr>
          <w:rFonts w:ascii="Calibri" w:eastAsia="Calibri" w:hAnsi="Calibri" w:cs="Calibri"/>
          <w:b/>
          <w:kern w:val="0"/>
          <w:szCs w:val="22"/>
          <w:u w:val="single"/>
          <w14:ligatures w14:val="none"/>
        </w:rPr>
        <w:t xml:space="preserve">that </w:t>
      </w:r>
      <w:r w:rsidRPr="0058341C">
        <w:rPr>
          <w:rFonts w:ascii="Calibri" w:eastAsia="Calibri" w:hAnsi="Calibri" w:cs="Calibri"/>
          <w:b/>
          <w:kern w:val="0"/>
          <w:szCs w:val="22"/>
          <w:highlight w:val="cyan"/>
          <w:u w:val="single"/>
          <w14:ligatures w14:val="none"/>
        </w:rPr>
        <w:t>the obsession with rational representation makes the body an inert target of disciplinary control</w:t>
      </w:r>
      <w:r w:rsidRPr="0058341C">
        <w:rPr>
          <w:rFonts w:ascii="Calibri" w:eastAsia="Calibri" w:hAnsi="Calibri" w:cs="Calibri"/>
          <w:kern w:val="0"/>
          <w:sz w:val="16"/>
          <w:szCs w:val="22"/>
          <w14:ligatures w14:val="none"/>
        </w:rPr>
        <w:t xml:space="preserve">. Adoration of concepts, theory, and reason makes the abstract signifier the ultimate object of knowledge. </w:t>
      </w:r>
      <w:r w:rsidRPr="0058341C">
        <w:rPr>
          <w:rFonts w:ascii="Calibri" w:eastAsia="Calibri" w:hAnsi="Calibri" w:cs="Calibri"/>
          <w:b/>
          <w:kern w:val="0"/>
          <w:szCs w:val="22"/>
          <w:highlight w:val="cyan"/>
          <w:u w:val="single"/>
          <w14:ligatures w14:val="none"/>
        </w:rPr>
        <w:t>Purely formal concepts</w:t>
      </w:r>
      <w:r w:rsidRPr="0058341C">
        <w:rPr>
          <w:rFonts w:ascii="Calibri" w:eastAsia="Calibri" w:hAnsi="Calibri" w:cs="Calibri"/>
          <w:b/>
          <w:kern w:val="0"/>
          <w:szCs w:val="22"/>
          <w:u w:val="single"/>
          <w14:ligatures w14:val="none"/>
        </w:rPr>
        <w:t xml:space="preserve"> are </w:t>
      </w:r>
      <w:r w:rsidRPr="0058341C">
        <w:rPr>
          <w:rFonts w:ascii="Calibri" w:eastAsia="Calibri" w:hAnsi="Calibri" w:cs="Calibri"/>
          <w:b/>
          <w:kern w:val="0"/>
          <w:szCs w:val="22"/>
          <w:highlight w:val="cyan"/>
          <w:u w:val="single"/>
          <w14:ligatures w14:val="none"/>
        </w:rPr>
        <w:t>treated</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as</w:t>
      </w:r>
      <w:r w:rsidRPr="0058341C">
        <w:rPr>
          <w:rFonts w:ascii="Calibri" w:eastAsia="Calibri" w:hAnsi="Calibri" w:cs="Calibri"/>
          <w:b/>
          <w:kern w:val="0"/>
          <w:szCs w:val="22"/>
          <w:u w:val="single"/>
          <w14:ligatures w14:val="none"/>
        </w:rPr>
        <w:t xml:space="preserve"> the "highest," "real," and "</w:t>
      </w:r>
      <w:r w:rsidRPr="0058341C">
        <w:rPr>
          <w:rFonts w:ascii="Calibri" w:eastAsia="Calibri" w:hAnsi="Calibri" w:cs="Calibri"/>
          <w:b/>
          <w:kern w:val="0"/>
          <w:szCs w:val="22"/>
          <w:highlight w:val="cyan"/>
          <w:u w:val="single"/>
          <w14:ligatures w14:val="none"/>
        </w:rPr>
        <w:t>true</w:t>
      </w:r>
      <w:r w:rsidRPr="0058341C">
        <w:rPr>
          <w:rFonts w:ascii="Calibri" w:eastAsia="Calibri" w:hAnsi="Calibri" w:cs="Calibri"/>
          <w:b/>
          <w:kern w:val="0"/>
          <w:szCs w:val="22"/>
          <w:u w:val="single"/>
          <w14:ligatures w14:val="none"/>
        </w:rPr>
        <w:t xml:space="preserve">" things, </w:t>
      </w:r>
      <w:r w:rsidRPr="0058341C">
        <w:rPr>
          <w:rFonts w:ascii="Calibri" w:eastAsia="Calibri" w:hAnsi="Calibri" w:cs="Calibri"/>
          <w:b/>
          <w:kern w:val="0"/>
          <w:szCs w:val="22"/>
          <w:highlight w:val="cyan"/>
          <w:u w:val="single"/>
          <w14:ligatures w14:val="none"/>
        </w:rPr>
        <w:t>while</w:t>
      </w:r>
      <w:r w:rsidRPr="0058341C">
        <w:rPr>
          <w:rFonts w:ascii="Calibri" w:eastAsia="Calibri" w:hAnsi="Calibri" w:cs="Calibri"/>
          <w:b/>
          <w:kern w:val="0"/>
          <w:szCs w:val="22"/>
          <w:u w:val="single"/>
          <w14:ligatures w14:val="none"/>
        </w:rPr>
        <w:t xml:space="preserve"> sense </w:t>
      </w:r>
      <w:r w:rsidRPr="0058341C">
        <w:rPr>
          <w:rFonts w:ascii="Calibri" w:eastAsia="Calibri" w:hAnsi="Calibri" w:cs="Calibri"/>
          <w:b/>
          <w:kern w:val="0"/>
          <w:szCs w:val="22"/>
          <w:highlight w:val="cyan"/>
          <w:u w:val="single"/>
          <w14:ligatures w14:val="none"/>
        </w:rPr>
        <w:t>experience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is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relegated</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to the degraded status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of</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appearance</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xml:space="preserve"> Platonic ideas, Chris- tian soul, Kantian things-in-themselves, and Newtonian atoms and time are all foundational reifications that "dehistoricize" the corporeal world and erect illusions of firm "grounds" for those who cannot face life without God and tradition or bear the weight of its connective choices and its "great dice game" (Nietzsche 1974, pp. 287-90; 19686, p. 549; 19686, pp. 35-37). </w:t>
      </w:r>
      <w:r w:rsidRPr="0058341C">
        <w:rPr>
          <w:rFonts w:ascii="Calibri" w:eastAsia="Calibri" w:hAnsi="Calibri" w:cs="Calibri"/>
          <w:b/>
          <w:kern w:val="0"/>
          <w:szCs w:val="22"/>
          <w:highlight w:val="cyan"/>
          <w:u w:val="single"/>
          <w14:ligatures w14:val="none"/>
        </w:rPr>
        <w:t>Destroying</w:t>
      </w:r>
      <w:r w:rsidRPr="0058341C">
        <w:rPr>
          <w:rFonts w:ascii="Calibri" w:eastAsia="Calibri" w:hAnsi="Calibri" w:cs="Calibri"/>
          <w:b/>
          <w:kern w:val="0"/>
          <w:szCs w:val="22"/>
          <w:u w:val="single"/>
          <w14:ligatures w14:val="none"/>
        </w:rPr>
        <w:t xml:space="preserve"> Socratic </w:t>
      </w:r>
      <w:r w:rsidRPr="0058341C">
        <w:rPr>
          <w:rFonts w:ascii="Calibri" w:eastAsia="Calibri" w:hAnsi="Calibri" w:cs="Calibri"/>
          <w:b/>
          <w:kern w:val="0"/>
          <w:szCs w:val="22"/>
          <w:highlight w:val="cyan"/>
          <w:u w:val="single"/>
          <w14:ligatures w14:val="none"/>
        </w:rPr>
        <w:t>culture's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objective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foundations</w:t>
      </w:r>
      <w:r w:rsidRPr="0058341C">
        <w:rPr>
          <w:rFonts w:ascii="Calibri" w:eastAsia="Calibri" w:hAnsi="Calibri" w:cs="Calibri"/>
          <w:kern w:val="0"/>
          <w:sz w:val="16"/>
          <w:szCs w:val="22"/>
          <w14:ligatures w14:val="none"/>
        </w:rPr>
        <w:t xml:space="preserve"> (i.e., God and Truth), the latest phase of cultural rationalization greatly amplifies feel- ings of uncertainty. </w:t>
      </w:r>
      <w:r w:rsidRPr="0058341C">
        <w:rPr>
          <w:rFonts w:ascii="Calibri" w:eastAsia="Calibri" w:hAnsi="Calibri" w:cs="Calibri"/>
          <w:b/>
          <w:kern w:val="0"/>
          <w:szCs w:val="22"/>
          <w:u w:val="single"/>
          <w14:ligatures w14:val="none"/>
        </w:rPr>
        <w:t xml:space="preserve">The consequent </w:t>
      </w:r>
      <w:r w:rsidRPr="0058341C">
        <w:rPr>
          <w:rFonts w:ascii="Calibri" w:eastAsia="Calibri" w:hAnsi="Calibri" w:cs="Calibri"/>
          <w:b/>
          <w:kern w:val="0"/>
          <w:szCs w:val="22"/>
          <w:highlight w:val="cyan"/>
          <w:u w:val="single"/>
          <w14:ligatures w14:val="none"/>
        </w:rPr>
        <w:t>desperate searching and clinging produces frenetic reification</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fanatical new prejudices</w:t>
      </w:r>
      <w:r w:rsidRPr="0058341C">
        <w:rPr>
          <w:rFonts w:ascii="Calibri" w:eastAsia="Calibri" w:hAnsi="Calibri" w:cs="Calibri"/>
          <w:b/>
          <w:kern w:val="0"/>
          <w:szCs w:val="22"/>
          <w:u w:val="single"/>
          <w14:ligatures w14:val="none"/>
        </w:rPr>
        <w:t>, religions, and politics appear alongside the most sterile intellectual formalisms</w:t>
      </w:r>
      <w:r w:rsidRPr="0058341C">
        <w:rPr>
          <w:rFonts w:ascii="Calibri" w:eastAsia="Calibri" w:hAnsi="Calibri" w:cs="Calibri"/>
          <w:kern w:val="0"/>
          <w:sz w:val="16"/>
          <w:szCs w:val="22"/>
          <w14:ligatures w14:val="none"/>
        </w:rPr>
        <w:t xml:space="preserve">. Mass culture's hastily formulated languages </w:t>
      </w:r>
      <w:r w:rsidRPr="0058341C">
        <w:rPr>
          <w:rFonts w:ascii="Calibri" w:eastAsia="Calibri" w:hAnsi="Calibri" w:cs="Calibri"/>
          <w:b/>
          <w:kern w:val="0"/>
          <w:szCs w:val="22"/>
          <w:highlight w:val="cyan"/>
          <w:u w:val="single"/>
          <w14:ligatures w14:val="none"/>
        </w:rPr>
        <w:t>blur all difference</w:t>
      </w:r>
      <w:r w:rsidRPr="0058341C">
        <w:rPr>
          <w:rFonts w:ascii="Calibri" w:eastAsia="Calibri" w:hAnsi="Calibri" w:cs="Calibri"/>
          <w:b/>
          <w:kern w:val="0"/>
          <w:szCs w:val="22"/>
          <w:u w:val="single"/>
          <w14:ligatures w14:val="none"/>
        </w:rPr>
        <w:t xml:space="preserve"> and ambiguity</w:t>
      </w:r>
      <w:r w:rsidRPr="0058341C">
        <w:rPr>
          <w:rFonts w:ascii="Calibri" w:eastAsia="Calibri" w:hAnsi="Calibri" w:cs="Calibri"/>
          <w:kern w:val="0"/>
          <w:sz w:val="16"/>
          <w:szCs w:val="22"/>
          <w14:ligatures w14:val="none"/>
        </w:rPr>
        <w:t xml:space="preserve"> (e.g., parties "transform their principles into great at fresco stupidities"). The proliferation of abstract signifiers, arising from diverse locations and detached from any sense of stable referents, contribute to increasingly mechanical, diffuse, and mindless regimentation. In this fashion, </w:t>
      </w:r>
      <w:r w:rsidRPr="0058341C">
        <w:rPr>
          <w:rFonts w:ascii="Calibri" w:eastAsia="Calibri" w:hAnsi="Calibri" w:cs="Calibri"/>
          <w:b/>
          <w:kern w:val="0"/>
          <w:szCs w:val="22"/>
          <w:u w:val="single"/>
          <w14:ligatures w14:val="none"/>
        </w:rPr>
        <w:t>Nietzsche severed the links that modern theorists saw between rationalization and enhanced communication, social integration, and legitimate authority</w:t>
      </w:r>
      <w:r w:rsidRPr="0058341C">
        <w:rPr>
          <w:rFonts w:ascii="Calibri" w:eastAsia="Calibri" w:hAnsi="Calibri" w:cs="Calibri"/>
          <w:kern w:val="0"/>
          <w:sz w:val="16"/>
          <w:szCs w:val="22"/>
          <w14:ligatures w14:val="none"/>
        </w:rPr>
        <w:t xml:space="preserve"> (Nietzsche 1983, p. 215; 1986, pp. 161-62; 1966, pp. 216-17; 19686, pp. 357-58, 380-81).</w:t>
      </w:r>
      <w:r w:rsidRPr="0058341C">
        <w:rPr>
          <w:rFonts w:ascii="Calibri" w:eastAsia="Calibri" w:hAnsi="Calibri" w:cs="Calibri"/>
          <w:kern w:val="0"/>
          <w:sz w:val="22"/>
          <w:szCs w:val="22"/>
          <w14:ligatures w14:val="none"/>
        </w:rPr>
        <w:t xml:space="preserve"> </w:t>
      </w:r>
      <w:r w:rsidRPr="0058341C">
        <w:rPr>
          <w:rFonts w:ascii="Calibri" w:eastAsia="Calibri" w:hAnsi="Calibri" w:cs="Calibri"/>
          <w:b/>
          <w:kern w:val="0"/>
          <w:szCs w:val="22"/>
          <w:u w:val="single"/>
          <w14:ligatures w14:val="none"/>
        </w:rPr>
        <w:t xml:space="preserve">According to Nietzsche, </w:t>
      </w:r>
      <w:r w:rsidRPr="0058341C">
        <w:rPr>
          <w:rFonts w:ascii="Calibri" w:eastAsia="Calibri" w:hAnsi="Calibri" w:cs="Calibri"/>
          <w:b/>
          <w:kern w:val="0"/>
          <w:szCs w:val="22"/>
          <w:highlight w:val="cyan"/>
          <w:u w:val="single"/>
          <w14:ligatures w14:val="none"/>
        </w:rPr>
        <w:t>the "subject" is Socratic culture's most central</w:t>
      </w:r>
      <w:r w:rsidRPr="0058341C">
        <w:rPr>
          <w:rFonts w:ascii="Calibri" w:eastAsia="Calibri" w:hAnsi="Calibri" w:cs="Calibri"/>
          <w:b/>
          <w:kern w:val="0"/>
          <w:szCs w:val="22"/>
          <w:u w:val="single"/>
          <w14:ligatures w14:val="none"/>
        </w:rPr>
        <w:t xml:space="preserve">, durable </w:t>
      </w:r>
      <w:r w:rsidRPr="0058341C">
        <w:rPr>
          <w:rFonts w:ascii="Calibri" w:eastAsia="Calibri" w:hAnsi="Calibri" w:cs="Calibri"/>
          <w:b/>
          <w:kern w:val="0"/>
          <w:szCs w:val="22"/>
          <w:highlight w:val="cyan"/>
          <w:u w:val="single"/>
          <w14:ligatures w14:val="none"/>
        </w:rPr>
        <w:t>foundation</w:t>
      </w:r>
      <w:r w:rsidRPr="0058341C">
        <w:rPr>
          <w:rFonts w:ascii="Calibri" w:eastAsia="Calibri" w:hAnsi="Calibri" w:cs="Calibri"/>
          <w:b/>
          <w:kern w:val="0"/>
          <w:szCs w:val="22"/>
          <w:u w:val="single"/>
          <w14:ligatures w14:val="none"/>
        </w:rPr>
        <w:t>. </w:t>
      </w:r>
      <w:r w:rsidRPr="0058341C">
        <w:rPr>
          <w:rFonts w:ascii="Calibri" w:eastAsia="Calibri" w:hAnsi="Calibri" w:cs="Calibri"/>
          <w:b/>
          <w:kern w:val="0"/>
          <w:szCs w:val="22"/>
          <w:highlight w:val="cyan"/>
          <w:u w:val="single"/>
          <w14:ligatures w14:val="none"/>
        </w:rPr>
        <w:t>This</w:t>
      </w:r>
      <w:r w:rsidRPr="0058341C">
        <w:rPr>
          <w:rFonts w:ascii="Calibri" w:eastAsia="Calibri" w:hAnsi="Calibri" w:cs="Calibri"/>
          <w:b/>
          <w:kern w:val="0"/>
          <w:szCs w:val="22"/>
          <w:u w:val="single"/>
          <w14:ligatures w14:val="none"/>
        </w:rPr>
        <w:t xml:space="preserve"> prototypic </w:t>
      </w:r>
      <w:r w:rsidRPr="0058341C">
        <w:rPr>
          <w:rFonts w:ascii="Calibri" w:eastAsia="Calibri" w:hAnsi="Calibri" w:cs="Calibri"/>
          <w:b/>
          <w:kern w:val="0"/>
          <w:szCs w:val="22"/>
          <w:highlight w:val="cyan"/>
          <w:u w:val="single"/>
          <w14:ligatures w14:val="none"/>
        </w:rPr>
        <w:t>expression of ressentiment</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master reification</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and ultimate justification for slave morality and mass discipline</w:t>
      </w:r>
      <w:r w:rsidRPr="0058341C">
        <w:rPr>
          <w:rFonts w:ascii="Calibri" w:eastAsia="Calibri" w:hAnsi="Calibri" w:cs="Calibri"/>
          <w:kern w:val="0"/>
          <w:sz w:val="16"/>
          <w:szCs w:val="22"/>
          <w14:ligatures w14:val="none"/>
        </w:rPr>
        <w:t xml:space="preserve"> "separates strength from expressions of strength, as if there were a neutral substratum . . . free to express strength or not to do so. But there is no such substratum; there is no 'being' behind the doing, effecting, becoming; </w:t>
      </w:r>
      <w:r w:rsidRPr="0058341C">
        <w:rPr>
          <w:rFonts w:ascii="Calibri" w:eastAsia="Calibri" w:hAnsi="Calibri" w:cs="Calibri"/>
          <w:b/>
          <w:kern w:val="0"/>
          <w:szCs w:val="22"/>
          <w:highlight w:val="cyan"/>
          <w:u w:val="single"/>
          <w14:ligatures w14:val="none"/>
        </w:rPr>
        <w:t>'the doer'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is merely a fiction added to the deed</w:t>
      </w:r>
      <w:r w:rsidRPr="0058341C">
        <w:rPr>
          <w:rFonts w:ascii="Calibri" w:eastAsia="Calibri" w:hAnsi="Calibri" w:cs="Calibri"/>
          <w:kern w:val="0"/>
          <w:sz w:val="16"/>
          <w:szCs w:val="22"/>
          <w14:ligatures w14:val="none"/>
        </w:rPr>
        <w:t xml:space="preserve">" (Nietzsche 1969b, pp. 45-46). </w:t>
      </w:r>
      <w:r w:rsidRPr="0058341C">
        <w:rPr>
          <w:rFonts w:ascii="Calibri" w:eastAsia="Calibri" w:hAnsi="Calibri" w:cs="Calibri"/>
          <w:b/>
          <w:kern w:val="0"/>
          <w:szCs w:val="22"/>
          <w:highlight w:val="cyan"/>
          <w:u w:val="single"/>
          <w14:ligatures w14:val="none"/>
        </w:rPr>
        <w:t>Leveling</w:t>
      </w:r>
      <w:r w:rsidRPr="0058341C">
        <w:rPr>
          <w:rFonts w:ascii="Calibri" w:eastAsia="Calibri" w:hAnsi="Calibri" w:cs="Calibri"/>
          <w:b/>
          <w:kern w:val="0"/>
          <w:szCs w:val="22"/>
          <w:u w:val="single"/>
          <w14:ligatures w14:val="none"/>
        </w:rPr>
        <w:t xml:space="preserve"> of Socratic culture's "</w:t>
      </w:r>
      <w:r w:rsidRPr="0058341C">
        <w:rPr>
          <w:rFonts w:ascii="Calibri" w:eastAsia="Calibri" w:hAnsi="Calibri" w:cs="Calibri"/>
          <w:b/>
          <w:kern w:val="0"/>
          <w:szCs w:val="22"/>
          <w:highlight w:val="cyan"/>
          <w:u w:val="single"/>
          <w14:ligatures w14:val="none"/>
        </w:rPr>
        <w:t>objective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foundations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makes</w:t>
      </w:r>
      <w:r w:rsidRPr="0058341C">
        <w:rPr>
          <w:rFonts w:ascii="Calibri" w:eastAsia="Calibri" w:hAnsi="Calibri" w:cs="Calibri"/>
          <w:b/>
          <w:kern w:val="0"/>
          <w:szCs w:val="22"/>
          <w:u w:val="single"/>
          <w14:ligatures w14:val="none"/>
        </w:rPr>
        <w:t xml:space="preserve"> its "</w:t>
      </w:r>
      <w:r w:rsidRPr="0058341C">
        <w:rPr>
          <w:rFonts w:ascii="Calibri" w:eastAsia="Calibri" w:hAnsi="Calibri" w:cs="Calibri"/>
          <w:b/>
          <w:kern w:val="0"/>
          <w:szCs w:val="22"/>
          <w:highlight w:val="cyan"/>
          <w:u w:val="single"/>
          <w14:ligatures w14:val="none"/>
        </w:rPr>
        <w:t>subjective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features</w:t>
      </w:r>
      <w:r w:rsidRPr="0058341C">
        <w:rPr>
          <w:rFonts w:ascii="Calibri" w:eastAsia="Calibri" w:hAnsi="Calibri" w:cs="Calibri"/>
          <w:b/>
          <w:kern w:val="0"/>
          <w:szCs w:val="22"/>
          <w:u w:val="single"/>
          <w14:ligatures w14:val="none"/>
        </w:rPr>
        <w:t xml:space="preserve"> all the </w:t>
      </w:r>
      <w:r w:rsidRPr="0058341C">
        <w:rPr>
          <w:rFonts w:ascii="Calibri" w:eastAsia="Calibri" w:hAnsi="Calibri" w:cs="Calibri"/>
          <w:b/>
          <w:kern w:val="0"/>
          <w:szCs w:val="22"/>
          <w:highlight w:val="cyan"/>
          <w:u w:val="single"/>
          <w14:ligatures w14:val="none"/>
        </w:rPr>
        <w:t>more important</w:t>
      </w:r>
      <w:r w:rsidRPr="0058341C">
        <w:rPr>
          <w:rFonts w:ascii="Calibri" w:eastAsia="Calibri" w:hAnsi="Calibri" w:cs="Calibri"/>
          <w:kern w:val="0"/>
          <w:sz w:val="16"/>
          <w:szCs w:val="22"/>
          <w14:ligatures w14:val="none"/>
        </w:rPr>
        <w:t>. For example, the subject is a central focus of the new human sciences, appearing prominently </w:t>
      </w:r>
      <w:r w:rsidRPr="0058341C">
        <w:rPr>
          <w:rFonts w:ascii="Calibri" w:eastAsia="Calibri" w:hAnsi="Calibri" w:cs="Calibri"/>
          <w:b/>
          <w:kern w:val="0"/>
          <w:szCs w:val="22"/>
          <w:highlight w:val="cyan"/>
          <w:u w:val="single"/>
          <w14:ligatures w14:val="none"/>
        </w:rPr>
        <w:t>in its emphases on neutral standpoints</w:t>
      </w:r>
      <w:r w:rsidRPr="0058341C">
        <w:rPr>
          <w:rFonts w:ascii="Calibri" w:eastAsia="Calibri" w:hAnsi="Calibri" w:cs="Calibri"/>
          <w:b/>
          <w:kern w:val="0"/>
          <w:szCs w:val="22"/>
          <w:u w:val="single"/>
          <w14:ligatures w14:val="none"/>
        </w:rPr>
        <w:t>, motives as causes, and selves as entities, objects of inquiry, problems, and targets of care</w:t>
      </w:r>
      <w:r w:rsidRPr="0058341C">
        <w:rPr>
          <w:rFonts w:ascii="Calibri" w:eastAsia="Calibri" w:hAnsi="Calibri" w:cs="Calibri"/>
          <w:kern w:val="0"/>
          <w:sz w:val="16"/>
          <w:szCs w:val="22"/>
          <w14:ligatures w14:val="none"/>
        </w:rPr>
        <w:t>(Nietzsche 1966, pp. 19-21; 1968a, pp. 47-54). </w:t>
      </w:r>
      <w:r w:rsidRPr="0058341C">
        <w:rPr>
          <w:rFonts w:ascii="Calibri" w:eastAsia="Calibri" w:hAnsi="Calibri" w:cs="Calibri"/>
          <w:b/>
          <w:kern w:val="0"/>
          <w:szCs w:val="22"/>
          <w:u w:val="single"/>
          <w14:ligatures w14:val="none"/>
        </w:rPr>
        <w:t>Arguing that subjectified culture weakens the personality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Nietzsche spoke of a "</w:t>
      </w:r>
      <w:r w:rsidRPr="0058341C">
        <w:rPr>
          <w:rFonts w:ascii="Calibri" w:eastAsia="Calibri" w:hAnsi="Calibri" w:cs="Calibri"/>
          <w:b/>
          <w:kern w:val="0"/>
          <w:szCs w:val="22"/>
          <w:highlight w:val="cyan"/>
          <w:u w:val="single"/>
          <w14:ligatures w14:val="none"/>
        </w:rPr>
        <w:t>remarkable antithesis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between an interior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which</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fails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to</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correspond to any exterior</w:t>
      </w:r>
      <w:r w:rsidRPr="0058341C">
        <w:rPr>
          <w:rFonts w:ascii="Calibri" w:eastAsia="Calibri" w:hAnsi="Calibri" w:cs="Calibri"/>
          <w:b/>
          <w:kern w:val="0"/>
          <w:szCs w:val="22"/>
          <w:u w:val="single"/>
          <w14:ligatures w14:val="none"/>
        </w:rPr>
        <w:t xml:space="preserve"> and an exterior which fails to correspond to any interior</w:t>
      </w:r>
      <w:r w:rsidRPr="0058341C">
        <w:rPr>
          <w:rFonts w:ascii="Calibri" w:eastAsia="Calibri" w:hAnsi="Calibri" w:cs="Calibri"/>
          <w:kern w:val="0"/>
          <w:sz w:val="16"/>
          <w:szCs w:val="22"/>
          <w14:ligatures w14:val="none"/>
        </w:rPr>
        <w:t>" (Nietzsche 1983, pp. 78-79, 83). The "problem of the actor,"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kern w:val="0"/>
          <w:sz w:val="16"/>
          <w:szCs w:val="22"/>
          <w14:ligatures w14:val="none"/>
        </w:rPr>
        <w:t>Nietzsche said, "troubled me for the longest time."'12 He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considered</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roles</w:t>
      </w:r>
      <w:r w:rsidRPr="0058341C">
        <w:rPr>
          <w:rFonts w:ascii="Calibri" w:eastAsia="Calibri" w:hAnsi="Calibri" w:cs="Calibri"/>
          <w:b/>
          <w:kern w:val="0"/>
          <w:szCs w:val="22"/>
          <w:u w:val="single"/>
          <w14:ligatures w14:val="none"/>
        </w:rPr>
        <w:t>" as "</w:t>
      </w:r>
      <w:r w:rsidRPr="0058341C">
        <w:rPr>
          <w:rFonts w:ascii="Calibri" w:eastAsia="Calibri" w:hAnsi="Calibri" w:cs="Calibri"/>
          <w:b/>
          <w:kern w:val="0"/>
          <w:szCs w:val="22"/>
          <w:highlight w:val="cyan"/>
          <w:u w:val="single"/>
          <w14:ligatures w14:val="none"/>
        </w:rPr>
        <w:t>external</w:t>
      </w:r>
      <w:r w:rsidRPr="0058341C">
        <w:rPr>
          <w:rFonts w:ascii="Calibri" w:eastAsia="Calibri" w:hAnsi="Calibri" w:cs="Calibri"/>
          <w:b/>
          <w:kern w:val="0"/>
          <w:szCs w:val="22"/>
          <w:u w:val="single"/>
          <w14:ligatures w14:val="none"/>
        </w:rPr>
        <w:t xml:space="preserve">," "surface," or "foreground" </w:t>
      </w:r>
      <w:r w:rsidRPr="0058341C">
        <w:rPr>
          <w:rFonts w:ascii="Calibri" w:eastAsia="Calibri" w:hAnsi="Calibri" w:cs="Calibri"/>
          <w:b/>
          <w:kern w:val="0"/>
          <w:szCs w:val="22"/>
          <w:highlight w:val="cyan"/>
          <w:u w:val="single"/>
          <w14:ligatures w14:val="none"/>
        </w:rPr>
        <w:t>phenomena</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and viewed close personal identification with them as symptomatic of estrangement</w:t>
      </w:r>
      <w:r w:rsidRPr="0058341C">
        <w:rPr>
          <w:rFonts w:ascii="Calibri" w:eastAsia="Calibri" w:hAnsi="Calibri" w:cs="Calibri"/>
          <w:kern w:val="0"/>
          <w:sz w:val="16"/>
          <w:szCs w:val="22"/>
          <w14:ligatures w14:val="none"/>
        </w:rPr>
        <w:t>. While modern theorists saw differentiated roles and professions as a matrix of autonomy and reflexivity, Nietzsche held that </w:t>
      </w:r>
      <w:r w:rsidRPr="0058341C">
        <w:rPr>
          <w:rFonts w:ascii="Calibri" w:eastAsia="Calibri" w:hAnsi="Calibri" w:cs="Calibri"/>
          <w:b/>
          <w:kern w:val="0"/>
          <w:szCs w:val="22"/>
          <w:u w:val="single"/>
          <w14:ligatures w14:val="none"/>
        </w:rPr>
        <w:t>persons</w:t>
      </w:r>
      <w:r w:rsidRPr="0058341C">
        <w:rPr>
          <w:rFonts w:ascii="Calibri" w:eastAsia="Calibri" w:hAnsi="Calibri" w:cs="Calibri"/>
          <w:kern w:val="0"/>
          <w:sz w:val="16"/>
          <w:szCs w:val="22"/>
          <w14:ligatures w14:val="none"/>
        </w:rPr>
        <w:t xml:space="preserve"> (especially male professionals) </w:t>
      </w:r>
      <w:r w:rsidRPr="0058341C">
        <w:rPr>
          <w:rFonts w:ascii="Calibri" w:eastAsia="Calibri" w:hAnsi="Calibri" w:cs="Calibri"/>
          <w:b/>
          <w:kern w:val="0"/>
          <w:szCs w:val="22"/>
          <w:u w:val="single"/>
          <w14:ligatures w14:val="none"/>
        </w:rPr>
        <w:t>in specialized occupations over identify with their positions and engage in gross fabrications to obtain advancement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They look hesitantly to the opinion of others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highlight w:val="cyan"/>
          <w:u w:val="single"/>
          <w14:ligatures w14:val="none"/>
        </w:rPr>
        <w:t>asking</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themselves</w:t>
      </w:r>
      <w:r w:rsidRPr="0058341C">
        <w:rPr>
          <w:rFonts w:ascii="Calibri" w:eastAsia="Calibri" w:hAnsi="Calibri" w:cs="Calibri"/>
          <w:b/>
          <w:kern w:val="0"/>
          <w:szCs w:val="22"/>
          <w:u w:val="single"/>
          <w14:ligatures w14:val="none"/>
        </w:rPr>
        <w:t>, "</w:t>
      </w:r>
      <w:r w:rsidRPr="0058341C">
        <w:rPr>
          <w:rFonts w:ascii="Calibri" w:eastAsia="Calibri" w:hAnsi="Calibri" w:cs="Calibri"/>
          <w:b/>
          <w:kern w:val="0"/>
          <w:szCs w:val="22"/>
          <w:highlight w:val="cyan"/>
          <w:u w:val="single"/>
          <w14:ligatures w14:val="none"/>
        </w:rPr>
        <w:t>How ought I feel about this?</w:t>
      </w:r>
      <w:r w:rsidRPr="0058341C">
        <w:rPr>
          <w:rFonts w:ascii="Calibri" w:eastAsia="Calibri" w:hAnsi="Calibri" w:cs="Calibri"/>
          <w:b/>
          <w:kern w:val="0"/>
          <w:szCs w:val="22"/>
          <w:u w:val="single"/>
          <w14:ligatures w14:val="none"/>
        </w:rPr>
        <w:t xml:space="preserve">" They are </w:t>
      </w:r>
      <w:r w:rsidRPr="0058341C">
        <w:rPr>
          <w:rFonts w:ascii="Calibri" w:eastAsia="Calibri" w:hAnsi="Calibri" w:cs="Calibri"/>
          <w:b/>
          <w:kern w:val="0"/>
          <w:szCs w:val="22"/>
          <w:highlight w:val="cyan"/>
          <w:u w:val="single"/>
          <w14:ligatures w14:val="none"/>
        </w:rPr>
        <w:t>so</w:t>
      </w:r>
      <w:r w:rsidRPr="0058341C">
        <w:rPr>
          <w:rFonts w:ascii="Calibri" w:eastAsia="Calibri" w:hAnsi="Calibri" w:cs="Calibri"/>
          <w:b/>
          <w:kern w:val="0"/>
          <w:szCs w:val="22"/>
          <w:u w:val="single"/>
          <w14:ligatures w14:val="none"/>
        </w:rPr>
        <w:t xml:space="preserve"> thoroughly </w:t>
      </w:r>
      <w:r w:rsidRPr="0058341C">
        <w:rPr>
          <w:rFonts w:ascii="Calibri" w:eastAsia="Calibri" w:hAnsi="Calibri" w:cs="Calibri"/>
          <w:b/>
          <w:kern w:val="0"/>
          <w:szCs w:val="22"/>
          <w:highlight w:val="cyan"/>
          <w:u w:val="single"/>
          <w14:ligatures w14:val="none"/>
        </w:rPr>
        <w:t>absorbed</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in</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simulating</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effective role players</w:t>
      </w:r>
      <w:r w:rsidRPr="0058341C">
        <w:rPr>
          <w:rFonts w:ascii="Calibri" w:eastAsia="Calibri" w:hAnsi="Calibri" w:cs="Calibri"/>
          <w:b/>
          <w:kern w:val="0"/>
          <w:szCs w:val="22"/>
          <w:u w:val="single"/>
          <w14:ligatures w14:val="none"/>
        </w:rPr>
        <w:t xml:space="preserve"> that </w:t>
      </w:r>
      <w:r w:rsidRPr="0058341C">
        <w:rPr>
          <w:rFonts w:ascii="Calibri" w:eastAsia="Calibri" w:hAnsi="Calibri" w:cs="Calibri"/>
          <w:b/>
          <w:kern w:val="0"/>
          <w:szCs w:val="22"/>
          <w:highlight w:val="cyan"/>
          <w:u w:val="single"/>
          <w14:ligatures w14:val="none"/>
        </w:rPr>
        <w:t>they have trouble being anything but actors</w:t>
      </w:r>
      <w:r w:rsidRPr="0058341C">
        <w:rPr>
          <w:rFonts w:ascii="Calibri" w:eastAsia="Calibri" w:hAnsi="Calibri" w:cs="Calibri"/>
          <w:kern w:val="0"/>
          <w:sz w:val="16"/>
          <w:szCs w:val="22"/>
          <w14:ligatures w14:val="none"/>
        </w:rPr>
        <w:t>-"The role has actually become the character." </w:t>
      </w:r>
      <w:r w:rsidRPr="0058341C">
        <w:rPr>
          <w:rFonts w:ascii="Calibri" w:eastAsia="Calibri" w:hAnsi="Calibri" w:cs="Calibri"/>
          <w:b/>
          <w:kern w:val="0"/>
          <w:szCs w:val="22"/>
          <w:u w:val="single"/>
          <w14:ligatures w14:val="none"/>
        </w:rPr>
        <w:t xml:space="preserve">This highly subjectified social self or simulator </w:t>
      </w:r>
      <w:r w:rsidRPr="0058341C">
        <w:rPr>
          <w:rFonts w:ascii="Calibri" w:eastAsia="Calibri" w:hAnsi="Calibri" w:cs="Calibri"/>
          <w:b/>
          <w:kern w:val="0"/>
          <w:szCs w:val="22"/>
          <w:highlight w:val="cyan"/>
          <w:u w:val="single"/>
          <w14:ligatures w14:val="none"/>
        </w:rPr>
        <w:t>suffers devastating</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inauthenticity</w:t>
      </w:r>
      <w:r w:rsidRPr="0058341C">
        <w:rPr>
          <w:rFonts w:ascii="Calibri" w:eastAsia="Calibri" w:hAnsi="Calibri" w:cs="Calibri"/>
          <w:b/>
          <w:kern w:val="0"/>
          <w:szCs w:val="22"/>
          <w:u w:val="single"/>
          <w14:ligatures w14:val="none"/>
        </w:rPr>
        <w:t>. </w:t>
      </w:r>
      <w:r w:rsidRPr="0058341C">
        <w:rPr>
          <w:rFonts w:ascii="Calibri" w:eastAsia="Calibri" w:hAnsi="Calibri" w:cs="Calibri"/>
          <w:b/>
          <w:kern w:val="0"/>
          <w:szCs w:val="22"/>
          <w:highlight w:val="cyan"/>
          <w:u w:val="single"/>
          <w14:ligatures w14:val="none"/>
        </w:rPr>
        <w:t>The powerful authority given the social greatly amplifies Socratic culture</w:t>
      </w:r>
      <w:r w:rsidRPr="0058341C">
        <w:rPr>
          <w:rFonts w:ascii="Calibri" w:eastAsia="Calibri" w:hAnsi="Calibri" w:cs="Calibri"/>
          <w:b/>
          <w:kern w:val="0"/>
          <w:szCs w:val="22"/>
          <w:u w:val="single"/>
          <w14:ligatures w14:val="none"/>
        </w:rPr>
        <w:t>'s already self-indulgent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inwardness</w:t>
      </w:r>
      <w:r w:rsidRPr="0058341C">
        <w:rPr>
          <w:rFonts w:ascii="Calibri" w:eastAsia="Calibri" w:hAnsi="Calibri" w:cs="Calibri"/>
          <w:kern w:val="0"/>
          <w:sz w:val="16"/>
          <w:szCs w:val="22"/>
          <w14:ligatures w14:val="none"/>
        </w:rPr>
        <w:t xml:space="preserve">." Integrity, decisiveness, spontaneity, and </w:t>
      </w:r>
      <w:r w:rsidRPr="0058341C">
        <w:rPr>
          <w:rFonts w:ascii="Calibri" w:eastAsia="Calibri" w:hAnsi="Calibri" w:cs="Calibri"/>
          <w:b/>
          <w:kern w:val="0"/>
          <w:szCs w:val="22"/>
          <w:highlight w:val="cyan"/>
          <w:u w:val="single"/>
          <w14:ligatures w14:val="none"/>
        </w:rPr>
        <w:t>pleasure are undone by</w:t>
      </w:r>
      <w:r w:rsidRPr="0058341C">
        <w:rPr>
          <w:rFonts w:ascii="Calibri" w:eastAsia="Calibri" w:hAnsi="Calibri" w:cs="Calibri"/>
          <w:kern w:val="0"/>
          <w:sz w:val="16"/>
          <w:szCs w:val="22"/>
          <w14:ligatures w14:val="none"/>
        </w:rPr>
        <w:t xml:space="preserve"> paralyzing over </w:t>
      </w:r>
      <w:r w:rsidRPr="0058341C">
        <w:rPr>
          <w:rFonts w:ascii="Calibri" w:eastAsia="Calibri" w:hAnsi="Calibri" w:cs="Calibri"/>
          <w:b/>
          <w:kern w:val="0"/>
          <w:szCs w:val="22"/>
          <w:highlight w:val="cyan"/>
          <w:u w:val="single"/>
          <w14:ligatures w14:val="none"/>
        </w:rPr>
        <w:t>concern about possible causes</w:t>
      </w:r>
      <w:r w:rsidRPr="0058341C">
        <w:rPr>
          <w:rFonts w:ascii="Calibri" w:eastAsia="Calibri" w:hAnsi="Calibri" w:cs="Calibri"/>
          <w:b/>
          <w:kern w:val="0"/>
          <w:szCs w:val="22"/>
          <w:u w:val="single"/>
          <w14:ligatures w14:val="none"/>
        </w:rPr>
        <w:t xml:space="preserve">, meanings, and consequences of acts </w:t>
      </w:r>
      <w:r w:rsidRPr="0058341C">
        <w:rPr>
          <w:rFonts w:ascii="Calibri" w:eastAsia="Calibri" w:hAnsi="Calibri" w:cs="Calibri"/>
          <w:b/>
          <w:kern w:val="0"/>
          <w:szCs w:val="22"/>
          <w:highlight w:val="cyan"/>
          <w:u w:val="single"/>
          <w14:ligatures w14:val="none"/>
        </w:rPr>
        <w:t>and unending internal dialogue</w:t>
      </w:r>
      <w:r w:rsidRPr="0058341C">
        <w:rPr>
          <w:rFonts w:ascii="Calibri" w:eastAsia="Calibri" w:hAnsi="Calibri" w:cs="Calibri"/>
          <w:b/>
          <w:kern w:val="0"/>
          <w:szCs w:val="22"/>
          <w:u w:val="single"/>
          <w14:ligatures w14:val="none"/>
        </w:rPr>
        <w:t xml:space="preserve"> about what others might think, expect, say, or do</w:t>
      </w:r>
      <w:r w:rsidRPr="0058341C">
        <w:rPr>
          <w:rFonts w:ascii="Calibri" w:eastAsia="Calibri" w:hAnsi="Calibri" w:cs="Calibri"/>
          <w:kern w:val="0"/>
          <w:sz w:val="16"/>
          <w:szCs w:val="22"/>
          <w14:ligatures w14:val="none"/>
        </w:rPr>
        <w:t xml:space="preserve"> (Nietzsche 1983, pp. 83-86; 1986, pp. 39-40; 1974, pp. 302-4, 316-17). Nervous rotation of socially appropriate "masks" </w:t>
      </w:r>
      <w:r w:rsidRPr="0058341C">
        <w:rPr>
          <w:rFonts w:ascii="Calibri" w:eastAsia="Calibri" w:hAnsi="Calibri" w:cs="Calibri"/>
          <w:b/>
          <w:kern w:val="0"/>
          <w:szCs w:val="22"/>
          <w:highlight w:val="cyan"/>
          <w:u w:val="single"/>
          <w14:ligatures w14:val="none"/>
        </w:rPr>
        <w:t>reduces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persons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to</w:t>
      </w:r>
      <w:r w:rsidRPr="0058341C">
        <w:rPr>
          <w:rFonts w:ascii="Calibri" w:eastAsia="Calibri" w:hAnsi="Calibri" w:cs="Calibri"/>
          <w:b/>
          <w:kern w:val="0"/>
          <w:szCs w:val="22"/>
          <w:u w:val="single"/>
          <w14:ligatures w14:val="none"/>
        </w:rPr>
        <w:t xml:space="preserve"> hypostatized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shadows</w:t>
      </w:r>
      <w:r w:rsidRPr="0058341C">
        <w:rPr>
          <w:rFonts w:ascii="Calibri" w:eastAsia="Calibri" w:hAnsi="Calibri" w:cs="Calibri"/>
          <w:kern w:val="0"/>
          <w:sz w:val="16"/>
          <w:szCs w:val="22"/>
          <w14:ligatures w14:val="none"/>
        </w:rPr>
        <w:t xml:space="preserve">," "abstracts," </w:t>
      </w:r>
      <w:r w:rsidRPr="0058341C">
        <w:rPr>
          <w:rFonts w:ascii="Calibri" w:eastAsia="Calibri" w:hAnsi="Calibri" w:cs="Calibri"/>
          <w:b/>
          <w:kern w:val="0"/>
          <w:szCs w:val="22"/>
          <w:u w:val="single"/>
          <w14:ligatures w14:val="none"/>
        </w:rPr>
        <w:t xml:space="preserve">or </w:t>
      </w:r>
      <w:r w:rsidRPr="0058341C">
        <w:rPr>
          <w:rFonts w:ascii="Calibri" w:eastAsia="Calibri" w:hAnsi="Calibri" w:cs="Calibri"/>
          <w:b/>
          <w:kern w:val="0"/>
          <w:szCs w:val="22"/>
          <w:highlight w:val="cyan"/>
          <w:u w:val="single"/>
          <w14:ligatures w14:val="none"/>
        </w:rPr>
        <w:t>simulacra</w:t>
      </w:r>
      <w:r w:rsidRPr="0058341C">
        <w:rPr>
          <w:rFonts w:ascii="Calibri" w:eastAsia="Calibri" w:hAnsi="Calibri" w:cs="Calibri"/>
          <w:kern w:val="0"/>
          <w:sz w:val="16"/>
          <w:szCs w:val="22"/>
          <w14:ligatures w14:val="none"/>
        </w:rPr>
        <w:t>. One adopts "many roles," playing them "badly and superficially" in the fashion of a stiff "puppet play." Nietzsche asked, "</w:t>
      </w:r>
      <w:r w:rsidRPr="0058341C">
        <w:rPr>
          <w:rFonts w:ascii="Calibri" w:eastAsia="Calibri" w:hAnsi="Calibri" w:cs="Calibri"/>
          <w:b/>
          <w:kern w:val="0"/>
          <w:szCs w:val="22"/>
          <w:u w:val="single"/>
          <w14:ligatures w14:val="none"/>
        </w:rPr>
        <w:t>Are you genuine? Or only an actor?  A representative or that which is represented?</w:t>
      </w:r>
      <w:r w:rsidRPr="0058341C">
        <w:rPr>
          <w:rFonts w:ascii="Calibri" w:eastAsia="Calibri" w:hAnsi="Calibri" w:cs="Calibri"/>
          <w:kern w:val="0"/>
          <w:sz w:val="16"/>
          <w:szCs w:val="22"/>
          <w14:ligatures w14:val="none"/>
        </w:rPr>
        <w:t xml:space="preserve"> . . . [Or] no more than an imitation of an actor?" </w:t>
      </w:r>
      <w:r w:rsidRPr="0058341C">
        <w:rPr>
          <w:rFonts w:ascii="Calibri" w:eastAsia="Calibri" w:hAnsi="Calibri" w:cs="Calibri"/>
          <w:b/>
          <w:kern w:val="0"/>
          <w:szCs w:val="22"/>
          <w:u w:val="single"/>
          <w14:ligatures w14:val="none"/>
        </w:rPr>
        <w:t xml:space="preserve">Simulation is so pervasive that </w:t>
      </w:r>
      <w:r w:rsidRPr="0058341C">
        <w:rPr>
          <w:rFonts w:ascii="Calibri" w:eastAsia="Calibri" w:hAnsi="Calibri" w:cs="Calibri"/>
          <w:b/>
          <w:kern w:val="0"/>
          <w:szCs w:val="22"/>
          <w:highlight w:val="cyan"/>
          <w:u w:val="single"/>
          <w14:ligatures w14:val="none"/>
        </w:rPr>
        <w:t>it is hard to tell the copy from the genuine article</w:t>
      </w:r>
      <w:r w:rsidRPr="0058341C">
        <w:rPr>
          <w:rFonts w:ascii="Calibri" w:eastAsia="Calibri" w:hAnsi="Calibri" w:cs="Calibri"/>
          <w:b/>
          <w:kern w:val="0"/>
          <w:szCs w:val="22"/>
          <w:u w:val="single"/>
          <w14:ligatures w14:val="none"/>
        </w:rPr>
        <w:t>; social selves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prefer the copies to the originals</w:t>
      </w:r>
      <w:r w:rsidRPr="0058341C">
        <w:rPr>
          <w:rFonts w:ascii="Calibri" w:eastAsia="Calibri" w:hAnsi="Calibri" w:cs="Calibri"/>
          <w:kern w:val="0"/>
          <w:sz w:val="16"/>
          <w:szCs w:val="22"/>
          <w14:ligatures w14:val="none"/>
        </w:rPr>
        <w:t xml:space="preserve">" (Nietzsche 1983, pp. 84-86; 1986, p. 136; 1974, pp. 232- 33, 259; 1969b, pp. 268, 300, 302; 1968a, pp. 26-27). </w:t>
      </w:r>
      <w:r w:rsidRPr="0058341C">
        <w:rPr>
          <w:rFonts w:ascii="Calibri" w:eastAsia="Calibri" w:hAnsi="Calibri" w:cs="Calibri"/>
          <w:b/>
          <w:kern w:val="0"/>
          <w:szCs w:val="22"/>
          <w:u w:val="single"/>
          <w14:ligatures w14:val="none"/>
        </w:rPr>
        <w:t xml:space="preserve">Their </w:t>
      </w:r>
      <w:r w:rsidRPr="0058341C">
        <w:rPr>
          <w:rFonts w:ascii="Calibri" w:eastAsia="Calibri" w:hAnsi="Calibri" w:cs="Calibri"/>
          <w:b/>
          <w:kern w:val="0"/>
          <w:szCs w:val="22"/>
          <w:highlight w:val="cyan"/>
          <w:u w:val="single"/>
          <w14:ligatures w14:val="none"/>
        </w:rPr>
        <w:t>inwardness</w:t>
      </w:r>
      <w:r w:rsidRPr="0058341C">
        <w:rPr>
          <w:rFonts w:ascii="Calibri" w:eastAsia="Calibri" w:hAnsi="Calibri" w:cs="Calibri"/>
          <w:b/>
          <w:kern w:val="0"/>
          <w:szCs w:val="22"/>
          <w:u w:val="single"/>
          <w14:ligatures w14:val="none"/>
        </w:rPr>
        <w:t xml:space="preserve"> and aleatory scripts </w:t>
      </w:r>
      <w:r w:rsidRPr="0058341C">
        <w:rPr>
          <w:rFonts w:ascii="Calibri" w:eastAsia="Calibri" w:hAnsi="Calibri" w:cs="Calibri"/>
          <w:b/>
          <w:kern w:val="0"/>
          <w:szCs w:val="22"/>
          <w:highlight w:val="cyan"/>
          <w:u w:val="single"/>
          <w14:ligatures w14:val="none"/>
        </w:rPr>
        <w:t>foreclose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genuine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attachment</w:t>
      </w:r>
      <w:r w:rsidRPr="0058341C">
        <w:rPr>
          <w:rFonts w:ascii="Calibri" w:eastAsia="Calibri" w:hAnsi="Calibri" w:cs="Calibri"/>
          <w:b/>
          <w:kern w:val="0"/>
          <w:szCs w:val="22"/>
          <w:u w:val="single"/>
          <w14:ligatures w14:val="none"/>
        </w:rPr>
        <w:t xml:space="preserve"> to others</w:t>
      </w:r>
      <w:r w:rsidRPr="0058341C">
        <w:rPr>
          <w:rFonts w:ascii="Calibri" w:eastAsia="Calibri" w:hAnsi="Calibri" w:cs="Calibri"/>
          <w:kern w:val="0"/>
          <w:sz w:val="16"/>
          <w:szCs w:val="22"/>
          <w14:ligatures w14:val="none"/>
        </w:rPr>
        <w:t>. </w:t>
      </w:r>
      <w:r w:rsidRPr="0058341C">
        <w:rPr>
          <w:rFonts w:ascii="Calibri" w:eastAsia="Calibri" w:hAnsi="Calibri" w:cs="Calibri"/>
          <w:b/>
          <w:kern w:val="0"/>
          <w:szCs w:val="22"/>
          <w:highlight w:val="cyan"/>
          <w:u w:val="single"/>
          <w14:ligatures w14:val="none"/>
        </w:rPr>
        <w:t>This type of actor cannot plan for the long term</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or</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participate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in</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enduring</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networks</w:t>
      </w:r>
      <w:r w:rsidRPr="0058341C">
        <w:rPr>
          <w:rFonts w:ascii="Calibri" w:eastAsia="Calibri" w:hAnsi="Calibri" w:cs="Calibri"/>
          <w:b/>
          <w:kern w:val="0"/>
          <w:szCs w:val="22"/>
          <w:u w:val="single"/>
          <w14:ligatures w14:val="none"/>
        </w:rPr>
        <w:t xml:space="preserve"> of interdependence; such a person is </w:t>
      </w:r>
      <w:r w:rsidRPr="0058341C">
        <w:rPr>
          <w:rFonts w:ascii="Calibri" w:eastAsia="Calibri" w:hAnsi="Calibri" w:cs="Calibri"/>
          <w:b/>
          <w:kern w:val="0"/>
          <w:szCs w:val="22"/>
          <w:highlight w:val="cyan"/>
          <w:u w:val="single"/>
          <w14:ligatures w14:val="none"/>
        </w:rPr>
        <w:t>neither willing nor able to be a "stone" in the societal</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edifice</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xml:space="preserve"> (Nietzsche 1974, pp. 302-4; 1986a, pp. 93-94). Superficiality rules in the arid subjectivized landscape. Nietzsche (1974, p. 259) stated, "</w:t>
      </w:r>
      <w:r w:rsidRPr="0058341C">
        <w:rPr>
          <w:rFonts w:ascii="Calibri" w:eastAsia="Calibri" w:hAnsi="Calibri" w:cs="Calibri"/>
          <w:b/>
          <w:kern w:val="0"/>
          <w:szCs w:val="22"/>
          <w:u w:val="single"/>
          <w14:ligatures w14:val="none"/>
        </w:rPr>
        <w:t xml:space="preserve">One thinks with a watch in one's hand, even as one eats one's midday meal while reading the latest news of the stock market; </w:t>
      </w:r>
      <w:r w:rsidRPr="0058341C">
        <w:rPr>
          <w:rFonts w:ascii="Calibri" w:eastAsia="Calibri" w:hAnsi="Calibri" w:cs="Calibri"/>
          <w:b/>
          <w:kern w:val="0"/>
          <w:szCs w:val="22"/>
          <w:highlight w:val="cyan"/>
          <w:u w:val="single"/>
          <w14:ligatures w14:val="none"/>
        </w:rPr>
        <w:t>one lives as if one always 'might miss out on something</w:t>
      </w:r>
      <w:r w:rsidRPr="0058341C">
        <w:rPr>
          <w:rFonts w:ascii="Calibri" w:eastAsia="Calibri" w:hAnsi="Calibri" w:cs="Calibri"/>
          <w:b/>
          <w:kern w:val="0"/>
          <w:szCs w:val="22"/>
          <w:u w:val="single"/>
          <w14:ligatures w14:val="none"/>
        </w:rPr>
        <w:t>. ''Rather do anything than nothing': this principle, too, is merely a string to throttle all culture</w:t>
      </w:r>
      <w:r w:rsidRPr="0058341C">
        <w:rPr>
          <w:rFonts w:ascii="Calibri" w:eastAsia="Calibri" w:hAnsi="Calibri" w:cs="Calibri"/>
          <w:kern w:val="0"/>
          <w:sz w:val="16"/>
          <w:szCs w:val="22"/>
          <w14:ligatures w14:val="none"/>
        </w:rPr>
        <w:t xml:space="preserve">. . . . </w:t>
      </w:r>
      <w:r w:rsidRPr="0058341C">
        <w:rPr>
          <w:rFonts w:ascii="Calibri" w:eastAsia="Calibri" w:hAnsi="Calibri" w:cs="Calibri"/>
          <w:b/>
          <w:kern w:val="0"/>
          <w:szCs w:val="22"/>
          <w:highlight w:val="cyan"/>
          <w:u w:val="single"/>
          <w14:ligatures w14:val="none"/>
        </w:rPr>
        <w:t>Living in a constant chase after gain</w:t>
      </w:r>
      <w:r w:rsidRPr="0058341C">
        <w:rPr>
          <w:rFonts w:ascii="Calibri" w:eastAsia="Calibri" w:hAnsi="Calibri" w:cs="Calibri"/>
          <w:b/>
          <w:kern w:val="0"/>
          <w:szCs w:val="22"/>
          <w:u w:val="single"/>
          <w14:ligatures w14:val="none"/>
        </w:rPr>
        <w:t xml:space="preserve"> compels people </w:t>
      </w:r>
      <w:r w:rsidRPr="0058341C">
        <w:rPr>
          <w:rFonts w:ascii="Calibri" w:eastAsia="Calibri" w:hAnsi="Calibri" w:cs="Calibri"/>
          <w:b/>
          <w:kern w:val="0"/>
          <w:szCs w:val="22"/>
          <w:highlight w:val="cyan"/>
          <w:u w:val="single"/>
          <w14:ligatures w14:val="none"/>
        </w:rPr>
        <w:t>to expend their spirit to the point of exhaustion</w:t>
      </w:r>
      <w:r w:rsidRPr="0058341C">
        <w:rPr>
          <w:rFonts w:ascii="Calibri" w:eastAsia="Calibri" w:hAnsi="Calibri" w:cs="Calibri"/>
          <w:b/>
          <w:kern w:val="0"/>
          <w:szCs w:val="22"/>
          <w:u w:val="single"/>
          <w14:ligatures w14:val="none"/>
        </w:rPr>
        <w:t xml:space="preserve"> in continual pretense and overreaching and anticipating others</w:t>
      </w:r>
      <w:r w:rsidRPr="0058341C">
        <w:rPr>
          <w:rFonts w:ascii="Calibri" w:eastAsia="Calibri" w:hAnsi="Calibri" w:cs="Calibri"/>
          <w:kern w:val="0"/>
          <w:sz w:val="16"/>
          <w:szCs w:val="22"/>
          <w14:ligatures w14:val="none"/>
        </w:rPr>
        <w:t xml:space="preserve">." Pervasive leveling, improvising, and faking </w:t>
      </w:r>
      <w:r w:rsidRPr="0058341C">
        <w:rPr>
          <w:rFonts w:ascii="Calibri" w:eastAsia="Calibri" w:hAnsi="Calibri" w:cs="Calibri"/>
          <w:b/>
          <w:kern w:val="0"/>
          <w:szCs w:val="22"/>
          <w:highlight w:val="cyan"/>
          <w:u w:val="single"/>
          <w14:ligatures w14:val="none"/>
        </w:rPr>
        <w:t>foster an inflated sense of ability</w:t>
      </w:r>
      <w:r w:rsidRPr="0058341C">
        <w:rPr>
          <w:rFonts w:ascii="Calibri" w:eastAsia="Calibri" w:hAnsi="Calibri" w:cs="Calibri"/>
          <w:b/>
          <w:kern w:val="0"/>
          <w:szCs w:val="22"/>
          <w:u w:val="single"/>
          <w14:ligatures w14:val="none"/>
        </w:rPr>
        <w:t xml:space="preserve"> and an oblivious attitude about the fortuitous circumstances that contribute to role attainment</w:t>
      </w:r>
      <w:r w:rsidRPr="0058341C">
        <w:rPr>
          <w:rFonts w:ascii="Calibri" w:eastAsia="Calibri" w:hAnsi="Calibri" w:cs="Calibri"/>
          <w:kern w:val="0"/>
          <w:sz w:val="16"/>
          <w:szCs w:val="22"/>
          <w14:ligatures w14:val="none"/>
        </w:rPr>
        <w:t xml:space="preserve"> (e.g., class or ethnicity). </w:t>
      </w:r>
      <w:r w:rsidRPr="0058341C">
        <w:rPr>
          <w:rFonts w:ascii="Calibri" w:eastAsia="Calibri" w:hAnsi="Calibri" w:cs="Calibri"/>
          <w:b/>
          <w:kern w:val="0"/>
          <w:szCs w:val="22"/>
          <w:highlight w:val="cyan"/>
          <w:u w:val="single"/>
          <w14:ligatures w14:val="none"/>
        </w:rPr>
        <w:t>The most mediocre people believe they can fill any position</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even</w:t>
      </w:r>
      <w:r w:rsidRPr="0058341C">
        <w:rPr>
          <w:rFonts w:ascii="Calibri" w:eastAsia="Calibri" w:hAnsi="Calibri" w:cs="Calibri"/>
          <w:b/>
          <w:kern w:val="0"/>
          <w:szCs w:val="22"/>
          <w:u w:val="single"/>
          <w14:ligatures w14:val="none"/>
        </w:rPr>
        <w:t xml:space="preserve"> cultural </w:t>
      </w:r>
      <w:r w:rsidRPr="0058341C">
        <w:rPr>
          <w:rFonts w:ascii="Calibri" w:eastAsia="Calibri" w:hAnsi="Calibri" w:cs="Calibri"/>
          <w:b/>
          <w:kern w:val="0"/>
          <w:szCs w:val="22"/>
          <w:highlight w:val="cyan"/>
          <w:u w:val="single"/>
          <w14:ligatures w14:val="none"/>
        </w:rPr>
        <w:t>leadership</w:t>
      </w:r>
      <w:r w:rsidRPr="0058341C">
        <w:rPr>
          <w:rFonts w:ascii="Calibri" w:eastAsia="Calibri" w:hAnsi="Calibri" w:cs="Calibri"/>
          <w:kern w:val="0"/>
          <w:sz w:val="16"/>
          <w:szCs w:val="22"/>
          <w14:ligatures w14:val="none"/>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w:t>
      </w:r>
      <w:r w:rsidRPr="0058341C">
        <w:rPr>
          <w:rFonts w:ascii="Calibri" w:eastAsia="Calibri" w:hAnsi="Calibri" w:cs="Calibri"/>
          <w:b/>
          <w:kern w:val="0"/>
          <w:szCs w:val="22"/>
          <w:highlight w:val="cyan"/>
          <w:u w:val="single"/>
          <w14:ligatures w14:val="none"/>
        </w:rPr>
        <w:t>these</w:t>
      </w:r>
      <w:r w:rsidRPr="0058341C">
        <w:rPr>
          <w:rFonts w:ascii="Calibri" w:eastAsia="Calibri" w:hAnsi="Calibri" w:cs="Calibri"/>
          <w:b/>
          <w:kern w:val="0"/>
          <w:szCs w:val="22"/>
          <w:u w:val="single"/>
          <w14:ligatures w14:val="none"/>
        </w:rPr>
        <w:t xml:space="preserve"> impostors </w:t>
      </w:r>
      <w:r w:rsidRPr="0058341C">
        <w:rPr>
          <w:rFonts w:ascii="Calibri" w:eastAsia="Calibri" w:hAnsi="Calibri" w:cs="Calibri"/>
          <w:b/>
          <w:kern w:val="0"/>
          <w:szCs w:val="22"/>
          <w:highlight w:val="cyan"/>
          <w:u w:val="single"/>
          <w14:ligatures w14:val="none"/>
        </w:rPr>
        <w:t>amplify</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the worst inclinations of the herd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they are "violent, envious, exploitative, scheming, fawning, cringing, arrogant, all according to circumstances</w:t>
      </w:r>
      <w:r w:rsidRPr="0058341C">
        <w:rPr>
          <w:rFonts w:ascii="Calibri" w:eastAsia="Calibri" w:hAnsi="Calibri" w:cs="Calibri"/>
          <w:kern w:val="0"/>
          <w:sz w:val="16"/>
          <w:szCs w:val="22"/>
          <w14:ligatures w14:val="none"/>
        </w:rPr>
        <w:t xml:space="preserve">. " Social selves are </w:t>
      </w:r>
      <w:r w:rsidRPr="0058341C">
        <w:rPr>
          <w:rFonts w:ascii="Calibri" w:eastAsia="Calibri" w:hAnsi="Calibri" w:cs="Calibri"/>
          <w:b/>
          <w:kern w:val="0"/>
          <w:szCs w:val="22"/>
          <w:highlight w:val="cyan"/>
          <w:u w:val="single"/>
          <w14:ligatures w14:val="none"/>
        </w:rPr>
        <w:t>fodder for the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great man of the masses.</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xml:space="preserve"> Nietzsche held that "</w:t>
      </w:r>
      <w:r w:rsidRPr="0058341C">
        <w:rPr>
          <w:rFonts w:ascii="Calibri" w:eastAsia="Calibri" w:hAnsi="Calibri" w:cs="Calibri"/>
          <w:b/>
          <w:kern w:val="0"/>
          <w:szCs w:val="22"/>
          <w:highlight w:val="cyan"/>
          <w:u w:val="single"/>
          <w14:ligatures w14:val="none"/>
        </w:rPr>
        <w:t>the less one knows how to command, the more urgently one covets someone who commands</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who</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commands</w:t>
      </w:r>
      <w:r w:rsidRPr="0058341C">
        <w:rPr>
          <w:rFonts w:ascii="Calibri" w:eastAsia="Calibri" w:hAnsi="Calibri" w:cs="Calibri"/>
          <w:b/>
          <w:kern w:val="0"/>
          <w:szCs w:val="22"/>
          <w:u w:val="single"/>
          <w14:ligatures w14:val="none"/>
        </w:rPr>
        <w:t xml:space="preserve"> severely- a god, prince, class, physician, father confessor, dogma, or </w:t>
      </w:r>
      <w:r w:rsidRPr="0058341C">
        <w:rPr>
          <w:rFonts w:ascii="Calibri" w:eastAsia="Calibri" w:hAnsi="Calibri" w:cs="Calibri"/>
          <w:b/>
          <w:kern w:val="0"/>
          <w:szCs w:val="22"/>
          <w:highlight w:val="cyan"/>
          <w:u w:val="single"/>
          <w14:ligatures w14:val="none"/>
        </w:rPr>
        <w:t>party</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conscience</w:t>
      </w:r>
      <w:r w:rsidRPr="0058341C">
        <w:rPr>
          <w:rFonts w:ascii="Calibri" w:eastAsia="Calibri" w:hAnsi="Calibri" w:cs="Calibri"/>
          <w:b/>
          <w:kern w:val="0"/>
          <w:szCs w:val="22"/>
          <w:u w:val="single"/>
          <w14:ligatures w14:val="none"/>
        </w:rPr>
        <w:t>.</w:t>
      </w:r>
      <w:r w:rsidRPr="0058341C">
        <w:rPr>
          <w:rFonts w:ascii="Calibri" w:eastAsia="Calibri" w:hAnsi="Calibri" w:cs="Calibri"/>
          <w:kern w:val="0"/>
          <w:sz w:val="16"/>
          <w:szCs w:val="22"/>
          <w14:ligatures w14:val="none"/>
        </w:rPr>
        <w:t> </w:t>
      </w:r>
      <w:r w:rsidRPr="0058341C">
        <w:rPr>
          <w:rFonts w:ascii="Calibri" w:eastAsia="Calibri" w:hAnsi="Calibri" w:cs="Calibri"/>
          <w:b/>
          <w:kern w:val="0"/>
          <w:szCs w:val="22"/>
          <w:u w:val="single"/>
          <w14:ligatures w14:val="none"/>
        </w:rPr>
        <w:t xml:space="preserve">The deadly combination of desperate conforming and </w:t>
      </w:r>
      <w:r w:rsidRPr="0058341C">
        <w:rPr>
          <w:rFonts w:ascii="Calibri" w:eastAsia="Calibri" w:hAnsi="Calibri" w:cs="Calibri"/>
          <w:b/>
          <w:kern w:val="0"/>
          <w:szCs w:val="22"/>
          <w:highlight w:val="cyan"/>
          <w:u w:val="single"/>
          <w14:ligatures w14:val="none"/>
        </w:rPr>
        <w:t>overreaching</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and untrammeled ressentiment</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kern w:val="0"/>
          <w:szCs w:val="22"/>
          <w:highlight w:val="cyan"/>
          <w:u w:val="single"/>
          <w14:ligatures w14:val="none"/>
        </w:rPr>
        <w:t>paves the way for a new type of tyrant</w:t>
      </w:r>
      <w:r w:rsidRPr="0058341C">
        <w:rPr>
          <w:rFonts w:ascii="Calibri" w:eastAsia="Calibri" w:hAnsi="Calibri" w:cs="Calibri"/>
          <w:b/>
          <w:kern w:val="0"/>
          <w:szCs w:val="22"/>
          <w:u w:val="single"/>
          <w14:ligatures w14:val="none"/>
        </w:rPr>
        <w:t>.</w:t>
      </w:r>
    </w:p>
    <w:p w14:paraId="3D3DEF10"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ALT- Passivity</w:t>
      </w:r>
    </w:p>
    <w:p w14:paraId="0C090F0F"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The alternative is a radical reorientation towards passivity in the face of the affirmative.</w:t>
      </w:r>
    </w:p>
    <w:p w14:paraId="5293688C"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Robinson 12</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18"/>
          <w:szCs w:val="18"/>
          <w14:ligatures w14:val="none"/>
        </w:rPr>
        <w:t>Andrew, Andrew Robinson is a Political Theorist and Activist Based in the UK, as well as being a research fellow affiliated to the Center for the Study of Social and Global Justice (CSSGJ) at the University of Nottingham,</w:t>
      </w:r>
      <w:r w:rsidRPr="0058341C">
        <w:rPr>
          <w:rFonts w:ascii="Calibri" w:eastAsia="Calibri" w:hAnsi="Calibri" w:cs="Calibri"/>
          <w:color w:val="000000"/>
          <w:kern w:val="0"/>
          <w:sz w:val="18"/>
          <w:szCs w:val="18"/>
          <w14:ligatures w14:val="none"/>
        </w:rPr>
        <w:t xml:space="preserve"> </w:t>
      </w:r>
      <w:r w:rsidRPr="0058341C">
        <w:rPr>
          <w:rFonts w:ascii="Calibri" w:eastAsia="Calibri" w:hAnsi="Calibri" w:cs="Calibri"/>
          <w:i/>
          <w:iCs/>
          <w:color w:val="000000"/>
          <w:kern w:val="0"/>
          <w:sz w:val="18"/>
          <w:szCs w:val="18"/>
          <w14:ligatures w14:val="none"/>
        </w:rPr>
        <w:t>Jean Baudrillard: Catastrophe and Terrorism</w:t>
      </w:r>
      <w:r w:rsidRPr="0058341C">
        <w:rPr>
          <w:rFonts w:ascii="Calibri" w:eastAsia="Calibri" w:hAnsi="Calibri" w:cs="Calibri"/>
          <w:color w:val="000000"/>
          <w:kern w:val="0"/>
          <w:sz w:val="18"/>
          <w:szCs w:val="18"/>
          <w14:ligatures w14:val="none"/>
        </w:rPr>
        <w:t>, December 7</w:t>
      </w:r>
      <w:r w:rsidRPr="0058341C">
        <w:rPr>
          <w:rFonts w:ascii="Calibri" w:eastAsia="Calibri" w:hAnsi="Calibri" w:cs="Calibri"/>
          <w:color w:val="000000"/>
          <w:kern w:val="0"/>
          <w:sz w:val="18"/>
          <w:szCs w:val="18"/>
          <w:vertAlign w:val="superscript"/>
          <w14:ligatures w14:val="none"/>
        </w:rPr>
        <w:t>th</w:t>
      </w:r>
      <w:r w:rsidRPr="0058341C">
        <w:rPr>
          <w:rFonts w:ascii="Calibri" w:eastAsia="Calibri" w:hAnsi="Calibri" w:cs="Calibri"/>
          <w:color w:val="000000"/>
          <w:kern w:val="0"/>
          <w:sz w:val="18"/>
          <w:szCs w:val="18"/>
          <w14:ligatures w14:val="none"/>
        </w:rPr>
        <w:t xml:space="preserve">, 2012, </w:t>
      </w:r>
      <w:hyperlink r:id="rId56" w:history="1">
        <w:r w:rsidRPr="0058341C">
          <w:rPr>
            <w:rFonts w:ascii="Calibri" w:eastAsia="Calibri" w:hAnsi="Calibri" w:cs="Calibri"/>
            <w:kern w:val="0"/>
            <w:sz w:val="18"/>
            <w:szCs w:val="18"/>
            <w14:ligatures w14:val="none"/>
          </w:rPr>
          <w:t>http://ceasefiremagazine.co.uk/in-theory-baudrillard-13/</w:t>
        </w:r>
      </w:hyperlink>
    </w:p>
    <w:p w14:paraId="7C1EA23D" w14:textId="77777777" w:rsidR="0058341C" w:rsidRPr="0058341C" w:rsidRDefault="0058341C" w:rsidP="0058341C">
      <w:pPr>
        <w:spacing w:line="259" w:lineRule="auto"/>
        <w:jc w:val="both"/>
        <w:rPr>
          <w:rFonts w:ascii="Calibri" w:eastAsia="Calibri" w:hAnsi="Calibri" w:cs="Calibri"/>
          <w:b/>
          <w:kern w:val="0"/>
          <w:sz w:val="18"/>
          <w:szCs w:val="18"/>
          <w:u w:val="single"/>
          <w14:ligatures w14:val="none"/>
        </w:rPr>
      </w:pPr>
      <w:r w:rsidRPr="0058341C">
        <w:rPr>
          <w:rFonts w:ascii="Calibri" w:eastAsia="Calibri" w:hAnsi="Calibri" w:cs="Calibri"/>
          <w:b/>
          <w:kern w:val="0"/>
          <w:sz w:val="18"/>
          <w:szCs w:val="18"/>
          <w:u w:val="single"/>
          <w14:ligatures w14:val="none"/>
        </w:rPr>
        <w:t xml:space="preserve">The accidental or </w:t>
      </w:r>
      <w:r w:rsidRPr="0058341C">
        <w:rPr>
          <w:rFonts w:ascii="Calibri" w:eastAsia="Calibri" w:hAnsi="Calibri" w:cs="Calibri"/>
          <w:b/>
          <w:kern w:val="0"/>
          <w:szCs w:val="22"/>
          <w:highlight w:val="green"/>
          <w:u w:val="single"/>
          <w14:ligatures w14:val="none"/>
        </w:rPr>
        <w:t>violent death gains</w:t>
      </w:r>
      <w:r w:rsidRPr="0058341C">
        <w:rPr>
          <w:rFonts w:ascii="Calibri" w:eastAsia="Calibri" w:hAnsi="Calibri" w:cs="Calibri"/>
          <w:b/>
          <w:kern w:val="0"/>
          <w:sz w:val="18"/>
          <w:szCs w:val="18"/>
          <w:u w:val="single"/>
          <w14:ligatures w14:val="none"/>
        </w:rPr>
        <w:t xml:space="preserve"> special </w:t>
      </w:r>
      <w:r w:rsidRPr="0058341C">
        <w:rPr>
          <w:rFonts w:ascii="Calibri" w:eastAsia="Calibri" w:hAnsi="Calibri" w:cs="Calibri"/>
          <w:b/>
          <w:kern w:val="0"/>
          <w:szCs w:val="22"/>
          <w:highlight w:val="green"/>
          <w:u w:val="single"/>
          <w14:ligatures w14:val="none"/>
        </w:rPr>
        <w:t>significance in western culture as the only</w:t>
      </w:r>
      <w:r w:rsidRPr="0058341C">
        <w:rPr>
          <w:rFonts w:ascii="Calibri" w:eastAsia="Calibri" w:hAnsi="Calibri" w:cs="Calibri"/>
          <w:b/>
          <w:kern w:val="0"/>
          <w:sz w:val="18"/>
          <w:szCs w:val="18"/>
          <w:u w:val="single"/>
          <w14:ligatures w14:val="none"/>
        </w:rPr>
        <w:t xml:space="preserve"> kind of </w:t>
      </w:r>
      <w:r w:rsidRPr="0058341C">
        <w:rPr>
          <w:rFonts w:ascii="Calibri" w:eastAsia="Calibri" w:hAnsi="Calibri" w:cs="Calibri"/>
          <w:b/>
          <w:kern w:val="0"/>
          <w:szCs w:val="22"/>
          <w:highlight w:val="green"/>
          <w:u w:val="single"/>
          <w14:ligatures w14:val="none"/>
        </w:rPr>
        <w:t>death</w:t>
      </w:r>
      <w:r w:rsidRPr="0058341C">
        <w:rPr>
          <w:rFonts w:ascii="Calibri" w:eastAsia="Calibri" w:hAnsi="Calibri" w:cs="Calibri"/>
          <w:b/>
          <w:kern w:val="0"/>
          <w:sz w:val="18"/>
          <w:szCs w:val="18"/>
          <w:u w:val="single"/>
          <w14:ligatures w14:val="none"/>
        </w:rPr>
        <w:t xml:space="preserve"> which is </w:t>
      </w:r>
      <w:r w:rsidRPr="0058341C">
        <w:rPr>
          <w:rFonts w:ascii="Calibri" w:eastAsia="Calibri" w:hAnsi="Calibri" w:cs="Calibri"/>
          <w:b/>
          <w:kern w:val="0"/>
          <w:szCs w:val="22"/>
          <w:highlight w:val="green"/>
          <w:u w:val="single"/>
          <w14:ligatures w14:val="none"/>
        </w:rPr>
        <w:t>talked about</w:t>
      </w:r>
      <w:r w:rsidRPr="0058341C">
        <w:rPr>
          <w:rFonts w:ascii="Calibri" w:eastAsia="Calibri" w:hAnsi="Calibri" w:cs="Calibri"/>
          <w:b/>
          <w:kern w:val="0"/>
          <w:sz w:val="18"/>
          <w:szCs w:val="18"/>
          <w:u w:val="single"/>
          <w14:ligatures w14:val="none"/>
        </w:rPr>
        <w:t>.</w:t>
      </w:r>
      <w:r w:rsidRPr="0058341C">
        <w:rPr>
          <w:rFonts w:ascii="Calibri" w:eastAsia="Calibri" w:hAnsi="Calibri" w:cs="Calibri"/>
          <w:kern w:val="0"/>
          <w:sz w:val="18"/>
          <w:szCs w:val="18"/>
          <w14:ligatures w14:val="none"/>
        </w:rPr>
        <w:t xml:space="preserve"> According to Baudrillard, </w:t>
      </w:r>
      <w:r w:rsidRPr="0058341C">
        <w:rPr>
          <w:rFonts w:ascii="Calibri" w:eastAsia="Calibri" w:hAnsi="Calibri" w:cs="Calibri"/>
          <w:b/>
          <w:kern w:val="0"/>
          <w:szCs w:val="22"/>
          <w:highlight w:val="green"/>
          <w:u w:val="single"/>
          <w14:ligatures w14:val="none"/>
        </w:rPr>
        <w:t>we are fascinated with</w:t>
      </w:r>
      <w:r w:rsidRPr="0058341C">
        <w:rPr>
          <w:rFonts w:ascii="Calibri" w:eastAsia="Calibri" w:hAnsi="Calibri" w:cs="Calibri"/>
          <w:b/>
          <w:kern w:val="0"/>
          <w:sz w:val="18"/>
          <w:szCs w:val="18"/>
          <w:u w:val="single"/>
          <w14:ligatures w14:val="none"/>
        </w:rPr>
        <w:t xml:space="preserve"> violent death because </w:t>
      </w:r>
      <w:r w:rsidRPr="0058341C">
        <w:rPr>
          <w:rFonts w:ascii="Calibri" w:eastAsia="Calibri" w:hAnsi="Calibri" w:cs="Calibri"/>
          <w:b/>
          <w:kern w:val="0"/>
          <w:szCs w:val="22"/>
          <w:highlight w:val="green"/>
          <w:u w:val="single"/>
          <w14:ligatures w14:val="none"/>
        </w:rPr>
        <w:t>it</w:t>
      </w:r>
      <w:r w:rsidRPr="0058341C">
        <w:rPr>
          <w:rFonts w:ascii="Calibri" w:eastAsia="Calibri" w:hAnsi="Calibri" w:cs="Calibri"/>
          <w:b/>
          <w:kern w:val="0"/>
          <w:sz w:val="18"/>
          <w:szCs w:val="18"/>
          <w:u w:val="single"/>
          <w14:ligatures w14:val="none"/>
        </w:rPr>
        <w:t xml:space="preserve"> is the last refuge of the energies associated with sacrifice and ritual. This turns death into a revolutionary force.</w:t>
      </w:r>
      <w:r w:rsidRPr="0058341C">
        <w:rPr>
          <w:rFonts w:ascii="Calibri" w:eastAsia="Calibri" w:hAnsi="Calibri" w:cs="Calibri"/>
          <w:kern w:val="0"/>
          <w:sz w:val="18"/>
          <w:szCs w:val="18"/>
          <w14:ligatures w14:val="none"/>
        </w:rPr>
        <w:t xml:space="preserve"> </w:t>
      </w:r>
      <w:r w:rsidRPr="0058341C">
        <w:rPr>
          <w:rFonts w:ascii="Calibri" w:eastAsia="Calibri" w:hAnsi="Calibri" w:cs="Calibri"/>
          <w:b/>
          <w:kern w:val="0"/>
          <w:sz w:val="18"/>
          <w:szCs w:val="18"/>
          <w:u w:val="single"/>
          <w14:ligatures w14:val="none"/>
        </w:rPr>
        <w:t>‘</w:t>
      </w:r>
      <w:r w:rsidRPr="0058341C">
        <w:rPr>
          <w:rFonts w:ascii="Calibri" w:eastAsia="Calibri" w:hAnsi="Calibri" w:cs="Calibri"/>
          <w:b/>
          <w:kern w:val="0"/>
          <w:szCs w:val="22"/>
          <w:highlight w:val="green"/>
          <w:u w:val="single"/>
          <w14:ligatures w14:val="none"/>
        </w:rPr>
        <w:t>In a system where life is ruled by value</w:t>
      </w:r>
      <w:r w:rsidRPr="0058341C">
        <w:rPr>
          <w:rFonts w:ascii="Calibri" w:eastAsia="Calibri" w:hAnsi="Calibri" w:cs="Calibri"/>
          <w:b/>
          <w:kern w:val="0"/>
          <w:sz w:val="18"/>
          <w:szCs w:val="18"/>
          <w:u w:val="single"/>
          <w14:ligatures w14:val="none"/>
        </w:rPr>
        <w:t xml:space="preserve"> and utility, </w:t>
      </w:r>
      <w:r w:rsidRPr="0058341C">
        <w:rPr>
          <w:rFonts w:ascii="Calibri" w:eastAsia="Calibri" w:hAnsi="Calibri" w:cs="Calibri"/>
          <w:b/>
          <w:kern w:val="0"/>
          <w:szCs w:val="22"/>
          <w:highlight w:val="green"/>
          <w:u w:val="single"/>
          <w14:ligatures w14:val="none"/>
        </w:rPr>
        <w:t>death becomes</w:t>
      </w:r>
      <w:r w:rsidRPr="0058341C">
        <w:rPr>
          <w:rFonts w:ascii="Calibri" w:eastAsia="Calibri" w:hAnsi="Calibri" w:cs="Calibri"/>
          <w:b/>
          <w:kern w:val="0"/>
          <w:sz w:val="18"/>
          <w:szCs w:val="18"/>
          <w:u w:val="single"/>
          <w14:ligatures w14:val="none"/>
        </w:rPr>
        <w:t xml:space="preserve"> a useless luxury, and </w:t>
      </w:r>
      <w:r w:rsidRPr="0058341C">
        <w:rPr>
          <w:rFonts w:ascii="Calibri" w:eastAsia="Calibri" w:hAnsi="Calibri" w:cs="Calibri"/>
          <w:b/>
          <w:kern w:val="0"/>
          <w:szCs w:val="22"/>
          <w:highlight w:val="green"/>
          <w:u w:val="single"/>
          <w14:ligatures w14:val="none"/>
        </w:rPr>
        <w:t>the only alternative’</w:t>
      </w:r>
      <w:r w:rsidRPr="0058341C">
        <w:rPr>
          <w:rFonts w:ascii="Calibri" w:eastAsia="Calibri" w:hAnsi="Calibri" w:cs="Calibri"/>
          <w:b/>
          <w:kern w:val="0"/>
          <w:sz w:val="18"/>
          <w:szCs w:val="18"/>
          <w:u w:val="single"/>
          <w14:ligatures w14:val="none"/>
        </w:rPr>
        <w:t xml:space="preserve">. Every unapproved death now becomes subversive. This is why murderers, outlaws and </w:t>
      </w:r>
      <w:r w:rsidRPr="0058341C">
        <w:rPr>
          <w:rFonts w:ascii="Calibri" w:eastAsia="Calibri" w:hAnsi="Calibri" w:cs="Calibri"/>
          <w:b/>
          <w:kern w:val="0"/>
          <w:szCs w:val="22"/>
          <w:highlight w:val="green"/>
          <w:u w:val="single"/>
          <w14:ligatures w14:val="none"/>
        </w:rPr>
        <w:t>terrorists are fascinating</w:t>
      </w:r>
      <w:r w:rsidRPr="0058341C">
        <w:rPr>
          <w:rFonts w:ascii="Calibri" w:eastAsia="Calibri" w:hAnsi="Calibri" w:cs="Calibri"/>
          <w:b/>
          <w:kern w:val="0"/>
          <w:sz w:val="18"/>
          <w:szCs w:val="18"/>
          <w:u w:val="single"/>
          <w14:ligatures w14:val="none"/>
        </w:rPr>
        <w:t>.</w:t>
      </w:r>
      <w:r w:rsidRPr="0058341C">
        <w:rPr>
          <w:rFonts w:ascii="Calibri" w:eastAsia="Calibri" w:hAnsi="Calibri" w:cs="Calibri"/>
          <w:kern w:val="0"/>
          <w:sz w:val="18"/>
          <w:szCs w:val="18"/>
          <w14:ligatures w14:val="none"/>
        </w:rPr>
        <w:t xml:space="preserve"> Death, sex, violence and madness all become fascinating, </w:t>
      </w:r>
      <w:r w:rsidRPr="0058341C">
        <w:rPr>
          <w:rFonts w:ascii="Calibri" w:eastAsia="Calibri" w:hAnsi="Calibri" w:cs="Calibri"/>
          <w:b/>
          <w:kern w:val="0"/>
          <w:szCs w:val="22"/>
          <w:highlight w:val="green"/>
          <w:u w:val="single"/>
          <w14:ligatures w14:val="none"/>
        </w:rPr>
        <w:t>because in the</w:t>
      </w:r>
      <w:r w:rsidRPr="0058341C">
        <w:rPr>
          <w:rFonts w:ascii="Calibri" w:eastAsia="Calibri" w:hAnsi="Calibri" w:cs="Calibri"/>
          <w:b/>
          <w:kern w:val="0"/>
          <w:sz w:val="18"/>
          <w:szCs w:val="18"/>
          <w:u w:val="single"/>
          <w14:ligatures w14:val="none"/>
        </w:rPr>
        <w:t xml:space="preserve"> Western </w:t>
      </w:r>
      <w:r w:rsidRPr="0058341C">
        <w:rPr>
          <w:rFonts w:ascii="Calibri" w:eastAsia="Calibri" w:hAnsi="Calibri" w:cs="Calibri"/>
          <w:b/>
          <w:kern w:val="0"/>
          <w:szCs w:val="22"/>
          <w:highlight w:val="green"/>
          <w:u w:val="single"/>
          <w14:ligatures w14:val="none"/>
        </w:rPr>
        <w:t>system, they are not exchanged</w:t>
      </w:r>
      <w:r w:rsidRPr="0058341C">
        <w:rPr>
          <w:rFonts w:ascii="Calibri" w:eastAsia="Calibri" w:hAnsi="Calibri" w:cs="Calibri"/>
          <w:b/>
          <w:kern w:val="0"/>
          <w:sz w:val="18"/>
          <w:szCs w:val="18"/>
          <w:u w:val="single"/>
          <w14:ligatures w14:val="none"/>
        </w:rPr>
        <w:t xml:space="preserve">. They are repressed. </w:t>
      </w:r>
      <w:r w:rsidRPr="0058341C">
        <w:rPr>
          <w:rFonts w:ascii="Calibri" w:eastAsia="Calibri" w:hAnsi="Calibri" w:cs="Calibri"/>
          <w:b/>
          <w:kern w:val="0"/>
          <w:szCs w:val="22"/>
          <w:highlight w:val="green"/>
          <w:u w:val="single"/>
          <w14:ligatures w14:val="none"/>
        </w:rPr>
        <w:t>Suicide</w:t>
      </w:r>
      <w:r w:rsidRPr="0058341C">
        <w:rPr>
          <w:rFonts w:ascii="Calibri" w:eastAsia="Calibri" w:hAnsi="Calibri" w:cs="Calibri"/>
          <w:b/>
          <w:kern w:val="0"/>
          <w:sz w:val="18"/>
          <w:szCs w:val="18"/>
          <w:u w:val="single"/>
          <w14:ligatures w14:val="none"/>
        </w:rPr>
        <w:t xml:space="preserve"> for instance </w:t>
      </w:r>
      <w:r w:rsidRPr="0058341C">
        <w:rPr>
          <w:rFonts w:ascii="Calibri" w:eastAsia="Calibri" w:hAnsi="Calibri" w:cs="Calibri"/>
          <w:b/>
          <w:kern w:val="0"/>
          <w:szCs w:val="22"/>
          <w:highlight w:val="green"/>
          <w:u w:val="single"/>
          <w14:ligatures w14:val="none"/>
        </w:rPr>
        <w:t>becomes an act of resistance</w:t>
      </w:r>
      <w:r w:rsidRPr="0058341C">
        <w:rPr>
          <w:rFonts w:ascii="Calibri" w:eastAsia="Calibri" w:hAnsi="Calibri" w:cs="Calibri"/>
          <w:kern w:val="0"/>
          <w:sz w:val="18"/>
          <w:szCs w:val="18"/>
          <w14:ligatures w14:val="none"/>
        </w:rPr>
        <w:t xml:space="preserve">: in self-immolations, suicide bombings, suicides in defiance of prison or asylum regimes. Baudrillard also sees a suicidal implication in revolts likely to provoke repression, in attacks on one’s own neighbourhood, and so on. </w:t>
      </w:r>
      <w:r w:rsidRPr="0058341C">
        <w:rPr>
          <w:rFonts w:ascii="Calibri" w:eastAsia="Calibri" w:hAnsi="Calibri" w:cs="Calibri"/>
          <w:b/>
          <w:kern w:val="0"/>
          <w:szCs w:val="22"/>
          <w:highlight w:val="green"/>
          <w:u w:val="single"/>
          <w14:ligatures w14:val="none"/>
        </w:rPr>
        <w:t xml:space="preserve">Suicide is threatening </w:t>
      </w:r>
      <w:r w:rsidRPr="0058341C">
        <w:rPr>
          <w:rFonts w:ascii="Calibri" w:eastAsia="Calibri" w:hAnsi="Calibri" w:cs="Calibri"/>
          <w:b/>
          <w:kern w:val="0"/>
          <w:sz w:val="18"/>
          <w:szCs w:val="18"/>
          <w:u w:val="single"/>
          <w14:ligatures w14:val="none"/>
        </w:rPr>
        <w:t xml:space="preserve">to the system </w:t>
      </w:r>
      <w:r w:rsidRPr="0058341C">
        <w:rPr>
          <w:rFonts w:ascii="Calibri" w:eastAsia="Calibri" w:hAnsi="Calibri" w:cs="Calibri"/>
          <w:b/>
          <w:kern w:val="0"/>
          <w:szCs w:val="22"/>
          <w:highlight w:val="green"/>
          <w:u w:val="single"/>
          <w14:ligatures w14:val="none"/>
        </w:rPr>
        <w:t>because no reply is possible. It carries the logic of symbolic exchange. It is total defeat</w:t>
      </w:r>
      <w:r w:rsidRPr="0058341C">
        <w:rPr>
          <w:rFonts w:ascii="Calibri" w:eastAsia="Calibri" w:hAnsi="Calibri" w:cs="Calibri"/>
          <w:b/>
          <w:kern w:val="0"/>
          <w:sz w:val="18"/>
          <w:szCs w:val="18"/>
          <w:u w:val="single"/>
          <w14:ligatures w14:val="none"/>
        </w:rPr>
        <w:t xml:space="preserve"> for the system to be unable to achieve total perfection. </w:t>
      </w:r>
      <w:r w:rsidRPr="0058341C">
        <w:rPr>
          <w:rFonts w:ascii="Calibri" w:eastAsia="Calibri" w:hAnsi="Calibri" w:cs="Calibri"/>
          <w:kern w:val="0"/>
          <w:sz w:val="18"/>
          <w:szCs w:val="18"/>
          <w14:ligatures w14:val="none"/>
        </w:rPr>
        <w:t xml:space="preserve">Another example is mass resistance to the enforcement of safety. According to Baudrillard, the masses constantly resist the imposition of security and safety on them. For instance, they oppose road safety measures, or fail to apply workplace safety rules. Baudrillard thinks this is a way for people to seize back a bit of control over their lives, at the expense of the risk of death. </w:t>
      </w:r>
      <w:r w:rsidRPr="0058341C">
        <w:rPr>
          <w:rFonts w:ascii="Calibri" w:eastAsia="Calibri" w:hAnsi="Calibri" w:cs="Calibri"/>
          <w:b/>
          <w:kern w:val="0"/>
          <w:szCs w:val="22"/>
          <w:highlight w:val="green"/>
          <w:u w:val="single"/>
          <w14:ligatures w14:val="none"/>
        </w:rPr>
        <w:t>Since power is founded in letting live</w:t>
      </w:r>
      <w:r w:rsidRPr="0058341C">
        <w:rPr>
          <w:rFonts w:ascii="Calibri" w:eastAsia="Calibri" w:hAnsi="Calibri" w:cs="Calibri"/>
          <w:b/>
          <w:kern w:val="0"/>
          <w:sz w:val="18"/>
          <w:szCs w:val="18"/>
          <w:u w:val="single"/>
          <w14:ligatures w14:val="none"/>
        </w:rPr>
        <w:t xml:space="preserve">, in the deferral of the death of the slave, </w:t>
      </w:r>
      <w:r w:rsidRPr="0058341C">
        <w:rPr>
          <w:rFonts w:ascii="Calibri" w:eastAsia="Calibri" w:hAnsi="Calibri" w:cs="Calibri"/>
          <w:b/>
          <w:kern w:val="0"/>
          <w:szCs w:val="22"/>
          <w:highlight w:val="green"/>
          <w:u w:val="single"/>
          <w14:ligatures w14:val="none"/>
        </w:rPr>
        <w:t>it cannot be defeated by staying alive</w:t>
      </w:r>
      <w:r w:rsidRPr="0058341C">
        <w:rPr>
          <w:rFonts w:ascii="Calibri" w:eastAsia="Calibri" w:hAnsi="Calibri" w:cs="Calibri"/>
          <w:b/>
          <w:kern w:val="0"/>
          <w:sz w:val="18"/>
          <w:szCs w:val="18"/>
          <w:u w:val="single"/>
          <w14:ligatures w14:val="none"/>
        </w:rPr>
        <w:t xml:space="preserve">. A radical response would be an immediate death. Firstly, there are cases where </w:t>
      </w:r>
      <w:r w:rsidRPr="0058341C">
        <w:rPr>
          <w:rFonts w:ascii="Calibri" w:eastAsia="Calibri" w:hAnsi="Calibri" w:cs="Calibri"/>
          <w:b/>
          <w:kern w:val="0"/>
          <w:szCs w:val="22"/>
          <w:highlight w:val="green"/>
          <w:u w:val="single"/>
          <w14:ligatures w14:val="none"/>
        </w:rPr>
        <w:t>death</w:t>
      </w:r>
      <w:r w:rsidRPr="0058341C">
        <w:rPr>
          <w:rFonts w:ascii="Calibri" w:eastAsia="Calibri" w:hAnsi="Calibri" w:cs="Calibri"/>
          <w:b/>
          <w:kern w:val="0"/>
          <w:sz w:val="18"/>
          <w:szCs w:val="18"/>
          <w:u w:val="single"/>
          <w14:ligatures w14:val="none"/>
        </w:rPr>
        <w:t xml:space="preserve"> as </w:t>
      </w:r>
      <w:r w:rsidRPr="0058341C">
        <w:rPr>
          <w:rFonts w:ascii="Calibri" w:eastAsia="Calibri" w:hAnsi="Calibri" w:cs="Calibri"/>
          <w:b/>
          <w:kern w:val="0"/>
          <w:szCs w:val="22"/>
          <w:highlight w:val="green"/>
          <w:u w:val="single"/>
          <w14:ligatures w14:val="none"/>
        </w:rPr>
        <w:t>such is used politically – suicide bombing</w:t>
      </w:r>
      <w:r w:rsidRPr="0058341C">
        <w:rPr>
          <w:rFonts w:ascii="Calibri" w:eastAsia="Calibri" w:hAnsi="Calibri" w:cs="Calibri"/>
          <w:b/>
          <w:kern w:val="0"/>
          <w:sz w:val="18"/>
          <w:szCs w:val="18"/>
          <w:u w:val="single"/>
          <w14:ligatures w14:val="none"/>
        </w:rPr>
        <w:t xml:space="preserve">, self-immolation </w:t>
      </w:r>
      <w:r w:rsidRPr="0058341C">
        <w:rPr>
          <w:rFonts w:ascii="Calibri" w:eastAsia="Calibri" w:hAnsi="Calibri" w:cs="Calibri"/>
          <w:b/>
          <w:kern w:val="0"/>
          <w:szCs w:val="22"/>
          <w:highlight w:val="green"/>
          <w:u w:val="single"/>
          <w14:ligatures w14:val="none"/>
        </w:rPr>
        <w:t>and</w:t>
      </w:r>
      <w:r w:rsidRPr="0058341C">
        <w:rPr>
          <w:rFonts w:ascii="Calibri" w:eastAsia="Calibri" w:hAnsi="Calibri" w:cs="Calibri"/>
          <w:b/>
          <w:kern w:val="0"/>
          <w:sz w:val="18"/>
          <w:szCs w:val="18"/>
          <w:u w:val="single"/>
          <w14:ligatures w14:val="none"/>
        </w:rPr>
        <w:t xml:space="preserve"> so on.</w:t>
      </w:r>
      <w:r w:rsidRPr="0058341C">
        <w:rPr>
          <w:rFonts w:ascii="Calibri" w:eastAsia="Calibri" w:hAnsi="Calibri" w:cs="Calibri"/>
          <w:kern w:val="0"/>
          <w:sz w:val="18"/>
          <w:szCs w:val="18"/>
          <w14:ligatures w14:val="none"/>
        </w:rPr>
        <w:t xml:space="preserve"> </w:t>
      </w:r>
      <w:r w:rsidRPr="0058341C">
        <w:rPr>
          <w:rFonts w:ascii="Calibri" w:eastAsia="Calibri" w:hAnsi="Calibri" w:cs="Calibri"/>
          <w:b/>
          <w:kern w:val="0"/>
          <w:sz w:val="18"/>
          <w:szCs w:val="18"/>
          <w:u w:val="single"/>
          <w14:ligatures w14:val="none"/>
        </w:rPr>
        <w:t xml:space="preserve">Secondly, death might be thought of in terms of </w:t>
      </w:r>
      <w:r w:rsidRPr="0058341C">
        <w:rPr>
          <w:rFonts w:ascii="Calibri" w:eastAsia="Calibri" w:hAnsi="Calibri" w:cs="Calibri"/>
          <w:b/>
          <w:kern w:val="0"/>
          <w:szCs w:val="22"/>
          <w:highlight w:val="green"/>
          <w:u w:val="single"/>
          <w14:ligatures w14:val="none"/>
        </w:rPr>
        <w:t>high-risk activism:</w:t>
      </w:r>
      <w:r w:rsidRPr="0058341C">
        <w:rPr>
          <w:rFonts w:ascii="Calibri" w:eastAsia="Calibri" w:hAnsi="Calibri" w:cs="Calibri"/>
          <w:b/>
          <w:kern w:val="0"/>
          <w:sz w:val="18"/>
          <w:szCs w:val="18"/>
          <w:u w:val="single"/>
          <w14:ligatures w14:val="none"/>
        </w:rPr>
        <w:t xml:space="preserve"> facing death rather than go on conforming</w:t>
      </w:r>
      <w:r w:rsidRPr="0058341C">
        <w:rPr>
          <w:rFonts w:ascii="Calibri" w:eastAsia="Calibri" w:hAnsi="Calibri" w:cs="Calibri"/>
          <w:kern w:val="0"/>
          <w:sz w:val="18"/>
          <w:szCs w:val="18"/>
          <w14:ligatures w14:val="none"/>
        </w:rPr>
        <w:t xml:space="preserve">, as in the revolts in Syria, Libya and Egypt, or in certain kinds of risky direct action such as chaining oneself to a railtrack. This stance of ‘death before dishonour’, of refusing the system’s ‘work-or-die’ or ‘conform-or-else’, is also implicit in every radical nonconformity, however far it seems from a real risk of death. Thirdly, </w:t>
      </w:r>
      <w:r w:rsidRPr="0058341C">
        <w:rPr>
          <w:rFonts w:ascii="Calibri" w:eastAsia="Calibri" w:hAnsi="Calibri" w:cs="Calibri"/>
          <w:b/>
          <w:kern w:val="0"/>
          <w:szCs w:val="22"/>
          <w:highlight w:val="green"/>
          <w:u w:val="single"/>
          <w14:ligatures w14:val="none"/>
        </w:rPr>
        <w:t>death can also be thought of as ‘social death’ or symbolic death</w:t>
      </w:r>
      <w:r w:rsidRPr="0058341C">
        <w:rPr>
          <w:rFonts w:ascii="Calibri" w:eastAsia="Calibri" w:hAnsi="Calibri" w:cs="Calibri"/>
          <w:b/>
          <w:kern w:val="0"/>
          <w:sz w:val="18"/>
          <w:szCs w:val="18"/>
          <w:u w:val="single"/>
          <w14:ligatures w14:val="none"/>
        </w:rPr>
        <w:t>, as self-transformation, becoming-other, the ‘death’ of the ego (or false self)</w:t>
      </w:r>
      <w:r w:rsidRPr="0058341C">
        <w:rPr>
          <w:rFonts w:ascii="Calibri" w:eastAsia="Calibri" w:hAnsi="Calibri" w:cs="Calibri"/>
          <w:kern w:val="0"/>
          <w:sz w:val="18"/>
          <w:szCs w:val="18"/>
          <w14:ligatures w14:val="none"/>
        </w:rPr>
        <w:t xml:space="preserve">, or as something akin to a Zizekian Act. </w:t>
      </w:r>
      <w:r w:rsidRPr="0058341C">
        <w:rPr>
          <w:rFonts w:ascii="Calibri" w:eastAsia="Calibri" w:hAnsi="Calibri" w:cs="Calibri"/>
          <w:b/>
          <w:kern w:val="0"/>
          <w:sz w:val="18"/>
          <w:szCs w:val="18"/>
          <w:u w:val="single"/>
          <w14:ligatures w14:val="none"/>
        </w:rPr>
        <w:t xml:space="preserve">Baudrillard claims that </w:t>
      </w:r>
      <w:r w:rsidRPr="0058341C">
        <w:rPr>
          <w:rFonts w:ascii="Calibri" w:eastAsia="Calibri" w:hAnsi="Calibri" w:cs="Calibri"/>
          <w:b/>
          <w:kern w:val="0"/>
          <w:szCs w:val="22"/>
          <w:highlight w:val="green"/>
          <w:u w:val="single"/>
          <w14:ligatures w14:val="none"/>
        </w:rPr>
        <w:t>the ‘masses’ are constantly resisting the system by giving it fatal responses</w:t>
      </w:r>
      <w:r w:rsidRPr="0058341C">
        <w:rPr>
          <w:rFonts w:ascii="Calibri" w:eastAsia="Calibri" w:hAnsi="Calibri" w:cs="Calibri"/>
          <w:b/>
          <w:kern w:val="0"/>
          <w:sz w:val="18"/>
          <w:szCs w:val="18"/>
          <w:u w:val="single"/>
          <w14:ligatures w14:val="none"/>
        </w:rPr>
        <w:t xml:space="preserve">. </w:t>
      </w:r>
      <w:r w:rsidRPr="0058341C">
        <w:rPr>
          <w:rFonts w:ascii="Calibri" w:eastAsia="Calibri" w:hAnsi="Calibri" w:cs="Calibri"/>
          <w:b/>
          <w:kern w:val="0"/>
          <w:szCs w:val="22"/>
          <w:highlight w:val="green"/>
          <w:u w:val="single"/>
          <w14:ligatures w14:val="none"/>
        </w:rPr>
        <w:t>They are contributing to the system’s self-destruction</w:t>
      </w:r>
      <w:r w:rsidRPr="0058341C">
        <w:rPr>
          <w:rFonts w:ascii="Calibri" w:eastAsia="Calibri" w:hAnsi="Calibri" w:cs="Calibri"/>
          <w:b/>
          <w:kern w:val="0"/>
          <w:sz w:val="18"/>
          <w:szCs w:val="18"/>
          <w:u w:val="single"/>
          <w14:ligatures w14:val="none"/>
        </w:rPr>
        <w:t xml:space="preserve"> by refusing to put in any energies from outside it.</w:t>
      </w:r>
    </w:p>
    <w:p w14:paraId="3E430721"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Link—charity</w:t>
      </w:r>
    </w:p>
    <w:p w14:paraId="2C755854"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Charity is the root cause of violence</w:t>
      </w:r>
    </w:p>
    <w:p w14:paraId="2CCA521A"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Baudrillard 94.</w:t>
      </w:r>
      <w:r w:rsidRPr="0058341C">
        <w:rPr>
          <w:rFonts w:ascii="Calibri" w:eastAsia="Calibri" w:hAnsi="Calibri" w:cs="Calibri"/>
          <w:kern w:val="0"/>
          <w:sz w:val="22"/>
          <w:szCs w:val="22"/>
          <w14:ligatures w14:val="none"/>
        </w:rPr>
        <w:t xml:space="preserve"> Jean Baudrillard, dead French philosopher, former professor emeritus at the University de Paris X, The Illusion of The End, pg. 66-70</w:t>
      </w:r>
    </w:p>
    <w:p w14:paraId="68BC8323" w14:textId="77777777" w:rsidR="0058341C" w:rsidRPr="0058341C" w:rsidRDefault="0058341C" w:rsidP="0058341C">
      <w:pPr>
        <w:spacing w:line="259" w:lineRule="auto"/>
        <w:rPr>
          <w:rFonts w:ascii="Calibri" w:eastAsia="Calibri" w:hAnsi="Calibri" w:cs="Calibri"/>
          <w:kern w:val="0"/>
          <w:sz w:val="8"/>
          <w:szCs w:val="16"/>
          <w14:ligatures w14:val="none"/>
        </w:rPr>
      </w:pPr>
      <w:r w:rsidRPr="0058341C">
        <w:rPr>
          <w:rFonts w:ascii="Calibri" w:eastAsia="Calibri" w:hAnsi="Calibri" w:cs="Calibri"/>
          <w:kern w:val="0"/>
          <w:sz w:val="8"/>
          <w:szCs w:val="16"/>
          <w14:ligatures w14:val="none"/>
        </w:rPr>
        <w:t>We have long denounced the capitalistic, economic exploitation of the poverty of the 'other half of the world' ['autre monde].</w:t>
      </w:r>
      <w:r w:rsidRPr="0058341C">
        <w:rPr>
          <w:rFonts w:ascii="Calibri" w:eastAsia="Calibri" w:hAnsi="Calibri" w:cs="Calibri"/>
          <w:kern w:val="0"/>
          <w:sz w:val="8"/>
          <w:szCs w:val="22"/>
          <w14:ligatures w14:val="none"/>
        </w:rPr>
        <w:t xml:space="preserve"> </w:t>
      </w:r>
      <w:r w:rsidRPr="0058341C">
        <w:rPr>
          <w:rFonts w:ascii="Calibri" w:eastAsia="Calibri" w:hAnsi="Calibri" w:cs="Calibri"/>
          <w:b/>
          <w:kern w:val="0"/>
          <w:sz w:val="22"/>
          <w:szCs w:val="22"/>
          <w:highlight w:val="cyan"/>
          <w:u w:val="single"/>
          <w14:ligatures w14:val="none"/>
        </w:rPr>
        <w:t>We must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22"/>
          <w:szCs w:val="22"/>
          <w:u w:val="single"/>
          <w14:ligatures w14:val="none"/>
        </w:rPr>
        <w:t xml:space="preserve">today </w:t>
      </w:r>
      <w:r w:rsidRPr="0058341C">
        <w:rPr>
          <w:rFonts w:ascii="Calibri" w:eastAsia="Calibri" w:hAnsi="Calibri" w:cs="Calibri"/>
          <w:b/>
          <w:kern w:val="0"/>
          <w:sz w:val="22"/>
          <w:szCs w:val="22"/>
          <w:highlight w:val="cyan"/>
          <w:u w:val="single"/>
          <w14:ligatures w14:val="none"/>
        </w:rPr>
        <w:t xml:space="preserve">denounce </w:t>
      </w:r>
      <w:r w:rsidRPr="0058341C">
        <w:rPr>
          <w:rFonts w:ascii="Calibri" w:eastAsia="Calibri" w:hAnsi="Calibri" w:cs="Calibri"/>
          <w:b/>
          <w:kern w:val="0"/>
          <w:sz w:val="22"/>
          <w:szCs w:val="22"/>
          <w:u w:val="single"/>
          <w14:ligatures w14:val="none"/>
        </w:rPr>
        <w:t>the</w:t>
      </w:r>
      <w:r w:rsidRPr="0058341C">
        <w:rPr>
          <w:rFonts w:ascii="Calibri" w:eastAsia="Calibri" w:hAnsi="Calibri" w:cs="Calibri"/>
          <w:kern w:val="0"/>
          <w:sz w:val="22"/>
          <w:szCs w:val="16"/>
          <w:u w:val="single"/>
          <w14:ligatures w14:val="none"/>
        </w:rPr>
        <w:t xml:space="preserve"> moral and </w:t>
      </w:r>
      <w:r w:rsidRPr="0058341C">
        <w:rPr>
          <w:rFonts w:ascii="Calibri" w:eastAsia="Calibri" w:hAnsi="Calibri" w:cs="Calibri"/>
          <w:b/>
          <w:kern w:val="0"/>
          <w:sz w:val="22"/>
          <w:szCs w:val="22"/>
          <w:highlight w:val="cyan"/>
          <w:u w:val="single"/>
          <w14:ligatures w14:val="none"/>
        </w:rPr>
        <w:t xml:space="preserve">sentimental exploitation </w:t>
      </w:r>
      <w:r w:rsidRPr="0058341C">
        <w:rPr>
          <w:rFonts w:ascii="Calibri" w:eastAsia="Calibri" w:hAnsi="Calibri" w:cs="Calibri"/>
          <w:b/>
          <w:kern w:val="0"/>
          <w:sz w:val="22"/>
          <w:szCs w:val="22"/>
          <w:u w:val="single"/>
          <w14:ligatures w14:val="none"/>
        </w:rPr>
        <w:t>of</w:t>
      </w:r>
      <w:r w:rsidRPr="0058341C">
        <w:rPr>
          <w:rFonts w:ascii="Calibri" w:eastAsia="Calibri" w:hAnsi="Calibri" w:cs="Calibri"/>
          <w:kern w:val="0"/>
          <w:sz w:val="22"/>
          <w:szCs w:val="22"/>
          <w:u w:val="single"/>
          <w14:ligatures w14:val="none"/>
        </w:rPr>
        <w:t xml:space="preserve"> that poverty - </w:t>
      </w:r>
      <w:r w:rsidRPr="0058341C">
        <w:rPr>
          <w:rFonts w:ascii="Calibri" w:eastAsia="Calibri" w:hAnsi="Calibri" w:cs="Calibri"/>
          <w:b/>
          <w:kern w:val="0"/>
          <w:sz w:val="22"/>
          <w:szCs w:val="22"/>
          <w:highlight w:val="cyan"/>
          <w:u w:val="single"/>
          <w14:ligatures w14:val="none"/>
        </w:rPr>
        <w:t xml:space="preserve">charity cannibalism being worse than </w:t>
      </w:r>
      <w:r w:rsidRPr="0058341C">
        <w:rPr>
          <w:rFonts w:ascii="Calibri" w:eastAsia="Calibri" w:hAnsi="Calibri" w:cs="Calibri"/>
          <w:b/>
          <w:kern w:val="0"/>
          <w:sz w:val="22"/>
          <w:szCs w:val="22"/>
          <w:u w:val="single"/>
          <w14:ligatures w14:val="none"/>
        </w:rPr>
        <w:t xml:space="preserve">oppressive </w:t>
      </w:r>
      <w:r w:rsidRPr="0058341C">
        <w:rPr>
          <w:rFonts w:ascii="Calibri" w:eastAsia="Calibri" w:hAnsi="Calibri" w:cs="Calibri"/>
          <w:b/>
          <w:kern w:val="0"/>
          <w:sz w:val="22"/>
          <w:szCs w:val="22"/>
          <w:highlight w:val="cyan"/>
          <w:u w:val="single"/>
          <w14:ligatures w14:val="none"/>
        </w:rPr>
        <w:t>violence</w:t>
      </w:r>
      <w:r w:rsidRPr="0058341C">
        <w:rPr>
          <w:rFonts w:ascii="Calibri" w:eastAsia="Calibri" w:hAnsi="Calibri" w:cs="Calibri"/>
          <w:kern w:val="0"/>
          <w:sz w:val="22"/>
          <w:szCs w:val="22"/>
          <w:highlight w:val="cyan"/>
          <w:u w:val="single"/>
          <w14:ligatures w14:val="none"/>
        </w:rPr>
        <w:t>. The extraction</w:t>
      </w:r>
      <w:r w:rsidRPr="0058341C">
        <w:rPr>
          <w:rFonts w:ascii="Calibri" w:eastAsia="Calibri" w:hAnsi="Calibri" w:cs="Calibri"/>
          <w:kern w:val="0"/>
          <w:sz w:val="22"/>
          <w:szCs w:val="22"/>
          <w:u w:val="single"/>
          <w14:ligatures w14:val="none"/>
        </w:rPr>
        <w:t xml:space="preserve"> and humanitarian reprocessing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22"/>
          <w:szCs w:val="22"/>
          <w:u w:val="single"/>
          <w14:ligatures w14:val="none"/>
        </w:rPr>
        <w:t xml:space="preserve"> a </w:t>
      </w:r>
      <w:r w:rsidRPr="0058341C">
        <w:rPr>
          <w:rFonts w:ascii="Calibri" w:eastAsia="Calibri" w:hAnsi="Calibri" w:cs="Calibri"/>
          <w:kern w:val="0"/>
          <w:sz w:val="22"/>
          <w:szCs w:val="22"/>
          <w:highlight w:val="cyan"/>
          <w:u w:val="single"/>
          <w14:ligatures w14:val="none"/>
        </w:rPr>
        <w:t>destitution</w:t>
      </w:r>
      <w:r w:rsidRPr="0058341C">
        <w:rPr>
          <w:rFonts w:ascii="Calibri" w:eastAsia="Calibri" w:hAnsi="Calibri" w:cs="Calibri"/>
          <w:kern w:val="0"/>
          <w:sz w:val="22"/>
          <w:szCs w:val="22"/>
          <w:u w:val="single"/>
          <w14:ligatures w14:val="none"/>
        </w:rPr>
        <w:t xml:space="preserve"> which </w:t>
      </w:r>
      <w:r w:rsidRPr="0058341C">
        <w:rPr>
          <w:rFonts w:ascii="Calibri" w:eastAsia="Calibri" w:hAnsi="Calibri" w:cs="Calibri"/>
          <w:kern w:val="0"/>
          <w:sz w:val="22"/>
          <w:szCs w:val="22"/>
          <w:highlight w:val="cyan"/>
          <w:u w:val="single"/>
          <w14:ligatures w14:val="none"/>
        </w:rPr>
        <w:t xml:space="preserve">has become </w:t>
      </w:r>
      <w:r w:rsidRPr="0058341C">
        <w:rPr>
          <w:rFonts w:ascii="Calibri" w:eastAsia="Calibri" w:hAnsi="Calibri" w:cs="Calibri"/>
          <w:kern w:val="0"/>
          <w:sz w:val="22"/>
          <w:szCs w:val="22"/>
          <w:u w:val="single"/>
          <w14:ligatures w14:val="none"/>
        </w:rPr>
        <w:t xml:space="preserve">the equivalent of oil deposits and </w:t>
      </w:r>
      <w:r w:rsidRPr="0058341C">
        <w:rPr>
          <w:rFonts w:ascii="Calibri" w:eastAsia="Calibri" w:hAnsi="Calibri" w:cs="Calibri"/>
          <w:kern w:val="0"/>
          <w:sz w:val="22"/>
          <w:szCs w:val="22"/>
          <w:highlight w:val="cyan"/>
          <w:u w:val="single"/>
          <w14:ligatures w14:val="none"/>
        </w:rPr>
        <w:t xml:space="preserve">gold </w:t>
      </w:r>
      <w:r w:rsidRPr="0058341C">
        <w:rPr>
          <w:rFonts w:ascii="Calibri" w:eastAsia="Calibri" w:hAnsi="Calibri" w:cs="Calibri"/>
          <w:kern w:val="0"/>
          <w:sz w:val="22"/>
          <w:szCs w:val="22"/>
          <w:u w:val="single"/>
          <w14:ligatures w14:val="none"/>
        </w:rPr>
        <w:t xml:space="preserve">mines. </w:t>
      </w:r>
      <w:r w:rsidRPr="0058341C">
        <w:rPr>
          <w:rFonts w:ascii="Calibri" w:eastAsia="Calibri" w:hAnsi="Calibri" w:cs="Calibri"/>
          <w:kern w:val="0"/>
          <w:sz w:val="22"/>
          <w:szCs w:val="22"/>
          <w:highlight w:val="cyan"/>
          <w:u w:val="single"/>
          <w14:ligatures w14:val="none"/>
        </w:rPr>
        <w:t>The</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extortion</w:t>
      </w:r>
      <w:r w:rsidRPr="0058341C">
        <w:rPr>
          <w:rFonts w:ascii="Calibri" w:eastAsia="Calibri" w:hAnsi="Calibri" w:cs="Calibri"/>
          <w:kern w:val="0"/>
          <w:sz w:val="22"/>
          <w:szCs w:val="22"/>
          <w:u w:val="single"/>
          <w14:ligatures w14:val="none"/>
        </w:rPr>
        <w:t xml:space="preserve"> of the spectacle of poverty and, at the same time, of our charitable condescension: a worldwide appreciated surplus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22"/>
          <w:szCs w:val="22"/>
          <w:u w:val="single"/>
          <w14:ligatures w14:val="none"/>
        </w:rPr>
        <w:t xml:space="preserve"> fine sentiments and </w:t>
      </w:r>
      <w:r w:rsidRPr="0058341C">
        <w:rPr>
          <w:rFonts w:ascii="Calibri" w:eastAsia="Calibri" w:hAnsi="Calibri" w:cs="Calibri"/>
          <w:kern w:val="0"/>
          <w:sz w:val="22"/>
          <w:szCs w:val="22"/>
          <w:highlight w:val="cyan"/>
          <w:u w:val="single"/>
          <w14:ligatures w14:val="none"/>
        </w:rPr>
        <w:t>bad conscience</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We should, in fact, see this not as the extraction of raw materials, but as a waste-reprocessing enterprise. Their destitution and our bad conscience are, in effect, all part of the waste-products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w:t>
      </w:r>
      <w:r w:rsidRPr="0058341C">
        <w:rPr>
          <w:rFonts w:ascii="Calibri" w:eastAsia="Calibri" w:hAnsi="Calibri" w:cs="Calibri"/>
          <w:kern w:val="0"/>
          <w:sz w:val="8"/>
          <w:szCs w:val="22"/>
          <w14:ligatures w14:val="none"/>
        </w:rPr>
        <w:t xml:space="preserve"> </w:t>
      </w:r>
      <w:r w:rsidRPr="0058341C">
        <w:rPr>
          <w:rFonts w:ascii="Calibri" w:eastAsia="Calibri" w:hAnsi="Calibri" w:cs="Calibri"/>
          <w:b/>
          <w:kern w:val="0"/>
          <w:sz w:val="22"/>
          <w:szCs w:val="22"/>
          <w:highlight w:val="cyan"/>
          <w:u w:val="single"/>
          <w14:ligatures w14:val="none"/>
        </w:rPr>
        <w:t xml:space="preserve">material exploitation is only </w:t>
      </w:r>
      <w:r w:rsidRPr="0058341C">
        <w:rPr>
          <w:rFonts w:ascii="Calibri" w:eastAsia="Calibri" w:hAnsi="Calibri" w:cs="Calibri"/>
          <w:b/>
          <w:kern w:val="0"/>
          <w:sz w:val="22"/>
          <w:szCs w:val="22"/>
          <w:u w:val="single"/>
          <w14:ligatures w14:val="none"/>
        </w:rPr>
        <w:t xml:space="preserve">there </w:t>
      </w:r>
      <w:r w:rsidRPr="0058341C">
        <w:rPr>
          <w:rFonts w:ascii="Calibri" w:eastAsia="Calibri" w:hAnsi="Calibri" w:cs="Calibri"/>
          <w:b/>
          <w:kern w:val="0"/>
          <w:sz w:val="22"/>
          <w:szCs w:val="22"/>
          <w:highlight w:val="cyan"/>
          <w:u w:val="single"/>
          <w14:ligatures w14:val="none"/>
        </w:rPr>
        <w:t xml:space="preserve">to extract </w:t>
      </w:r>
      <w:r w:rsidRPr="0058341C">
        <w:rPr>
          <w:rFonts w:ascii="Calibri" w:eastAsia="Calibri" w:hAnsi="Calibri" w:cs="Calibri"/>
          <w:b/>
          <w:kern w:val="0"/>
          <w:sz w:val="22"/>
          <w:szCs w:val="22"/>
          <w:u w:val="single"/>
          <w14:ligatures w14:val="none"/>
        </w:rPr>
        <w:t xml:space="preserve">that spiritual raw material that is </w:t>
      </w:r>
      <w:r w:rsidRPr="0058341C">
        <w:rPr>
          <w:rFonts w:ascii="Calibri" w:eastAsia="Calibri" w:hAnsi="Calibri" w:cs="Calibri"/>
          <w:b/>
          <w:kern w:val="0"/>
          <w:sz w:val="22"/>
          <w:szCs w:val="22"/>
          <w:highlight w:val="cyan"/>
          <w:u w:val="single"/>
          <w14:ligatures w14:val="none"/>
        </w:rPr>
        <w:t>the misery of people</w:t>
      </w:r>
      <w:r w:rsidRPr="0058341C">
        <w:rPr>
          <w:rFonts w:ascii="Calibri" w:eastAsia="Calibri" w:hAnsi="Calibri" w:cs="Calibri"/>
          <w:kern w:val="0"/>
          <w:sz w:val="8"/>
          <w:szCs w:val="22"/>
          <w:highlight w:val="cyan"/>
          <w14:ligatures w14:val="none"/>
        </w:rPr>
        <w:t xml:space="preserve">s, </w:t>
      </w:r>
      <w:r w:rsidRPr="0058341C">
        <w:rPr>
          <w:rFonts w:ascii="Calibri" w:eastAsia="Calibri" w:hAnsi="Calibri" w:cs="Calibri"/>
          <w:b/>
          <w:kern w:val="0"/>
          <w:sz w:val="22"/>
          <w:szCs w:val="22"/>
          <w:highlight w:val="cyan"/>
          <w:u w:val="single"/>
          <w14:ligatures w14:val="none"/>
        </w:rPr>
        <w:t>which serves as psychological nourishment for</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 xml:space="preserve">the rich countries and media nourishment for </w:t>
      </w:r>
      <w:r w:rsidRPr="0058341C">
        <w:rPr>
          <w:rFonts w:ascii="Calibri" w:eastAsia="Calibri" w:hAnsi="Calibri" w:cs="Calibri"/>
          <w:b/>
          <w:kern w:val="0"/>
          <w:sz w:val="22"/>
          <w:szCs w:val="22"/>
          <w:highlight w:val="cyan"/>
          <w:u w:val="single"/>
          <w14:ligatures w14:val="none"/>
        </w:rPr>
        <w:t>our daily lives</w:t>
      </w:r>
      <w:r w:rsidRPr="0058341C">
        <w:rPr>
          <w:rFonts w:ascii="Calibri" w:eastAsia="Calibri" w:hAnsi="Calibri" w:cs="Calibri"/>
          <w:kern w:val="0"/>
          <w:sz w:val="8"/>
          <w:szCs w:val="16"/>
          <w14:ligatures w14:val="none"/>
        </w:rPr>
        <w:t>. The 'Fourth World' (we are no longer dealing with a 'developing' Third World) is once again beleaguered, this time as a catastrophe-bearing stratum</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22"/>
          <w:szCs w:val="22"/>
          <w:u w:val="single"/>
          <w14:ligatures w14:val="none"/>
        </w:rPr>
        <w:t>The West is whitewashed in the reprocessing of the rest of the world as waste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Bloodsucking protection, humanitarian interference, Medecins sans frontieres, international solidarity, etc. The last phase of colonialism: the New Sentimental Order is merely the latest form of the New World Order</w:t>
      </w:r>
      <w:r w:rsidRPr="0058341C">
        <w:rPr>
          <w:rFonts w:ascii="Calibri" w:eastAsia="Calibri" w:hAnsi="Calibri" w:cs="Calibri"/>
          <w:kern w:val="0"/>
          <w:sz w:val="8"/>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Other people's destitution becomes our adventure playground</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w:t>
      </w:r>
      <w:r w:rsidRPr="0058341C">
        <w:rPr>
          <w:rFonts w:ascii="Calibri" w:eastAsia="Calibri" w:hAnsi="Calibri" w:cs="Calibri"/>
          <w:kern w:val="0"/>
          <w:sz w:val="8"/>
          <w:szCs w:val="22"/>
          <w14:ligatures w14:val="none"/>
        </w:rPr>
        <w:t xml:space="preserve"> </w:t>
      </w:r>
      <w:r w:rsidRPr="0058341C">
        <w:rPr>
          <w:rFonts w:ascii="Calibri" w:eastAsia="Calibri" w:hAnsi="Calibri" w:cs="Calibri"/>
          <w:b/>
          <w:kern w:val="0"/>
          <w:sz w:val="22"/>
          <w:szCs w:val="22"/>
          <w:highlight w:val="cyan"/>
          <w:u w:val="single"/>
          <w14:ligatures w14:val="none"/>
        </w:rPr>
        <w:t>our</w:t>
      </w:r>
      <w:r w:rsidRPr="0058341C">
        <w:rPr>
          <w:rFonts w:ascii="Calibri" w:eastAsia="Calibri" w:hAnsi="Calibri" w:cs="Calibri"/>
          <w:kern w:val="0"/>
          <w:sz w:val="22"/>
          <w:szCs w:val="22"/>
          <w:u w:val="single"/>
          <w14:ligatures w14:val="none"/>
        </w:rPr>
        <w:t xml:space="preserve"> own </w:t>
      </w:r>
      <w:r w:rsidRPr="0058341C">
        <w:rPr>
          <w:rFonts w:ascii="Calibri" w:eastAsia="Calibri" w:hAnsi="Calibri" w:cs="Calibri"/>
          <w:b/>
          <w:kern w:val="0"/>
          <w:sz w:val="22"/>
          <w:szCs w:val="22"/>
          <w:highlight w:val="cyan"/>
          <w:u w:val="single"/>
          <w14:ligatures w14:val="none"/>
        </w:rPr>
        <w:t>efforts to alleviate it</w:t>
      </w:r>
      <w:r w:rsidRPr="0058341C">
        <w:rPr>
          <w:rFonts w:ascii="Calibri" w:eastAsia="Calibri" w:hAnsi="Calibri" w:cs="Calibri"/>
          <w:kern w:val="0"/>
          <w:sz w:val="22"/>
          <w:szCs w:val="22"/>
          <w:u w:val="single"/>
          <w14:ligatures w14:val="none"/>
        </w:rPr>
        <w:t xml:space="preserve"> (which, in fact, merely </w:t>
      </w:r>
      <w:r w:rsidRPr="0058341C">
        <w:rPr>
          <w:rFonts w:ascii="Calibri" w:eastAsia="Calibri" w:hAnsi="Calibri" w:cs="Calibri"/>
          <w:b/>
          <w:kern w:val="0"/>
          <w:sz w:val="22"/>
          <w:szCs w:val="22"/>
          <w:u w:val="single"/>
          <w14:ligatures w14:val="none"/>
        </w:rPr>
        <w:t xml:space="preserve">function to </w:t>
      </w:r>
      <w:r w:rsidRPr="0058341C">
        <w:rPr>
          <w:rFonts w:ascii="Calibri" w:eastAsia="Calibri" w:hAnsi="Calibri" w:cs="Calibri"/>
          <w:b/>
          <w:kern w:val="0"/>
          <w:sz w:val="22"/>
          <w:szCs w:val="22"/>
          <w:highlight w:val="cyan"/>
          <w:u w:val="single"/>
          <w14:ligatures w14:val="none"/>
        </w:rPr>
        <w:t xml:space="preserve">secure the conditions of reproduction of </w:t>
      </w:r>
      <w:r w:rsidRPr="0058341C">
        <w:rPr>
          <w:rFonts w:ascii="Calibri" w:eastAsia="Calibri" w:hAnsi="Calibri" w:cs="Calibri"/>
          <w:b/>
          <w:kern w:val="0"/>
          <w:sz w:val="22"/>
          <w:szCs w:val="22"/>
          <w:u w:val="single"/>
          <w14:ligatures w14:val="none"/>
        </w:rPr>
        <w:t xml:space="preserve">the </w:t>
      </w:r>
      <w:r w:rsidRPr="0058341C">
        <w:rPr>
          <w:rFonts w:ascii="Calibri" w:eastAsia="Calibri" w:hAnsi="Calibri" w:cs="Calibri"/>
          <w:b/>
          <w:kern w:val="0"/>
          <w:sz w:val="22"/>
          <w:szCs w:val="22"/>
          <w:highlight w:val="cyan"/>
          <w:u w:val="single"/>
          <w14:ligatures w14:val="none"/>
        </w:rPr>
        <w:t xml:space="preserve">catastrophe </w:t>
      </w:r>
      <w:r w:rsidRPr="0058341C">
        <w:rPr>
          <w:rFonts w:ascii="Calibri" w:eastAsia="Calibri" w:hAnsi="Calibri" w:cs="Calibri"/>
          <w:b/>
          <w:kern w:val="0"/>
          <w:sz w:val="22"/>
          <w:szCs w:val="22"/>
          <w:u w:val="single"/>
          <w14:ligatures w14:val="none"/>
        </w:rPr>
        <w:t>market</w:t>
      </w:r>
      <w:r w:rsidRPr="0058341C">
        <w:rPr>
          <w:rFonts w:ascii="Calibri" w:eastAsia="Calibri" w:hAnsi="Calibri" w:cs="Calibri"/>
          <w:kern w:val="0"/>
          <w:sz w:val="22"/>
          <w:szCs w:val="22"/>
          <w:u w:val="single"/>
          <w14:ligatures w14:val="none"/>
        </w:rPr>
        <w:t xml:space="preserve">); there, at least, in the order of moral profits, the Marxist analysis is wholly applicable: we see to it that </w:t>
      </w:r>
      <w:r w:rsidRPr="0058341C">
        <w:rPr>
          <w:rFonts w:ascii="Calibri" w:eastAsia="Calibri" w:hAnsi="Calibri" w:cs="Calibri"/>
          <w:kern w:val="0"/>
          <w:sz w:val="22"/>
          <w:szCs w:val="22"/>
          <w:highlight w:val="cyan"/>
          <w:u w:val="single"/>
          <w14:ligatures w14:val="none"/>
        </w:rPr>
        <w:t>extreme poverty is</w:t>
      </w:r>
      <w:r w:rsidRPr="0058341C">
        <w:rPr>
          <w:rFonts w:ascii="Calibri" w:eastAsia="Calibri" w:hAnsi="Calibri" w:cs="Calibri"/>
          <w:kern w:val="0"/>
          <w:sz w:val="22"/>
          <w:szCs w:val="22"/>
          <w:u w:val="single"/>
          <w14:ligatures w14:val="none"/>
        </w:rPr>
        <w:t xml:space="preserve"> reproduced as a symbolic deposit, as </w:t>
      </w:r>
      <w:r w:rsidRPr="0058341C">
        <w:rPr>
          <w:rFonts w:ascii="Calibri" w:eastAsia="Calibri" w:hAnsi="Calibri" w:cs="Calibri"/>
          <w:kern w:val="0"/>
          <w:sz w:val="22"/>
          <w:szCs w:val="22"/>
          <w:highlight w:val="cyan"/>
          <w:u w:val="single"/>
          <w14:ligatures w14:val="none"/>
        </w:rPr>
        <w:t xml:space="preserve">a fuel </w:t>
      </w:r>
      <w:r w:rsidRPr="0058341C">
        <w:rPr>
          <w:rFonts w:ascii="Calibri" w:eastAsia="Calibri" w:hAnsi="Calibri" w:cs="Calibri"/>
          <w:b/>
          <w:kern w:val="0"/>
          <w:sz w:val="22"/>
          <w:szCs w:val="22"/>
          <w:highlight w:val="cyan"/>
          <w:u w:val="single"/>
          <w14:ligatures w14:val="none"/>
        </w:rPr>
        <w:t>essential to the moral</w:t>
      </w:r>
      <w:r w:rsidRPr="0058341C">
        <w:rPr>
          <w:rFonts w:ascii="Calibri" w:eastAsia="Calibri" w:hAnsi="Calibri" w:cs="Calibri"/>
          <w:kern w:val="0"/>
          <w:sz w:val="22"/>
          <w:szCs w:val="22"/>
          <w:highlight w:val="cyan"/>
          <w:u w:val="single"/>
          <w14:ligatures w14:val="none"/>
        </w:rPr>
        <w:t xml:space="preserve"> and sentimental </w:t>
      </w:r>
      <w:r w:rsidRPr="0058341C">
        <w:rPr>
          <w:rFonts w:ascii="Calibri" w:eastAsia="Calibri" w:hAnsi="Calibri" w:cs="Calibri"/>
          <w:b/>
          <w:kern w:val="0"/>
          <w:sz w:val="22"/>
          <w:szCs w:val="22"/>
          <w:highlight w:val="cyan"/>
          <w:u w:val="single"/>
          <w14:ligatures w14:val="none"/>
        </w:rPr>
        <w:t>equilibrium of the West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In our defence, it might be said that this extreme poverty was largely of our own making and it is therefore normal that we should profit by it.  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 Alliance. for universal suffering hallowed by caviar and champagne?</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22"/>
          <w:szCs w:val="22"/>
          <w:u w:val="single"/>
          <w14:ligatures w14:val="non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58341C">
        <w:rPr>
          <w:rFonts w:ascii="Calibri" w:eastAsia="Calibri" w:hAnsi="Calibri" w:cs="Calibri"/>
          <w:kern w:val="0"/>
          <w:sz w:val="8"/>
          <w:szCs w:val="22"/>
          <w14:ligatures w14:val="none"/>
        </w:rPr>
        <w:t xml:space="preserve"> (Eastern Europe, the Gulf, the Kurds, Bangladesh, etc.). </w:t>
      </w:r>
      <w:r w:rsidRPr="0058341C">
        <w:rPr>
          <w:rFonts w:ascii="Calibri" w:eastAsia="Calibri" w:hAnsi="Calibri" w:cs="Calibri"/>
          <w:kern w:val="0"/>
          <w:sz w:val="22"/>
          <w:szCs w:val="22"/>
          <w:u w:val="single"/>
          <w14:ligatures w14:val="none"/>
        </w:rPr>
        <w:t xml:space="preserve">We need this drug, which serves us as an aphrodisiac and hallucinogen. And the poor countries are the best suppliers </w:t>
      </w:r>
      <w:r w:rsidRPr="0058341C">
        <w:rPr>
          <w:rFonts w:ascii="Calibri" w:eastAsia="Calibri" w:hAnsi="Calibri" w:cs="Calibri"/>
          <w:kern w:val="0"/>
          <w:sz w:val="8"/>
          <w:szCs w:val="22"/>
          <w14:ligatures w14:val="none"/>
        </w:rPr>
        <w:t xml:space="preserve">- as, indeed, they are of other drugs. </w:t>
      </w:r>
      <w:r w:rsidRPr="0058341C">
        <w:rPr>
          <w:rFonts w:ascii="Calibri" w:eastAsia="Calibri" w:hAnsi="Calibri" w:cs="Calibri"/>
          <w:kern w:val="0"/>
          <w:sz w:val="22"/>
          <w:szCs w:val="22"/>
          <w:u w:val="single"/>
          <w14:ligatures w14:val="none"/>
        </w:rPr>
        <w:t>We provide them, through our media, with the means to exploit this paradoxical resource, just as we give them the means to exhaust their natural resources with our technologies.</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22"/>
          <w:szCs w:val="22"/>
          <w:highlight w:val="cyan"/>
          <w:u w:val="single"/>
          <w14:ligatures w14:val="none"/>
        </w:rPr>
        <w:t xml:space="preserve">Our whole culture lives off </w:t>
      </w:r>
      <w:r w:rsidRPr="0058341C">
        <w:rPr>
          <w:rFonts w:ascii="Calibri" w:eastAsia="Calibri" w:hAnsi="Calibri" w:cs="Calibri"/>
          <w:kern w:val="0"/>
          <w:sz w:val="22"/>
          <w:szCs w:val="22"/>
          <w:u w:val="single"/>
          <w14:ligatures w14:val="none"/>
        </w:rPr>
        <w:t xml:space="preserve">this </w:t>
      </w:r>
      <w:r w:rsidRPr="0058341C">
        <w:rPr>
          <w:rFonts w:ascii="Calibri" w:eastAsia="Calibri" w:hAnsi="Calibri" w:cs="Calibri"/>
          <w:kern w:val="0"/>
          <w:sz w:val="22"/>
          <w:szCs w:val="22"/>
          <w:highlight w:val="cyan"/>
          <w:u w:val="single"/>
          <w14:ligatures w14:val="none"/>
        </w:rPr>
        <w:t>catastrophic cannibalism</w:t>
      </w:r>
      <w:r w:rsidRPr="0058341C">
        <w:rPr>
          <w:rFonts w:ascii="Calibri" w:eastAsia="Calibri" w:hAnsi="Calibri" w:cs="Calibri"/>
          <w:kern w:val="0"/>
          <w:sz w:val="22"/>
          <w:szCs w:val="22"/>
          <w:u w:val="single"/>
          <w14:ligatures w14:val="none"/>
        </w:rPr>
        <w:t xml:space="preserve">, relayed in cynical mode by the news media, and </w:t>
      </w:r>
      <w:r w:rsidRPr="0058341C">
        <w:rPr>
          <w:rFonts w:ascii="Calibri" w:eastAsia="Calibri" w:hAnsi="Calibri" w:cs="Calibri"/>
          <w:kern w:val="0"/>
          <w:sz w:val="22"/>
          <w:szCs w:val="22"/>
          <w:highlight w:val="cyan"/>
          <w:u w:val="single"/>
          <w14:ligatures w14:val="none"/>
        </w:rPr>
        <w:t>carried forward</w:t>
      </w:r>
      <w:r w:rsidRPr="0058341C">
        <w:rPr>
          <w:rFonts w:ascii="Calibri" w:eastAsia="Calibri" w:hAnsi="Calibri" w:cs="Calibri"/>
          <w:kern w:val="0"/>
          <w:sz w:val="22"/>
          <w:szCs w:val="22"/>
          <w:u w:val="single"/>
          <w14:ligatures w14:val="none"/>
        </w:rPr>
        <w:t xml:space="preserve"> in moral mode </w:t>
      </w:r>
      <w:r w:rsidRPr="0058341C">
        <w:rPr>
          <w:rFonts w:ascii="Calibri" w:eastAsia="Calibri" w:hAnsi="Calibri" w:cs="Calibri"/>
          <w:kern w:val="0"/>
          <w:sz w:val="22"/>
          <w:szCs w:val="22"/>
          <w:highlight w:val="cyan"/>
          <w:u w:val="single"/>
          <w14:ligatures w14:val="none"/>
        </w:rPr>
        <w:t>by</w:t>
      </w:r>
      <w:r w:rsidRPr="0058341C">
        <w:rPr>
          <w:rFonts w:ascii="Calibri" w:eastAsia="Calibri" w:hAnsi="Calibri" w:cs="Calibri"/>
          <w:kern w:val="0"/>
          <w:sz w:val="22"/>
          <w:szCs w:val="22"/>
          <w:u w:val="single"/>
          <w14:ligatures w14:val="none"/>
        </w:rPr>
        <w:t xml:space="preserve"> our </w:t>
      </w:r>
      <w:r w:rsidRPr="0058341C">
        <w:rPr>
          <w:rFonts w:ascii="Calibri" w:eastAsia="Calibri" w:hAnsi="Calibri" w:cs="Calibri"/>
          <w:kern w:val="0"/>
          <w:sz w:val="22"/>
          <w:szCs w:val="22"/>
          <w:highlight w:val="cyan"/>
          <w:u w:val="single"/>
          <w14:ligatures w14:val="none"/>
        </w:rPr>
        <w:t>humanitarian aid</w:t>
      </w:r>
      <w:r w:rsidRPr="0058341C">
        <w:rPr>
          <w:rFonts w:ascii="Calibri" w:eastAsia="Calibri" w:hAnsi="Calibri" w:cs="Calibri"/>
          <w:kern w:val="0"/>
          <w:sz w:val="22"/>
          <w:szCs w:val="22"/>
          <w:u w:val="single"/>
          <w14:ligatures w14:val="none"/>
        </w:rPr>
        <w:t xml:space="preserve">, which is a way of encouraging it and ensuring its continuity, just as economic aid is a strategy for perpetuating under-development. Up to now, the financial sacrifice has been compensated a hundredfold by the moral gain. </w:t>
      </w:r>
      <w:r w:rsidRPr="0058341C">
        <w:rPr>
          <w:rFonts w:ascii="Calibri" w:eastAsia="Calibri" w:hAnsi="Calibri" w:cs="Calibri"/>
          <w:b/>
          <w:kern w:val="0"/>
          <w:sz w:val="22"/>
          <w:szCs w:val="22"/>
          <w:highlight w:val="cyan"/>
          <w:u w:val="single"/>
          <w14:ligatures w14:val="none"/>
        </w:rPr>
        <w:t xml:space="preserve">But when the </w:t>
      </w:r>
      <w:r w:rsidRPr="0058341C">
        <w:rPr>
          <w:rFonts w:ascii="Calibri" w:eastAsia="Calibri" w:hAnsi="Calibri" w:cs="Calibri"/>
          <w:b/>
          <w:kern w:val="0"/>
          <w:sz w:val="22"/>
          <w:szCs w:val="22"/>
          <w:u w:val="single"/>
          <w14:ligatures w14:val="none"/>
        </w:rPr>
        <w:t xml:space="preserve">catastrophe </w:t>
      </w:r>
      <w:r w:rsidRPr="0058341C">
        <w:rPr>
          <w:rFonts w:ascii="Calibri" w:eastAsia="Calibri" w:hAnsi="Calibri" w:cs="Calibri"/>
          <w:b/>
          <w:kern w:val="0"/>
          <w:sz w:val="22"/>
          <w:szCs w:val="22"/>
          <w:highlight w:val="cyan"/>
          <w:u w:val="single"/>
          <w14:ligatures w14:val="none"/>
        </w:rPr>
        <w:t>market itself reaches crisis point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in accordance with the implacable logic of the market, when distress becomes scarce or the marginal returns on it fall from overexploitation</w:t>
      </w:r>
      <w:r w:rsidRPr="0058341C">
        <w:rPr>
          <w:rFonts w:ascii="Calibri" w:eastAsia="Calibri" w:hAnsi="Calibri" w:cs="Calibri"/>
          <w:kern w:val="0"/>
          <w:sz w:val="8"/>
          <w:szCs w:val="22"/>
          <w14:ligatures w14:val="none"/>
        </w:rPr>
        <w:t xml:space="preserve">, </w:t>
      </w:r>
      <w:r w:rsidRPr="0058341C">
        <w:rPr>
          <w:rFonts w:ascii="Calibri" w:eastAsia="Calibri" w:hAnsi="Calibri" w:cs="Calibri"/>
          <w:b/>
          <w:kern w:val="0"/>
          <w:sz w:val="22"/>
          <w:szCs w:val="22"/>
          <w:highlight w:val="cyan"/>
          <w:u w:val="single"/>
          <w14:ligatures w14:val="none"/>
        </w:rPr>
        <w:t>when we run out of disasters from elsewhere</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or when they can no longer be traded like coffee or other commodities,</w:t>
      </w:r>
      <w:r w:rsidRPr="0058341C">
        <w:rPr>
          <w:rFonts w:ascii="Calibri" w:eastAsia="Calibri" w:hAnsi="Calibri" w:cs="Calibri"/>
          <w:kern w:val="0"/>
          <w:sz w:val="8"/>
          <w:szCs w:val="22"/>
          <w14:ligatures w14:val="none"/>
        </w:rPr>
        <w:t xml:space="preserve"> </w:t>
      </w:r>
      <w:r w:rsidRPr="0058341C">
        <w:rPr>
          <w:rFonts w:ascii="Calibri" w:eastAsia="Calibri" w:hAnsi="Calibri" w:cs="Calibri"/>
          <w:b/>
          <w:kern w:val="0"/>
          <w:sz w:val="22"/>
          <w:szCs w:val="22"/>
          <w:highlight w:val="cyan"/>
          <w:u w:val="single"/>
          <w14:ligatures w14:val="none"/>
        </w:rPr>
        <w:t xml:space="preserve">the West will be forced to produce its own catastrophe </w:t>
      </w:r>
      <w:r w:rsidRPr="0058341C">
        <w:rPr>
          <w:rFonts w:ascii="Calibri" w:eastAsia="Calibri" w:hAnsi="Calibri" w:cs="Calibri"/>
          <w:b/>
          <w:iCs/>
          <w:kern w:val="0"/>
          <w:szCs w:val="22"/>
          <w:u w:val="single"/>
          <w:bdr w:val="single" w:sz="8" w:space="0" w:color="auto"/>
          <w14:ligatures w14:val="none"/>
        </w:rPr>
        <w:t xml:space="preserve">for itself, in order </w:t>
      </w:r>
      <w:r w:rsidRPr="0058341C">
        <w:rPr>
          <w:rFonts w:ascii="Calibri" w:eastAsia="Calibri" w:hAnsi="Calibri" w:cs="Calibri"/>
          <w:b/>
          <w:kern w:val="0"/>
          <w:sz w:val="22"/>
          <w:szCs w:val="22"/>
          <w:highlight w:val="cyan"/>
          <w:u w:val="single"/>
          <w14:ligatures w14:val="none"/>
        </w:rPr>
        <w:t xml:space="preserve">to meet its need for spectacle </w:t>
      </w:r>
      <w:r w:rsidRPr="0058341C">
        <w:rPr>
          <w:rFonts w:ascii="Calibri" w:eastAsia="Calibri" w:hAnsi="Calibri" w:cs="Calibri"/>
          <w:b/>
          <w:kern w:val="0"/>
          <w:sz w:val="22"/>
          <w:szCs w:val="22"/>
          <w:u w:val="single"/>
          <w14:ligatures w14:val="none"/>
        </w:rPr>
        <w:t>and that voracious appetite for symbols which characterizes it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 xml:space="preserve">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Yet they do not seem keen to give up their monopoly. </w:t>
      </w:r>
      <w:r w:rsidRPr="0058341C">
        <w:rPr>
          <w:rFonts w:ascii="Calibri" w:eastAsia="Calibri" w:hAnsi="Calibri" w:cs="Calibri"/>
          <w:bCs/>
          <w:kern w:val="0"/>
          <w:sz w:val="8"/>
          <w:szCs w:val="16"/>
          <w14:ligatures w14:val="none"/>
        </w:rPr>
        <w:t>The</w:t>
      </w:r>
      <w:r w:rsidRPr="0058341C">
        <w:rPr>
          <w:rFonts w:ascii="Calibri" w:eastAsia="Calibri" w:hAnsi="Calibri" w:cs="Calibri"/>
          <w:kern w:val="0"/>
          <w:sz w:val="8"/>
          <w:szCs w:val="16"/>
          <w14:ligatures w14:val="none"/>
        </w:rPr>
        <w:t xml:space="preserve"> Middle East, Bangladesh, black Africa and</w:t>
      </w:r>
      <w:r w:rsidRPr="0058341C">
        <w:rPr>
          <w:rFonts w:ascii="Calibri" w:eastAsia="Calibri" w:hAnsi="Calibri" w:cs="Calibri"/>
          <w:kern w:val="0"/>
          <w:sz w:val="8"/>
          <w:szCs w:val="22"/>
          <w14:ligatures w14:val="none"/>
        </w:rPr>
        <w:t xml:space="preserve"> </w:t>
      </w:r>
      <w:r w:rsidRPr="0058341C">
        <w:rPr>
          <w:rFonts w:ascii="Calibri" w:eastAsia="Calibri" w:hAnsi="Calibri" w:cs="Calibri"/>
          <w:bCs/>
          <w:kern w:val="0"/>
          <w:sz w:val="22"/>
          <w:szCs w:val="22"/>
          <w:u w:val="single"/>
          <w14:ligatures w14:val="none"/>
        </w:rPr>
        <w:t>Latin America</w:t>
      </w:r>
      <w:r w:rsidRPr="0058341C">
        <w:rPr>
          <w:rFonts w:ascii="Calibri" w:eastAsia="Calibri" w:hAnsi="Calibri" w:cs="Calibri"/>
          <w:kern w:val="0"/>
          <w:sz w:val="12"/>
          <w:szCs w:val="22"/>
          <w:u w:val="single"/>
          <w14:ligatures w14:val="none"/>
        </w:rPr>
        <w:t xml:space="preserve"> </w:t>
      </w:r>
      <w:r w:rsidRPr="0058341C">
        <w:rPr>
          <w:rFonts w:ascii="Calibri" w:eastAsia="Calibri" w:hAnsi="Calibri" w:cs="Calibri"/>
          <w:kern w:val="0"/>
          <w:sz w:val="22"/>
          <w:szCs w:val="22"/>
          <w:u w:val="single"/>
          <w14:ligatures w14:val="none"/>
        </w:rPr>
        <w:t>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w:t>
      </w:r>
      <w:r w:rsidRPr="0058341C">
        <w:rPr>
          <w:rFonts w:ascii="Calibri" w:eastAsia="Calibri" w:hAnsi="Calibri" w:cs="Calibri"/>
          <w:b/>
          <w:kern w:val="0"/>
          <w:szCs w:val="22"/>
          <w:u w:val="single"/>
          <w14:ligatures w14:val="none"/>
        </w:rPr>
        <w:t xml:space="preserve"> </w:t>
      </w:r>
      <w:r w:rsidRPr="0058341C">
        <w:rPr>
          <w:rFonts w:ascii="Calibri" w:eastAsia="Calibri" w:hAnsi="Calibri" w:cs="Calibri"/>
          <w:b/>
          <w:bCs/>
          <w:kern w:val="0"/>
          <w:sz w:val="22"/>
          <w:szCs w:val="22"/>
          <w:u w:val="single"/>
          <w14:ligatures w14:val="none"/>
        </w:rPr>
        <w:t>'disaster show' goes on without any let-up</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 xml:space="preserve">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 thousand Iraqi dead against casualties numbered in tens on our side: in every case we are the losers), that one day everything will break down. </w:t>
      </w:r>
      <w:r w:rsidRPr="0058341C">
        <w:rPr>
          <w:rFonts w:ascii="Calibri" w:eastAsia="Calibri" w:hAnsi="Calibri" w:cs="Calibri"/>
          <w:b/>
          <w:kern w:val="0"/>
          <w:szCs w:val="22"/>
          <w:u w:val="single"/>
          <w14:ligatures w14:val="none"/>
        </w:rPr>
        <w:t xml:space="preserve">One day, </w:t>
      </w:r>
      <w:r w:rsidRPr="0058341C">
        <w:rPr>
          <w:rFonts w:ascii="Calibri" w:eastAsia="Calibri" w:hAnsi="Calibri" w:cs="Calibri"/>
          <w:b/>
          <w:kern w:val="0"/>
          <w:szCs w:val="22"/>
          <w:highlight w:val="cyan"/>
          <w:u w:val="single"/>
          <w14:ligatures w14:val="none"/>
        </w:rPr>
        <w:t>the West will break down if we are not</w:t>
      </w:r>
      <w:r w:rsidRPr="0058341C">
        <w:rPr>
          <w:rFonts w:ascii="Calibri" w:eastAsia="Calibri" w:hAnsi="Calibri" w:cs="Calibri"/>
          <w:b/>
          <w:kern w:val="0"/>
          <w:szCs w:val="22"/>
          <w:u w:val="single"/>
          <w14:ligatures w14:val="none"/>
        </w:rPr>
        <w:t xml:space="preserve"> soon </w:t>
      </w:r>
      <w:r w:rsidRPr="0058341C">
        <w:rPr>
          <w:rFonts w:ascii="Calibri" w:eastAsia="Calibri" w:hAnsi="Calibri" w:cs="Calibri"/>
          <w:b/>
          <w:kern w:val="0"/>
          <w:szCs w:val="22"/>
          <w:highlight w:val="cyan"/>
          <w:u w:val="single"/>
          <w14:ligatures w14:val="none"/>
        </w:rPr>
        <w:t>washed clean of this shame</w:t>
      </w:r>
      <w:r w:rsidRPr="0058341C">
        <w:rPr>
          <w:rFonts w:ascii="Calibri" w:eastAsia="Calibri" w:hAnsi="Calibri" w:cs="Calibri"/>
          <w:b/>
          <w:kern w:val="0"/>
          <w:szCs w:val="22"/>
          <w:u w:val="single"/>
          <w14:ligatures w14:val="none"/>
        </w:rPr>
        <w:t>,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w:t>
      </w:r>
      <w:r w:rsidRPr="0058341C">
        <w:rPr>
          <w:rFonts w:ascii="Calibri" w:eastAsia="Calibri" w:hAnsi="Calibri" w:cs="Calibri"/>
          <w:kern w:val="0"/>
          <w:sz w:val="22"/>
          <w:szCs w:val="22"/>
          <w:u w:val="single"/>
          <w14:ligatures w14:val="none"/>
        </w:rPr>
        <w:t xml:space="preserve"> so by comparison with the Western system and its presumed success. In the light of its assumed failure, they are not under-developed at all. They are only so in terms of a dominant evolutionism which has always  been the worst of colonial ideologies. </w:t>
      </w:r>
      <w:r w:rsidRPr="0058341C">
        <w:rPr>
          <w:rFonts w:ascii="Calibri" w:eastAsia="Calibri" w:hAnsi="Calibri" w:cs="Calibri"/>
          <w:kern w:val="0"/>
          <w:sz w:val="8"/>
          <w:szCs w:val="16"/>
          <w14:ligatures w14:val="none"/>
        </w:rPr>
        <w:t>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22"/>
          <w:szCs w:val="22"/>
          <w:u w:val="single"/>
          <w14:ligatures w14:val="none"/>
        </w:rPr>
        <w:t xml:space="preserve">Thus, </w:t>
      </w:r>
      <w:r w:rsidRPr="0058341C">
        <w:rPr>
          <w:rFonts w:ascii="Calibri" w:eastAsia="Calibri" w:hAnsi="Calibri" w:cs="Calibri"/>
          <w:kern w:val="0"/>
          <w:sz w:val="22"/>
          <w:szCs w:val="22"/>
          <w:highlight w:val="cyan"/>
          <w:u w:val="single"/>
          <w14:ligatures w14:val="none"/>
        </w:rPr>
        <w:t>to encourage hope</w:t>
      </w:r>
      <w:r w:rsidRPr="0058341C">
        <w:rPr>
          <w:rFonts w:ascii="Calibri" w:eastAsia="Calibri" w:hAnsi="Calibri" w:cs="Calibri"/>
          <w:kern w:val="0"/>
          <w:sz w:val="22"/>
          <w:szCs w:val="22"/>
          <w:u w:val="single"/>
          <w14:ligatures w14:val="none"/>
        </w:rPr>
        <w:t xml:space="preserve"> of evolution - albeit by revolution - among the poor and to doom them, in keeping with the objective illusion of progress, to technological salvation </w:t>
      </w:r>
      <w:r w:rsidRPr="0058341C">
        <w:rPr>
          <w:rFonts w:ascii="Calibri" w:eastAsia="Calibri" w:hAnsi="Calibri" w:cs="Calibri"/>
          <w:kern w:val="0"/>
          <w:sz w:val="22"/>
          <w:szCs w:val="22"/>
          <w:highlight w:val="cyan"/>
          <w:u w:val="single"/>
          <w14:ligatures w14:val="none"/>
        </w:rPr>
        <w:t xml:space="preserve">is </w:t>
      </w:r>
      <w:r w:rsidRPr="0058341C">
        <w:rPr>
          <w:rFonts w:ascii="Calibri" w:eastAsia="Calibri" w:hAnsi="Calibri" w:cs="Calibri"/>
          <w:kern w:val="0"/>
          <w:sz w:val="22"/>
          <w:szCs w:val="22"/>
          <w:u w:val="single"/>
          <w14:ligatures w14:val="none"/>
        </w:rPr>
        <w:t xml:space="preserve">a </w:t>
      </w:r>
      <w:r w:rsidRPr="0058341C">
        <w:rPr>
          <w:rFonts w:ascii="Calibri" w:eastAsia="Calibri" w:hAnsi="Calibri" w:cs="Calibri"/>
          <w:kern w:val="0"/>
          <w:sz w:val="22"/>
          <w:szCs w:val="22"/>
          <w:highlight w:val="cyan"/>
          <w:u w:val="single"/>
          <w14:ligatures w14:val="none"/>
        </w:rPr>
        <w:t>criminal absurdity</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8"/>
          <w:szCs w:val="22"/>
          <w14:ligatures w14:val="none"/>
        </w:rPr>
        <w:t xml:space="preserve"> </w:t>
      </w:r>
      <w:r w:rsidRPr="0058341C">
        <w:rPr>
          <w:rFonts w:ascii="Calibri" w:eastAsia="Calibri" w:hAnsi="Calibri" w:cs="Calibri"/>
          <w:kern w:val="0"/>
          <w:sz w:val="8"/>
          <w:szCs w:val="16"/>
          <w14:ligatures w14:val="none"/>
        </w:rPr>
        <w:t xml:space="preserve">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w:t>
      </w:r>
    </w:p>
    <w:p w14:paraId="22FFD1CC"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Toolbox- info is disuasive</w:t>
      </w:r>
    </w:p>
    <w:p w14:paraId="4B205128"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Information is disuasive</w:t>
      </w:r>
    </w:p>
    <w:p w14:paraId="31D64166"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Baudrillard 5.</w:t>
      </w:r>
      <w:r w:rsidRPr="0058341C">
        <w:rPr>
          <w:rFonts w:ascii="Calibri" w:eastAsia="Calibri" w:hAnsi="Calibri" w:cs="Calibri"/>
          <w:b/>
          <w:kern w:val="0"/>
          <w:sz w:val="22"/>
          <w:szCs w:val="22"/>
          <w14:ligatures w14:val="none"/>
        </w:rPr>
        <w:t xml:space="preserve"> </w:t>
      </w:r>
      <w:r w:rsidRPr="0058341C">
        <w:rPr>
          <w:rFonts w:ascii="Calibri" w:eastAsia="Calibri" w:hAnsi="Calibri" w:cs="Calibri"/>
          <w:kern w:val="0"/>
          <w:sz w:val="22"/>
          <w:szCs w:val="22"/>
          <w14:ligatures w14:val="none"/>
        </w:rPr>
        <w:t>Jean, the king of the trees, “The Intelligence of Evil or The Lucidity Pact,” Translated by Chris Turner, Page 191-196</w:t>
      </w:r>
    </w:p>
    <w:p w14:paraId="0397C60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b/>
          <w:kern w:val="0"/>
          <w:szCs w:val="22"/>
          <w:u w:val="single"/>
          <w14:ligatures w14:val="none"/>
        </w:rPr>
        <w:t>Lines of fracture, inversions, splits, rifts : there is , as it were, a line beyond which, for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every expanding system</w:t>
      </w:r>
      <w:r w:rsidRPr="0058341C">
        <w:rPr>
          <w:rFonts w:ascii="Calibri" w:eastAsia="Calibri" w:hAnsi="Calibri" w:cs="Calibri"/>
          <w:b/>
          <w:iCs/>
          <w:kern w:val="0"/>
          <w:szCs w:val="22"/>
          <w:u w:val="single"/>
          <w:bdr w:val="single" w:sz="8" w:space="0" w:color="auto"/>
          <w14:ligatures w14:val="none"/>
        </w:rPr>
        <w:t xml:space="preserve"> - every system which, by dint of exponential growth, </w:t>
      </w:r>
      <w:r w:rsidRPr="0058341C">
        <w:rPr>
          <w:rFonts w:ascii="Calibri" w:eastAsia="Calibri" w:hAnsi="Calibri" w:cs="Calibri"/>
          <w:b/>
          <w:iCs/>
          <w:kern w:val="0"/>
          <w:szCs w:val="22"/>
          <w:highlight w:val="cyan"/>
          <w:u w:val="single"/>
          <w:bdr w:val="single" w:sz="8" w:space="0" w:color="auto"/>
          <w14:ligatures w14:val="none"/>
        </w:rPr>
        <w:t>passes beyond its own end</w:t>
      </w:r>
      <w:r w:rsidRPr="0058341C">
        <w:rPr>
          <w:rFonts w:ascii="Calibri" w:eastAsia="Calibri" w:hAnsi="Calibri" w:cs="Calibri"/>
          <w:kern w:val="0"/>
          <w:sz w:val="16"/>
          <w:szCs w:val="22"/>
          <w14:ligatures w14:val="none"/>
        </w:rPr>
        <w:t xml:space="preserve"> - </w:t>
      </w:r>
      <w:r w:rsidRPr="0058341C">
        <w:rPr>
          <w:rFonts w:ascii="Calibri" w:eastAsia="Calibri" w:hAnsi="Calibri" w:cs="Calibri"/>
          <w:b/>
          <w:iCs/>
          <w:kern w:val="0"/>
          <w:szCs w:val="22"/>
          <w:u w:val="single"/>
          <w:bdr w:val="single" w:sz="8" w:space="0" w:color="auto"/>
          <w14:ligatures w14:val="none"/>
        </w:rPr>
        <w:t>a catastrophe looms</w:t>
      </w:r>
      <w:r w:rsidRPr="0058341C">
        <w:rPr>
          <w:rFonts w:ascii="Calibri" w:eastAsia="Calibri" w:hAnsi="Calibri" w:cs="Calibri"/>
          <w:kern w:val="0"/>
          <w:sz w:val="16"/>
          <w:szCs w:val="22"/>
          <w14:ligatures w14:val="none"/>
        </w:rPr>
        <w:t xml:space="preserve"> . </w:t>
      </w:r>
      <w:r w:rsidRPr="0058341C">
        <w:rPr>
          <w:rFonts w:ascii="Calibri" w:eastAsia="Calibri" w:hAnsi="Calibri" w:cs="Calibri"/>
          <w:b/>
          <w:kern w:val="0"/>
          <w:szCs w:val="22"/>
          <w:u w:val="single"/>
          <w14:ligatures w14:val="none"/>
        </w:rPr>
        <w:t>We are no longer in a system of growth</w:t>
      </w:r>
      <w:r w:rsidRPr="0058341C">
        <w:rPr>
          <w:rFonts w:ascii="Calibri" w:eastAsia="Calibri" w:hAnsi="Calibri" w:cs="Calibri"/>
          <w:kern w:val="0"/>
          <w:sz w:val="16"/>
          <w:szCs w:val="16"/>
          <w14:ligatures w14:val="none"/>
        </w:rPr>
        <w:t xml:space="preserve">, </w:t>
      </w:r>
      <w:r w:rsidRPr="0058341C">
        <w:rPr>
          <w:rFonts w:ascii="Calibri" w:eastAsia="Calibri" w:hAnsi="Calibri" w:cs="Calibri"/>
          <w:b/>
          <w:kern w:val="0"/>
          <w:szCs w:val="22"/>
          <w:u w:val="single"/>
          <w14:ligatures w14:val="none"/>
        </w:rPr>
        <w:t>but of excrescence and saturation, which can be summed up in the fact that there is too much.</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There is too much everywhere, and the system cracks</w:t>
      </w:r>
      <w:r w:rsidRPr="0058341C">
        <w:rPr>
          <w:rFonts w:ascii="Calibri" w:eastAsia="Calibri" w:hAnsi="Calibri" w:cs="Calibri"/>
          <w:b/>
          <w:iCs/>
          <w:kern w:val="0"/>
          <w:szCs w:val="22"/>
          <w:u w:val="single"/>
          <w:bdr w:val="single" w:sz="8" w:space="0" w:color="auto"/>
          <w14:ligatures w14:val="none"/>
        </w:rPr>
        <w:t xml:space="preserve"> up </w:t>
      </w:r>
      <w:r w:rsidRPr="0058341C">
        <w:rPr>
          <w:rFonts w:ascii="Calibri" w:eastAsia="Calibri" w:hAnsi="Calibri" w:cs="Calibri"/>
          <w:b/>
          <w:iCs/>
          <w:kern w:val="0"/>
          <w:szCs w:val="22"/>
          <w:highlight w:val="cyan"/>
          <w:u w:val="single"/>
          <w:bdr w:val="single" w:sz="8" w:space="0" w:color="auto"/>
          <w14:ligatures w14:val="none"/>
        </w:rPr>
        <w:t>from excess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Every mass produces a critical mass effect - in the physical sense of a certain magnitude</w:t>
      </w:r>
      <w:r w:rsidRPr="0058341C">
        <w:rPr>
          <w:rFonts w:ascii="Calibri" w:eastAsia="Calibri" w:hAnsi="Calibri" w:cs="Calibri"/>
          <w:kern w:val="0"/>
          <w:sz w:val="16"/>
          <w:szCs w:val="22"/>
          <w14:ligatures w14:val="none"/>
        </w:rPr>
        <w:t xml:space="preserve"> (mass , temperature, pressure) </w:t>
      </w:r>
      <w:r w:rsidRPr="0058341C">
        <w:rPr>
          <w:rFonts w:ascii="Calibri" w:eastAsia="Calibri" w:hAnsi="Calibri" w:cs="Calibri"/>
          <w:b/>
          <w:kern w:val="0"/>
          <w:szCs w:val="22"/>
          <w:u w:val="single"/>
          <w14:ligatures w14:val="none"/>
        </w:rPr>
        <w:t>that produces a radical change in the properties of a body or in the development of a phenomenon</w:t>
      </w:r>
      <w:r w:rsidRPr="0058341C">
        <w:rPr>
          <w:rFonts w:ascii="Calibri" w:eastAsia="Calibri" w:hAnsi="Calibri" w:cs="Calibri"/>
          <w:kern w:val="0"/>
          <w:sz w:val="16"/>
          <w:szCs w:val="22"/>
          <w14:ligatures w14:val="none"/>
        </w:rPr>
        <w:t xml:space="preserve">. It is in this way that </w:t>
      </w:r>
      <w:r w:rsidRPr="0058341C">
        <w:rPr>
          <w:rFonts w:ascii="Calibri" w:eastAsia="Calibri" w:hAnsi="Calibri" w:cs="Calibri"/>
          <w:b/>
          <w:iCs/>
          <w:kern w:val="0"/>
          <w:szCs w:val="22"/>
          <w:highlight w:val="cyan"/>
          <w:u w:val="single"/>
          <w:bdr w:val="single" w:sz="8" w:space="0" w:color="auto"/>
          <w14:ligatures w14:val="none"/>
        </w:rPr>
        <w:t>every phenomenon can reverse its course by</w:t>
      </w:r>
      <w:r w:rsidRPr="0058341C">
        <w:rPr>
          <w:rFonts w:ascii="Calibri" w:eastAsia="Calibri" w:hAnsi="Calibri" w:cs="Calibri"/>
          <w:b/>
          <w:iCs/>
          <w:kern w:val="0"/>
          <w:szCs w:val="22"/>
          <w:u w:val="single"/>
          <w:bdr w:val="single" w:sz="8" w:space="0" w:color="auto"/>
          <w14:ligatures w14:val="none"/>
        </w:rPr>
        <w:t xml:space="preserve"> mere </w:t>
      </w:r>
      <w:r w:rsidRPr="0058341C">
        <w:rPr>
          <w:rFonts w:ascii="Calibri" w:eastAsia="Calibri" w:hAnsi="Calibri" w:cs="Calibri"/>
          <w:b/>
          <w:iCs/>
          <w:kern w:val="0"/>
          <w:szCs w:val="22"/>
          <w:highlight w:val="cyan"/>
          <w:u w:val="single"/>
          <w:bdr w:val="single" w:sz="8" w:space="0" w:color="auto"/>
          <w14:ligatures w14:val="none"/>
        </w:rPr>
        <w:t>acceleration</w:t>
      </w:r>
      <w:r w:rsidRPr="0058341C">
        <w:rPr>
          <w:rFonts w:ascii="Calibri" w:eastAsia="Calibri" w:hAnsi="Calibri" w:cs="Calibri"/>
          <w:b/>
          <w:iCs/>
          <w:kern w:val="0"/>
          <w:szCs w:val="22"/>
          <w:u w:val="single"/>
          <w:bdr w:val="single" w:sz="8" w:space="0" w:color="auto"/>
          <w14:ligatures w14:val="none"/>
        </w:rPr>
        <w:t xml:space="preserve"> or prolife ration</w:t>
      </w:r>
      <w:r w:rsidRPr="0058341C">
        <w:rPr>
          <w:rFonts w:ascii="Calibri" w:eastAsia="Calibri" w:hAnsi="Calibri" w:cs="Calibri"/>
          <w:kern w:val="0"/>
          <w:sz w:val="16"/>
          <w:szCs w:val="22"/>
          <w14:ligatures w14:val="none"/>
        </w:rPr>
        <w:t xml:space="preserve">. It is in this way that a simple variation in the overall mass of the cosmos can tip our universe over from expansion to sudden, violent contraction. All velocity produces an equivalent or even greater mass. All acceleration produces an e qual or even greater inertia. All mobilization p roduces an e qual or even greater immobility. All differentiation p roduces an e qual or even greater indifference. </w:t>
      </w:r>
      <w:r w:rsidRPr="0058341C">
        <w:rPr>
          <w:rFonts w:ascii="Calibri" w:eastAsia="Calibri" w:hAnsi="Calibri" w:cs="Calibri"/>
          <w:b/>
          <w:iCs/>
          <w:kern w:val="0"/>
          <w:szCs w:val="22"/>
          <w:highlight w:val="cyan"/>
          <w:u w:val="single"/>
          <w:bdr w:val="single" w:sz="8" w:space="0" w:color="auto"/>
          <w14:ligatures w14:val="none"/>
        </w:rPr>
        <w:t>All transparency produces</w:t>
      </w:r>
      <w:r w:rsidRPr="0058341C">
        <w:rPr>
          <w:rFonts w:ascii="Calibri" w:eastAsia="Calibri" w:hAnsi="Calibri" w:cs="Calibri"/>
          <w:b/>
          <w:iCs/>
          <w:kern w:val="0"/>
          <w:szCs w:val="22"/>
          <w:u w:val="single"/>
          <w:bdr w:val="single" w:sz="8" w:space="0" w:color="auto"/>
          <w14:ligatures w14:val="none"/>
        </w:rPr>
        <w:t xml:space="preserve"> an equal or even greater </w:t>
      </w:r>
      <w:r w:rsidRPr="0058341C">
        <w:rPr>
          <w:rFonts w:ascii="Calibri" w:eastAsia="Calibri" w:hAnsi="Calibri" w:cs="Calibri"/>
          <w:b/>
          <w:iCs/>
          <w:kern w:val="0"/>
          <w:szCs w:val="22"/>
          <w:highlight w:val="cyan"/>
          <w:u w:val="single"/>
          <w:bdr w:val="single" w:sz="8" w:space="0" w:color="auto"/>
          <w14:ligatures w14:val="none"/>
        </w:rPr>
        <w:t>opacity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 xml:space="preserve">All information produces </w:t>
      </w:r>
      <w:r w:rsidRPr="0058341C">
        <w:rPr>
          <w:rFonts w:ascii="Calibri" w:eastAsia="Calibri" w:hAnsi="Calibri" w:cs="Calibri"/>
          <w:b/>
          <w:iCs/>
          <w:kern w:val="0"/>
          <w:szCs w:val="22"/>
          <w:u w:val="single"/>
          <w:bdr w:val="single" w:sz="8" w:space="0" w:color="auto"/>
          <w14:ligatures w14:val="none"/>
        </w:rPr>
        <w:t xml:space="preserve">an equal or even greater entropy or </w:t>
      </w:r>
      <w:r w:rsidRPr="0058341C">
        <w:rPr>
          <w:rFonts w:ascii="Calibri" w:eastAsia="Calibri" w:hAnsi="Calibri" w:cs="Calibri"/>
          <w:b/>
          <w:iCs/>
          <w:kern w:val="0"/>
          <w:szCs w:val="22"/>
          <w:highlight w:val="cyan"/>
          <w:u w:val="single"/>
          <w:bdr w:val="single" w:sz="8" w:space="0" w:color="auto"/>
          <w14:ligatures w14:val="none"/>
        </w:rPr>
        <w:t>disinformation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All communication produces</w:t>
      </w:r>
      <w:r w:rsidRPr="0058341C">
        <w:rPr>
          <w:rFonts w:ascii="Calibri" w:eastAsia="Calibri" w:hAnsi="Calibri" w:cs="Calibri"/>
          <w:b/>
          <w:iCs/>
          <w:kern w:val="0"/>
          <w:szCs w:val="22"/>
          <w:u w:val="single"/>
          <w:bdr w:val="single" w:sz="8" w:space="0" w:color="auto"/>
          <w14:ligatures w14:val="none"/>
        </w:rPr>
        <w:t xml:space="preserve"> an equal or even greater </w:t>
      </w:r>
      <w:r w:rsidRPr="0058341C">
        <w:rPr>
          <w:rFonts w:ascii="Calibri" w:eastAsia="Calibri" w:hAnsi="Calibri" w:cs="Calibri"/>
          <w:b/>
          <w:iCs/>
          <w:kern w:val="0"/>
          <w:szCs w:val="22"/>
          <w:highlight w:val="cyan"/>
          <w:u w:val="single"/>
          <w:bdr w:val="single" w:sz="8" w:space="0" w:color="auto"/>
          <w14:ligatures w14:val="none"/>
        </w:rPr>
        <w:t>incommunicability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All knowledge, all certainty produces</w:t>
      </w:r>
      <w:r w:rsidRPr="0058341C">
        <w:rPr>
          <w:rFonts w:ascii="Calibri" w:eastAsia="Calibri" w:hAnsi="Calibri" w:cs="Calibri"/>
          <w:b/>
          <w:iCs/>
          <w:kern w:val="0"/>
          <w:szCs w:val="22"/>
          <w:u w:val="single"/>
          <w:bdr w:val="single" w:sz="8" w:space="0" w:color="auto"/>
          <w14:ligatures w14:val="none"/>
        </w:rPr>
        <w:t xml:space="preserve"> an equal or even greater </w:t>
      </w:r>
      <w:r w:rsidRPr="0058341C">
        <w:rPr>
          <w:rFonts w:ascii="Calibri" w:eastAsia="Calibri" w:hAnsi="Calibri" w:cs="Calibri"/>
          <w:b/>
          <w:iCs/>
          <w:kern w:val="0"/>
          <w:szCs w:val="22"/>
          <w:highlight w:val="cyan"/>
          <w:u w:val="single"/>
          <w:bdr w:val="single" w:sz="8" w:space="0" w:color="auto"/>
          <w14:ligatures w14:val="none"/>
        </w:rPr>
        <w:t>uncertainty</w:t>
      </w:r>
      <w:r w:rsidRPr="0058341C">
        <w:rPr>
          <w:rFonts w:ascii="Calibri" w:eastAsia="Calibri" w:hAnsi="Calibri" w:cs="Calibri"/>
          <w:kern w:val="0"/>
          <w:sz w:val="16"/>
          <w:szCs w:val="22"/>
          <w14:ligatures w14:val="none"/>
        </w:rPr>
        <w:t xml:space="preserve">. Etc. </w:t>
      </w:r>
      <w:r w:rsidRPr="0058341C">
        <w:rPr>
          <w:rFonts w:ascii="Calibri" w:eastAsia="Calibri" w:hAnsi="Calibri" w:cs="Calibri"/>
          <w:b/>
          <w:iCs/>
          <w:kern w:val="0"/>
          <w:szCs w:val="22"/>
          <w:highlight w:val="cyan"/>
          <w:u w:val="single"/>
          <w:bdr w:val="single" w:sz="8" w:space="0" w:color="auto"/>
          <w14:ligatures w14:val="none"/>
        </w:rPr>
        <w:t>Every process growing exponentially generates a barrier</w:t>
      </w:r>
      <w:r w:rsidRPr="0058341C">
        <w:rPr>
          <w:rFonts w:ascii="Calibri" w:eastAsia="Calibri" w:hAnsi="Calibri" w:cs="Calibri"/>
          <w:b/>
          <w:iCs/>
          <w:kern w:val="0"/>
          <w:szCs w:val="22"/>
          <w:u w:val="single"/>
          <w:bdr w:val="single" w:sz="8" w:space="0" w:color="auto"/>
          <w14:ligatures w14:val="none"/>
        </w:rPr>
        <w:t>: the speed barrier, the heat barrier, the information barrier, the transparency barrier, the Virtual barrier</w:t>
      </w:r>
      <w:r w:rsidRPr="0058341C">
        <w:rPr>
          <w:rFonts w:ascii="Calibri" w:eastAsia="Calibri" w:hAnsi="Calibri" w:cs="Calibri"/>
          <w:kern w:val="0"/>
          <w:sz w:val="16"/>
          <w:szCs w:val="22"/>
          <w14:ligatures w14:val="none"/>
        </w:rPr>
        <w:t xml:space="preserve">. And that barrier is insuperable. The energy of acceleration is exhausted in compensating for the inertia resulting from that acceleration. </w:t>
      </w:r>
      <w:r w:rsidRPr="0058341C">
        <w:rPr>
          <w:rFonts w:ascii="Calibri" w:eastAsia="Calibri" w:hAnsi="Calibri" w:cs="Calibri"/>
          <w:b/>
          <w:kern w:val="0"/>
          <w:szCs w:val="22"/>
          <w:u w:val="single"/>
          <w14:ligatures w14:val="none"/>
        </w:rPr>
        <w:t>The additional information intended to offset the perverse effects of information merely reinforces those effects. Every exponential form leads to the critical threshold at which the process reverses its effects</w:t>
      </w:r>
      <w:r w:rsidRPr="0058341C">
        <w:rPr>
          <w:rFonts w:ascii="Calibri" w:eastAsia="Calibri" w:hAnsi="Calibri" w:cs="Calibri"/>
          <w:kern w:val="0"/>
          <w:sz w:val="16"/>
          <w:szCs w:val="22"/>
          <w14:ligatures w14:val="none"/>
        </w:rPr>
        <w:t xml:space="preserve">. For example, the accumulation of truth, of the signs of truth, produces an irresistible effect of uncertainty. </w:t>
      </w:r>
      <w:r w:rsidRPr="0058341C">
        <w:rPr>
          <w:rFonts w:ascii="Calibri" w:eastAsia="Calibri" w:hAnsi="Calibri" w:cs="Calibri"/>
          <w:b/>
          <w:iCs/>
          <w:kern w:val="0"/>
          <w:szCs w:val="22"/>
          <w:highlight w:val="cyan"/>
          <w:u w:val="single"/>
          <w:bdr w:val="single" w:sz="8" w:space="0" w:color="auto"/>
          <w14:ligatures w14:val="none"/>
        </w:rPr>
        <w:t>There is nothing more dissuasive than</w:t>
      </w:r>
      <w:r w:rsidRPr="0058341C">
        <w:rPr>
          <w:rFonts w:ascii="Calibri" w:eastAsia="Calibri" w:hAnsi="Calibri" w:cs="Calibri"/>
          <w:b/>
          <w:iCs/>
          <w:kern w:val="0"/>
          <w:szCs w:val="22"/>
          <w:u w:val="single"/>
          <w:bdr w:val="single" w:sz="8" w:space="0" w:color="auto"/>
          <w14:ligatures w14:val="none"/>
        </w:rPr>
        <w:t xml:space="preserve"> the accumulation of </w:t>
      </w:r>
      <w:r w:rsidRPr="0058341C">
        <w:rPr>
          <w:rFonts w:ascii="Calibri" w:eastAsia="Calibri" w:hAnsi="Calibri" w:cs="Calibri"/>
          <w:b/>
          <w:iCs/>
          <w:kern w:val="0"/>
          <w:szCs w:val="22"/>
          <w:highlight w:val="cyan"/>
          <w:u w:val="single"/>
          <w:bdr w:val="single" w:sz="8" w:space="0" w:color="auto"/>
          <w14:ligatures w14:val="none"/>
        </w:rPr>
        <w:t>evidence</w:t>
      </w:r>
      <w:r w:rsidRPr="0058341C">
        <w:rPr>
          <w:rFonts w:ascii="Calibri" w:eastAsia="Calibri" w:hAnsi="Calibri" w:cs="Calibri"/>
          <w:kern w:val="0"/>
          <w:sz w:val="16"/>
          <w:szCs w:val="16"/>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Nothing more unreal than</w:t>
      </w:r>
      <w:r w:rsidRPr="0058341C">
        <w:rPr>
          <w:rFonts w:ascii="Calibri" w:eastAsia="Calibri" w:hAnsi="Calibri" w:cs="Calibri"/>
          <w:b/>
          <w:iCs/>
          <w:kern w:val="0"/>
          <w:szCs w:val="22"/>
          <w:u w:val="single"/>
          <w:bdr w:val="single" w:sz="8" w:space="0" w:color="auto"/>
          <w14:ligatures w14:val="none"/>
        </w:rPr>
        <w:t xml:space="preserve"> the accumulation of </w:t>
      </w:r>
      <w:r w:rsidRPr="0058341C">
        <w:rPr>
          <w:rFonts w:ascii="Calibri" w:eastAsia="Calibri" w:hAnsi="Calibri" w:cs="Calibri"/>
          <w:b/>
          <w:iCs/>
          <w:kern w:val="0"/>
          <w:szCs w:val="22"/>
          <w:highlight w:val="cyan"/>
          <w:u w:val="single"/>
          <w:bdr w:val="single" w:sz="8" w:space="0" w:color="auto"/>
          <w14:ligatures w14:val="none"/>
        </w:rPr>
        <w:t>facts</w:t>
      </w:r>
      <w:r w:rsidRPr="0058341C">
        <w:rPr>
          <w:rFonts w:ascii="Calibri" w:eastAsia="Calibri" w:hAnsi="Calibri" w:cs="Calibri"/>
          <w:kern w:val="0"/>
          <w:sz w:val="16"/>
          <w:szCs w:val="22"/>
          <w14:ligatures w14:val="none"/>
        </w:rPr>
        <w:t xml:space="preserve"> . On the horizon of the signs of the real the simulacrum looms. When the signs of good accumulate, the era of evil and the transparency of evil begins. In this way, the passage from the true to the false (or rather to the undecidable), from the real to the simulacrum, from good to evil, is like a critical mass effect, a non-dialectical logic, a fateful logic of excess. </w:t>
      </w:r>
      <w:r w:rsidRPr="0058341C">
        <w:rPr>
          <w:rFonts w:ascii="Calibri" w:eastAsia="Calibri" w:hAnsi="Calibri" w:cs="Calibri"/>
          <w:b/>
          <w:kern w:val="0"/>
          <w:szCs w:val="22"/>
          <w:u w:val="single"/>
          <w14:ligatures w14:val="none"/>
        </w:rPr>
        <w:t>The excess of health engenders viruses and virulence. The excess of security produces a new threat, that of immune system failure. The excess of capital engenders speculation and financial collapse.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The excess of information engenders undecidability of facts and confusion of minds</w:t>
      </w:r>
      <w:r w:rsidRPr="0058341C">
        <w:rPr>
          <w:rFonts w:ascii="Calibri" w:eastAsia="Calibri" w:hAnsi="Calibri" w:cs="Calibri"/>
          <w:kern w:val="0"/>
          <w:sz w:val="16"/>
          <w:szCs w:val="22"/>
          <w14:ligatures w14:val="none"/>
        </w:rPr>
        <w:t xml:space="preserve"> . </w:t>
      </w:r>
      <w:r w:rsidRPr="0058341C">
        <w:rPr>
          <w:rFonts w:ascii="Calibri" w:eastAsia="Calibri" w:hAnsi="Calibri" w:cs="Calibri"/>
          <w:b/>
          <w:kern w:val="0"/>
          <w:szCs w:val="22"/>
          <w:u w:val="single"/>
          <w14:ligatures w14:val="none"/>
        </w:rPr>
        <w:t xml:space="preserve">The excess of reason engenders the unjustifiable. </w:t>
      </w:r>
      <w:r w:rsidRPr="0058341C">
        <w:rPr>
          <w:rFonts w:ascii="Calibri" w:eastAsia="Calibri" w:hAnsi="Calibri" w:cs="Calibri"/>
          <w:b/>
          <w:iCs/>
          <w:kern w:val="0"/>
          <w:szCs w:val="22"/>
          <w:u w:val="single"/>
          <w:bdr w:val="single" w:sz="8" w:space="0" w:color="auto"/>
          <w14:ligatures w14:val="none"/>
        </w:rPr>
        <w:t>The excess of transparency engenders terror</w:t>
      </w:r>
      <w:r w:rsidRPr="0058341C">
        <w:rPr>
          <w:rFonts w:ascii="Calibri" w:eastAsia="Calibri" w:hAnsi="Calibri" w:cs="Calibri"/>
          <w:kern w:val="0"/>
          <w:sz w:val="16"/>
          <w:szCs w:val="16"/>
          <w14:ligatures w14:val="none"/>
        </w:rPr>
        <w:t xml:space="preserve">. </w:t>
      </w:r>
      <w:r w:rsidRPr="0058341C">
        <w:rPr>
          <w:rFonts w:ascii="Calibri" w:eastAsia="Calibri" w:hAnsi="Calibri" w:cs="Calibri"/>
          <w:b/>
          <w:kern w:val="0"/>
          <w:szCs w:val="22"/>
          <w:highlight w:val="cyan"/>
          <w:u w:val="single"/>
          <w14:ligatures w14:val="none"/>
        </w:rPr>
        <w:t>The gravitational collapse of every system</w:t>
      </w:r>
      <w:r w:rsidRPr="0058341C">
        <w:rPr>
          <w:rFonts w:ascii="Calibri" w:eastAsia="Calibri" w:hAnsi="Calibri" w:cs="Calibri"/>
          <w:b/>
          <w:kern w:val="0"/>
          <w:szCs w:val="22"/>
          <w:u w:val="single"/>
          <w14:ligatures w14:val="none"/>
        </w:rPr>
        <w:t xml:space="preserve">, of every process, of every body in movement, </w:t>
      </w:r>
      <w:r w:rsidRPr="0058341C">
        <w:rPr>
          <w:rFonts w:ascii="Calibri" w:eastAsia="Calibri" w:hAnsi="Calibri" w:cs="Calibri"/>
          <w:b/>
          <w:kern w:val="0"/>
          <w:szCs w:val="22"/>
          <w:highlight w:val="cyan"/>
          <w:u w:val="single"/>
          <w14:ligatures w14:val="none"/>
        </w:rPr>
        <w:t>whose acceleration creates a reciprocal shock wave</w:t>
      </w:r>
      <w:r w:rsidRPr="0058341C">
        <w:rPr>
          <w:rFonts w:ascii="Calibri" w:eastAsia="Calibri" w:hAnsi="Calibri" w:cs="Calibri"/>
          <w:b/>
          <w:kern w:val="0"/>
          <w:szCs w:val="22"/>
          <w:u w:val="single"/>
          <w14:ligatures w14:val="none"/>
        </w:rPr>
        <w:t>, an antagonistic force not just equal but greater, which constitutes its absolute limit, its negative horizon, and beyond which it cancels itself out.</w:t>
      </w:r>
      <w:r w:rsidRPr="0058341C">
        <w:rPr>
          <w:rFonts w:ascii="Calibri" w:eastAsia="Calibri" w:hAnsi="Calibri" w:cs="Calibri"/>
          <w:kern w:val="0"/>
          <w:sz w:val="16"/>
          <w:szCs w:val="22"/>
          <w14:ligatures w14:val="none"/>
        </w:rPr>
        <w:t xml:space="preserve"> Too much is too much. Without noticing it, we have gone through the social barrier, the politics barrier, the information barrier. It might even be said that we have gone through the virtual reality barrier and we are approaching the critical eventuality of a collapse of the information systems. Perhaps, like demographic growth, intelligence itself, in its neuronal extension, constitutes a critical mass? </w:t>
      </w:r>
      <w:r w:rsidRPr="0058341C">
        <w:rPr>
          <w:rFonts w:ascii="Calibri" w:eastAsia="Calibri" w:hAnsi="Calibri" w:cs="Calibri"/>
          <w:b/>
          <w:kern w:val="0"/>
          <w:szCs w:val="22"/>
          <w:u w:val="single"/>
          <w14:ligatures w14:val="none"/>
        </w:rPr>
        <w:t>There will soon be as many artificial neurones on earth, in all of our 'intelligent' machines, as in all our ' natural' brains</w:t>
      </w:r>
      <w:r w:rsidRPr="0058341C">
        <w:rPr>
          <w:rFonts w:ascii="Calibri" w:eastAsia="Calibri" w:hAnsi="Calibri" w:cs="Calibri"/>
          <w:kern w:val="0"/>
          <w:sz w:val="16"/>
          <w:szCs w:val="22"/>
          <w14:ligatures w14:val="none"/>
        </w:rPr>
        <w:t xml:space="preserve"> (120 billion neurones each ) . Are we not running the risk, after the elimination of dark matter,42 of an exhaustion of all grey matter, from the point when the s tock of Artificial Intelligence exceeds the symbolic capital of the species, this latter ceasing to exist once its much more efficient artificial counterpart comes into being? Is there room on the earth for as many artificial as natural species , for as much computer-generated substance as organic matter, dead or alive, for as much Artificial Intelligence as natural intelligence? Is there room for both the world and its double? </w:t>
      </w:r>
      <w:r w:rsidRPr="0058341C">
        <w:rPr>
          <w:rFonts w:ascii="Calibri" w:eastAsia="Calibri" w:hAnsi="Calibri" w:cs="Calibri"/>
          <w:b/>
          <w:kern w:val="0"/>
          <w:szCs w:val="22"/>
          <w:u w:val="single"/>
          <w14:ligatures w14:val="none"/>
        </w:rPr>
        <w:t>So long as we were in a kind of spatial, geographical and mental infinity and transcendence,</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universality could function as a dynamic idea - totality being fine and desirable only as a dream</w:t>
      </w:r>
      <w:r w:rsidRPr="0058341C">
        <w:rPr>
          <w:rFonts w:ascii="Calibri" w:eastAsia="Calibri" w:hAnsi="Calibri" w:cs="Calibri"/>
          <w:kern w:val="0"/>
          <w:sz w:val="16"/>
          <w:szCs w:val="16"/>
          <w14:ligatures w14:val="none"/>
        </w:rPr>
        <w:t xml:space="preserve">. </w:t>
      </w:r>
      <w:r w:rsidRPr="0058341C">
        <w:rPr>
          <w:rFonts w:ascii="Calibri" w:eastAsia="Calibri" w:hAnsi="Calibri" w:cs="Calibri"/>
          <w:b/>
          <w:kern w:val="0"/>
          <w:szCs w:val="22"/>
          <w:u w:val="single"/>
          <w14:ligatures w14:val="none"/>
        </w:rPr>
        <w:t>What we have today is the absolute reverse of the dialectic of the universal, the stage of the globalization of a finite, excessive, transcendence-less universe. Too much is too much</w:t>
      </w:r>
      <w:r w:rsidRPr="0058341C">
        <w:rPr>
          <w:rFonts w:ascii="Calibri" w:eastAsia="Calibri" w:hAnsi="Calibri" w:cs="Calibri"/>
          <w:kern w:val="0"/>
          <w:sz w:val="16"/>
          <w:szCs w:val="22"/>
          <w14:ligatures w14:val="none"/>
        </w:rPr>
        <w:t xml:space="preserve">. The 'fine souls' say: </w:t>
      </w:r>
      <w:r w:rsidRPr="0058341C">
        <w:rPr>
          <w:rFonts w:ascii="Calibri" w:eastAsia="Calibri" w:hAnsi="Calibri" w:cs="Calibri"/>
          <w:b/>
          <w:kern w:val="0"/>
          <w:szCs w:val="22"/>
          <w:u w:val="single"/>
          <w14:ligatures w14:val="none"/>
        </w:rPr>
        <w:t>'The excess of culture will never abolish the desire for culture. The profusion of sex will never abolish desire. ' And the same goes for communication, information, democracy and human rights</w:t>
      </w:r>
      <w:r w:rsidRPr="0058341C">
        <w:rPr>
          <w:rFonts w:ascii="Calibri" w:eastAsia="Calibri" w:hAnsi="Calibri" w:cs="Calibri"/>
          <w:kern w:val="0"/>
          <w:sz w:val="16"/>
          <w:szCs w:val="22"/>
          <w14:ligatures w14:val="none"/>
        </w:rPr>
        <w:t xml:space="preserve"> too. They cannot imagine that there is too much (yet obesity, that surfeit of body-mass, ought to make them think) . All this is wrongheaded. </w:t>
      </w:r>
      <w:r w:rsidRPr="0058341C">
        <w:rPr>
          <w:rFonts w:ascii="Calibri" w:eastAsia="Calibri" w:hAnsi="Calibri" w:cs="Calibri"/>
          <w:b/>
          <w:iCs/>
          <w:kern w:val="0"/>
          <w:szCs w:val="22"/>
          <w:u w:val="single"/>
          <w:bdr w:val="single" w:sz="8" w:space="0" w:color="auto"/>
          <w14:ligatures w14:val="none"/>
        </w:rPr>
        <w:t>Nothing escapes the law of sudden, violent deflation through excess, through overproduction - particularly not desire , which is pretty much geared to lack!</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The same law applies here as in the markets, and the same crash looms over any form of excrescence, be it sexual, cultural or economic</w:t>
      </w:r>
      <w:r w:rsidRPr="0058341C">
        <w:rPr>
          <w:rFonts w:ascii="Calibri" w:eastAsia="Calibri" w:hAnsi="Calibri" w:cs="Calibri"/>
          <w:kern w:val="0"/>
          <w:sz w:val="16"/>
          <w:szCs w:val="22"/>
          <w14:ligatures w14:val="none"/>
        </w:rPr>
        <w:t xml:space="preserve">. Information, communication, production, spectacle - what if there were an explosive accumulation of all these things? We might think that the human capacity for adapting to the very worst is infinite . Most of the time it is proven to be so, and that can even produce an inverted thrill - but perhaps it will not turn out to apply indefinitely? The surfeit of the social drives us out of the social. The surfeit of politics drives us out of politics . The surfeit of reality drives us out of reality. One soul more and everywhere is overpopulated.43 One single element more and the whole system tips over into excess or exclusion. </w:t>
      </w:r>
      <w:r w:rsidRPr="0058341C">
        <w:rPr>
          <w:rFonts w:ascii="Calibri" w:eastAsia="Calibri" w:hAnsi="Calibri" w:cs="Calibri"/>
          <w:b/>
          <w:kern w:val="0"/>
          <w:szCs w:val="22"/>
          <w:u w:val="single"/>
          <w14:ligatures w14:val="none"/>
        </w:rPr>
        <w:t xml:space="preserve">A single mad cow and the whole herd has to be slaughtered. </w:t>
      </w:r>
      <w:r w:rsidRPr="0058341C">
        <w:rPr>
          <w:rFonts w:ascii="Calibri" w:eastAsia="Calibri" w:hAnsi="Calibri" w:cs="Calibri"/>
          <w:b/>
          <w:kern w:val="0"/>
          <w:szCs w:val="22"/>
          <w:highlight w:val="cyan"/>
          <w:u w:val="single"/>
          <w14:ligatures w14:val="none"/>
        </w:rPr>
        <w:t>This is the dictatorship of abundance</w:t>
      </w:r>
      <w:r w:rsidRPr="0058341C">
        <w:rPr>
          <w:rFonts w:ascii="Calibri" w:eastAsia="Calibri" w:hAnsi="Calibri" w:cs="Calibri"/>
          <w:b/>
          <w:kern w:val="0"/>
          <w:szCs w:val="22"/>
          <w:u w:val="single"/>
          <w14:ligatures w14:val="none"/>
        </w:rPr>
        <w:t>, of excess, of the critical mass that overturns the accounting principles and sets us on an abusive, exponential course. In any event,</w:t>
      </w:r>
      <w:r w:rsidRPr="0058341C">
        <w:rPr>
          <w:rFonts w:ascii="Calibri" w:eastAsia="Calibri" w:hAnsi="Calibri" w:cs="Calibri"/>
          <w:kern w:val="0"/>
          <w:sz w:val="16"/>
          <w:szCs w:val="22"/>
          <w14:ligatures w14:val="none"/>
        </w:rPr>
        <w:t xml:space="preserve"> for the maleficent spirit of pataphysics </w:t>
      </w:r>
      <w:r w:rsidRPr="0058341C">
        <w:rPr>
          <w:rFonts w:ascii="Calibri" w:eastAsia="Calibri" w:hAnsi="Calibri" w:cs="Calibri"/>
          <w:b/>
          <w:iCs/>
          <w:kern w:val="0"/>
          <w:szCs w:val="22"/>
          <w:u w:val="single"/>
          <w:bdr w:val="single" w:sz="8" w:space="0" w:color="auto"/>
          <w14:ligatures w14:val="none"/>
        </w:rPr>
        <w:t>everything is already excessive . The world itself is de trop</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The world, having become integral, absorbs everything into its fullness</w:t>
      </w:r>
      <w:r w:rsidRPr="0058341C">
        <w:rPr>
          <w:rFonts w:ascii="Calibri" w:eastAsia="Calibri" w:hAnsi="Calibri" w:cs="Calibri"/>
          <w:kern w:val="0"/>
          <w:sz w:val="16"/>
          <w:szCs w:val="16"/>
          <w14:ligatures w14:val="none"/>
        </w:rPr>
        <w:t xml:space="preserve"> </w:t>
      </w:r>
      <w:r w:rsidRPr="0058341C">
        <w:rPr>
          <w:rFonts w:ascii="Calibri" w:eastAsia="Calibri" w:hAnsi="Calibri" w:cs="Calibri"/>
          <w:b/>
          <w:kern w:val="0"/>
          <w:szCs w:val="22"/>
          <w:u w:val="single"/>
          <w14:ligatures w14:val="none"/>
        </w:rPr>
        <w:t>and, in so doing, expels itself. In its very totality, which is at once, like Ubu, naIve and ridiculous, it demonstrates irrational behaviour</w:t>
      </w:r>
      <w:r w:rsidRPr="0058341C">
        <w:rPr>
          <w:rFonts w:ascii="Calibri" w:eastAsia="Calibri" w:hAnsi="Calibri" w:cs="Calibri"/>
          <w:kern w:val="0"/>
          <w:sz w:val="16"/>
          <w:szCs w:val="22"/>
          <w14:ligatures w14:val="none"/>
        </w:rPr>
        <w:t xml:space="preserve">. This is why, from a certain critical density onward (for example, the density of traffic in traffic j ams) , rational behaviour no longer pays . To move towards one 's goal randomly is as efficient as taking a calculated route (as in Naples, for example, where absolute disorder produces the same results as absolute order) . Sometimes irrational behaviour can even be superior to the rational: so, for example, two boats on Lake Constance in dense fog are in less danger of colliding if their pilots are drunk than if they are attempting to master the situation. And from this we can draw some conclusions regarding the beneficial effect of evil and also the diabolic effect of good. In our current situation, where we are everywhere on the verge of this critical density, if not indeed beyond it, the wise thing would be to act generally in irrational ways. </w:t>
      </w:r>
      <w:r w:rsidRPr="0058341C">
        <w:rPr>
          <w:rFonts w:ascii="Calibri" w:eastAsia="Calibri" w:hAnsi="Calibri" w:cs="Calibri"/>
          <w:b/>
          <w:kern w:val="0"/>
          <w:szCs w:val="22"/>
          <w:u w:val="single"/>
          <w14:ligatures w14:val="none"/>
        </w:rPr>
        <w:t>Out of intolerance to the system itself. For, paradoxically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 xml:space="preserve">whereas </w:t>
      </w:r>
      <w:r w:rsidRPr="0058341C">
        <w:rPr>
          <w:rFonts w:ascii="Calibri" w:eastAsia="Calibri" w:hAnsi="Calibri" w:cs="Calibri"/>
          <w:b/>
          <w:iCs/>
          <w:kern w:val="0"/>
          <w:szCs w:val="22"/>
          <w:highlight w:val="cyan"/>
          <w:u w:val="single"/>
          <w:bdr w:val="single" w:sz="8" w:space="0" w:color="auto"/>
          <w14:ligatures w14:val="none"/>
        </w:rPr>
        <w:t>tolerance is held up everywhere as the supreme value</w:t>
      </w:r>
      <w:r w:rsidRPr="0058341C">
        <w:rPr>
          <w:rFonts w:ascii="Calibri" w:eastAsia="Calibri" w:hAnsi="Calibri" w:cs="Calibri"/>
          <w:b/>
          <w:iCs/>
          <w:kern w:val="0"/>
          <w:szCs w:val="22"/>
          <w:u w:val="single"/>
          <w:bdr w:val="single" w:sz="8" w:space="0" w:color="auto"/>
          <w14:ligatures w14:val="none"/>
        </w:rPr>
        <w:t xml:space="preserve">, </w:t>
      </w:r>
      <w:r w:rsidRPr="0058341C">
        <w:rPr>
          <w:rFonts w:ascii="Calibri" w:eastAsia="Calibri" w:hAnsi="Calibri" w:cs="Calibri"/>
          <w:b/>
          <w:iCs/>
          <w:kern w:val="0"/>
          <w:szCs w:val="22"/>
          <w:highlight w:val="cyan"/>
          <w:u w:val="single"/>
          <w:bdr w:val="single" w:sz="8" w:space="0" w:color="auto"/>
          <w14:ligatures w14:val="none"/>
        </w:rPr>
        <w:t>the question of intolerance to the system itself</w:t>
      </w:r>
      <w:r w:rsidRPr="0058341C">
        <w:rPr>
          <w:rFonts w:ascii="Calibri" w:eastAsia="Calibri" w:hAnsi="Calibri" w:cs="Calibri"/>
          <w:b/>
          <w:iCs/>
          <w:kern w:val="0"/>
          <w:szCs w:val="22"/>
          <w:u w:val="single"/>
          <w:bdr w:val="single" w:sz="8" w:space="0" w:color="auto"/>
          <w14:ligatures w14:val="none"/>
        </w:rPr>
        <w:t xml:space="preserve"> and to its effects </w:t>
      </w:r>
      <w:r w:rsidRPr="0058341C">
        <w:rPr>
          <w:rFonts w:ascii="Calibri" w:eastAsia="Calibri" w:hAnsi="Calibri" w:cs="Calibri"/>
          <w:b/>
          <w:iCs/>
          <w:kern w:val="0"/>
          <w:szCs w:val="22"/>
          <w:highlight w:val="cyan"/>
          <w:u w:val="single"/>
          <w:bdr w:val="single" w:sz="8" w:space="0" w:color="auto"/>
          <w14:ligatures w14:val="none"/>
        </w:rPr>
        <w:t>is never raised</w:t>
      </w:r>
      <w:r w:rsidRPr="0058341C">
        <w:rPr>
          <w:rFonts w:ascii="Calibri" w:eastAsia="Calibri" w:hAnsi="Calibri" w:cs="Calibri"/>
          <w:b/>
          <w:kern w:val="0"/>
          <w:szCs w:val="22"/>
          <w:u w:val="single"/>
          <w14:ligatures w14:val="none"/>
        </w:rPr>
        <w:t xml:space="preserve">, of intolerance to good and to the excess of good. Tolerance, this peaceful coexistence of all cultures, all religions, of mores and ideas, is more or less the equivalent of that degraded form of energy that is heat (leaving aside the fact that, </w:t>
      </w:r>
      <w:r w:rsidRPr="0058341C">
        <w:rPr>
          <w:rFonts w:ascii="Calibri" w:eastAsia="Calibri" w:hAnsi="Calibri" w:cs="Calibri"/>
          <w:b/>
          <w:iCs/>
          <w:kern w:val="0"/>
          <w:szCs w:val="22"/>
          <w:highlight w:val="cyan"/>
          <w:u w:val="single"/>
          <w:bdr w:val="single" w:sz="8" w:space="0" w:color="auto"/>
          <w14:ligatures w14:val="none"/>
        </w:rPr>
        <w:t>following its own ' humanitarian' logic, it assumes</w:t>
      </w:r>
      <w:r w:rsidRPr="0058341C">
        <w:rPr>
          <w:rFonts w:ascii="Calibri" w:eastAsia="Calibri" w:hAnsi="Calibri" w:cs="Calibri"/>
          <w:b/>
          <w:iCs/>
          <w:kern w:val="0"/>
          <w:szCs w:val="22"/>
          <w:u w:val="single"/>
          <w:bdr w:val="single" w:sz="8" w:space="0" w:color="auto"/>
          <w14:ligatures w14:val="none"/>
        </w:rPr>
        <w:t xml:space="preserve">, on occasion, </w:t>
      </w:r>
      <w:r w:rsidRPr="0058341C">
        <w:rPr>
          <w:rFonts w:ascii="Calibri" w:eastAsia="Calibri" w:hAnsi="Calibri" w:cs="Calibri"/>
          <w:b/>
          <w:iCs/>
          <w:kern w:val="0"/>
          <w:szCs w:val="22"/>
          <w:highlight w:val="cyan"/>
          <w:u w:val="single"/>
          <w:bdr w:val="single" w:sz="8" w:space="0" w:color="auto"/>
          <w14:ligatures w14:val="none"/>
        </w:rPr>
        <w:t>entirely intolerant forms of intervention</w:t>
      </w:r>
      <w:r w:rsidRPr="0058341C">
        <w:rPr>
          <w:rFonts w:ascii="Calibri" w:eastAsia="Calibri" w:hAnsi="Calibri" w:cs="Calibri"/>
          <w:kern w:val="0"/>
          <w:sz w:val="16"/>
          <w:szCs w:val="22"/>
          <w14:ligatures w14:val="none"/>
        </w:rPr>
        <w:t xml:space="preserve">) . </w:t>
      </w:r>
      <w:r w:rsidRPr="0058341C">
        <w:rPr>
          <w:rFonts w:ascii="Calibri" w:eastAsia="Calibri" w:hAnsi="Calibri" w:cs="Calibri"/>
          <w:b/>
          <w:iCs/>
          <w:kern w:val="0"/>
          <w:szCs w:val="22"/>
          <w:u w:val="single"/>
          <w:bdr w:val="single" w:sz="8" w:space="0" w:color="auto"/>
          <w14:ligatures w14:val="none"/>
        </w:rPr>
        <w:t>In a world ruthlessly doomed to this principle, the irruption of intolerance will soon be the only event</w:t>
      </w:r>
      <w:r w:rsidRPr="0058341C">
        <w:rPr>
          <w:rFonts w:ascii="Calibri" w:eastAsia="Calibri" w:hAnsi="Calibri" w:cs="Calibri"/>
          <w:kern w:val="0"/>
          <w:sz w:val="16"/>
          <w:szCs w:val="22"/>
          <w14:ligatures w14:val="none"/>
        </w:rPr>
        <w:t xml:space="preserve">. </w:t>
      </w:r>
      <w:r w:rsidRPr="0058341C">
        <w:rPr>
          <w:rFonts w:ascii="Calibri" w:eastAsia="Calibri" w:hAnsi="Calibri" w:cs="Calibri"/>
          <w:b/>
          <w:kern w:val="0"/>
          <w:szCs w:val="22"/>
          <w:u w:val="single"/>
          <w14:ligatures w14:val="none"/>
        </w:rPr>
        <w:t>The automatic return of all forms of racism, integrism and exclusion in reaction to this unconditional conviviality.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Cs w:val="22"/>
          <w:u w:val="single"/>
          <w:bdr w:val="single" w:sz="8" w:space="0" w:color="auto"/>
          <w14:ligatures w14:val="none"/>
        </w:rPr>
        <w:t>Whereby evil ironically resurfaces.</w:t>
      </w:r>
      <w:r w:rsidRPr="0058341C">
        <w:rPr>
          <w:rFonts w:ascii="Calibri" w:eastAsia="Calibri" w:hAnsi="Calibri" w:cs="Calibri"/>
          <w:kern w:val="0"/>
          <w:sz w:val="16"/>
          <w:szCs w:val="22"/>
          <w14:ligatures w14:val="none"/>
        </w:rPr>
        <w:t xml:space="preserve"> However, it may seem that positive values emerge from evil, but once again it is evil that is at work in this ironic reversal - there is, once again, in this violation of logic a violence done to reason. It was in this way thatJarry drew happy consequences from the exponentiality of sex, writing in The Supermale that once a certain critical threshold has been passed, you can make love indefinitely ... But that is pataphysics!</w:t>
      </w:r>
    </w:p>
    <w:p w14:paraId="70953B42" w14:textId="77777777" w:rsidR="0058341C" w:rsidRPr="0058341C" w:rsidRDefault="0058341C" w:rsidP="0058341C">
      <w:pPr>
        <w:spacing w:line="259" w:lineRule="auto"/>
        <w:rPr>
          <w:rFonts w:ascii="Calibri" w:eastAsia="Calibri" w:hAnsi="Calibri" w:cs="Calibri"/>
          <w:kern w:val="0"/>
          <w:sz w:val="22"/>
          <w:szCs w:val="22"/>
          <w14:ligatures w14:val="none"/>
        </w:rPr>
      </w:pPr>
    </w:p>
    <w:p w14:paraId="280F33B6" w14:textId="77777777" w:rsidR="0058341C" w:rsidRPr="0058341C" w:rsidRDefault="0058341C" w:rsidP="0058341C">
      <w:pPr>
        <w:spacing w:line="259" w:lineRule="auto"/>
        <w:rPr>
          <w:rFonts w:ascii="Calibri" w:eastAsia="Calibri" w:hAnsi="Calibri" w:cs="Calibri"/>
          <w:kern w:val="0"/>
          <w:sz w:val="22"/>
          <w:szCs w:val="22"/>
          <w14:ligatures w14:val="none"/>
        </w:rPr>
      </w:pPr>
    </w:p>
    <w:p w14:paraId="6A3F93C6" w14:textId="77777777" w:rsidR="0058341C" w:rsidRPr="0058341C" w:rsidRDefault="0058341C" w:rsidP="0058341C">
      <w:pPr>
        <w:spacing w:line="259" w:lineRule="auto"/>
        <w:rPr>
          <w:rFonts w:ascii="Calibri" w:eastAsia="Calibri" w:hAnsi="Calibri" w:cs="Calibri"/>
          <w:kern w:val="0"/>
          <w:sz w:val="22"/>
          <w:szCs w:val="22"/>
          <w14:ligatures w14:val="none"/>
        </w:rPr>
      </w:pPr>
    </w:p>
    <w:p w14:paraId="2414F7C9" w14:textId="77777777" w:rsidR="0058341C" w:rsidRPr="0058341C" w:rsidRDefault="0058341C" w:rsidP="0058341C">
      <w:pPr>
        <w:spacing w:line="259" w:lineRule="auto"/>
        <w:rPr>
          <w:rFonts w:ascii="Calibri" w:hAnsi="Calibri" w:cs="Calibri"/>
          <w:kern w:val="0"/>
          <w:sz w:val="22"/>
          <w:szCs w:val="22"/>
          <w14:ligatures w14:val="none"/>
        </w:rPr>
      </w:pPr>
    </w:p>
    <w:p w14:paraId="5372A03A" w14:textId="77777777" w:rsidR="0058341C" w:rsidRPr="0058341C" w:rsidRDefault="0058341C" w:rsidP="0058341C">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58341C">
        <w:rPr>
          <w:rFonts w:ascii="Calibri" w:eastAsia="Times New Roman" w:hAnsi="Calibri" w:cs="Times New Roman"/>
          <w:b/>
          <w:kern w:val="0"/>
          <w:sz w:val="44"/>
          <w:szCs w:val="26"/>
          <w:u w:val="double"/>
          <w14:ligatures w14:val="none"/>
        </w:rPr>
        <w:t>K – Somatopolitics</w:t>
      </w:r>
    </w:p>
    <w:p w14:paraId="6F79B279"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1NC---OFF</w:t>
      </w:r>
    </w:p>
    <w:p w14:paraId="2AC0D142"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Invocation of death impacts is </w:t>
      </w:r>
      <w:r w:rsidRPr="0058341C">
        <w:rPr>
          <w:rFonts w:ascii="Calibri" w:eastAsia="Times New Roman" w:hAnsi="Calibri" w:cs="Times New Roman"/>
          <w:b/>
          <w:iCs/>
          <w:kern w:val="0"/>
          <w:sz w:val="26"/>
          <w:szCs w:val="22"/>
          <w:u w:val="single"/>
          <w14:ligatures w14:val="none"/>
        </w:rPr>
        <w:t>necrophilia</w:t>
      </w:r>
      <w:r w:rsidRPr="0058341C">
        <w:rPr>
          <w:rFonts w:ascii="Calibri" w:eastAsia="Times New Roman" w:hAnsi="Calibri" w:cs="Times New Roman"/>
          <w:b/>
          <w:iCs/>
          <w:kern w:val="0"/>
          <w:sz w:val="26"/>
          <w:szCs w:val="22"/>
          <w14:ligatures w14:val="none"/>
        </w:rPr>
        <w:t xml:space="preserve">, an obsession with </w:t>
      </w:r>
      <w:r w:rsidRPr="0058341C">
        <w:rPr>
          <w:rFonts w:ascii="Calibri" w:eastAsia="Times New Roman" w:hAnsi="Calibri" w:cs="Times New Roman"/>
          <w:b/>
          <w:iCs/>
          <w:kern w:val="0"/>
          <w:sz w:val="26"/>
          <w:szCs w:val="22"/>
          <w:u w:val="single"/>
          <w14:ligatures w14:val="none"/>
        </w:rPr>
        <w:t>body counts</w:t>
      </w:r>
      <w:r w:rsidRPr="0058341C">
        <w:rPr>
          <w:rFonts w:ascii="Calibri" w:eastAsia="Times New Roman" w:hAnsi="Calibri" w:cs="Times New Roman"/>
          <w:b/>
          <w:iCs/>
          <w:kern w:val="0"/>
          <w:sz w:val="26"/>
          <w:szCs w:val="22"/>
          <w14:ligatures w14:val="none"/>
        </w:rPr>
        <w:t xml:space="preserve"> that ends in </w:t>
      </w:r>
      <w:r w:rsidRPr="0058341C">
        <w:rPr>
          <w:rFonts w:ascii="Calibri" w:eastAsia="Times New Roman" w:hAnsi="Calibri" w:cs="Times New Roman"/>
          <w:b/>
          <w:iCs/>
          <w:kern w:val="0"/>
          <w:sz w:val="26"/>
          <w:szCs w:val="22"/>
          <w:u w:val="single"/>
          <w14:ligatures w14:val="none"/>
        </w:rPr>
        <w:t>extinction</w:t>
      </w:r>
      <w:r w:rsidRPr="0058341C">
        <w:rPr>
          <w:rFonts w:ascii="Calibri" w:eastAsia="Times New Roman" w:hAnsi="Calibri" w:cs="Times New Roman"/>
          <w:b/>
          <w:iCs/>
          <w:kern w:val="0"/>
          <w:sz w:val="26"/>
          <w:szCs w:val="22"/>
          <w14:ligatures w14:val="none"/>
        </w:rPr>
        <w:t xml:space="preserve">. Vote neg to reject it---this is a </w:t>
      </w:r>
      <w:r w:rsidRPr="0058341C">
        <w:rPr>
          <w:rFonts w:ascii="Calibri" w:eastAsia="Times New Roman" w:hAnsi="Calibri" w:cs="Times New Roman"/>
          <w:b/>
          <w:iCs/>
          <w:kern w:val="0"/>
          <w:sz w:val="26"/>
          <w:szCs w:val="22"/>
          <w:u w:val="single"/>
          <w14:ligatures w14:val="none"/>
        </w:rPr>
        <w:t>gateway issue</w:t>
      </w:r>
      <w:r w:rsidRPr="0058341C">
        <w:rPr>
          <w:rFonts w:ascii="Calibri" w:eastAsia="Times New Roman" w:hAnsi="Calibri" w:cs="Times New Roman"/>
          <w:b/>
          <w:iCs/>
          <w:kern w:val="0"/>
          <w:sz w:val="26"/>
          <w:szCs w:val="22"/>
          <w14:ligatures w14:val="none"/>
        </w:rPr>
        <w:t>.</w:t>
      </w:r>
    </w:p>
    <w:p w14:paraId="422889D9"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 xml:space="preserve">Mehrvand ’21 </w:t>
      </w:r>
      <w:r w:rsidRPr="0058341C">
        <w:rPr>
          <w:rFonts w:ascii="Calibri" w:eastAsia="Calibri" w:hAnsi="Calibri" w:cs="Calibri"/>
          <w:kern w:val="0"/>
          <w:sz w:val="22"/>
          <w:szCs w:val="22"/>
          <w14:ligatures w14:val="none"/>
        </w:rPr>
        <w:t xml:space="preserve">[Ahad; 2021; Associate Professor of English Literature, Azarbaijan Shahid Madani University; Tabrizu, “Frommian Biophilic Ethics in Tolstoy’s The Death of Ivan Ilyich,” </w:t>
      </w:r>
      <w:hyperlink r:id="rId57" w:history="1">
        <w:r w:rsidRPr="0058341C">
          <w:rPr>
            <w:rFonts w:ascii="Calibri" w:eastAsia="Calibri" w:hAnsi="Calibri" w:cs="Calibri"/>
            <w:color w:val="0563C1"/>
            <w:kern w:val="0"/>
            <w:sz w:val="22"/>
            <w:szCs w:val="22"/>
            <w:u w:val="single"/>
            <w14:ligatures w14:val="none"/>
          </w:rPr>
          <w:t>https://philosophy.tabrizu.ac.ir/article_13595_f6e7ac14ac064ce66e8bbd6ef7f18b9c.pdf</w:t>
        </w:r>
      </w:hyperlink>
      <w:r w:rsidRPr="0058341C">
        <w:rPr>
          <w:rFonts w:ascii="Calibri" w:eastAsia="Calibri" w:hAnsi="Calibri" w:cs="Calibri"/>
          <w:kern w:val="0"/>
          <w:sz w:val="22"/>
          <w:szCs w:val="22"/>
          <w14:ligatures w14:val="none"/>
        </w:rPr>
        <w:t>] WSterbenc</w:t>
      </w:r>
    </w:p>
    <w:p w14:paraId="283D1E8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3. Theoretical Framework</w:t>
      </w:r>
    </w:p>
    <w:p w14:paraId="4BC7F814"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5185007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Fromm suggests that </w:t>
      </w:r>
      <w:r w:rsidRPr="0058341C">
        <w:rPr>
          <w:rFonts w:ascii="Calibri" w:eastAsia="Calibri" w:hAnsi="Calibri" w:cs="Calibri"/>
          <w:kern w:val="0"/>
          <w:sz w:val="22"/>
          <w:szCs w:val="22"/>
          <w:u w:val="single"/>
          <w14:ligatures w14:val="none"/>
        </w:rPr>
        <w:t>“necrophilia” is not solely a type of sexual perversion</w:t>
      </w:r>
      <w:r w:rsidRPr="0058341C">
        <w:rPr>
          <w:rFonts w:ascii="Calibri" w:eastAsia="Calibri" w:hAnsi="Calibri" w:cs="Calibri"/>
          <w:kern w:val="0"/>
          <w:sz w:val="16"/>
          <w:szCs w:val="22"/>
          <w14:ligatures w14:val="none"/>
        </w:rPr>
        <w:t xml:space="preserve"> which is </w:t>
      </w:r>
      <w:r w:rsidRPr="0058341C">
        <w:rPr>
          <w:rFonts w:ascii="Calibri" w:eastAsia="Calibri" w:hAnsi="Calibri" w:cs="Calibri"/>
          <w:kern w:val="0"/>
          <w:sz w:val="22"/>
          <w:szCs w:val="22"/>
          <w:u w:val="single"/>
          <w14:ligatures w14:val="none"/>
        </w:rPr>
        <w:t xml:space="preserve">oftentimes pertained to a pathological infatuation and </w:t>
      </w:r>
      <w:r w:rsidRPr="0058341C">
        <w:rPr>
          <w:rFonts w:ascii="Calibri" w:eastAsia="Calibri" w:hAnsi="Calibri" w:cs="Calibri"/>
          <w:b/>
          <w:iCs/>
          <w:kern w:val="0"/>
          <w:sz w:val="22"/>
          <w:szCs w:val="22"/>
          <w:u w:val="single"/>
          <w14:ligatures w14:val="none"/>
        </w:rPr>
        <w:t>obsession</w:t>
      </w:r>
      <w:r w:rsidRPr="0058341C">
        <w:rPr>
          <w:rFonts w:ascii="Calibri" w:eastAsia="Calibri" w:hAnsi="Calibri" w:cs="Calibri"/>
          <w:kern w:val="0"/>
          <w:sz w:val="22"/>
          <w:szCs w:val="22"/>
          <w:u w:val="single"/>
          <w14:ligatures w14:val="none"/>
        </w:rPr>
        <w:t xml:space="preserve"> with corpses; rather</w:t>
      </w:r>
      <w:r w:rsidRPr="0058341C">
        <w:rPr>
          <w:rFonts w:ascii="Calibri" w:eastAsia="Calibri" w:hAnsi="Calibri" w:cs="Calibri"/>
          <w:kern w:val="0"/>
          <w:sz w:val="16"/>
          <w:szCs w:val="22"/>
          <w14:ligatures w14:val="none"/>
        </w:rPr>
        <w:t xml:space="preserve">, in line with the Miguel de Unamuno, the renowned Spanish philosopher, who approaches the term from a nonsexual angle of view, Fromm also investigates necrophilia </w:t>
      </w:r>
      <w:r w:rsidRPr="0058341C">
        <w:rPr>
          <w:rFonts w:ascii="Calibri" w:eastAsia="Calibri" w:hAnsi="Calibri" w:cs="Calibri"/>
          <w:kern w:val="0"/>
          <w:sz w:val="22"/>
          <w:szCs w:val="22"/>
          <w:u w:val="single"/>
          <w14:ligatures w14:val="none"/>
        </w:rPr>
        <w:t xml:space="preserve">in “the characterological sense” as a </w:t>
      </w:r>
      <w:r w:rsidRPr="0058341C">
        <w:rPr>
          <w:rFonts w:ascii="Calibri" w:eastAsia="Calibri" w:hAnsi="Calibri" w:cs="Calibri"/>
          <w:b/>
          <w:iCs/>
          <w:kern w:val="0"/>
          <w:sz w:val="22"/>
          <w:szCs w:val="22"/>
          <w:u w:val="single"/>
          <w14:ligatures w14:val="none"/>
        </w:rPr>
        <w:t>character type</w:t>
      </w:r>
      <w:r w:rsidRPr="0058341C">
        <w:rPr>
          <w:rFonts w:ascii="Calibri" w:eastAsia="Calibri" w:hAnsi="Calibri" w:cs="Calibri"/>
          <w:kern w:val="0"/>
          <w:sz w:val="16"/>
          <w:szCs w:val="22"/>
          <w14:ligatures w14:val="none"/>
        </w:rPr>
        <w:t xml:space="preserve"> (1973: 332). In a nutshell, Fromm defines necrophilia as </w:t>
      </w:r>
      <w:r w:rsidRPr="0058341C">
        <w:rPr>
          <w:rFonts w:ascii="Calibri" w:eastAsia="Calibri" w:hAnsi="Calibri" w:cs="Calibri"/>
          <w:kern w:val="0"/>
          <w:sz w:val="22"/>
          <w:szCs w:val="22"/>
          <w:u w:val="single"/>
          <w14:ligatures w14:val="none"/>
        </w:rPr>
        <w:t xml:space="preserve">“the passionate attraction to all that is </w:t>
      </w:r>
      <w:r w:rsidRPr="0058341C">
        <w:rPr>
          <w:rFonts w:ascii="Calibri" w:eastAsia="Calibri" w:hAnsi="Calibri" w:cs="Calibri"/>
          <w:b/>
          <w:iCs/>
          <w:kern w:val="0"/>
          <w:sz w:val="22"/>
          <w:szCs w:val="22"/>
          <w:u w:val="single"/>
          <w14:ligatures w14:val="none"/>
        </w:rPr>
        <w:t>dead</w:t>
      </w:r>
      <w:r w:rsidRPr="0058341C">
        <w:rPr>
          <w:rFonts w:ascii="Calibri" w:eastAsia="Calibri" w:hAnsi="Calibri" w:cs="Calibri"/>
          <w:kern w:val="0"/>
          <w:sz w:val="16"/>
          <w:szCs w:val="22"/>
          <w14:ligatures w14:val="none"/>
        </w:rPr>
        <w:t xml:space="preserve">, decayed, putrid, sickly; it is </w:t>
      </w:r>
      <w:r w:rsidRPr="0058341C">
        <w:rPr>
          <w:rFonts w:ascii="Calibri" w:eastAsia="Calibri" w:hAnsi="Calibri" w:cs="Calibri"/>
          <w:kern w:val="0"/>
          <w:sz w:val="22"/>
          <w:szCs w:val="22"/>
          <w:u w:val="single"/>
          <w14:ligatures w14:val="none"/>
        </w:rPr>
        <w:t xml:space="preserve">the passion to </w:t>
      </w:r>
      <w:r w:rsidRPr="0058341C">
        <w:rPr>
          <w:rFonts w:ascii="Calibri" w:eastAsia="Calibri" w:hAnsi="Calibri" w:cs="Calibri"/>
          <w:b/>
          <w:iCs/>
          <w:kern w:val="0"/>
          <w:sz w:val="22"/>
          <w:szCs w:val="22"/>
          <w:u w:val="single"/>
          <w14:ligatures w14:val="none"/>
        </w:rPr>
        <w:t>transform</w:t>
      </w:r>
      <w:r w:rsidRPr="0058341C">
        <w:rPr>
          <w:rFonts w:ascii="Calibri" w:eastAsia="Calibri" w:hAnsi="Calibri" w:cs="Calibri"/>
          <w:kern w:val="0"/>
          <w:sz w:val="22"/>
          <w:szCs w:val="22"/>
          <w:u w:val="single"/>
          <w14:ligatures w14:val="none"/>
        </w:rPr>
        <w:t xml:space="preserve"> that which is </w:t>
      </w:r>
      <w:r w:rsidRPr="0058341C">
        <w:rPr>
          <w:rFonts w:ascii="Calibri" w:eastAsia="Calibri" w:hAnsi="Calibri" w:cs="Calibri"/>
          <w:b/>
          <w:iCs/>
          <w:kern w:val="0"/>
          <w:sz w:val="22"/>
          <w:szCs w:val="22"/>
          <w:u w:val="single"/>
          <w14:ligatures w14:val="none"/>
        </w:rPr>
        <w:t>alive</w:t>
      </w:r>
      <w:r w:rsidRPr="0058341C">
        <w:rPr>
          <w:rFonts w:ascii="Calibri" w:eastAsia="Calibri" w:hAnsi="Calibri" w:cs="Calibri"/>
          <w:kern w:val="0"/>
          <w:sz w:val="22"/>
          <w:szCs w:val="22"/>
          <w:u w:val="single"/>
          <w14:ligatures w14:val="none"/>
        </w:rPr>
        <w:t xml:space="preserve"> into something </w:t>
      </w:r>
      <w:r w:rsidRPr="0058341C">
        <w:rPr>
          <w:rFonts w:ascii="Calibri" w:eastAsia="Calibri" w:hAnsi="Calibri" w:cs="Calibri"/>
          <w:b/>
          <w:iCs/>
          <w:kern w:val="0"/>
          <w:sz w:val="22"/>
          <w:szCs w:val="22"/>
          <w:u w:val="single"/>
          <w14:ligatures w14:val="none"/>
        </w:rPr>
        <w:t>unalive</w:t>
      </w:r>
      <w:r w:rsidRPr="0058341C">
        <w:rPr>
          <w:rFonts w:ascii="Calibri" w:eastAsia="Calibri" w:hAnsi="Calibri" w:cs="Calibri"/>
          <w:kern w:val="0"/>
          <w:sz w:val="22"/>
          <w:szCs w:val="22"/>
          <w:u w:val="single"/>
          <w14:ligatures w14:val="none"/>
        </w:rPr>
        <w:t xml:space="preserve">; to </w:t>
      </w:r>
      <w:r w:rsidRPr="0058341C">
        <w:rPr>
          <w:rFonts w:ascii="Calibri" w:eastAsia="Calibri" w:hAnsi="Calibri" w:cs="Calibri"/>
          <w:b/>
          <w:iCs/>
          <w:kern w:val="0"/>
          <w:sz w:val="22"/>
          <w:szCs w:val="22"/>
          <w:u w:val="single"/>
          <w14:ligatures w14:val="none"/>
        </w:rPr>
        <w:t>destroy</w:t>
      </w:r>
      <w:r w:rsidRPr="0058341C">
        <w:rPr>
          <w:rFonts w:ascii="Calibri" w:eastAsia="Calibri" w:hAnsi="Calibri" w:cs="Calibri"/>
          <w:kern w:val="0"/>
          <w:sz w:val="22"/>
          <w:szCs w:val="22"/>
          <w:u w:val="single"/>
          <w14:ligatures w14:val="none"/>
        </w:rPr>
        <w:t xml:space="preserve"> for the </w:t>
      </w:r>
      <w:r w:rsidRPr="0058341C">
        <w:rPr>
          <w:rFonts w:ascii="Calibri" w:eastAsia="Calibri" w:hAnsi="Calibri" w:cs="Calibri"/>
          <w:b/>
          <w:iCs/>
          <w:kern w:val="0"/>
          <w:sz w:val="22"/>
          <w:szCs w:val="22"/>
          <w:u w:val="single"/>
          <w14:ligatures w14:val="none"/>
        </w:rPr>
        <w:t>sake of destruction</w:t>
      </w:r>
      <w:r w:rsidRPr="0058341C">
        <w:rPr>
          <w:rFonts w:ascii="Calibri" w:eastAsia="Calibri" w:hAnsi="Calibri" w:cs="Calibri"/>
          <w:kern w:val="0"/>
          <w:sz w:val="22"/>
          <w:szCs w:val="22"/>
          <w:u w:val="single"/>
          <w14:ligatures w14:val="none"/>
        </w:rPr>
        <w:t xml:space="preserve">; the exclusive interest in all that is purely </w:t>
      </w:r>
      <w:r w:rsidRPr="0058341C">
        <w:rPr>
          <w:rFonts w:ascii="Calibri" w:eastAsia="Calibri" w:hAnsi="Calibri" w:cs="Calibri"/>
          <w:b/>
          <w:iCs/>
          <w:kern w:val="0"/>
          <w:sz w:val="22"/>
          <w:szCs w:val="22"/>
          <w:u w:val="single"/>
          <w14:ligatures w14:val="none"/>
        </w:rPr>
        <w:t>mechanical</w:t>
      </w:r>
      <w:r w:rsidRPr="0058341C">
        <w:rPr>
          <w:rFonts w:ascii="Calibri" w:eastAsia="Calibri" w:hAnsi="Calibri" w:cs="Calibri"/>
          <w:kern w:val="0"/>
          <w:sz w:val="16"/>
          <w:szCs w:val="22"/>
          <w14:ligatures w14:val="none"/>
        </w:rPr>
        <w:t>” (332, emphasis in original).</w:t>
      </w:r>
    </w:p>
    <w:p w14:paraId="766FAFF7"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To illuminate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antonym</w:t>
      </w:r>
      <w:r w:rsidRPr="0058341C">
        <w:rPr>
          <w:rFonts w:ascii="Calibri" w:eastAsia="Calibri" w:hAnsi="Calibri" w:cs="Calibri"/>
          <w:kern w:val="0"/>
          <w:sz w:val="22"/>
          <w:szCs w:val="22"/>
          <w:u w:val="single"/>
          <w14:ligatures w14:val="none"/>
        </w:rPr>
        <w:t xml:space="preserve"> of “necrophilia”</w:t>
      </w:r>
      <w:r w:rsidRPr="0058341C">
        <w:rPr>
          <w:rFonts w:ascii="Calibri" w:eastAsia="Calibri" w:hAnsi="Calibri" w:cs="Calibri"/>
          <w:kern w:val="0"/>
          <w:sz w:val="16"/>
          <w:szCs w:val="22"/>
          <w14:ligatures w14:val="none"/>
        </w:rPr>
        <w:t xml:space="preserve">, Fromm coins the term </w:t>
      </w:r>
      <w:r w:rsidRPr="0058341C">
        <w:rPr>
          <w:rFonts w:ascii="Calibri" w:eastAsia="Calibri" w:hAnsi="Calibri" w:cs="Calibri"/>
          <w:kern w:val="0"/>
          <w:sz w:val="22"/>
          <w:szCs w:val="22"/>
          <w:u w:val="single"/>
          <w14:ligatures w14:val="none"/>
        </w:rPr>
        <w:t>“biophilia”</w:t>
      </w:r>
      <w:r w:rsidRPr="0058341C">
        <w:rPr>
          <w:rFonts w:ascii="Calibri" w:eastAsia="Calibri" w:hAnsi="Calibri" w:cs="Calibri"/>
          <w:kern w:val="0"/>
          <w:sz w:val="16"/>
          <w:szCs w:val="22"/>
          <w14:ligatures w14:val="none"/>
        </w:rPr>
        <w:t xml:space="preserve"> which </w:t>
      </w:r>
      <w:r w:rsidRPr="0058341C">
        <w:rPr>
          <w:rFonts w:ascii="Calibri" w:eastAsia="Calibri" w:hAnsi="Calibri" w:cs="Calibri"/>
          <w:kern w:val="0"/>
          <w:sz w:val="22"/>
          <w:szCs w:val="22"/>
          <w:u w:val="single"/>
          <w14:ligatures w14:val="none"/>
        </w:rPr>
        <w:t xml:space="preserve">is a character type displaying opposite traits, indicative of one’s </w:t>
      </w:r>
      <w:r w:rsidRPr="0058341C">
        <w:rPr>
          <w:rFonts w:ascii="Calibri" w:eastAsia="Calibri" w:hAnsi="Calibri" w:cs="Calibri"/>
          <w:b/>
          <w:iCs/>
          <w:kern w:val="0"/>
          <w:sz w:val="22"/>
          <w:szCs w:val="22"/>
          <w:u w:val="single"/>
          <w14:ligatures w14:val="none"/>
        </w:rPr>
        <w:t>love of life</w:t>
      </w:r>
      <w:r w:rsidRPr="0058341C">
        <w:rPr>
          <w:rFonts w:ascii="Calibri" w:eastAsia="Calibri" w:hAnsi="Calibri" w:cs="Calibri"/>
          <w:kern w:val="0"/>
          <w:sz w:val="16"/>
          <w:szCs w:val="22"/>
          <w14:ligatures w14:val="none"/>
        </w:rPr>
        <w:t xml:space="preserve">. Fromm (1964) differentiates his definition of “biophilia” from Freud’s superego, arguing, </w:t>
      </w:r>
    </w:p>
    <w:p w14:paraId="35BE95A9"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the conscience</w:t>
      </w:r>
      <w:r w:rsidRPr="0058341C">
        <w:rPr>
          <w:rFonts w:ascii="Calibri" w:eastAsia="Calibri" w:hAnsi="Calibri" w:cs="Calibri"/>
          <w:kern w:val="0"/>
          <w:sz w:val="16"/>
          <w:szCs w:val="22"/>
          <w14:ligatures w14:val="none"/>
        </w:rPr>
        <w:t xml:space="preserve"> of the biophilous person </w:t>
      </w:r>
      <w:r w:rsidRPr="0058341C">
        <w:rPr>
          <w:rFonts w:ascii="Calibri" w:eastAsia="Calibri" w:hAnsi="Calibri" w:cs="Calibri"/>
          <w:kern w:val="0"/>
          <w:sz w:val="22"/>
          <w:szCs w:val="22"/>
          <w:u w:val="single"/>
          <w14:ligatures w14:val="none"/>
        </w:rPr>
        <w:t xml:space="preserve">is not one of </w:t>
      </w:r>
      <w:r w:rsidRPr="0058341C">
        <w:rPr>
          <w:rFonts w:ascii="Calibri" w:eastAsia="Calibri" w:hAnsi="Calibri" w:cs="Calibri"/>
          <w:b/>
          <w:iCs/>
          <w:kern w:val="0"/>
          <w:sz w:val="22"/>
          <w:szCs w:val="22"/>
          <w:u w:val="single"/>
          <w14:ligatures w14:val="none"/>
        </w:rPr>
        <w:t>forcing</w:t>
      </w:r>
      <w:r w:rsidRPr="0058341C">
        <w:rPr>
          <w:rFonts w:ascii="Calibri" w:eastAsia="Calibri" w:hAnsi="Calibri" w:cs="Calibri"/>
          <w:kern w:val="0"/>
          <w:sz w:val="22"/>
          <w:szCs w:val="22"/>
          <w:u w:val="single"/>
          <w14:ligatures w14:val="none"/>
        </w:rPr>
        <w:t xml:space="preserve"> oneself to </w:t>
      </w:r>
      <w:r w:rsidRPr="0058341C">
        <w:rPr>
          <w:rFonts w:ascii="Calibri" w:eastAsia="Calibri" w:hAnsi="Calibri" w:cs="Calibri"/>
          <w:b/>
          <w:iCs/>
          <w:kern w:val="0"/>
          <w:sz w:val="22"/>
          <w:szCs w:val="22"/>
          <w:u w:val="single"/>
          <w14:ligatures w14:val="none"/>
        </w:rPr>
        <w:t>refrain from evil</w:t>
      </w:r>
      <w:r w:rsidRPr="0058341C">
        <w:rPr>
          <w:rFonts w:ascii="Calibri" w:eastAsia="Calibri" w:hAnsi="Calibri" w:cs="Calibri"/>
          <w:kern w:val="0"/>
          <w:sz w:val="22"/>
          <w:szCs w:val="22"/>
          <w:u w:val="single"/>
          <w14:ligatures w14:val="none"/>
        </w:rPr>
        <w:t xml:space="preserve"> and to do good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It is not the superego</w:t>
      </w:r>
      <w:r w:rsidRPr="0058341C">
        <w:rPr>
          <w:rFonts w:ascii="Calibri" w:eastAsia="Calibri" w:hAnsi="Calibri" w:cs="Calibri"/>
          <w:kern w:val="0"/>
          <w:sz w:val="16"/>
          <w:szCs w:val="22"/>
          <w14:ligatures w14:val="none"/>
        </w:rPr>
        <w:t xml:space="preserve"> described by Freud, </w:t>
      </w:r>
      <w:r w:rsidRPr="0058341C">
        <w:rPr>
          <w:rFonts w:ascii="Calibri" w:eastAsia="Calibri" w:hAnsi="Calibri" w:cs="Calibri"/>
          <w:kern w:val="0"/>
          <w:sz w:val="22"/>
          <w:szCs w:val="22"/>
          <w:u w:val="single"/>
          <w14:ligatures w14:val="none"/>
        </w:rPr>
        <w:t xml:space="preserve">a </w:t>
      </w:r>
      <w:r w:rsidRPr="0058341C">
        <w:rPr>
          <w:rFonts w:ascii="Calibri" w:eastAsia="Calibri" w:hAnsi="Calibri" w:cs="Calibri"/>
          <w:b/>
          <w:iCs/>
          <w:kern w:val="0"/>
          <w:sz w:val="22"/>
          <w:szCs w:val="22"/>
          <w:u w:val="single"/>
          <w14:ligatures w14:val="none"/>
        </w:rPr>
        <w:t>strict taskmaster</w:t>
      </w:r>
      <w:r w:rsidRPr="0058341C">
        <w:rPr>
          <w:rFonts w:ascii="Calibri" w:eastAsia="Calibri" w:hAnsi="Calibri" w:cs="Calibri"/>
          <w:kern w:val="0"/>
          <w:sz w:val="22"/>
          <w:szCs w:val="22"/>
          <w:u w:val="single"/>
          <w14:ligatures w14:val="none"/>
        </w:rPr>
        <w:t xml:space="preserve"> employing </w:t>
      </w:r>
      <w:r w:rsidRPr="0058341C">
        <w:rPr>
          <w:rFonts w:ascii="Calibri" w:eastAsia="Calibri" w:hAnsi="Calibri" w:cs="Calibri"/>
          <w:b/>
          <w:iCs/>
          <w:kern w:val="0"/>
          <w:sz w:val="22"/>
          <w:szCs w:val="22"/>
          <w:u w:val="single"/>
          <w14:ligatures w14:val="none"/>
        </w:rPr>
        <w:t>sadism</w:t>
      </w:r>
      <w:r w:rsidRPr="0058341C">
        <w:rPr>
          <w:rFonts w:ascii="Calibri" w:eastAsia="Calibri" w:hAnsi="Calibri" w:cs="Calibri"/>
          <w:kern w:val="0"/>
          <w:sz w:val="22"/>
          <w:szCs w:val="22"/>
          <w:u w:val="single"/>
          <w14:ligatures w14:val="none"/>
        </w:rPr>
        <w:t xml:space="preserve"> against </w:t>
      </w:r>
      <w:r w:rsidRPr="0058341C">
        <w:rPr>
          <w:rFonts w:ascii="Calibri" w:eastAsia="Calibri" w:hAnsi="Calibri" w:cs="Calibri"/>
          <w:b/>
          <w:iCs/>
          <w:kern w:val="0"/>
          <w:sz w:val="22"/>
          <w:szCs w:val="22"/>
          <w:u w:val="single"/>
          <w14:ligatures w14:val="none"/>
        </w:rPr>
        <w:t>oneself</w:t>
      </w:r>
      <w:r w:rsidRPr="0058341C">
        <w:rPr>
          <w:rFonts w:ascii="Calibri" w:eastAsia="Calibri" w:hAnsi="Calibri" w:cs="Calibri"/>
          <w:kern w:val="0"/>
          <w:sz w:val="16"/>
          <w:szCs w:val="22"/>
          <w14:ligatures w14:val="none"/>
        </w:rPr>
        <w:t xml:space="preserve"> for the sake of virtue. </w:t>
      </w:r>
      <w:r w:rsidRPr="0058341C">
        <w:rPr>
          <w:rFonts w:ascii="Calibri" w:eastAsia="Calibri" w:hAnsi="Calibri" w:cs="Calibri"/>
          <w:kern w:val="0"/>
          <w:sz w:val="22"/>
          <w:szCs w:val="22"/>
          <w:u w:val="single"/>
          <w14:ligatures w14:val="none"/>
        </w:rPr>
        <w:t xml:space="preserve">The biophilous conscience is </w:t>
      </w:r>
      <w:r w:rsidRPr="0058341C">
        <w:rPr>
          <w:rFonts w:ascii="Calibri" w:eastAsia="Calibri" w:hAnsi="Calibri" w:cs="Calibri"/>
          <w:b/>
          <w:iCs/>
          <w:kern w:val="0"/>
          <w:sz w:val="22"/>
          <w:szCs w:val="22"/>
          <w:u w:val="single"/>
          <w14:ligatures w14:val="none"/>
        </w:rPr>
        <w:t>motivated</w:t>
      </w:r>
      <w:r w:rsidRPr="0058341C">
        <w:rPr>
          <w:rFonts w:ascii="Calibri" w:eastAsia="Calibri" w:hAnsi="Calibri" w:cs="Calibri"/>
          <w:kern w:val="0"/>
          <w:sz w:val="22"/>
          <w:szCs w:val="22"/>
          <w:u w:val="single"/>
          <w14:ligatures w14:val="none"/>
        </w:rPr>
        <w:t xml:space="preserve"> by its </w:t>
      </w:r>
      <w:r w:rsidRPr="0058341C">
        <w:rPr>
          <w:rFonts w:ascii="Calibri" w:eastAsia="Calibri" w:hAnsi="Calibri" w:cs="Calibri"/>
          <w:b/>
          <w:iCs/>
          <w:kern w:val="0"/>
          <w:sz w:val="22"/>
          <w:szCs w:val="22"/>
          <w:u w:val="single"/>
          <w14:ligatures w14:val="none"/>
        </w:rPr>
        <w:t>attraction</w:t>
      </w:r>
      <w:r w:rsidRPr="0058341C">
        <w:rPr>
          <w:rFonts w:ascii="Calibri" w:eastAsia="Calibri" w:hAnsi="Calibri" w:cs="Calibri"/>
          <w:kern w:val="0"/>
          <w:sz w:val="22"/>
          <w:szCs w:val="22"/>
          <w:u w:val="single"/>
          <w14:ligatures w14:val="none"/>
        </w:rPr>
        <w:t xml:space="preserve"> to </w:t>
      </w:r>
      <w:r w:rsidRPr="0058341C">
        <w:rPr>
          <w:rFonts w:ascii="Calibri" w:eastAsia="Calibri" w:hAnsi="Calibri" w:cs="Calibri"/>
          <w:b/>
          <w:iCs/>
          <w:kern w:val="0"/>
          <w:sz w:val="22"/>
          <w:szCs w:val="22"/>
          <w:u w:val="single"/>
          <w14:ligatures w14:val="none"/>
        </w:rPr>
        <w:t>life</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joy</w:t>
      </w:r>
      <w:r w:rsidRPr="0058341C">
        <w:rPr>
          <w:rFonts w:ascii="Calibri" w:eastAsia="Calibri" w:hAnsi="Calibri" w:cs="Calibri"/>
          <w:kern w:val="0"/>
          <w:sz w:val="22"/>
          <w:szCs w:val="22"/>
          <w:u w:val="single"/>
          <w14:ligatures w14:val="none"/>
        </w:rPr>
        <w:t xml:space="preserve">; the moral effort consists in strengthening the </w:t>
      </w:r>
      <w:r w:rsidRPr="0058341C">
        <w:rPr>
          <w:rFonts w:ascii="Calibri" w:eastAsia="Calibri" w:hAnsi="Calibri" w:cs="Calibri"/>
          <w:b/>
          <w:iCs/>
          <w:kern w:val="0"/>
          <w:sz w:val="22"/>
          <w:szCs w:val="22"/>
          <w:u w:val="single"/>
          <w14:ligatures w14:val="none"/>
        </w:rPr>
        <w:t>life-loving side</w:t>
      </w:r>
      <w:r w:rsidRPr="0058341C">
        <w:rPr>
          <w:rFonts w:ascii="Calibri" w:eastAsia="Calibri" w:hAnsi="Calibri" w:cs="Calibri"/>
          <w:kern w:val="0"/>
          <w:sz w:val="22"/>
          <w:szCs w:val="22"/>
          <w:u w:val="single"/>
          <w14:ligatures w14:val="none"/>
        </w:rPr>
        <w:t xml:space="preserve"> in oneself</w:t>
      </w:r>
      <w:r w:rsidRPr="0058341C">
        <w:rPr>
          <w:rFonts w:ascii="Calibri" w:eastAsia="Calibri" w:hAnsi="Calibri" w:cs="Calibri"/>
          <w:kern w:val="0"/>
          <w:sz w:val="16"/>
          <w:szCs w:val="22"/>
          <w14:ligatures w14:val="none"/>
        </w:rPr>
        <w:t>. For[these] reasons the biophile does not dwell in remorse and guilt, which are, after all, only aspects of self-loathing and sadness. He turns quickly to life and attempts to do good. (23)</w:t>
      </w:r>
    </w:p>
    <w:p w14:paraId="6B8042D8"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Fromm</w:t>
      </w:r>
      <w:r w:rsidRPr="0058341C">
        <w:rPr>
          <w:rFonts w:ascii="Calibri" w:eastAsia="Calibri" w:hAnsi="Calibri" w:cs="Calibri"/>
          <w:kern w:val="0"/>
          <w:sz w:val="16"/>
          <w:szCs w:val="22"/>
          <w14:ligatures w14:val="none"/>
        </w:rPr>
        <w:t xml:space="preserve"> (1964) further </w:t>
      </w:r>
      <w:r w:rsidRPr="0058341C">
        <w:rPr>
          <w:rFonts w:ascii="Calibri" w:eastAsia="Calibri" w:hAnsi="Calibri" w:cs="Calibri"/>
          <w:kern w:val="0"/>
          <w:sz w:val="22"/>
          <w:szCs w:val="22"/>
          <w:u w:val="single"/>
          <w14:ligatures w14:val="none"/>
        </w:rPr>
        <w:t>clarifies the difference between his definitions and those</w:t>
      </w:r>
      <w:r w:rsidRPr="0058341C">
        <w:rPr>
          <w:rFonts w:ascii="Calibri" w:eastAsia="Calibri" w:hAnsi="Calibri" w:cs="Calibri"/>
          <w:kern w:val="0"/>
          <w:sz w:val="16"/>
          <w:szCs w:val="22"/>
          <w14:ligatures w14:val="none"/>
        </w:rPr>
        <w:t xml:space="preserve"> proposed </w:t>
      </w:r>
      <w:r w:rsidRPr="0058341C">
        <w:rPr>
          <w:rFonts w:ascii="Calibri" w:eastAsia="Calibri" w:hAnsi="Calibri" w:cs="Calibri"/>
          <w:kern w:val="0"/>
          <w:sz w:val="22"/>
          <w:szCs w:val="22"/>
          <w:u w:val="single"/>
          <w14:ligatures w14:val="none"/>
        </w:rPr>
        <w:t>by Freud, asserting that he is against</w:t>
      </w:r>
      <w:r w:rsidRPr="0058341C">
        <w:rPr>
          <w:rFonts w:ascii="Calibri" w:eastAsia="Calibri" w:hAnsi="Calibri" w:cs="Calibri"/>
          <w:kern w:val="0"/>
          <w:sz w:val="16"/>
          <w:szCs w:val="22"/>
          <w14:ligatures w14:val="none"/>
        </w:rPr>
        <w:t xml:space="preserve"> Freud’s view that </w:t>
      </w:r>
      <w:r w:rsidRPr="0058341C">
        <w:rPr>
          <w:rFonts w:ascii="Calibri" w:eastAsia="Calibri" w:hAnsi="Calibri" w:cs="Calibri"/>
          <w:kern w:val="0"/>
          <w:sz w:val="22"/>
          <w:szCs w:val="22"/>
          <w:u w:val="single"/>
          <w14:ligatures w14:val="none"/>
        </w:rPr>
        <w:t xml:space="preserve">both </w:t>
      </w:r>
      <w:r w:rsidRPr="0058341C">
        <w:rPr>
          <w:rFonts w:ascii="Calibri" w:eastAsia="Calibri" w:hAnsi="Calibri" w:cs="Calibri"/>
          <w:b/>
          <w:iCs/>
          <w:kern w:val="0"/>
          <w:sz w:val="22"/>
          <w:szCs w:val="22"/>
          <w:u w:val="single"/>
          <w14:ligatures w14:val="none"/>
        </w:rPr>
        <w:t>death drive</w:t>
      </w:r>
      <w:r w:rsidRPr="0058341C">
        <w:rPr>
          <w:rFonts w:ascii="Calibri" w:eastAsia="Calibri" w:hAnsi="Calibri" w:cs="Calibri"/>
          <w:kern w:val="0"/>
          <w:sz w:val="16"/>
          <w:szCs w:val="22"/>
          <w14:ligatures w14:val="none"/>
        </w:rPr>
        <w:t xml:space="preserve">, or what Post Freudians called Thanatos, </w:t>
      </w:r>
      <w:r w:rsidRPr="0058341C">
        <w:rPr>
          <w:rFonts w:ascii="Calibri" w:eastAsia="Calibri" w:hAnsi="Calibri" w:cs="Calibri"/>
          <w:kern w:val="0"/>
          <w:sz w:val="22"/>
          <w:szCs w:val="22"/>
          <w:u w:val="single"/>
          <w14:ligatures w14:val="none"/>
        </w:rPr>
        <w:t xml:space="preserve">and </w:t>
      </w:r>
      <w:r w:rsidRPr="0058341C">
        <w:rPr>
          <w:rFonts w:ascii="Calibri" w:eastAsia="Calibri" w:hAnsi="Calibri" w:cs="Calibri"/>
          <w:b/>
          <w:iCs/>
          <w:kern w:val="0"/>
          <w:sz w:val="22"/>
          <w:szCs w:val="22"/>
          <w:u w:val="single"/>
          <w14:ligatures w14:val="none"/>
        </w:rPr>
        <w:t>life drive</w:t>
      </w:r>
      <w:r w:rsidRPr="0058341C">
        <w:rPr>
          <w:rFonts w:ascii="Calibri" w:eastAsia="Calibri" w:hAnsi="Calibri" w:cs="Calibri"/>
          <w:kern w:val="0"/>
          <w:sz w:val="16"/>
          <w:szCs w:val="22"/>
          <w14:ligatures w14:val="none"/>
        </w:rPr>
        <w:t>, or Eros, are of “normal biological tendency”, asserting,</w:t>
      </w:r>
    </w:p>
    <w:p w14:paraId="3291392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The dichotomy of biophilia-necrophilia is the same as Freud's life-and-death instinct</w:t>
      </w:r>
      <w:r w:rsidRPr="0058341C">
        <w:rPr>
          <w:rFonts w:ascii="Calibri" w:eastAsia="Calibri" w:hAnsi="Calibri" w:cs="Calibri"/>
          <w:kern w:val="0"/>
          <w:sz w:val="16"/>
          <w:szCs w:val="22"/>
          <w14:ligatures w14:val="none"/>
        </w:rPr>
        <w:t xml:space="preserve">. I believe, as Freud did, that this is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most fundamental polarity</w:t>
      </w:r>
      <w:r w:rsidRPr="0058341C">
        <w:rPr>
          <w:rFonts w:ascii="Calibri" w:eastAsia="Calibri" w:hAnsi="Calibri" w:cs="Calibri"/>
          <w:kern w:val="0"/>
          <w:sz w:val="22"/>
          <w:szCs w:val="22"/>
          <w:u w:val="single"/>
          <w14:ligatures w14:val="none"/>
        </w:rPr>
        <w:t xml:space="preserve"> that exists. However</w:t>
      </w:r>
      <w:r w:rsidRPr="0058341C">
        <w:rPr>
          <w:rFonts w:ascii="Calibri" w:eastAsia="Calibri" w:hAnsi="Calibri" w:cs="Calibri"/>
          <w:kern w:val="0"/>
          <w:sz w:val="16"/>
          <w:szCs w:val="22"/>
          <w14:ligatures w14:val="none"/>
        </w:rPr>
        <w:t xml:space="preserve">, there is one important difference. </w:t>
      </w:r>
      <w:r w:rsidRPr="0058341C">
        <w:rPr>
          <w:rFonts w:ascii="Calibri" w:eastAsia="Calibri" w:hAnsi="Calibri" w:cs="Calibri"/>
          <w:kern w:val="0"/>
          <w:sz w:val="22"/>
          <w:szCs w:val="22"/>
          <w:u w:val="single"/>
          <w14:ligatures w14:val="none"/>
        </w:rPr>
        <w:t>Freud assumes that the striving toward death and toward life are</w:t>
      </w:r>
      <w:r w:rsidRPr="0058341C">
        <w:rPr>
          <w:rFonts w:ascii="Calibri" w:eastAsia="Calibri" w:hAnsi="Calibri" w:cs="Calibri"/>
          <w:kern w:val="0"/>
          <w:sz w:val="16"/>
          <w:szCs w:val="22"/>
          <w14:ligatures w14:val="none"/>
        </w:rPr>
        <w:t xml:space="preserve"> two </w:t>
      </w:r>
      <w:r w:rsidRPr="0058341C">
        <w:rPr>
          <w:rFonts w:ascii="Calibri" w:eastAsia="Calibri" w:hAnsi="Calibri" w:cs="Calibri"/>
          <w:b/>
          <w:iCs/>
          <w:kern w:val="0"/>
          <w:sz w:val="22"/>
          <w:szCs w:val="22"/>
          <w:u w:val="single"/>
          <w14:ligatures w14:val="none"/>
        </w:rPr>
        <w:t>biologically given</w:t>
      </w:r>
      <w:r w:rsidRPr="0058341C">
        <w:rPr>
          <w:rFonts w:ascii="Calibri" w:eastAsia="Calibri" w:hAnsi="Calibri" w:cs="Calibri"/>
          <w:kern w:val="0"/>
          <w:sz w:val="16"/>
          <w:szCs w:val="22"/>
          <w14:ligatures w14:val="none"/>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58341C">
        <w:rPr>
          <w:rFonts w:ascii="Calibri" w:eastAsia="Calibri" w:hAnsi="Calibri" w:cs="Calibri"/>
          <w:kern w:val="0"/>
          <w:sz w:val="22"/>
          <w:szCs w:val="22"/>
          <w:u w:val="single"/>
          <w14:ligatures w14:val="none"/>
        </w:rPr>
        <w:t>In contrast</w:t>
      </w:r>
      <w:r w:rsidRPr="0058341C">
        <w:rPr>
          <w:rFonts w:ascii="Calibri" w:eastAsia="Calibri" w:hAnsi="Calibri" w:cs="Calibri"/>
          <w:kern w:val="0"/>
          <w:sz w:val="16"/>
          <w:szCs w:val="22"/>
          <w14:ligatures w14:val="none"/>
        </w:rPr>
        <w:t xml:space="preserve"> to these assumptions[,] I believe that </w:t>
      </w:r>
      <w:r w:rsidRPr="0058341C">
        <w:rPr>
          <w:rFonts w:ascii="Calibri" w:eastAsia="Calibri" w:hAnsi="Calibri" w:cs="Calibri"/>
          <w:kern w:val="0"/>
          <w:sz w:val="22"/>
          <w:szCs w:val="22"/>
          <w:u w:val="single"/>
          <w14:ligatures w14:val="none"/>
        </w:rPr>
        <w:t xml:space="preserve">necrophilia is </w:t>
      </w:r>
      <w:r w:rsidRPr="0058341C">
        <w:rPr>
          <w:rFonts w:ascii="Calibri" w:eastAsia="Calibri" w:hAnsi="Calibri" w:cs="Calibri"/>
          <w:b/>
          <w:iCs/>
          <w:kern w:val="0"/>
          <w:sz w:val="22"/>
          <w:szCs w:val="22"/>
          <w:u w:val="single"/>
          <w14:ligatures w14:val="none"/>
        </w:rPr>
        <w:t>not</w:t>
      </w:r>
      <w:r w:rsidRPr="0058341C">
        <w:rPr>
          <w:rFonts w:ascii="Calibri" w:eastAsia="Calibri" w:hAnsi="Calibri" w:cs="Calibri"/>
          <w:kern w:val="0"/>
          <w:sz w:val="16"/>
          <w:szCs w:val="22"/>
          <w14:ligatures w14:val="none"/>
        </w:rPr>
        <w:t xml:space="preserve"> a </w:t>
      </w:r>
      <w:r w:rsidRPr="0058341C">
        <w:rPr>
          <w:rFonts w:ascii="Calibri" w:eastAsia="Calibri" w:hAnsi="Calibri" w:cs="Calibri"/>
          <w:b/>
          <w:iCs/>
          <w:kern w:val="0"/>
          <w:sz w:val="22"/>
          <w:szCs w:val="22"/>
          <w:u w:val="single"/>
          <w14:ligatures w14:val="none"/>
        </w:rPr>
        <w:t>normal</w:t>
      </w:r>
      <w:r w:rsidRPr="0058341C">
        <w:rPr>
          <w:rFonts w:ascii="Calibri" w:eastAsia="Calibri" w:hAnsi="Calibri" w:cs="Calibri"/>
          <w:kern w:val="0"/>
          <w:sz w:val="16"/>
          <w:szCs w:val="22"/>
          <w14:ligatures w14:val="none"/>
        </w:rPr>
        <w:t xml:space="preserve"> biological tendency, </w:t>
      </w:r>
      <w:r w:rsidRPr="0058341C">
        <w:rPr>
          <w:rFonts w:ascii="Calibri" w:eastAsia="Calibri" w:hAnsi="Calibri" w:cs="Calibri"/>
          <w:kern w:val="0"/>
          <w:sz w:val="22"/>
          <w:szCs w:val="22"/>
          <w:u w:val="single"/>
          <w14:ligatures w14:val="none"/>
        </w:rPr>
        <w:t>but</w:t>
      </w:r>
      <w:r w:rsidRPr="0058341C">
        <w:rPr>
          <w:rFonts w:ascii="Calibri" w:eastAsia="Calibri" w:hAnsi="Calibri" w:cs="Calibri"/>
          <w:kern w:val="0"/>
          <w:sz w:val="16"/>
          <w:szCs w:val="22"/>
          <w14:ligatures w14:val="none"/>
        </w:rPr>
        <w:t xml:space="preserve"> a </w:t>
      </w:r>
      <w:r w:rsidRPr="0058341C">
        <w:rPr>
          <w:rFonts w:ascii="Calibri" w:eastAsia="Calibri" w:hAnsi="Calibri" w:cs="Calibri"/>
          <w:b/>
          <w:iCs/>
          <w:kern w:val="0"/>
          <w:sz w:val="22"/>
          <w:szCs w:val="22"/>
          <w:u w:val="single"/>
          <w14:ligatures w14:val="none"/>
        </w:rPr>
        <w:t>pathological</w:t>
      </w:r>
      <w:r w:rsidRPr="0058341C">
        <w:rPr>
          <w:rFonts w:ascii="Calibri" w:eastAsia="Calibri" w:hAnsi="Calibri" w:cs="Calibri"/>
          <w:kern w:val="0"/>
          <w:sz w:val="16"/>
          <w:szCs w:val="22"/>
          <w14:ligatures w14:val="none"/>
        </w:rPr>
        <w:t xml:space="preserve"> phenomenon--</w:t>
      </w:r>
      <w:r w:rsidRPr="0058341C">
        <w:rPr>
          <w:rFonts w:ascii="Calibri" w:eastAsia="Calibri" w:hAnsi="Calibri" w:cs="Calibri"/>
          <w:kern w:val="0"/>
          <w:sz w:val="22"/>
          <w:szCs w:val="22"/>
          <w:u w:val="single"/>
          <w14:ligatures w14:val="none"/>
        </w:rPr>
        <w:t>in fact, the most malignant pathology that exists in mail</w:t>
      </w:r>
      <w:r w:rsidRPr="0058341C">
        <w:rPr>
          <w:rFonts w:ascii="Calibri" w:eastAsia="Calibri" w:hAnsi="Calibri" w:cs="Calibri"/>
          <w:kern w:val="0"/>
          <w:sz w:val="16"/>
          <w:szCs w:val="22"/>
          <w14:ligatures w14:val="none"/>
        </w:rPr>
        <w:t>.(24)</w:t>
      </w:r>
    </w:p>
    <w:p w14:paraId="084966C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Freud’s </w:t>
      </w:r>
      <w:r w:rsidRPr="0058341C">
        <w:rPr>
          <w:rFonts w:ascii="Calibri" w:eastAsia="Calibri" w:hAnsi="Calibri" w:cs="Calibri"/>
          <w:kern w:val="0"/>
          <w:sz w:val="22"/>
          <w:szCs w:val="22"/>
          <w:u w:val="single"/>
          <w14:ligatures w14:val="none"/>
        </w:rPr>
        <w:t xml:space="preserve">death instinct is </w:t>
      </w:r>
      <w:r w:rsidRPr="0058341C">
        <w:rPr>
          <w:rFonts w:ascii="Calibri" w:eastAsia="Calibri" w:hAnsi="Calibri" w:cs="Calibri"/>
          <w:b/>
          <w:iCs/>
          <w:kern w:val="0"/>
          <w:sz w:val="22"/>
          <w:szCs w:val="22"/>
          <w:u w:val="single"/>
          <w14:ligatures w14:val="none"/>
        </w:rPr>
        <w:t>connected</w:t>
      </w:r>
      <w:r w:rsidRPr="0058341C">
        <w:rPr>
          <w:rFonts w:ascii="Calibri" w:eastAsia="Calibri" w:hAnsi="Calibri" w:cs="Calibri"/>
          <w:kern w:val="0"/>
          <w:sz w:val="22"/>
          <w:szCs w:val="22"/>
          <w:u w:val="single"/>
          <w14:ligatures w14:val="none"/>
        </w:rPr>
        <w:t xml:space="preserve"> to</w:t>
      </w:r>
      <w:r w:rsidRPr="0058341C">
        <w:rPr>
          <w:rFonts w:ascii="Calibri" w:eastAsia="Calibri" w:hAnsi="Calibri" w:cs="Calibri"/>
          <w:kern w:val="0"/>
          <w:sz w:val="16"/>
          <w:szCs w:val="22"/>
          <w14:ligatures w14:val="none"/>
        </w:rPr>
        <w:t xml:space="preserve"> his understanding of </w:t>
      </w:r>
      <w:r w:rsidRPr="0058341C">
        <w:rPr>
          <w:rFonts w:ascii="Calibri" w:eastAsia="Calibri" w:hAnsi="Calibri" w:cs="Calibri"/>
          <w:kern w:val="0"/>
          <w:sz w:val="22"/>
          <w:szCs w:val="22"/>
          <w:u w:val="single"/>
          <w14:ligatures w14:val="none"/>
        </w:rPr>
        <w:t xml:space="preserve">the psychological </w:t>
      </w:r>
      <w:r w:rsidRPr="0058341C">
        <w:rPr>
          <w:rFonts w:ascii="Calibri" w:eastAsia="Calibri" w:hAnsi="Calibri" w:cs="Calibri"/>
          <w:b/>
          <w:iCs/>
          <w:kern w:val="0"/>
          <w:sz w:val="22"/>
          <w:szCs w:val="22"/>
          <w:u w:val="single"/>
          <w14:ligatures w14:val="none"/>
        </w:rPr>
        <w:t>causes</w:t>
      </w:r>
      <w:r w:rsidRPr="0058341C">
        <w:rPr>
          <w:rFonts w:ascii="Calibri" w:eastAsia="Calibri" w:hAnsi="Calibri" w:cs="Calibri"/>
          <w:kern w:val="0"/>
          <w:sz w:val="22"/>
          <w:szCs w:val="22"/>
          <w:u w:val="single"/>
          <w14:ligatures w14:val="none"/>
        </w:rPr>
        <w:t xml:space="preserve"> of the </w:t>
      </w:r>
      <w:r w:rsidRPr="0058341C">
        <w:rPr>
          <w:rFonts w:ascii="Calibri" w:eastAsia="Calibri" w:hAnsi="Calibri" w:cs="Calibri"/>
          <w:b/>
          <w:iCs/>
          <w:kern w:val="0"/>
          <w:sz w:val="22"/>
          <w:szCs w:val="22"/>
          <w:u w:val="single"/>
          <w14:ligatures w14:val="none"/>
        </w:rPr>
        <w:t>World War</w:t>
      </w:r>
      <w:r w:rsidRPr="0058341C">
        <w:rPr>
          <w:rFonts w:ascii="Calibri" w:eastAsia="Calibri" w:hAnsi="Calibri" w:cs="Calibri"/>
          <w:kern w:val="0"/>
          <w:sz w:val="16"/>
          <w:szCs w:val="22"/>
          <w14:ligatures w14:val="none"/>
        </w:rPr>
        <w:t xml:space="preserve"> I. Andrea Heiss (2011) finds a similarity between Freud and Fromm’s discussions on death instinct and draws upon Fromm’s own opinions (1973) on Freud, stating,</w:t>
      </w:r>
    </w:p>
    <w:p w14:paraId="02F7C3B2"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What reasons motivated Freud to postulate the death instinct? One reason which I have already mentioned was probably the impact of the First World War. </w:t>
      </w:r>
      <w:r w:rsidRPr="0058341C">
        <w:rPr>
          <w:rFonts w:ascii="Calibri" w:eastAsia="Calibri" w:hAnsi="Calibri" w:cs="Calibri"/>
          <w:kern w:val="0"/>
          <w:sz w:val="22"/>
          <w:szCs w:val="22"/>
          <w:u w:val="single"/>
          <w14:ligatures w14:val="none"/>
        </w:rPr>
        <w:t>He</w:t>
      </w:r>
      <w:r w:rsidRPr="0058341C">
        <w:rPr>
          <w:rFonts w:ascii="Calibri" w:eastAsia="Calibri" w:hAnsi="Calibri" w:cs="Calibri"/>
          <w:kern w:val="0"/>
          <w:sz w:val="16"/>
          <w:szCs w:val="22"/>
          <w14:ligatures w14:val="none"/>
        </w:rPr>
        <w:t xml:space="preserve">, like many other men of his time and age, had shared the optimistic vision so characteristic of the European middle class, and </w:t>
      </w:r>
      <w:r w:rsidRPr="0058341C">
        <w:rPr>
          <w:rFonts w:ascii="Calibri" w:eastAsia="Calibri" w:hAnsi="Calibri" w:cs="Calibri"/>
          <w:kern w:val="0"/>
          <w:sz w:val="22"/>
          <w:szCs w:val="22"/>
          <w:u w:val="single"/>
          <w14:ligatures w14:val="none"/>
        </w:rPr>
        <w:t>saw</w:t>
      </w:r>
      <w:r w:rsidRPr="0058341C">
        <w:rPr>
          <w:rFonts w:ascii="Calibri" w:eastAsia="Calibri" w:hAnsi="Calibri" w:cs="Calibri"/>
          <w:kern w:val="0"/>
          <w:sz w:val="16"/>
          <w:szCs w:val="22"/>
          <w14:ligatures w14:val="none"/>
        </w:rPr>
        <w:t xml:space="preserve"> himself suddenly confronted with </w:t>
      </w:r>
      <w:r w:rsidRPr="0058341C">
        <w:rPr>
          <w:rFonts w:ascii="Calibri" w:eastAsia="Calibri" w:hAnsi="Calibri" w:cs="Calibri"/>
          <w:kern w:val="0"/>
          <w:sz w:val="22"/>
          <w:szCs w:val="22"/>
          <w:u w:val="single"/>
          <w14:ligatures w14:val="none"/>
        </w:rPr>
        <w:t xml:space="preserve">a </w:t>
      </w:r>
      <w:r w:rsidRPr="0058341C">
        <w:rPr>
          <w:rFonts w:ascii="Calibri" w:eastAsia="Calibri" w:hAnsi="Calibri" w:cs="Calibri"/>
          <w:b/>
          <w:iCs/>
          <w:kern w:val="0"/>
          <w:sz w:val="22"/>
          <w:szCs w:val="22"/>
          <w:u w:val="single"/>
          <w14:ligatures w14:val="none"/>
        </w:rPr>
        <w:t>fury</w:t>
      </w:r>
      <w:r w:rsidRPr="0058341C">
        <w:rPr>
          <w:rFonts w:ascii="Calibri" w:eastAsia="Calibri" w:hAnsi="Calibri" w:cs="Calibri"/>
          <w:kern w:val="0"/>
          <w:sz w:val="22"/>
          <w:szCs w:val="22"/>
          <w:u w:val="single"/>
          <w14:ligatures w14:val="none"/>
        </w:rPr>
        <w:t xml:space="preserve"> of </w:t>
      </w:r>
      <w:r w:rsidRPr="0058341C">
        <w:rPr>
          <w:rFonts w:ascii="Calibri" w:eastAsia="Calibri" w:hAnsi="Calibri" w:cs="Calibri"/>
          <w:b/>
          <w:iCs/>
          <w:kern w:val="0"/>
          <w:sz w:val="22"/>
          <w:szCs w:val="22"/>
          <w:u w:val="single"/>
          <w14:ligatures w14:val="none"/>
        </w:rPr>
        <w:t>hate</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destruction</w:t>
      </w:r>
      <w:r w:rsidRPr="0058341C">
        <w:rPr>
          <w:rFonts w:ascii="Calibri" w:eastAsia="Calibri" w:hAnsi="Calibri" w:cs="Calibri"/>
          <w:kern w:val="0"/>
          <w:sz w:val="22"/>
          <w:szCs w:val="22"/>
          <w:u w:val="single"/>
          <w14:ligatures w14:val="none"/>
        </w:rPr>
        <w:t xml:space="preserve"> hardly believable</w:t>
      </w:r>
      <w:r w:rsidRPr="0058341C">
        <w:rPr>
          <w:rFonts w:ascii="Calibri" w:eastAsia="Calibri" w:hAnsi="Calibri" w:cs="Calibri"/>
          <w:kern w:val="0"/>
          <w:sz w:val="16"/>
          <w:szCs w:val="22"/>
          <w14:ligatures w14:val="none"/>
        </w:rPr>
        <w:t xml:space="preserve"> before August 1,1914. (p. 498)</w:t>
      </w:r>
    </w:p>
    <w:p w14:paraId="761B456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Fromm argues that “necrophilia” is the product of uncongenial and harsh environmental conditions, whereas “biophilia” is “a biologically given quality” (1973:358):</w:t>
      </w:r>
    </w:p>
    <w:p w14:paraId="0F41592F" w14:textId="77777777" w:rsidR="0058341C" w:rsidRPr="0058341C" w:rsidRDefault="0058341C" w:rsidP="0058341C">
      <w:pPr>
        <w:spacing w:line="259" w:lineRule="auto"/>
        <w:ind w:left="720"/>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 xml:space="preserve">Biophilia is the passionate </w:t>
      </w:r>
      <w:r w:rsidRPr="0058341C">
        <w:rPr>
          <w:rFonts w:ascii="Calibri" w:eastAsia="Calibri" w:hAnsi="Calibri" w:cs="Calibri"/>
          <w:b/>
          <w:iCs/>
          <w:kern w:val="0"/>
          <w:sz w:val="22"/>
          <w:szCs w:val="22"/>
          <w:u w:val="single"/>
          <w14:ligatures w14:val="none"/>
        </w:rPr>
        <w:t>love of life</w:t>
      </w:r>
      <w:r w:rsidRPr="0058341C">
        <w:rPr>
          <w:rFonts w:ascii="Calibri" w:eastAsia="Calibri" w:hAnsi="Calibri" w:cs="Calibri"/>
          <w:kern w:val="0"/>
          <w:sz w:val="22"/>
          <w:szCs w:val="22"/>
          <w:u w:val="single"/>
          <w14:ligatures w14:val="none"/>
        </w:rPr>
        <w:t xml:space="preserve"> and of all that is alive; it is the wish to </w:t>
      </w:r>
      <w:r w:rsidRPr="0058341C">
        <w:rPr>
          <w:rFonts w:ascii="Calibri" w:eastAsia="Calibri" w:hAnsi="Calibri" w:cs="Calibri"/>
          <w:b/>
          <w:iCs/>
          <w:kern w:val="0"/>
          <w:sz w:val="22"/>
          <w:szCs w:val="22"/>
          <w:u w:val="single"/>
          <w14:ligatures w14:val="none"/>
        </w:rPr>
        <w:t>further growth</w:t>
      </w:r>
      <w:r w:rsidRPr="0058341C">
        <w:rPr>
          <w:rFonts w:ascii="Calibri" w:eastAsia="Calibri" w:hAnsi="Calibri" w:cs="Calibri"/>
          <w:kern w:val="0"/>
          <w:sz w:val="16"/>
          <w:szCs w:val="22"/>
          <w14:ligatures w14:val="none"/>
        </w:rPr>
        <w:t xml:space="preserve">, whether in a person, a plant, an idea, or a social group. </w:t>
      </w:r>
      <w:r w:rsidRPr="0058341C">
        <w:rPr>
          <w:rFonts w:ascii="Calibri" w:eastAsia="Calibri" w:hAnsi="Calibri" w:cs="Calibri"/>
          <w:kern w:val="0"/>
          <w:sz w:val="22"/>
          <w:szCs w:val="22"/>
          <w:u w:val="single"/>
          <w14:ligatures w14:val="none"/>
        </w:rPr>
        <w:t xml:space="preserve">The biophilous person prefers to </w:t>
      </w:r>
      <w:r w:rsidRPr="0058341C">
        <w:rPr>
          <w:rFonts w:ascii="Calibri" w:eastAsia="Calibri" w:hAnsi="Calibri" w:cs="Calibri"/>
          <w:b/>
          <w:iCs/>
          <w:kern w:val="0"/>
          <w:sz w:val="22"/>
          <w:szCs w:val="22"/>
          <w:u w:val="single"/>
          <w14:ligatures w14:val="none"/>
        </w:rPr>
        <w:t>construct</w:t>
      </w:r>
      <w:r w:rsidRPr="0058341C">
        <w:rPr>
          <w:rFonts w:ascii="Calibri" w:eastAsia="Calibri" w:hAnsi="Calibri" w:cs="Calibri"/>
          <w:kern w:val="0"/>
          <w:sz w:val="22"/>
          <w:szCs w:val="22"/>
          <w:u w:val="single"/>
          <w14:ligatures w14:val="none"/>
        </w:rPr>
        <w:t xml:space="preserve"> rather than to </w:t>
      </w:r>
      <w:r w:rsidRPr="0058341C">
        <w:rPr>
          <w:rFonts w:ascii="Calibri" w:eastAsia="Calibri" w:hAnsi="Calibri" w:cs="Calibri"/>
          <w:b/>
          <w:iCs/>
          <w:kern w:val="0"/>
          <w:sz w:val="22"/>
          <w:szCs w:val="22"/>
          <w:u w:val="single"/>
          <w14:ligatures w14:val="none"/>
        </w:rPr>
        <w:t>retain</w:t>
      </w:r>
      <w:r w:rsidRPr="0058341C">
        <w:rPr>
          <w:rFonts w:ascii="Calibri" w:eastAsia="Calibri" w:hAnsi="Calibri" w:cs="Calibri"/>
          <w:kern w:val="0"/>
          <w:sz w:val="16"/>
          <w:szCs w:val="22"/>
          <w14:ligatures w14:val="none"/>
        </w:rPr>
        <w:t xml:space="preserve">. He is capable of wondering, and he prefers to see something new rather than to find confirmation of the old. </w:t>
      </w:r>
      <w:r w:rsidRPr="0058341C">
        <w:rPr>
          <w:rFonts w:ascii="Calibri" w:eastAsia="Calibri" w:hAnsi="Calibri" w:cs="Calibri"/>
          <w:kern w:val="0"/>
          <w:sz w:val="22"/>
          <w:szCs w:val="22"/>
          <w:u w:val="single"/>
          <w14:ligatures w14:val="none"/>
        </w:rPr>
        <w:t>He loves</w:t>
      </w:r>
      <w:r w:rsidRPr="0058341C">
        <w:rPr>
          <w:rFonts w:ascii="Calibri" w:eastAsia="Calibri" w:hAnsi="Calibri" w:cs="Calibri"/>
          <w:kern w:val="0"/>
          <w:sz w:val="16"/>
          <w:szCs w:val="22"/>
          <w14:ligatures w14:val="none"/>
        </w:rPr>
        <w:t xml:space="preserve"> the adventure of </w:t>
      </w:r>
      <w:r w:rsidRPr="0058341C">
        <w:rPr>
          <w:rFonts w:ascii="Calibri" w:eastAsia="Calibri" w:hAnsi="Calibri" w:cs="Calibri"/>
          <w:kern w:val="0"/>
          <w:sz w:val="22"/>
          <w:szCs w:val="22"/>
          <w:u w:val="single"/>
          <w14:ligatures w14:val="none"/>
        </w:rPr>
        <w:t>living more than</w:t>
      </w:r>
      <w:r w:rsidRPr="0058341C">
        <w:rPr>
          <w:rFonts w:ascii="Calibri" w:eastAsia="Calibri" w:hAnsi="Calibri" w:cs="Calibri"/>
          <w:kern w:val="0"/>
          <w:sz w:val="16"/>
          <w:szCs w:val="22"/>
          <w14:ligatures w14:val="none"/>
        </w:rPr>
        <w:t xml:space="preserve"> he does </w:t>
      </w:r>
      <w:r w:rsidRPr="0058341C">
        <w:rPr>
          <w:rFonts w:ascii="Calibri" w:eastAsia="Calibri" w:hAnsi="Calibri" w:cs="Calibri"/>
          <w:b/>
          <w:iCs/>
          <w:kern w:val="0"/>
          <w:sz w:val="22"/>
          <w:szCs w:val="22"/>
          <w:u w:val="single"/>
          <w14:ligatures w14:val="none"/>
        </w:rPr>
        <w:t>certainty</w:t>
      </w:r>
      <w:r w:rsidRPr="0058341C">
        <w:rPr>
          <w:rFonts w:ascii="Calibri" w:eastAsia="Calibri" w:hAnsi="Calibri" w:cs="Calibri"/>
          <w:kern w:val="0"/>
          <w:sz w:val="16"/>
          <w:szCs w:val="22"/>
          <w14:ligatures w14:val="none"/>
        </w:rPr>
        <w:t xml:space="preserve">. He sees the whole rather than only the parts, structures rather than summations. </w:t>
      </w:r>
      <w:r w:rsidRPr="0058341C">
        <w:rPr>
          <w:rFonts w:ascii="Calibri" w:eastAsia="Calibri" w:hAnsi="Calibri" w:cs="Calibri"/>
          <w:kern w:val="0"/>
          <w:sz w:val="22"/>
          <w:szCs w:val="22"/>
          <w:u w:val="single"/>
          <w14:ligatures w14:val="none"/>
        </w:rPr>
        <w:t>He wants to mold</w:t>
      </w:r>
      <w:r w:rsidRPr="0058341C">
        <w:rPr>
          <w:rFonts w:ascii="Calibri" w:eastAsia="Calibri" w:hAnsi="Calibri" w:cs="Calibri"/>
          <w:kern w:val="0"/>
          <w:sz w:val="16"/>
          <w:szCs w:val="22"/>
          <w14:ligatures w14:val="none"/>
        </w:rPr>
        <w:t xml:space="preserve"> and to influence </w:t>
      </w:r>
      <w:r w:rsidRPr="0058341C">
        <w:rPr>
          <w:rFonts w:ascii="Calibri" w:eastAsia="Calibri" w:hAnsi="Calibri" w:cs="Calibri"/>
          <w:kern w:val="0"/>
          <w:sz w:val="22"/>
          <w:szCs w:val="22"/>
          <w:u w:val="single"/>
          <w14:ligatures w14:val="none"/>
        </w:rPr>
        <w:t xml:space="preserve">by </w:t>
      </w:r>
      <w:r w:rsidRPr="0058341C">
        <w:rPr>
          <w:rFonts w:ascii="Calibri" w:eastAsia="Calibri" w:hAnsi="Calibri" w:cs="Calibri"/>
          <w:b/>
          <w:iCs/>
          <w:kern w:val="0"/>
          <w:sz w:val="22"/>
          <w:szCs w:val="22"/>
          <w:u w:val="single"/>
          <w14:ligatures w14:val="none"/>
        </w:rPr>
        <w:t>love</w:t>
      </w:r>
      <w:r w:rsidRPr="0058341C">
        <w:rPr>
          <w:rFonts w:ascii="Calibri" w:eastAsia="Calibri" w:hAnsi="Calibri" w:cs="Calibri"/>
          <w:kern w:val="0"/>
          <w:sz w:val="16"/>
          <w:szCs w:val="22"/>
          <w14:ligatures w14:val="none"/>
        </w:rPr>
        <w:t xml:space="preserve">, reason, and example; </w:t>
      </w:r>
      <w:r w:rsidRPr="0058341C">
        <w:rPr>
          <w:rFonts w:ascii="Calibri" w:eastAsia="Calibri" w:hAnsi="Calibri" w:cs="Calibri"/>
          <w:kern w:val="0"/>
          <w:sz w:val="22"/>
          <w:szCs w:val="22"/>
          <w:u w:val="single"/>
          <w14:ligatures w14:val="none"/>
        </w:rPr>
        <w:t xml:space="preserve">not by </w:t>
      </w:r>
      <w:r w:rsidRPr="0058341C">
        <w:rPr>
          <w:rFonts w:ascii="Calibri" w:eastAsia="Calibri" w:hAnsi="Calibri" w:cs="Calibri"/>
          <w:b/>
          <w:iCs/>
          <w:kern w:val="0"/>
          <w:sz w:val="22"/>
          <w:szCs w:val="22"/>
          <w:u w:val="single"/>
          <w14:ligatures w14:val="none"/>
        </w:rPr>
        <w:t>force</w:t>
      </w:r>
      <w:r w:rsidRPr="0058341C">
        <w:rPr>
          <w:rFonts w:ascii="Calibri" w:eastAsia="Calibri" w:hAnsi="Calibri" w:cs="Calibri"/>
          <w:kern w:val="0"/>
          <w:sz w:val="16"/>
          <w:szCs w:val="22"/>
          <w14:ligatures w14:val="none"/>
        </w:rPr>
        <w:t xml:space="preserve">, by cutting things apart, </w:t>
      </w:r>
      <w:r w:rsidRPr="0058341C">
        <w:rPr>
          <w:rFonts w:ascii="Calibri" w:eastAsia="Calibri" w:hAnsi="Calibri" w:cs="Calibri"/>
          <w:kern w:val="0"/>
          <w:sz w:val="22"/>
          <w:szCs w:val="22"/>
          <w:u w:val="single"/>
          <w14:ligatures w14:val="none"/>
        </w:rPr>
        <w:t>by</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b/>
          <w:iCs/>
          <w:kern w:val="0"/>
          <w:sz w:val="22"/>
          <w:szCs w:val="22"/>
          <w:u w:val="single"/>
          <w14:ligatures w14:val="none"/>
        </w:rPr>
        <w:t>bureaucratic</w:t>
      </w:r>
      <w:r w:rsidRPr="0058341C">
        <w:rPr>
          <w:rFonts w:ascii="Calibri" w:eastAsia="Calibri" w:hAnsi="Calibri" w:cs="Calibri"/>
          <w:kern w:val="0"/>
          <w:sz w:val="22"/>
          <w:szCs w:val="22"/>
          <w:u w:val="single"/>
          <w14:ligatures w14:val="none"/>
        </w:rPr>
        <w:t xml:space="preserve"> manner of administering </w:t>
      </w:r>
      <w:r w:rsidRPr="0058341C">
        <w:rPr>
          <w:rFonts w:ascii="Calibri" w:eastAsia="Calibri" w:hAnsi="Calibri" w:cs="Calibri"/>
          <w:b/>
          <w:iCs/>
          <w:kern w:val="0"/>
          <w:sz w:val="22"/>
          <w:szCs w:val="22"/>
          <w:u w:val="single"/>
          <w14:ligatures w14:val="none"/>
        </w:rPr>
        <w:t>people</w:t>
      </w:r>
      <w:r w:rsidRPr="0058341C">
        <w:rPr>
          <w:rFonts w:ascii="Calibri" w:eastAsia="Calibri" w:hAnsi="Calibri" w:cs="Calibri"/>
          <w:kern w:val="0"/>
          <w:sz w:val="22"/>
          <w:szCs w:val="22"/>
          <w:u w:val="single"/>
          <w14:ligatures w14:val="none"/>
        </w:rPr>
        <w:t xml:space="preserve"> as if they were </w:t>
      </w:r>
      <w:r w:rsidRPr="0058341C">
        <w:rPr>
          <w:rFonts w:ascii="Calibri" w:eastAsia="Calibri" w:hAnsi="Calibri" w:cs="Calibri"/>
          <w:b/>
          <w:iCs/>
          <w:kern w:val="0"/>
          <w:sz w:val="22"/>
          <w:szCs w:val="22"/>
          <w:u w:val="single"/>
          <w14:ligatures w14:val="none"/>
        </w:rPr>
        <w:t>things</w:t>
      </w:r>
      <w:r w:rsidRPr="0058341C">
        <w:rPr>
          <w:rFonts w:ascii="Calibri" w:eastAsia="Calibri" w:hAnsi="Calibri" w:cs="Calibri"/>
          <w:kern w:val="0"/>
          <w:sz w:val="16"/>
          <w:szCs w:val="22"/>
          <w14:ligatures w14:val="none"/>
        </w:rPr>
        <w:t>. (Fromm, 1973: 365)</w:t>
      </w:r>
    </w:p>
    <w:p w14:paraId="59071A71"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58341C">
        <w:rPr>
          <w:rFonts w:ascii="Calibri" w:eastAsia="Calibri" w:hAnsi="Calibri" w:cs="Calibri"/>
          <w:kern w:val="0"/>
          <w:sz w:val="22"/>
          <w:szCs w:val="22"/>
          <w:u w:val="single"/>
          <w14:ligatures w14:val="none"/>
        </w:rPr>
        <w:t xml:space="preserve">any orientation that mistakes a human for an </w:t>
      </w:r>
      <w:r w:rsidRPr="0058341C">
        <w:rPr>
          <w:rFonts w:ascii="Calibri" w:eastAsia="Calibri" w:hAnsi="Calibri" w:cs="Calibri"/>
          <w:b/>
          <w:iCs/>
          <w:kern w:val="0"/>
          <w:sz w:val="22"/>
          <w:szCs w:val="22"/>
          <w:u w:val="single"/>
          <w14:ligatures w14:val="none"/>
        </w:rPr>
        <w:t>object</w:t>
      </w:r>
      <w:r w:rsidRPr="0058341C">
        <w:rPr>
          <w:rFonts w:ascii="Calibri" w:eastAsia="Calibri" w:hAnsi="Calibri" w:cs="Calibri"/>
          <w:kern w:val="0"/>
          <w:sz w:val="16"/>
          <w:szCs w:val="22"/>
          <w14:ligatures w14:val="none"/>
        </w:rPr>
        <w:t xml:space="preserve"> and that, he regards object-centeredness as </w:t>
      </w:r>
      <w:r w:rsidRPr="0058341C">
        <w:rPr>
          <w:rFonts w:ascii="Calibri" w:eastAsia="Calibri" w:hAnsi="Calibri" w:cs="Calibri"/>
          <w:kern w:val="0"/>
          <w:sz w:val="22"/>
          <w:szCs w:val="22"/>
          <w:u w:val="single"/>
          <w14:ligatures w14:val="none"/>
        </w:rPr>
        <w:t xml:space="preserve">an </w:t>
      </w:r>
      <w:r w:rsidRPr="0058341C">
        <w:rPr>
          <w:rFonts w:ascii="Calibri" w:eastAsia="Calibri" w:hAnsi="Calibri" w:cs="Calibri"/>
          <w:b/>
          <w:iCs/>
          <w:kern w:val="0"/>
          <w:sz w:val="22"/>
          <w:szCs w:val="22"/>
          <w:u w:val="single"/>
          <w14:ligatures w14:val="none"/>
        </w:rPr>
        <w:t>immoral</w:t>
      </w:r>
      <w:r w:rsidRPr="0058341C">
        <w:rPr>
          <w:rFonts w:ascii="Calibri" w:eastAsia="Calibri" w:hAnsi="Calibri" w:cs="Calibri"/>
          <w:kern w:val="0"/>
          <w:sz w:val="22"/>
          <w:szCs w:val="22"/>
          <w:u w:val="single"/>
          <w14:ligatures w14:val="none"/>
        </w:rPr>
        <w:t xml:space="preserve"> act, for such orientation makes one’s life </w:t>
      </w:r>
      <w:r w:rsidRPr="0058341C">
        <w:rPr>
          <w:rFonts w:ascii="Calibri" w:eastAsia="Calibri" w:hAnsi="Calibri" w:cs="Calibri"/>
          <w:b/>
          <w:iCs/>
          <w:kern w:val="0"/>
          <w:sz w:val="22"/>
          <w:szCs w:val="22"/>
          <w:u w:val="single"/>
          <w14:ligatures w14:val="none"/>
        </w:rPr>
        <w:t>soulless</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indistinguishable from death</w:t>
      </w:r>
      <w:r w:rsidRPr="0058341C">
        <w:rPr>
          <w:rFonts w:ascii="Calibri" w:eastAsia="Calibri" w:hAnsi="Calibri" w:cs="Calibri"/>
          <w:kern w:val="0"/>
          <w:sz w:val="16"/>
          <w:szCs w:val="22"/>
          <w14:ligatures w14:val="none"/>
        </w:rPr>
        <w:t>.</w:t>
      </w:r>
    </w:p>
    <w:p w14:paraId="008E4E00"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Thus, later in To have or to be?, Fromm delineates two modes of existence, </w:t>
      </w:r>
      <w:r w:rsidRPr="0058341C">
        <w:rPr>
          <w:rFonts w:ascii="Calibri" w:eastAsia="Calibri" w:hAnsi="Calibri" w:cs="Calibri"/>
          <w:b/>
          <w:iCs/>
          <w:kern w:val="0"/>
          <w:sz w:val="22"/>
          <w:szCs w:val="22"/>
          <w:u w:val="single"/>
          <w14:ligatures w14:val="none"/>
        </w:rPr>
        <w:t>“having”</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“being”</w:t>
      </w:r>
      <w:r w:rsidRPr="0058341C">
        <w:rPr>
          <w:rFonts w:ascii="Calibri" w:eastAsia="Calibri" w:hAnsi="Calibri" w:cs="Calibri"/>
          <w:kern w:val="0"/>
          <w:sz w:val="16"/>
          <w:szCs w:val="22"/>
          <w14:ligatures w14:val="none"/>
        </w:rPr>
        <w:t xml:space="preserve"> which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conceivably </w:t>
      </w:r>
      <w:r w:rsidRPr="0058341C">
        <w:rPr>
          <w:rFonts w:ascii="Calibri" w:eastAsia="Calibri" w:hAnsi="Calibri" w:cs="Calibri"/>
          <w:kern w:val="0"/>
          <w:sz w:val="22"/>
          <w:szCs w:val="22"/>
          <w:u w:val="single"/>
          <w14:ligatures w14:val="none"/>
        </w:rPr>
        <w:t>the subsets of necrophilia and biophilia</w:t>
      </w:r>
      <w:r w:rsidRPr="0058341C">
        <w:rPr>
          <w:rFonts w:ascii="Calibri" w:eastAsia="Calibri" w:hAnsi="Calibri" w:cs="Calibri"/>
          <w:kern w:val="0"/>
          <w:sz w:val="16"/>
          <w:szCs w:val="22"/>
          <w14:ligatures w14:val="none"/>
        </w:rPr>
        <w:t xml:space="preserve">, respectively. The reason for such assumption, that is, the aforementioned modes of existence being considered subsets of necrophilia and biophilia, can be elicited from The Heart of the man where Fromm argues that </w:t>
      </w:r>
      <w:r w:rsidRPr="0058341C">
        <w:rPr>
          <w:rFonts w:ascii="Calibri" w:eastAsia="Calibri" w:hAnsi="Calibri" w:cs="Calibri"/>
          <w:kern w:val="0"/>
          <w:sz w:val="22"/>
          <w:szCs w:val="22"/>
          <w:u w:val="single"/>
          <w14:ligatures w14:val="none"/>
        </w:rPr>
        <w:t>for a necrophilious person “</w:t>
      </w:r>
      <w:r w:rsidRPr="0058341C">
        <w:rPr>
          <w:rFonts w:ascii="Calibri" w:eastAsia="Calibri" w:hAnsi="Calibri" w:cs="Calibri"/>
          <w:b/>
          <w:iCs/>
          <w:kern w:val="0"/>
          <w:sz w:val="22"/>
          <w:szCs w:val="22"/>
          <w:u w:val="single"/>
          <w14:ligatures w14:val="none"/>
        </w:rPr>
        <w:t>having</w:t>
      </w:r>
      <w:r w:rsidRPr="0058341C">
        <w:rPr>
          <w:rFonts w:ascii="Calibri" w:eastAsia="Calibri" w:hAnsi="Calibri" w:cs="Calibri"/>
          <w:kern w:val="0"/>
          <w:sz w:val="22"/>
          <w:szCs w:val="22"/>
          <w:u w:val="single"/>
          <w14:ligatures w14:val="none"/>
        </w:rPr>
        <w:t xml:space="preserve"> rather than </w:t>
      </w:r>
      <w:r w:rsidRPr="0058341C">
        <w:rPr>
          <w:rFonts w:ascii="Calibri" w:eastAsia="Calibri" w:hAnsi="Calibri" w:cs="Calibri"/>
          <w:b/>
          <w:iCs/>
          <w:kern w:val="0"/>
          <w:sz w:val="22"/>
          <w:szCs w:val="22"/>
          <w:u w:val="single"/>
          <w14:ligatures w14:val="none"/>
        </w:rPr>
        <w:t>being</w:t>
      </w:r>
      <w:r w:rsidRPr="0058341C">
        <w:rPr>
          <w:rFonts w:ascii="Calibri" w:eastAsia="Calibri" w:hAnsi="Calibri" w:cs="Calibri"/>
          <w:kern w:val="0"/>
          <w:sz w:val="22"/>
          <w:szCs w:val="22"/>
          <w:u w:val="single"/>
          <w14:ligatures w14:val="none"/>
        </w:rPr>
        <w:t>, is what counts”</w:t>
      </w:r>
      <w:r w:rsidRPr="0058341C">
        <w:rPr>
          <w:rFonts w:ascii="Calibri" w:eastAsia="Calibri" w:hAnsi="Calibri" w:cs="Calibri"/>
          <w:kern w:val="0"/>
          <w:sz w:val="16"/>
          <w:szCs w:val="22"/>
          <w14:ligatures w14:val="none"/>
        </w:rPr>
        <w:t xml:space="preserve"> (2010: ch.3). As explained in To have or to be?, </w:t>
      </w:r>
      <w:r w:rsidRPr="0058341C">
        <w:rPr>
          <w:rFonts w:ascii="Calibri" w:eastAsia="Calibri" w:hAnsi="Calibri" w:cs="Calibri"/>
          <w:kern w:val="0"/>
          <w:sz w:val="22"/>
          <w:szCs w:val="22"/>
          <w:u w:val="single"/>
          <w14:ligatures w14:val="none"/>
        </w:rPr>
        <w:t>“having” is</w:t>
      </w:r>
      <w:r w:rsidRPr="0058341C">
        <w:rPr>
          <w:rFonts w:ascii="Calibri" w:eastAsia="Calibri" w:hAnsi="Calibri" w:cs="Calibri"/>
          <w:kern w:val="0"/>
          <w:sz w:val="16"/>
          <w:szCs w:val="22"/>
          <w14:ligatures w14:val="none"/>
        </w:rPr>
        <w:t xml:space="preserve"> defined as </w:t>
      </w:r>
      <w:r w:rsidRPr="0058341C">
        <w:rPr>
          <w:rFonts w:ascii="Calibri" w:eastAsia="Calibri" w:hAnsi="Calibri" w:cs="Calibri"/>
          <w:kern w:val="0"/>
          <w:sz w:val="22"/>
          <w:szCs w:val="22"/>
          <w:u w:val="single"/>
          <w14:ligatures w14:val="none"/>
        </w:rPr>
        <w:t xml:space="preserve">a </w:t>
      </w:r>
      <w:r w:rsidRPr="0058341C">
        <w:rPr>
          <w:rFonts w:ascii="Calibri" w:eastAsia="Calibri" w:hAnsi="Calibri" w:cs="Calibri"/>
          <w:b/>
          <w:iCs/>
          <w:kern w:val="0"/>
          <w:sz w:val="22"/>
          <w:szCs w:val="22"/>
          <w:u w:val="single"/>
          <w14:ligatures w14:val="none"/>
        </w:rPr>
        <w:t>mode of existence</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where</w:t>
      </w:r>
      <w:r w:rsidRPr="0058341C">
        <w:rPr>
          <w:rFonts w:ascii="Calibri" w:eastAsia="Calibri" w:hAnsi="Calibri" w:cs="Calibri"/>
          <w:kern w:val="0"/>
          <w:sz w:val="22"/>
          <w:szCs w:val="22"/>
          <w:u w:val="single"/>
          <w14:ligatures w14:val="none"/>
        </w:rPr>
        <w:t>in one’s “</w:t>
      </w:r>
      <w:r w:rsidRPr="0058341C">
        <w:rPr>
          <w:rFonts w:ascii="Calibri" w:eastAsia="Calibri" w:hAnsi="Calibri" w:cs="Calibri"/>
          <w:b/>
          <w:iCs/>
          <w:kern w:val="0"/>
          <w:sz w:val="22"/>
          <w:szCs w:val="22"/>
          <w:u w:val="single"/>
          <w14:ligatures w14:val="none"/>
        </w:rPr>
        <w:t>relations</w:t>
      </w:r>
      <w:r w:rsidRPr="0058341C">
        <w:rPr>
          <w:rFonts w:ascii="Calibri" w:eastAsia="Calibri" w:hAnsi="Calibri" w:cs="Calibri"/>
          <w:kern w:val="0"/>
          <w:sz w:val="22"/>
          <w:szCs w:val="22"/>
          <w:u w:val="single"/>
          <w14:ligatures w14:val="none"/>
        </w:rPr>
        <w:t xml:space="preserve">hip to the world is one of </w:t>
      </w:r>
      <w:r w:rsidRPr="0058341C">
        <w:rPr>
          <w:rFonts w:ascii="Calibri" w:eastAsia="Calibri" w:hAnsi="Calibri" w:cs="Calibri"/>
          <w:b/>
          <w:iCs/>
          <w:kern w:val="0"/>
          <w:sz w:val="22"/>
          <w:szCs w:val="22"/>
          <w:u w:val="single"/>
          <w14:ligatures w14:val="none"/>
        </w:rPr>
        <w:t>possessing</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owning</w:t>
      </w:r>
      <w:r w:rsidRPr="0058341C">
        <w:rPr>
          <w:rFonts w:ascii="Calibri" w:eastAsia="Calibri" w:hAnsi="Calibri" w:cs="Calibri"/>
          <w:kern w:val="0"/>
          <w:sz w:val="22"/>
          <w:szCs w:val="22"/>
          <w:u w:val="single"/>
          <w14:ligatures w14:val="none"/>
        </w:rPr>
        <w:t xml:space="preserve">, one in which I want to make </w:t>
      </w:r>
      <w:r w:rsidRPr="0058341C">
        <w:rPr>
          <w:rFonts w:ascii="Calibri" w:eastAsia="Calibri" w:hAnsi="Calibri" w:cs="Calibri"/>
          <w:b/>
          <w:iCs/>
          <w:kern w:val="0"/>
          <w:sz w:val="22"/>
          <w:szCs w:val="22"/>
          <w:u w:val="single"/>
          <w14:ligatures w14:val="none"/>
        </w:rPr>
        <w:t>everybody</w:t>
      </w:r>
      <w:r w:rsidRPr="0058341C">
        <w:rPr>
          <w:rFonts w:ascii="Calibri" w:eastAsia="Calibri" w:hAnsi="Calibri" w:cs="Calibri"/>
          <w:kern w:val="0"/>
          <w:sz w:val="16"/>
          <w:szCs w:val="22"/>
          <w14:ligatures w14:val="none"/>
        </w:rPr>
        <w:t xml:space="preserve"> and everything, including myself, </w:t>
      </w:r>
      <w:r w:rsidRPr="0058341C">
        <w:rPr>
          <w:rFonts w:ascii="Calibri" w:eastAsia="Calibri" w:hAnsi="Calibri" w:cs="Calibri"/>
          <w:kern w:val="0"/>
          <w:sz w:val="22"/>
          <w:szCs w:val="22"/>
          <w:u w:val="single"/>
          <w14:ligatures w14:val="none"/>
        </w:rPr>
        <w:t xml:space="preserve">my </w:t>
      </w:r>
      <w:r w:rsidRPr="0058341C">
        <w:rPr>
          <w:rFonts w:ascii="Calibri" w:eastAsia="Calibri" w:hAnsi="Calibri" w:cs="Calibri"/>
          <w:b/>
          <w:iCs/>
          <w:kern w:val="0"/>
          <w:sz w:val="22"/>
          <w:szCs w:val="22"/>
          <w:u w:val="single"/>
          <w14:ligatures w14:val="none"/>
        </w:rPr>
        <w:t>property</w:t>
      </w:r>
      <w:r w:rsidRPr="0058341C">
        <w:rPr>
          <w:rFonts w:ascii="Calibri" w:eastAsia="Calibri" w:hAnsi="Calibri" w:cs="Calibri"/>
          <w:kern w:val="0"/>
          <w:sz w:val="16"/>
          <w:szCs w:val="22"/>
          <w14:ligatures w14:val="none"/>
        </w:rPr>
        <w:t xml:space="preserve">” (2008: 21). In contrast, </w:t>
      </w:r>
      <w:r w:rsidRPr="0058341C">
        <w:rPr>
          <w:rFonts w:ascii="Calibri" w:eastAsia="Calibri" w:hAnsi="Calibri" w:cs="Calibri"/>
          <w:kern w:val="0"/>
          <w:sz w:val="22"/>
          <w:szCs w:val="22"/>
          <w:u w:val="single"/>
          <w14:ligatures w14:val="none"/>
        </w:rPr>
        <w:t>“being”</w:t>
      </w:r>
      <w:r w:rsidRPr="0058341C">
        <w:rPr>
          <w:rFonts w:ascii="Calibri" w:eastAsia="Calibri" w:hAnsi="Calibri" w:cs="Calibri"/>
          <w:kern w:val="0"/>
          <w:sz w:val="16"/>
          <w:szCs w:val="22"/>
          <w14:ligatures w14:val="none"/>
        </w:rPr>
        <w:t xml:space="preserve"> mode </w:t>
      </w:r>
      <w:r w:rsidRPr="0058341C">
        <w:rPr>
          <w:rFonts w:ascii="Calibri" w:eastAsia="Calibri" w:hAnsi="Calibri" w:cs="Calibri"/>
          <w:kern w:val="0"/>
          <w:sz w:val="22"/>
          <w:szCs w:val="22"/>
          <w:u w:val="single"/>
          <w14:ligatures w14:val="none"/>
        </w:rPr>
        <w:t xml:space="preserve">means “aliveness and </w:t>
      </w:r>
      <w:r w:rsidRPr="0058341C">
        <w:rPr>
          <w:rFonts w:ascii="Calibri" w:eastAsia="Calibri" w:hAnsi="Calibri" w:cs="Calibri"/>
          <w:b/>
          <w:iCs/>
          <w:kern w:val="0"/>
          <w:sz w:val="22"/>
          <w:szCs w:val="22"/>
          <w:u w:val="single"/>
          <w14:ligatures w14:val="none"/>
        </w:rPr>
        <w:t>authentic</w:t>
      </w:r>
      <w:r w:rsidRPr="0058341C">
        <w:rPr>
          <w:rFonts w:ascii="Calibri" w:eastAsia="Calibri" w:hAnsi="Calibri" w:cs="Calibri"/>
          <w:kern w:val="0"/>
          <w:sz w:val="22"/>
          <w:szCs w:val="22"/>
          <w:u w:val="single"/>
          <w14:ligatures w14:val="none"/>
        </w:rPr>
        <w:t xml:space="preserve"> relatedness to the world”</w:t>
      </w:r>
      <w:r w:rsidRPr="0058341C">
        <w:rPr>
          <w:rFonts w:ascii="Calibri" w:eastAsia="Calibri" w:hAnsi="Calibri" w:cs="Calibri"/>
          <w:kern w:val="0"/>
          <w:sz w:val="16"/>
          <w:szCs w:val="22"/>
          <w14:ligatures w14:val="none"/>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6E530D8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The anatomy of human destructiveness, Fromm underscores how </w:t>
      </w:r>
      <w:r w:rsidRPr="0058341C">
        <w:rPr>
          <w:rFonts w:ascii="Calibri" w:eastAsia="Calibri" w:hAnsi="Calibri" w:cs="Calibri"/>
          <w:kern w:val="0"/>
          <w:sz w:val="22"/>
          <w:szCs w:val="22"/>
          <w:u w:val="single"/>
          <w14:ligatures w14:val="none"/>
        </w:rPr>
        <w:t xml:space="preserve">necrophilious individuals tend to find force and </w:t>
      </w:r>
      <w:r w:rsidRPr="0058341C">
        <w:rPr>
          <w:rFonts w:ascii="Calibri" w:eastAsia="Calibri" w:hAnsi="Calibri" w:cs="Calibri"/>
          <w:b/>
          <w:iCs/>
          <w:kern w:val="0"/>
          <w:sz w:val="22"/>
          <w:szCs w:val="22"/>
          <w:u w:val="single"/>
          <w14:ligatures w14:val="none"/>
        </w:rPr>
        <w:t>violence</w:t>
      </w:r>
      <w:r w:rsidRPr="0058341C">
        <w:rPr>
          <w:rFonts w:ascii="Calibri" w:eastAsia="Calibri" w:hAnsi="Calibri" w:cs="Calibri"/>
          <w:kern w:val="0"/>
          <w:sz w:val="22"/>
          <w:szCs w:val="22"/>
          <w:u w:val="single"/>
          <w14:ligatures w14:val="none"/>
        </w:rPr>
        <w:t xml:space="preserve"> as the most effective tools in resolving conflicts</w:t>
      </w:r>
      <w:r w:rsidRPr="0058341C">
        <w:rPr>
          <w:rFonts w:ascii="Calibri" w:eastAsia="Calibri" w:hAnsi="Calibri" w:cs="Calibri"/>
          <w:kern w:val="0"/>
          <w:sz w:val="16"/>
          <w:szCs w:val="22"/>
          <w14:ligatures w14:val="none"/>
        </w:rPr>
        <w:t xml:space="preserve"> (1973: 337), </w:t>
      </w:r>
      <w:r w:rsidRPr="0058341C">
        <w:rPr>
          <w:rFonts w:ascii="Calibri" w:eastAsia="Calibri" w:hAnsi="Calibri" w:cs="Calibri"/>
          <w:kern w:val="0"/>
          <w:sz w:val="22"/>
          <w:szCs w:val="22"/>
          <w:u w:val="single"/>
          <w14:ligatures w14:val="none"/>
        </w:rPr>
        <w:t xml:space="preserve">exhibit </w:t>
      </w:r>
      <w:r w:rsidRPr="0058341C">
        <w:rPr>
          <w:rFonts w:ascii="Calibri" w:eastAsia="Calibri" w:hAnsi="Calibri" w:cs="Calibri"/>
          <w:b/>
          <w:iCs/>
          <w:kern w:val="0"/>
          <w:sz w:val="22"/>
          <w:szCs w:val="22"/>
          <w:u w:val="single"/>
          <w14:ligatures w14:val="none"/>
        </w:rPr>
        <w:t>“lifelessness”</w:t>
      </w:r>
      <w:r w:rsidRPr="0058341C">
        <w:rPr>
          <w:rFonts w:ascii="Calibri" w:eastAsia="Calibri" w:hAnsi="Calibri" w:cs="Calibri"/>
          <w:kern w:val="0"/>
          <w:sz w:val="16"/>
          <w:szCs w:val="22"/>
          <w14:ligatures w14:val="none"/>
        </w:rPr>
        <w:t xml:space="preserve"> in their conversations </w:t>
      </w:r>
      <w:r w:rsidRPr="0058341C">
        <w:rPr>
          <w:rFonts w:ascii="Calibri" w:eastAsia="Calibri" w:hAnsi="Calibri" w:cs="Calibri"/>
          <w:kern w:val="0"/>
          <w:sz w:val="22"/>
          <w:szCs w:val="22"/>
          <w:u w:val="single"/>
          <w14:ligatures w14:val="none"/>
        </w:rPr>
        <w:t>by remaining “cold”,</w:t>
      </w:r>
      <w:r w:rsidRPr="0058341C">
        <w:rPr>
          <w:rFonts w:ascii="Calibri" w:eastAsia="Calibri" w:hAnsi="Calibri" w:cs="Calibri"/>
          <w:kern w:val="0"/>
          <w:sz w:val="16"/>
          <w:szCs w:val="22"/>
          <w14:ligatures w14:val="none"/>
        </w:rPr>
        <w:t xml:space="preserve"> “aloof” and “pedantic”, so do not listen with engagement and enthusiasm (339), </w:t>
      </w:r>
      <w:r w:rsidRPr="0058341C">
        <w:rPr>
          <w:rFonts w:ascii="Calibri" w:eastAsia="Calibri" w:hAnsi="Calibri" w:cs="Calibri"/>
          <w:kern w:val="0"/>
          <w:sz w:val="22"/>
          <w:szCs w:val="22"/>
          <w:u w:val="single"/>
          <w14:ligatures w14:val="none"/>
        </w:rPr>
        <w:t xml:space="preserve">regard </w:t>
      </w:r>
      <w:r w:rsidRPr="0058341C">
        <w:rPr>
          <w:rFonts w:ascii="Calibri" w:eastAsia="Calibri" w:hAnsi="Calibri" w:cs="Calibri"/>
          <w:b/>
          <w:iCs/>
          <w:kern w:val="0"/>
          <w:sz w:val="22"/>
          <w:szCs w:val="22"/>
          <w:u w:val="single"/>
          <w14:ligatures w14:val="none"/>
        </w:rPr>
        <w:t>dark</w:t>
      </w:r>
      <w:r w:rsidRPr="0058341C">
        <w:rPr>
          <w:rFonts w:ascii="Calibri" w:eastAsia="Calibri" w:hAnsi="Calibri" w:cs="Calibri"/>
          <w:kern w:val="0"/>
          <w:sz w:val="22"/>
          <w:szCs w:val="22"/>
          <w:u w:val="single"/>
          <w14:ligatures w14:val="none"/>
        </w:rPr>
        <w:t xml:space="preserve"> to be more fascinating than </w:t>
      </w:r>
      <w:r w:rsidRPr="0058341C">
        <w:rPr>
          <w:rFonts w:ascii="Calibri" w:eastAsia="Calibri" w:hAnsi="Calibri" w:cs="Calibri"/>
          <w:b/>
          <w:iCs/>
          <w:kern w:val="0"/>
          <w:sz w:val="22"/>
          <w:szCs w:val="22"/>
          <w:u w:val="single"/>
          <w14:ligatures w14:val="none"/>
        </w:rPr>
        <w:t>light</w:t>
      </w:r>
      <w:r w:rsidRPr="0058341C">
        <w:rPr>
          <w:rFonts w:ascii="Calibri" w:eastAsia="Calibri" w:hAnsi="Calibri" w:cs="Calibri"/>
          <w:kern w:val="0"/>
          <w:sz w:val="16"/>
          <w:szCs w:val="22"/>
          <w14:ligatures w14:val="none"/>
        </w:rPr>
        <w:t xml:space="preserve"> (339), </w:t>
      </w:r>
      <w:r w:rsidRPr="0058341C">
        <w:rPr>
          <w:rFonts w:ascii="Calibri" w:eastAsia="Calibri" w:hAnsi="Calibri" w:cs="Calibri"/>
          <w:b/>
          <w:iCs/>
          <w:kern w:val="0"/>
          <w:sz w:val="22"/>
          <w:szCs w:val="22"/>
          <w:u w:val="single"/>
          <w14:ligatures w14:val="none"/>
        </w:rPr>
        <w:t>“look”</w:t>
      </w:r>
      <w:r w:rsidRPr="0058341C">
        <w:rPr>
          <w:rFonts w:ascii="Calibri" w:eastAsia="Calibri" w:hAnsi="Calibri" w:cs="Calibri"/>
          <w:kern w:val="0"/>
          <w:sz w:val="22"/>
          <w:szCs w:val="22"/>
          <w:u w:val="single"/>
          <w14:ligatures w14:val="none"/>
        </w:rPr>
        <w:t xml:space="preserve"> rather than </w:t>
      </w:r>
      <w:r w:rsidRPr="0058341C">
        <w:rPr>
          <w:rFonts w:ascii="Calibri" w:eastAsia="Calibri" w:hAnsi="Calibri" w:cs="Calibri"/>
          <w:b/>
          <w:iCs/>
          <w:kern w:val="0"/>
          <w:sz w:val="22"/>
          <w:szCs w:val="22"/>
          <w:u w:val="single"/>
          <w14:ligatures w14:val="none"/>
        </w:rPr>
        <w:t>“see”</w:t>
      </w:r>
      <w:r w:rsidRPr="0058341C">
        <w:rPr>
          <w:rFonts w:ascii="Calibri" w:eastAsia="Calibri" w:hAnsi="Calibri" w:cs="Calibri"/>
          <w:kern w:val="0"/>
          <w:sz w:val="16"/>
          <w:szCs w:val="22"/>
          <w14:ligatures w14:val="none"/>
        </w:rPr>
        <w:t xml:space="preserve"> (343) or briefly speaking, “their enemy is life itself” (348) </w:t>
      </w:r>
      <w:r w:rsidRPr="0058341C">
        <w:rPr>
          <w:rFonts w:ascii="Calibri" w:eastAsia="Calibri" w:hAnsi="Calibri" w:cs="Calibri"/>
          <w:kern w:val="0"/>
          <w:sz w:val="22"/>
          <w:szCs w:val="22"/>
          <w:u w:val="single"/>
          <w14:ligatures w14:val="none"/>
        </w:rPr>
        <w:t xml:space="preserve">making them </w:t>
      </w:r>
      <w:r w:rsidRPr="0058341C">
        <w:rPr>
          <w:rFonts w:ascii="Calibri" w:eastAsia="Calibri" w:hAnsi="Calibri" w:cs="Calibri"/>
          <w:b/>
          <w:iCs/>
          <w:kern w:val="0"/>
          <w:sz w:val="22"/>
          <w:szCs w:val="22"/>
          <w:u w:val="single"/>
          <w14:ligatures w14:val="none"/>
        </w:rPr>
        <w:t>turn all “life” into “things”</w:t>
      </w:r>
      <w:r w:rsidRPr="0058341C">
        <w:rPr>
          <w:rFonts w:ascii="Calibri" w:eastAsia="Calibri" w:hAnsi="Calibri" w:cs="Calibri"/>
          <w:kern w:val="0"/>
          <w:sz w:val="16"/>
          <w:szCs w:val="22"/>
          <w14:ligatures w14:val="none"/>
        </w:rPr>
        <w:t xml:space="preserve"> (350). </w:t>
      </w:r>
      <w:r w:rsidRPr="0058341C">
        <w:rPr>
          <w:rFonts w:ascii="Calibri" w:eastAsia="Calibri" w:hAnsi="Calibri" w:cs="Calibri"/>
          <w:kern w:val="0"/>
          <w:sz w:val="22"/>
          <w:szCs w:val="22"/>
          <w:u w:val="single"/>
          <w14:ligatures w14:val="none"/>
        </w:rPr>
        <w:t xml:space="preserve">This way, everything is </w:t>
      </w:r>
      <w:r w:rsidRPr="0058341C">
        <w:rPr>
          <w:rFonts w:ascii="Calibri" w:eastAsia="Calibri" w:hAnsi="Calibri" w:cs="Calibri"/>
          <w:b/>
          <w:iCs/>
          <w:kern w:val="0"/>
          <w:sz w:val="22"/>
          <w:szCs w:val="22"/>
          <w:u w:val="single"/>
          <w14:ligatures w14:val="none"/>
        </w:rPr>
        <w:t>already dead</w:t>
      </w:r>
      <w:r w:rsidRPr="0058341C">
        <w:rPr>
          <w:rFonts w:ascii="Calibri" w:eastAsia="Calibri" w:hAnsi="Calibri" w:cs="Calibri"/>
          <w:kern w:val="0"/>
          <w:sz w:val="22"/>
          <w:szCs w:val="22"/>
          <w:u w:val="single"/>
          <w14:ligatures w14:val="none"/>
        </w:rPr>
        <w:t xml:space="preserve"> in the </w:t>
      </w:r>
      <w:r w:rsidRPr="0058341C">
        <w:rPr>
          <w:rFonts w:ascii="Calibri" w:eastAsia="Calibri" w:hAnsi="Calibri" w:cs="Calibri"/>
          <w:b/>
          <w:iCs/>
          <w:kern w:val="0"/>
          <w:sz w:val="22"/>
          <w:szCs w:val="22"/>
          <w:u w:val="single"/>
          <w14:ligatures w14:val="none"/>
        </w:rPr>
        <w:t>world of “no-life”</w:t>
      </w:r>
      <w:r w:rsidRPr="0058341C">
        <w:rPr>
          <w:rFonts w:ascii="Calibri" w:eastAsia="Calibri" w:hAnsi="Calibri" w:cs="Calibri"/>
          <w:kern w:val="0"/>
          <w:sz w:val="22"/>
          <w:szCs w:val="22"/>
          <w:u w:val="single"/>
          <w14:ligatures w14:val="none"/>
        </w:rPr>
        <w:t xml:space="preserve"> and “no-persons”</w:t>
      </w:r>
      <w:r w:rsidRPr="0058341C">
        <w:rPr>
          <w:rFonts w:ascii="Calibri" w:eastAsia="Calibri" w:hAnsi="Calibri" w:cs="Calibri"/>
          <w:kern w:val="0"/>
          <w:sz w:val="16"/>
          <w:szCs w:val="22"/>
          <w14:ligatures w14:val="none"/>
        </w:rPr>
        <w:t xml:space="preserve"> (350). </w:t>
      </w:r>
      <w:r w:rsidRPr="0058341C">
        <w:rPr>
          <w:rFonts w:ascii="Calibri" w:eastAsia="Calibri" w:hAnsi="Calibri" w:cs="Calibri"/>
          <w:kern w:val="0"/>
          <w:sz w:val="22"/>
          <w:szCs w:val="22"/>
          <w:u w:val="single"/>
          <w14:ligatures w14:val="none"/>
        </w:rPr>
        <w:t xml:space="preserve">Blatantly ubiquitous necrophilia engenders </w:t>
      </w:r>
      <w:r w:rsidRPr="0058341C">
        <w:rPr>
          <w:rFonts w:ascii="Calibri" w:eastAsia="Calibri" w:hAnsi="Calibri" w:cs="Calibri"/>
          <w:b/>
          <w:iCs/>
          <w:kern w:val="0"/>
          <w:sz w:val="22"/>
          <w:szCs w:val="22"/>
          <w:u w:val="single"/>
          <w14:ligatures w14:val="none"/>
        </w:rPr>
        <w:t>“monocerebral man”</w:t>
      </w:r>
      <w:r w:rsidRPr="0058341C">
        <w:rPr>
          <w:rFonts w:ascii="Calibri" w:eastAsia="Calibri" w:hAnsi="Calibri" w:cs="Calibri"/>
          <w:kern w:val="0"/>
          <w:sz w:val="22"/>
          <w:szCs w:val="22"/>
          <w:u w:val="single"/>
          <w14:ligatures w14:val="none"/>
        </w:rPr>
        <w:t xml:space="preserve">, that is, someone who is one-dimensionally governed by intellect </w:t>
      </w:r>
      <w:r w:rsidRPr="0058341C">
        <w:rPr>
          <w:rFonts w:ascii="Calibri" w:eastAsia="Calibri" w:hAnsi="Calibri" w:cs="Calibri"/>
          <w:b/>
          <w:iCs/>
          <w:kern w:val="0"/>
          <w:sz w:val="22"/>
          <w:szCs w:val="22"/>
          <w:u w:val="single"/>
          <w14:ligatures w14:val="none"/>
        </w:rPr>
        <w:t>like a robot</w:t>
      </w:r>
      <w:r w:rsidRPr="0058341C">
        <w:rPr>
          <w:rFonts w:ascii="Calibri" w:eastAsia="Calibri" w:hAnsi="Calibri" w:cs="Calibri"/>
          <w:kern w:val="0"/>
          <w:sz w:val="22"/>
          <w:szCs w:val="22"/>
          <w:u w:val="single"/>
          <w14:ligatures w14:val="none"/>
        </w:rPr>
        <w:t xml:space="preserve">, at the </w:t>
      </w:r>
      <w:r w:rsidRPr="0058341C">
        <w:rPr>
          <w:rFonts w:ascii="Calibri" w:eastAsia="Calibri" w:hAnsi="Calibri" w:cs="Calibri"/>
          <w:b/>
          <w:iCs/>
          <w:kern w:val="0"/>
          <w:sz w:val="22"/>
          <w:szCs w:val="22"/>
          <w:u w:val="single"/>
          <w14:ligatures w14:val="none"/>
        </w:rPr>
        <w:t>expense</w:t>
      </w:r>
      <w:r w:rsidRPr="0058341C">
        <w:rPr>
          <w:rFonts w:ascii="Calibri" w:eastAsia="Calibri" w:hAnsi="Calibri" w:cs="Calibri"/>
          <w:kern w:val="0"/>
          <w:sz w:val="22"/>
          <w:szCs w:val="22"/>
          <w:u w:val="single"/>
          <w14:ligatures w14:val="none"/>
        </w:rPr>
        <w:t xml:space="preserve"> of </w:t>
      </w:r>
      <w:r w:rsidRPr="0058341C">
        <w:rPr>
          <w:rFonts w:ascii="Calibri" w:eastAsia="Calibri" w:hAnsi="Calibri" w:cs="Calibri"/>
          <w:b/>
          <w:iCs/>
          <w:kern w:val="0"/>
          <w:sz w:val="22"/>
          <w:szCs w:val="22"/>
          <w:u w:val="single"/>
          <w14:ligatures w14:val="none"/>
        </w:rPr>
        <w:t>emotions</w:t>
      </w:r>
      <w:r w:rsidRPr="0058341C">
        <w:rPr>
          <w:rFonts w:ascii="Calibri" w:eastAsia="Calibri" w:hAnsi="Calibri" w:cs="Calibri"/>
          <w:kern w:val="0"/>
          <w:sz w:val="16"/>
          <w:szCs w:val="22"/>
          <w14:ligatures w14:val="none"/>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033A9804" w14:textId="77777777" w:rsidR="0058341C" w:rsidRPr="0058341C" w:rsidRDefault="0058341C" w:rsidP="0058341C">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58341C">
        <w:rPr>
          <w:rFonts w:ascii="Calibri" w:eastAsia="Times New Roman" w:hAnsi="Calibri" w:cs="Times New Roman"/>
          <w:b/>
          <w:kern w:val="0"/>
          <w:sz w:val="32"/>
          <w:u w:val="single"/>
          <w14:ligatures w14:val="none"/>
        </w:rPr>
        <w:t>2NC---K</w:t>
      </w:r>
    </w:p>
    <w:p w14:paraId="79E6714B"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bCs/>
          <w:iCs/>
          <w:kern w:val="0"/>
          <w:sz w:val="26"/>
          <w:szCs w:val="22"/>
          <w14:ligatures w14:val="none"/>
        </w:rPr>
        <w:t xml:space="preserve">Thinking about sacrificial scenarios makes us </w:t>
      </w:r>
      <w:r w:rsidRPr="0058341C">
        <w:rPr>
          <w:rFonts w:ascii="Calibri" w:eastAsia="Times New Roman" w:hAnsi="Calibri" w:cs="Times New Roman"/>
          <w:b/>
          <w:bCs/>
          <w:iCs/>
          <w:kern w:val="0"/>
          <w:sz w:val="26"/>
          <w:szCs w:val="22"/>
          <w:u w:val="single"/>
          <w14:ligatures w14:val="none"/>
        </w:rPr>
        <w:t>psychopathic</w:t>
      </w:r>
      <w:r w:rsidRPr="0058341C">
        <w:rPr>
          <w:rFonts w:ascii="Calibri" w:eastAsia="Times New Roman" w:hAnsi="Calibri" w:cs="Times New Roman"/>
          <w:b/>
          <w:bCs/>
          <w:iCs/>
          <w:kern w:val="0"/>
          <w:sz w:val="26"/>
          <w:szCs w:val="22"/>
          <w14:ligatures w14:val="none"/>
        </w:rPr>
        <w:t xml:space="preserve"> and </w:t>
      </w:r>
      <w:r w:rsidRPr="0058341C">
        <w:rPr>
          <w:rFonts w:ascii="Calibri" w:eastAsia="Times New Roman" w:hAnsi="Calibri" w:cs="Times New Roman"/>
          <w:b/>
          <w:bCs/>
          <w:iCs/>
          <w:kern w:val="0"/>
          <w:sz w:val="26"/>
          <w:szCs w:val="22"/>
          <w:u w:val="single"/>
          <w14:ligatures w14:val="none"/>
        </w:rPr>
        <w:t>more likely</w:t>
      </w:r>
      <w:r w:rsidRPr="0058341C">
        <w:rPr>
          <w:rFonts w:ascii="Calibri" w:eastAsia="Times New Roman" w:hAnsi="Calibri" w:cs="Times New Roman"/>
          <w:b/>
          <w:bCs/>
          <w:iCs/>
          <w:kern w:val="0"/>
          <w:sz w:val="26"/>
          <w:szCs w:val="22"/>
          <w14:ligatures w14:val="none"/>
        </w:rPr>
        <w:t xml:space="preserve"> to de-prioritize the </w:t>
      </w:r>
      <w:r w:rsidRPr="0058341C">
        <w:rPr>
          <w:rFonts w:ascii="Calibri" w:eastAsia="Times New Roman" w:hAnsi="Calibri" w:cs="Times New Roman"/>
          <w:b/>
          <w:bCs/>
          <w:iCs/>
          <w:kern w:val="0"/>
          <w:sz w:val="26"/>
          <w:szCs w:val="22"/>
          <w:u w:val="single"/>
          <w14:ligatures w14:val="none"/>
        </w:rPr>
        <w:t>greater good</w:t>
      </w:r>
      <w:r w:rsidRPr="0058341C">
        <w:rPr>
          <w:rFonts w:ascii="Calibri" w:eastAsia="Times New Roman" w:hAnsi="Calibri" w:cs="Times New Roman"/>
          <w:b/>
          <w:bCs/>
          <w:iCs/>
          <w:kern w:val="0"/>
          <w:sz w:val="26"/>
          <w:szCs w:val="22"/>
          <w14:ligatures w14:val="none"/>
        </w:rPr>
        <w:t>.</w:t>
      </w:r>
    </w:p>
    <w:p w14:paraId="18955205"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Cs/>
          <w:kern w:val="0"/>
          <w:sz w:val="26"/>
          <w:szCs w:val="22"/>
          <w14:ligatures w14:val="none"/>
        </w:rPr>
        <w:t>Guy</w:t>
      </w:r>
      <w:r w:rsidRPr="0058341C">
        <w:rPr>
          <w:rFonts w:ascii="Calibri" w:eastAsia="Calibri" w:hAnsi="Calibri" w:cs="Calibri"/>
          <w:b/>
          <w:bCs/>
          <w:kern w:val="0"/>
          <w:sz w:val="26"/>
          <w:szCs w:val="22"/>
          <w14:ligatures w14:val="none"/>
        </w:rPr>
        <w:t xml:space="preserve"> Kahane '15</w:t>
      </w:r>
      <w:r w:rsidRPr="0058341C">
        <w:rPr>
          <w:rFonts w:ascii="Calibri" w:eastAsia="Calibri" w:hAnsi="Calibri" w:cs="Calibri"/>
          <w:kern w:val="0"/>
          <w:sz w:val="22"/>
          <w:szCs w:val="22"/>
          <w14:ligatures w14:val="none"/>
        </w:rPr>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58341C">
        <w:rPr>
          <w:rFonts w:ascii="Calibri" w:eastAsia="Calibri" w:hAnsi="Calibri" w:cs="Calibri"/>
          <w:i/>
          <w:iCs/>
          <w:kern w:val="0"/>
          <w:sz w:val="22"/>
          <w:szCs w:val="22"/>
          <w14:ligatures w14:val="none"/>
        </w:rPr>
        <w:t>Cognition</w:t>
      </w:r>
      <w:r w:rsidRPr="0058341C">
        <w:rPr>
          <w:rFonts w:ascii="Calibri" w:eastAsia="Calibri" w:hAnsi="Calibri" w:cs="Calibri"/>
          <w:kern w:val="0"/>
          <w:sz w:val="22"/>
          <w:szCs w:val="22"/>
          <w14:ligatures w14:val="none"/>
        </w:rPr>
        <w:t>, vol. 134 WSterbenc</w:t>
      </w:r>
    </w:p>
    <w:p w14:paraId="3378597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A great deal of recent research has focused on hypothetical moral dilemmas in which one person needs to be sacrificed in order to save the lives of a greater number. It is widely assumed that these </w:t>
      </w:r>
      <w:r w:rsidRPr="0058341C">
        <w:rPr>
          <w:rFonts w:ascii="Calibri" w:eastAsia="Calibri" w:hAnsi="Calibri" w:cs="Calibri"/>
          <w:b/>
          <w:iCs/>
          <w:kern w:val="0"/>
          <w:sz w:val="22"/>
          <w:szCs w:val="22"/>
          <w:u w:val="single"/>
          <w14:ligatures w14:val="none"/>
        </w:rPr>
        <w:t>far-fetched sacrificial scenarios</w:t>
      </w:r>
      <w:r w:rsidRPr="0058341C">
        <w:rPr>
          <w:rFonts w:ascii="Calibri" w:eastAsia="Calibri" w:hAnsi="Calibri" w:cs="Calibri"/>
          <w:kern w:val="0"/>
          <w:sz w:val="16"/>
          <w:szCs w:val="22"/>
          <w14:ligatures w14:val="none"/>
        </w:rPr>
        <w:t xml:space="preserve"> can shed new light on the fundamental opposition between utilitarian and non-utilitarian approaches to ethics (Greene, 2008, Greene et al., 2004, Singer, 2005).</w:t>
      </w:r>
    </w:p>
    <w:p w14:paraId="2B0D074B"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However, such sacrificial dilemmas </w:t>
      </w:r>
      <w:r w:rsidRPr="0058341C">
        <w:rPr>
          <w:rFonts w:ascii="Calibri" w:eastAsia="Calibri" w:hAnsi="Calibri" w:cs="Calibri"/>
          <w:kern w:val="0"/>
          <w:sz w:val="22"/>
          <w:szCs w:val="22"/>
          <w:u w:val="single"/>
          <w14:ligatures w14:val="none"/>
        </w:rPr>
        <w:t>are</w:t>
      </w:r>
      <w:r w:rsidRPr="0058341C">
        <w:rPr>
          <w:rFonts w:ascii="Calibri" w:eastAsia="Calibri" w:hAnsi="Calibri" w:cs="Calibri"/>
          <w:kern w:val="0"/>
          <w:sz w:val="16"/>
          <w:szCs w:val="22"/>
          <w14:ligatures w14:val="none"/>
        </w:rPr>
        <w:t xml:space="preserve"> merely </w:t>
      </w:r>
      <w:r w:rsidRPr="0058341C">
        <w:rPr>
          <w:rFonts w:ascii="Calibri" w:eastAsia="Calibri" w:hAnsi="Calibri" w:cs="Calibri"/>
          <w:kern w:val="0"/>
          <w:sz w:val="22"/>
          <w:szCs w:val="22"/>
          <w:u w:val="single"/>
          <w14:ligatures w14:val="none"/>
        </w:rPr>
        <w:t>one context in which utilitarian considerations</w:t>
      </w:r>
      <w:r w:rsidRPr="0058341C">
        <w:rPr>
          <w:rFonts w:ascii="Calibri" w:eastAsia="Calibri" w:hAnsi="Calibri" w:cs="Calibri"/>
          <w:kern w:val="0"/>
          <w:sz w:val="16"/>
          <w:szCs w:val="22"/>
          <w14:ligatures w14:val="none"/>
        </w:rPr>
        <w:t xml:space="preserve"> happen to </w:t>
      </w:r>
      <w:r w:rsidRPr="0058341C">
        <w:rPr>
          <w:rFonts w:ascii="Calibri" w:eastAsia="Calibri" w:hAnsi="Calibri" w:cs="Calibri"/>
          <w:kern w:val="0"/>
          <w:sz w:val="22"/>
          <w:szCs w:val="22"/>
          <w:u w:val="single"/>
          <w14:ligatures w14:val="none"/>
        </w:rPr>
        <w:t xml:space="preserve">conflict with </w:t>
      </w:r>
      <w:r w:rsidRPr="0058341C">
        <w:rPr>
          <w:rFonts w:ascii="Calibri" w:eastAsia="Calibri" w:hAnsi="Calibri" w:cs="Calibri"/>
          <w:b/>
          <w:iCs/>
          <w:kern w:val="0"/>
          <w:sz w:val="22"/>
          <w:szCs w:val="22"/>
          <w:u w:val="single"/>
          <w14:ligatures w14:val="none"/>
        </w:rPr>
        <w:t>opposing moral views</w:t>
      </w:r>
      <w:r w:rsidRPr="0058341C">
        <w:rPr>
          <w:rFonts w:ascii="Calibri" w:eastAsia="Calibri" w:hAnsi="Calibri" w:cs="Calibri"/>
          <w:kern w:val="0"/>
          <w:sz w:val="16"/>
          <w:szCs w:val="22"/>
          <w14:ligatures w14:val="none"/>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2DDD92A7"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set of </w:t>
      </w:r>
      <w:r w:rsidRPr="0058341C">
        <w:rPr>
          <w:rFonts w:ascii="Calibri" w:eastAsia="Calibri" w:hAnsi="Calibri" w:cs="Calibri"/>
          <w:kern w:val="0"/>
          <w:sz w:val="22"/>
          <w:szCs w:val="22"/>
          <w:u w:val="single"/>
          <w14:ligatures w14:val="none"/>
        </w:rPr>
        <w:t>studies</w:t>
      </w:r>
      <w:r w:rsidRPr="0058341C">
        <w:rPr>
          <w:rFonts w:ascii="Calibri" w:eastAsia="Calibri" w:hAnsi="Calibri" w:cs="Calibri"/>
          <w:kern w:val="0"/>
          <w:sz w:val="16"/>
          <w:szCs w:val="22"/>
          <w14:ligatures w14:val="none"/>
        </w:rPr>
        <w:t xml:space="preserve"> presented here directly </w:t>
      </w:r>
      <w:r w:rsidRPr="0058341C">
        <w:rPr>
          <w:rFonts w:ascii="Calibri" w:eastAsia="Calibri" w:hAnsi="Calibri" w:cs="Calibri"/>
          <w:b/>
          <w:iCs/>
          <w:kern w:val="0"/>
          <w:sz w:val="22"/>
          <w:szCs w:val="22"/>
          <w:u w:val="single"/>
          <w14:ligatures w14:val="none"/>
        </w:rPr>
        <w:t>tested</w:t>
      </w:r>
      <w:r w:rsidRPr="0058341C">
        <w:rPr>
          <w:rFonts w:ascii="Calibri" w:eastAsia="Calibri" w:hAnsi="Calibri" w:cs="Calibri"/>
          <w:kern w:val="0"/>
          <w:sz w:val="16"/>
          <w:szCs w:val="22"/>
          <w14:ligatures w14:val="none"/>
        </w:rPr>
        <w:t xml:space="preserve"> this prediction by investigating </w:t>
      </w:r>
      <w:r w:rsidRPr="0058341C">
        <w:rPr>
          <w:rFonts w:ascii="Calibri" w:eastAsia="Calibri" w:hAnsi="Calibri" w:cs="Calibri"/>
          <w:kern w:val="0"/>
          <w:sz w:val="22"/>
          <w:szCs w:val="22"/>
          <w:u w:val="single"/>
          <w14:ligatures w14:val="none"/>
        </w:rPr>
        <w:t>the relationship between</w:t>
      </w:r>
      <w:r w:rsidRPr="0058341C">
        <w:rPr>
          <w:rFonts w:ascii="Calibri" w:eastAsia="Calibri" w:hAnsi="Calibri" w:cs="Calibri"/>
          <w:kern w:val="0"/>
          <w:sz w:val="16"/>
          <w:szCs w:val="22"/>
          <w14:ligatures w14:val="none"/>
        </w:rPr>
        <w:t xml:space="preserve"> so-called </w:t>
      </w:r>
      <w:r w:rsidRPr="0058341C">
        <w:rPr>
          <w:rFonts w:ascii="Calibri" w:eastAsia="Calibri" w:hAnsi="Calibri" w:cs="Calibri"/>
          <w:b/>
          <w:iCs/>
          <w:kern w:val="0"/>
          <w:sz w:val="22"/>
          <w:szCs w:val="22"/>
          <w:u w:val="single"/>
          <w14:ligatures w14:val="none"/>
        </w:rPr>
        <w:t>‘utilitarian’ judgments</w:t>
      </w:r>
      <w:r w:rsidRPr="0058341C">
        <w:rPr>
          <w:rFonts w:ascii="Calibri" w:eastAsia="Calibri" w:hAnsi="Calibri" w:cs="Calibri"/>
          <w:kern w:val="0"/>
          <w:sz w:val="22"/>
          <w:szCs w:val="22"/>
          <w:u w:val="single"/>
          <w14:ligatures w14:val="none"/>
        </w:rPr>
        <w:t xml:space="preserve"> in </w:t>
      </w:r>
      <w:r w:rsidRPr="0058341C">
        <w:rPr>
          <w:rFonts w:ascii="Calibri" w:eastAsia="Calibri" w:hAnsi="Calibri" w:cs="Calibri"/>
          <w:b/>
          <w:iCs/>
          <w:kern w:val="0"/>
          <w:sz w:val="22"/>
          <w:szCs w:val="22"/>
          <w:u w:val="single"/>
          <w14:ligatures w14:val="none"/>
        </w:rPr>
        <w:t>classical sacrificial dilemmas</w:t>
      </w:r>
      <w:r w:rsidRPr="0058341C">
        <w:rPr>
          <w:rFonts w:ascii="Calibri" w:eastAsia="Calibri" w:hAnsi="Calibri" w:cs="Calibri"/>
          <w:kern w:val="0"/>
          <w:sz w:val="22"/>
          <w:szCs w:val="22"/>
          <w:u w:val="single"/>
          <w14:ligatures w14:val="none"/>
        </w:rPr>
        <w:t xml:space="preserve"> and a </w:t>
      </w:r>
      <w:r w:rsidRPr="0058341C">
        <w:rPr>
          <w:rFonts w:ascii="Calibri" w:eastAsia="Calibri" w:hAnsi="Calibri" w:cs="Calibri"/>
          <w:b/>
          <w:iCs/>
          <w:kern w:val="0"/>
          <w:sz w:val="22"/>
          <w:szCs w:val="22"/>
          <w:u w:val="single"/>
          <w14:ligatures w14:val="none"/>
        </w:rPr>
        <w:t>genuine impartial concern</w:t>
      </w:r>
      <w:r w:rsidRPr="0058341C">
        <w:rPr>
          <w:rFonts w:ascii="Calibri" w:eastAsia="Calibri" w:hAnsi="Calibri" w:cs="Calibri"/>
          <w:kern w:val="0"/>
          <w:sz w:val="22"/>
          <w:szCs w:val="22"/>
          <w:u w:val="single"/>
          <w14:ligatures w14:val="none"/>
        </w:rPr>
        <w:t xml:space="preserve"> for the greater good. Across </w:t>
      </w:r>
      <w:r w:rsidRPr="0058341C">
        <w:rPr>
          <w:rFonts w:ascii="Calibri" w:eastAsia="Calibri" w:hAnsi="Calibri" w:cs="Calibri"/>
          <w:b/>
          <w:iCs/>
          <w:kern w:val="0"/>
          <w:sz w:val="22"/>
          <w:szCs w:val="22"/>
          <w:u w:val="single"/>
          <w14:ligatures w14:val="none"/>
        </w:rPr>
        <w:t>four experiments</w:t>
      </w:r>
      <w:r w:rsidRPr="0058341C">
        <w:rPr>
          <w:rFonts w:ascii="Calibri" w:eastAsia="Calibri" w:hAnsi="Calibri" w:cs="Calibri"/>
          <w:kern w:val="0"/>
          <w:sz w:val="22"/>
          <w:szCs w:val="22"/>
          <w:u w:val="single"/>
          <w14:ligatures w14:val="none"/>
        </w:rPr>
        <w:t xml:space="preserve"> employing a </w:t>
      </w:r>
      <w:r w:rsidRPr="0058341C">
        <w:rPr>
          <w:rFonts w:ascii="Calibri" w:eastAsia="Calibri" w:hAnsi="Calibri" w:cs="Calibri"/>
          <w:b/>
          <w:iCs/>
          <w:kern w:val="0"/>
          <w:sz w:val="22"/>
          <w:szCs w:val="22"/>
          <w:u w:val="single"/>
          <w14:ligatures w14:val="none"/>
        </w:rPr>
        <w:t>wide range of measures</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investigations of attitudes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behavior</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moral judgments</w:t>
      </w:r>
      <w:r w:rsidRPr="0058341C">
        <w:rPr>
          <w:rFonts w:ascii="Calibri" w:eastAsia="Calibri" w:hAnsi="Calibri" w:cs="Calibri"/>
          <w:kern w:val="0"/>
          <w:sz w:val="22"/>
          <w:szCs w:val="22"/>
          <w:u w:val="single"/>
          <w14:ligatures w14:val="none"/>
        </w:rPr>
        <w:t xml:space="preserve">, we </w:t>
      </w:r>
      <w:r w:rsidRPr="0058341C">
        <w:rPr>
          <w:rFonts w:ascii="Calibri" w:eastAsia="Calibri" w:hAnsi="Calibri" w:cs="Calibri"/>
          <w:b/>
          <w:iCs/>
          <w:kern w:val="0"/>
          <w:sz w:val="22"/>
          <w:szCs w:val="22"/>
          <w:u w:val="single"/>
          <w14:ligatures w14:val="none"/>
        </w:rPr>
        <w:t>repeatedly found</w:t>
      </w:r>
      <w:r w:rsidRPr="0058341C">
        <w:rPr>
          <w:rFonts w:ascii="Calibri" w:eastAsia="Calibri" w:hAnsi="Calibri" w:cs="Calibri"/>
          <w:kern w:val="0"/>
          <w:sz w:val="16"/>
          <w:szCs w:val="22"/>
          <w14:ligatures w14:val="none"/>
        </w:rPr>
        <w:t xml:space="preserve"> that this prediction was not borne out: </w:t>
      </w:r>
      <w:r w:rsidRPr="0058341C">
        <w:rPr>
          <w:rFonts w:ascii="Calibri" w:eastAsia="Calibri" w:hAnsi="Calibri" w:cs="Calibri"/>
          <w:kern w:val="0"/>
          <w:sz w:val="22"/>
          <w:szCs w:val="22"/>
          <w:u w:val="single"/>
          <w14:ligatures w14:val="none"/>
        </w:rPr>
        <w:t xml:space="preserve">a tendency to endorse the </w:t>
      </w:r>
      <w:r w:rsidRPr="0058341C">
        <w:rPr>
          <w:rFonts w:ascii="Calibri" w:eastAsia="Calibri" w:hAnsi="Calibri" w:cs="Calibri"/>
          <w:b/>
          <w:iCs/>
          <w:kern w:val="0"/>
          <w:sz w:val="22"/>
          <w:szCs w:val="22"/>
          <w:u w:val="single"/>
          <w14:ligatures w14:val="none"/>
        </w:rPr>
        <w:t>violent sacrifice</w:t>
      </w:r>
      <w:r w:rsidRPr="0058341C">
        <w:rPr>
          <w:rFonts w:ascii="Calibri" w:eastAsia="Calibri" w:hAnsi="Calibri" w:cs="Calibri"/>
          <w:kern w:val="0"/>
          <w:sz w:val="22"/>
          <w:szCs w:val="22"/>
          <w:u w:val="single"/>
          <w14:ligatures w14:val="none"/>
        </w:rPr>
        <w:t xml:space="preserve"> of one person</w:t>
      </w:r>
      <w:r w:rsidRPr="0058341C">
        <w:rPr>
          <w:rFonts w:ascii="Calibri" w:eastAsia="Calibri" w:hAnsi="Calibri" w:cs="Calibri"/>
          <w:kern w:val="0"/>
          <w:sz w:val="16"/>
          <w:szCs w:val="22"/>
          <w14:ligatures w14:val="none"/>
        </w:rPr>
        <w:t xml:space="preserve"> in order </w:t>
      </w:r>
      <w:r w:rsidRPr="0058341C">
        <w:rPr>
          <w:rFonts w:ascii="Calibri" w:eastAsia="Calibri" w:hAnsi="Calibri" w:cs="Calibri"/>
          <w:kern w:val="0"/>
          <w:sz w:val="22"/>
          <w:szCs w:val="22"/>
          <w:u w:val="single"/>
          <w14:ligatures w14:val="none"/>
        </w:rPr>
        <w:t xml:space="preserve">to save a greater number was </w:t>
      </w:r>
      <w:r w:rsidRPr="0058341C">
        <w:rPr>
          <w:rFonts w:ascii="Calibri" w:eastAsia="Calibri" w:hAnsi="Calibri" w:cs="Calibri"/>
          <w:b/>
          <w:iCs/>
          <w:kern w:val="0"/>
          <w:sz w:val="22"/>
          <w:szCs w:val="22"/>
          <w:u w:val="single"/>
          <w14:ligatures w14:val="none"/>
        </w:rPr>
        <w:t>not</w:t>
      </w:r>
      <w:r w:rsidRPr="0058341C">
        <w:rPr>
          <w:rFonts w:ascii="Calibri" w:eastAsia="Calibri" w:hAnsi="Calibri" w:cs="Calibri"/>
          <w:kern w:val="0"/>
          <w:sz w:val="16"/>
          <w:szCs w:val="22"/>
          <w14:ligatures w14:val="none"/>
        </w:rPr>
        <w:t xml:space="preserve"> (or even negatively) </w:t>
      </w:r>
      <w:r w:rsidRPr="0058341C">
        <w:rPr>
          <w:rFonts w:ascii="Calibri" w:eastAsia="Calibri" w:hAnsi="Calibri" w:cs="Calibri"/>
          <w:b/>
          <w:iCs/>
          <w:kern w:val="0"/>
          <w:sz w:val="22"/>
          <w:szCs w:val="22"/>
          <w:u w:val="single"/>
          <w14:ligatures w14:val="none"/>
        </w:rPr>
        <w:t>associated</w:t>
      </w:r>
      <w:r w:rsidRPr="0058341C">
        <w:rPr>
          <w:rFonts w:ascii="Calibri" w:eastAsia="Calibri" w:hAnsi="Calibri" w:cs="Calibri"/>
          <w:kern w:val="0"/>
          <w:sz w:val="22"/>
          <w:szCs w:val="22"/>
          <w:u w:val="single"/>
          <w14:ligatures w14:val="none"/>
        </w:rPr>
        <w:t xml:space="preserve"> with</w:t>
      </w:r>
      <w:r w:rsidRPr="0058341C">
        <w:rPr>
          <w:rFonts w:ascii="Calibri" w:eastAsia="Calibri" w:hAnsi="Calibri" w:cs="Calibri"/>
          <w:kern w:val="0"/>
          <w:sz w:val="16"/>
          <w:szCs w:val="22"/>
          <w14:ligatures w14:val="none"/>
        </w:rPr>
        <w:t xml:space="preserve"> paradigmatic markers of utilitarian </w:t>
      </w:r>
      <w:r w:rsidRPr="0058341C">
        <w:rPr>
          <w:rFonts w:ascii="Calibri" w:eastAsia="Calibri" w:hAnsi="Calibri" w:cs="Calibri"/>
          <w:kern w:val="0"/>
          <w:sz w:val="22"/>
          <w:szCs w:val="22"/>
          <w:u w:val="single"/>
          <w14:ligatures w14:val="none"/>
        </w:rPr>
        <w:t>concern for</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the greater good</w:t>
      </w:r>
      <w:r w:rsidRPr="0058341C">
        <w:rPr>
          <w:rFonts w:ascii="Calibri" w:eastAsia="Calibri" w:hAnsi="Calibri" w:cs="Calibri"/>
          <w:kern w:val="0"/>
          <w:sz w:val="16"/>
          <w:szCs w:val="22"/>
          <w14:ligatures w14:val="none"/>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284FD24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fact, </w:t>
      </w:r>
      <w:r w:rsidRPr="0058341C">
        <w:rPr>
          <w:rFonts w:ascii="Calibri" w:eastAsia="Calibri" w:hAnsi="Calibri" w:cs="Calibri"/>
          <w:kern w:val="0"/>
          <w:sz w:val="22"/>
          <w:szCs w:val="22"/>
          <w:u w:val="single"/>
          <w14:ligatures w14:val="none"/>
        </w:rPr>
        <w:t>responses designated as ‘utilitarian’</w:t>
      </w:r>
      <w:r w:rsidRPr="0058341C">
        <w:rPr>
          <w:rFonts w:ascii="Calibri" w:eastAsia="Calibri" w:hAnsi="Calibri" w:cs="Calibri"/>
          <w:kern w:val="0"/>
          <w:sz w:val="16"/>
          <w:szCs w:val="22"/>
          <w14:ligatures w14:val="none"/>
        </w:rPr>
        <w:t xml:space="preserve"> in the current literature were </w:t>
      </w:r>
      <w:r w:rsidRPr="0058341C">
        <w:rPr>
          <w:rFonts w:ascii="Calibri" w:eastAsia="Calibri" w:hAnsi="Calibri" w:cs="Calibri"/>
          <w:b/>
          <w:iCs/>
          <w:kern w:val="0"/>
          <w:sz w:val="22"/>
          <w:szCs w:val="22"/>
          <w:u w:val="single"/>
          <w14:ligatures w14:val="none"/>
        </w:rPr>
        <w:t>strongly associated</w:t>
      </w:r>
      <w:r w:rsidRPr="0058341C">
        <w:rPr>
          <w:rFonts w:ascii="Calibri" w:eastAsia="Calibri" w:hAnsi="Calibri" w:cs="Calibri"/>
          <w:kern w:val="0"/>
          <w:sz w:val="22"/>
          <w:szCs w:val="22"/>
          <w:u w:val="single"/>
          <w14:ligatures w14:val="none"/>
        </w:rPr>
        <w:t xml:space="preserve"> with</w:t>
      </w:r>
      <w:r w:rsidRPr="0058341C">
        <w:rPr>
          <w:rFonts w:ascii="Calibri" w:eastAsia="Calibri" w:hAnsi="Calibri" w:cs="Calibri"/>
          <w:kern w:val="0"/>
          <w:sz w:val="16"/>
          <w:szCs w:val="22"/>
          <w14:ligatures w14:val="none"/>
        </w:rPr>
        <w:t xml:space="preserve"> traits, attitudes and moral judgments (primary </w:t>
      </w:r>
      <w:r w:rsidRPr="0058341C">
        <w:rPr>
          <w:rFonts w:ascii="Calibri" w:eastAsia="Calibri" w:hAnsi="Calibri" w:cs="Calibri"/>
          <w:b/>
          <w:iCs/>
          <w:kern w:val="0"/>
          <w:sz w:val="22"/>
          <w:szCs w:val="22"/>
          <w:u w:val="single"/>
          <w14:ligatures w14:val="none"/>
        </w:rPr>
        <w:t>psychopathy</w:t>
      </w:r>
      <w:r w:rsidRPr="0058341C">
        <w:rPr>
          <w:rFonts w:ascii="Calibri" w:eastAsia="Calibri" w:hAnsi="Calibri" w:cs="Calibri"/>
          <w:kern w:val="0"/>
          <w:sz w:val="16"/>
          <w:szCs w:val="22"/>
          <w14:ligatures w14:val="none"/>
        </w:rPr>
        <w:t xml:space="preserve">, rational </w:t>
      </w:r>
      <w:r w:rsidRPr="0058341C">
        <w:rPr>
          <w:rFonts w:ascii="Calibri" w:eastAsia="Calibri" w:hAnsi="Calibri" w:cs="Calibri"/>
          <w:b/>
          <w:iCs/>
          <w:kern w:val="0"/>
          <w:sz w:val="22"/>
          <w:szCs w:val="22"/>
          <w:u w:val="single"/>
          <w14:ligatures w14:val="none"/>
        </w:rPr>
        <w:t>egoism</w:t>
      </w:r>
      <w:r w:rsidRPr="0058341C">
        <w:rPr>
          <w:rFonts w:ascii="Calibri" w:eastAsia="Calibri" w:hAnsi="Calibri" w:cs="Calibri"/>
          <w:kern w:val="0"/>
          <w:sz w:val="22"/>
          <w:szCs w:val="22"/>
          <w:u w:val="single"/>
          <w14:ligatures w14:val="none"/>
        </w:rPr>
        <w:t xml:space="preserve">, and a </w:t>
      </w:r>
      <w:r w:rsidRPr="0058341C">
        <w:rPr>
          <w:rFonts w:ascii="Calibri" w:eastAsia="Calibri" w:hAnsi="Calibri" w:cs="Calibri"/>
          <w:b/>
          <w:iCs/>
          <w:kern w:val="0"/>
          <w:sz w:val="22"/>
          <w:szCs w:val="22"/>
          <w:u w:val="single"/>
          <w14:ligatures w14:val="none"/>
        </w:rPr>
        <w:t>lenient attitude</w:t>
      </w:r>
      <w:r w:rsidRPr="0058341C">
        <w:rPr>
          <w:rFonts w:ascii="Calibri" w:eastAsia="Calibri" w:hAnsi="Calibri" w:cs="Calibri"/>
          <w:kern w:val="0"/>
          <w:sz w:val="22"/>
          <w:szCs w:val="22"/>
          <w:u w:val="single"/>
          <w14:ligatures w14:val="none"/>
        </w:rPr>
        <w:t xml:space="preserve"> toward</w:t>
      </w:r>
      <w:r w:rsidRPr="0058341C">
        <w:rPr>
          <w:rFonts w:ascii="Calibri" w:eastAsia="Calibri" w:hAnsi="Calibri" w:cs="Calibri"/>
          <w:kern w:val="0"/>
          <w:sz w:val="16"/>
          <w:szCs w:val="22"/>
          <w14:ligatures w14:val="none"/>
        </w:rPr>
        <w:t xml:space="preserve"> clear </w:t>
      </w:r>
      <w:r w:rsidRPr="0058341C">
        <w:rPr>
          <w:rFonts w:ascii="Calibri" w:eastAsia="Calibri" w:hAnsi="Calibri" w:cs="Calibri"/>
          <w:b/>
          <w:iCs/>
          <w:kern w:val="0"/>
          <w:sz w:val="22"/>
          <w:szCs w:val="22"/>
          <w:u w:val="single"/>
          <w14:ligatures w14:val="none"/>
        </w:rPr>
        <w:t>moral transgressions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that are </w:t>
      </w:r>
      <w:r w:rsidRPr="0058341C">
        <w:rPr>
          <w:rFonts w:ascii="Calibri" w:eastAsia="Calibri" w:hAnsi="Calibri" w:cs="Calibri"/>
          <w:b/>
          <w:iCs/>
          <w:kern w:val="0"/>
          <w:sz w:val="22"/>
          <w:szCs w:val="22"/>
          <w:u w:val="single"/>
          <w14:ligatures w14:val="none"/>
        </w:rPr>
        <w:t>diametrically opposed</w:t>
      </w:r>
      <w:r w:rsidRPr="0058341C">
        <w:rPr>
          <w:rFonts w:ascii="Calibri" w:eastAsia="Calibri" w:hAnsi="Calibri" w:cs="Calibri"/>
          <w:kern w:val="0"/>
          <w:sz w:val="22"/>
          <w:szCs w:val="22"/>
          <w:u w:val="single"/>
          <w14:ligatures w14:val="none"/>
        </w:rPr>
        <w:t xml:space="preserve"> to the </w:t>
      </w:r>
      <w:r w:rsidRPr="0058341C">
        <w:rPr>
          <w:rFonts w:ascii="Calibri" w:eastAsia="Calibri" w:hAnsi="Calibri" w:cs="Calibri"/>
          <w:b/>
          <w:iCs/>
          <w:kern w:val="0"/>
          <w:sz w:val="22"/>
          <w:szCs w:val="22"/>
          <w:u w:val="single"/>
          <w14:ligatures w14:val="none"/>
        </w:rPr>
        <w:t>impartial concern</w:t>
      </w:r>
      <w:r w:rsidRPr="0058341C">
        <w:rPr>
          <w:rFonts w:ascii="Calibri" w:eastAsia="Calibri" w:hAnsi="Calibri" w:cs="Calibri"/>
          <w:kern w:val="0"/>
          <w:sz w:val="22"/>
          <w:szCs w:val="22"/>
          <w:u w:val="single"/>
          <w14:ligatures w14:val="none"/>
        </w:rPr>
        <w:t xml:space="preserve"> for the </w:t>
      </w:r>
      <w:r w:rsidRPr="0058341C">
        <w:rPr>
          <w:rFonts w:ascii="Calibri" w:eastAsia="Calibri" w:hAnsi="Calibri" w:cs="Calibri"/>
          <w:b/>
          <w:iCs/>
          <w:kern w:val="0"/>
          <w:sz w:val="22"/>
          <w:szCs w:val="22"/>
          <w:u w:val="single"/>
          <w14:ligatures w14:val="none"/>
        </w:rPr>
        <w:t>greater good</w:t>
      </w:r>
      <w:r w:rsidRPr="0058341C">
        <w:rPr>
          <w:rFonts w:ascii="Calibri" w:eastAsia="Calibri" w:hAnsi="Calibri" w:cs="Calibri"/>
          <w:kern w:val="0"/>
          <w:sz w:val="22"/>
          <w:szCs w:val="22"/>
          <w:u w:val="single"/>
          <w14:ligatures w14:val="none"/>
        </w:rPr>
        <w:t xml:space="preserve"> that is at the </w:t>
      </w:r>
      <w:r w:rsidRPr="0058341C">
        <w:rPr>
          <w:rFonts w:ascii="Calibri" w:eastAsia="Calibri" w:hAnsi="Calibri" w:cs="Calibri"/>
          <w:b/>
          <w:iCs/>
          <w:kern w:val="0"/>
          <w:sz w:val="22"/>
          <w:szCs w:val="22"/>
          <w:u w:val="single"/>
          <w14:ligatures w14:val="none"/>
        </w:rPr>
        <w:t>heart</w:t>
      </w:r>
      <w:r w:rsidRPr="0058341C">
        <w:rPr>
          <w:rFonts w:ascii="Calibri" w:eastAsia="Calibri" w:hAnsi="Calibri" w:cs="Calibri"/>
          <w:kern w:val="0"/>
          <w:sz w:val="22"/>
          <w:szCs w:val="22"/>
          <w:u w:val="single"/>
          <w14:ligatures w14:val="none"/>
        </w:rPr>
        <w:t xml:space="preserve"> of utilitarian ethics</w:t>
      </w:r>
      <w:r w:rsidRPr="0058341C">
        <w:rPr>
          <w:rFonts w:ascii="Calibri" w:eastAsia="Calibri" w:hAnsi="Calibri" w:cs="Calibri"/>
          <w:kern w:val="0"/>
          <w:sz w:val="16"/>
          <w:szCs w:val="22"/>
          <w14:ligatures w14:val="none"/>
        </w:rPr>
        <w:t xml:space="preserve">. While prior studies have already associated </w:t>
      </w:r>
      <w:r w:rsidRPr="0058341C">
        <w:rPr>
          <w:rFonts w:ascii="Calibri" w:eastAsia="Calibri" w:hAnsi="Calibri" w:cs="Calibri"/>
          <w:kern w:val="0"/>
          <w:sz w:val="22"/>
          <w:szCs w:val="22"/>
          <w:u w:val="single"/>
          <w14:ligatures w14:val="none"/>
        </w:rPr>
        <w:t>‘utilitarian’ judgment</w:t>
      </w:r>
      <w:r w:rsidRPr="0058341C">
        <w:rPr>
          <w:rFonts w:ascii="Calibri" w:eastAsia="Calibri" w:hAnsi="Calibri" w:cs="Calibri"/>
          <w:kern w:val="0"/>
          <w:sz w:val="16"/>
          <w:szCs w:val="22"/>
          <w14:ligatures w14:val="none"/>
        </w:rPr>
        <w:t xml:space="preserve"> with antisocial traits (Bartels and Pizarro, 2011, Glenn et al., 2010, Koenigs et al., 2012, Wiech et al., 2013), here we show that such judgments are also </w:t>
      </w:r>
      <w:r w:rsidRPr="0058341C">
        <w:rPr>
          <w:rFonts w:ascii="Calibri" w:eastAsia="Calibri" w:hAnsi="Calibri" w:cs="Calibri"/>
          <w:kern w:val="0"/>
          <w:sz w:val="22"/>
          <w:szCs w:val="22"/>
          <w:u w:val="single"/>
          <w14:ligatures w14:val="none"/>
        </w:rPr>
        <w:t xml:space="preserve">tied to </w:t>
      </w:r>
      <w:r w:rsidRPr="0058341C">
        <w:rPr>
          <w:rFonts w:ascii="Calibri" w:eastAsia="Calibri" w:hAnsi="Calibri" w:cs="Calibri"/>
          <w:b/>
          <w:iCs/>
          <w:kern w:val="0"/>
          <w:sz w:val="22"/>
          <w:szCs w:val="22"/>
          <w:u w:val="single"/>
          <w14:ligatures w14:val="none"/>
        </w:rPr>
        <w:t>explicit amoral and self-centered judgments</w:t>
      </w:r>
      <w:r w:rsidRPr="0058341C">
        <w:rPr>
          <w:rFonts w:ascii="Calibri" w:eastAsia="Calibri" w:hAnsi="Calibri" w:cs="Calibri"/>
          <w:kern w:val="0"/>
          <w:sz w:val="16"/>
          <w:szCs w:val="22"/>
          <w14:ligatures w14:val="none"/>
        </w:rPr>
        <w:t xml:space="preserve">. Moreover, while these further associations were largely driven by antisocial tendencies, some (such as the more lenient attitude toward clear moral transgressions) were present even when we controlled </w:t>
      </w:r>
    </w:p>
    <w:p w14:paraId="1943D8AC"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Debate loves death</w:t>
      </w:r>
    </w:p>
    <w:p w14:paraId="5ADC0C42"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Cs/>
          <w:kern w:val="0"/>
          <w:sz w:val="26"/>
          <w:szCs w:val="22"/>
          <w14:ligatures w14:val="none"/>
        </w:rPr>
        <w:t>Rebecca</w:t>
      </w:r>
      <w:r w:rsidRPr="0058341C">
        <w:rPr>
          <w:rFonts w:ascii="Calibri" w:eastAsia="Calibri" w:hAnsi="Calibri" w:cs="Calibri"/>
          <w:b/>
          <w:bCs/>
          <w:kern w:val="0"/>
          <w:sz w:val="26"/>
          <w:szCs w:val="22"/>
          <w14:ligatures w14:val="none"/>
        </w:rPr>
        <w:t xml:space="preserve"> Bjork ’93</w:t>
      </w:r>
      <w:r w:rsidRPr="0058341C">
        <w:rPr>
          <w:rFonts w:ascii="Calibri" w:eastAsia="Calibri" w:hAnsi="Calibri" w:cs="Calibri"/>
          <w:kern w:val="0"/>
          <w:sz w:val="22"/>
          <w:szCs w:val="22"/>
          <w14:ligatures w14:val="none"/>
        </w:rPr>
        <w:t xml:space="preserve">, Former Associate Professor at the University of Utah; Reflections on the Ongoing Struggle; 1993,  Debater's Research Guide 1992-1993: Wake Forest University, Symposium, </w:t>
      </w:r>
      <w:hyperlink r:id="rId58" w:history="1">
        <w:r w:rsidRPr="0058341C">
          <w:rPr>
            <w:rFonts w:ascii="Calibri" w:eastAsia="Calibri" w:hAnsi="Calibri" w:cs="Calibri"/>
            <w:color w:val="0563C1"/>
            <w:kern w:val="0"/>
            <w:sz w:val="22"/>
            <w:szCs w:val="22"/>
            <w:u w:val="single"/>
            <w14:ligatures w14:val="none"/>
          </w:rPr>
          <w:t>http://groups.wfu.edu/debate/MiscSites/DRGArticles/Oudingetal1992Pollution.htm</w:t>
        </w:r>
      </w:hyperlink>
      <w:r w:rsidRPr="0058341C">
        <w:rPr>
          <w:rFonts w:ascii="Calibri" w:eastAsia="Calibri" w:hAnsi="Calibri" w:cs="Calibri"/>
          <w:kern w:val="0"/>
          <w:sz w:val="22"/>
          <w:szCs w:val="22"/>
          <w14:ligatures w14:val="none"/>
        </w:rPr>
        <w:t xml:space="preserve"> WSterbenc</w:t>
      </w:r>
    </w:p>
    <w:p w14:paraId="46CF2EA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remember listening to a lecture a few years ago given by Tom Goodnight at the University summer debate camp. Goodnight lamented what he saw as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debate community's</w:t>
      </w:r>
      <w:r w:rsidRPr="0058341C">
        <w:rPr>
          <w:rFonts w:ascii="Calibri" w:eastAsia="Calibri" w:hAnsi="Calibri" w:cs="Calibri"/>
          <w:kern w:val="0"/>
          <w:sz w:val="22"/>
          <w:szCs w:val="22"/>
          <w:u w:val="single"/>
          <w14:ligatures w14:val="none"/>
        </w:rPr>
        <w:t xml:space="preserve"> participation in, and </w:t>
      </w:r>
      <w:r w:rsidRPr="0058341C">
        <w:rPr>
          <w:rFonts w:ascii="Calibri" w:eastAsia="Calibri" w:hAnsi="Calibri" w:cs="Calibri"/>
          <w:b/>
          <w:iCs/>
          <w:kern w:val="0"/>
          <w:sz w:val="22"/>
          <w:szCs w:val="22"/>
          <w:u w:val="single"/>
          <w14:ligatures w14:val="none"/>
        </w:rPr>
        <w:t>unthinking perpetuation</w:t>
      </w:r>
      <w:r w:rsidRPr="0058341C">
        <w:rPr>
          <w:rFonts w:ascii="Calibri" w:eastAsia="Calibri" w:hAnsi="Calibri" w:cs="Calibri"/>
          <w:kern w:val="0"/>
          <w:sz w:val="22"/>
          <w:szCs w:val="22"/>
          <w:u w:val="single"/>
          <w14:ligatures w14:val="none"/>
        </w:rPr>
        <w:t xml:space="preserve"> of</w:t>
      </w:r>
      <w:r w:rsidRPr="0058341C">
        <w:rPr>
          <w:rFonts w:ascii="Calibri" w:eastAsia="Calibri" w:hAnsi="Calibri" w:cs="Calibri"/>
          <w:kern w:val="0"/>
          <w:sz w:val="16"/>
          <w:szCs w:val="22"/>
          <w14:ligatures w14:val="none"/>
        </w:rPr>
        <w:t xml:space="preserve"> what he termed the </w:t>
      </w:r>
      <w:r w:rsidRPr="0058341C">
        <w:rPr>
          <w:rFonts w:ascii="Calibri" w:eastAsia="Calibri" w:hAnsi="Calibri" w:cs="Calibri"/>
          <w:b/>
          <w:iCs/>
          <w:kern w:val="0"/>
          <w:sz w:val="22"/>
          <w:szCs w:val="22"/>
          <w:u w:val="single"/>
          <w14:ligatures w14:val="none"/>
        </w:rPr>
        <w:t>"death culture."</w:t>
      </w:r>
      <w:r w:rsidRPr="0058341C">
        <w:rPr>
          <w:rFonts w:ascii="Calibri" w:eastAsia="Calibri" w:hAnsi="Calibri" w:cs="Calibri"/>
          <w:kern w:val="0"/>
          <w:sz w:val="16"/>
          <w:szCs w:val="22"/>
          <w14:ligatures w14:val="none"/>
        </w:rPr>
        <w:t xml:space="preserve"> He argued that </w:t>
      </w:r>
      <w:r w:rsidRPr="0058341C">
        <w:rPr>
          <w:rFonts w:ascii="Calibri" w:eastAsia="Calibri" w:hAnsi="Calibri" w:cs="Calibri"/>
          <w:kern w:val="0"/>
          <w:sz w:val="22"/>
          <w:szCs w:val="22"/>
          <w:u w:val="single"/>
          <w14:ligatures w14:val="none"/>
        </w:rPr>
        <w:t xml:space="preserve">the embracing of </w:t>
      </w:r>
      <w:r w:rsidRPr="0058341C">
        <w:rPr>
          <w:rFonts w:ascii="Calibri" w:eastAsia="Calibri" w:hAnsi="Calibri" w:cs="Calibri"/>
          <w:b/>
          <w:iCs/>
          <w:kern w:val="0"/>
          <w:sz w:val="22"/>
          <w:szCs w:val="22"/>
          <w:u w:val="single"/>
          <w14:ligatures w14:val="none"/>
        </w:rPr>
        <w:t>"big impact"</w:t>
      </w:r>
      <w:r w:rsidRPr="0058341C">
        <w:rPr>
          <w:rFonts w:ascii="Calibri" w:eastAsia="Calibri" w:hAnsi="Calibri" w:cs="Calibri"/>
          <w:kern w:val="0"/>
          <w:sz w:val="22"/>
          <w:szCs w:val="22"/>
          <w:u w:val="single"/>
          <w14:ligatures w14:val="none"/>
        </w:rPr>
        <w:t xml:space="preserve"> arguments--</w:t>
      </w:r>
      <w:r w:rsidRPr="0058341C">
        <w:rPr>
          <w:rFonts w:ascii="Calibri" w:eastAsia="Calibri" w:hAnsi="Calibri" w:cs="Calibri"/>
          <w:b/>
          <w:iCs/>
          <w:kern w:val="0"/>
          <w:sz w:val="22"/>
          <w:szCs w:val="22"/>
          <w:u w:val="single"/>
          <w14:ligatures w14:val="none"/>
        </w:rPr>
        <w:t>nuclear war</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environmental destruction</w:t>
      </w:r>
      <w:r w:rsidRPr="0058341C">
        <w:rPr>
          <w:rFonts w:ascii="Calibri" w:eastAsia="Calibri" w:hAnsi="Calibri" w:cs="Calibri"/>
          <w:kern w:val="0"/>
          <w:sz w:val="22"/>
          <w:szCs w:val="22"/>
          <w:u w:val="single"/>
          <w14:ligatures w14:val="none"/>
        </w:rPr>
        <w:t>, genocide, famine</w:t>
      </w:r>
      <w:r w:rsidRPr="0058341C">
        <w:rPr>
          <w:rFonts w:ascii="Calibri" w:eastAsia="Calibri" w:hAnsi="Calibri" w:cs="Calibri"/>
          <w:kern w:val="0"/>
          <w:sz w:val="16"/>
          <w:szCs w:val="22"/>
          <w14:ligatures w14:val="none"/>
        </w:rPr>
        <w:t xml:space="preserve">, and the like-by debaters and coaches </w:t>
      </w:r>
      <w:r w:rsidRPr="0058341C">
        <w:rPr>
          <w:rFonts w:ascii="Calibri" w:eastAsia="Calibri" w:hAnsi="Calibri" w:cs="Calibri"/>
          <w:kern w:val="0"/>
          <w:sz w:val="22"/>
          <w:szCs w:val="22"/>
          <w:u w:val="single"/>
          <w14:ligatures w14:val="none"/>
        </w:rPr>
        <w:t xml:space="preserve">signals a </w:t>
      </w:r>
      <w:r w:rsidRPr="0058341C">
        <w:rPr>
          <w:rFonts w:ascii="Calibri" w:eastAsia="Calibri" w:hAnsi="Calibri" w:cs="Calibri"/>
          <w:b/>
          <w:iCs/>
          <w:kern w:val="0"/>
          <w:sz w:val="22"/>
          <w:szCs w:val="22"/>
          <w:u w:val="single"/>
          <w14:ligatures w14:val="none"/>
        </w:rPr>
        <w:t>morbid and detached fascination</w:t>
      </w:r>
      <w:r w:rsidRPr="0058341C">
        <w:rPr>
          <w:rFonts w:ascii="Calibri" w:eastAsia="Calibri" w:hAnsi="Calibri" w:cs="Calibri"/>
          <w:kern w:val="0"/>
          <w:sz w:val="22"/>
          <w:szCs w:val="22"/>
          <w:u w:val="single"/>
          <w14:ligatures w14:val="none"/>
        </w:rPr>
        <w:t xml:space="preserve"> with such events, one that views these </w:t>
      </w:r>
      <w:r w:rsidRPr="0058341C">
        <w:rPr>
          <w:rFonts w:ascii="Calibri" w:eastAsia="Calibri" w:hAnsi="Calibri" w:cs="Calibri"/>
          <w:b/>
          <w:iCs/>
          <w:kern w:val="0"/>
          <w:sz w:val="22"/>
          <w:szCs w:val="22"/>
          <w:u w:val="single"/>
          <w14:ligatures w14:val="none"/>
        </w:rPr>
        <w:t>real human tragedies</w:t>
      </w:r>
      <w:r w:rsidRPr="0058341C">
        <w:rPr>
          <w:rFonts w:ascii="Calibri" w:eastAsia="Calibri" w:hAnsi="Calibri" w:cs="Calibri"/>
          <w:kern w:val="0"/>
          <w:sz w:val="22"/>
          <w:szCs w:val="22"/>
          <w:u w:val="single"/>
          <w14:ligatures w14:val="none"/>
        </w:rPr>
        <w:t xml:space="preserve"> as part of a </w:t>
      </w:r>
      <w:r w:rsidRPr="0058341C">
        <w:rPr>
          <w:rFonts w:ascii="Calibri" w:eastAsia="Calibri" w:hAnsi="Calibri" w:cs="Calibri"/>
          <w:b/>
          <w:iCs/>
          <w:kern w:val="0"/>
          <w:sz w:val="22"/>
          <w:szCs w:val="22"/>
          <w:u w:val="single"/>
          <w14:ligatures w14:val="none"/>
        </w:rPr>
        <w:t>"game"</w:t>
      </w:r>
      <w:r w:rsidRPr="0058341C">
        <w:rPr>
          <w:rFonts w:ascii="Calibri" w:eastAsia="Calibri" w:hAnsi="Calibri" w:cs="Calibri"/>
          <w:kern w:val="0"/>
          <w:sz w:val="16"/>
          <w:szCs w:val="22"/>
          <w14:ligatures w14:val="none"/>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58341C">
        <w:rPr>
          <w:rFonts w:ascii="Calibri" w:eastAsia="Calibri" w:hAnsi="Calibri" w:cs="Calibri"/>
          <w:kern w:val="0"/>
          <w:sz w:val="22"/>
          <w:szCs w:val="22"/>
          <w:u w:val="single"/>
          <w14:ligatures w14:val="none"/>
        </w:rPr>
        <w:t xml:space="preserve">our "use" of </w:t>
      </w:r>
      <w:r w:rsidRPr="0058341C">
        <w:rPr>
          <w:rFonts w:ascii="Calibri" w:eastAsia="Calibri" w:hAnsi="Calibri" w:cs="Calibri"/>
          <w:b/>
          <w:iCs/>
          <w:kern w:val="0"/>
          <w:sz w:val="22"/>
          <w:szCs w:val="22"/>
          <w:u w:val="single"/>
          <w14:ligatures w14:val="none"/>
        </w:rPr>
        <w:t>such events</w:t>
      </w:r>
      <w:r w:rsidRPr="0058341C">
        <w:rPr>
          <w:rFonts w:ascii="Calibri" w:eastAsia="Calibri" w:hAnsi="Calibri" w:cs="Calibri"/>
          <w:kern w:val="0"/>
          <w:sz w:val="22"/>
          <w:szCs w:val="22"/>
          <w:u w:val="single"/>
          <w14:ligatures w14:val="none"/>
        </w:rPr>
        <w:t xml:space="preserve"> in this way is tantamount to a </w:t>
      </w:r>
      <w:r w:rsidRPr="0058341C">
        <w:rPr>
          <w:rFonts w:ascii="Calibri" w:eastAsia="Calibri" w:hAnsi="Calibri" w:cs="Calibri"/>
          <w:b/>
          <w:iCs/>
          <w:kern w:val="0"/>
          <w:sz w:val="22"/>
          <w:szCs w:val="22"/>
          <w:u w:val="single"/>
          <w14:ligatures w14:val="none"/>
        </w:rPr>
        <w:t>celebration</w:t>
      </w:r>
      <w:r w:rsidRPr="0058341C">
        <w:rPr>
          <w:rFonts w:ascii="Calibri" w:eastAsia="Calibri" w:hAnsi="Calibri" w:cs="Calibri"/>
          <w:kern w:val="0"/>
          <w:sz w:val="22"/>
          <w:szCs w:val="22"/>
          <w:u w:val="single"/>
          <w14:ligatures w14:val="none"/>
        </w:rPr>
        <w:t xml:space="preserve"> of them; our </w:t>
      </w:r>
      <w:r w:rsidRPr="0058341C">
        <w:rPr>
          <w:rFonts w:ascii="Calibri" w:eastAsia="Calibri" w:hAnsi="Calibri" w:cs="Calibri"/>
          <w:b/>
          <w:iCs/>
          <w:kern w:val="0"/>
          <w:sz w:val="22"/>
          <w:szCs w:val="22"/>
          <w:u w:val="single"/>
          <w14:ligatures w14:val="none"/>
        </w:rPr>
        <w:t>detached, rational discussions</w:t>
      </w:r>
      <w:r w:rsidRPr="0058341C">
        <w:rPr>
          <w:rFonts w:ascii="Calibri" w:eastAsia="Calibri" w:hAnsi="Calibri" w:cs="Calibri"/>
          <w:kern w:val="0"/>
          <w:sz w:val="22"/>
          <w:szCs w:val="22"/>
          <w:u w:val="single"/>
          <w14:ligatures w14:val="none"/>
        </w:rPr>
        <w:t xml:space="preserve"> reinforce a </w:t>
      </w:r>
      <w:r w:rsidRPr="0058341C">
        <w:rPr>
          <w:rFonts w:ascii="Calibri" w:eastAsia="Calibri" w:hAnsi="Calibri" w:cs="Calibri"/>
          <w:b/>
          <w:iCs/>
          <w:kern w:val="0"/>
          <w:sz w:val="22"/>
          <w:szCs w:val="22"/>
          <w:u w:val="single"/>
          <w14:ligatures w14:val="none"/>
        </w:rPr>
        <w:t>detached, rational viewpoint,</w:t>
      </w:r>
      <w:r w:rsidRPr="0058341C">
        <w:rPr>
          <w:rFonts w:ascii="Calibri" w:eastAsia="Calibri" w:hAnsi="Calibri" w:cs="Calibri"/>
          <w:kern w:val="0"/>
          <w:sz w:val="22"/>
          <w:szCs w:val="22"/>
          <w:u w:val="single"/>
          <w14:ligatures w14:val="none"/>
        </w:rPr>
        <w:t xml:space="preserve"> when emotional and </w:t>
      </w:r>
      <w:r w:rsidRPr="0058341C">
        <w:rPr>
          <w:rFonts w:ascii="Calibri" w:eastAsia="Calibri" w:hAnsi="Calibri" w:cs="Calibri"/>
          <w:b/>
          <w:iCs/>
          <w:kern w:val="0"/>
          <w:sz w:val="22"/>
          <w:szCs w:val="22"/>
          <w:u w:val="single"/>
          <w14:ligatures w14:val="none"/>
        </w:rPr>
        <w:t>moral outrage</w:t>
      </w:r>
      <w:r w:rsidRPr="0058341C">
        <w:rPr>
          <w:rFonts w:ascii="Calibri" w:eastAsia="Calibri" w:hAnsi="Calibri" w:cs="Calibri"/>
          <w:kern w:val="0"/>
          <w:sz w:val="22"/>
          <w:szCs w:val="22"/>
          <w:u w:val="single"/>
          <w14:ligatures w14:val="none"/>
        </w:rPr>
        <w:t xml:space="preserve"> may be a </w:t>
      </w:r>
      <w:r w:rsidRPr="0058341C">
        <w:rPr>
          <w:rFonts w:ascii="Calibri" w:eastAsia="Calibri" w:hAnsi="Calibri" w:cs="Calibri"/>
          <w:b/>
          <w:iCs/>
          <w:kern w:val="0"/>
          <w:sz w:val="22"/>
          <w:szCs w:val="22"/>
          <w:u w:val="single"/>
          <w14:ligatures w14:val="none"/>
        </w:rPr>
        <w:t>more appropriate</w:t>
      </w:r>
      <w:r w:rsidRPr="0058341C">
        <w:rPr>
          <w:rFonts w:ascii="Calibri" w:eastAsia="Calibri" w:hAnsi="Calibri" w:cs="Calibri"/>
          <w:kern w:val="0"/>
          <w:sz w:val="16"/>
          <w:szCs w:val="22"/>
          <w14:ligatures w14:val="none"/>
        </w:rPr>
        <w:t xml:space="preserve"> response. In the last few years, my academic research has led me to be persuaded by Goodnight's unspoken assumption; </w:t>
      </w:r>
      <w:r w:rsidRPr="0058341C">
        <w:rPr>
          <w:rFonts w:ascii="Calibri" w:eastAsia="Calibri" w:hAnsi="Calibri" w:cs="Calibri"/>
          <w:kern w:val="0"/>
          <w:sz w:val="22"/>
          <w:szCs w:val="22"/>
          <w:u w:val="single"/>
          <w14:ligatures w14:val="none"/>
        </w:rPr>
        <w:t xml:space="preserve">language is not merely some </w:t>
      </w:r>
      <w:r w:rsidRPr="0058341C">
        <w:rPr>
          <w:rFonts w:ascii="Calibri" w:eastAsia="Calibri" w:hAnsi="Calibri" w:cs="Calibri"/>
          <w:b/>
          <w:iCs/>
          <w:kern w:val="0"/>
          <w:sz w:val="22"/>
          <w:szCs w:val="22"/>
          <w:u w:val="single"/>
          <w14:ligatures w14:val="none"/>
        </w:rPr>
        <w:t>transparent tool</w:t>
      </w:r>
      <w:r w:rsidRPr="0058341C">
        <w:rPr>
          <w:rFonts w:ascii="Calibri" w:eastAsia="Calibri" w:hAnsi="Calibri" w:cs="Calibri"/>
          <w:kern w:val="0"/>
          <w:sz w:val="22"/>
          <w:szCs w:val="22"/>
          <w:u w:val="single"/>
          <w14:ligatures w14:val="none"/>
        </w:rPr>
        <w:t xml:space="preserve"> used to </w:t>
      </w:r>
      <w:r w:rsidRPr="0058341C">
        <w:rPr>
          <w:rFonts w:ascii="Calibri" w:eastAsia="Calibri" w:hAnsi="Calibri" w:cs="Calibri"/>
          <w:b/>
          <w:iCs/>
          <w:kern w:val="0"/>
          <w:sz w:val="22"/>
          <w:szCs w:val="22"/>
          <w:u w:val="single"/>
          <w14:ligatures w14:val="none"/>
        </w:rPr>
        <w:t>transmit information</w:t>
      </w:r>
      <w:r w:rsidRPr="0058341C">
        <w:rPr>
          <w:rFonts w:ascii="Calibri" w:eastAsia="Calibri" w:hAnsi="Calibri" w:cs="Calibri"/>
          <w:kern w:val="0"/>
          <w:sz w:val="22"/>
          <w:szCs w:val="22"/>
          <w:u w:val="single"/>
          <w14:ligatures w14:val="none"/>
        </w:rPr>
        <w:t>, but rather</w:t>
      </w:r>
      <w:r w:rsidRPr="0058341C">
        <w:rPr>
          <w:rFonts w:ascii="Calibri" w:eastAsia="Calibri" w:hAnsi="Calibri" w:cs="Calibri"/>
          <w:kern w:val="0"/>
          <w:sz w:val="16"/>
          <w:szCs w:val="22"/>
          <w14:ligatures w14:val="none"/>
        </w:rPr>
        <w:t xml:space="preserve"> is an incredibly powerful medium, the use of which inevitably </w:t>
      </w:r>
      <w:r w:rsidRPr="0058341C">
        <w:rPr>
          <w:rFonts w:ascii="Calibri" w:eastAsia="Calibri" w:hAnsi="Calibri" w:cs="Calibri"/>
          <w:kern w:val="0"/>
          <w:sz w:val="22"/>
          <w:szCs w:val="22"/>
          <w:u w:val="single"/>
          <w14:ligatures w14:val="none"/>
        </w:rPr>
        <w:t xml:space="preserve">has real </w:t>
      </w:r>
      <w:r w:rsidRPr="0058341C">
        <w:rPr>
          <w:rFonts w:ascii="Calibri" w:eastAsia="Calibri" w:hAnsi="Calibri" w:cs="Calibri"/>
          <w:b/>
          <w:iCs/>
          <w:kern w:val="0"/>
          <w:sz w:val="22"/>
          <w:szCs w:val="22"/>
          <w:u w:val="single"/>
          <w14:ligatures w14:val="none"/>
        </w:rPr>
        <w:t>political and material consequences</w:t>
      </w:r>
      <w:r w:rsidRPr="0058341C">
        <w:rPr>
          <w:rFonts w:ascii="Calibri" w:eastAsia="Calibri" w:hAnsi="Calibri" w:cs="Calibri"/>
          <w:kern w:val="0"/>
          <w:sz w:val="16"/>
          <w:szCs w:val="22"/>
          <w:u w:val="single"/>
          <w14:ligatures w14:val="none"/>
        </w:rPr>
        <w:t>.</w:t>
      </w:r>
      <w:r w:rsidRPr="0058341C">
        <w:rPr>
          <w:rFonts w:ascii="Calibri" w:eastAsia="Calibri" w:hAnsi="Calibri" w:cs="Calibri"/>
          <w:kern w:val="0"/>
          <w:sz w:val="16"/>
          <w:szCs w:val="22"/>
          <w14:ligatures w14:val="none"/>
        </w:rPr>
        <w:t xml:space="preserve"> Given this assumption, I believe that </w:t>
      </w:r>
      <w:r w:rsidRPr="0058341C">
        <w:rPr>
          <w:rFonts w:ascii="Calibri" w:eastAsia="Calibri" w:hAnsi="Calibri" w:cs="Calibri"/>
          <w:kern w:val="0"/>
          <w:sz w:val="22"/>
          <w:szCs w:val="22"/>
          <w:u w:val="single"/>
          <w14:ligatures w14:val="none"/>
        </w:rPr>
        <w:t xml:space="preserve">it is </w:t>
      </w:r>
      <w:r w:rsidRPr="0058341C">
        <w:rPr>
          <w:rFonts w:ascii="Calibri" w:eastAsia="Calibri" w:hAnsi="Calibri" w:cs="Calibri"/>
          <w:b/>
          <w:iCs/>
          <w:kern w:val="0"/>
          <w:sz w:val="22"/>
          <w:szCs w:val="22"/>
          <w:u w:val="single"/>
          <w14:ligatures w14:val="none"/>
        </w:rPr>
        <w:t>important</w:t>
      </w:r>
      <w:r w:rsidRPr="0058341C">
        <w:rPr>
          <w:rFonts w:ascii="Calibri" w:eastAsia="Calibri" w:hAnsi="Calibri" w:cs="Calibri"/>
          <w:kern w:val="0"/>
          <w:sz w:val="22"/>
          <w:szCs w:val="22"/>
          <w:u w:val="single"/>
          <w14:ligatures w14:val="none"/>
        </w:rPr>
        <w:t xml:space="preserve"> for us to examine the "</w:t>
      </w:r>
      <w:r w:rsidRPr="0058341C">
        <w:rPr>
          <w:rFonts w:ascii="Calibri" w:eastAsia="Calibri" w:hAnsi="Calibri" w:cs="Calibri"/>
          <w:b/>
          <w:iCs/>
          <w:kern w:val="0"/>
          <w:sz w:val="22"/>
          <w:szCs w:val="22"/>
          <w:u w:val="single"/>
          <w14:ligatures w14:val="none"/>
        </w:rPr>
        <w:t>discourse of debate practice</w:t>
      </w:r>
      <w:r w:rsidRPr="0058341C">
        <w:rPr>
          <w:rFonts w:ascii="Calibri" w:eastAsia="Calibri" w:hAnsi="Calibri" w:cs="Calibri"/>
          <w:kern w:val="0"/>
          <w:sz w:val="16"/>
          <w:szCs w:val="22"/>
          <w14:ligatures w14:val="none"/>
        </w:rPr>
        <w:t xml:space="preserve">:" that is, the language, discourses, and meanings that we, as a community of debaters and coaches, unthinkingly employ in academic debate. If it is the case that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language</w:t>
      </w:r>
      <w:r w:rsidRPr="0058341C">
        <w:rPr>
          <w:rFonts w:ascii="Calibri" w:eastAsia="Calibri" w:hAnsi="Calibri" w:cs="Calibri"/>
          <w:kern w:val="0"/>
          <w:sz w:val="22"/>
          <w:szCs w:val="22"/>
          <w:u w:val="single"/>
          <w14:ligatures w14:val="none"/>
        </w:rPr>
        <w:t xml:space="preserve"> we use has </w:t>
      </w:r>
      <w:r w:rsidRPr="0058341C">
        <w:rPr>
          <w:rFonts w:ascii="Calibri" w:eastAsia="Calibri" w:hAnsi="Calibri" w:cs="Calibri"/>
          <w:b/>
          <w:iCs/>
          <w:kern w:val="0"/>
          <w:sz w:val="22"/>
          <w:szCs w:val="22"/>
          <w:u w:val="single"/>
          <w14:ligatures w14:val="none"/>
        </w:rPr>
        <w:t>real implications</w:t>
      </w:r>
      <w:r w:rsidRPr="0058341C">
        <w:rPr>
          <w:rFonts w:ascii="Calibri" w:eastAsia="Calibri" w:hAnsi="Calibri" w:cs="Calibri"/>
          <w:kern w:val="0"/>
          <w:sz w:val="22"/>
          <w:szCs w:val="22"/>
          <w:u w:val="single"/>
          <w14:ligatures w14:val="none"/>
        </w:rPr>
        <w:t xml:space="preserve"> for how we </w:t>
      </w:r>
      <w:r w:rsidRPr="0058341C">
        <w:rPr>
          <w:rFonts w:ascii="Calibri" w:eastAsia="Calibri" w:hAnsi="Calibri" w:cs="Calibri"/>
          <w:b/>
          <w:iCs/>
          <w:kern w:val="0"/>
          <w:sz w:val="22"/>
          <w:szCs w:val="22"/>
          <w:u w:val="single"/>
          <w14:ligatures w14:val="none"/>
        </w:rPr>
        <w:t>view</w:t>
      </w:r>
      <w:r w:rsidRPr="0058341C">
        <w:rPr>
          <w:rFonts w:ascii="Calibri" w:eastAsia="Calibri" w:hAnsi="Calibri" w:cs="Calibri"/>
          <w:kern w:val="0"/>
          <w:sz w:val="22"/>
          <w:szCs w:val="22"/>
          <w:u w:val="single"/>
          <w14:ligatures w14:val="none"/>
        </w:rPr>
        <w:t xml:space="preserve"> the world</w:t>
      </w:r>
      <w:r w:rsidRPr="0058341C">
        <w:rPr>
          <w:rFonts w:ascii="Calibri" w:eastAsia="Calibri" w:hAnsi="Calibri" w:cs="Calibri"/>
          <w:kern w:val="0"/>
          <w:sz w:val="16"/>
          <w:szCs w:val="22"/>
          <w14:ligatures w14:val="none"/>
        </w:rPr>
        <w:t xml:space="preserve">, how we view others, </w:t>
      </w:r>
      <w:r w:rsidRPr="0058341C">
        <w:rPr>
          <w:rFonts w:ascii="Calibri" w:eastAsia="Calibri" w:hAnsi="Calibri" w:cs="Calibri"/>
          <w:kern w:val="0"/>
          <w:sz w:val="22"/>
          <w:szCs w:val="22"/>
          <w:u w:val="single"/>
          <w14:ligatures w14:val="none"/>
        </w:rPr>
        <w:t xml:space="preserve">and how we </w:t>
      </w:r>
      <w:r w:rsidRPr="0058341C">
        <w:rPr>
          <w:rFonts w:ascii="Calibri" w:eastAsia="Calibri" w:hAnsi="Calibri" w:cs="Calibri"/>
          <w:b/>
          <w:iCs/>
          <w:kern w:val="0"/>
          <w:sz w:val="22"/>
          <w:szCs w:val="22"/>
          <w:u w:val="single"/>
          <w14:ligatures w14:val="none"/>
        </w:rPr>
        <w:t>act</w:t>
      </w:r>
      <w:r w:rsidRPr="0058341C">
        <w:rPr>
          <w:rFonts w:ascii="Calibri" w:eastAsia="Calibri" w:hAnsi="Calibri" w:cs="Calibri"/>
          <w:kern w:val="0"/>
          <w:sz w:val="22"/>
          <w:szCs w:val="22"/>
          <w:u w:val="single"/>
          <w14:ligatures w14:val="none"/>
        </w:rPr>
        <w:t xml:space="preserve"> in </w:t>
      </w:r>
      <w:r w:rsidRPr="0058341C">
        <w:rPr>
          <w:rFonts w:ascii="Calibri" w:eastAsia="Calibri" w:hAnsi="Calibri" w:cs="Calibri"/>
          <w:b/>
          <w:iCs/>
          <w:kern w:val="0"/>
          <w:sz w:val="22"/>
          <w:szCs w:val="22"/>
          <w:u w:val="single"/>
          <w14:ligatures w14:val="none"/>
        </w:rPr>
        <w:t>the world</w:t>
      </w:r>
      <w:r w:rsidRPr="0058341C">
        <w:rPr>
          <w:rFonts w:ascii="Calibri" w:eastAsia="Calibri" w:hAnsi="Calibri" w:cs="Calibri"/>
          <w:kern w:val="0"/>
          <w:sz w:val="16"/>
          <w:szCs w:val="22"/>
          <w14:ligatures w14:val="none"/>
        </w:rPr>
        <w:t xml:space="preserve">, then it is imperative that we critically examine our own discourse practices with an eye to how our </w:t>
      </w:r>
      <w:r w:rsidRPr="0058341C">
        <w:rPr>
          <w:rFonts w:ascii="Calibri" w:eastAsia="Calibri" w:hAnsi="Calibri" w:cs="Calibri"/>
          <w:kern w:val="0"/>
          <w:sz w:val="22"/>
          <w:szCs w:val="22"/>
          <w:u w:val="single"/>
          <w14:ligatures w14:val="none"/>
        </w:rPr>
        <w:t xml:space="preserve">language </w:t>
      </w:r>
      <w:r w:rsidRPr="0058341C">
        <w:rPr>
          <w:rFonts w:ascii="Calibri" w:eastAsia="Calibri" w:hAnsi="Calibri" w:cs="Calibri"/>
          <w:b/>
          <w:iCs/>
          <w:kern w:val="0"/>
          <w:sz w:val="22"/>
          <w:szCs w:val="22"/>
          <w:u w:val="single"/>
          <w14:ligatures w14:val="none"/>
        </w:rPr>
        <w:t>does violence</w:t>
      </w:r>
      <w:r w:rsidRPr="0058341C">
        <w:rPr>
          <w:rFonts w:ascii="Calibri" w:eastAsia="Calibri" w:hAnsi="Calibri" w:cs="Calibri"/>
          <w:kern w:val="0"/>
          <w:sz w:val="16"/>
          <w:szCs w:val="22"/>
          <w14:ligatures w14:val="none"/>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8341C">
        <w:rPr>
          <w:rFonts w:ascii="Calibri" w:eastAsia="Calibri" w:hAnsi="Calibri" w:cs="Calibri"/>
          <w:kern w:val="0"/>
          <w:sz w:val="22"/>
          <w:szCs w:val="22"/>
          <w:u w:val="single"/>
          <w14:ligatures w14:val="none"/>
        </w:rPr>
        <w:t xml:space="preserve">We may not be able to </w:t>
      </w:r>
      <w:r w:rsidRPr="0058341C">
        <w:rPr>
          <w:rFonts w:ascii="Calibri" w:eastAsia="Calibri" w:hAnsi="Calibri" w:cs="Calibri"/>
          <w:b/>
          <w:iCs/>
          <w:kern w:val="0"/>
          <w:sz w:val="22"/>
          <w:szCs w:val="22"/>
          <w:u w:val="single"/>
          <w14:ligatures w14:val="none"/>
        </w:rPr>
        <w:t>change the world</w:t>
      </w:r>
      <w:r w:rsidRPr="0058341C">
        <w:rPr>
          <w:rFonts w:ascii="Calibri" w:eastAsia="Calibri" w:hAnsi="Calibri" w:cs="Calibri"/>
          <w:kern w:val="0"/>
          <w:sz w:val="22"/>
          <w:szCs w:val="22"/>
          <w:u w:val="single"/>
          <w14:ligatures w14:val="none"/>
        </w:rPr>
        <w:t xml:space="preserve">, but we can change our </w:t>
      </w:r>
      <w:r w:rsidRPr="0058341C">
        <w:rPr>
          <w:rFonts w:ascii="Calibri" w:eastAsia="Calibri" w:hAnsi="Calibri" w:cs="Calibri"/>
          <w:b/>
          <w:iCs/>
          <w:kern w:val="0"/>
          <w:sz w:val="22"/>
          <w:szCs w:val="22"/>
          <w:u w:val="single"/>
          <w14:ligatures w14:val="none"/>
        </w:rPr>
        <w:t>own community</w:t>
      </w:r>
      <w:r w:rsidRPr="0058341C">
        <w:rPr>
          <w:rFonts w:ascii="Calibri" w:eastAsia="Calibri" w:hAnsi="Calibri" w:cs="Calibri"/>
          <w:kern w:val="0"/>
          <w:sz w:val="16"/>
          <w:szCs w:val="22"/>
          <w:u w:val="single"/>
          <w14:ligatures w14:val="none"/>
        </w:rPr>
        <w:t>,</w:t>
      </w:r>
      <w:r w:rsidRPr="0058341C">
        <w:rPr>
          <w:rFonts w:ascii="Calibri" w:eastAsia="Calibri" w:hAnsi="Calibri" w:cs="Calibri"/>
          <w:kern w:val="0"/>
          <w:sz w:val="16"/>
          <w:szCs w:val="22"/>
          <w14:ligatures w14:val="none"/>
        </w:rPr>
        <w:t xml:space="preserve"> and if we fail to do so, we give up the only real power that we have. </w:t>
      </w:r>
    </w:p>
    <w:p w14:paraId="153D54A6"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Death debating makes us bad</w:t>
      </w:r>
    </w:p>
    <w:p w14:paraId="6CE51C93"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Cs/>
          <w:kern w:val="0"/>
          <w:sz w:val="26"/>
          <w:szCs w:val="22"/>
          <w14:ligatures w14:val="none"/>
        </w:rPr>
        <w:t>Solomon</w:t>
      </w:r>
      <w:r w:rsidRPr="0058341C">
        <w:rPr>
          <w:rFonts w:ascii="Calibri" w:eastAsia="Calibri" w:hAnsi="Calibri" w:cs="Calibri"/>
          <w:b/>
          <w:bCs/>
          <w:kern w:val="0"/>
          <w:sz w:val="26"/>
          <w:szCs w:val="22"/>
          <w14:ligatures w14:val="none"/>
        </w:rPr>
        <w:t xml:space="preserve"> Solomon ’2k </w:t>
      </w:r>
      <w:r w:rsidRPr="0058341C">
        <w:rPr>
          <w:rFonts w:ascii="Calibri" w:eastAsia="Calibri" w:hAnsi="Calibri" w:cs="Calibri"/>
          <w:kern w:val="0"/>
          <w:sz w:val="22"/>
          <w:szCs w:val="22"/>
          <w14:ligatures w14:val="none"/>
        </w:rPr>
        <w:t>Solomon, Psychology at Brooklyn College, Greenberg, Psych at the University of Arizona, &amp; Pyszczynski, Psych at the University of Colorado, Current Directions in Psychological Science 9.6, Sheldon, Jeff, and Tom, “Fear of Death and Social Behavior”]</w:t>
      </w:r>
    </w:p>
    <w:p w14:paraId="2C861D0E"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Terror management theory posits that </w:t>
      </w:r>
      <w:r w:rsidRPr="0058341C">
        <w:rPr>
          <w:rFonts w:ascii="Calibri" w:eastAsia="Calibri" w:hAnsi="Calibri" w:cs="Calibri"/>
          <w:b/>
          <w:iCs/>
          <w:kern w:val="0"/>
          <w:sz w:val="22"/>
          <w:szCs w:val="22"/>
          <w:u w:val="single"/>
          <w14:ligatures w14:val="none"/>
        </w:rPr>
        <w:t>awareness of mortality</w:t>
      </w:r>
      <w:r w:rsidRPr="0058341C">
        <w:rPr>
          <w:rFonts w:ascii="Calibri" w:eastAsia="Calibri" w:hAnsi="Calibri" w:cs="Calibri"/>
          <w:kern w:val="0"/>
          <w:sz w:val="22"/>
          <w:szCs w:val="22"/>
          <w:u w:val="single"/>
          <w14:ligatures w14:val="none"/>
        </w:rPr>
        <w:t xml:space="preserve"> engenders</w:t>
      </w:r>
      <w:r w:rsidRPr="0058341C">
        <w:rPr>
          <w:rFonts w:ascii="Calibri" w:eastAsia="Calibri" w:hAnsi="Calibri" w:cs="Calibri"/>
          <w:kern w:val="0"/>
          <w:sz w:val="16"/>
          <w:szCs w:val="22"/>
          <w14:ligatures w14:val="none"/>
        </w:rPr>
        <w:t xml:space="preserve"> a potential for </w:t>
      </w:r>
      <w:r w:rsidRPr="0058341C">
        <w:rPr>
          <w:rFonts w:ascii="Calibri" w:eastAsia="Calibri" w:hAnsi="Calibri" w:cs="Calibri"/>
          <w:kern w:val="0"/>
          <w:sz w:val="22"/>
          <w:szCs w:val="22"/>
          <w:u w:val="single"/>
          <w14:ligatures w14:val="none"/>
        </w:rPr>
        <w:t xml:space="preserve">paralyzing </w:t>
      </w:r>
      <w:r w:rsidRPr="0058341C">
        <w:rPr>
          <w:rFonts w:ascii="Calibri" w:eastAsia="Calibri" w:hAnsi="Calibri" w:cs="Calibri"/>
          <w:b/>
          <w:iCs/>
          <w:kern w:val="0"/>
          <w:sz w:val="22"/>
          <w:szCs w:val="22"/>
          <w:u w:val="single"/>
          <w14:ligatures w14:val="none"/>
        </w:rPr>
        <w:t>terror</w:t>
      </w:r>
      <w:r w:rsidRPr="0058341C">
        <w:rPr>
          <w:rFonts w:ascii="Calibri" w:eastAsia="Calibri" w:hAnsi="Calibri" w:cs="Calibri"/>
          <w:kern w:val="0"/>
          <w:sz w:val="22"/>
          <w:szCs w:val="22"/>
          <w:u w:val="single"/>
          <w14:ligatures w14:val="none"/>
        </w:rPr>
        <w:t>, which is assuaged by</w:t>
      </w:r>
      <w:r w:rsidRPr="0058341C">
        <w:rPr>
          <w:rFonts w:ascii="Calibri" w:eastAsia="Calibri" w:hAnsi="Calibri" w:cs="Calibri"/>
          <w:kern w:val="0"/>
          <w:sz w:val="16"/>
          <w:szCs w:val="22"/>
          <w14:ligatures w14:val="none"/>
        </w:rPr>
        <w:t xml:space="preserve"> cultural </w:t>
      </w:r>
      <w:r w:rsidRPr="0058341C">
        <w:rPr>
          <w:rFonts w:ascii="Calibri" w:eastAsia="Calibri" w:hAnsi="Calibri" w:cs="Calibri"/>
          <w:kern w:val="0"/>
          <w:sz w:val="22"/>
          <w:szCs w:val="22"/>
          <w:u w:val="single"/>
          <w14:ligatures w14:val="none"/>
        </w:rPr>
        <w:t>worldviews</w:t>
      </w:r>
      <w:r w:rsidRPr="0058341C">
        <w:rPr>
          <w:rFonts w:ascii="Calibri" w:eastAsia="Calibri" w:hAnsi="Calibri" w:cs="Calibri"/>
          <w:kern w:val="0"/>
          <w:sz w:val="16"/>
          <w:szCs w:val="22"/>
          <w14:ligatures w14:val="none"/>
        </w:rPr>
        <w:t xml:space="preserve">: humanly created, shared beliefs </w:t>
      </w:r>
      <w:r w:rsidRPr="0058341C">
        <w:rPr>
          <w:rFonts w:ascii="Calibri" w:eastAsia="Calibri" w:hAnsi="Calibri" w:cs="Calibri"/>
          <w:kern w:val="0"/>
          <w:sz w:val="22"/>
          <w:szCs w:val="22"/>
          <w:u w:val="single"/>
          <w14:ligatures w14:val="none"/>
        </w:rPr>
        <w:t>that provide individuals with the sense they are</w:t>
      </w:r>
      <w:r w:rsidRPr="0058341C">
        <w:rPr>
          <w:rFonts w:ascii="Calibri" w:eastAsia="Calibri" w:hAnsi="Calibri" w:cs="Calibri"/>
          <w:kern w:val="0"/>
          <w:sz w:val="22"/>
          <w:szCs w:val="22"/>
          <w:u w:val="dotted"/>
          <w14:ligatures w14:val="none"/>
        </w:rPr>
        <w:t xml:space="preserve"> </w:t>
      </w:r>
      <w:r w:rsidRPr="0058341C">
        <w:rPr>
          <w:rFonts w:ascii="Calibri" w:eastAsia="Calibri" w:hAnsi="Calibri" w:cs="Calibri"/>
          <w:kern w:val="0"/>
          <w:sz w:val="16"/>
          <w:szCs w:val="22"/>
          <w14:ligatures w14:val="none"/>
        </w:rPr>
        <w:t xml:space="preserve">valuable members of an enduring, meaningful universe (self-esteem), and hence are </w:t>
      </w:r>
      <w:r w:rsidRPr="0058341C">
        <w:rPr>
          <w:rFonts w:ascii="Calibri" w:eastAsia="Calibri" w:hAnsi="Calibri" w:cs="Calibri"/>
          <w:kern w:val="0"/>
          <w:sz w:val="22"/>
          <w:szCs w:val="22"/>
          <w:u w:val="single"/>
          <w14:ligatures w14:val="none"/>
        </w:rPr>
        <w:t>qualified for safety</w:t>
      </w:r>
      <w:r w:rsidRPr="0058341C">
        <w:rPr>
          <w:rFonts w:ascii="Calibri" w:eastAsia="Calibri" w:hAnsi="Calibri" w:cs="Calibri"/>
          <w:kern w:val="0"/>
          <w:sz w:val="16"/>
          <w:szCs w:val="22"/>
          <w14:ligatures w14:val="none"/>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8341C">
        <w:rPr>
          <w:rFonts w:ascii="Calibri" w:eastAsia="Calibri" w:hAnsi="Calibri" w:cs="Calibri"/>
          <w:b/>
          <w:iCs/>
          <w:kern w:val="0"/>
          <w:sz w:val="22"/>
          <w:szCs w:val="22"/>
          <w:u w:val="single"/>
          <w14:ligatures w14:val="none"/>
        </w:rPr>
        <w:t>reminders of mortality</w:t>
      </w:r>
      <w:r w:rsidRPr="0058341C">
        <w:rPr>
          <w:rFonts w:ascii="Calibri" w:eastAsia="Calibri" w:hAnsi="Calibri" w:cs="Calibri"/>
          <w:kern w:val="0"/>
          <w:sz w:val="16"/>
          <w:szCs w:val="22"/>
          <w14:ligatures w14:val="none"/>
        </w:rPr>
        <w:t xml:space="preserve"> should </w:t>
      </w:r>
      <w:r w:rsidRPr="0058341C">
        <w:rPr>
          <w:rFonts w:ascii="Calibri" w:eastAsia="Calibri" w:hAnsi="Calibri" w:cs="Calibri"/>
          <w:kern w:val="0"/>
          <w:sz w:val="22"/>
          <w:szCs w:val="22"/>
          <w:u w:val="single"/>
          <w14:ligatures w14:val="none"/>
        </w:rPr>
        <w:t xml:space="preserve">stimulate bolstering of one’s worldview. </w:t>
      </w:r>
      <w:r w:rsidRPr="0058341C">
        <w:rPr>
          <w:rFonts w:ascii="Calibri" w:eastAsia="Calibri" w:hAnsi="Calibri" w:cs="Calibri"/>
          <w:b/>
          <w:iCs/>
          <w:kern w:val="0"/>
          <w:sz w:val="22"/>
          <w:szCs w:val="22"/>
          <w:u w:val="single"/>
          <w14:ligatures w14:val="none"/>
        </w:rPr>
        <w:t>More than 80 studies</w:t>
      </w:r>
      <w:r w:rsidRPr="0058341C">
        <w:rPr>
          <w:rFonts w:ascii="Calibri" w:eastAsia="Calibri" w:hAnsi="Calibri" w:cs="Calibri"/>
          <w:b/>
          <w:kern w:val="0"/>
          <w:sz w:val="20"/>
          <w:szCs w:val="22"/>
          <w:u w:val="single"/>
          <w14:ligatures w14:val="none"/>
        </w:rPr>
        <w:t xml:space="preserve"> </w:t>
      </w:r>
      <w:r w:rsidRPr="0058341C">
        <w:rPr>
          <w:rFonts w:ascii="Calibri" w:eastAsia="Calibri" w:hAnsi="Calibri" w:cs="Calibri"/>
          <w:kern w:val="0"/>
          <w:sz w:val="22"/>
          <w:szCs w:val="22"/>
          <w:u w:val="single"/>
          <w14:ligatures w14:val="none"/>
        </w:rPr>
        <w:t>have supported this idea</w:t>
      </w:r>
      <w:r w:rsidRPr="0058341C">
        <w:rPr>
          <w:rFonts w:ascii="Calibri" w:eastAsia="Calibri" w:hAnsi="Calibri" w:cs="Calibri"/>
          <w:kern w:val="0"/>
          <w:sz w:val="16"/>
          <w:szCs w:val="22"/>
          <w14:ligatures w14:val="none"/>
        </w:rPr>
        <w:t xml:space="preserve">, most commonly </w:t>
      </w:r>
      <w:r w:rsidRPr="0058341C">
        <w:rPr>
          <w:rFonts w:ascii="Calibri" w:eastAsia="Calibri" w:hAnsi="Calibri" w:cs="Calibri"/>
          <w:kern w:val="0"/>
          <w:sz w:val="22"/>
          <w:szCs w:val="22"/>
          <w:u w:val="single"/>
          <w14:ligatures w14:val="none"/>
        </w:rPr>
        <w:t xml:space="preserve">by demonstrating that making death </w:t>
      </w:r>
      <w:r w:rsidRPr="0058341C">
        <w:rPr>
          <w:rFonts w:ascii="Calibri" w:eastAsia="Calibri" w:hAnsi="Calibri" w:cs="Calibri"/>
          <w:b/>
          <w:iCs/>
          <w:kern w:val="0"/>
          <w:sz w:val="22"/>
          <w:szCs w:val="22"/>
          <w:u w:val="single"/>
          <w14:ligatures w14:val="none"/>
        </w:rPr>
        <w:t>momentarily salient</w:t>
      </w:r>
      <w:r w:rsidRPr="0058341C">
        <w:rPr>
          <w:rFonts w:ascii="Calibri" w:eastAsia="Calibri" w:hAnsi="Calibri" w:cs="Calibri"/>
          <w:kern w:val="0"/>
          <w:sz w:val="22"/>
          <w:szCs w:val="22"/>
          <w:u w:val="single"/>
          <w14:ligatures w14:val="none"/>
        </w:rPr>
        <w:t xml:space="preserve"> increases</w:t>
      </w:r>
      <w:r w:rsidRPr="0058341C">
        <w:rPr>
          <w:rFonts w:ascii="Calibri" w:eastAsia="Calibri" w:hAnsi="Calibri" w:cs="Calibri"/>
          <w:kern w:val="0"/>
          <w:sz w:val="16"/>
          <w:szCs w:val="22"/>
          <w14:ligatures w14:val="none"/>
        </w:rPr>
        <w:t xml:space="preserve"> liking for people who support one’s worldview and </w:t>
      </w:r>
      <w:r w:rsidRPr="0058341C">
        <w:rPr>
          <w:rFonts w:ascii="Calibri" w:eastAsia="Calibri" w:hAnsi="Calibri" w:cs="Calibri"/>
          <w:kern w:val="0"/>
          <w:sz w:val="22"/>
          <w:szCs w:val="22"/>
          <w:u w:val="single"/>
          <w14:ligatures w14:val="none"/>
        </w:rPr>
        <w:t>hostility toward those with alternative worldviews. This</w:t>
      </w:r>
      <w:r w:rsidRPr="0058341C">
        <w:rPr>
          <w:rFonts w:ascii="Calibri" w:eastAsia="Calibri" w:hAnsi="Calibri" w:cs="Calibri"/>
          <w:kern w:val="0"/>
          <w:sz w:val="16"/>
          <w:szCs w:val="22"/>
          <w14:ligatures w14:val="none"/>
        </w:rPr>
        <w:t xml:space="preserve"> work </w:t>
      </w:r>
      <w:r w:rsidRPr="0058341C">
        <w:rPr>
          <w:rFonts w:ascii="Calibri" w:eastAsia="Calibri" w:hAnsi="Calibri" w:cs="Calibri"/>
          <w:kern w:val="0"/>
          <w:sz w:val="22"/>
          <w:szCs w:val="22"/>
          <w:u w:val="single"/>
          <w14:ligatures w14:val="none"/>
        </w:rPr>
        <w:t xml:space="preserve">helps explain </w:t>
      </w:r>
      <w:r w:rsidRPr="0058341C">
        <w:rPr>
          <w:rFonts w:ascii="Calibri" w:eastAsia="Calibri" w:hAnsi="Calibri" w:cs="Calibri"/>
          <w:b/>
          <w:iCs/>
          <w:kern w:val="0"/>
          <w:sz w:val="22"/>
          <w:szCs w:val="22"/>
          <w:u w:val="single"/>
          <w14:ligatures w14:val="none"/>
        </w:rPr>
        <w:t>human beings</w:t>
      </w:r>
      <w:r w:rsidRPr="0058341C">
        <w:rPr>
          <w:rFonts w:ascii="Calibri" w:eastAsia="Calibri" w:hAnsi="Calibri" w:cs="Calibri"/>
          <w:kern w:val="0"/>
          <w:sz w:val="22"/>
          <w:szCs w:val="22"/>
          <w:u w:val="single"/>
          <w14:ligatures w14:val="none"/>
        </w:rPr>
        <w:t>’ dreadful history of</w:t>
      </w:r>
      <w:r w:rsidRPr="0058341C">
        <w:rPr>
          <w:rFonts w:ascii="Calibri" w:eastAsia="Calibri" w:hAnsi="Calibri" w:cs="Calibri"/>
          <w:kern w:val="0"/>
          <w:sz w:val="16"/>
          <w:szCs w:val="22"/>
          <w14:ligatures w14:val="none"/>
        </w:rPr>
        <w:t xml:space="preserve"> intergroup prejudice and </w:t>
      </w:r>
      <w:r w:rsidRPr="0058341C">
        <w:rPr>
          <w:rFonts w:ascii="Calibri" w:eastAsia="Calibri" w:hAnsi="Calibri" w:cs="Calibri"/>
          <w:b/>
          <w:iCs/>
          <w:kern w:val="0"/>
          <w:sz w:val="22"/>
          <w:szCs w:val="22"/>
          <w:u w:val="single"/>
          <w14:ligatures w14:val="none"/>
        </w:rPr>
        <w:t>violence</w:t>
      </w:r>
      <w:r w:rsidRPr="0058341C">
        <w:rPr>
          <w:rFonts w:ascii="Calibri" w:eastAsia="Calibri" w:hAnsi="Calibri" w:cs="Calibri"/>
          <w:kern w:val="0"/>
          <w:sz w:val="16"/>
          <w:szCs w:val="22"/>
          <w14:ligatures w14:val="none"/>
        </w:rPr>
        <w:t xml:space="preserve">: The mere existence of </w:t>
      </w:r>
      <w:r w:rsidRPr="0058341C">
        <w:rPr>
          <w:rFonts w:ascii="Calibri" w:eastAsia="Calibri" w:hAnsi="Calibri" w:cs="Calibri"/>
          <w:kern w:val="0"/>
          <w:sz w:val="22"/>
          <w:szCs w:val="22"/>
          <w:u w:val="single"/>
          <w14:ligatures w14:val="none"/>
        </w:rPr>
        <w:t xml:space="preserve">people with </w:t>
      </w:r>
      <w:r w:rsidRPr="0058341C">
        <w:rPr>
          <w:rFonts w:ascii="Calibri" w:eastAsia="Calibri" w:hAnsi="Calibri" w:cs="Calibri"/>
          <w:b/>
          <w:iCs/>
          <w:kern w:val="0"/>
          <w:sz w:val="22"/>
          <w:szCs w:val="22"/>
          <w:u w:val="single"/>
          <w14:ligatures w14:val="none"/>
        </w:rPr>
        <w:t>different</w:t>
      </w:r>
      <w:r w:rsidRPr="0058341C">
        <w:rPr>
          <w:rFonts w:ascii="Calibri" w:eastAsia="Calibri" w:hAnsi="Calibri" w:cs="Calibri"/>
          <w:kern w:val="0"/>
          <w:sz w:val="22"/>
          <w:szCs w:val="22"/>
          <w:u w:val="single"/>
          <w14:ligatures w14:val="none"/>
        </w:rPr>
        <w:t xml:space="preserve"> beliefs </w:t>
      </w:r>
      <w:r w:rsidRPr="0058341C">
        <w:rPr>
          <w:rFonts w:ascii="Calibri" w:eastAsia="Calibri" w:hAnsi="Calibri" w:cs="Calibri"/>
          <w:b/>
          <w:iCs/>
          <w:kern w:val="0"/>
          <w:sz w:val="22"/>
          <w:szCs w:val="22"/>
          <w:u w:val="single"/>
          <w14:ligatures w14:val="none"/>
        </w:rPr>
        <w:t>threaten</w:t>
      </w:r>
      <w:r w:rsidRPr="0058341C">
        <w:rPr>
          <w:rFonts w:ascii="Calibri" w:eastAsia="Calibri" w:hAnsi="Calibri" w:cs="Calibri"/>
          <w:kern w:val="0"/>
          <w:sz w:val="22"/>
          <w:szCs w:val="22"/>
          <w:u w:val="single"/>
          <w14:ligatures w14:val="none"/>
        </w:rPr>
        <w:t>s our primary</w:t>
      </w:r>
      <w:r w:rsidRPr="0058341C">
        <w:rPr>
          <w:rFonts w:ascii="Calibri" w:eastAsia="Calibri" w:hAnsi="Calibri" w:cs="Calibri"/>
          <w:kern w:val="0"/>
          <w:sz w:val="16"/>
          <w:szCs w:val="22"/>
          <w14:ligatures w14:val="none"/>
        </w:rPr>
        <w:t xml:space="preserve"> basis of </w:t>
      </w:r>
      <w:r w:rsidRPr="0058341C">
        <w:rPr>
          <w:rFonts w:ascii="Calibri" w:eastAsia="Calibri" w:hAnsi="Calibri" w:cs="Calibri"/>
          <w:b/>
          <w:iCs/>
          <w:kern w:val="0"/>
          <w:sz w:val="22"/>
          <w:szCs w:val="22"/>
          <w:u w:val="single"/>
          <w14:ligatures w14:val="none"/>
        </w:rPr>
        <w:t>psychological security</w:t>
      </w:r>
      <w:r w:rsidRPr="0058341C">
        <w:rPr>
          <w:rFonts w:ascii="Calibri" w:eastAsia="Calibri" w:hAnsi="Calibri" w:cs="Calibri"/>
          <w:kern w:val="0"/>
          <w:sz w:val="22"/>
          <w:szCs w:val="22"/>
          <w:u w:val="single"/>
          <w14:ligatures w14:val="none"/>
        </w:rPr>
        <w:t>; we</w:t>
      </w:r>
      <w:r w:rsidRPr="0058341C">
        <w:rPr>
          <w:rFonts w:ascii="Calibri" w:eastAsia="Calibri" w:hAnsi="Calibri" w:cs="Calibri"/>
          <w:kern w:val="0"/>
          <w:sz w:val="16"/>
          <w:szCs w:val="22"/>
          <w14:ligatures w14:val="none"/>
        </w:rPr>
        <w:t xml:space="preserve"> therefore </w:t>
      </w:r>
      <w:r w:rsidRPr="0058341C">
        <w:rPr>
          <w:rFonts w:ascii="Calibri" w:eastAsia="Calibri" w:hAnsi="Calibri" w:cs="Calibri"/>
          <w:kern w:val="0"/>
          <w:sz w:val="22"/>
          <w:szCs w:val="22"/>
          <w:u w:val="single"/>
          <w14:ligatures w14:val="none"/>
        </w:rPr>
        <w:t>respond by</w:t>
      </w:r>
      <w:r w:rsidRPr="0058341C">
        <w:rPr>
          <w:rFonts w:ascii="Calibri" w:eastAsia="Calibri" w:hAnsi="Calibri" w:cs="Calibri"/>
          <w:kern w:val="0"/>
          <w:sz w:val="16"/>
          <w:szCs w:val="22"/>
          <w14:ligatures w14:val="none"/>
        </w:rPr>
        <w:t xml:space="preserve"> derogation, assimilation efforts, or </w:t>
      </w:r>
      <w:r w:rsidRPr="0058341C">
        <w:rPr>
          <w:rFonts w:ascii="Calibri" w:eastAsia="Calibri" w:hAnsi="Calibri" w:cs="Calibri"/>
          <w:b/>
          <w:iCs/>
          <w:kern w:val="0"/>
          <w:sz w:val="22"/>
          <w:szCs w:val="22"/>
          <w:u w:val="single"/>
          <w14:ligatures w14:val="none"/>
        </w:rPr>
        <w:t>annihilation</w:t>
      </w:r>
      <w:r w:rsidRPr="0058341C">
        <w:rPr>
          <w:rFonts w:ascii="Calibri" w:eastAsia="Calibri" w:hAnsi="Calibri" w:cs="Calibri"/>
          <w:kern w:val="0"/>
          <w:sz w:val="16"/>
          <w:szCs w:val="22"/>
          <w14:ligatures w14:val="none"/>
        </w:rPr>
        <w:t xml:space="preserve">. </w:t>
      </w:r>
    </w:p>
    <w:p w14:paraId="30155A0F"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Why has history been plagued by a succession of appalling ethnic cleansings?</w:t>
      </w:r>
      <w:r w:rsidRPr="0058341C">
        <w:rPr>
          <w:rFonts w:ascii="Calibri" w:eastAsia="Calibri" w:hAnsi="Calibri" w:cs="Calibri"/>
          <w:kern w:val="0"/>
          <w:sz w:val="16"/>
          <w:szCs w:val="22"/>
          <w14:ligatures w14:val="none"/>
        </w:rPr>
        <w:t xml:space="preserve"> Archaeologists have found bas-reliefs from 1100 B.C. depicting Assyrian invaders’ practice of killing indigenous people by sticking them alive on stakes from groin to shoulder. </w:t>
      </w:r>
      <w:r w:rsidRPr="0058341C">
        <w:rPr>
          <w:rFonts w:ascii="Calibri" w:eastAsia="Calibri" w:hAnsi="Calibri" w:cs="Calibri"/>
          <w:kern w:val="0"/>
          <w:sz w:val="22"/>
          <w:szCs w:val="22"/>
          <w:u w:val="single"/>
          <w14:ligatures w14:val="none"/>
        </w:rPr>
        <w:t xml:space="preserve">These xenophobic </w:t>
      </w:r>
      <w:r w:rsidRPr="0058341C">
        <w:rPr>
          <w:rFonts w:ascii="Calibri" w:eastAsia="Calibri" w:hAnsi="Calibri" w:cs="Calibri"/>
          <w:b/>
          <w:iCs/>
          <w:kern w:val="0"/>
          <w:sz w:val="22"/>
          <w:szCs w:val="22"/>
          <w:u w:val="single"/>
          <w14:ligatures w14:val="none"/>
        </w:rPr>
        <w:t>propensities</w:t>
      </w:r>
      <w:r w:rsidRPr="0058341C">
        <w:rPr>
          <w:rFonts w:ascii="Calibri" w:eastAsia="Calibri" w:hAnsi="Calibri" w:cs="Calibri"/>
          <w:kern w:val="0"/>
          <w:sz w:val="22"/>
          <w:szCs w:val="22"/>
          <w:u w:val="single"/>
          <w14:ligatures w14:val="none"/>
        </w:rPr>
        <w:t xml:space="preserve"> reached their </w:t>
      </w:r>
      <w:r w:rsidRPr="0058341C">
        <w:rPr>
          <w:rFonts w:ascii="Calibri" w:eastAsia="Calibri" w:hAnsi="Calibri" w:cs="Calibri"/>
          <w:b/>
          <w:iCs/>
          <w:kern w:val="0"/>
          <w:sz w:val="22"/>
          <w:szCs w:val="22"/>
          <w:u w:val="single"/>
          <w14:ligatures w14:val="none"/>
        </w:rPr>
        <w:t>zenith</w:t>
      </w:r>
      <w:r w:rsidRPr="0058341C">
        <w:rPr>
          <w:rFonts w:ascii="Calibri" w:eastAsia="Calibri" w:hAnsi="Calibri" w:cs="Calibri"/>
          <w:kern w:val="0"/>
          <w:sz w:val="22"/>
          <w:szCs w:val="22"/>
          <w:u w:val="single"/>
          <w14:ligatures w14:val="none"/>
        </w:rPr>
        <w:t xml:space="preserve"> in the 20th century, when Hitler’s Nazi </w:t>
      </w:r>
      <w:r w:rsidRPr="0058341C">
        <w:rPr>
          <w:rFonts w:ascii="Calibri" w:eastAsia="Calibri" w:hAnsi="Calibri" w:cs="Calibri"/>
          <w:b/>
          <w:iCs/>
          <w:kern w:val="0"/>
          <w:sz w:val="22"/>
          <w:szCs w:val="22"/>
          <w:u w:val="single"/>
          <w14:ligatures w14:val="none"/>
        </w:rPr>
        <w:t>regime</w:t>
      </w:r>
      <w:r w:rsidRPr="0058341C">
        <w:rPr>
          <w:rFonts w:ascii="Calibri" w:eastAsia="Calibri" w:hAnsi="Calibri" w:cs="Calibri"/>
          <w:kern w:val="0"/>
          <w:sz w:val="22"/>
          <w:szCs w:val="22"/>
          <w:u w:val="single"/>
          <w14:ligatures w14:val="none"/>
        </w:rPr>
        <w:t xml:space="preserve"> perpetuated the most extensive effort at </w:t>
      </w:r>
      <w:r w:rsidRPr="0058341C">
        <w:rPr>
          <w:rFonts w:ascii="Calibri" w:eastAsia="Calibri" w:hAnsi="Calibri" w:cs="Calibri"/>
          <w:b/>
          <w:iCs/>
          <w:kern w:val="0"/>
          <w:sz w:val="22"/>
          <w:szCs w:val="22"/>
          <w:u w:val="single"/>
          <w14:ligatures w14:val="none"/>
        </w:rPr>
        <w:t>genocide</w:t>
      </w:r>
      <w:r w:rsidRPr="0058341C">
        <w:rPr>
          <w:rFonts w:ascii="Calibri" w:eastAsia="Calibri" w:hAnsi="Calibri" w:cs="Calibri"/>
          <w:kern w:val="0"/>
          <w:sz w:val="22"/>
          <w:szCs w:val="22"/>
          <w:u w:val="single"/>
          <w14:ligatures w14:val="none"/>
        </w:rPr>
        <w:t xml:space="preserve"> in history, and have </w:t>
      </w:r>
      <w:r w:rsidRPr="0058341C">
        <w:rPr>
          <w:rFonts w:ascii="Calibri" w:eastAsia="Calibri" w:hAnsi="Calibri" w:cs="Calibri"/>
          <w:b/>
          <w:iCs/>
          <w:kern w:val="0"/>
          <w:sz w:val="22"/>
          <w:szCs w:val="22"/>
          <w:u w:val="single"/>
          <w14:ligatures w14:val="none"/>
        </w:rPr>
        <w:t>continued</w:t>
      </w:r>
      <w:r w:rsidRPr="0058341C">
        <w:rPr>
          <w:rFonts w:ascii="Calibri" w:eastAsia="Calibri" w:hAnsi="Calibri" w:cs="Calibri"/>
          <w:kern w:val="0"/>
          <w:sz w:val="22"/>
          <w:szCs w:val="22"/>
          <w:u w:val="single"/>
          <w14:ligatures w14:val="none"/>
        </w:rPr>
        <w:t xml:space="preserve"> to resurface throughout the world</w:t>
      </w:r>
      <w:r w:rsidRPr="0058341C">
        <w:rPr>
          <w:rFonts w:ascii="Calibri" w:eastAsia="Calibri" w:hAnsi="Calibri" w:cs="Calibri"/>
          <w:kern w:val="0"/>
          <w:sz w:val="16"/>
          <w:szCs w:val="22"/>
          <w14:ligatures w14:val="none"/>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3E2CBF3A"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MRI studies prove you’re bad.</w:t>
      </w:r>
    </w:p>
    <w:p w14:paraId="55B0DC60"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b/>
          <w:bCs/>
          <w:kern w:val="0"/>
          <w:sz w:val="26"/>
          <w:szCs w:val="22"/>
          <w14:ligatures w14:val="none"/>
        </w:rPr>
        <w:t xml:space="preserve">Van Dijk et al ’11 </w:t>
      </w:r>
      <w:r w:rsidRPr="0058341C">
        <w:rPr>
          <w:rFonts w:ascii="Calibri" w:eastAsia="Calibri" w:hAnsi="Calibri" w:cs="Calibri"/>
          <w:kern w:val="0"/>
          <w:sz w:val="22"/>
          <w:szCs w:val="22"/>
          <w14:ligatures w14:val="none"/>
        </w:rPr>
        <w:t xml:space="preserve">[Ilja Van Beest, Kipling D. Williams, Eric Van Dijk; 2011; 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 Williams is a Distinguished Professor of Psychology in the Department of Psychological Sciences at Purdue University in West Lafayette, Indiana. He received his Ph.D. in Social Psychology from Ohio State University; 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 “Cyberbomb: Effects of being ostracized from a death game,” https://doi.org/10.1177/1368430210389084] neil </w:t>
      </w:r>
    </w:p>
    <w:p w14:paraId="7D033393"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and evaluation. </w:t>
      </w:r>
      <w:r w:rsidRPr="0058341C">
        <w:rPr>
          <w:rFonts w:ascii="Calibri" w:eastAsia="Calibri" w:hAnsi="Calibri" w:cs="Calibri"/>
          <w:kern w:val="0"/>
          <w:sz w:val="22"/>
          <w:szCs w:val="22"/>
          <w:u w:val="single"/>
          <w14:ligatures w14:val="none"/>
        </w:rPr>
        <w:t xml:space="preserve">We therefore decided to confront participants with the most direct threat of survival that we could think of: </w:t>
      </w:r>
      <w:r w:rsidRPr="0058341C">
        <w:rPr>
          <w:rFonts w:ascii="Calibri" w:eastAsia="Calibri" w:hAnsi="Calibri" w:cs="Calibri"/>
          <w:b/>
          <w:iCs/>
          <w:kern w:val="0"/>
          <w:sz w:val="22"/>
          <w:szCs w:val="22"/>
          <w:u w:val="single"/>
          <w14:ligatures w14:val="none"/>
        </w:rPr>
        <w:t>death</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16"/>
          <w:szCs w:val="22"/>
          <w14:ligatures w14:val="none"/>
        </w:rPr>
        <w:t xml:space="preserve">What if individuals are ostracized from a situation in which they could die? </w:t>
      </w:r>
      <w:r w:rsidRPr="0058341C">
        <w:rPr>
          <w:rFonts w:ascii="Calibri" w:eastAsia="Calibri" w:hAnsi="Calibri" w:cs="Calibri"/>
          <w:kern w:val="0"/>
          <w:sz w:val="22"/>
          <w:szCs w:val="22"/>
          <w:u w:val="single"/>
          <w14:ligatures w14:val="none"/>
        </w:rPr>
        <w:t xml:space="preserve">Of course, our participants </w:t>
      </w:r>
      <w:r w:rsidRPr="0058341C">
        <w:rPr>
          <w:rFonts w:ascii="Calibri" w:eastAsia="Calibri" w:hAnsi="Calibri" w:cs="Calibri"/>
          <w:b/>
          <w:iCs/>
          <w:kern w:val="0"/>
          <w:sz w:val="22"/>
          <w:szCs w:val="22"/>
          <w:u w:val="single"/>
          <w14:ligatures w14:val="none"/>
        </w:rPr>
        <w:t>were never in any real danger</w:t>
      </w:r>
      <w:r w:rsidRPr="0058341C">
        <w:rPr>
          <w:rFonts w:ascii="Calibri" w:eastAsia="Calibri" w:hAnsi="Calibri" w:cs="Calibri"/>
          <w:kern w:val="0"/>
          <w:sz w:val="22"/>
          <w:szCs w:val="22"/>
          <w:u w:val="single"/>
          <w14:ligatures w14:val="none"/>
        </w:rPr>
        <w:t xml:space="preserve"> of dying during our studies.</w:t>
      </w:r>
      <w:r w:rsidRPr="0058341C">
        <w:rPr>
          <w:rFonts w:ascii="Calibri" w:eastAsia="Calibri" w:hAnsi="Calibri" w:cs="Calibri"/>
          <w:kern w:val="0"/>
          <w:sz w:val="16"/>
          <w:szCs w:val="22"/>
          <w14:ligatures w14:val="none"/>
        </w:rPr>
        <w:t xml:space="preserve"> Instead, we devised a bomb tossing variant (i.e., Cyberbomb) of Cyberball in which we merely displaced the ball with a bomb (see Figure 1 for a snapshot of the graphical presentation of both games). </w:t>
      </w:r>
      <w:r w:rsidRPr="0058341C">
        <w:rPr>
          <w:rFonts w:ascii="Calibri" w:eastAsia="Calibri" w:hAnsi="Calibri" w:cs="Calibri"/>
          <w:kern w:val="0"/>
          <w:sz w:val="22"/>
          <w:szCs w:val="22"/>
          <w:u w:val="single"/>
          <w14:ligatures w14:val="none"/>
        </w:rPr>
        <w:t xml:space="preserve">However, it is important to realize that the immediate reaction to such a </w:t>
      </w:r>
      <w:r w:rsidRPr="0058341C">
        <w:rPr>
          <w:rFonts w:ascii="Calibri" w:eastAsia="Calibri" w:hAnsi="Calibri" w:cs="Calibri"/>
          <w:b/>
          <w:iCs/>
          <w:kern w:val="0"/>
          <w:sz w:val="22"/>
          <w:szCs w:val="22"/>
          <w:u w:val="single"/>
          <w14:ligatures w14:val="none"/>
        </w:rPr>
        <w:t>symbolic death game</w:t>
      </w:r>
      <w:r w:rsidRPr="0058341C">
        <w:rPr>
          <w:rFonts w:ascii="Calibri" w:eastAsia="Calibri" w:hAnsi="Calibri" w:cs="Calibri"/>
          <w:kern w:val="0"/>
          <w:sz w:val="22"/>
          <w:szCs w:val="22"/>
          <w:u w:val="single"/>
          <w14:ligatures w14:val="none"/>
        </w:rPr>
        <w:t xml:space="preserve"> should operate as </w:t>
      </w:r>
      <w:r w:rsidRPr="0058341C">
        <w:rPr>
          <w:rFonts w:ascii="Calibri" w:eastAsia="Calibri" w:hAnsi="Calibri" w:cs="Calibri"/>
          <w:b/>
          <w:iCs/>
          <w:kern w:val="0"/>
          <w:sz w:val="22"/>
          <w:szCs w:val="22"/>
          <w:u w:val="single"/>
          <w14:ligatures w14:val="none"/>
        </w:rPr>
        <w:t>quick</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crude</w:t>
      </w:r>
      <w:r w:rsidRPr="0058341C">
        <w:rPr>
          <w:rFonts w:ascii="Calibri" w:eastAsia="Calibri" w:hAnsi="Calibri" w:cs="Calibri"/>
          <w:kern w:val="0"/>
          <w:sz w:val="22"/>
          <w:szCs w:val="22"/>
          <w:u w:val="single"/>
          <w14:ligatures w14:val="none"/>
        </w:rPr>
        <w:t xml:space="preserve"> as we assume reactions to ostracism are</w:t>
      </w:r>
      <w:r w:rsidRPr="0058341C">
        <w:rPr>
          <w:rFonts w:ascii="Calibri" w:eastAsia="Calibri" w:hAnsi="Calibri" w:cs="Calibri"/>
          <w:kern w:val="0"/>
          <w:sz w:val="16"/>
          <w:szCs w:val="22"/>
          <w14:ligatures w14:val="none"/>
        </w:rPr>
        <w:t xml:space="preserve">. For example, </w:t>
      </w:r>
      <w:r w:rsidRPr="0058341C">
        <w:rPr>
          <w:rFonts w:ascii="Calibri" w:eastAsia="Calibri" w:hAnsi="Calibri" w:cs="Calibri"/>
          <w:kern w:val="0"/>
          <w:sz w:val="22"/>
          <w:szCs w:val="22"/>
          <w:u w:val="single"/>
          <w14:ligatures w14:val="none"/>
        </w:rPr>
        <w:t xml:space="preserve">research on terror management has repeatedly shown that rather subtle </w:t>
      </w:r>
      <w:r w:rsidRPr="0058341C">
        <w:rPr>
          <w:rFonts w:ascii="Calibri" w:eastAsia="Calibri" w:hAnsi="Calibri" w:cs="Calibri"/>
          <w:b/>
          <w:iCs/>
          <w:kern w:val="0"/>
          <w:sz w:val="22"/>
          <w:szCs w:val="22"/>
          <w:u w:val="single"/>
          <w14:ligatures w14:val="none"/>
        </w:rPr>
        <w:t>reminders of death act quickly</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especially when encountered surreptitiously</w:t>
      </w:r>
      <w:r w:rsidRPr="0058341C">
        <w:rPr>
          <w:rFonts w:ascii="Calibri" w:eastAsia="Calibri" w:hAnsi="Calibri" w:cs="Calibri"/>
          <w:kern w:val="0"/>
          <w:sz w:val="16"/>
          <w:szCs w:val="22"/>
          <w14:ligatures w14:val="none"/>
        </w:rPr>
        <w:t xml:space="preserve"> (Greenberg, Solomon, &amp; Pyszczynski, 1997). Moreover, </w:t>
      </w:r>
      <w:r w:rsidRPr="0058341C">
        <w:rPr>
          <w:rFonts w:ascii="Calibri" w:eastAsia="Calibri" w:hAnsi="Calibri" w:cs="Calibri"/>
          <w:kern w:val="0"/>
          <w:sz w:val="22"/>
          <w:szCs w:val="22"/>
          <w:u w:val="single"/>
          <w14:ligatures w14:val="none"/>
        </w:rPr>
        <w:t xml:space="preserve">recent research comparing symbolic and physical </w:t>
      </w:r>
      <w:r w:rsidRPr="0058341C">
        <w:rPr>
          <w:rFonts w:ascii="Calibri" w:eastAsia="Calibri" w:hAnsi="Calibri" w:cs="Calibri"/>
          <w:b/>
          <w:iCs/>
          <w:kern w:val="0"/>
          <w:sz w:val="22"/>
          <w:szCs w:val="22"/>
          <w:u w:val="single"/>
          <w14:ligatures w14:val="none"/>
        </w:rPr>
        <w:t>extinction threats</w:t>
      </w:r>
      <w:r w:rsidRPr="0058341C">
        <w:rPr>
          <w:rFonts w:ascii="Calibri" w:eastAsia="Calibri" w:hAnsi="Calibri" w:cs="Calibri"/>
          <w:kern w:val="0"/>
          <w:sz w:val="22"/>
          <w:szCs w:val="22"/>
          <w:u w:val="single"/>
          <w14:ligatures w14:val="none"/>
        </w:rPr>
        <w:t xml:space="preserve"> showed that both </w:t>
      </w:r>
      <w:r w:rsidRPr="0058341C">
        <w:rPr>
          <w:rFonts w:ascii="Calibri" w:eastAsia="Calibri" w:hAnsi="Calibri" w:cs="Calibri"/>
          <w:b/>
          <w:iCs/>
          <w:kern w:val="0"/>
          <w:sz w:val="22"/>
          <w:szCs w:val="22"/>
          <w:u w:val="single"/>
          <w14:ligatures w14:val="none"/>
        </w:rPr>
        <w:t>induce angst</w:t>
      </w:r>
      <w:r w:rsidRPr="0058341C">
        <w:rPr>
          <w:rFonts w:ascii="Calibri" w:eastAsia="Calibri" w:hAnsi="Calibri" w:cs="Calibri"/>
          <w:kern w:val="0"/>
          <w:sz w:val="22"/>
          <w:szCs w:val="22"/>
          <w:u w:val="single"/>
          <w14:ligatures w14:val="none"/>
        </w:rPr>
        <w:t xml:space="preserve"> and the desire to </w:t>
      </w:r>
      <w:r w:rsidRPr="0058341C">
        <w:rPr>
          <w:rFonts w:ascii="Calibri" w:eastAsia="Calibri" w:hAnsi="Calibri" w:cs="Calibri"/>
          <w:b/>
          <w:iCs/>
          <w:kern w:val="0"/>
          <w:sz w:val="22"/>
          <w:szCs w:val="22"/>
          <w:u w:val="single"/>
          <w14:ligatures w14:val="none"/>
        </w:rPr>
        <w:t>strengthen</w:t>
      </w:r>
      <w:r w:rsidRPr="0058341C">
        <w:rPr>
          <w:rFonts w:ascii="Calibri" w:eastAsia="Calibri" w:hAnsi="Calibri" w:cs="Calibri"/>
          <w:kern w:val="0"/>
          <w:sz w:val="22"/>
          <w:szCs w:val="22"/>
          <w:u w:val="single"/>
          <w14:ligatures w14:val="none"/>
        </w:rPr>
        <w:t xml:space="preserve"> one’s </w:t>
      </w:r>
      <w:r w:rsidRPr="0058341C">
        <w:rPr>
          <w:rFonts w:ascii="Calibri" w:eastAsia="Calibri" w:hAnsi="Calibri" w:cs="Calibri"/>
          <w:b/>
          <w:iCs/>
          <w:kern w:val="0"/>
          <w:sz w:val="22"/>
          <w:szCs w:val="22"/>
          <w:u w:val="single"/>
          <w14:ligatures w14:val="none"/>
        </w:rPr>
        <w:t>own group</w:t>
      </w:r>
      <w:r w:rsidRPr="0058341C">
        <w:rPr>
          <w:rFonts w:ascii="Calibri" w:eastAsia="Calibri" w:hAnsi="Calibri" w:cs="Calibri"/>
          <w:kern w:val="0"/>
          <w:sz w:val="16"/>
          <w:szCs w:val="22"/>
          <w14:ligatures w14:val="none"/>
        </w:rPr>
        <w:t xml:space="preserve">, suggesting that </w:t>
      </w:r>
      <w:r w:rsidRPr="0058341C">
        <w:rPr>
          <w:rFonts w:ascii="Calibri" w:eastAsia="Calibri" w:hAnsi="Calibri" w:cs="Calibri"/>
          <w:kern w:val="0"/>
          <w:sz w:val="22"/>
          <w:szCs w:val="22"/>
          <w:u w:val="single"/>
          <w14:ligatures w14:val="none"/>
        </w:rPr>
        <w:t xml:space="preserve">responses to a </w:t>
      </w:r>
      <w:r w:rsidRPr="0058341C">
        <w:rPr>
          <w:rFonts w:ascii="Calibri" w:eastAsia="Calibri" w:hAnsi="Calibri" w:cs="Calibri"/>
          <w:b/>
          <w:iCs/>
          <w:kern w:val="0"/>
          <w:sz w:val="22"/>
          <w:szCs w:val="22"/>
          <w:u w:val="single"/>
          <w14:ligatures w14:val="none"/>
        </w:rPr>
        <w:t>symbolic survival threat</w:t>
      </w:r>
      <w:r w:rsidRPr="0058341C">
        <w:rPr>
          <w:rFonts w:ascii="Calibri" w:eastAsia="Calibri" w:hAnsi="Calibri" w:cs="Calibri"/>
          <w:kern w:val="0"/>
          <w:sz w:val="22"/>
          <w:szCs w:val="22"/>
          <w:u w:val="single"/>
          <w14:ligatures w14:val="none"/>
        </w:rPr>
        <w:t xml:space="preserve"> may illicit </w:t>
      </w:r>
      <w:r w:rsidRPr="0058341C">
        <w:rPr>
          <w:rFonts w:ascii="Calibri" w:eastAsia="Calibri" w:hAnsi="Calibri" w:cs="Calibri"/>
          <w:b/>
          <w:iCs/>
          <w:kern w:val="0"/>
          <w:sz w:val="22"/>
          <w:szCs w:val="22"/>
          <w:u w:val="single"/>
          <w14:ligatures w14:val="none"/>
        </w:rPr>
        <w:t>similar responses</w:t>
      </w:r>
      <w:r w:rsidRPr="0058341C">
        <w:rPr>
          <w:rFonts w:ascii="Calibri" w:eastAsia="Calibri" w:hAnsi="Calibri" w:cs="Calibri"/>
          <w:kern w:val="0"/>
          <w:sz w:val="22"/>
          <w:szCs w:val="22"/>
          <w:u w:val="single"/>
          <w14:ligatures w14:val="none"/>
        </w:rPr>
        <w:t xml:space="preserve"> as </w:t>
      </w:r>
      <w:r w:rsidRPr="0058341C">
        <w:rPr>
          <w:rFonts w:ascii="Calibri" w:eastAsia="Calibri" w:hAnsi="Calibri" w:cs="Calibri"/>
          <w:b/>
          <w:iCs/>
          <w:kern w:val="0"/>
          <w:sz w:val="22"/>
          <w:szCs w:val="22"/>
          <w:u w:val="single"/>
          <w14:ligatures w14:val="none"/>
        </w:rPr>
        <w:t>actual threats</w:t>
      </w:r>
      <w:r w:rsidRPr="0058341C">
        <w:rPr>
          <w:rFonts w:ascii="Calibri" w:eastAsia="Calibri" w:hAnsi="Calibri" w:cs="Calibri"/>
          <w:kern w:val="0"/>
          <w:sz w:val="16"/>
          <w:szCs w:val="22"/>
          <w14:ligatures w14:val="none"/>
        </w:rPr>
        <w:t xml:space="preserve"> (Wohl, Branscombe, &amp; Reysen, 2010). </w:t>
      </w:r>
      <w:r w:rsidRPr="0058341C">
        <w:rPr>
          <w:rFonts w:ascii="Calibri" w:eastAsia="Calibri" w:hAnsi="Calibri" w:cs="Calibri"/>
          <w:kern w:val="0"/>
          <w:sz w:val="22"/>
          <w:szCs w:val="22"/>
          <w:u w:val="single"/>
          <w14:ligatures w14:val="none"/>
        </w:rPr>
        <w:t xml:space="preserve">Finally, </w:t>
      </w:r>
      <w:r w:rsidRPr="0058341C">
        <w:rPr>
          <w:rFonts w:ascii="Calibri" w:eastAsia="Calibri" w:hAnsi="Calibri" w:cs="Calibri"/>
          <w:b/>
          <w:iCs/>
          <w:kern w:val="0"/>
          <w:sz w:val="22"/>
          <w:szCs w:val="22"/>
          <w:u w:val="single"/>
          <w14:ligatures w14:val="none"/>
        </w:rPr>
        <w:t>fMRI research</w:t>
      </w:r>
      <w:r w:rsidRPr="0058341C">
        <w:rPr>
          <w:rFonts w:ascii="Calibri" w:eastAsia="Calibri" w:hAnsi="Calibri" w:cs="Calibri"/>
          <w:kern w:val="0"/>
          <w:sz w:val="22"/>
          <w:szCs w:val="22"/>
          <w:u w:val="single"/>
          <w14:ligatures w14:val="none"/>
        </w:rPr>
        <w:t xml:space="preserve"> has shown that </w:t>
      </w:r>
      <w:r w:rsidRPr="0058341C">
        <w:rPr>
          <w:rFonts w:ascii="Calibri" w:eastAsia="Calibri" w:hAnsi="Calibri" w:cs="Calibri"/>
          <w:b/>
          <w:iCs/>
          <w:kern w:val="0"/>
          <w:sz w:val="22"/>
          <w:szCs w:val="22"/>
          <w:u w:val="single"/>
          <w14:ligatures w14:val="none"/>
        </w:rPr>
        <w:t>imagining</w:t>
      </w:r>
      <w:r w:rsidRPr="0058341C">
        <w:rPr>
          <w:rFonts w:ascii="Calibri" w:eastAsia="Calibri" w:hAnsi="Calibri" w:cs="Calibri"/>
          <w:kern w:val="0"/>
          <w:sz w:val="22"/>
          <w:szCs w:val="22"/>
          <w:u w:val="single"/>
          <w14:ligatures w14:val="none"/>
        </w:rPr>
        <w:t xml:space="preserve"> physical </w:t>
      </w:r>
      <w:r w:rsidRPr="0058341C">
        <w:rPr>
          <w:rFonts w:ascii="Calibri" w:eastAsia="Calibri" w:hAnsi="Calibri" w:cs="Calibri"/>
          <w:b/>
          <w:iCs/>
          <w:kern w:val="0"/>
          <w:sz w:val="22"/>
          <w:szCs w:val="22"/>
          <w:u w:val="single"/>
          <w14:ligatures w14:val="none"/>
        </w:rPr>
        <w:t>injury</w:t>
      </w:r>
      <w:r w:rsidRPr="0058341C">
        <w:rPr>
          <w:rFonts w:ascii="Calibri" w:eastAsia="Calibri" w:hAnsi="Calibri" w:cs="Calibri"/>
          <w:kern w:val="0"/>
          <w:sz w:val="22"/>
          <w:szCs w:val="22"/>
          <w:u w:val="single"/>
          <w14:ligatures w14:val="none"/>
        </w:rPr>
        <w:t xml:space="preserve"> is painful, again suggesting that symbolic threats may operate in </w:t>
      </w:r>
      <w:r w:rsidRPr="0058341C">
        <w:rPr>
          <w:rFonts w:ascii="Calibri" w:eastAsia="Calibri" w:hAnsi="Calibri" w:cs="Calibri"/>
          <w:b/>
          <w:iCs/>
          <w:kern w:val="0"/>
          <w:sz w:val="22"/>
          <w:szCs w:val="22"/>
          <w:u w:val="single"/>
          <w14:ligatures w14:val="none"/>
        </w:rPr>
        <w:t>similar</w:t>
      </w:r>
      <w:r w:rsidRPr="0058341C">
        <w:rPr>
          <w:rFonts w:ascii="Calibri" w:eastAsia="Calibri" w:hAnsi="Calibri" w:cs="Calibri"/>
          <w:kern w:val="0"/>
          <w:sz w:val="22"/>
          <w:szCs w:val="22"/>
          <w:u w:val="single"/>
          <w14:ligatures w14:val="none"/>
        </w:rPr>
        <w:t xml:space="preserve"> ways as actual threats</w:t>
      </w:r>
      <w:r w:rsidRPr="0058341C">
        <w:rPr>
          <w:rFonts w:ascii="Calibri" w:eastAsia="Calibri" w:hAnsi="Calibri" w:cs="Calibri"/>
          <w:kern w:val="0"/>
          <w:sz w:val="16"/>
          <w:szCs w:val="22"/>
          <w14:ligatures w14:val="none"/>
        </w:rPr>
        <w:t xml:space="preserve"> (Ogino et al., 2007). In sum, </w:t>
      </w:r>
      <w:r w:rsidRPr="0058341C">
        <w:rPr>
          <w:rFonts w:ascii="Calibri" w:eastAsia="Calibri" w:hAnsi="Calibri" w:cs="Calibri"/>
          <w:b/>
          <w:iCs/>
          <w:kern w:val="0"/>
          <w:sz w:val="22"/>
          <w:szCs w:val="22"/>
          <w:u w:val="single"/>
          <w14:ligatures w14:val="none"/>
        </w:rPr>
        <w:t>although our participants were never in any real danger</w:t>
      </w:r>
      <w:r w:rsidRPr="0058341C">
        <w:rPr>
          <w:rFonts w:ascii="Calibri" w:eastAsia="Calibri" w:hAnsi="Calibri" w:cs="Calibri"/>
          <w:kern w:val="0"/>
          <w:sz w:val="22"/>
          <w:szCs w:val="22"/>
          <w:u w:val="single"/>
          <w14:ligatures w14:val="none"/>
        </w:rPr>
        <w:t>, we propose that our symbolic survival threat sends a powerful message</w:t>
      </w:r>
      <w:r w:rsidRPr="0058341C">
        <w:rPr>
          <w:rFonts w:ascii="Calibri" w:eastAsia="Calibri" w:hAnsi="Calibri" w:cs="Calibri"/>
          <w:kern w:val="0"/>
          <w:sz w:val="16"/>
          <w:szCs w:val="22"/>
          <w14:ligatures w14:val="none"/>
        </w:rPr>
        <w:t xml:space="preserve"> that requires not much cognitive processing to infer that it is actually a good thing to be ostracized from Cyberbomb. Consequently, we may observe that people find it less distressing to be ostracized from Cyberbomb than from Cyberball.</w:t>
      </w:r>
    </w:p>
    <w:p w14:paraId="7EDE9366"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 w:val="26"/>
          <w:szCs w:val="22"/>
          <w14:ligatures w14:val="none"/>
        </w:rPr>
      </w:pPr>
      <w:r w:rsidRPr="0058341C">
        <w:rPr>
          <w:rFonts w:ascii="Calibri" w:eastAsia="Times New Roman" w:hAnsi="Calibri" w:cs="Times New Roman"/>
          <w:b/>
          <w:iCs/>
          <w:kern w:val="0"/>
          <w:sz w:val="26"/>
          <w:szCs w:val="22"/>
          <w14:ligatures w14:val="none"/>
        </w:rPr>
        <w:t xml:space="preserve">Fairness is racist. </w:t>
      </w:r>
    </w:p>
    <w:p w14:paraId="3BC999C7" w14:textId="77777777" w:rsidR="0058341C" w:rsidRPr="0058341C" w:rsidRDefault="0058341C" w:rsidP="0058341C">
      <w:pPr>
        <w:spacing w:line="259" w:lineRule="auto"/>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 xml:space="preserve">Sara </w:t>
      </w:r>
      <w:r w:rsidRPr="0058341C">
        <w:rPr>
          <w:rFonts w:ascii="Calibri" w:eastAsia="Calibri" w:hAnsi="Calibri" w:cs="Calibri"/>
          <w:b/>
          <w:bCs/>
          <w:kern w:val="0"/>
          <w:sz w:val="26"/>
          <w:szCs w:val="22"/>
          <w14:ligatures w14:val="none"/>
        </w:rPr>
        <w:t>Singleton 9</w:t>
      </w:r>
      <w:r w:rsidRPr="0058341C">
        <w:rPr>
          <w:rFonts w:ascii="Calibri" w:eastAsia="Calibri" w:hAnsi="Calibri" w:cs="Calibri"/>
          <w:kern w:val="0"/>
          <w:sz w:val="22"/>
          <w:szCs w:val="22"/>
          <w14:ligatures w14:val="none"/>
        </w:rPr>
        <w:t xml:space="preserve">, PhD, Associate Professor, Department of Political Science, Western Washington, “Native People and Planning for Marine Protected Areas: How “Stakeholder” Processes Fail to Address Conflicts in Complex, Real-World Environments,” </w:t>
      </w:r>
      <w:r w:rsidRPr="0058341C">
        <w:rPr>
          <w:rFonts w:ascii="Calibri" w:eastAsia="Calibri" w:hAnsi="Calibri" w:cs="Calibri"/>
          <w:i/>
          <w:iCs/>
          <w:kern w:val="0"/>
          <w:sz w:val="22"/>
          <w:szCs w:val="22"/>
          <w14:ligatures w14:val="none"/>
        </w:rPr>
        <w:t>Coastal Management</w:t>
      </w:r>
      <w:r w:rsidRPr="0058341C">
        <w:rPr>
          <w:rFonts w:ascii="Calibri" w:eastAsia="Calibri" w:hAnsi="Calibri" w:cs="Calibri"/>
          <w:kern w:val="0"/>
          <w:sz w:val="22"/>
          <w:szCs w:val="22"/>
          <w14:ligatures w14:val="none"/>
        </w:rPr>
        <w:t>, 37.5)//BB</w:t>
      </w:r>
    </w:p>
    <w:p w14:paraId="401D4C85" w14:textId="77777777" w:rsidR="0058341C" w:rsidRPr="0058341C" w:rsidRDefault="0058341C" w:rsidP="0058341C">
      <w:pPr>
        <w:spacing w:line="259"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How do we explain this? Among a host of factors including bureaucratic turf battles, resistance to change, uncertainty regarding leadership, and capacity issues among aboriginal governments, I will focus on one that is seldom acknowledged or discussed. The particular status of native people—societies within larger societies—presents significant challenges for models of political processes that equate equality with treating everyone the same. </w:t>
      </w:r>
      <w:r w:rsidRPr="0058341C">
        <w:rPr>
          <w:rFonts w:ascii="Calibri" w:eastAsia="Calibri" w:hAnsi="Calibri" w:cs="Calibri"/>
          <w:kern w:val="0"/>
          <w:sz w:val="22"/>
          <w:szCs w:val="22"/>
          <w:u w:val="single"/>
          <w14:ligatures w14:val="none"/>
        </w:rPr>
        <w:t>Among</w:t>
      </w:r>
      <w:r w:rsidRPr="0058341C">
        <w:rPr>
          <w:rFonts w:ascii="Calibri" w:eastAsia="Calibri" w:hAnsi="Calibri" w:cs="Calibri"/>
          <w:kern w:val="0"/>
          <w:sz w:val="16"/>
          <w:szCs w:val="22"/>
          <w14:ligatures w14:val="none"/>
        </w:rPr>
        <w:t xml:space="preserve"> many academics and </w:t>
      </w:r>
      <w:r w:rsidRPr="0058341C">
        <w:rPr>
          <w:rFonts w:ascii="Calibri" w:eastAsia="Calibri" w:hAnsi="Calibri" w:cs="Calibri"/>
          <w:b/>
          <w:iCs/>
          <w:kern w:val="0"/>
          <w:sz w:val="22"/>
          <w:szCs w:val="22"/>
          <w:u w:val="single"/>
          <w14:ligatures w14:val="none"/>
        </w:rPr>
        <w:t>policymakers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there is a </w:t>
      </w:r>
      <w:r w:rsidRPr="0058341C">
        <w:rPr>
          <w:rFonts w:ascii="Calibri" w:eastAsia="Calibri" w:hAnsi="Calibri" w:cs="Calibri"/>
          <w:b/>
          <w:iCs/>
          <w:kern w:val="0"/>
          <w:sz w:val="22"/>
          <w:szCs w:val="22"/>
          <w:u w:val="single"/>
          <w14:ligatures w14:val="none"/>
        </w:rPr>
        <w:t>pervasive</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 xml:space="preserve"> and almost </w:t>
      </w:r>
      <w:r w:rsidRPr="0058341C">
        <w:rPr>
          <w:rFonts w:ascii="Calibri" w:eastAsia="Calibri" w:hAnsi="Calibri" w:cs="Calibri"/>
          <w:kern w:val="0"/>
          <w:sz w:val="22"/>
          <w:szCs w:val="22"/>
          <w:u w:val="single"/>
          <w14:ligatures w14:val="none"/>
        </w:rPr>
        <w:t xml:space="preserve">unthinking, sense that an </w:t>
      </w:r>
      <w:r w:rsidRPr="0058341C">
        <w:rPr>
          <w:rFonts w:ascii="Calibri" w:eastAsia="Calibri" w:hAnsi="Calibri" w:cs="Calibri"/>
          <w:b/>
          <w:iCs/>
          <w:kern w:val="0"/>
          <w:sz w:val="22"/>
          <w:szCs w:val="22"/>
          <w:u w:val="single"/>
          <w14:ligatures w14:val="none"/>
        </w:rPr>
        <w:t>appropriate process</w:t>
      </w:r>
      <w:r w:rsidRPr="0058341C">
        <w:rPr>
          <w:rFonts w:ascii="Calibri" w:eastAsia="Calibri" w:hAnsi="Calibri" w:cs="Calibri"/>
          <w:kern w:val="0"/>
          <w:sz w:val="22"/>
          <w:szCs w:val="22"/>
          <w:u w:val="single"/>
          <w14:ligatures w14:val="none"/>
        </w:rPr>
        <w:t xml:space="preserve"> is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one in which all “</w:t>
      </w:r>
      <w:r w:rsidRPr="0058341C">
        <w:rPr>
          <w:rFonts w:ascii="Calibri" w:eastAsia="Calibri" w:hAnsi="Calibri" w:cs="Calibri"/>
          <w:b/>
          <w:iCs/>
          <w:kern w:val="0"/>
          <w:sz w:val="22"/>
          <w:szCs w:val="22"/>
          <w:u w:val="single"/>
          <w14:ligatures w14:val="none"/>
        </w:rPr>
        <w:t>stakeholders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enter on a more-or-less </w:t>
      </w:r>
      <w:r w:rsidRPr="0058341C">
        <w:rPr>
          <w:rFonts w:ascii="Calibri" w:eastAsia="Calibri" w:hAnsi="Calibri" w:cs="Calibri"/>
          <w:b/>
          <w:iCs/>
          <w:kern w:val="0"/>
          <w:sz w:val="22"/>
          <w:szCs w:val="22"/>
          <w:u w:val="single"/>
          <w14:ligatures w14:val="none"/>
        </w:rPr>
        <w:t>equal footing</w:t>
      </w:r>
      <w:r w:rsidRPr="0058341C">
        <w:rPr>
          <w:rFonts w:ascii="Calibri" w:eastAsia="Calibri" w:hAnsi="Calibri" w:cs="Calibri"/>
          <w:kern w:val="0"/>
          <w:sz w:val="16"/>
          <w:szCs w:val="22"/>
          <w14:ligatures w14:val="none"/>
        </w:rPr>
        <w:t xml:space="preserve">. Consequently, </w:t>
      </w:r>
      <w:r w:rsidRPr="0058341C">
        <w:rPr>
          <w:rFonts w:ascii="Calibri" w:eastAsia="Calibri" w:hAnsi="Calibri" w:cs="Calibri"/>
          <w:b/>
          <w:iCs/>
          <w:kern w:val="0"/>
          <w:sz w:val="22"/>
          <w:szCs w:val="22"/>
          <w:u w:val="single"/>
          <w14:ligatures w14:val="none"/>
        </w:rPr>
        <w:t>policy practitioners maintain</w:t>
      </w:r>
      <w:r w:rsidRPr="0058341C">
        <w:rPr>
          <w:rFonts w:ascii="Calibri" w:eastAsia="Calibri" w:hAnsi="Calibri" w:cs="Calibri"/>
          <w:kern w:val="0"/>
          <w:sz w:val="16"/>
          <w:szCs w:val="22"/>
          <w14:ligatures w14:val="none"/>
        </w:rPr>
        <w:t xml:space="preserve">, as best they can, </w:t>
      </w:r>
      <w:r w:rsidRPr="0058341C">
        <w:rPr>
          <w:rFonts w:ascii="Calibri" w:eastAsia="Calibri" w:hAnsi="Calibri" w:cs="Calibri"/>
          <w:kern w:val="0"/>
          <w:sz w:val="22"/>
          <w:szCs w:val="22"/>
          <w:u w:val="single"/>
          <w14:ligatures w14:val="none"/>
        </w:rPr>
        <w:t>a process that weighs the concerns of different groups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equally</w:t>
      </w:r>
      <w:r w:rsidRPr="0058341C">
        <w:rPr>
          <w:rFonts w:ascii="Calibri" w:eastAsia="Calibri" w:hAnsi="Calibri" w:cs="Calibri"/>
          <w:kern w:val="0"/>
          <w:sz w:val="16"/>
          <w:szCs w:val="22"/>
          <w14:ligatures w14:val="none"/>
        </w:rPr>
        <w:t xml:space="preserve"> and without prejudice. </w:t>
      </w:r>
      <w:r w:rsidRPr="0058341C">
        <w:rPr>
          <w:rFonts w:ascii="Calibri" w:eastAsia="Calibri" w:hAnsi="Calibri" w:cs="Calibri"/>
          <w:kern w:val="0"/>
          <w:sz w:val="22"/>
          <w:szCs w:val="22"/>
          <w:u w:val="single"/>
          <w14:ligatures w14:val="none"/>
        </w:rPr>
        <w:t>Collaborative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processes are seen as a way of </w:t>
      </w:r>
      <w:r w:rsidRPr="0058341C">
        <w:rPr>
          <w:rFonts w:ascii="Calibri" w:eastAsia="Calibri" w:hAnsi="Calibri" w:cs="Calibri"/>
          <w:b/>
          <w:iCs/>
          <w:kern w:val="0"/>
          <w:sz w:val="22"/>
          <w:szCs w:val="22"/>
          <w:u w:val="single"/>
          <w14:ligatures w14:val="none"/>
        </w:rPr>
        <w:t>broadening</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and </w:t>
      </w:r>
      <w:r w:rsidRPr="0058341C">
        <w:rPr>
          <w:rFonts w:ascii="Calibri" w:eastAsia="Calibri" w:hAnsi="Calibri" w:cs="Calibri"/>
          <w:b/>
          <w:iCs/>
          <w:kern w:val="0"/>
          <w:sz w:val="22"/>
          <w:szCs w:val="22"/>
          <w:u w:val="single"/>
          <w14:ligatures w14:val="none"/>
        </w:rPr>
        <w:t>deepening</w:t>
      </w:r>
      <w:r w:rsidRPr="0058341C">
        <w:rPr>
          <w:rFonts w:ascii="Calibri" w:eastAsia="Calibri" w:hAnsi="Calibri" w:cs="Calibri"/>
          <w:kern w:val="0"/>
          <w:sz w:val="22"/>
          <w:szCs w:val="22"/>
          <w:u w:val="single"/>
          <w14:ligatures w14:val="none"/>
        </w:rPr>
        <w:t xml:space="preserve"> democratic </w:t>
      </w:r>
      <w:r w:rsidRPr="0058341C">
        <w:rPr>
          <w:rFonts w:ascii="Calibri" w:eastAsia="Calibri" w:hAnsi="Calibri" w:cs="Calibri"/>
          <w:b/>
          <w:iCs/>
          <w:kern w:val="0"/>
          <w:sz w:val="22"/>
          <w:szCs w:val="22"/>
          <w:u w:val="single"/>
          <w14:ligatures w14:val="none"/>
        </w:rPr>
        <w:t>practice</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which, in practice, is invariably framed along the lines of a “one</w:t>
      </w:r>
      <w:r w:rsidRPr="0058341C">
        <w:rPr>
          <w:rFonts w:ascii="Calibri" w:eastAsia="Calibri" w:hAnsi="Calibri" w:cs="Calibri"/>
          <w:b/>
          <w:iCs/>
          <w:kern w:val="0"/>
          <w:sz w:val="22"/>
          <w:szCs w:val="22"/>
          <w:u w:val="single"/>
          <w14:ligatures w14:val="none"/>
        </w:rPr>
        <w:t>-person</w:t>
      </w:r>
      <w:r w:rsidRPr="0058341C">
        <w:rPr>
          <w:rFonts w:ascii="Calibri" w:eastAsia="Calibri" w:hAnsi="Calibri" w:cs="Calibri"/>
          <w:kern w:val="0"/>
          <w:sz w:val="22"/>
          <w:szCs w:val="22"/>
          <w:u w:val="single"/>
          <w14:ligatures w14:val="none"/>
        </w:rPr>
        <w:t>, one</w:t>
      </w:r>
      <w:r w:rsidRPr="0058341C">
        <w:rPr>
          <w:rFonts w:ascii="Calibri" w:eastAsia="Calibri" w:hAnsi="Calibri" w:cs="Calibri"/>
          <w:kern w:val="0"/>
          <w:sz w:val="16"/>
          <w:szCs w:val="22"/>
          <w14:ligatures w14:val="none"/>
        </w:rPr>
        <w:t xml:space="preserve">-vote” form of </w:t>
      </w:r>
      <w:r w:rsidRPr="0058341C">
        <w:rPr>
          <w:rFonts w:ascii="Calibri" w:eastAsia="Calibri" w:hAnsi="Calibri" w:cs="Calibri"/>
          <w:b/>
          <w:iCs/>
          <w:kern w:val="0"/>
          <w:sz w:val="22"/>
          <w:szCs w:val="22"/>
          <w:u w:val="single"/>
          <w14:ligatures w14:val="none"/>
        </w:rPr>
        <w:t>political equality</w:t>
      </w:r>
      <w:r w:rsidRPr="0058341C">
        <w:rPr>
          <w:rFonts w:ascii="Calibri" w:eastAsia="Calibri" w:hAnsi="Calibri" w:cs="Calibri"/>
          <w:kern w:val="0"/>
          <w:sz w:val="16"/>
          <w:szCs w:val="22"/>
          <w14:ligatures w14:val="none"/>
        </w:rPr>
        <w:t xml:space="preserve"> (Fung &amp; Wright, 2001). </w:t>
      </w:r>
      <w:r w:rsidRPr="0058341C">
        <w:rPr>
          <w:rFonts w:ascii="Calibri" w:eastAsia="Calibri" w:hAnsi="Calibri" w:cs="Calibri"/>
          <w:kern w:val="0"/>
          <w:sz w:val="22"/>
          <w:szCs w:val="22"/>
          <w:u w:val="single"/>
          <w14:ligatures w14:val="none"/>
        </w:rPr>
        <w:t>Phrases such as a “</w:t>
      </w:r>
      <w:r w:rsidRPr="0058341C">
        <w:rPr>
          <w:rFonts w:ascii="Calibri" w:eastAsia="Calibri" w:hAnsi="Calibri" w:cs="Calibri"/>
          <w:b/>
          <w:iCs/>
          <w:kern w:val="0"/>
          <w:sz w:val="22"/>
          <w:szCs w:val="26"/>
          <w:u w:val="single"/>
          <w14:ligatures w14:val="none"/>
        </w:rPr>
        <w:t>level playing field” embody that aspiration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Yet the question of what it means to treat people equally is </w:t>
      </w:r>
      <w:r w:rsidRPr="0058341C">
        <w:rPr>
          <w:rFonts w:ascii="Calibri" w:eastAsia="Calibri" w:hAnsi="Calibri" w:cs="Calibri"/>
          <w:b/>
          <w:iCs/>
          <w:kern w:val="0"/>
          <w:sz w:val="22"/>
          <w:szCs w:val="22"/>
          <w:u w:val="single"/>
          <w14:ligatures w14:val="none"/>
        </w:rPr>
        <w:t>deeply contested</w:t>
      </w:r>
      <w:r w:rsidRPr="0058341C">
        <w:rPr>
          <w:rFonts w:ascii="Calibri" w:eastAsia="Calibri" w:hAnsi="Calibri" w:cs="Calibri"/>
          <w:kern w:val="0"/>
          <w:sz w:val="22"/>
          <w:szCs w:val="22"/>
          <w:u w:val="single"/>
          <w14:ligatures w14:val="none"/>
        </w:rPr>
        <w:t xml:space="preserve">, as ongoing conflicts over </w:t>
      </w:r>
      <w:r w:rsidRPr="0058341C">
        <w:rPr>
          <w:rFonts w:ascii="Calibri" w:eastAsia="Calibri" w:hAnsi="Calibri" w:cs="Calibri"/>
          <w:b/>
          <w:iCs/>
          <w:kern w:val="0"/>
          <w:sz w:val="22"/>
          <w:szCs w:val="22"/>
          <w:u w:val="single"/>
          <w14:ligatures w14:val="none"/>
        </w:rPr>
        <w:t>affirmative action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and reparative justice will </w:t>
      </w:r>
      <w:r w:rsidRPr="0058341C">
        <w:rPr>
          <w:rFonts w:ascii="Calibri" w:eastAsia="Calibri" w:hAnsi="Calibri" w:cs="Calibri"/>
          <w:b/>
          <w:iCs/>
          <w:kern w:val="0"/>
          <w:sz w:val="22"/>
          <w:szCs w:val="22"/>
          <w:u w:val="single"/>
          <w14:ligatures w14:val="none"/>
        </w:rPr>
        <w:t>attest to</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At the very least, the </w:t>
      </w:r>
      <w:r w:rsidRPr="0058341C">
        <w:rPr>
          <w:rFonts w:ascii="Calibri" w:eastAsia="Calibri" w:hAnsi="Calibri" w:cs="Calibri"/>
          <w:b/>
          <w:iCs/>
          <w:kern w:val="0"/>
          <w:sz w:val="22"/>
          <w:szCs w:val="22"/>
          <w:u w:val="single"/>
          <w14:ligatures w14:val="none"/>
        </w:rPr>
        <w:t>myth</w:t>
      </w:r>
      <w:r w:rsidRPr="0058341C">
        <w:rPr>
          <w:rFonts w:ascii="Calibri" w:eastAsia="Calibri" w:hAnsi="Calibri" w:cs="Calibri"/>
          <w:kern w:val="0"/>
          <w:sz w:val="22"/>
          <w:szCs w:val="22"/>
          <w:u w:val="single"/>
          <w14:ligatures w14:val="none"/>
        </w:rPr>
        <w:t xml:space="preserve"> of the “</w:t>
      </w:r>
      <w:r w:rsidRPr="0058341C">
        <w:rPr>
          <w:rFonts w:ascii="Calibri" w:eastAsia="Calibri" w:hAnsi="Calibri" w:cs="Calibri"/>
          <w:b/>
          <w:iCs/>
          <w:kern w:val="0"/>
          <w:sz w:val="22"/>
          <w:szCs w:val="22"/>
          <w:u w:val="single"/>
          <w14:ligatures w14:val="none"/>
        </w:rPr>
        <w:t>level playing field</w:t>
      </w:r>
      <w:r w:rsidRPr="0058341C">
        <w:rPr>
          <w:rFonts w:ascii="Calibri" w:eastAsia="Calibri" w:hAnsi="Calibri" w:cs="Calibri"/>
          <w:kern w:val="0"/>
          <w:sz w:val="22"/>
          <w:szCs w:val="22"/>
          <w:u w:val="single"/>
          <w14:ligatures w14:val="none"/>
        </w:rPr>
        <w:t>” requires</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 xml:space="preserve">a considerable degree of naivete´ concerning the effects of the past on the present. Nonetheless, it is a </w:t>
      </w:r>
      <w:r w:rsidRPr="0058341C">
        <w:rPr>
          <w:rFonts w:ascii="Calibri" w:eastAsia="Calibri" w:hAnsi="Calibri" w:cs="Calibri"/>
          <w:b/>
          <w:iCs/>
          <w:kern w:val="0"/>
          <w:sz w:val="22"/>
          <w:szCs w:val="22"/>
          <w:u w:val="single"/>
          <w14:ligatures w14:val="none"/>
        </w:rPr>
        <w:t>powerful image</w:t>
      </w:r>
      <w:r w:rsidRPr="0058341C">
        <w:rPr>
          <w:rFonts w:ascii="Calibri" w:eastAsia="Calibri" w:hAnsi="Calibri" w:cs="Calibri"/>
          <w:kern w:val="0"/>
          <w:sz w:val="16"/>
          <w:szCs w:val="22"/>
          <w14:ligatures w14:val="none"/>
        </w:rPr>
        <w:t>, and one for which the particular status of tribes and First Nations presents an inconvenient exception. It is this, I would argue, that partially accounts for the fact that they are often overlooked, despite the fact that their special status has been recognized by the courts in both countries and carries real force on the ground.</w:t>
      </w:r>
    </w:p>
    <w:p w14:paraId="3F0D735E"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Militarism K</w:t>
      </w:r>
      <w:bookmarkStart w:id="7" w:name="BlockBM1"/>
    </w:p>
    <w:p w14:paraId="020FA9F4"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Aff causes militarism</w:t>
      </w:r>
    </w:p>
    <w:p w14:paraId="2DF7B01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Jackson 16 –</w:t>
      </w:r>
      <w:r w:rsidRPr="0058341C">
        <w:rPr>
          <w:rFonts w:ascii="Calibri" w:hAnsi="Calibri" w:cs="Calibri"/>
          <w:kern w:val="0"/>
          <w:sz w:val="22"/>
          <w:szCs w:val="22"/>
          <w14:ligatures w14:val="none"/>
        </w:rPr>
        <w:t xml:space="preserve"> Richard Jackson, Director of the National Centre for Peace and Conflict Studies, the University of Otago and Former Professor of International Politics at Aberystwyth University, “To Be or Not To Be Policy Relevant? Power, Emancipation and Resistance in CTS Research”, Critical Studies on Terrorism, Vol. 9, No. 1, p. 120-125</w:t>
      </w:r>
    </w:p>
    <w:p w14:paraId="122B098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Today, it is</w:t>
      </w:r>
      <w:r w:rsidRPr="0058341C">
        <w:rPr>
          <w:rFonts w:ascii="Calibri" w:hAnsi="Calibri" w:cs="Calibri"/>
          <w:kern w:val="0"/>
          <w:sz w:val="16"/>
          <w:szCs w:val="22"/>
          <w14:ligatures w14:val="none"/>
        </w:rPr>
        <w:t xml:space="preserve"> nothing more than </w:t>
      </w:r>
      <w:r w:rsidRPr="0058341C">
        <w:rPr>
          <w:rFonts w:ascii="Calibri" w:hAnsi="Calibri" w:cs="Calibri"/>
          <w:kern w:val="0"/>
          <w:sz w:val="22"/>
          <w:szCs w:val="22"/>
          <w:u w:val="single"/>
          <w14:ligatures w14:val="none"/>
        </w:rPr>
        <w:t>common sense that</w:t>
      </w:r>
      <w:r w:rsidRPr="0058341C">
        <w:rPr>
          <w:rFonts w:ascii="Calibri" w:hAnsi="Calibri" w:cs="Calibri"/>
          <w:kern w:val="0"/>
          <w:sz w:val="16"/>
          <w:szCs w:val="22"/>
          <w14:ligatures w14:val="none"/>
        </w:rPr>
        <w:t xml:space="preserve"> academic </w:t>
      </w:r>
      <w:r w:rsidRPr="0058341C">
        <w:rPr>
          <w:rFonts w:ascii="Calibri" w:hAnsi="Calibri" w:cs="Calibri"/>
          <w:kern w:val="0"/>
          <w:sz w:val="22"/>
          <w:szCs w:val="22"/>
          <w:u w:val="single"/>
          <w14:ligatures w14:val="none"/>
        </w:rPr>
        <w:t>research ought to be “policy relevant”</w:t>
      </w:r>
      <w:r w:rsidRPr="0058341C">
        <w:rPr>
          <w:rFonts w:ascii="Calibri" w:hAnsi="Calibri" w:cs="Calibri"/>
          <w:kern w:val="0"/>
          <w:sz w:val="16"/>
          <w:szCs w:val="22"/>
          <w14:ligatures w14:val="none"/>
        </w:rPr>
        <w:t xml:space="preserve">, and academics have a duty to make themselves available as “expert” advisers to policymakers and practitioners. In fact, </w:t>
      </w:r>
      <w:r w:rsidRPr="0058341C">
        <w:rPr>
          <w:rFonts w:ascii="Calibri" w:hAnsi="Calibri" w:cs="Calibri"/>
          <w:kern w:val="0"/>
          <w:sz w:val="22"/>
          <w:szCs w:val="22"/>
          <w:u w:val="single"/>
          <w14:ligatures w14:val="none"/>
        </w:rPr>
        <w:t>within the academy, achieving some</w:t>
      </w:r>
      <w:r w:rsidRPr="0058341C">
        <w:rPr>
          <w:rFonts w:ascii="Calibri" w:hAnsi="Calibri" w:cs="Calibri"/>
          <w:kern w:val="0"/>
          <w:sz w:val="16"/>
          <w:szCs w:val="22"/>
          <w14:ligatures w14:val="none"/>
        </w:rPr>
        <w:t xml:space="preserve"> form of </w:t>
      </w:r>
      <w:r w:rsidRPr="0058341C">
        <w:rPr>
          <w:rFonts w:ascii="Calibri" w:hAnsi="Calibri" w:cs="Calibri"/>
          <w:kern w:val="0"/>
          <w:sz w:val="22"/>
          <w:szCs w:val="22"/>
          <w:u w:val="single"/>
          <w14:ligatures w14:val="none"/>
        </w:rPr>
        <w:t>“impact” on</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policymaking</w:t>
      </w:r>
      <w:r w:rsidRPr="0058341C">
        <w:rPr>
          <w:rFonts w:ascii="Calibri" w:hAnsi="Calibri" w:cs="Calibri"/>
          <w:kern w:val="0"/>
          <w:sz w:val="16"/>
          <w:szCs w:val="22"/>
          <w14:ligatures w14:val="none"/>
        </w:rPr>
        <w:t xml:space="preserve"> or policy enactment process </w:t>
      </w:r>
      <w:r w:rsidRPr="0058341C">
        <w:rPr>
          <w:rFonts w:ascii="Calibri" w:hAnsi="Calibri" w:cs="Calibri"/>
          <w:kern w:val="0"/>
          <w:sz w:val="22"/>
          <w:szCs w:val="22"/>
          <w:u w:val="single"/>
          <w14:ligatures w14:val="none"/>
        </w:rPr>
        <w:t>is</w:t>
      </w:r>
      <w:r w:rsidRPr="0058341C">
        <w:rPr>
          <w:rFonts w:ascii="Calibri" w:hAnsi="Calibri" w:cs="Calibri"/>
          <w:kern w:val="0"/>
          <w:sz w:val="16"/>
          <w:szCs w:val="22"/>
          <w14:ligatures w14:val="none"/>
        </w:rPr>
        <w:t xml:space="preserve"> held up as </w:t>
      </w:r>
      <w:r w:rsidRPr="0058341C">
        <w:rPr>
          <w:rFonts w:ascii="Calibri" w:hAnsi="Calibri" w:cs="Calibri"/>
          <w:kern w:val="0"/>
          <w:sz w:val="22"/>
          <w:szCs w:val="22"/>
          <w:u w:val="single"/>
          <w14:ligatures w14:val="none"/>
        </w:rPr>
        <w:t>a</w:t>
      </w:r>
      <w:r w:rsidRPr="0058341C">
        <w:rPr>
          <w:rFonts w:ascii="Calibri" w:hAnsi="Calibri" w:cs="Calibri"/>
          <w:kern w:val="0"/>
          <w:sz w:val="16"/>
          <w:szCs w:val="22"/>
          <w14:ligatures w14:val="none"/>
        </w:rPr>
        <w:t xml:space="preserve"> kind of </w:t>
      </w:r>
      <w:r w:rsidRPr="0058341C">
        <w:rPr>
          <w:rFonts w:ascii="Calibri" w:hAnsi="Calibri" w:cs="Calibri"/>
          <w:kern w:val="0"/>
          <w:sz w:val="22"/>
          <w:szCs w:val="22"/>
          <w:u w:val="single"/>
          <w14:ligatures w14:val="none"/>
        </w:rPr>
        <w:t>gold standard</w:t>
      </w:r>
      <w:r w:rsidRPr="0058341C">
        <w:rPr>
          <w:rFonts w:ascii="Calibri" w:hAnsi="Calibri" w:cs="Calibri"/>
          <w:kern w:val="0"/>
          <w:sz w:val="16"/>
          <w:szCs w:val="22"/>
          <w14:ligatures w14:val="none"/>
        </w:rPr>
        <w:t xml:space="preserve"> for academic research. The opportunities to engage with, or speak directly to, the powerful are highly sought after by scholars (and their institutional managers), and reflect a widely-held belief that one of the prescribed roles of academics is to assist the state in its regulation and management of society. </w:t>
      </w:r>
      <w:r w:rsidRPr="0058341C">
        <w:rPr>
          <w:rFonts w:ascii="Calibri" w:hAnsi="Calibri" w:cs="Calibri"/>
          <w:kern w:val="0"/>
          <w:sz w:val="22"/>
          <w:szCs w:val="22"/>
          <w:u w:val="single"/>
          <w14:ligatures w14:val="none"/>
        </w:rPr>
        <w:t>Certainly, within</w:t>
      </w:r>
      <w:r w:rsidRPr="0058341C">
        <w:rPr>
          <w:rFonts w:ascii="Calibri" w:hAnsi="Calibri" w:cs="Calibri"/>
          <w:kern w:val="0"/>
          <w:sz w:val="16"/>
          <w:szCs w:val="22"/>
          <w14:ligatures w14:val="none"/>
        </w:rPr>
        <w:t xml:space="preserve"> International Relations more broadly, and </w:t>
      </w:r>
      <w:r w:rsidRPr="0058341C">
        <w:rPr>
          <w:rFonts w:ascii="Calibri" w:hAnsi="Calibri" w:cs="Calibri"/>
          <w:kern w:val="0"/>
          <w:sz w:val="22"/>
          <w:szCs w:val="22"/>
          <w:u w:val="single"/>
          <w14:ligatures w14:val="none"/>
        </w:rPr>
        <w:t>security studies</w:t>
      </w:r>
      <w:r w:rsidRPr="0058341C">
        <w:rPr>
          <w:rFonts w:ascii="Calibri" w:hAnsi="Calibri" w:cs="Calibri"/>
          <w:kern w:val="0"/>
          <w:sz w:val="16"/>
          <w:szCs w:val="22"/>
          <w14:ligatures w14:val="none"/>
        </w:rPr>
        <w:t xml:space="preserve"> and terrorism studies more specifically, </w:t>
      </w:r>
      <w:r w:rsidRPr="0058341C">
        <w:rPr>
          <w:rFonts w:ascii="Calibri" w:hAnsi="Calibri" w:cs="Calibri"/>
          <w:kern w:val="0"/>
          <w:sz w:val="22"/>
          <w:szCs w:val="22"/>
          <w:u w:val="single"/>
          <w14:ligatures w14:val="none"/>
        </w:rPr>
        <w:t>engagement with powerful officials</w:t>
      </w:r>
      <w:r w:rsidRPr="0058341C">
        <w:rPr>
          <w:rFonts w:ascii="Calibri" w:hAnsi="Calibri" w:cs="Calibri"/>
          <w:kern w:val="0"/>
          <w:sz w:val="16"/>
          <w:szCs w:val="22"/>
          <w14:ligatures w14:val="none"/>
        </w:rPr>
        <w:t xml:space="preserve"> and influence on policy </w:t>
      </w:r>
      <w:r w:rsidRPr="0058341C">
        <w:rPr>
          <w:rFonts w:ascii="Calibri" w:hAnsi="Calibri" w:cs="Calibri"/>
          <w:kern w:val="0"/>
          <w:sz w:val="22"/>
          <w:szCs w:val="22"/>
          <w:u w:val="single"/>
          <w14:ligatures w14:val="none"/>
        </w:rPr>
        <w:t>is viewed as a key goal of academic research</w:t>
      </w:r>
      <w:r w:rsidRPr="0058341C">
        <w:rPr>
          <w:rFonts w:ascii="Calibri" w:hAnsi="Calibri" w:cs="Calibri"/>
          <w:kern w:val="0"/>
          <w:sz w:val="16"/>
          <w:szCs w:val="22"/>
          <w14:ligatures w14:val="none"/>
        </w:rPr>
        <w:t>, and scholars who gain access to power in this way are held in high esteem by their peers and society in general – notwithstanding critical questions surrounding the politics of security “expertise” (see Berling and Bueger 2015).</w:t>
      </w:r>
    </w:p>
    <w:p w14:paraId="181A0A4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Critical Terrorism Studies (CTS) has broadly followed in this path since the beginning, adopting the normal academic priority of trying </w:t>
      </w:r>
      <w:r w:rsidRPr="0058341C">
        <w:rPr>
          <w:rFonts w:ascii="Calibri" w:hAnsi="Calibri" w:cs="Calibri"/>
          <w:kern w:val="0"/>
          <w:sz w:val="22"/>
          <w:szCs w:val="22"/>
          <w:u w:val="single"/>
          <w14:ligatures w14:val="none"/>
        </w:rPr>
        <w:t>to ensure</w:t>
      </w:r>
      <w:r w:rsidRPr="0058341C">
        <w:rPr>
          <w:rFonts w:ascii="Calibri" w:hAnsi="Calibri" w:cs="Calibri"/>
          <w:kern w:val="0"/>
          <w:sz w:val="16"/>
          <w:szCs w:val="22"/>
          <w14:ligatures w14:val="none"/>
        </w:rPr>
        <w:t xml:space="preserve"> that its </w:t>
      </w:r>
      <w:r w:rsidRPr="0058341C">
        <w:rPr>
          <w:rFonts w:ascii="Calibri" w:hAnsi="Calibri" w:cs="Calibri"/>
          <w:kern w:val="0"/>
          <w:sz w:val="22"/>
          <w:szCs w:val="22"/>
          <w:u w:val="single"/>
          <w14:ligatures w14:val="none"/>
        </w:rPr>
        <w:t>research goes beyond critique and has “policy relevance”.</w:t>
      </w:r>
      <w:r w:rsidRPr="0058341C">
        <w:rPr>
          <w:rFonts w:ascii="Calibri" w:hAnsi="Calibri" w:cs="Calibri"/>
          <w:kern w:val="0"/>
          <w:sz w:val="16"/>
          <w:szCs w:val="22"/>
          <w14:ligatures w14:val="none"/>
        </w:rPr>
        <w:t xml:space="preserve"> In an early volume laying out the new CTS research agenda, we stated that there was a need to continue developing and articulating the CTS normative agenda … within the confines of the need for both critical distance from the status quo and policy relevance. […] In particular, CTS scholars will need to think through the practicalities, ethics, and modalities of negotiating the delicate balance between normatively-oriented independent scholarship that promotes emancipation and the security of humans in general, and the demands of being “policy relevant” … We believe that it is possible to maintain access to power and critical distance at the same time … In addition, we feel that the current political and intellectual climate, in which there is growing disappointment with the effects and outcomes to date of the “war on terror”, and where security practitioners are actively searching for new ideas and approaches to thinking about counter-terrorism, provides a ripe moment for critically-oriented scholars to offer their knowledge and expertise. (Jackson, Breen Smyth, and Gunning 2009, 235, emphasis added)</w:t>
      </w:r>
    </w:p>
    <w:p w14:paraId="3A08945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Looking back</w:t>
      </w:r>
      <w:r w:rsidRPr="0058341C">
        <w:rPr>
          <w:rFonts w:ascii="Calibri" w:hAnsi="Calibri" w:cs="Calibri"/>
          <w:kern w:val="0"/>
          <w:sz w:val="16"/>
          <w:szCs w:val="22"/>
          <w14:ligatures w14:val="none"/>
        </w:rPr>
        <w:t xml:space="preserve">, I would suggest that </w:t>
      </w:r>
      <w:r w:rsidRPr="0058341C">
        <w:rPr>
          <w:rFonts w:ascii="Calibri" w:hAnsi="Calibri" w:cs="Calibri"/>
          <w:kern w:val="0"/>
          <w:sz w:val="22"/>
          <w:szCs w:val="22"/>
          <w:u w:val="single"/>
          <w14:ligatures w14:val="none"/>
        </w:rPr>
        <w:t>there was always a potential contradiction</w:t>
      </w:r>
      <w:r w:rsidRPr="0058341C">
        <w:rPr>
          <w:rFonts w:ascii="Calibri" w:hAnsi="Calibri" w:cs="Calibri"/>
          <w:kern w:val="0"/>
          <w:sz w:val="16"/>
          <w:szCs w:val="22"/>
          <w14:ligatures w14:val="none"/>
        </w:rPr>
        <w:t xml:space="preserve">, or point of tension, </w:t>
      </w:r>
      <w:r w:rsidRPr="0058341C">
        <w:rPr>
          <w:rFonts w:ascii="Calibri" w:hAnsi="Calibri" w:cs="Calibri"/>
          <w:kern w:val="0"/>
          <w:sz w:val="22"/>
          <w:szCs w:val="22"/>
          <w:u w:val="single"/>
          <w14:ligatures w14:val="none"/>
        </w:rPr>
        <w:t>between the contrasting aspirations for policy relevance</w:t>
      </w:r>
      <w:r w:rsidRPr="0058341C">
        <w:rPr>
          <w:rFonts w:ascii="Calibri" w:hAnsi="Calibri" w:cs="Calibri"/>
          <w:kern w:val="0"/>
          <w:sz w:val="16"/>
          <w:szCs w:val="22"/>
          <w14:ligatures w14:val="none"/>
        </w:rPr>
        <w:t xml:space="preserve"> and access to power,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CTS’s </w:t>
      </w:r>
      <w:r w:rsidRPr="0058341C">
        <w:rPr>
          <w:rFonts w:ascii="Calibri" w:hAnsi="Calibri" w:cs="Calibri"/>
          <w:kern w:val="0"/>
          <w:sz w:val="22"/>
          <w:szCs w:val="22"/>
          <w:u w:val="single"/>
          <w14:ligatures w14:val="none"/>
        </w:rPr>
        <w:t>commitment to emancipation and critical distance</w:t>
      </w:r>
      <w:r w:rsidRPr="0058341C">
        <w:rPr>
          <w:rFonts w:ascii="Calibri" w:hAnsi="Calibri" w:cs="Calibri"/>
          <w:kern w:val="0"/>
          <w:sz w:val="16"/>
          <w:szCs w:val="22"/>
          <w14:ligatures w14:val="none"/>
        </w:rPr>
        <w:t xml:space="preserve">. For example, in the same volume, we stated that </w:t>
      </w:r>
      <w:r w:rsidRPr="0058341C">
        <w:rPr>
          <w:rFonts w:ascii="Calibri" w:hAnsi="Calibri" w:cs="Calibri"/>
          <w:kern w:val="0"/>
          <w:sz w:val="22"/>
          <w:szCs w:val="22"/>
          <w:u w:val="single"/>
          <w14:ligatures w14:val="none"/>
        </w:rPr>
        <w:t>a commitment to emancipation implied a commitment to praxis as organic intellectuals to help bring about concrete utopias out of the fissures and contradictions of existing structures</w:t>
      </w:r>
      <w:r w:rsidRPr="0058341C">
        <w:rPr>
          <w:rFonts w:ascii="Calibri" w:hAnsi="Calibri" w:cs="Calibri"/>
          <w:kern w:val="0"/>
          <w:sz w:val="16"/>
          <w:szCs w:val="22"/>
          <w14:ligatures w14:val="none"/>
        </w:rPr>
        <w:t xml:space="preserve"> …; a continuous process of “immanent critique” of existing power structures and practices in society; the moral and intellectual questioning of the instrumental rationality paradigm of political violence …; the prioritising of human security over national security and working towards minimising all forms of physical, structural, and cultural violence …; and the serious scholarly and practical exploration of non-violence, conflict transformation, and reconciliation as practical alternatives to terrorist and counter-terrorist violence. From this perspective, we believe that CTS is at heart an anti-hegemonic project, and a kind of “outsider theorising” which seeks to go “beyond problem-solving within the status quo and instead …to help engage through critical theory with the problem of the status quo” (Booth 2007). (Jackson, Breen Smyth, and Gunning 2009, 225)</w:t>
      </w:r>
    </w:p>
    <w:p w14:paraId="762FABF0"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It now seems clear that </w:t>
      </w:r>
      <w:r w:rsidRPr="0058341C">
        <w:rPr>
          <w:rFonts w:ascii="Calibri" w:hAnsi="Calibri" w:cs="Calibri"/>
          <w:kern w:val="0"/>
          <w:sz w:val="22"/>
          <w:szCs w:val="22"/>
          <w:u w:val="single"/>
          <w14:ligatures w14:val="none"/>
        </w:rPr>
        <w:t>believing we could balance access to policymakers</w:t>
      </w:r>
      <w:r w:rsidRPr="0058341C">
        <w:rPr>
          <w:rFonts w:ascii="Calibri" w:hAnsi="Calibri" w:cs="Calibri"/>
          <w:kern w:val="0"/>
          <w:sz w:val="16"/>
          <w:szCs w:val="22"/>
          <w14:ligatures w14:val="none"/>
        </w:rPr>
        <w:t xml:space="preserve"> and having policy relevance </w:t>
      </w:r>
      <w:r w:rsidRPr="0058341C">
        <w:rPr>
          <w:rFonts w:ascii="Calibri" w:hAnsi="Calibri" w:cs="Calibri"/>
          <w:kern w:val="0"/>
          <w:sz w:val="22"/>
          <w:szCs w:val="22"/>
          <w:u w:val="single"/>
          <w14:ligatures w14:val="none"/>
        </w:rPr>
        <w:t>with</w:t>
      </w:r>
      <w:r w:rsidRPr="0058341C">
        <w:rPr>
          <w:rFonts w:ascii="Calibri" w:hAnsi="Calibri" w:cs="Calibri"/>
          <w:kern w:val="0"/>
          <w:sz w:val="16"/>
          <w:szCs w:val="22"/>
          <w14:ligatures w14:val="none"/>
        </w:rPr>
        <w:t xml:space="preserve"> prioritising human security, </w:t>
      </w:r>
      <w:r w:rsidRPr="0058341C">
        <w:rPr>
          <w:rFonts w:ascii="Calibri" w:hAnsi="Calibri" w:cs="Calibri"/>
          <w:kern w:val="0"/>
          <w:sz w:val="22"/>
          <w:szCs w:val="22"/>
          <w:u w:val="single"/>
          <w14:ligatures w14:val="none"/>
        </w:rPr>
        <w:t>critiquing the use of violence</w:t>
      </w:r>
      <w:r w:rsidRPr="0058341C">
        <w:rPr>
          <w:rFonts w:ascii="Calibri" w:hAnsi="Calibri" w:cs="Calibri"/>
          <w:kern w:val="0"/>
          <w:sz w:val="16"/>
          <w:szCs w:val="22"/>
          <w14:ligatures w14:val="none"/>
        </w:rPr>
        <w:t xml:space="preserve"> (including by the state), the promotion of nonviolence, “outsider theorising”, </w:t>
      </w:r>
      <w:r w:rsidRPr="0058341C">
        <w:rPr>
          <w:rFonts w:ascii="Calibri" w:hAnsi="Calibri" w:cs="Calibri"/>
          <w:kern w:val="0"/>
          <w:sz w:val="22"/>
          <w:szCs w:val="22"/>
          <w:u w:val="single"/>
          <w14:ligatures w14:val="none"/>
        </w:rPr>
        <w:t xml:space="preserve">and antihegemony, was a little </w:t>
      </w:r>
      <w:r w:rsidRPr="0058341C">
        <w:rPr>
          <w:rFonts w:ascii="Calibri" w:hAnsi="Calibri" w:cs="Calibri"/>
          <w:b/>
          <w:iCs/>
          <w:kern w:val="0"/>
          <w:sz w:val="22"/>
          <w:szCs w:val="22"/>
          <w:u w:val="single"/>
          <w14:ligatures w14:val="none"/>
        </w:rPr>
        <w:t>naïve</w:t>
      </w:r>
      <w:r w:rsidRPr="0058341C">
        <w:rPr>
          <w:rFonts w:ascii="Calibri" w:hAnsi="Calibri" w:cs="Calibri"/>
          <w:kern w:val="0"/>
          <w:sz w:val="16"/>
          <w:szCs w:val="22"/>
          <w14:ligatures w14:val="none"/>
        </w:rPr>
        <w:t xml:space="preserve">. At the very least, </w:t>
      </w:r>
      <w:r w:rsidRPr="0058341C">
        <w:rPr>
          <w:rFonts w:ascii="Calibri" w:hAnsi="Calibri" w:cs="Calibri"/>
          <w:kern w:val="0"/>
          <w:sz w:val="22"/>
          <w:szCs w:val="22"/>
          <w:u w:val="single"/>
          <w14:ligatures w14:val="none"/>
        </w:rPr>
        <w:t xml:space="preserve">it </w:t>
      </w:r>
      <w:r w:rsidRPr="0058341C">
        <w:rPr>
          <w:rFonts w:ascii="Calibri" w:hAnsi="Calibri" w:cs="Calibri"/>
          <w:b/>
          <w:iCs/>
          <w:kern w:val="0"/>
          <w:sz w:val="22"/>
          <w:szCs w:val="22"/>
          <w:u w:val="single"/>
          <w14:ligatures w14:val="none"/>
        </w:rPr>
        <w:t>failed</w:t>
      </w:r>
      <w:r w:rsidRPr="0058341C">
        <w:rPr>
          <w:rFonts w:ascii="Calibri" w:hAnsi="Calibri" w:cs="Calibri"/>
          <w:kern w:val="0"/>
          <w:sz w:val="22"/>
          <w:szCs w:val="22"/>
          <w:u w:val="single"/>
          <w14:ligatures w14:val="none"/>
        </w:rPr>
        <w:t xml:space="preserve"> to fully appreciate that such a stance rested on a series of </w:t>
      </w:r>
      <w:r w:rsidRPr="0058341C">
        <w:rPr>
          <w:rFonts w:ascii="Calibri" w:hAnsi="Calibri" w:cs="Calibri"/>
          <w:b/>
          <w:iCs/>
          <w:kern w:val="0"/>
          <w:sz w:val="22"/>
          <w:szCs w:val="22"/>
          <w:u w:val="single"/>
          <w14:ligatures w14:val="none"/>
        </w:rPr>
        <w:t>implicit assumptions</w:t>
      </w:r>
      <w:r w:rsidRPr="0058341C">
        <w:rPr>
          <w:rFonts w:ascii="Calibri" w:hAnsi="Calibri" w:cs="Calibri"/>
          <w:kern w:val="0"/>
          <w:sz w:val="22"/>
          <w:szCs w:val="22"/>
          <w:u w:val="single"/>
          <w14:ligatures w14:val="none"/>
        </w:rPr>
        <w:t xml:space="preserve"> about states as benign institutions and policymaking as a fairly open, rational process.</w:t>
      </w:r>
    </w:p>
    <w:p w14:paraId="1DE40A5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Moreover, I would argue that since we wrote this, both the global context of counterterrorism, and our understanding of its nature, have changed greatly, and as a consequence, the contradictions are now too sharp to maintain any kind of balance between our stated aspirations. In the first instance, </w:t>
      </w:r>
      <w:r w:rsidRPr="0058341C">
        <w:rPr>
          <w:rFonts w:ascii="Calibri" w:hAnsi="Calibri" w:cs="Calibri"/>
          <w:kern w:val="0"/>
          <w:sz w:val="22"/>
          <w:szCs w:val="22"/>
          <w:u w:val="single"/>
          <w14:ligatures w14:val="none"/>
        </w:rPr>
        <w:t xml:space="preserve">the past few years have seen the </w:t>
      </w:r>
      <w:r w:rsidRPr="0058341C">
        <w:rPr>
          <w:rFonts w:ascii="Calibri" w:hAnsi="Calibri" w:cs="Calibri"/>
          <w:b/>
          <w:iCs/>
          <w:kern w:val="0"/>
          <w:sz w:val="22"/>
          <w:szCs w:val="22"/>
          <w:u w:val="single"/>
          <w14:ligatures w14:val="none"/>
        </w:rPr>
        <w:t>mutation</w:t>
      </w:r>
      <w:r w:rsidRPr="0058341C">
        <w:rPr>
          <w:rFonts w:ascii="Calibri" w:hAnsi="Calibri" w:cs="Calibri"/>
          <w:kern w:val="0"/>
          <w:sz w:val="22"/>
          <w:szCs w:val="22"/>
          <w:u w:val="single"/>
          <w14:ligatures w14:val="none"/>
        </w:rPr>
        <w:t xml:space="preserve"> of counterterrorism from a fairly narrowly-defined set of security measures designed to deal with the threat of sub-state political violence in individual states, to a </w:t>
      </w:r>
      <w:r w:rsidRPr="0058341C">
        <w:rPr>
          <w:rFonts w:ascii="Calibri" w:hAnsi="Calibri" w:cs="Calibri"/>
          <w:b/>
          <w:iCs/>
          <w:kern w:val="0"/>
          <w:szCs w:val="22"/>
          <w:u w:val="single"/>
          <w14:ligatures w14:val="none"/>
        </w:rPr>
        <w:t>monstrous global machine</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implicated in military invasions, wars, militarisation and arms races, rendition and torture, drone assassination, mass surveillance, the suspension of law, the policing of thought crime, social engineering of entire populations, and the suppression of increasingly widely-defined forms of dissent and protest – among others</w:t>
      </w:r>
      <w:r w:rsidRPr="0058341C">
        <w:rPr>
          <w:rFonts w:ascii="Calibri" w:hAnsi="Calibri" w:cs="Calibri"/>
          <w:kern w:val="0"/>
          <w:sz w:val="16"/>
          <w:szCs w:val="22"/>
          <w14:ligatures w14:val="none"/>
        </w:rPr>
        <w:t>. These aspects of counterterrorism are well documented in the broader CTS literature, and earlier volumes of this journal.</w:t>
      </w:r>
    </w:p>
    <w:p w14:paraId="506D00F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Moreover, </w:t>
      </w:r>
      <w:r w:rsidRPr="0058341C">
        <w:rPr>
          <w:rFonts w:ascii="Calibri" w:hAnsi="Calibri" w:cs="Calibri"/>
          <w:kern w:val="0"/>
          <w:sz w:val="22"/>
          <w:szCs w:val="22"/>
          <w:u w:val="single"/>
          <w14:ligatures w14:val="none"/>
        </w:rPr>
        <w:t>all of this has been done in the name of preserving a global system dominated by entrenched economic and political interests</w:t>
      </w:r>
      <w:r w:rsidRPr="0058341C">
        <w:rPr>
          <w:rFonts w:ascii="Calibri" w:hAnsi="Calibri" w:cs="Calibri"/>
          <w:kern w:val="0"/>
          <w:sz w:val="16"/>
          <w:szCs w:val="22"/>
          <w14:ligatures w14:val="none"/>
        </w:rPr>
        <w:t xml:space="preserve">. Further, </w:t>
      </w:r>
      <w:r w:rsidRPr="0058341C">
        <w:rPr>
          <w:rFonts w:ascii="Calibri" w:hAnsi="Calibri" w:cs="Calibri"/>
          <w:kern w:val="0"/>
          <w:sz w:val="22"/>
          <w:szCs w:val="22"/>
          <w:u w:val="single"/>
          <w14:ligatures w14:val="none"/>
        </w:rPr>
        <w:t>such an assessment does not include indirect effects such as: regional instability, the rise of violent groups like Islamic State, the intensification of sectarian rivalries, increased flows of refugees and displaced persons, the undermining of numerous peace processes, and the diversion of scarce resources from humanitarian and development activities to security. Overall, there is no question that counterterrorism</w:t>
      </w:r>
      <w:r w:rsidRPr="0058341C">
        <w:rPr>
          <w:rFonts w:ascii="Calibri" w:hAnsi="Calibri" w:cs="Calibri"/>
          <w:kern w:val="0"/>
          <w:sz w:val="16"/>
          <w:szCs w:val="22"/>
          <w14:ligatures w14:val="none"/>
        </w:rPr>
        <w:t xml:space="preserve"> – notably, the so-called “war on terror” since 2001 – </w:t>
      </w:r>
      <w:r w:rsidRPr="0058341C">
        <w:rPr>
          <w:rFonts w:ascii="Calibri" w:hAnsi="Calibri" w:cs="Calibri"/>
          <w:kern w:val="0"/>
          <w:sz w:val="22"/>
          <w:szCs w:val="22"/>
          <w:u w:val="single"/>
          <w14:ligatures w14:val="none"/>
        </w:rPr>
        <w:t>has killed and injured over a million people</w:t>
      </w:r>
      <w:r w:rsidRPr="0058341C">
        <w:rPr>
          <w:rFonts w:ascii="Calibri" w:hAnsi="Calibri" w:cs="Calibri"/>
          <w:kern w:val="0"/>
          <w:sz w:val="16"/>
          <w:szCs w:val="22"/>
          <w14:ligatures w14:val="none"/>
        </w:rPr>
        <w:t xml:space="preserve"> (immeasurably more than those killed by substate terrorism), </w:t>
      </w:r>
      <w:r w:rsidRPr="0058341C">
        <w:rPr>
          <w:rFonts w:ascii="Calibri" w:hAnsi="Calibri" w:cs="Calibri"/>
          <w:kern w:val="0"/>
          <w:sz w:val="22"/>
          <w:szCs w:val="22"/>
          <w:u w:val="single"/>
          <w14:ligatures w14:val="none"/>
        </w:rPr>
        <w:t xml:space="preserve">caused </w:t>
      </w:r>
      <w:r w:rsidRPr="0058341C">
        <w:rPr>
          <w:rFonts w:ascii="Calibri" w:hAnsi="Calibri" w:cs="Calibri"/>
          <w:b/>
          <w:iCs/>
          <w:kern w:val="0"/>
          <w:szCs w:val="22"/>
          <w:u w:val="single"/>
          <w14:ligatures w14:val="none"/>
        </w:rPr>
        <w:t>incalculable suffering</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directly to millions more, put obstacles in the way of progressive movements and conflict transformation, and is one of the most effective tools of hegemonic domination by Western states in the present era, and of domination in general by state ruling elites against their own populations</w:t>
      </w:r>
      <w:r w:rsidRPr="0058341C">
        <w:rPr>
          <w:rFonts w:ascii="Calibri" w:hAnsi="Calibri" w:cs="Calibri"/>
          <w:kern w:val="0"/>
          <w:sz w:val="16"/>
          <w:szCs w:val="22"/>
          <w14:ligatures w14:val="none"/>
        </w:rPr>
        <w:t xml:space="preserve">. In short, it is not too extreme to say that </w:t>
      </w:r>
      <w:r w:rsidRPr="0058341C">
        <w:rPr>
          <w:rFonts w:ascii="Calibri" w:hAnsi="Calibri" w:cs="Calibri"/>
          <w:kern w:val="0"/>
          <w:sz w:val="22"/>
          <w:szCs w:val="22"/>
          <w:u w:val="single"/>
          <w14:ligatures w14:val="none"/>
        </w:rPr>
        <w:t>the global counterterrorism regime is</w:t>
      </w:r>
      <w:r w:rsidRPr="0058341C">
        <w:rPr>
          <w:rFonts w:ascii="Calibri" w:hAnsi="Calibri" w:cs="Calibri"/>
          <w:kern w:val="0"/>
          <w:sz w:val="16"/>
          <w:szCs w:val="22"/>
          <w14:ligatures w14:val="none"/>
        </w:rPr>
        <w:t xml:space="preserve">, in its philosophy, practice, and effects, </w:t>
      </w:r>
      <w:r w:rsidRPr="0058341C">
        <w:rPr>
          <w:rFonts w:ascii="Calibri" w:hAnsi="Calibri" w:cs="Calibri"/>
          <w:kern w:val="0"/>
          <w:sz w:val="22"/>
          <w:szCs w:val="22"/>
          <w:u w:val="single"/>
          <w14:ligatures w14:val="none"/>
        </w:rPr>
        <w:t>inherently violent, oppressive, and life-diminishing</w:t>
      </w:r>
      <w:r w:rsidRPr="0058341C">
        <w:rPr>
          <w:rFonts w:ascii="Calibri" w:hAnsi="Calibri" w:cs="Calibri"/>
          <w:kern w:val="0"/>
          <w:sz w:val="16"/>
          <w:szCs w:val="22"/>
          <w14:ligatures w14:val="none"/>
        </w:rPr>
        <w:t>; it is a set of practices that is deeply anti-emancipatory, anti-human, and regressive. Certainly, no one would argue that contemporary counterterrorism fits the definition of emancipation adopted by CTS, in which emancipation “seeks the securing of people from those oppressions that would stop them from carrying out what they would freely choose to do, compatible with the freedom of others. It provides … progress for society, and a practice of resistance against oppression. Emancipation is the philosophy, theory, and politics of inventing humanity” (Booth 2007, 112). Counterterrorism is today the direct antithesis of emancipation.</w:t>
      </w:r>
    </w:p>
    <w:p w14:paraId="00CB1CB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such conditions, where counterterrorism causes widespread suffering and is an obstacle to progressive change and social justice, it can be argued that </w:t>
      </w:r>
      <w:r w:rsidRPr="0058341C">
        <w:rPr>
          <w:rFonts w:ascii="Calibri" w:hAnsi="Calibri" w:cs="Calibri"/>
          <w:kern w:val="0"/>
          <w:sz w:val="22"/>
          <w:szCs w:val="22"/>
          <w:u w:val="single"/>
          <w14:ligatures w14:val="none"/>
        </w:rPr>
        <w:t xml:space="preserve">working directly with state counterterrorism is akin to medical professionals who </w:t>
      </w:r>
      <w:r w:rsidRPr="0058341C">
        <w:rPr>
          <w:rFonts w:ascii="Calibri" w:hAnsi="Calibri" w:cs="Calibri"/>
          <w:b/>
          <w:iCs/>
          <w:kern w:val="0"/>
          <w:sz w:val="22"/>
          <w:szCs w:val="22"/>
          <w:u w:val="single"/>
          <w14:ligatures w14:val="none"/>
        </w:rPr>
        <w:t>collaborate with torturers</w:t>
      </w:r>
      <w:r w:rsidRPr="0058341C">
        <w:rPr>
          <w:rFonts w:ascii="Calibri" w:hAnsi="Calibri" w:cs="Calibri"/>
          <w:kern w:val="0"/>
          <w:sz w:val="22"/>
          <w:szCs w:val="22"/>
          <w:u w:val="single"/>
          <w14:ligatures w14:val="none"/>
        </w:rPr>
        <w:t xml:space="preserve"> in an effort to improve prisoner welfare; while there may be some benefit to individual prisoners who perhaps suffer less as a consequence, the broader impact of their participation is the </w:t>
      </w:r>
      <w:r w:rsidRPr="0058341C">
        <w:rPr>
          <w:rFonts w:ascii="Calibri" w:hAnsi="Calibri" w:cs="Calibri"/>
          <w:b/>
          <w:iCs/>
          <w:kern w:val="0"/>
          <w:sz w:val="22"/>
          <w:szCs w:val="22"/>
          <w:u w:val="single"/>
          <w14:ligatures w14:val="none"/>
        </w:rPr>
        <w:t>perpetuation and legitimisation of the overall system</w:t>
      </w:r>
      <w:r w:rsidRPr="0058341C">
        <w:rPr>
          <w:rFonts w:ascii="Calibri" w:hAnsi="Calibri" w:cs="Calibri"/>
          <w:kern w:val="0"/>
          <w:sz w:val="22"/>
          <w:szCs w:val="22"/>
          <w:u w:val="single"/>
          <w14:ligatures w14:val="none"/>
        </w:rPr>
        <w:t xml:space="preserve"> of torture, and their involvement </w:t>
      </w:r>
      <w:r w:rsidRPr="0058341C">
        <w:rPr>
          <w:rFonts w:ascii="Calibri" w:hAnsi="Calibri" w:cs="Calibri"/>
          <w:b/>
          <w:iCs/>
          <w:kern w:val="0"/>
          <w:sz w:val="22"/>
          <w:szCs w:val="22"/>
          <w:u w:val="single"/>
          <w14:ligatures w14:val="none"/>
        </w:rPr>
        <w:t>does nothing</w:t>
      </w:r>
      <w:r w:rsidRPr="0058341C">
        <w:rPr>
          <w:rFonts w:ascii="Calibri" w:hAnsi="Calibri" w:cs="Calibri"/>
          <w:kern w:val="0"/>
          <w:sz w:val="22"/>
          <w:szCs w:val="22"/>
          <w:u w:val="single"/>
          <w14:ligatures w14:val="none"/>
        </w:rPr>
        <w:t xml:space="preserve"> to fundamentally change an inherently immoral set of practices</w:t>
      </w:r>
      <w:r w:rsidRPr="0058341C">
        <w:rPr>
          <w:rFonts w:ascii="Calibri" w:hAnsi="Calibri" w:cs="Calibri"/>
          <w:kern w:val="0"/>
          <w:sz w:val="16"/>
          <w:szCs w:val="22"/>
          <w14:ligatures w14:val="none"/>
        </w:rPr>
        <w:t xml:space="preserve">. In other words, it can be argued that </w:t>
      </w:r>
      <w:r w:rsidRPr="0058341C">
        <w:rPr>
          <w:rFonts w:ascii="Calibri" w:hAnsi="Calibri" w:cs="Calibri"/>
          <w:kern w:val="0"/>
          <w:sz w:val="22"/>
          <w:szCs w:val="22"/>
          <w:u w:val="single"/>
          <w14:ligatures w14:val="none"/>
        </w:rPr>
        <w:t>scholars who work with the state</w:t>
      </w:r>
      <w:r w:rsidRPr="0058341C">
        <w:rPr>
          <w:rFonts w:ascii="Calibri" w:hAnsi="Calibri" w:cs="Calibri"/>
          <w:kern w:val="0"/>
          <w:sz w:val="16"/>
          <w:szCs w:val="22"/>
          <w14:ligatures w14:val="none"/>
        </w:rPr>
        <w:t xml:space="preserve"> in either designing or enacting its counterterrorism practices – through advising practitioners working on the implementation of counter-radicalisation programmes, for example – </w:t>
      </w:r>
      <w:r w:rsidRPr="0058341C">
        <w:rPr>
          <w:rFonts w:ascii="Calibri" w:hAnsi="Calibri" w:cs="Calibri"/>
          <w:kern w:val="0"/>
          <w:sz w:val="22"/>
          <w:szCs w:val="22"/>
          <w:u w:val="single"/>
          <w14:ligatures w14:val="none"/>
        </w:rPr>
        <w:t>may result in reducing harms to some potential victims. However, the overall primary effect is the legitimisation and perpetuation of the broader system</w:t>
      </w:r>
      <w:r w:rsidRPr="0058341C">
        <w:rPr>
          <w:rFonts w:ascii="Calibri" w:hAnsi="Calibri" w:cs="Calibri"/>
          <w:kern w:val="0"/>
          <w:sz w:val="16"/>
          <w:szCs w:val="22"/>
          <w14:ligatures w14:val="none"/>
        </w:rPr>
        <w:t xml:space="preserve"> of counterterrorism, </w:t>
      </w:r>
      <w:r w:rsidRPr="0058341C">
        <w:rPr>
          <w:rFonts w:ascii="Calibri" w:hAnsi="Calibri" w:cs="Calibri"/>
          <w:kern w:val="0"/>
          <w:sz w:val="22"/>
          <w:szCs w:val="22"/>
          <w:u w:val="single"/>
          <w14:ligatures w14:val="none"/>
        </w:rPr>
        <w:t>rather than its dismantling or destruction</w:t>
      </w:r>
      <w:r w:rsidRPr="0058341C">
        <w:rPr>
          <w:rFonts w:ascii="Calibri" w:hAnsi="Calibri" w:cs="Calibri"/>
          <w:kern w:val="0"/>
          <w:sz w:val="16"/>
          <w:szCs w:val="22"/>
          <w14:ligatures w14:val="none"/>
        </w:rPr>
        <w:t>.</w:t>
      </w:r>
    </w:p>
    <w:p w14:paraId="0B1A2EB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 would suggest that under these conditions it is virtually impossible to maintain an ethical commitment to human rights, human welfare, non-violence, and progressive politics – that is, emancipation – while simultaneously participating in an inherently violent and counter-emancipatory regime of counterterrorism. It does not seem possible to work simultaneously for state counterterrorism (which is inherently violent, physically and epistemically, and aimed at maintaining a system of elite domination), and human emancipation.</w:t>
      </w:r>
    </w:p>
    <w:p w14:paraId="067E005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addition, I would argue that what we have learned about counterterrorism policy and practice in the years since the establishment of CTS strongly suggests that </w:t>
      </w:r>
      <w:r w:rsidRPr="0058341C">
        <w:rPr>
          <w:rFonts w:ascii="Calibri" w:hAnsi="Calibri" w:cs="Calibri"/>
          <w:kern w:val="0"/>
          <w:sz w:val="22"/>
          <w:szCs w:val="22"/>
          <w:u w:val="single"/>
          <w14:ligatures w14:val="none"/>
        </w:rPr>
        <w:t>the “ripe moment” for offering expertise and guidance to policymakers</w:t>
      </w:r>
      <w:r w:rsidRPr="0058341C">
        <w:rPr>
          <w:rFonts w:ascii="Calibri" w:hAnsi="Calibri" w:cs="Calibri"/>
          <w:kern w:val="0"/>
          <w:sz w:val="16"/>
          <w:szCs w:val="22"/>
          <w14:ligatures w14:val="none"/>
        </w:rPr>
        <w:t xml:space="preserve"> and practitioners which we perceived at the time </w:t>
      </w:r>
      <w:r w:rsidRPr="0058341C">
        <w:rPr>
          <w:rFonts w:ascii="Calibri" w:hAnsi="Calibri" w:cs="Calibri"/>
          <w:kern w:val="0"/>
          <w:sz w:val="22"/>
          <w:szCs w:val="22"/>
          <w:u w:val="single"/>
          <w14:ligatures w14:val="none"/>
        </w:rPr>
        <w:t xml:space="preserve">is now </w:t>
      </w:r>
      <w:r w:rsidRPr="0058341C">
        <w:rPr>
          <w:rFonts w:ascii="Calibri" w:hAnsi="Calibri" w:cs="Calibri"/>
          <w:b/>
          <w:iCs/>
          <w:kern w:val="0"/>
          <w:sz w:val="22"/>
          <w:szCs w:val="22"/>
          <w:u w:val="single"/>
          <w14:ligatures w14:val="none"/>
        </w:rPr>
        <w:t>gone</w:t>
      </w:r>
      <w:r w:rsidRPr="0058341C">
        <w:rPr>
          <w:rFonts w:ascii="Calibri" w:hAnsi="Calibri" w:cs="Calibri"/>
          <w:kern w:val="0"/>
          <w:sz w:val="22"/>
          <w:szCs w:val="22"/>
          <w:u w:val="single"/>
          <w14:ligatures w14:val="none"/>
        </w:rPr>
        <w:t>, if it ever really existed. In contrast, all the evidence we have from the last 14 years of the war on terror clearly show that policymakers are</w:t>
      </w:r>
      <w:r w:rsidRPr="0058341C">
        <w:rPr>
          <w:rFonts w:ascii="Calibri" w:hAnsi="Calibri" w:cs="Calibri"/>
          <w:kern w:val="0"/>
          <w:sz w:val="16"/>
          <w:szCs w:val="22"/>
          <w14:ligatures w14:val="none"/>
        </w:rPr>
        <w:t xml:space="preserve">, for the most part, </w:t>
      </w:r>
      <w:r w:rsidRPr="0058341C">
        <w:rPr>
          <w:rFonts w:ascii="Calibri" w:hAnsi="Calibri" w:cs="Calibri"/>
          <w:b/>
          <w:iCs/>
          <w:kern w:val="0"/>
          <w:sz w:val="22"/>
          <w:szCs w:val="22"/>
          <w:u w:val="single"/>
          <w14:ligatures w14:val="none"/>
        </w:rPr>
        <w:t>uninterested</w:t>
      </w:r>
      <w:r w:rsidRPr="0058341C">
        <w:rPr>
          <w:rFonts w:ascii="Calibri" w:hAnsi="Calibri" w:cs="Calibri"/>
          <w:kern w:val="0"/>
          <w:sz w:val="22"/>
          <w:szCs w:val="22"/>
          <w:u w:val="single"/>
          <w14:ligatures w14:val="none"/>
        </w:rPr>
        <w:t xml:space="preserve"> in evidence-based policy</w:t>
      </w:r>
      <w:r w:rsidRPr="0058341C">
        <w:rPr>
          <w:rFonts w:ascii="Calibri" w:hAnsi="Calibri" w:cs="Calibri"/>
          <w:kern w:val="0"/>
          <w:sz w:val="16"/>
          <w:szCs w:val="22"/>
          <w14:ligatures w14:val="none"/>
        </w:rPr>
        <w:t xml:space="preserve">, or in the rigorous evaluation of counterterrorism policy, </w:t>
      </w:r>
      <w:r w:rsidRPr="0058341C">
        <w:rPr>
          <w:rFonts w:ascii="Calibri" w:hAnsi="Calibri" w:cs="Calibri"/>
          <w:kern w:val="0"/>
          <w:sz w:val="22"/>
          <w:szCs w:val="22"/>
          <w:u w:val="single"/>
          <w14:ligatures w14:val="none"/>
        </w:rPr>
        <w:t>or in listening to reasonable, evidence-based suggestions</w:t>
      </w:r>
      <w:r w:rsidRPr="0058341C">
        <w:rPr>
          <w:rFonts w:ascii="Calibri" w:hAnsi="Calibri" w:cs="Calibri"/>
          <w:kern w:val="0"/>
          <w:sz w:val="16"/>
          <w:szCs w:val="22"/>
          <w14:ligatures w14:val="none"/>
        </w:rPr>
        <w:t xml:space="preserve"> about how to more effectively, and more ethically, respond to acts of terrorism (see, for example, Mueller and Stewart 2011). </w:t>
      </w:r>
      <w:r w:rsidRPr="0058341C">
        <w:rPr>
          <w:rFonts w:ascii="Calibri" w:hAnsi="Calibri" w:cs="Calibri"/>
          <w:kern w:val="0"/>
          <w:sz w:val="22"/>
          <w:szCs w:val="22"/>
          <w:u w:val="single"/>
          <w14:ligatures w14:val="none"/>
        </w:rPr>
        <w:t>Rather, what we have increasingly witnessed is</w:t>
      </w:r>
      <w:r w:rsidRPr="0058341C">
        <w:rPr>
          <w:rFonts w:ascii="Calibri" w:hAnsi="Calibri" w:cs="Calibri"/>
          <w:kern w:val="0"/>
          <w:sz w:val="16"/>
          <w:szCs w:val="22"/>
          <w14:ligatures w14:val="none"/>
        </w:rPr>
        <w:t xml:space="preserve"> state officials and </w:t>
      </w:r>
      <w:r w:rsidRPr="0058341C">
        <w:rPr>
          <w:rFonts w:ascii="Calibri" w:hAnsi="Calibri" w:cs="Calibri"/>
          <w:kern w:val="0"/>
          <w:sz w:val="22"/>
          <w:szCs w:val="22"/>
          <w:u w:val="single"/>
          <w14:ligatures w14:val="none"/>
        </w:rPr>
        <w:t>security practitioners</w:t>
      </w:r>
      <w:r w:rsidRPr="0058341C">
        <w:rPr>
          <w:rFonts w:ascii="Calibri" w:hAnsi="Calibri" w:cs="Calibri"/>
          <w:kern w:val="0"/>
          <w:sz w:val="16"/>
          <w:szCs w:val="22"/>
          <w14:ligatures w14:val="none"/>
        </w:rPr>
        <w:t xml:space="preserve"> – for a variety of sometimes but not always well-meaning reasons, including becoming trapped in the “epistemological crisis of counterterrorism” (Jackson 2015a) – </w:t>
      </w:r>
      <w:r w:rsidRPr="0058341C">
        <w:rPr>
          <w:rFonts w:ascii="Calibri" w:hAnsi="Calibri" w:cs="Calibri"/>
          <w:kern w:val="0"/>
          <w:sz w:val="22"/>
          <w:szCs w:val="22"/>
          <w:u w:val="single"/>
          <w14:ligatures w14:val="none"/>
        </w:rPr>
        <w:t>engaging in ever-more egregious and nefarious practices</w:t>
      </w:r>
      <w:r w:rsidRPr="0058341C">
        <w:rPr>
          <w:rFonts w:ascii="Calibri" w:hAnsi="Calibri" w:cs="Calibri"/>
          <w:kern w:val="0"/>
          <w:sz w:val="16"/>
          <w:szCs w:val="22"/>
          <w14:ligatures w14:val="none"/>
        </w:rPr>
        <w:t xml:space="preserve">, frequently </w:t>
      </w:r>
      <w:r w:rsidRPr="0058341C">
        <w:rPr>
          <w:rFonts w:ascii="Calibri" w:hAnsi="Calibri" w:cs="Calibri"/>
          <w:kern w:val="0"/>
          <w:sz w:val="22"/>
          <w:szCs w:val="22"/>
          <w:u w:val="single"/>
          <w14:ligatures w14:val="none"/>
        </w:rPr>
        <w:t>followed by attempts to cover up their abuses when public scrutiny brings them to light</w:t>
      </w:r>
      <w:r w:rsidRPr="0058341C">
        <w:rPr>
          <w:rFonts w:ascii="Calibri" w:hAnsi="Calibri" w:cs="Calibri"/>
          <w:kern w:val="0"/>
          <w:sz w:val="16"/>
          <w:szCs w:val="22"/>
          <w14:ligatures w14:val="none"/>
        </w:rPr>
        <w:t>. New allegations and evidence of human rights abuses seem to emerge weekly, and wasteful, ethically dubious, and ineffective counterterrorism practices are only grudgingly abandoned (such as torture and mass surveillance) under enormous pressure from human rights activists, public opinion, and judicial review.</w:t>
      </w:r>
    </w:p>
    <w:p w14:paraId="2ADFC5E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 would add that </w:t>
      </w:r>
      <w:r w:rsidRPr="0058341C">
        <w:rPr>
          <w:rFonts w:ascii="Calibri" w:hAnsi="Calibri" w:cs="Calibri"/>
          <w:kern w:val="0"/>
          <w:sz w:val="22"/>
          <w:szCs w:val="22"/>
          <w:u w:val="single"/>
          <w14:ligatures w14:val="none"/>
        </w:rPr>
        <w:t>these kinds of abuses are not the result of “a few bad apples”</w:t>
      </w:r>
      <w:r w:rsidRPr="0058341C">
        <w:rPr>
          <w:rFonts w:ascii="Calibri" w:hAnsi="Calibri" w:cs="Calibri"/>
          <w:kern w:val="0"/>
          <w:sz w:val="16"/>
          <w:szCs w:val="22"/>
          <w14:ligatures w14:val="none"/>
        </w:rPr>
        <w:t xml:space="preserve"> within the counterterrorism system, </w:t>
      </w:r>
      <w:r w:rsidRPr="0058341C">
        <w:rPr>
          <w:rFonts w:ascii="Calibri" w:hAnsi="Calibri" w:cs="Calibri"/>
          <w:kern w:val="0"/>
          <w:sz w:val="22"/>
          <w:szCs w:val="22"/>
          <w:u w:val="single"/>
          <w14:ligatures w14:val="none"/>
        </w:rPr>
        <w:t>but are the direct consequence of the system itself; they are inherent to the system</w:t>
      </w:r>
      <w:r w:rsidRPr="0058341C">
        <w:rPr>
          <w:rFonts w:ascii="Calibri" w:hAnsi="Calibri" w:cs="Calibri"/>
          <w:kern w:val="0"/>
          <w:sz w:val="16"/>
          <w:szCs w:val="22"/>
          <w14:ligatures w14:val="none"/>
        </w:rPr>
        <w:t xml:space="preserve">. In this context, </w:t>
      </w:r>
      <w:r w:rsidRPr="0058341C">
        <w:rPr>
          <w:rFonts w:ascii="Calibri" w:hAnsi="Calibri" w:cs="Calibri"/>
          <w:kern w:val="0"/>
          <w:sz w:val="22"/>
          <w:szCs w:val="22"/>
          <w:u w:val="single"/>
          <w14:ligatures w14:val="none"/>
        </w:rPr>
        <w:t xml:space="preserve">it is </w:t>
      </w:r>
      <w:r w:rsidRPr="0058341C">
        <w:rPr>
          <w:rFonts w:ascii="Calibri" w:hAnsi="Calibri" w:cs="Calibri"/>
          <w:b/>
          <w:iCs/>
          <w:kern w:val="0"/>
          <w:sz w:val="22"/>
          <w:szCs w:val="22"/>
          <w:u w:val="single"/>
          <w14:ligatures w14:val="none"/>
        </w:rPr>
        <w:t>extremely naïve</w:t>
      </w:r>
      <w:r w:rsidRPr="0058341C">
        <w:rPr>
          <w:rFonts w:ascii="Calibri" w:hAnsi="Calibri" w:cs="Calibri"/>
          <w:kern w:val="0"/>
          <w:sz w:val="22"/>
          <w:szCs w:val="22"/>
          <w:u w:val="single"/>
          <w14:ligatures w14:val="none"/>
        </w:rPr>
        <w:t xml:space="preserve"> to think that</w:t>
      </w:r>
      <w:r w:rsidRPr="0058341C">
        <w:rPr>
          <w:rFonts w:ascii="Calibri" w:hAnsi="Calibri" w:cs="Calibri"/>
          <w:kern w:val="0"/>
          <w:sz w:val="16"/>
          <w:szCs w:val="22"/>
          <w14:ligatures w14:val="none"/>
        </w:rPr>
        <w:t xml:space="preserve"> CTS </w:t>
      </w:r>
      <w:r w:rsidRPr="0058341C">
        <w:rPr>
          <w:rFonts w:ascii="Calibri" w:hAnsi="Calibri" w:cs="Calibri"/>
          <w:kern w:val="0"/>
          <w:sz w:val="22"/>
          <w:szCs w:val="22"/>
          <w:u w:val="single"/>
          <w14:ligatures w14:val="none"/>
        </w:rPr>
        <w:t>scholars will first of all, be invited into the real chambers of power where policymaking occurs, and second, that once in the chamber, their suggestions will be taken seriously. The fact is that</w:t>
      </w:r>
      <w:r w:rsidRPr="0058341C">
        <w:rPr>
          <w:rFonts w:ascii="Calibri" w:hAnsi="Calibri" w:cs="Calibri"/>
          <w:kern w:val="0"/>
          <w:sz w:val="16"/>
          <w:szCs w:val="22"/>
          <w14:ligatures w14:val="none"/>
        </w:rPr>
        <w:t xml:space="preserve"> CTS </w:t>
      </w:r>
      <w:r w:rsidRPr="0058341C">
        <w:rPr>
          <w:rFonts w:ascii="Calibri" w:hAnsi="Calibri" w:cs="Calibri"/>
          <w:kern w:val="0"/>
          <w:sz w:val="22"/>
          <w:szCs w:val="22"/>
          <w:u w:val="single"/>
          <w14:ligatures w14:val="none"/>
        </w:rPr>
        <w:t xml:space="preserve">scholars have warned and criticised and made alternative suggestions for years now, </w:t>
      </w:r>
      <w:r w:rsidRPr="0058341C">
        <w:rPr>
          <w:rFonts w:ascii="Calibri" w:hAnsi="Calibri" w:cs="Calibri"/>
          <w:b/>
          <w:iCs/>
          <w:kern w:val="0"/>
          <w:sz w:val="22"/>
          <w:szCs w:val="22"/>
          <w:u w:val="single"/>
          <w14:ligatures w14:val="none"/>
        </w:rPr>
        <w:t>without any measurable effect</w:t>
      </w:r>
      <w:r w:rsidRPr="0058341C">
        <w:rPr>
          <w:rFonts w:ascii="Calibri" w:hAnsi="Calibri" w:cs="Calibri"/>
          <w:kern w:val="0"/>
          <w:sz w:val="16"/>
          <w:szCs w:val="22"/>
          <w14:ligatures w14:val="none"/>
        </w:rPr>
        <w:t xml:space="preserve">; CTS </w:t>
      </w:r>
      <w:r w:rsidRPr="0058341C">
        <w:rPr>
          <w:rFonts w:ascii="Calibri" w:hAnsi="Calibri" w:cs="Calibri"/>
          <w:kern w:val="0"/>
          <w:sz w:val="22"/>
          <w:szCs w:val="22"/>
          <w:u w:val="single"/>
          <w14:ligatures w14:val="none"/>
        </w:rPr>
        <w:t>scholars, by and large, have no voice in the current</w:t>
      </w:r>
      <w:r w:rsidRPr="0058341C">
        <w:rPr>
          <w:rFonts w:ascii="Calibri" w:hAnsi="Calibri" w:cs="Calibri"/>
          <w:kern w:val="0"/>
          <w:sz w:val="16"/>
          <w:szCs w:val="22"/>
          <w14:ligatures w14:val="none"/>
        </w:rPr>
        <w:t xml:space="preserve"> counterterrorism </w:t>
      </w:r>
      <w:r w:rsidRPr="0058341C">
        <w:rPr>
          <w:rFonts w:ascii="Calibri" w:hAnsi="Calibri" w:cs="Calibri"/>
          <w:kern w:val="0"/>
          <w:sz w:val="22"/>
          <w:szCs w:val="22"/>
          <w:u w:val="single"/>
          <w14:ligatures w14:val="none"/>
        </w:rPr>
        <w:t>system</w:t>
      </w:r>
      <w:r w:rsidRPr="0058341C">
        <w:rPr>
          <w:rFonts w:ascii="Calibri" w:hAnsi="Calibri" w:cs="Calibri"/>
          <w:kern w:val="0"/>
          <w:sz w:val="16"/>
          <w:szCs w:val="22"/>
          <w14:ligatures w14:val="none"/>
        </w:rPr>
        <w:t xml:space="preserve">. It is probably closer to reality that so-called </w:t>
      </w:r>
      <w:r w:rsidRPr="0058341C">
        <w:rPr>
          <w:rFonts w:ascii="Calibri" w:hAnsi="Calibri" w:cs="Calibri"/>
          <w:kern w:val="0"/>
          <w:sz w:val="22"/>
          <w:szCs w:val="22"/>
          <w:u w:val="single"/>
          <w14:ligatures w14:val="none"/>
        </w:rPr>
        <w:t>“terrorism expertise”</w:t>
      </w:r>
      <w:r w:rsidRPr="0058341C">
        <w:rPr>
          <w:rFonts w:ascii="Calibri" w:hAnsi="Calibri" w:cs="Calibri"/>
          <w:kern w:val="0"/>
          <w:sz w:val="16"/>
          <w:szCs w:val="22"/>
          <w14:ligatures w14:val="none"/>
        </w:rPr>
        <w:t xml:space="preserve"> (most often of the more mainstream, orthodox kind) </w:t>
      </w:r>
      <w:r w:rsidRPr="0058341C">
        <w:rPr>
          <w:rFonts w:ascii="Calibri" w:hAnsi="Calibri" w:cs="Calibri"/>
          <w:kern w:val="0"/>
          <w:sz w:val="22"/>
          <w:szCs w:val="22"/>
          <w:u w:val="single"/>
          <w14:ligatures w14:val="none"/>
        </w:rPr>
        <w:t xml:space="preserve">is primarily called upon and utilised by the state to </w:t>
      </w:r>
      <w:r w:rsidRPr="0058341C">
        <w:rPr>
          <w:rFonts w:ascii="Calibri" w:hAnsi="Calibri" w:cs="Calibri"/>
          <w:b/>
          <w:iCs/>
          <w:kern w:val="0"/>
          <w:szCs w:val="22"/>
          <w:u w:val="single"/>
          <w14:ligatures w14:val="none"/>
        </w:rPr>
        <w:t>legitimise already decided courses of action</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and to bolster its public reputation</w:t>
      </w:r>
      <w:r w:rsidRPr="0058341C">
        <w:rPr>
          <w:rFonts w:ascii="Calibri" w:hAnsi="Calibri" w:cs="Calibri"/>
          <w:kern w:val="0"/>
          <w:sz w:val="16"/>
          <w:szCs w:val="22"/>
          <w14:ligatures w14:val="none"/>
        </w:rPr>
        <w:t>. Once again, there is here an ethical dilemma surrounding participating in what is largely a performance designed primarily to bolster and uphold state power, rather than protect or emancipate people.</w:t>
      </w:r>
    </w:p>
    <w:p w14:paraId="65B7611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Finally, I would argue that </w:t>
      </w:r>
      <w:r w:rsidRPr="0058341C">
        <w:rPr>
          <w:rFonts w:ascii="Calibri" w:hAnsi="Calibri" w:cs="Calibri"/>
          <w:kern w:val="0"/>
          <w:sz w:val="22"/>
          <w:szCs w:val="22"/>
          <w:u w:val="single"/>
          <w14:ligatures w14:val="none"/>
        </w:rPr>
        <w:t>the effect of holding up “policy relevance” as a measure of good research</w:t>
      </w:r>
      <w:r w:rsidRPr="0058341C">
        <w:rPr>
          <w:rFonts w:ascii="Calibri" w:hAnsi="Calibri" w:cs="Calibri"/>
          <w:kern w:val="0"/>
          <w:sz w:val="16"/>
          <w:szCs w:val="22"/>
          <w14:ligatures w14:val="none"/>
        </w:rPr>
        <w:t xml:space="preserve"> can, and most often </w:t>
      </w:r>
      <w:r w:rsidRPr="0058341C">
        <w:rPr>
          <w:rFonts w:ascii="Calibri" w:hAnsi="Calibri" w:cs="Calibri"/>
          <w:kern w:val="0"/>
          <w:sz w:val="22"/>
          <w:szCs w:val="22"/>
          <w:u w:val="single"/>
          <w14:ligatures w14:val="none"/>
        </w:rPr>
        <w:t xml:space="preserve">does, have a </w:t>
      </w:r>
      <w:r w:rsidRPr="0058341C">
        <w:rPr>
          <w:rFonts w:ascii="Calibri" w:hAnsi="Calibri" w:cs="Calibri"/>
          <w:b/>
          <w:iCs/>
          <w:kern w:val="0"/>
          <w:sz w:val="22"/>
          <w:szCs w:val="22"/>
          <w:u w:val="single"/>
          <w14:ligatures w14:val="none"/>
        </w:rPr>
        <w:t>distorting effect</w:t>
      </w:r>
      <w:r w:rsidRPr="0058341C">
        <w:rPr>
          <w:rFonts w:ascii="Calibri" w:hAnsi="Calibri" w:cs="Calibri"/>
          <w:kern w:val="0"/>
          <w:sz w:val="22"/>
          <w:szCs w:val="22"/>
          <w:u w:val="single"/>
          <w14:ligatures w14:val="none"/>
        </w:rPr>
        <w:t xml:space="preserve"> on the research itself</w:t>
      </w:r>
      <w:r w:rsidRPr="0058341C">
        <w:rPr>
          <w:rFonts w:ascii="Calibri" w:hAnsi="Calibri" w:cs="Calibri"/>
          <w:kern w:val="0"/>
          <w:sz w:val="16"/>
          <w:szCs w:val="22"/>
          <w14:ligatures w14:val="none"/>
        </w:rPr>
        <w:t xml:space="preserve">. This is </w:t>
      </w:r>
      <w:r w:rsidRPr="0058341C">
        <w:rPr>
          <w:rFonts w:ascii="Calibri" w:hAnsi="Calibri" w:cs="Calibri"/>
          <w:kern w:val="0"/>
          <w:sz w:val="22"/>
          <w:szCs w:val="22"/>
          <w:u w:val="single"/>
          <w14:ligatures w14:val="none"/>
        </w:rPr>
        <w:t>because framing the end-point of the research in this way pushes us towards asking particular kinds of questions and looking for particular kinds of evidence</w:t>
      </w:r>
      <w:r w:rsidRPr="0058341C">
        <w:rPr>
          <w:rFonts w:ascii="Calibri" w:hAnsi="Calibri" w:cs="Calibri"/>
          <w:kern w:val="0"/>
          <w:sz w:val="16"/>
          <w:szCs w:val="22"/>
          <w14:ligatures w14:val="none"/>
        </w:rPr>
        <w:t xml:space="preserve">. Primarily, </w:t>
      </w:r>
      <w:r w:rsidRPr="0058341C">
        <w:rPr>
          <w:rFonts w:ascii="Calibri" w:hAnsi="Calibri" w:cs="Calibri"/>
          <w:kern w:val="0"/>
          <w:sz w:val="22"/>
          <w:szCs w:val="22"/>
          <w:u w:val="single"/>
          <w14:ligatures w14:val="none"/>
        </w:rPr>
        <w:t>it frames the research question in a “problem-solving” mode, conforming to the way that policymakers view reality</w:t>
      </w:r>
      <w:r w:rsidRPr="0058341C">
        <w:rPr>
          <w:rFonts w:ascii="Calibri" w:hAnsi="Calibri" w:cs="Calibri"/>
          <w:kern w:val="0"/>
          <w:sz w:val="16"/>
          <w:szCs w:val="22"/>
          <w14:ligatures w14:val="none"/>
        </w:rPr>
        <w:t>. To illustrate this, consider the potential impact of asking, “How could my research assist counterterrorism officials to respond to terrorism more effectively?”, compared to the question, “How could my research assist ordinary people or oppressed groups achieve greater social justice and emancipation?” Research on the same topic, but pursued under the rubric of these two contrasting questions, will result in quite different sets of findings, I would argue.</w:t>
      </w:r>
    </w:p>
    <w:p w14:paraId="47151D8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It is for these reasons – the inherently oppressive nature of contemporary counterterrorism, the legitimising role of academics in maintaining state power, the potentially distorting effects of policy-oriented research, and the incompatibility of a commitment to both emancipation and the maintenance of the current elite-dominated system – that I have come to believe that the time for any kind of significant engagement with policymakers</w:t>
      </w:r>
      <w:r w:rsidRPr="0058341C">
        <w:rPr>
          <w:rFonts w:ascii="Calibri" w:hAnsi="Calibri" w:cs="Calibri"/>
          <w:kern w:val="0"/>
          <w:sz w:val="16"/>
          <w:szCs w:val="22"/>
          <w14:ligatures w14:val="none"/>
        </w:rPr>
        <w:t xml:space="preserve"> and counterterrorism practitioners </w:t>
      </w:r>
      <w:r w:rsidRPr="0058341C">
        <w:rPr>
          <w:rFonts w:ascii="Calibri" w:hAnsi="Calibri" w:cs="Calibri"/>
          <w:kern w:val="0"/>
          <w:sz w:val="22"/>
          <w:szCs w:val="22"/>
          <w:u w:val="single"/>
          <w14:ligatures w14:val="none"/>
        </w:rPr>
        <w:t xml:space="preserve">is now </w:t>
      </w:r>
      <w:r w:rsidRPr="0058341C">
        <w:rPr>
          <w:rFonts w:ascii="Calibri" w:hAnsi="Calibri" w:cs="Calibri"/>
          <w:b/>
          <w:iCs/>
          <w:kern w:val="0"/>
          <w:sz w:val="22"/>
          <w:szCs w:val="22"/>
          <w:u w:val="single"/>
          <w14:ligatures w14:val="none"/>
        </w:rPr>
        <w:t>over</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pitfalls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dangers</w:t>
      </w:r>
      <w:r w:rsidRPr="0058341C">
        <w:rPr>
          <w:rFonts w:ascii="Calibri" w:hAnsi="Calibri" w:cs="Calibri"/>
          <w:kern w:val="0"/>
          <w:sz w:val="22"/>
          <w:szCs w:val="22"/>
          <w:u w:val="single"/>
          <w14:ligatures w14:val="none"/>
        </w:rPr>
        <w:t xml:space="preserve"> for normatively oriented</w:t>
      </w:r>
      <w:r w:rsidRPr="0058341C">
        <w:rPr>
          <w:rFonts w:ascii="Calibri" w:hAnsi="Calibri" w:cs="Calibri"/>
          <w:kern w:val="0"/>
          <w:sz w:val="16"/>
          <w:szCs w:val="22"/>
          <w14:ligatures w14:val="none"/>
        </w:rPr>
        <w:t xml:space="preserve"> and committed </w:t>
      </w:r>
      <w:r w:rsidRPr="0058341C">
        <w:rPr>
          <w:rFonts w:ascii="Calibri" w:hAnsi="Calibri" w:cs="Calibri"/>
          <w:kern w:val="0"/>
          <w:sz w:val="22"/>
          <w:szCs w:val="22"/>
          <w:u w:val="single"/>
          <w14:ligatures w14:val="none"/>
        </w:rPr>
        <w:t>scholars are too great to warrant risking it. We are now in a historical period where blunt and sustained opposition</w:t>
      </w:r>
      <w:r w:rsidRPr="0058341C">
        <w:rPr>
          <w:rFonts w:ascii="Calibri" w:hAnsi="Calibri" w:cs="Calibri"/>
          <w:kern w:val="0"/>
          <w:sz w:val="16"/>
          <w:szCs w:val="22"/>
          <w14:ligatures w14:val="none"/>
        </w:rPr>
        <w:t xml:space="preserve"> to the war on terror and state counterterrorism, </w:t>
      </w:r>
      <w:r w:rsidRPr="0058341C">
        <w:rPr>
          <w:rFonts w:ascii="Calibri" w:hAnsi="Calibri" w:cs="Calibri"/>
          <w:kern w:val="0"/>
          <w:sz w:val="22"/>
          <w:szCs w:val="22"/>
          <w:u w:val="single"/>
          <w14:ligatures w14:val="none"/>
        </w:rPr>
        <w:t>plus</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broader questioning</w:t>
      </w:r>
      <w:r w:rsidRPr="0058341C">
        <w:rPr>
          <w:rFonts w:ascii="Calibri" w:hAnsi="Calibri" w:cs="Calibri"/>
          <w:kern w:val="0"/>
          <w:sz w:val="16"/>
          <w:szCs w:val="22"/>
          <w14:ligatures w14:val="none"/>
        </w:rPr>
        <w:t xml:space="preserve"> of neoliberal capitalism and the state, </w:t>
      </w:r>
      <w:r w:rsidRPr="0058341C">
        <w:rPr>
          <w:rFonts w:ascii="Calibri" w:hAnsi="Calibri" w:cs="Calibri"/>
          <w:kern w:val="0"/>
          <w:sz w:val="22"/>
          <w:szCs w:val="22"/>
          <w:u w:val="single"/>
          <w14:ligatures w14:val="none"/>
        </w:rPr>
        <w:t>is an overriding ethical imperative</w:t>
      </w:r>
      <w:r w:rsidRPr="0058341C">
        <w:rPr>
          <w:rFonts w:ascii="Calibri" w:hAnsi="Calibri" w:cs="Calibri"/>
          <w:kern w:val="0"/>
          <w:sz w:val="16"/>
          <w:szCs w:val="22"/>
          <w14:ligatures w14:val="none"/>
        </w:rPr>
        <w:t xml:space="preserve">, in order </w:t>
      </w:r>
      <w:r w:rsidRPr="0058341C">
        <w:rPr>
          <w:rFonts w:ascii="Calibri" w:hAnsi="Calibri" w:cs="Calibri"/>
          <w:kern w:val="0"/>
          <w:sz w:val="22"/>
          <w:szCs w:val="22"/>
          <w:u w:val="single"/>
          <w14:ligatures w14:val="none"/>
        </w:rPr>
        <w:t>to protect the innocent from foreseeable harms, advance social justice, respond to climate change, and promote emancipation</w:t>
      </w:r>
      <w:r w:rsidRPr="0058341C">
        <w:rPr>
          <w:rFonts w:ascii="Calibri" w:hAnsi="Calibri" w:cs="Calibri"/>
          <w:kern w:val="0"/>
          <w:sz w:val="16"/>
          <w:szCs w:val="22"/>
          <w14:ligatures w14:val="none"/>
        </w:rPr>
        <w:t>.</w:t>
      </w:r>
    </w:p>
    <w:p w14:paraId="101A24E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So what is the alternative?</w:t>
      </w:r>
      <w:r w:rsidRPr="0058341C">
        <w:rPr>
          <w:rFonts w:ascii="Calibri" w:hAnsi="Calibri" w:cs="Calibri"/>
          <w:kern w:val="0"/>
          <w:sz w:val="16"/>
          <w:szCs w:val="22"/>
          <w14:ligatures w14:val="none"/>
        </w:rPr>
        <w:t xml:space="preserve"> What should we do? Are there no circumstances under which we should engage with the state, or with policymakers and practitioners? What I would like to suggest is not a prescriptive prohibition on trying to produce “policy relevant” research, or engaging with policymakers and practitioners. There may be scholars who genuinely do believe they can avoid the obvious dangers, maintain their commitment to emancipation, and feel that they are making a positive difference to counterterrorism policies and practices. It may also be that in some circumstances, officials genuinely will listen to academic suggestions and put them into practice (although I suspect the possibility of this occurring only applies at the levels of politics furthest from the centre of power). I therefore don’t want to say that we should refuse all invitations or opportunities to engage with the state; each instance should be evaluated on its merits. I also don’t want to say that state officials or security practitioners are bad people who we shouldn’t ever associate with; most are honest, intelligent individuals working in a flawed, dysfunctional system. Instead of a blanket prohibition then, what </w:t>
      </w:r>
      <w:r w:rsidRPr="0058341C">
        <w:rPr>
          <w:rFonts w:ascii="Calibri" w:hAnsi="Calibri" w:cs="Calibri"/>
          <w:kern w:val="0"/>
          <w:sz w:val="22"/>
          <w:szCs w:val="22"/>
          <w:u w:val="single"/>
          <w14:ligatures w14:val="none"/>
        </w:rPr>
        <w:t>I suggest</w:t>
      </w:r>
      <w:r w:rsidRPr="0058341C">
        <w:rPr>
          <w:rFonts w:ascii="Calibri" w:hAnsi="Calibri" w:cs="Calibri"/>
          <w:kern w:val="0"/>
          <w:sz w:val="16"/>
          <w:szCs w:val="22"/>
          <w14:ligatures w14:val="none"/>
        </w:rPr>
        <w:t xml:space="preserve"> instead is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CTS </w:t>
      </w:r>
      <w:r w:rsidRPr="0058341C">
        <w:rPr>
          <w:rFonts w:ascii="Calibri" w:hAnsi="Calibri" w:cs="Calibri"/>
          <w:kern w:val="0"/>
          <w:sz w:val="22"/>
          <w:szCs w:val="22"/>
          <w:u w:val="single"/>
          <w14:ligatures w14:val="none"/>
        </w:rPr>
        <w:t>scholars try and adopt a new broader orientation and set of priorities</w:t>
      </w:r>
      <w:r w:rsidRPr="0058341C">
        <w:rPr>
          <w:rFonts w:ascii="Calibri" w:hAnsi="Calibri" w:cs="Calibri"/>
          <w:kern w:val="0"/>
          <w:sz w:val="16"/>
          <w:szCs w:val="22"/>
          <w14:ligatures w14:val="none"/>
        </w:rPr>
        <w:t xml:space="preserve">, and then see how this might change our research and scholarly practices. In other words, I am arguing for </w:t>
      </w:r>
      <w:r w:rsidRPr="0058341C">
        <w:rPr>
          <w:rFonts w:ascii="Calibri" w:hAnsi="Calibri" w:cs="Calibri"/>
          <w:kern w:val="0"/>
          <w:sz w:val="22"/>
          <w:szCs w:val="22"/>
          <w:u w:val="single"/>
          <w14:ligatures w14:val="none"/>
        </w:rPr>
        <w:t>an epistemic reorientation and a value re-commitment, which</w:t>
      </w:r>
      <w:r w:rsidRPr="0058341C">
        <w:rPr>
          <w:rFonts w:ascii="Calibri" w:hAnsi="Calibri" w:cs="Calibri"/>
          <w:kern w:val="0"/>
          <w:sz w:val="16"/>
          <w:szCs w:val="22"/>
          <w14:ligatures w14:val="none"/>
        </w:rPr>
        <w:t xml:space="preserve"> I believe </w:t>
      </w:r>
      <w:r w:rsidRPr="0058341C">
        <w:rPr>
          <w:rFonts w:ascii="Calibri" w:hAnsi="Calibri" w:cs="Calibri"/>
          <w:kern w:val="0"/>
          <w:sz w:val="22"/>
          <w:szCs w:val="22"/>
          <w:u w:val="single"/>
          <w14:ligatures w14:val="none"/>
        </w:rPr>
        <w:t>will then result in the sociological transformation of our practice. Such a reorientation comes</w:t>
      </w:r>
      <w:r w:rsidRPr="0058341C">
        <w:rPr>
          <w:rFonts w:ascii="Calibri" w:hAnsi="Calibri" w:cs="Calibri"/>
          <w:kern w:val="0"/>
          <w:sz w:val="16"/>
          <w:szCs w:val="22"/>
          <w14:ligatures w14:val="none"/>
        </w:rPr>
        <w:t xml:space="preserve">, first of all, </w:t>
      </w:r>
      <w:r w:rsidRPr="0058341C">
        <w:rPr>
          <w:rFonts w:ascii="Calibri" w:hAnsi="Calibri" w:cs="Calibri"/>
          <w:kern w:val="0"/>
          <w:sz w:val="22"/>
          <w:szCs w:val="22"/>
          <w:u w:val="single"/>
          <w14:ligatures w14:val="none"/>
        </w:rPr>
        <w:t>from re-committing</w:t>
      </w:r>
      <w:r w:rsidRPr="0058341C">
        <w:rPr>
          <w:rFonts w:ascii="Calibri" w:hAnsi="Calibri" w:cs="Calibri"/>
          <w:kern w:val="0"/>
          <w:sz w:val="16"/>
          <w:szCs w:val="22"/>
          <w14:ligatures w14:val="none"/>
        </w:rPr>
        <w:t xml:space="preserve"> ourselves </w:t>
      </w:r>
      <w:r w:rsidRPr="0058341C">
        <w:rPr>
          <w:rFonts w:ascii="Calibri" w:hAnsi="Calibri" w:cs="Calibri"/>
          <w:kern w:val="0"/>
          <w:sz w:val="22"/>
          <w:szCs w:val="22"/>
          <w:u w:val="single"/>
          <w14:ligatures w14:val="none"/>
        </w:rPr>
        <w:t>to a strong and relentless “immanent critique”</w:t>
      </w:r>
      <w:r w:rsidRPr="0058341C">
        <w:rPr>
          <w:rFonts w:ascii="Calibri" w:hAnsi="Calibri" w:cs="Calibri"/>
          <w:kern w:val="0"/>
          <w:sz w:val="16"/>
          <w:szCs w:val="22"/>
          <w14:ligatures w14:val="none"/>
        </w:rPr>
        <w:t xml:space="preserve"> of the current system and its oppressive power structures, and </w:t>
      </w:r>
      <w:r w:rsidRPr="0058341C">
        <w:rPr>
          <w:rFonts w:ascii="Calibri" w:hAnsi="Calibri" w:cs="Calibri"/>
          <w:kern w:val="0"/>
          <w:sz w:val="22"/>
          <w:szCs w:val="22"/>
          <w:u w:val="single"/>
          <w14:ligatures w14:val="none"/>
        </w:rPr>
        <w:t>avoiding any</w:t>
      </w:r>
      <w:r w:rsidRPr="0058341C">
        <w:rPr>
          <w:rFonts w:ascii="Calibri" w:hAnsi="Calibri" w:cs="Calibri"/>
          <w:kern w:val="0"/>
          <w:sz w:val="16"/>
          <w:szCs w:val="22"/>
          <w14:ligatures w14:val="none"/>
        </w:rPr>
        <w:t xml:space="preserve"> sense of </w:t>
      </w:r>
      <w:r w:rsidRPr="0058341C">
        <w:rPr>
          <w:rFonts w:ascii="Calibri" w:hAnsi="Calibri" w:cs="Calibri"/>
          <w:kern w:val="0"/>
          <w:sz w:val="22"/>
          <w:szCs w:val="22"/>
          <w:u w:val="single"/>
          <w14:ligatures w14:val="none"/>
        </w:rPr>
        <w:t>deference towards</w:t>
      </w:r>
      <w:r w:rsidRPr="0058341C">
        <w:rPr>
          <w:rFonts w:ascii="Calibri" w:hAnsi="Calibri" w:cs="Calibri"/>
          <w:kern w:val="0"/>
          <w:sz w:val="16"/>
          <w:szCs w:val="22"/>
          <w14:ligatures w14:val="none"/>
        </w:rPr>
        <w:t xml:space="preserve">, or privileging of, </w:t>
      </w:r>
      <w:r w:rsidRPr="0058341C">
        <w:rPr>
          <w:rFonts w:ascii="Calibri" w:hAnsi="Calibri" w:cs="Calibri"/>
          <w:kern w:val="0"/>
          <w:sz w:val="22"/>
          <w:szCs w:val="22"/>
          <w:u w:val="single"/>
          <w14:ligatures w14:val="none"/>
        </w:rPr>
        <w:t>existing power structures</w:t>
      </w:r>
      <w:r w:rsidRPr="0058341C">
        <w:rPr>
          <w:rFonts w:ascii="Calibri" w:hAnsi="Calibri" w:cs="Calibri"/>
          <w:kern w:val="0"/>
          <w:sz w:val="16"/>
          <w:szCs w:val="22"/>
          <w14:ligatures w14:val="none"/>
        </w:rPr>
        <w:t>.</w:t>
      </w:r>
    </w:p>
    <w:p w14:paraId="560569A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fact, </w:t>
      </w:r>
      <w:r w:rsidRPr="0058341C">
        <w:rPr>
          <w:rFonts w:ascii="Calibri" w:hAnsi="Calibri" w:cs="Calibri"/>
          <w:kern w:val="0"/>
          <w:sz w:val="22"/>
          <w:szCs w:val="22"/>
          <w:u w:val="single"/>
          <w14:ligatures w14:val="none"/>
        </w:rPr>
        <w:t>given the role the state plays in maintaining the current system of elite domination, its proven record of power abuse and impunity, and its violent propensities, as well as the failure of the mainstream media to perform its watchdog role</w:t>
      </w:r>
      <w:r w:rsidRPr="0058341C">
        <w:rPr>
          <w:rFonts w:ascii="Calibri" w:hAnsi="Calibri" w:cs="Calibri"/>
          <w:kern w:val="0"/>
          <w:sz w:val="16"/>
          <w:szCs w:val="22"/>
          <w14:ligatures w14:val="none"/>
        </w:rPr>
        <w:t xml:space="preserve"> (at least in relation to security and foreign policy), </w:t>
      </w:r>
      <w:r w:rsidRPr="0058341C">
        <w:rPr>
          <w:rFonts w:ascii="Calibri" w:hAnsi="Calibri" w:cs="Calibri"/>
          <w:kern w:val="0"/>
          <w:sz w:val="22"/>
          <w:szCs w:val="22"/>
          <w:u w:val="single"/>
          <w14:ligatures w14:val="none"/>
        </w:rPr>
        <w:t>it is our duty to adopt a sceptical attitude and to continuously hold them to account – to be part of an “anti-hegemonic project”</w:t>
      </w:r>
      <w:r w:rsidRPr="0058341C">
        <w:rPr>
          <w:rFonts w:ascii="Calibri" w:hAnsi="Calibri" w:cs="Calibri"/>
          <w:kern w:val="0"/>
          <w:sz w:val="16"/>
          <w:szCs w:val="22"/>
          <w14:ligatures w14:val="none"/>
        </w:rPr>
        <w:t>, as we expressed it in the early days of CTS. From this perspective, there is room to engage with the state, as long as it is on the basis of highlighting the state’s crimes and plainly stating that state actors need to end their violence, structural and direct, and begin to dismantle the inherently counter-productive and counter-emancipatory counterterrorism regime. In other words, we are willing to engage with the state in the process of deconstructing the counterterrorism system, and undoing the harm caused by the war on terror. Clearly, such a confrontational and critical attitude is somewhat at odds with the current dominant attitude of embracing policy relevance as the gold standard and pinnacle of academic practice. It will require mental discipline to consider state officials, policymakers, and security practitioners as agents of a violent and oppressive system, rather than as benign actors in an institution committed to the social good.</w:t>
      </w:r>
    </w:p>
    <w:p w14:paraId="28B257E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Second, </w:t>
      </w:r>
      <w:r w:rsidRPr="0058341C">
        <w:rPr>
          <w:rFonts w:ascii="Calibri" w:hAnsi="Calibri" w:cs="Calibri"/>
          <w:kern w:val="0"/>
          <w:sz w:val="22"/>
          <w:szCs w:val="22"/>
          <w:u w:val="single"/>
          <w14:ligatures w14:val="none"/>
        </w:rPr>
        <w:t>we should</w:t>
      </w:r>
      <w:r w:rsidRPr="0058341C">
        <w:rPr>
          <w:rFonts w:ascii="Calibri" w:hAnsi="Calibri" w:cs="Calibri"/>
          <w:kern w:val="0"/>
          <w:sz w:val="16"/>
          <w:szCs w:val="22"/>
          <w14:ligatures w14:val="none"/>
        </w:rPr>
        <w:t xml:space="preserve"> our </w:t>
      </w:r>
      <w:r w:rsidRPr="0058341C">
        <w:rPr>
          <w:rFonts w:ascii="Calibri" w:hAnsi="Calibri" w:cs="Calibri"/>
          <w:kern w:val="0"/>
          <w:sz w:val="22"/>
          <w:szCs w:val="22"/>
          <w:u w:val="single"/>
          <w14:ligatures w14:val="none"/>
        </w:rPr>
        <w:t xml:space="preserve">embrace our </w:t>
      </w:r>
      <w:r w:rsidRPr="0058341C">
        <w:rPr>
          <w:rFonts w:ascii="Calibri" w:hAnsi="Calibri" w:cs="Calibri"/>
          <w:b/>
          <w:iCs/>
          <w:kern w:val="0"/>
          <w:sz w:val="22"/>
          <w:szCs w:val="22"/>
          <w:u w:val="single"/>
          <w14:ligatures w14:val="none"/>
        </w:rPr>
        <w:t>“outsider theorising”</w:t>
      </w:r>
      <w:r w:rsidRPr="0058341C">
        <w:rPr>
          <w:rFonts w:ascii="Calibri" w:hAnsi="Calibri" w:cs="Calibri"/>
          <w:kern w:val="0"/>
          <w:sz w:val="22"/>
          <w:szCs w:val="22"/>
          <w:u w:val="single"/>
          <w14:ligatures w14:val="none"/>
        </w:rPr>
        <w:t>, “anti-hegemonic” identity, recognising</w:t>
      </w:r>
      <w:r w:rsidRPr="0058341C">
        <w:rPr>
          <w:rFonts w:ascii="Calibri" w:hAnsi="Calibri" w:cs="Calibri"/>
          <w:kern w:val="0"/>
          <w:sz w:val="16"/>
          <w:szCs w:val="22"/>
          <w14:ligatures w14:val="none"/>
        </w:rPr>
        <w:t xml:space="preserve"> that in truth </w:t>
      </w:r>
      <w:r w:rsidRPr="0058341C">
        <w:rPr>
          <w:rFonts w:ascii="Calibri" w:hAnsi="Calibri" w:cs="Calibri"/>
          <w:kern w:val="0"/>
          <w:sz w:val="22"/>
          <w:szCs w:val="22"/>
          <w:u w:val="single"/>
          <w14:ligatures w14:val="none"/>
        </w:rPr>
        <w:t xml:space="preserve">we have </w:t>
      </w:r>
      <w:r w:rsidRPr="0058341C">
        <w:rPr>
          <w:rFonts w:ascii="Calibri" w:hAnsi="Calibri" w:cs="Calibri"/>
          <w:b/>
          <w:iCs/>
          <w:kern w:val="0"/>
          <w:szCs w:val="22"/>
          <w:u w:val="single"/>
          <w14:ligatures w14:val="none"/>
        </w:rPr>
        <w:t>no voice in the structures of power anyway, nor are we likely to ever have any real influence over the way state power operates</w:t>
      </w:r>
      <w:r w:rsidRPr="0058341C">
        <w:rPr>
          <w:rFonts w:ascii="Calibri" w:hAnsi="Calibri" w:cs="Calibri"/>
          <w:kern w:val="0"/>
          <w:sz w:val="16"/>
          <w:szCs w:val="22"/>
          <w14:ligatures w14:val="none"/>
        </w:rPr>
        <w:t xml:space="preserve">. Again, </w:t>
      </w:r>
      <w:r w:rsidRPr="0058341C">
        <w:rPr>
          <w:rFonts w:ascii="Calibri" w:hAnsi="Calibri" w:cs="Calibri"/>
          <w:kern w:val="0"/>
          <w:sz w:val="22"/>
          <w:szCs w:val="22"/>
          <w:u w:val="single"/>
          <w14:ligatures w14:val="none"/>
        </w:rPr>
        <w:t>this involves giving up</w:t>
      </w:r>
      <w:r w:rsidRPr="0058341C">
        <w:rPr>
          <w:rFonts w:ascii="Calibri" w:hAnsi="Calibri" w:cs="Calibri"/>
          <w:kern w:val="0"/>
          <w:sz w:val="16"/>
          <w:szCs w:val="22"/>
          <w14:ligatures w14:val="none"/>
        </w:rPr>
        <w:t xml:space="preserve"> our </w:t>
      </w:r>
      <w:r w:rsidRPr="0058341C">
        <w:rPr>
          <w:rFonts w:ascii="Calibri" w:hAnsi="Calibri" w:cs="Calibri"/>
          <w:kern w:val="0"/>
          <w:sz w:val="22"/>
          <w:szCs w:val="22"/>
          <w:u w:val="single"/>
          <w14:ligatures w14:val="none"/>
        </w:rPr>
        <w:t>institutionally-conditioned aspirations towards a state-based form of “impact”,</w:t>
      </w:r>
      <w:r w:rsidRPr="0058341C">
        <w:rPr>
          <w:rFonts w:ascii="Calibri" w:hAnsi="Calibri" w:cs="Calibri"/>
          <w:kern w:val="0"/>
          <w:sz w:val="16"/>
          <w:szCs w:val="22"/>
          <w14:ligatures w14:val="none"/>
        </w:rPr>
        <w:t xml:space="preserve"> and our continuous striving to catch the eye of the powerful and perhaps be invited into the inner sanctum where “real” power is wielded. </w:t>
      </w:r>
      <w:r w:rsidRPr="0058341C">
        <w:rPr>
          <w:rFonts w:ascii="Calibri" w:hAnsi="Calibri" w:cs="Calibri"/>
          <w:kern w:val="0"/>
          <w:sz w:val="22"/>
          <w:szCs w:val="22"/>
          <w:u w:val="single"/>
          <w14:ligatures w14:val="none"/>
        </w:rPr>
        <w:t xml:space="preserve">Rather, we should commit to the outsider’s role of critic and conscience, radical and rebel, dissident and protestor, </w:t>
      </w:r>
      <w:r w:rsidRPr="0058341C">
        <w:rPr>
          <w:rFonts w:ascii="Calibri" w:hAnsi="Calibri" w:cs="Calibri"/>
          <w:b/>
          <w:iCs/>
          <w:kern w:val="0"/>
          <w:szCs w:val="22"/>
          <w:u w:val="single"/>
          <w14:ligatures w14:val="none"/>
        </w:rPr>
        <w:t>prophet crying in the wilderness</w:t>
      </w:r>
      <w:r w:rsidRPr="0058341C">
        <w:rPr>
          <w:rFonts w:ascii="Calibri" w:hAnsi="Calibri" w:cs="Calibri"/>
          <w:kern w:val="0"/>
          <w:sz w:val="16"/>
          <w:szCs w:val="22"/>
          <w14:ligatures w14:val="none"/>
        </w:rPr>
        <w:t xml:space="preserve">. In part, </w:t>
      </w:r>
      <w:r w:rsidRPr="0058341C">
        <w:rPr>
          <w:rFonts w:ascii="Calibri" w:hAnsi="Calibri" w:cs="Calibri"/>
          <w:kern w:val="0"/>
          <w:sz w:val="22"/>
          <w:szCs w:val="22"/>
          <w:u w:val="single"/>
          <w14:ligatures w14:val="none"/>
        </w:rPr>
        <w:t>this involves a recognition</w:t>
      </w:r>
      <w:r w:rsidRPr="0058341C">
        <w:rPr>
          <w:rFonts w:ascii="Calibri" w:hAnsi="Calibri" w:cs="Calibri"/>
          <w:kern w:val="0"/>
          <w:sz w:val="16"/>
          <w:szCs w:val="22"/>
          <w14:ligatures w14:val="none"/>
        </w:rPr>
        <w:t xml:space="preserve"> of a point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Noam Chomsky and others have made for many years, namely, that </w:t>
      </w:r>
      <w:r w:rsidRPr="0058341C">
        <w:rPr>
          <w:rFonts w:ascii="Calibri" w:hAnsi="Calibri" w:cs="Calibri"/>
          <w:kern w:val="0"/>
          <w:sz w:val="22"/>
          <w:szCs w:val="22"/>
          <w:u w:val="single"/>
          <w14:ligatures w14:val="none"/>
        </w:rPr>
        <w:t xml:space="preserve">there is little point in “speaking truth to power”, because the powerful </w:t>
      </w:r>
      <w:r w:rsidRPr="0058341C">
        <w:rPr>
          <w:rFonts w:ascii="Calibri" w:hAnsi="Calibri" w:cs="Calibri"/>
          <w:b/>
          <w:iCs/>
          <w:kern w:val="0"/>
          <w:szCs w:val="22"/>
          <w:u w:val="single"/>
          <w14:ligatures w14:val="none"/>
        </w:rPr>
        <w:t>already know the truth</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 xml:space="preserve">and they </w:t>
      </w:r>
      <w:r w:rsidRPr="0058341C">
        <w:rPr>
          <w:rFonts w:ascii="Calibri" w:hAnsi="Calibri" w:cs="Calibri"/>
          <w:b/>
          <w:iCs/>
          <w:kern w:val="0"/>
          <w:szCs w:val="22"/>
          <w:u w:val="single"/>
          <w14:ligatures w14:val="none"/>
        </w:rPr>
        <w:t>don’t particularly want to hear it</w:t>
      </w:r>
      <w:r w:rsidRPr="0058341C">
        <w:rPr>
          <w:rFonts w:ascii="Calibri" w:hAnsi="Calibri" w:cs="Calibri"/>
          <w:kern w:val="0"/>
          <w:sz w:val="16"/>
          <w:szCs w:val="22"/>
          <w14:ligatures w14:val="none"/>
        </w:rPr>
        <w:t xml:space="preserve">. Therefore, </w:t>
      </w:r>
      <w:r w:rsidRPr="0058341C">
        <w:rPr>
          <w:rFonts w:ascii="Calibri" w:hAnsi="Calibri" w:cs="Calibri"/>
          <w:kern w:val="0"/>
          <w:sz w:val="22"/>
          <w:szCs w:val="22"/>
          <w:u w:val="single"/>
          <w14:ligatures w14:val="none"/>
        </w:rPr>
        <w:t>it is better to seek to work with progressive forces outside of the existing structures of power</w:t>
      </w:r>
      <w:r w:rsidRPr="0058341C">
        <w:rPr>
          <w:rFonts w:ascii="Calibri" w:hAnsi="Calibri" w:cs="Calibri"/>
          <w:kern w:val="0"/>
          <w:sz w:val="16"/>
          <w:szCs w:val="22"/>
          <w14:ligatures w14:val="none"/>
        </w:rPr>
        <w:t>, not least because this is historically how significant change has frequently been engendered. While broad social movements have often forced the political classes to enact social change (most recently, we might consider the marriage equality, environmental, and racial equality movements), it is rare to find cases where well-meaning insiders to power systems succeeded in generating progressive social change.</w:t>
      </w:r>
    </w:p>
    <w:p w14:paraId="5CE2E98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Lastly, I would suggest that the reorientations I am suggesting here can be accommodated within the original concept and values of emancipation, which as Booth reminds us, “provides … a practice of resistance against oppression” (2007, 112, emphasis added). In other words, as I have argued elsewhere in relation to peace studies, I believe that “</w:t>
      </w:r>
      <w:r w:rsidRPr="0058341C">
        <w:rPr>
          <w:rFonts w:ascii="Calibri" w:hAnsi="Calibri" w:cs="Calibri"/>
          <w:kern w:val="0"/>
          <w:sz w:val="22"/>
          <w:szCs w:val="22"/>
          <w:u w:val="single"/>
          <w14:ligatures w14:val="none"/>
        </w:rPr>
        <w:t>an explicit commitment to adopting the</w:t>
      </w:r>
      <w:r w:rsidRPr="0058341C">
        <w:rPr>
          <w:rFonts w:ascii="Calibri" w:hAnsi="Calibri" w:cs="Calibri"/>
          <w:kern w:val="0"/>
          <w:sz w:val="16"/>
          <w:szCs w:val="22"/>
          <w14:ligatures w14:val="none"/>
        </w:rPr>
        <w:t xml:space="preserve"> language, ontology, epistemology and </w:t>
      </w:r>
      <w:r w:rsidRPr="0058341C">
        <w:rPr>
          <w:rFonts w:ascii="Calibri" w:hAnsi="Calibri" w:cs="Calibri"/>
          <w:kern w:val="0"/>
          <w:sz w:val="22"/>
          <w:szCs w:val="22"/>
          <w:u w:val="single"/>
          <w14:ligatures w14:val="none"/>
        </w:rPr>
        <w:t>praxis of ‘resistance’ could</w:t>
      </w:r>
      <w:r w:rsidRPr="0058341C">
        <w:rPr>
          <w:rFonts w:ascii="Calibri" w:hAnsi="Calibri" w:cs="Calibri"/>
          <w:kern w:val="0"/>
          <w:sz w:val="16"/>
          <w:szCs w:val="22"/>
          <w14:ligatures w14:val="none"/>
        </w:rPr>
        <w:t xml:space="preserve"> potentially </w:t>
      </w:r>
      <w:r w:rsidRPr="0058341C">
        <w:rPr>
          <w:rFonts w:ascii="Calibri" w:hAnsi="Calibri" w:cs="Calibri"/>
          <w:kern w:val="0"/>
          <w:sz w:val="22"/>
          <w:szCs w:val="22"/>
          <w:u w:val="single"/>
          <w14:ligatures w14:val="none"/>
        </w:rPr>
        <w:t>reinvigorate the critical orientation of the field</w:t>
      </w:r>
      <w:r w:rsidRPr="0058341C">
        <w:rPr>
          <w:rFonts w:ascii="Calibri" w:hAnsi="Calibri" w:cs="Calibri"/>
          <w:kern w:val="0"/>
          <w:sz w:val="16"/>
          <w:szCs w:val="22"/>
          <w14:ligatures w14:val="none"/>
        </w:rPr>
        <w:t xml:space="preserve">” (2015b, 31). Apart from the numerous potential theoretical benefits which would come from adopting a “resistance studies” framework within CTS (terrorism and counterterrorism are forms of resistance, after all), such a framework would also reorient our academic research and practice towards the powerless, the oppressed, the subaltern, the more numerous victims of counterterrorism and state terrorism – rather than towards the powerful, the influential, the state. </w:t>
      </w:r>
      <w:r w:rsidRPr="0058341C">
        <w:rPr>
          <w:rFonts w:ascii="Calibri" w:hAnsi="Calibri" w:cs="Calibri"/>
          <w:kern w:val="0"/>
          <w:sz w:val="22"/>
          <w:szCs w:val="22"/>
          <w:u w:val="single"/>
          <w14:ligatures w14:val="none"/>
        </w:rPr>
        <w:t>Instead of thinking about how our research could be useful to the state and its policymakers, it would force us to think about how our research could be useful to social movements, human rights groups, protestors, oppressed groups, and humanity at large</w:t>
      </w:r>
      <w:r w:rsidRPr="0058341C">
        <w:rPr>
          <w:rFonts w:ascii="Calibri" w:hAnsi="Calibri" w:cs="Calibri"/>
          <w:kern w:val="0"/>
          <w:sz w:val="16"/>
          <w:szCs w:val="22"/>
          <w14:ligatures w14:val="none"/>
        </w:rPr>
        <w:t xml:space="preserve">. Instead of valuing rubbing shoulders with the powerful and having “policy relevance” as the gold standard, it would make us value working with local communities and progressive groups and movements; </w:t>
      </w:r>
      <w:r w:rsidRPr="0058341C">
        <w:rPr>
          <w:rFonts w:ascii="Calibri" w:hAnsi="Calibri" w:cs="Calibri"/>
          <w:kern w:val="0"/>
          <w:sz w:val="22"/>
          <w:szCs w:val="22"/>
          <w:u w:val="single"/>
          <w14:ligatures w14:val="none"/>
        </w:rPr>
        <w:t>it would provide a new aspirational gold standard based on how relevant and useful our research was to ongoing struggles for social justice. This would</w:t>
      </w:r>
      <w:r w:rsidRPr="0058341C">
        <w:rPr>
          <w:rFonts w:ascii="Calibri" w:hAnsi="Calibri" w:cs="Calibri"/>
          <w:kern w:val="0"/>
          <w:sz w:val="16"/>
          <w:szCs w:val="22"/>
          <w14:ligatures w14:val="none"/>
        </w:rPr>
        <w:t xml:space="preserve">, I believe, </w:t>
      </w:r>
      <w:r w:rsidRPr="0058341C">
        <w:rPr>
          <w:rFonts w:ascii="Calibri" w:hAnsi="Calibri" w:cs="Calibri"/>
          <w:kern w:val="0"/>
          <w:sz w:val="22"/>
          <w:szCs w:val="22"/>
          <w:u w:val="single"/>
          <w14:ligatures w14:val="none"/>
        </w:rPr>
        <w:t>over time, help</w:t>
      </w:r>
      <w:r w:rsidRPr="0058341C">
        <w:rPr>
          <w:rFonts w:ascii="Calibri" w:hAnsi="Calibri" w:cs="Calibri"/>
          <w:kern w:val="0"/>
          <w:sz w:val="16"/>
          <w:szCs w:val="22"/>
          <w14:ligatures w14:val="none"/>
        </w:rPr>
        <w:t xml:space="preserve"> CTS as </w:t>
      </w:r>
      <w:r w:rsidRPr="0058341C">
        <w:rPr>
          <w:rFonts w:ascii="Calibri" w:hAnsi="Calibri" w:cs="Calibri"/>
          <w:kern w:val="0"/>
          <w:sz w:val="22"/>
          <w:szCs w:val="22"/>
          <w:u w:val="single"/>
          <w14:ligatures w14:val="none"/>
        </w:rPr>
        <w:t xml:space="preserve">a field to find a more balanced and consistent relationship to power than we currently have, and </w:t>
      </w:r>
      <w:r w:rsidRPr="0058341C">
        <w:rPr>
          <w:rFonts w:ascii="Calibri" w:hAnsi="Calibri" w:cs="Calibri"/>
          <w:b/>
          <w:iCs/>
          <w:kern w:val="0"/>
          <w:sz w:val="22"/>
          <w:szCs w:val="22"/>
          <w:u w:val="single"/>
          <w14:ligatures w14:val="none"/>
        </w:rPr>
        <w:t>a better position</w:t>
      </w:r>
      <w:r w:rsidRPr="0058341C">
        <w:rPr>
          <w:rFonts w:ascii="Calibri" w:hAnsi="Calibri" w:cs="Calibri"/>
          <w:kern w:val="0"/>
          <w:sz w:val="22"/>
          <w:szCs w:val="22"/>
          <w:u w:val="single"/>
          <w14:ligatures w14:val="none"/>
        </w:rPr>
        <w:t xml:space="preserve"> or standpoint from which to engage in research and political practice</w:t>
      </w:r>
      <w:r w:rsidRPr="0058341C">
        <w:rPr>
          <w:rFonts w:ascii="Calibri" w:hAnsi="Calibri" w:cs="Calibri"/>
          <w:kern w:val="0"/>
          <w:sz w:val="16"/>
          <w:szCs w:val="22"/>
          <w14:ligatures w14:val="none"/>
        </w:rPr>
        <w:t>.</w:t>
      </w:r>
    </w:p>
    <w:p w14:paraId="08267548"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bookmarkStart w:id="8" w:name="BlockBM22"/>
      <w:bookmarkStart w:id="9" w:name="HatBM21"/>
      <w:bookmarkEnd w:id="7"/>
      <w:r w:rsidRPr="0058341C">
        <w:rPr>
          <w:rFonts w:ascii="Calibri" w:eastAsiaTheme="majorEastAsia" w:hAnsi="Calibri" w:cstheme="majorBidi"/>
          <w:b/>
          <w:iCs/>
          <w:kern w:val="0"/>
          <w:sz w:val="26"/>
          <w:szCs w:val="22"/>
          <w14:ligatures w14:val="none"/>
        </w:rPr>
        <w:t>Extinction</w:t>
      </w:r>
    </w:p>
    <w:p w14:paraId="466E0154" w14:textId="77777777" w:rsidR="0058341C" w:rsidRPr="0058341C" w:rsidRDefault="0058341C" w:rsidP="0058341C">
      <w:pPr>
        <w:spacing w:line="259" w:lineRule="auto"/>
        <w:rPr>
          <w:rFonts w:ascii="Calibri" w:hAnsi="Calibri" w:cs="Calibri"/>
          <w:b/>
          <w:kern w:val="0"/>
          <w:sz w:val="22"/>
          <w14:ligatures w14:val="none"/>
        </w:rPr>
      </w:pPr>
      <w:r w:rsidRPr="0058341C">
        <w:rPr>
          <w:rFonts w:ascii="Calibri" w:hAnsi="Calibri" w:cs="Calibri"/>
          <w:b/>
          <w:bCs/>
          <w:kern w:val="0"/>
          <w:sz w:val="22"/>
          <w:szCs w:val="22"/>
          <w14:ligatures w14:val="none"/>
        </w:rPr>
        <w:t xml:space="preserve">Szentes 8 </w:t>
      </w:r>
      <w:r w:rsidRPr="0058341C">
        <w:rPr>
          <w:rFonts w:ascii="Calibri" w:hAnsi="Calibri" w:cs="Calibri"/>
          <w:kern w:val="0"/>
          <w:sz w:val="22"/>
          <w:szCs w:val="22"/>
          <w14:ligatures w14:val="none"/>
        </w:rPr>
        <w:t>– Tamás Szentes, Professor Emeritus at the Corvinus University of Budapest, “Globalisation and Prospects of the World Society”, 4-22, http://www.eadi.org/fileadmin/Documents/Events/exco/Glob.___prospects_-_jav..pdf [language modified]</w:t>
      </w:r>
    </w:p>
    <w:p w14:paraId="0535D9DF" w14:textId="77777777" w:rsidR="0058341C" w:rsidRPr="0058341C" w:rsidRDefault="0058341C" w:rsidP="0058341C">
      <w:pPr>
        <w:spacing w:line="259" w:lineRule="auto"/>
        <w:rPr>
          <w:rFonts w:ascii="Calibri" w:hAnsi="Calibri" w:cs="Calibri"/>
          <w:kern w:val="0"/>
          <w:sz w:val="16"/>
          <w:szCs w:val="14"/>
          <w14:ligatures w14:val="none"/>
        </w:rPr>
      </w:pPr>
      <w:r w:rsidRPr="0058341C">
        <w:rPr>
          <w:rFonts w:ascii="Calibri" w:hAnsi="Calibri" w:cs="Calibri"/>
          <w:kern w:val="0"/>
          <w:sz w:val="16"/>
          <w:szCs w:val="14"/>
          <w14:ligatures w14:val="none"/>
        </w:rPr>
        <w:t xml:space="preserve">It’ s a common place that </w:t>
      </w:r>
      <w:r w:rsidRPr="0058341C">
        <w:rPr>
          <w:rFonts w:ascii="Calibri" w:hAnsi="Calibri" w:cs="Calibri"/>
          <w:kern w:val="0"/>
          <w:sz w:val="22"/>
          <w:szCs w:val="22"/>
          <w:u w:val="single"/>
          <w14:ligatures w14:val="none"/>
        </w:rPr>
        <w:t xml:space="preserve">human society can </w:t>
      </w:r>
      <w:r w:rsidRPr="0058341C">
        <w:rPr>
          <w:rFonts w:ascii="Calibri" w:hAnsi="Calibri" w:cs="Calibri"/>
          <w:b/>
          <w:iCs/>
          <w:kern w:val="0"/>
          <w:sz w:val="22"/>
          <w:szCs w:val="22"/>
          <w:u w:val="single"/>
          <w14:ligatures w14:val="none"/>
        </w:rPr>
        <w:t>survive</w:t>
      </w:r>
      <w:r w:rsidRPr="0058341C">
        <w:rPr>
          <w:rFonts w:ascii="Calibri" w:hAnsi="Calibri" w:cs="Calibri"/>
          <w:kern w:val="0"/>
          <w:sz w:val="16"/>
          <w:szCs w:val="14"/>
          <w14:ligatures w14:val="none"/>
        </w:rPr>
        <w:t xml:space="preserve"> and develop </w:t>
      </w:r>
      <w:r w:rsidRPr="0058341C">
        <w:rPr>
          <w:rFonts w:ascii="Calibri" w:hAnsi="Calibri" w:cs="Calibri"/>
          <w:kern w:val="0"/>
          <w:sz w:val="22"/>
          <w:szCs w:val="22"/>
          <w:u w:val="single"/>
          <w14:ligatures w14:val="none"/>
        </w:rPr>
        <w:t>only in a lasting real peace</w:t>
      </w:r>
      <w:r w:rsidRPr="0058341C">
        <w:rPr>
          <w:rFonts w:ascii="Calibri" w:hAnsi="Calibri" w:cs="Calibri"/>
          <w:kern w:val="0"/>
          <w:sz w:val="16"/>
          <w:szCs w:val="14"/>
          <w14:ligatures w14:val="none"/>
        </w:rPr>
        <w:t>. Without peace countries cannot develop. Although since 1945 there has been no world war, but --numerous local wars took place, --terrorism has spread all over the world, undermining security even in the most developed and powerful countries, --</w:t>
      </w:r>
      <w:r w:rsidRPr="0058341C">
        <w:rPr>
          <w:rFonts w:ascii="Calibri" w:hAnsi="Calibri" w:cs="Calibri"/>
          <w:kern w:val="0"/>
          <w:sz w:val="22"/>
          <w:szCs w:val="22"/>
          <w:u w:val="single"/>
          <w14:ligatures w14:val="none"/>
        </w:rPr>
        <w:t>arms race and militarisation have</w:t>
      </w:r>
      <w:r w:rsidRPr="0058341C">
        <w:rPr>
          <w:rFonts w:ascii="Calibri" w:hAnsi="Calibri" w:cs="Calibri"/>
          <w:kern w:val="0"/>
          <w:sz w:val="16"/>
          <w:szCs w:val="14"/>
          <w14:ligatures w14:val="none"/>
        </w:rPr>
        <w:t xml:space="preserve"> not ended with the collapse of the Soviet bloc, but </w:t>
      </w:r>
      <w:r w:rsidRPr="0058341C">
        <w:rPr>
          <w:rFonts w:ascii="Calibri" w:hAnsi="Calibri" w:cs="Calibri"/>
          <w:kern w:val="0"/>
          <w:sz w:val="22"/>
          <w:szCs w:val="22"/>
          <w:u w:val="single"/>
          <w14:ligatures w14:val="none"/>
        </w:rPr>
        <w:t>escalated</w:t>
      </w:r>
      <w:r w:rsidRPr="0058341C">
        <w:rPr>
          <w:rFonts w:ascii="Calibri" w:hAnsi="Calibri" w:cs="Calibri"/>
          <w:kern w:val="0"/>
          <w:sz w:val="16"/>
          <w:szCs w:val="14"/>
          <w14:ligatures w14:val="none"/>
        </w:rPr>
        <w:t xml:space="preserve"> and continued, extending also to weapons of mass destruction and misusing enormous resources badly needed for development, --</w:t>
      </w:r>
      <w:r w:rsidRPr="0058341C">
        <w:rPr>
          <w:rFonts w:ascii="Cambria" w:hAnsi="Cambria" w:cs="Calibri"/>
          <w:kern w:val="0"/>
          <w:sz w:val="22"/>
          <w:szCs w:val="22"/>
          <w:u w:val="single"/>
          <w14:ligatures w14:val="none"/>
        </w:rPr>
        <w:t xml:space="preserve">many </w:t>
      </w:r>
      <w:r w:rsidRPr="0058341C">
        <w:rPr>
          <w:rFonts w:ascii="Calibri" w:hAnsi="Calibri" w:cs="Calibri"/>
          <w:b/>
          <w:iCs/>
          <w:kern w:val="0"/>
          <w:sz w:val="22"/>
          <w:szCs w:val="22"/>
          <w:u w:val="single"/>
          <w14:ligatures w14:val="none"/>
        </w:rPr>
        <w:t>“invisible wars”</w:t>
      </w:r>
      <w:r w:rsidRPr="0058341C">
        <w:rPr>
          <w:rFonts w:ascii="Cambria" w:hAnsi="Cambria" w:cs="Calibri"/>
          <w:kern w:val="0"/>
          <w:sz w:val="22"/>
          <w:szCs w:val="22"/>
          <w:u w:val="single"/>
          <w14:ligatures w14:val="none"/>
        </w:rPr>
        <w:t xml:space="preserve"> are suffered by the poor</w:t>
      </w:r>
      <w:r w:rsidRPr="0058341C">
        <w:rPr>
          <w:rFonts w:ascii="Calibri" w:hAnsi="Calibri" w:cs="Calibri"/>
          <w:kern w:val="0"/>
          <w:sz w:val="16"/>
          <w:szCs w:val="14"/>
          <w14:ligatures w14:val="none"/>
        </w:rPr>
        <w:t xml:space="preserve"> and oppressed people, </w:t>
      </w:r>
      <w:r w:rsidRPr="0058341C">
        <w:rPr>
          <w:rFonts w:ascii="Cambria" w:hAnsi="Cambria" w:cs="Calibri"/>
          <w:kern w:val="0"/>
          <w:sz w:val="22"/>
          <w:szCs w:val="22"/>
          <w:u w:val="single"/>
          <w14:ligatures w14:val="none"/>
        </w:rPr>
        <w:t>manifested in mass misery, poverty, unemployment, homelessness, starvation</w:t>
      </w:r>
      <w:r w:rsidRPr="0058341C">
        <w:rPr>
          <w:rFonts w:ascii="Calibri" w:hAnsi="Calibri" w:cs="Calibri"/>
          <w:kern w:val="0"/>
          <w:sz w:val="16"/>
          <w:szCs w:val="14"/>
          <w14:ligatures w14:val="none"/>
        </w:rPr>
        <w:t xml:space="preserve"> and malnutrition, </w:t>
      </w:r>
      <w:r w:rsidRPr="0058341C">
        <w:rPr>
          <w:rFonts w:ascii="Calibri" w:hAnsi="Calibri" w:cs="Calibri"/>
          <w:kern w:val="0"/>
          <w:sz w:val="22"/>
          <w:szCs w:val="22"/>
          <w:u w:val="single"/>
          <w14:ligatures w14:val="none"/>
        </w:rPr>
        <w:t>epidemics and poor health conditions,</w:t>
      </w:r>
      <w:r w:rsidRPr="0058341C">
        <w:rPr>
          <w:rFonts w:ascii="Calibri" w:hAnsi="Calibri" w:cs="Calibri"/>
          <w:kern w:val="0"/>
          <w:sz w:val="16"/>
          <w:szCs w:val="14"/>
          <w14:ligatures w14:val="none"/>
        </w:rPr>
        <w:t xml:space="preserve"> </w:t>
      </w:r>
      <w:r w:rsidRPr="0058341C">
        <w:rPr>
          <w:rFonts w:ascii="Cambria" w:hAnsi="Cambria" w:cs="Calibri"/>
          <w:kern w:val="0"/>
          <w:sz w:val="22"/>
          <w:szCs w:val="22"/>
          <w:u w:val="single"/>
          <w14:ligatures w14:val="none"/>
        </w:rPr>
        <w:t>exploitation and oppression</w:t>
      </w:r>
      <w:r w:rsidRPr="0058341C">
        <w:rPr>
          <w:rFonts w:ascii="Calibri" w:hAnsi="Calibri" w:cs="Calibri"/>
          <w:kern w:val="0"/>
          <w:sz w:val="16"/>
          <w:szCs w:val="14"/>
          <w14:ligatures w14:val="none"/>
        </w:rPr>
        <w:t xml:space="preserve">, </w:t>
      </w:r>
      <w:r w:rsidRPr="0058341C">
        <w:rPr>
          <w:rFonts w:ascii="Calibri" w:hAnsi="Calibri" w:cs="Calibri"/>
          <w:kern w:val="0"/>
          <w:sz w:val="22"/>
          <w:szCs w:val="22"/>
          <w:u w:val="single"/>
          <w14:ligatures w14:val="none"/>
        </w:rPr>
        <w:t>racial and other discrimination</w:t>
      </w:r>
      <w:r w:rsidRPr="0058341C">
        <w:rPr>
          <w:rFonts w:ascii="Calibri" w:hAnsi="Calibri" w:cs="Calibri"/>
          <w:kern w:val="0"/>
          <w:sz w:val="16"/>
          <w:szCs w:val="14"/>
          <w14:ligatures w14:val="none"/>
        </w:rPr>
        <w:t xml:space="preserve">, physical terror, </w:t>
      </w:r>
      <w:r w:rsidRPr="0058341C">
        <w:rPr>
          <w:rFonts w:ascii="Calibri" w:hAnsi="Calibri" w:cs="Calibri"/>
          <w:kern w:val="0"/>
          <w:sz w:val="22"/>
          <w:szCs w:val="22"/>
          <w:u w:val="single"/>
          <w14:ligatures w14:val="none"/>
        </w:rPr>
        <w:t>organised injustice</w:t>
      </w:r>
      <w:r w:rsidRPr="0058341C">
        <w:rPr>
          <w:rFonts w:ascii="Calibri" w:hAnsi="Calibri" w:cs="Calibri"/>
          <w:kern w:val="0"/>
          <w:sz w:val="16"/>
          <w:szCs w:val="14"/>
          <w14:ligatures w14:val="none"/>
        </w:rPr>
        <w:t xml:space="preserve">, disguised forms of violence, the denial or regular infringement of the democratic rights of citizens, women, youth, ethnic or religious minorities, etc., </w:t>
      </w:r>
      <w:r w:rsidRPr="0058341C">
        <w:rPr>
          <w:rFonts w:ascii="Cambria" w:hAnsi="Cambria" w:cs="Calibri"/>
          <w:kern w:val="0"/>
          <w:sz w:val="22"/>
          <w:szCs w:val="22"/>
          <w:u w:val="single"/>
          <w14:ligatures w14:val="none"/>
        </w:rPr>
        <w:t>and</w:t>
      </w:r>
      <w:r w:rsidRPr="0058341C">
        <w:rPr>
          <w:rFonts w:ascii="Calibri" w:hAnsi="Calibri" w:cs="Calibri"/>
          <w:kern w:val="0"/>
          <w:sz w:val="16"/>
          <w:szCs w:val="14"/>
          <w14:ligatures w14:val="none"/>
        </w:rPr>
        <w:t xml:space="preserve"> last but not least, </w:t>
      </w:r>
      <w:r w:rsidRPr="0058341C">
        <w:rPr>
          <w:rFonts w:ascii="Cambria" w:hAnsi="Cambria" w:cs="Calibri"/>
          <w:kern w:val="0"/>
          <w:sz w:val="22"/>
          <w:szCs w:val="22"/>
          <w:u w:val="single"/>
          <w14:ligatures w14:val="none"/>
        </w:rPr>
        <w:t>in the degradation of human environment</w:t>
      </w:r>
      <w:r w:rsidRPr="0058341C">
        <w:rPr>
          <w:rFonts w:ascii="Calibri" w:hAnsi="Calibri" w:cs="Calibri"/>
          <w:kern w:val="0"/>
          <w:sz w:val="16"/>
          <w:szCs w:val="14"/>
          <w14:ligatures w14:val="none"/>
        </w:rPr>
        <w:t>, which means that --</w:t>
      </w:r>
      <w:r w:rsidRPr="0058341C">
        <w:rPr>
          <w:rFonts w:ascii="Calibri" w:hAnsi="Calibri" w:cs="Calibri"/>
          <w:b/>
          <w:iCs/>
          <w:kern w:val="0"/>
          <w:sz w:val="22"/>
          <w:szCs w:val="22"/>
          <w:u w:val="single"/>
          <w14:ligatures w14:val="none"/>
        </w:rPr>
        <w:t>the “war against Nature”</w:t>
      </w:r>
      <w:r w:rsidRPr="0058341C">
        <w:rPr>
          <w:rFonts w:ascii="Calibri" w:hAnsi="Calibri" w:cs="Calibri"/>
          <w:kern w:val="0"/>
          <w:sz w:val="16"/>
          <w:szCs w:val="14"/>
          <w14:ligatures w14:val="none"/>
        </w:rPr>
        <w:t xml:space="preserve">, i.e. the disturbance of ecological balance, wasteful management of natural resources, </w:t>
      </w:r>
      <w:r w:rsidRPr="0058341C">
        <w:rPr>
          <w:rFonts w:ascii="Calibri" w:hAnsi="Calibri" w:cs="Calibri"/>
          <w:kern w:val="0"/>
          <w:sz w:val="22"/>
          <w:szCs w:val="22"/>
          <w:u w:val="single"/>
          <w14:ligatures w14:val="none"/>
        </w:rPr>
        <w:t>and large-scale pollution of our environment</w:t>
      </w:r>
      <w:r w:rsidRPr="0058341C">
        <w:rPr>
          <w:rFonts w:ascii="Calibri" w:hAnsi="Calibri" w:cs="Calibri"/>
          <w:kern w:val="0"/>
          <w:sz w:val="16"/>
          <w:szCs w:val="14"/>
          <w14:ligatures w14:val="none"/>
        </w:rPr>
        <w:t xml:space="preserve">, is still going on, causing also losses and fatal dangers for human life. </w:t>
      </w:r>
      <w:r w:rsidRPr="0058341C">
        <w:rPr>
          <w:rFonts w:ascii="Cambria" w:hAnsi="Cambria" w:cs="Calibri"/>
          <w:kern w:val="0"/>
          <w:sz w:val="22"/>
          <w:szCs w:val="22"/>
          <w:u w:val="single"/>
          <w14:ligatures w14:val="none"/>
        </w:rPr>
        <w:t xml:space="preserve">Behind </w:t>
      </w:r>
      <w:r w:rsidRPr="0058341C">
        <w:rPr>
          <w:rFonts w:ascii="Calibri" w:hAnsi="Calibri" w:cs="Calibri"/>
          <w:kern w:val="0"/>
          <w:sz w:val="16"/>
          <w:szCs w:val="14"/>
          <w14:ligatures w14:val="none"/>
        </w:rPr>
        <w:t xml:space="preserve">global terrorism and </w:t>
      </w:r>
      <w:r w:rsidRPr="0058341C">
        <w:rPr>
          <w:rFonts w:ascii="Cambria" w:hAnsi="Cambria" w:cs="Calibri"/>
          <w:kern w:val="0"/>
          <w:sz w:val="22"/>
          <w:szCs w:val="22"/>
          <w:u w:val="single"/>
          <w14:ligatures w14:val="none"/>
        </w:rPr>
        <w:t>“invisible wars” we find striking international and intrasociety inequities and distorted development patterns</w:t>
      </w:r>
      <w:r w:rsidRPr="0058341C">
        <w:rPr>
          <w:rFonts w:ascii="Calibri" w:hAnsi="Calibri" w:cs="Calibri"/>
          <w:kern w:val="0"/>
          <w:sz w:val="16"/>
          <w:szCs w:val="14"/>
          <w14:ligatures w14:val="none"/>
        </w:rPr>
        <w:t xml:space="preserve"> , </w:t>
      </w:r>
      <w:r w:rsidRPr="0058341C">
        <w:rPr>
          <w:rFonts w:ascii="Cambria" w:hAnsi="Cambria" w:cs="Calibri"/>
          <w:kern w:val="0"/>
          <w:sz w:val="22"/>
          <w:szCs w:val="22"/>
          <w:u w:val="single"/>
          <w14:ligatures w14:val="none"/>
        </w:rPr>
        <w:t xml:space="preserve">which tend to </w:t>
      </w:r>
      <w:r w:rsidRPr="0058341C">
        <w:rPr>
          <w:rFonts w:ascii="Calibri" w:hAnsi="Calibri" w:cs="Calibri"/>
          <w:b/>
          <w:iCs/>
          <w:kern w:val="0"/>
          <w:sz w:val="22"/>
          <w:szCs w:val="22"/>
          <w:u w:val="single"/>
          <w14:ligatures w14:val="none"/>
        </w:rPr>
        <w:t>generate social as well as international tensions</w:t>
      </w:r>
      <w:r w:rsidRPr="0058341C">
        <w:rPr>
          <w:rFonts w:ascii="Calibri" w:hAnsi="Calibri" w:cs="Calibri"/>
          <w:kern w:val="0"/>
          <w:sz w:val="16"/>
          <w:szCs w:val="14"/>
          <w14:ligatures w14:val="none"/>
        </w:rPr>
        <w:t xml:space="preserve">, thus </w:t>
      </w:r>
      <w:r w:rsidRPr="0058341C">
        <w:rPr>
          <w:rFonts w:ascii="Calibri" w:hAnsi="Calibri" w:cs="Calibri"/>
          <w:b/>
          <w:iCs/>
          <w:kern w:val="0"/>
          <w:sz w:val="22"/>
          <w:szCs w:val="22"/>
          <w:u w:val="single"/>
          <w:bdr w:val="single" w:sz="4" w:space="0" w:color="auto"/>
          <w14:ligatures w14:val="none"/>
        </w:rPr>
        <w:t>paving the way for</w:t>
      </w:r>
      <w:r w:rsidRPr="0058341C">
        <w:rPr>
          <w:rFonts w:ascii="Cambria" w:hAnsi="Cambria" w:cs="Calibri"/>
          <w:kern w:val="0"/>
          <w:sz w:val="22"/>
          <w:szCs w:val="22"/>
          <w:u w:val="single"/>
          <w:bdr w:val="single" w:sz="4" w:space="0" w:color="auto"/>
          <w14:ligatures w14:val="none"/>
        </w:rPr>
        <w:t xml:space="preserve"> unrest and </w:t>
      </w:r>
      <w:r w:rsidRPr="0058341C">
        <w:rPr>
          <w:rFonts w:ascii="Calibri" w:hAnsi="Calibri" w:cs="Calibri"/>
          <w:b/>
          <w:iCs/>
          <w:kern w:val="0"/>
          <w:sz w:val="22"/>
          <w:szCs w:val="22"/>
          <w:u w:val="single"/>
          <w:bdr w:val="single" w:sz="4" w:space="0" w:color="auto"/>
          <w14:ligatures w14:val="none"/>
        </w:rPr>
        <w:t>“visible” wars</w:t>
      </w:r>
      <w:r w:rsidRPr="0058341C">
        <w:rPr>
          <w:rFonts w:ascii="Calibri" w:hAnsi="Calibri" w:cs="Calibri"/>
          <w:kern w:val="0"/>
          <w:sz w:val="16"/>
          <w:szCs w:val="14"/>
          <w14:ligatures w14:val="none"/>
        </w:rPr>
        <w:t xml:space="preserve">. It is a commonplace now that peace is not merely the absence of war. </w:t>
      </w:r>
      <w:r w:rsidRPr="0058341C">
        <w:rPr>
          <w:rFonts w:ascii="Calibri" w:hAnsi="Calibri" w:cs="Calibri"/>
          <w:b/>
          <w:iCs/>
          <w:kern w:val="0"/>
          <w:szCs w:val="22"/>
          <w:u w:val="single"/>
          <w14:ligatures w14:val="none"/>
        </w:rPr>
        <w:t>The prerequisites of a lasting peace between and within societies involve not only - though, of course, necessarily - demilitarisation, but also a systematic and gradual elimination of the roots of violence, of the causes of “invisible wars”</w:t>
      </w:r>
      <w:r w:rsidRPr="0058341C">
        <w:rPr>
          <w:rFonts w:ascii="Calibri" w:hAnsi="Calibri" w:cs="Calibri"/>
          <w:kern w:val="0"/>
          <w:sz w:val="22"/>
          <w:szCs w:val="22"/>
          <w:u w:val="single"/>
          <w14:ligatures w14:val="none"/>
        </w:rPr>
        <w:t>, of the structural and institutional bases of</w:t>
      </w:r>
      <w:r w:rsidRPr="0058341C">
        <w:rPr>
          <w:rFonts w:ascii="Calibri" w:hAnsi="Calibri" w:cs="Calibri"/>
          <w:kern w:val="0"/>
          <w:sz w:val="16"/>
          <w:szCs w:val="14"/>
          <w14:ligatures w14:val="none"/>
        </w:rPr>
        <w:t xml:space="preserve"> large-scale international and intra-society </w:t>
      </w:r>
      <w:r w:rsidRPr="0058341C">
        <w:rPr>
          <w:rFonts w:ascii="Calibri" w:hAnsi="Calibri" w:cs="Calibri"/>
          <w:kern w:val="0"/>
          <w:sz w:val="22"/>
          <w:szCs w:val="22"/>
          <w:u w:val="single"/>
          <w14:ligatures w14:val="none"/>
        </w:rPr>
        <w:t>inequalities,</w:t>
      </w:r>
      <w:r w:rsidRPr="0058341C">
        <w:rPr>
          <w:rFonts w:ascii="Calibri" w:hAnsi="Calibri" w:cs="Calibri"/>
          <w:kern w:val="0"/>
          <w:sz w:val="16"/>
          <w:szCs w:val="14"/>
          <w14:ligatures w14:val="none"/>
        </w:rPr>
        <w:t xml:space="preserve"> </w:t>
      </w:r>
      <w:r w:rsidRPr="0058341C">
        <w:rPr>
          <w:rFonts w:ascii="Calibri" w:hAnsi="Calibri" w:cs="Calibri"/>
          <w:kern w:val="0"/>
          <w:sz w:val="22"/>
          <w:szCs w:val="22"/>
          <w:u w:val="single"/>
          <w14:ligatures w14:val="none"/>
        </w:rPr>
        <w:t>exploitation and oppression</w:t>
      </w:r>
      <w:r w:rsidRPr="0058341C">
        <w:rPr>
          <w:rFonts w:ascii="Calibri" w:hAnsi="Calibri" w:cs="Calibri"/>
          <w:kern w:val="0"/>
          <w:sz w:val="16"/>
          <w:szCs w:val="14"/>
          <w14:ligatures w14:val="none"/>
        </w:rPr>
        <w:t xml:space="preserve">. </w:t>
      </w:r>
      <w:r w:rsidRPr="0058341C">
        <w:rPr>
          <w:rFonts w:ascii="Calibri" w:hAnsi="Calibri" w:cs="Calibri"/>
          <w:b/>
          <w:iCs/>
          <w:kern w:val="0"/>
          <w:sz w:val="22"/>
          <w:szCs w:val="22"/>
          <w:u w:val="single"/>
          <w14:ligatures w14:val="none"/>
        </w:rPr>
        <w:t>Peace requires a process of</w:t>
      </w:r>
      <w:r w:rsidRPr="0058341C">
        <w:rPr>
          <w:rFonts w:ascii="Calibri" w:hAnsi="Calibri" w:cs="Calibri"/>
          <w:kern w:val="0"/>
          <w:sz w:val="16"/>
          <w:szCs w:val="14"/>
          <w14:ligatures w14:val="none"/>
        </w:rPr>
        <w:t xml:space="preserve"> social and national </w:t>
      </w:r>
      <w:r w:rsidRPr="0058341C">
        <w:rPr>
          <w:rFonts w:ascii="Calibri" w:hAnsi="Calibri" w:cs="Calibri"/>
          <w:b/>
          <w:iCs/>
          <w:kern w:val="0"/>
          <w:sz w:val="22"/>
          <w:szCs w:val="22"/>
          <w:u w:val="single"/>
          <w14:ligatures w14:val="none"/>
        </w:rPr>
        <w:t>emancipation</w:t>
      </w:r>
      <w:r w:rsidRPr="0058341C">
        <w:rPr>
          <w:rFonts w:ascii="Calibri" w:hAnsi="Calibri" w:cs="Calibri"/>
          <w:kern w:val="0"/>
          <w:sz w:val="16"/>
          <w:szCs w:val="14"/>
          <w14:ligatures w14:val="none"/>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58341C">
        <w:rPr>
          <w:rFonts w:ascii="Cambria" w:hAnsi="Cambria" w:cs="Calibri"/>
          <w:kern w:val="0"/>
          <w:sz w:val="22"/>
          <w:szCs w:val="22"/>
          <w:u w:val="single"/>
          <w14:ligatures w14:val="none"/>
        </w:rPr>
        <w:t xml:space="preserve">peace </w:t>
      </w:r>
      <w:r w:rsidRPr="0058341C">
        <w:rPr>
          <w:rFonts w:ascii="Calibri" w:hAnsi="Calibri" w:cs="Calibri"/>
          <w:kern w:val="0"/>
          <w:sz w:val="16"/>
          <w:szCs w:val="14"/>
          <w14:ligatures w14:val="none"/>
        </w:rPr>
        <w:t xml:space="preserve">is indivisible in both time and space. It cannot exist if reduced to a period only after or before war, and </w:t>
      </w:r>
      <w:r w:rsidRPr="0058341C">
        <w:rPr>
          <w:rFonts w:ascii="Cambria" w:hAnsi="Cambria" w:cs="Calibri"/>
          <w:kern w:val="0"/>
          <w:sz w:val="22"/>
          <w:szCs w:val="22"/>
          <w:u w:val="single"/>
          <w14:ligatures w14:val="none"/>
        </w:rPr>
        <w:t>cannot be safeguarded in one part of the world when some others suffer visible or invisible wars</w:t>
      </w:r>
      <w:r w:rsidRPr="0058341C">
        <w:rPr>
          <w:rFonts w:ascii="Calibri" w:hAnsi="Calibri" w:cs="Calibri"/>
          <w:kern w:val="0"/>
          <w:sz w:val="16"/>
          <w:szCs w:val="14"/>
          <w14:ligatures w14:val="none"/>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58341C">
        <w:rPr>
          <w:rFonts w:ascii="Cambria" w:hAnsi="Cambria" w:cs="Calibri"/>
          <w:kern w:val="0"/>
          <w:sz w:val="22"/>
          <w:szCs w:val="22"/>
          <w:u w:val="single"/>
          <w14:ligatures w14:val="none"/>
        </w:rPr>
        <w:t>no ecological balance can be ensured, unless the deep international development gap and intra-society inequalities are substantially reduced</w:t>
      </w:r>
      <w:r w:rsidRPr="0058341C">
        <w:rPr>
          <w:rFonts w:ascii="Calibri" w:hAnsi="Calibri" w:cs="Calibri"/>
          <w:kern w:val="0"/>
          <w:sz w:val="16"/>
          <w:szCs w:val="14"/>
          <w14:ligatures w14:val="none"/>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58341C">
        <w:rPr>
          <w:rFonts w:ascii="Calibri" w:hAnsi="Calibri" w:cs="Calibri"/>
          <w:kern w:val="0"/>
          <w:sz w:val="22"/>
          <w:szCs w:val="22"/>
          <w:u w:val="single"/>
          <w14:ligatures w14:val="none"/>
        </w:rPr>
        <w:t>the</w:t>
      </w:r>
      <w:r w:rsidRPr="0058341C">
        <w:rPr>
          <w:rFonts w:ascii="Calibri" w:hAnsi="Calibri" w:cs="Calibri"/>
          <w:kern w:val="0"/>
          <w:sz w:val="16"/>
          <w:szCs w:val="14"/>
          <w14:ligatures w14:val="none"/>
        </w:rPr>
        <w:t xml:space="preserve"> actual </w:t>
      </w:r>
      <w:r w:rsidRPr="0058341C">
        <w:rPr>
          <w:rFonts w:ascii="Calibri" w:hAnsi="Calibri" w:cs="Calibri"/>
          <w:kern w:val="0"/>
          <w:sz w:val="22"/>
          <w:szCs w:val="22"/>
          <w:u w:val="single"/>
          <w14:ligatures w14:val="none"/>
        </w:rPr>
        <w:t>question is not about “sustainability of development” but</w:t>
      </w:r>
      <w:r w:rsidRPr="0058341C">
        <w:rPr>
          <w:rFonts w:ascii="Calibri" w:hAnsi="Calibri" w:cs="Calibri"/>
          <w:kern w:val="0"/>
          <w:sz w:val="16"/>
          <w:szCs w:val="14"/>
          <w14:ligatures w14:val="none"/>
        </w:rPr>
        <w:t xml:space="preserve"> rather </w:t>
      </w:r>
      <w:r w:rsidRPr="0058341C">
        <w:rPr>
          <w:rFonts w:ascii="Calibri" w:hAnsi="Calibri" w:cs="Calibri"/>
          <w:b/>
          <w:iCs/>
          <w:kern w:val="0"/>
          <w:sz w:val="22"/>
          <w:szCs w:val="22"/>
          <w:u w:val="single"/>
          <w14:ligatures w14:val="none"/>
        </w:rPr>
        <w:t xml:space="preserve">about the “sustainability of human life”, i.e. </w:t>
      </w:r>
      <w:r w:rsidRPr="0058341C">
        <w:rPr>
          <w:rFonts w:ascii="Calibri" w:hAnsi="Calibri" w:cs="Calibri"/>
          <w:b/>
          <w:iCs/>
          <w:kern w:val="0"/>
          <w:szCs w:val="22"/>
          <w:u w:val="single"/>
          <w14:ligatures w14:val="none"/>
        </w:rPr>
        <w:t>survival of [hu]mankind</w:t>
      </w:r>
      <w:r w:rsidRPr="0058341C">
        <w:rPr>
          <w:rFonts w:ascii="Calibri" w:hAnsi="Calibri" w:cs="Calibri"/>
          <w:kern w:val="0"/>
          <w:sz w:val="22"/>
          <w:szCs w:val="22"/>
          <w:u w:val="single"/>
          <w14:ligatures w14:val="none"/>
        </w:rPr>
        <w:t xml:space="preserve"> – because of </w:t>
      </w:r>
      <w:r w:rsidRPr="0058341C">
        <w:rPr>
          <w:rFonts w:ascii="Calibri" w:hAnsi="Calibri" w:cs="Calibri"/>
          <w:b/>
          <w:iCs/>
          <w:kern w:val="0"/>
          <w:sz w:val="22"/>
          <w:szCs w:val="22"/>
          <w:u w:val="single"/>
          <w14:ligatures w14:val="none"/>
        </w:rPr>
        <w:t>ecological imbalance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globalised terrorism</w:t>
      </w:r>
      <w:r w:rsidRPr="0058341C">
        <w:rPr>
          <w:rFonts w:ascii="Calibri" w:hAnsi="Calibri" w:cs="Calibri"/>
          <w:kern w:val="0"/>
          <w:sz w:val="16"/>
          <w:szCs w:val="14"/>
          <w14:ligatures w14:val="none"/>
        </w:rPr>
        <w:t xml:space="preserve">.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58341C">
        <w:rPr>
          <w:rFonts w:ascii="Calibri" w:hAnsi="Calibri" w:cs="Calibri"/>
          <w:kern w:val="0"/>
          <w:sz w:val="22"/>
          <w:szCs w:val="22"/>
          <w:u w:val="single"/>
          <w14:ligatures w14:val="none"/>
        </w:rPr>
        <w:t>we live in an</w:t>
      </w:r>
      <w:r w:rsidRPr="0058341C">
        <w:rPr>
          <w:rFonts w:ascii="Calibri" w:hAnsi="Calibri" w:cs="Calibri"/>
          <w:kern w:val="0"/>
          <w:sz w:val="16"/>
          <w:szCs w:val="14"/>
          <w14:ligatures w14:val="none"/>
        </w:rPr>
        <w:t xml:space="preserve"> </w:t>
      </w:r>
      <w:r w:rsidRPr="0058341C">
        <w:rPr>
          <w:rFonts w:ascii="Calibri" w:hAnsi="Calibri" w:cs="Calibri"/>
          <w:kern w:val="0"/>
          <w:sz w:val="22"/>
          <w:szCs w:val="22"/>
          <w:u w:val="single"/>
          <w14:ligatures w14:val="none"/>
        </w:rPr>
        <w:t xml:space="preserve">almost </w:t>
      </w:r>
      <w:r w:rsidRPr="0058341C">
        <w:rPr>
          <w:rFonts w:ascii="Calibri" w:hAnsi="Calibri" w:cs="Calibri"/>
          <w:b/>
          <w:iCs/>
          <w:kern w:val="0"/>
          <w:sz w:val="22"/>
          <w:szCs w:val="22"/>
          <w:u w:val="single"/>
          <w14:ligatures w14:val="none"/>
        </w:rPr>
        <w:t>permanent crisis</w:t>
      </w:r>
      <w:r w:rsidRPr="0058341C">
        <w:rPr>
          <w:rFonts w:ascii="Calibri" w:hAnsi="Calibri" w:cs="Calibri"/>
          <w:kern w:val="0"/>
          <w:sz w:val="16"/>
          <w:szCs w:val="14"/>
          <w14:ligatures w14:val="none"/>
        </w:rPr>
        <w:t xml:space="preserve"> of the world society, which is multidimensional in nature, involving not only economic but also socio-psychological, behavioural, cultural and political aspects. </w:t>
      </w:r>
      <w:r w:rsidRPr="0058341C">
        <w:rPr>
          <w:rFonts w:ascii="Cambria" w:hAnsi="Cambria" w:cs="Calibri"/>
          <w:kern w:val="0"/>
          <w:sz w:val="22"/>
          <w:szCs w:val="22"/>
          <w:u w:val="single"/>
          <w14:ligatures w14:val="none"/>
        </w:rPr>
        <w:t>The narrow-minded, election-oriented, selfish behaviour motivated by thirst for power and wealth,</w:t>
      </w:r>
      <w:r w:rsidRPr="0058341C">
        <w:rPr>
          <w:rFonts w:ascii="Calibri" w:hAnsi="Calibri" w:cs="Calibri"/>
          <w:kern w:val="0"/>
          <w:sz w:val="16"/>
          <w:szCs w:val="14"/>
          <w14:ligatures w14:val="none"/>
        </w:rPr>
        <w:t xml:space="preserve"> which still characterise the political leadership almost all over the world, </w:t>
      </w:r>
      <w:r w:rsidRPr="0058341C">
        <w:rPr>
          <w:rFonts w:ascii="Cambria" w:hAnsi="Cambria" w:cs="Calibri"/>
          <w:kern w:val="0"/>
          <w:sz w:val="22"/>
          <w:szCs w:val="22"/>
          <w:u w:val="single"/>
          <w14:ligatures w14:val="none"/>
        </w:rPr>
        <w:t>paves the way for the final, last catastrophe</w:t>
      </w:r>
      <w:r w:rsidRPr="0058341C">
        <w:rPr>
          <w:rFonts w:ascii="Calibri" w:hAnsi="Calibri" w:cs="Calibri"/>
          <w:kern w:val="0"/>
          <w:sz w:val="16"/>
          <w:szCs w:val="14"/>
          <w14:ligatures w14:val="none"/>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58341C">
        <w:rPr>
          <w:rFonts w:ascii="Cambria" w:hAnsi="Cambria" w:cs="Calibri"/>
          <w:kern w:val="0"/>
          <w:sz w:val="22"/>
          <w:szCs w:val="22"/>
          <w:u w:val="single"/>
          <w14:ligatures w14:val="none"/>
        </w:rPr>
        <w:t xml:space="preserve">Under the circumstances provided by rapidly progressing science and technological revolutions, </w:t>
      </w:r>
      <w:r w:rsidRPr="0058341C">
        <w:rPr>
          <w:rFonts w:ascii="Calibri" w:hAnsi="Calibri" w:cs="Calibri"/>
          <w:b/>
          <w:iCs/>
          <w:kern w:val="0"/>
          <w:sz w:val="22"/>
          <w:szCs w:val="22"/>
          <w:u w:val="single"/>
          <w14:ligatures w14:val="none"/>
        </w:rPr>
        <w:t xml:space="preserve">human society </w:t>
      </w:r>
      <w:r w:rsidRPr="0058341C">
        <w:rPr>
          <w:rFonts w:ascii="Calibri" w:hAnsi="Calibri" w:cs="Calibri"/>
          <w:b/>
          <w:iCs/>
          <w:kern w:val="0"/>
          <w:szCs w:val="22"/>
          <w:u w:val="single"/>
          <w14:ligatures w14:val="none"/>
        </w:rPr>
        <w:t xml:space="preserve">cannot survive </w:t>
      </w:r>
      <w:r w:rsidRPr="0058341C">
        <w:rPr>
          <w:rFonts w:ascii="Calibri" w:hAnsi="Calibri" w:cs="Calibri"/>
          <w:b/>
          <w:iCs/>
          <w:kern w:val="0"/>
          <w:sz w:val="22"/>
          <w:szCs w:val="22"/>
          <w:u w:val="single"/>
          <w14:ligatures w14:val="none"/>
        </w:rPr>
        <w:t>unless</w:t>
      </w:r>
      <w:r w:rsidRPr="0058341C">
        <w:rPr>
          <w:rFonts w:ascii="Cambria" w:hAnsi="Cambria" w:cs="Calibri"/>
          <w:kern w:val="0"/>
          <w:sz w:val="22"/>
          <w:szCs w:val="22"/>
          <w:u w:val="single"/>
          <w14:ligatures w14:val="none"/>
        </w:rPr>
        <w:t xml:space="preserve"> such profound </w:t>
      </w:r>
      <w:r w:rsidRPr="0058341C">
        <w:rPr>
          <w:rFonts w:ascii="Calibri" w:hAnsi="Calibri" w:cs="Calibri"/>
          <w:b/>
          <w:iCs/>
          <w:kern w:val="0"/>
          <w:sz w:val="22"/>
          <w:szCs w:val="22"/>
          <w:u w:val="single"/>
          <w14:ligatures w14:val="none"/>
        </w:rPr>
        <w:t>intra-society and international inequalities</w:t>
      </w:r>
      <w:r w:rsidRPr="0058341C">
        <w:rPr>
          <w:rFonts w:ascii="Cambria" w:hAnsi="Cambria" w:cs="Calibri"/>
          <w:kern w:val="0"/>
          <w:sz w:val="22"/>
          <w:szCs w:val="22"/>
          <w:u w:val="single"/>
          <w14:ligatures w14:val="none"/>
        </w:rPr>
        <w:t xml:space="preserve"> prevailing today </w:t>
      </w:r>
      <w:r w:rsidRPr="0058341C">
        <w:rPr>
          <w:rFonts w:ascii="Calibri" w:hAnsi="Calibri" w:cs="Calibri"/>
          <w:b/>
          <w:iCs/>
          <w:kern w:val="0"/>
          <w:sz w:val="22"/>
          <w:szCs w:val="22"/>
          <w:u w:val="single"/>
          <w14:ligatures w14:val="none"/>
        </w:rPr>
        <w:t>are</w:t>
      </w:r>
      <w:r w:rsidRPr="0058341C">
        <w:rPr>
          <w:rFonts w:ascii="Cambria" w:hAnsi="Cambria" w:cs="Calibri"/>
          <w:kern w:val="0"/>
          <w:sz w:val="22"/>
          <w:szCs w:val="22"/>
          <w:u w:val="single"/>
          <w14:ligatures w14:val="none"/>
        </w:rPr>
        <w:t xml:space="preserve"> soon </w:t>
      </w:r>
      <w:r w:rsidRPr="0058341C">
        <w:rPr>
          <w:rFonts w:ascii="Calibri" w:hAnsi="Calibri" w:cs="Calibri"/>
          <w:b/>
          <w:iCs/>
          <w:kern w:val="0"/>
          <w:sz w:val="22"/>
          <w:szCs w:val="22"/>
          <w:u w:val="single"/>
          <w14:ligatures w14:val="none"/>
        </w:rPr>
        <w:t>eliminated</w:t>
      </w:r>
      <w:r w:rsidRPr="0058341C">
        <w:rPr>
          <w:rFonts w:ascii="Calibri" w:hAnsi="Calibri" w:cs="Calibri"/>
          <w:kern w:val="0"/>
          <w:sz w:val="16"/>
          <w:szCs w:val="14"/>
          <w14:ligatures w14:val="none"/>
        </w:rPr>
        <w:t xml:space="preserve">. Like a single spacecraft, the </w:t>
      </w:r>
      <w:r w:rsidRPr="0058341C">
        <w:rPr>
          <w:rFonts w:ascii="Calibri" w:hAnsi="Calibri" w:cs="Calibri"/>
          <w:b/>
          <w:iCs/>
          <w:kern w:val="0"/>
          <w:sz w:val="22"/>
          <w:szCs w:val="22"/>
          <w:u w:val="single"/>
          <w14:ligatures w14:val="none"/>
        </w:rPr>
        <w:t>Earth can no longer afford to have</w:t>
      </w:r>
      <w:r w:rsidRPr="0058341C">
        <w:rPr>
          <w:rFonts w:ascii="Calibri" w:hAnsi="Calibri" w:cs="Calibri"/>
          <w:kern w:val="0"/>
          <w:sz w:val="16"/>
          <w:szCs w:val="14"/>
          <w14:ligatures w14:val="none"/>
        </w:rPr>
        <w:t xml:space="preserve"> a 'crew' divided into </w:t>
      </w:r>
      <w:r w:rsidRPr="0058341C">
        <w:rPr>
          <w:rFonts w:ascii="Calibri" w:hAnsi="Calibri" w:cs="Calibri"/>
          <w:kern w:val="0"/>
          <w:sz w:val="22"/>
          <w:szCs w:val="22"/>
          <w:u w:val="single"/>
          <w14:ligatures w14:val="none"/>
        </w:rPr>
        <w:t>two parts: the rich, privileged</w:t>
      </w:r>
      <w:r w:rsidRPr="0058341C">
        <w:rPr>
          <w:rFonts w:ascii="Calibri" w:hAnsi="Calibri" w:cs="Calibri"/>
          <w:kern w:val="0"/>
          <w:sz w:val="16"/>
          <w:szCs w:val="14"/>
          <w14:ligatures w14:val="none"/>
        </w:rPr>
        <w:t xml:space="preserve">, wellfed, well-educated, </w:t>
      </w:r>
      <w:r w:rsidRPr="0058341C">
        <w:rPr>
          <w:rFonts w:ascii="Calibri" w:hAnsi="Calibri" w:cs="Calibri"/>
          <w:kern w:val="0"/>
          <w:sz w:val="22"/>
          <w:szCs w:val="22"/>
          <w:u w:val="single"/>
          <w14:ligatures w14:val="none"/>
        </w:rPr>
        <w:t>on the one hand, and the poor, deprived</w:t>
      </w:r>
      <w:r w:rsidRPr="0058341C">
        <w:rPr>
          <w:rFonts w:ascii="Calibri" w:hAnsi="Calibri" w:cs="Calibri"/>
          <w:kern w:val="0"/>
          <w:sz w:val="16"/>
          <w:szCs w:val="14"/>
          <w14:ligatures w14:val="none"/>
        </w:rPr>
        <w:t xml:space="preserve">, starving, sick and uneducated, </w:t>
      </w:r>
      <w:r w:rsidRPr="0058341C">
        <w:rPr>
          <w:rFonts w:ascii="Calibri" w:hAnsi="Calibri" w:cs="Calibri"/>
          <w:kern w:val="0"/>
          <w:sz w:val="22"/>
          <w:szCs w:val="22"/>
          <w:u w:val="single"/>
          <w14:ligatures w14:val="none"/>
        </w:rPr>
        <w:t>on the other</w:t>
      </w:r>
      <w:r w:rsidRPr="0058341C">
        <w:rPr>
          <w:rFonts w:ascii="Calibri" w:hAnsi="Calibri" w:cs="Calibri"/>
          <w:kern w:val="0"/>
          <w:sz w:val="16"/>
          <w:szCs w:val="14"/>
          <w14:ligatures w14:val="none"/>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7DF3F82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bookmarkStart w:id="10" w:name="BlockBM47"/>
      <w:bookmarkEnd w:id="8"/>
      <w:r w:rsidRPr="0058341C">
        <w:rPr>
          <w:rFonts w:ascii="Calibri" w:eastAsiaTheme="majorEastAsia" w:hAnsi="Calibri" w:cstheme="majorBidi"/>
          <w:b/>
          <w:iCs/>
          <w:kern w:val="0"/>
          <w:sz w:val="26"/>
          <w:szCs w:val="22"/>
          <w14:ligatures w14:val="none"/>
        </w:rPr>
        <w:t>Extinction</w:t>
      </w:r>
    </w:p>
    <w:p w14:paraId="13830C1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Jones 9</w:t>
      </w:r>
      <w:r w:rsidRPr="0058341C">
        <w:rPr>
          <w:rFonts w:ascii="Calibri" w:hAnsi="Calibri" w:cs="Calibri"/>
          <w:kern w:val="0"/>
          <w:sz w:val="22"/>
          <w:szCs w:val="22"/>
          <w14:ligatures w14:val="none"/>
        </w:rPr>
        <w:t xml:space="preserve"> – Lee Jones, Lecturer in International Politics in the School of Politics and International Relations at Queen Mary, University of London, former Rose Research Fellow in International Relations at Lady Margaret Hall at Oxford University, holds an MPhil and DPhil from Oxford University, [“International Relations Scholarship and the Tyranny of Policy Relevance,” Journal of Critical Globalisation Studies, Volume 1, Issue 1, p. 127-130]</w:t>
      </w:r>
    </w:p>
    <w:p w14:paraId="2572A83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Having conceded where Nye has a point, let’s now consider the ways in which he may simply be wrong. </w:t>
      </w:r>
      <w:r w:rsidRPr="0058341C">
        <w:rPr>
          <w:rFonts w:ascii="Calibri" w:hAnsi="Calibri" w:cs="Calibri"/>
          <w:kern w:val="0"/>
          <w:sz w:val="22"/>
          <w:szCs w:val="22"/>
          <w:u w:val="single"/>
          <w14:ligatures w14:val="none"/>
        </w:rPr>
        <w:t>His assumption</w:t>
      </w:r>
      <w:r w:rsidRPr="0058341C">
        <w:rPr>
          <w:rFonts w:ascii="Calibri" w:hAnsi="Calibri" w:cs="Calibri"/>
          <w:kern w:val="0"/>
          <w:sz w:val="16"/>
          <w:szCs w:val="22"/>
          <w14:ligatures w14:val="none"/>
        </w:rPr>
        <w:t xml:space="preserve"> is </w:t>
      </w:r>
      <w:r w:rsidRPr="0058341C">
        <w:rPr>
          <w:rFonts w:ascii="Calibri" w:hAnsi="Calibri" w:cs="Calibri"/>
          <w:kern w:val="0"/>
          <w:sz w:val="22"/>
          <w:szCs w:val="22"/>
          <w:u w:val="single"/>
          <w14:ligatures w14:val="none"/>
        </w:rPr>
        <w:t>that the academic should be, needs to be, policy-relevant</w:t>
      </w:r>
      <w:r w:rsidRPr="0058341C">
        <w:rPr>
          <w:rFonts w:ascii="Calibri" w:hAnsi="Calibri" w:cs="Calibri"/>
          <w:kern w:val="0"/>
          <w:sz w:val="16"/>
          <w:szCs w:val="22"/>
          <w14:ligatures w14:val="none"/>
        </w:rPr>
        <w:t xml:space="preserve">. As indicated above, this </w:t>
      </w:r>
      <w:r w:rsidRPr="0058341C">
        <w:rPr>
          <w:rFonts w:ascii="Calibri" w:hAnsi="Calibri" w:cs="Calibri"/>
          <w:kern w:val="0"/>
          <w:sz w:val="22"/>
          <w:szCs w:val="22"/>
          <w:u w:val="single"/>
          <w14:ligatures w14:val="none"/>
        </w:rPr>
        <w:t xml:space="preserve">can be a </w:t>
      </w:r>
      <w:r w:rsidRPr="0058341C">
        <w:rPr>
          <w:rFonts w:ascii="Calibri" w:hAnsi="Calibri" w:cs="Calibri"/>
          <w:b/>
          <w:iCs/>
          <w:kern w:val="0"/>
          <w:sz w:val="22"/>
          <w:szCs w:val="22"/>
          <w:u w:val="single"/>
          <w14:ligatures w14:val="none"/>
        </w:rPr>
        <w:t>very pernicious</w:t>
      </w:r>
      <w:r w:rsidRPr="0058341C">
        <w:rPr>
          <w:rFonts w:ascii="Calibri" w:hAnsi="Calibri" w:cs="Calibri"/>
          <w:kern w:val="0"/>
          <w:sz w:val="22"/>
          <w:szCs w:val="22"/>
          <w:u w:val="single"/>
          <w14:ligatures w14:val="none"/>
        </w:rPr>
        <w:t xml:space="preserve"> assumption</w:t>
      </w:r>
      <w:r w:rsidRPr="0058341C">
        <w:rPr>
          <w:rFonts w:ascii="Calibri" w:hAnsi="Calibri" w:cs="Calibri"/>
          <w:kern w:val="0"/>
          <w:sz w:val="16"/>
          <w:szCs w:val="22"/>
          <w14:ligatures w14:val="none"/>
        </w:rPr>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As an imperative, however, </w:t>
      </w:r>
      <w:r w:rsidRPr="0058341C">
        <w:rPr>
          <w:rFonts w:ascii="Calibri" w:hAnsi="Calibri" w:cs="Calibri"/>
          <w:kern w:val="0"/>
          <w:sz w:val="22"/>
          <w:szCs w:val="22"/>
          <w:u w:val="single"/>
          <w14:ligatures w14:val="none"/>
        </w:rPr>
        <w:t xml:space="preserve">it </w:t>
      </w:r>
      <w:r w:rsidRPr="0058341C">
        <w:rPr>
          <w:rFonts w:ascii="Calibri" w:hAnsi="Calibri" w:cs="Calibri"/>
          <w:b/>
          <w:iCs/>
          <w:kern w:val="0"/>
          <w:sz w:val="22"/>
          <w:szCs w:val="22"/>
          <w:u w:val="single"/>
          <w14:ligatures w14:val="none"/>
        </w:rPr>
        <w:t>creates all sorts of distortions</w:t>
      </w:r>
      <w:r w:rsidRPr="0058341C">
        <w:rPr>
          <w:rFonts w:ascii="Calibri" w:hAnsi="Calibri" w:cs="Calibri"/>
          <w:kern w:val="0"/>
          <w:sz w:val="22"/>
          <w:szCs w:val="22"/>
          <w:u w:val="single"/>
          <w14:ligatures w14:val="none"/>
        </w:rPr>
        <w:t xml:space="preserve"> that are injurious to academic freedom. </w:t>
      </w:r>
      <w:r w:rsidRPr="0058341C">
        <w:rPr>
          <w:rFonts w:ascii="Calibri" w:hAnsi="Calibri" w:cs="Calibri"/>
          <w:b/>
          <w:iCs/>
          <w:kern w:val="0"/>
          <w:sz w:val="26"/>
          <w:szCs w:val="22"/>
          <w:u w:val="single"/>
          <w14:ligatures w14:val="none"/>
        </w:rPr>
        <w:t>It encourages academics to study certain things, in certain ways</w:t>
      </w:r>
      <w:r w:rsidRPr="0058341C">
        <w:rPr>
          <w:rFonts w:ascii="Calibri" w:hAnsi="Calibri" w:cs="Calibri"/>
          <w:kern w:val="0"/>
          <w:sz w:val="22"/>
          <w:szCs w:val="22"/>
          <w:u w:val="single"/>
          <w14:ligatures w14:val="none"/>
        </w:rPr>
        <w:t>, with certain outcomes and certain ways of disseminating one’s findings. This ‘encouragement’ is</w:t>
      </w:r>
      <w:r w:rsidRPr="0058341C">
        <w:rPr>
          <w:rFonts w:ascii="Calibri" w:hAnsi="Calibri" w:cs="Calibri"/>
          <w:kern w:val="0"/>
          <w:sz w:val="16"/>
          <w:szCs w:val="22"/>
          <w14:ligatures w14:val="none"/>
        </w:rPr>
        <w:t xml:space="preserve"> [end page 127] </w:t>
      </w:r>
      <w:r w:rsidRPr="0058341C">
        <w:rPr>
          <w:rFonts w:ascii="Calibri" w:hAnsi="Calibri" w:cs="Calibri"/>
          <w:kern w:val="0"/>
          <w:sz w:val="22"/>
          <w:szCs w:val="22"/>
          <w:u w:val="single"/>
          <w14:ligatures w14:val="none"/>
        </w:rPr>
        <w:t>more or less coercive</w:t>
      </w:r>
      <w:r w:rsidRPr="0058341C">
        <w:rPr>
          <w:rFonts w:ascii="Calibri" w:hAnsi="Calibri" w:cs="Calibri"/>
          <w:kern w:val="0"/>
          <w:sz w:val="16"/>
          <w:szCs w:val="22"/>
          <w14:ligatures w14:val="none"/>
        </w:rPr>
        <w:t xml:space="preserve">, backed as it is by the allure of large research grants which advance one’s institution and personal career, versus the threat of a fate as an entirely marginal scholar incapable of attracting research funding—a nowadays a standard criteria for academic employment and promotion. </w:t>
      </w:r>
    </w:p>
    <w:p w14:paraId="3AAD119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Furthermore, </w:t>
      </w:r>
      <w:r w:rsidRPr="0058341C">
        <w:rPr>
          <w:rFonts w:ascii="Calibri" w:hAnsi="Calibri" w:cs="Calibri"/>
          <w:kern w:val="0"/>
          <w:sz w:val="22"/>
          <w:szCs w:val="22"/>
          <w:u w:val="single"/>
          <w14:ligatures w14:val="none"/>
        </w:rPr>
        <w:t>those funding ‘policy-relevant’ research already have predefined notions of what is ‘relevant’. This means both that academics risk being drawn into policy-based evidence-making, rather than its much-vaunted opposite, and that academics will tend to be selected by the policy world based on whether they will reflect, endorse and legitimise the overall interests and ideologies that underpin the prevailing order</w:t>
      </w:r>
      <w:r w:rsidRPr="0058341C">
        <w:rPr>
          <w:rFonts w:ascii="Calibri" w:hAnsi="Calibri" w:cs="Calibri"/>
          <w:kern w:val="0"/>
          <w:sz w:val="16"/>
          <w:szCs w:val="22"/>
          <w14:ligatures w14:val="none"/>
        </w:rPr>
        <w:t xml:space="preserve">. </w:t>
      </w:r>
    </w:p>
    <w:p w14:paraId="1C898BA1"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16"/>
          <w14:ligatures w14:val="none"/>
        </w:rPr>
        <w:t xml:space="preserve">Consider the examples Nye gives as leading examples of policy-relevant scholars: Henry Kissinger and Zbigniew Brzezinski, both of whom served as National Security Advisers (under Nixon and Carter respectively), while Kissinger also went on to become Secretary of State (under Nixon and Ford). Kissinger, as is now widely known, is a war criminal who does not travel very much outside the USA for fear of being arrested à la General Pinochet (Hitchens, 2001). Brzezinski has not yet been subject to the same scrutiny and even popped up to advise Obama recently, but can hardly be regarded as a particularly progressive individual. Under his watch, after Vietnam overthrew the genocidal Khmer Rouge in 1978, Washington sent tens of millions of dollars to help them regroup and rearm on Thai soil as a proxy force against Hanoi (Peou, 2000, p. 143). Clearly, a rejection of US imperialism was not part of whatever Kissinger and Brzezinski added to the policy mix. </w:t>
      </w:r>
    </w:p>
    <w:p w14:paraId="63BE5FED"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16"/>
          <w14:ligatures w14:val="none"/>
        </w:rPr>
        <w:t xml:space="preserve">In addition to them, Nye says that of the top twenty-five most influential scholars as identified by a recent survey, only three have served in policy circles (Jordan et al, 2009). This apparently referred to himself (ranked sixth), Samuel Huntington (eighth), and John Ikenberry (twenty-fourth).2 Huntington, despite his reputation for iconoclasm, never strayed far from reflecting elite concerns and prejudices (Jones, 2009). Nye and Ikenberry, despite their more ‘liberal’ credentials, have built their careers around the project of institutionalising, preserving and extending American hegemony. This concern in Nye’s work spans from After Hegemony (1984), his book co-authored with Robert Keohane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Ikenberry, who was a State Department advisor in 2003-04, has a very similar trajectory. He only criticised the Bush administration’s ‘imperial ambition’ on the pragmatic grounds that empire was not attainable, not that it was undesirable, and he is currently engaged in a Nye-esque project proposing ways to bolster the US-led ‘liberal’ order. [end page 128]  These scholars’ commitment to the continued ‘benign’ dominance of US values, capital and power overrides any superficial dissimilarities occasioned by their personal ‘conservative’ or ‘liberal’ predilections. It is this that qualifies them to act as advisers to the modern-day ‘prince’; genuinely critical voices are unlikely to ever hear the call to serve. The idea of, say, Noam Chomsky as Assistant Secretary of State is simply absurd. </w:t>
      </w:r>
    </w:p>
    <w:p w14:paraId="1972E90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At stake</w:t>
      </w:r>
      <w:r w:rsidRPr="0058341C">
        <w:rPr>
          <w:rFonts w:ascii="Calibri" w:hAnsi="Calibri" w:cs="Calibri"/>
          <w:kern w:val="0"/>
          <w:sz w:val="16"/>
          <w:szCs w:val="22"/>
          <w14:ligatures w14:val="none"/>
        </w:rPr>
        <w:t xml:space="preserve"> here </w:t>
      </w:r>
      <w:r w:rsidRPr="0058341C">
        <w:rPr>
          <w:rFonts w:ascii="Calibri" w:hAnsi="Calibri" w:cs="Calibri"/>
          <w:kern w:val="0"/>
          <w:sz w:val="22"/>
          <w:szCs w:val="22"/>
          <w:u w:val="single"/>
          <w14:ligatures w14:val="none"/>
        </w:rPr>
        <w:t>is the fundamental distinction between ‘problem-solving’ and ‘critical’ theory</w:t>
      </w:r>
      <w:r w:rsidRPr="0058341C">
        <w:rPr>
          <w:rFonts w:ascii="Calibri" w:hAnsi="Calibri" w:cs="Calibri"/>
          <w:kern w:val="0"/>
          <w:sz w:val="16"/>
          <w:szCs w:val="22"/>
          <w14:ligatures w14:val="none"/>
        </w:rPr>
        <w:t xml:space="preserve">, which Robert Cox introduced in a famous article in 1981. Cox argued that theory, despite being presented as a neutral analytical tool, was ‘always for someone and for some purpose’. </w:t>
      </w:r>
      <w:r w:rsidRPr="0058341C">
        <w:rPr>
          <w:rFonts w:ascii="Calibri" w:hAnsi="Calibri" w:cs="Calibri"/>
          <w:kern w:val="0"/>
          <w:sz w:val="22"/>
          <w:szCs w:val="22"/>
          <w:u w:val="single"/>
          <w14:ligatures w14:val="none"/>
        </w:rPr>
        <w:t xml:space="preserve">Problem-solving theories ultimately endorsed the prevailing system by </w:t>
      </w:r>
      <w:r w:rsidRPr="0058341C">
        <w:rPr>
          <w:rFonts w:ascii="Calibri" w:hAnsi="Calibri" w:cs="Calibri"/>
          <w:b/>
          <w:iCs/>
          <w:kern w:val="0"/>
          <w:sz w:val="26"/>
          <w:szCs w:val="22"/>
          <w:u w:val="single"/>
          <w14:ligatures w14:val="none"/>
        </w:rPr>
        <w:t>generating suggestions as to how the</w:t>
      </w:r>
      <w:r w:rsidRPr="0058341C">
        <w:rPr>
          <w:rFonts w:ascii="Calibri" w:hAnsi="Calibri" w:cs="Calibri"/>
          <w:b/>
          <w:iCs/>
          <w:kern w:val="0"/>
          <w:sz w:val="32"/>
          <w:szCs w:val="22"/>
          <w:u w:val="single"/>
          <w14:ligatures w14:val="none"/>
        </w:rPr>
        <w:t xml:space="preserve"> </w:t>
      </w:r>
      <w:r w:rsidRPr="0058341C">
        <w:rPr>
          <w:rFonts w:ascii="Calibri" w:hAnsi="Calibri" w:cs="Calibri"/>
          <w:b/>
          <w:iCs/>
          <w:kern w:val="0"/>
          <w:sz w:val="26"/>
          <w:szCs w:val="22"/>
          <w:u w:val="single"/>
          <w14:ligatures w14:val="none"/>
        </w:rPr>
        <w:t>system could be run more smoothly</w:t>
      </w:r>
      <w:r w:rsidRPr="0058341C">
        <w:rPr>
          <w:rFonts w:ascii="Calibri" w:hAnsi="Calibri" w:cs="Calibri"/>
          <w:kern w:val="0"/>
          <w:sz w:val="22"/>
          <w:szCs w:val="22"/>
          <w:u w:val="single"/>
          <w14:ligatures w14:val="none"/>
        </w:rPr>
        <w:t>. Critical theories</w:t>
      </w:r>
      <w:r w:rsidRPr="0058341C">
        <w:rPr>
          <w:rFonts w:ascii="Calibri" w:hAnsi="Calibri" w:cs="Calibri"/>
          <w:kern w:val="0"/>
          <w:sz w:val="16"/>
          <w:szCs w:val="22"/>
          <w14:ligatures w14:val="none"/>
        </w:rPr>
        <w:t xml:space="preserve">, by contrast, </w:t>
      </w:r>
      <w:r w:rsidRPr="0058341C">
        <w:rPr>
          <w:rFonts w:ascii="Calibri" w:hAnsi="Calibri" w:cs="Calibri"/>
          <w:kern w:val="0"/>
          <w:sz w:val="22"/>
          <w:szCs w:val="22"/>
          <w:u w:val="single"/>
          <w14:ligatures w14:val="none"/>
        </w:rPr>
        <w:t>seek to explain why the system exists in the first place and what could be done to transform it. What unifies</w:t>
      </w:r>
      <w:r w:rsidRPr="0058341C">
        <w:rPr>
          <w:rFonts w:ascii="Calibri" w:hAnsi="Calibri" w:cs="Calibri"/>
          <w:kern w:val="0"/>
          <w:sz w:val="16"/>
          <w:szCs w:val="22"/>
          <w14:ligatures w14:val="none"/>
        </w:rPr>
        <w:t xml:space="preserve"> Nye, Ikenberry, Huntington, Brzezinski and Kissinger (along with </w:t>
      </w:r>
      <w:r w:rsidRPr="0058341C">
        <w:rPr>
          <w:rFonts w:ascii="Calibri" w:hAnsi="Calibri" w:cs="Calibri"/>
          <w:kern w:val="0"/>
          <w:sz w:val="22"/>
          <w:szCs w:val="22"/>
          <w:u w:val="single"/>
          <w14:ligatures w14:val="none"/>
        </w:rPr>
        <w:t>the majority of IR scholars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is their problem-solving approach. Naturally, policy-makers want academics to be problem-solvers, since policies seek precisely to</w:t>
      </w:r>
      <w:r w:rsidRPr="0058341C">
        <w:rPr>
          <w:rFonts w:ascii="Calibri" w:hAnsi="Calibri" w:cs="Calibri"/>
          <w:kern w:val="0"/>
          <w:sz w:val="16"/>
          <w:szCs w:val="22"/>
          <w14:ligatures w14:val="none"/>
        </w:rPr>
        <w:t xml:space="preserve">—well, </w:t>
      </w:r>
      <w:r w:rsidRPr="0058341C">
        <w:rPr>
          <w:rFonts w:ascii="Calibri" w:hAnsi="Calibri" w:cs="Calibri"/>
          <w:kern w:val="0"/>
          <w:sz w:val="22"/>
          <w:szCs w:val="22"/>
          <w:u w:val="single"/>
          <w14:ligatures w14:val="none"/>
        </w:rPr>
        <w:t>solve problems. But this does not necessarily mean that this should be the function of the academy</w:t>
      </w:r>
      <w:r w:rsidRPr="0058341C">
        <w:rPr>
          <w:rFonts w:ascii="Calibri" w:hAnsi="Calibri" w:cs="Calibri"/>
          <w:kern w:val="0"/>
          <w:sz w:val="16"/>
          <w:szCs w:val="22"/>
          <w14:ligatures w14:val="none"/>
        </w:rPr>
        <w:t xml:space="preserve">. </w:t>
      </w:r>
    </w:p>
    <w:p w14:paraId="68629AE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Indeed,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Cs w:val="22"/>
          <w:u w:val="single"/>
          <w14:ligatures w14:val="none"/>
        </w:rPr>
        <w:t>tyranny of ‘policy relevance’</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 xml:space="preserve">achieves its most destructive form when it becomes so dominant that it </w:t>
      </w:r>
      <w:r w:rsidRPr="0058341C">
        <w:rPr>
          <w:rFonts w:ascii="Calibri" w:hAnsi="Calibri" w:cs="Calibri"/>
          <w:b/>
          <w:iCs/>
          <w:kern w:val="0"/>
          <w:sz w:val="22"/>
          <w:szCs w:val="22"/>
          <w:u w:val="single"/>
          <w14:ligatures w14:val="none"/>
        </w:rPr>
        <w:t>imperils the space</w:t>
      </w:r>
      <w:r w:rsidRPr="0058341C">
        <w:rPr>
          <w:rFonts w:ascii="Calibri" w:hAnsi="Calibri" w:cs="Calibri"/>
          <w:kern w:val="0"/>
          <w:sz w:val="22"/>
          <w:szCs w:val="22"/>
          <w:u w:val="single"/>
          <w14:ligatures w14:val="none"/>
        </w:rPr>
        <w:t xml:space="preserve"> the academy is supposed to provide to allow scholars to think about the foundations of prevailing orders in a critical, even hostile, fashion</w:t>
      </w:r>
      <w:r w:rsidRPr="0058341C">
        <w:rPr>
          <w:rFonts w:ascii="Calibri" w:hAnsi="Calibri" w:cs="Calibri"/>
          <w:kern w:val="0"/>
          <w:sz w:val="16"/>
          <w:szCs w:val="22"/>
          <w14:ligatures w14:val="none"/>
        </w:rPr>
        <w:t xml:space="preserve">. Taking clear inspiration from Marx, Cox produced pathbreaking work showing how different social orders, corresponding to different modes of production, generated different world orders, and looked for contradictions within the existing orders to see how the world might be changing.1 Marxist theories of world order are unlikely to be seen as very ‘policy relevant’ by capitalist elites (despite the fact that, where Marxist theory is good, it is not only ‘critical’ but also potentially ‘problem-solving’, a possibility that Cox overlooked). Does this mean that such inquiry should be replaced by government-funded policy wonkery? Absolutely not, especially when we consider the horrors that entails. At one recent conference, for instance, a Kings College London team which had won a gargantuan sum of money from the government to study civil contingency plans in the event of terrorist attacks presented their ‘research outputs’. They suggested a raft of measures to securitise everyday life, including developing clearly sign-posted escape routes from London to enable citizens to flee the capital. </w:t>
      </w:r>
      <w:r w:rsidRPr="0058341C">
        <w:rPr>
          <w:rFonts w:ascii="Calibri" w:hAnsi="Calibri" w:cs="Calibri"/>
          <w:kern w:val="0"/>
          <w:sz w:val="22"/>
          <w:szCs w:val="22"/>
          <w:u w:val="single"/>
          <w14:ligatures w14:val="none"/>
        </w:rPr>
        <w:t>There are always plenty of academics who are willing to turn their hand to repressive, official agendas. There are some who produce fine problem-solving work who ought to disseminate their ideas much more widely</w:t>
      </w:r>
      <w:r w:rsidRPr="0058341C">
        <w:rPr>
          <w:rFonts w:ascii="Calibri" w:hAnsi="Calibri" w:cs="Calibri"/>
          <w:kern w:val="0"/>
          <w:sz w:val="16"/>
          <w:szCs w:val="22"/>
          <w14:ligatures w14:val="none"/>
        </w:rPr>
        <w:t xml:space="preserve">, beyond the narrow confines of academia. </w:t>
      </w:r>
      <w:r w:rsidRPr="0058341C">
        <w:rPr>
          <w:rFonts w:ascii="Calibri" w:hAnsi="Calibri" w:cs="Calibri"/>
          <w:kern w:val="0"/>
          <w:sz w:val="22"/>
          <w:szCs w:val="22"/>
          <w:u w:val="single"/>
          <w14:ligatures w14:val="none"/>
        </w:rPr>
        <w:t>There are far fewer who are genuinely</w:t>
      </w:r>
      <w:r w:rsidRPr="0058341C">
        <w:rPr>
          <w:rFonts w:ascii="Calibri" w:hAnsi="Calibri" w:cs="Calibri"/>
          <w:kern w:val="0"/>
          <w:sz w:val="16"/>
          <w:szCs w:val="22"/>
          <w14:ligatures w14:val="none"/>
        </w:rPr>
        <w:t xml:space="preserve"> [end page 129] </w:t>
      </w:r>
      <w:r w:rsidRPr="0058341C">
        <w:rPr>
          <w:rFonts w:ascii="Calibri" w:hAnsi="Calibri" w:cs="Calibri"/>
          <w:kern w:val="0"/>
          <w:sz w:val="22"/>
          <w:szCs w:val="22"/>
          <w:u w:val="single"/>
          <w14:ligatures w14:val="none"/>
        </w:rPr>
        <w:t>critical. The political economy of research funding combines with the tyranny of ‘policy relevance’ to entrench a hierarchy topped by tame academics</w:t>
      </w:r>
      <w:r w:rsidRPr="0058341C">
        <w:rPr>
          <w:rFonts w:ascii="Calibri" w:hAnsi="Calibri" w:cs="Calibri"/>
          <w:kern w:val="0"/>
          <w:sz w:val="16"/>
          <w:szCs w:val="22"/>
          <w14:ligatures w14:val="none"/>
        </w:rPr>
        <w:t xml:space="preserve">. </w:t>
      </w:r>
    </w:p>
    <w:p w14:paraId="29DD058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‘Policy relevance’</w:t>
      </w:r>
      <w:r w:rsidRPr="0058341C">
        <w:rPr>
          <w:rFonts w:ascii="Calibri" w:hAnsi="Calibri" w:cs="Calibri"/>
          <w:kern w:val="0"/>
          <w:sz w:val="16"/>
          <w:szCs w:val="22"/>
          <w14:ligatures w14:val="none"/>
        </w:rPr>
        <w:t xml:space="preserve">, then, </w:t>
      </w:r>
      <w:r w:rsidRPr="0058341C">
        <w:rPr>
          <w:rFonts w:ascii="Calibri" w:hAnsi="Calibri" w:cs="Calibri"/>
          <w:kern w:val="0"/>
          <w:sz w:val="22"/>
          <w:szCs w:val="22"/>
          <w:u w:val="single"/>
          <w14:ligatures w14:val="none"/>
        </w:rPr>
        <w:t>is a double-edged sword</w:t>
      </w:r>
      <w:r w:rsidRPr="0058341C">
        <w:rPr>
          <w:rFonts w:ascii="Calibri" w:hAnsi="Calibri" w:cs="Calibri"/>
          <w:kern w:val="0"/>
          <w:sz w:val="16"/>
          <w:szCs w:val="22"/>
          <w14:ligatures w14:val="none"/>
        </w:rPr>
        <w:t xml:space="preserve">. No one would wish to describe their work as ‘irrelevant’, so </w:t>
      </w:r>
      <w:r w:rsidRPr="0058341C">
        <w:rPr>
          <w:rFonts w:ascii="Calibri" w:hAnsi="Calibri" w:cs="Calibri"/>
          <w:kern w:val="0"/>
          <w:sz w:val="22"/>
          <w:szCs w:val="22"/>
          <w:u w:val="single"/>
          <w14:ligatures w14:val="none"/>
        </w:rPr>
        <w:t>the key question</w:t>
      </w:r>
      <w:r w:rsidRPr="0058341C">
        <w:rPr>
          <w:rFonts w:ascii="Calibri" w:hAnsi="Calibri" w:cs="Calibri"/>
          <w:kern w:val="0"/>
          <w:sz w:val="16"/>
          <w:szCs w:val="22"/>
          <w14:ligatures w14:val="none"/>
        </w:rPr>
        <w:t xml:space="preserve">, as always, </w:t>
      </w:r>
      <w:r w:rsidRPr="0058341C">
        <w:rPr>
          <w:rFonts w:ascii="Calibri" w:hAnsi="Calibri" w:cs="Calibri"/>
          <w:kern w:val="0"/>
          <w:sz w:val="22"/>
          <w:szCs w:val="22"/>
          <w:u w:val="single"/>
          <w14:ligatures w14:val="none"/>
        </w:rPr>
        <w:t>is ‘relevant to whom?’</w:t>
      </w:r>
      <w:r w:rsidRPr="0058341C">
        <w:rPr>
          <w:rFonts w:ascii="Calibri" w:hAnsi="Calibri" w:cs="Calibri"/>
          <w:kern w:val="0"/>
          <w:sz w:val="16"/>
          <w:szCs w:val="22"/>
          <w14:ligatures w14:val="none"/>
        </w:rPr>
        <w:t xml:space="preserve"> Relevance to one’s research community, students, and so on, ought to be more than enough justification for academic freedom, provided that scholars shoulder their responsibilities to teach and to communicate their subjects to society at large, and thus repay something to the society that supports them. But beyond that, </w:t>
      </w:r>
      <w:r w:rsidRPr="0058341C">
        <w:rPr>
          <w:rFonts w:ascii="Calibri" w:hAnsi="Calibri" w:cs="Calibri"/>
          <w:kern w:val="0"/>
          <w:sz w:val="22"/>
          <w:szCs w:val="22"/>
          <w:u w:val="single"/>
          <w14:ligatures w14:val="none"/>
        </w:rPr>
        <w:t>we</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 xml:space="preserve">need to fully respect work that will never be ‘policy-relevant’, because it refuses to swallow fashionable concerns or toe the line on government agendas. Truly critical voices are </w:t>
      </w:r>
      <w:r w:rsidRPr="0058341C">
        <w:rPr>
          <w:rFonts w:ascii="Calibri" w:hAnsi="Calibri" w:cs="Calibri"/>
          <w:b/>
          <w:iCs/>
          <w:kern w:val="0"/>
          <w:szCs w:val="22"/>
          <w:u w:val="single"/>
          <w14:ligatures w14:val="none"/>
        </w:rPr>
        <w:t>worth more to the progress of human civilisation</w:t>
      </w:r>
      <w:r w:rsidRPr="0058341C">
        <w:rPr>
          <w:rFonts w:ascii="Calibri" w:hAnsi="Calibri" w:cs="Calibri"/>
          <w:kern w:val="0"/>
          <w:szCs w:val="22"/>
          <w:u w:val="single"/>
          <w14:ligatures w14:val="none"/>
        </w:rPr>
        <w:t xml:space="preserve"> </w:t>
      </w:r>
      <w:r w:rsidRPr="0058341C">
        <w:rPr>
          <w:rFonts w:ascii="Calibri" w:hAnsi="Calibri" w:cs="Calibri"/>
          <w:kern w:val="0"/>
          <w:sz w:val="22"/>
          <w:szCs w:val="22"/>
          <w:u w:val="single"/>
          <w14:ligatures w14:val="none"/>
        </w:rPr>
        <w:t>than ten thousand Deputy Undersecretaries of State for Security Assistance, Science, and Technology</w:t>
      </w:r>
      <w:r w:rsidRPr="0058341C">
        <w:rPr>
          <w:rFonts w:ascii="Calibri" w:hAnsi="Calibri" w:cs="Calibri"/>
          <w:kern w:val="0"/>
          <w:sz w:val="16"/>
          <w:szCs w:val="22"/>
          <w14:ligatures w14:val="none"/>
        </w:rPr>
        <w:t xml:space="preserve">. </w:t>
      </w:r>
    </w:p>
    <w:bookmarkEnd w:id="9"/>
    <w:bookmarkEnd w:id="10"/>
    <w:p w14:paraId="1F28F630" w14:textId="77777777" w:rsidR="0058341C" w:rsidRPr="0058341C" w:rsidRDefault="0058341C" w:rsidP="0058341C">
      <w:pPr>
        <w:spacing w:line="259" w:lineRule="auto"/>
        <w:rPr>
          <w:rFonts w:ascii="Calibri" w:hAnsi="Calibri" w:cs="Calibri"/>
          <w:kern w:val="0"/>
          <w:sz w:val="22"/>
          <w:szCs w:val="22"/>
          <w14:ligatures w14:val="none"/>
        </w:rPr>
      </w:pPr>
    </w:p>
    <w:p w14:paraId="01795E7E" w14:textId="77777777" w:rsidR="0058341C" w:rsidRPr="0058341C" w:rsidRDefault="0058341C" w:rsidP="0058341C">
      <w:pPr>
        <w:spacing w:line="259" w:lineRule="auto"/>
        <w:rPr>
          <w:rFonts w:ascii="Calibri" w:hAnsi="Calibri" w:cs="Calibri"/>
          <w:kern w:val="0"/>
          <w:sz w:val="22"/>
          <w:szCs w:val="22"/>
          <w14:ligatures w14:val="none"/>
        </w:rPr>
      </w:pPr>
    </w:p>
    <w:p w14:paraId="282AAD17"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Racial IR</w:t>
      </w:r>
    </w:p>
    <w:p w14:paraId="083F105F"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Fairness</w:t>
      </w:r>
    </w:p>
    <w:p w14:paraId="7663B049" w14:textId="77777777" w:rsidR="0058341C" w:rsidRPr="0058341C" w:rsidRDefault="0058341C" w:rsidP="0058341C">
      <w:pPr>
        <w:keepNext/>
        <w:keepLines/>
        <w:spacing w:before="40" w:after="0" w:line="259" w:lineRule="auto"/>
        <w:outlineLvl w:val="3"/>
        <w:rPr>
          <w:rFonts w:eastAsiaTheme="majorEastAsia" w:cstheme="minorHAnsi"/>
          <w:bCs/>
          <w:iCs/>
          <w:kern w:val="0"/>
          <w:sz w:val="26"/>
          <w:szCs w:val="22"/>
          <w14:ligatures w14:val="none"/>
        </w:rPr>
      </w:pPr>
      <w:r w:rsidRPr="0058341C">
        <w:rPr>
          <w:rFonts w:eastAsiaTheme="majorEastAsia" w:cstheme="minorHAnsi"/>
          <w:b/>
          <w:iCs/>
          <w:kern w:val="0"/>
          <w:sz w:val="26"/>
          <w:szCs w:val="22"/>
          <w14:ligatures w14:val="none"/>
        </w:rPr>
        <w:t xml:space="preserve">Calls for </w:t>
      </w:r>
      <w:r w:rsidRPr="0058341C">
        <w:rPr>
          <w:rFonts w:eastAsiaTheme="majorEastAsia" w:cstheme="minorHAnsi"/>
          <w:b/>
          <w:iCs/>
          <w:kern w:val="0"/>
          <w:sz w:val="26"/>
          <w:szCs w:val="22"/>
          <w:u w:val="single"/>
          <w14:ligatures w14:val="none"/>
        </w:rPr>
        <w:t>fairness</w:t>
      </w:r>
      <w:r w:rsidRPr="0058341C">
        <w:rPr>
          <w:rFonts w:eastAsiaTheme="majorEastAsia" w:cstheme="minorHAnsi"/>
          <w:b/>
          <w:iCs/>
          <w:kern w:val="0"/>
          <w:sz w:val="26"/>
          <w:szCs w:val="22"/>
          <w14:ligatures w14:val="none"/>
        </w:rPr>
        <w:t xml:space="preserve"> are an attempt to retreat from </w:t>
      </w:r>
      <w:r w:rsidRPr="0058341C">
        <w:rPr>
          <w:rFonts w:eastAsiaTheme="majorEastAsia" w:cstheme="minorHAnsi"/>
          <w:b/>
          <w:iCs/>
          <w:kern w:val="0"/>
          <w:sz w:val="26"/>
          <w:szCs w:val="22"/>
          <w:u w:val="single"/>
          <w14:ligatures w14:val="none"/>
        </w:rPr>
        <w:t>epistemic discomfort</w:t>
      </w:r>
      <w:r w:rsidRPr="0058341C">
        <w:rPr>
          <w:rFonts w:eastAsiaTheme="majorEastAsia" w:cstheme="minorHAnsi"/>
          <w:b/>
          <w:iCs/>
          <w:kern w:val="0"/>
          <w:sz w:val="26"/>
          <w:szCs w:val="22"/>
          <w14:ligatures w14:val="none"/>
        </w:rPr>
        <w:t xml:space="preserve"> and render indigenous relationality </w:t>
      </w:r>
      <w:r w:rsidRPr="0058341C">
        <w:rPr>
          <w:rFonts w:eastAsiaTheme="majorEastAsia" w:cstheme="minorHAnsi"/>
          <w:b/>
          <w:iCs/>
          <w:kern w:val="0"/>
          <w:sz w:val="26"/>
          <w:szCs w:val="22"/>
          <w:u w:val="single"/>
          <w14:ligatures w14:val="none"/>
        </w:rPr>
        <w:t>legible to settlers</w:t>
      </w:r>
      <w:r w:rsidRPr="0058341C">
        <w:rPr>
          <w:rFonts w:eastAsiaTheme="majorEastAsia" w:cstheme="minorHAnsi"/>
          <w:b/>
          <w:iCs/>
          <w:kern w:val="0"/>
          <w:sz w:val="26"/>
          <w:szCs w:val="22"/>
          <w14:ligatures w14:val="none"/>
        </w:rPr>
        <w:t xml:space="preserve"> which reproduces </w:t>
      </w:r>
      <w:r w:rsidRPr="0058341C">
        <w:rPr>
          <w:rFonts w:eastAsiaTheme="majorEastAsia" w:cstheme="minorHAnsi"/>
          <w:b/>
          <w:iCs/>
          <w:kern w:val="0"/>
          <w:sz w:val="26"/>
          <w:szCs w:val="22"/>
          <w:u w:val="single"/>
          <w14:ligatures w14:val="none"/>
        </w:rPr>
        <w:t>colonial epistemologies</w:t>
      </w:r>
      <w:r w:rsidRPr="0058341C">
        <w:rPr>
          <w:rFonts w:eastAsiaTheme="majorEastAsia" w:cstheme="minorHAnsi"/>
          <w:b/>
          <w:iCs/>
          <w:kern w:val="0"/>
          <w:sz w:val="26"/>
          <w:szCs w:val="22"/>
          <w14:ligatures w14:val="none"/>
        </w:rPr>
        <w:t xml:space="preserve">. Dwelling within discomfort instead of rejecting it is productive and uniquely disrupts </w:t>
      </w:r>
      <w:r w:rsidRPr="0058341C">
        <w:rPr>
          <w:rFonts w:eastAsiaTheme="majorEastAsia" w:cstheme="minorHAnsi"/>
          <w:b/>
          <w:iCs/>
          <w:kern w:val="0"/>
          <w:sz w:val="26"/>
          <w:szCs w:val="22"/>
          <w:u w:val="single"/>
          <w14:ligatures w14:val="none"/>
        </w:rPr>
        <w:t>colonial subjectivities</w:t>
      </w:r>
      <w:r w:rsidRPr="0058341C">
        <w:rPr>
          <w:rFonts w:eastAsiaTheme="majorEastAsia" w:cstheme="minorHAnsi"/>
          <w:b/>
          <w:iCs/>
          <w:kern w:val="0"/>
          <w:sz w:val="26"/>
          <w:szCs w:val="22"/>
          <w14:ligatures w14:val="none"/>
        </w:rPr>
        <w:t>.</w:t>
      </w:r>
    </w:p>
    <w:p w14:paraId="696EE9AC" w14:textId="77777777" w:rsidR="0058341C" w:rsidRPr="0058341C" w:rsidRDefault="0058341C" w:rsidP="0058341C">
      <w:pPr>
        <w:spacing w:line="259" w:lineRule="auto"/>
        <w:rPr>
          <w:rFonts w:cstheme="minorHAnsi"/>
          <w:kern w:val="0"/>
          <w:sz w:val="22"/>
          <w:szCs w:val="22"/>
          <w14:ligatures w14:val="none"/>
        </w:rPr>
      </w:pPr>
      <w:r w:rsidRPr="0058341C">
        <w:rPr>
          <w:rFonts w:cstheme="minorHAnsi"/>
          <w:b/>
          <w:bCs/>
          <w:kern w:val="0"/>
          <w:sz w:val="26"/>
          <w:szCs w:val="22"/>
          <w14:ligatures w14:val="none"/>
        </w:rPr>
        <w:t xml:space="preserve">Slater 22, </w:t>
      </w:r>
      <w:r w:rsidRPr="0058341C">
        <w:rPr>
          <w:rFonts w:cstheme="minorHAnsi"/>
          <w:kern w:val="0"/>
          <w:sz w:val="22"/>
          <w:szCs w:val="22"/>
          <w14:ligatures w14:val="none"/>
        </w:rPr>
        <w:t>[Lisa Slater is a Senior Lecturer in Cultural Studies at the University of Wollongong, “Fieldwork in Discomfort”, Borderland</w:t>
      </w:r>
      <w:r w:rsidRPr="0058341C">
        <w:rPr>
          <w:rFonts w:cstheme="minorHAnsi"/>
          <w:color w:val="000000" w:themeColor="text1"/>
          <w:kern w:val="0"/>
          <w:sz w:val="22"/>
          <w:szCs w:val="22"/>
          <w14:ligatures w14:val="none"/>
        </w:rPr>
        <w:t xml:space="preserve">s, </w:t>
      </w:r>
      <w:hyperlink r:id="rId59" w:history="1">
        <w:r w:rsidRPr="0058341C">
          <w:rPr>
            <w:rFonts w:cstheme="minorHAnsi"/>
            <w:color w:val="000000" w:themeColor="text1"/>
            <w:kern w:val="0"/>
            <w:sz w:val="22"/>
            <w:szCs w:val="22"/>
            <w14:ligatures w14:val="none"/>
          </w:rPr>
          <w:t>https://sciendo.com/article/10.21307/borderlands-2022-017</w:t>
        </w:r>
      </w:hyperlink>
      <w:r w:rsidRPr="0058341C">
        <w:rPr>
          <w:rFonts w:cstheme="minorHAnsi"/>
          <w:color w:val="000000" w:themeColor="text1"/>
          <w:kern w:val="0"/>
          <w:sz w:val="22"/>
          <w:szCs w:val="22"/>
          <w14:ligatures w14:val="none"/>
        </w:rPr>
        <w:t xml:space="preserve">, Accessed </w:t>
      </w:r>
      <w:r w:rsidRPr="0058341C">
        <w:rPr>
          <w:rFonts w:cstheme="minorHAnsi"/>
          <w:kern w:val="0"/>
          <w:sz w:val="22"/>
          <w:szCs w:val="22"/>
          <w14:ligatures w14:val="none"/>
        </w:rPr>
        <w:t>7-25-2024, 2022]//MCN</w:t>
      </w:r>
    </w:p>
    <w:p w14:paraId="5F076B89"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It was December—after four months of lockdowns and the cautionary month or so that followed, we could finally travel again. When it was deemed safe, I drove to Tumut for a week of community engagement, to undertake interviews, meet with the team and, importantly, reconnect with each other and place. After only a few days at home, I was back in Tumut, invited to spend a few days with researchers from the Australian National University (ANU) who are also involved in a project with the Brungle-Tumut Wolgalu/Wiradjuri community.6 Extended lockdowns had compressed fieldwork opportunities to the few weeks before the Christmas break. Over these ten days or so, I spent time on Country, talking to Elders and community about what they wanted from the project and, more broadly, their aspirations to manage and care for their own Country. The busyness and demands of everyday university life were supplanted by a slower pace: one thing at a time. Over the three days with our ANU colleagues, Shane took us to various sites, telling us stories of place, their cultural and ecological significance, and colonial histories, and we shared ideas and connected. We were a small convoy of 4WDs. I was the passenger in Shane’s vehicle: an opportunity for extended conversation, to ask the questions that came late to mind or to think through an idea, to rearticulate a thought, for the back and forth that can lead to understanding or at least greater connection. One of the great pleasures of a driving companion. It was during one of these drives that Shane spoke about the need for balance. And </w:t>
      </w:r>
      <w:r w:rsidRPr="0058341C">
        <w:rPr>
          <w:rFonts w:cstheme="minorHAnsi"/>
          <w:kern w:val="0"/>
          <w:sz w:val="22"/>
          <w:szCs w:val="22"/>
          <w:u w:val="single"/>
          <w14:ligatures w14:val="none"/>
        </w:rPr>
        <w:t>I felt off kilter.</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My conceptualisation of balance felt not only insubstantial</w:t>
      </w:r>
      <w:r w:rsidRPr="0058341C">
        <w:rPr>
          <w:rFonts w:cstheme="minorHAnsi"/>
          <w:kern w:val="0"/>
          <w:sz w:val="16"/>
          <w:szCs w:val="22"/>
          <w14:ligatures w14:val="none"/>
        </w:rPr>
        <w:t xml:space="preserve">—barely considered— </w:t>
      </w:r>
      <w:r w:rsidRPr="0058341C">
        <w:rPr>
          <w:rFonts w:cstheme="minorHAnsi"/>
          <w:kern w:val="0"/>
          <w:sz w:val="22"/>
          <w:szCs w:val="22"/>
          <w:u w:val="single"/>
          <w14:ligatures w14:val="none"/>
        </w:rPr>
        <w:t>but out of place, which in turn produced in me a sense of being unanchored: ontologically and epistemologically flimsy.</w:t>
      </w:r>
      <w:r w:rsidRPr="0058341C">
        <w:rPr>
          <w:rFonts w:cstheme="minorHAnsi"/>
          <w:kern w:val="0"/>
          <w:sz w:val="16"/>
          <w:szCs w:val="22"/>
          <w14:ligatures w14:val="none"/>
        </w:rPr>
        <w:t xml:space="preserve"> Mine was a concept without a practice. </w:t>
      </w:r>
      <w:r w:rsidRPr="0058341C">
        <w:rPr>
          <w:rFonts w:cstheme="minorHAnsi"/>
          <w:kern w:val="0"/>
          <w:sz w:val="22"/>
          <w:szCs w:val="22"/>
          <w:u w:val="single"/>
          <w14:ligatures w14:val="none"/>
        </w:rPr>
        <w:t>I was feeling</w:t>
      </w:r>
      <w:r w:rsidRPr="0058341C">
        <w:rPr>
          <w:rFonts w:cstheme="minorHAnsi"/>
          <w:kern w:val="0"/>
          <w:sz w:val="16"/>
          <w:szCs w:val="22"/>
          <w14:ligatures w14:val="none"/>
        </w:rPr>
        <w:t xml:space="preserve">, borrowing again from Verran, </w:t>
      </w:r>
      <w:r w:rsidRPr="0058341C">
        <w:rPr>
          <w:rFonts w:cstheme="minorHAnsi"/>
          <w:kern w:val="0"/>
          <w:sz w:val="22"/>
          <w:szCs w:val="22"/>
          <w:u w:val="single"/>
          <w14:ligatures w14:val="none"/>
        </w:rPr>
        <w:t>a ‘sharply felt encounter with difference’</w:t>
      </w:r>
      <w:r w:rsidRPr="0058341C">
        <w:rPr>
          <w:rFonts w:cstheme="minorHAnsi"/>
          <w:kern w:val="0"/>
          <w:sz w:val="16"/>
          <w:szCs w:val="22"/>
          <w14:ligatures w14:val="none"/>
        </w:rPr>
        <w:t xml:space="preserve"> (2013, p. 144). What she calls </w:t>
      </w:r>
      <w:r w:rsidRPr="0058341C">
        <w:rPr>
          <w:rFonts w:cstheme="minorHAnsi"/>
          <w:kern w:val="0"/>
          <w:sz w:val="22"/>
          <w:szCs w:val="22"/>
          <w:u w:val="single"/>
          <w14:ligatures w14:val="none"/>
        </w:rPr>
        <w:t>‘epistemic disconcertment’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one’s ‘taken-for-granted account of what knowledge is has somehow been upset or impinged upon, so we begin to doubt or become less certain’ </w:t>
      </w:r>
      <w:r w:rsidRPr="0058341C">
        <w:rPr>
          <w:rFonts w:cstheme="minorHAnsi"/>
          <w:kern w:val="0"/>
          <w:sz w:val="16"/>
          <w:szCs w:val="22"/>
          <w14:ligatures w14:val="none"/>
        </w:rPr>
        <w:t xml:space="preserve">(2013, pp. 144-5). </w:t>
      </w:r>
      <w:r w:rsidRPr="0058341C">
        <w:rPr>
          <w:rFonts w:cstheme="minorHAnsi"/>
          <w:kern w:val="0"/>
          <w:sz w:val="22"/>
          <w:szCs w:val="22"/>
          <w:u w:val="single"/>
          <w14:ligatures w14:val="none"/>
        </w:rPr>
        <w:t xml:space="preserve">These </w:t>
      </w:r>
      <w:r w:rsidRPr="0058341C">
        <w:rPr>
          <w:rFonts w:cstheme="minorHAnsi"/>
          <w:kern w:val="0"/>
          <w:sz w:val="22"/>
          <w:szCs w:val="22"/>
          <w:highlight w:val="green"/>
          <w:u w:val="single"/>
          <w14:ligatures w14:val="none"/>
        </w:rPr>
        <w:t>moments of epistemic discomfort</w:t>
      </w:r>
      <w:r w:rsidRPr="0058341C">
        <w:rPr>
          <w:rFonts w:cstheme="minorHAnsi"/>
          <w:kern w:val="0"/>
          <w:sz w:val="22"/>
          <w:szCs w:val="22"/>
          <w:u w:val="single"/>
          <w14:ligatures w14:val="none"/>
        </w:rPr>
        <w:t xml:space="preserve"> are felt in the body</w:t>
      </w:r>
      <w:r w:rsidRPr="0058341C">
        <w:rPr>
          <w:rFonts w:cstheme="minorHAnsi"/>
          <w:kern w:val="0"/>
          <w:sz w:val="16"/>
          <w:szCs w:val="22"/>
          <w14:ligatures w14:val="none"/>
        </w:rPr>
        <w:t>, she writes, and although they are personal, t</w:t>
      </w:r>
      <w:r w:rsidRPr="0058341C">
        <w:rPr>
          <w:rFonts w:cstheme="minorHAnsi"/>
          <w:kern w:val="0"/>
          <w:sz w:val="22"/>
          <w:szCs w:val="22"/>
          <w:u w:val="single"/>
          <w14:ligatures w14:val="none"/>
        </w:rPr>
        <w:t>hey do not only concern individuals and their responsibilities.</w:t>
      </w:r>
      <w:r w:rsidRPr="0058341C">
        <w:rPr>
          <w:rFonts w:cstheme="minorHAnsi"/>
          <w:kern w:val="0"/>
          <w:sz w:val="16"/>
          <w:szCs w:val="22"/>
          <w14:ligatures w14:val="none"/>
        </w:rPr>
        <w:t xml:space="preserve"> Rather, </w:t>
      </w:r>
      <w:r w:rsidRPr="0058341C">
        <w:rPr>
          <w:rFonts w:cstheme="minorHAnsi"/>
          <w:b/>
          <w:iCs/>
          <w:kern w:val="0"/>
          <w:sz w:val="22"/>
          <w:szCs w:val="22"/>
          <w:u w:val="single"/>
          <w14:ligatures w14:val="none"/>
        </w:rPr>
        <w:t xml:space="preserve">they </w:t>
      </w:r>
      <w:r w:rsidRPr="0058341C">
        <w:rPr>
          <w:rFonts w:cstheme="minorHAnsi"/>
          <w:b/>
          <w:iCs/>
          <w:kern w:val="0"/>
          <w:sz w:val="22"/>
          <w:szCs w:val="22"/>
          <w:highlight w:val="green"/>
          <w:u w:val="single"/>
          <w14:ligatures w14:val="none"/>
        </w:rPr>
        <w:t>are an ‘expression of</w:t>
      </w:r>
      <w:r w:rsidRPr="0058341C">
        <w:rPr>
          <w:rFonts w:cstheme="minorHAnsi"/>
          <w:b/>
          <w:iCs/>
          <w:kern w:val="0"/>
          <w:sz w:val="22"/>
          <w:szCs w:val="22"/>
          <w:u w:val="single"/>
          <w14:ligatures w14:val="none"/>
        </w:rPr>
        <w:t xml:space="preserve"> our </w:t>
      </w:r>
      <w:r w:rsidRPr="0058341C">
        <w:rPr>
          <w:rFonts w:cstheme="minorHAnsi"/>
          <w:b/>
          <w:iCs/>
          <w:kern w:val="0"/>
          <w:sz w:val="22"/>
          <w:szCs w:val="22"/>
          <w:highlight w:val="green"/>
          <w:u w:val="single"/>
          <w14:ligatures w14:val="none"/>
        </w:rPr>
        <w:t>solidified collective institutional habits’</w:t>
      </w:r>
      <w:r w:rsidRPr="0058341C">
        <w:rPr>
          <w:rFonts w:cstheme="minorHAnsi"/>
          <w:b/>
          <w:iCs/>
          <w:kern w:val="0"/>
          <w:sz w:val="22"/>
          <w:szCs w:val="22"/>
          <w:u w:val="single"/>
          <w14:ligatures w14:val="none"/>
        </w:rPr>
        <w:t xml:space="preserve"> </w:t>
      </w:r>
      <w:r w:rsidRPr="0058341C">
        <w:rPr>
          <w:rFonts w:cstheme="minorHAnsi"/>
          <w:kern w:val="0"/>
          <w:sz w:val="16"/>
          <w:szCs w:val="22"/>
          <w14:ligatures w14:val="none"/>
        </w:rPr>
        <w:t>(2013, p. 145). ‘</w:t>
      </w:r>
      <w:r w:rsidRPr="0058341C">
        <w:rPr>
          <w:rFonts w:cstheme="minorHAnsi"/>
          <w:b/>
          <w:iCs/>
          <w:kern w:val="0"/>
          <w:sz w:val="22"/>
          <w:szCs w:val="22"/>
          <w:highlight w:val="green"/>
          <w:u w:val="single"/>
          <w14:ligatures w14:val="none"/>
        </w:rPr>
        <w:t>We’ become comfortable with our</w:t>
      </w:r>
      <w:r w:rsidRPr="0058341C">
        <w:rPr>
          <w:rFonts w:cstheme="minorHAnsi"/>
          <w:b/>
          <w:iCs/>
          <w:kern w:val="0"/>
          <w:sz w:val="22"/>
          <w:szCs w:val="22"/>
          <w:u w:val="single"/>
          <w14:ligatures w14:val="none"/>
        </w:rPr>
        <w:t xml:space="preserve"> common-sense </w:t>
      </w:r>
      <w:r w:rsidRPr="0058341C">
        <w:rPr>
          <w:rFonts w:cstheme="minorHAnsi"/>
          <w:b/>
          <w:iCs/>
          <w:kern w:val="0"/>
          <w:sz w:val="22"/>
          <w:szCs w:val="22"/>
          <w:highlight w:val="green"/>
          <w:u w:val="single"/>
          <w14:ligatures w14:val="none"/>
        </w:rPr>
        <w:t>ways of ordering</w:t>
      </w:r>
      <w:r w:rsidRPr="0058341C">
        <w:rPr>
          <w:rFonts w:cstheme="minorHAnsi"/>
          <w:b/>
          <w:iCs/>
          <w:kern w:val="0"/>
          <w:sz w:val="22"/>
          <w:szCs w:val="22"/>
          <w:u w:val="single"/>
          <w14:ligatures w14:val="none"/>
        </w:rPr>
        <w:t xml:space="preserve"> and understanding </w:t>
      </w:r>
      <w:r w:rsidRPr="0058341C">
        <w:rPr>
          <w:rFonts w:cstheme="minorHAnsi"/>
          <w:b/>
          <w:iCs/>
          <w:kern w:val="0"/>
          <w:sz w:val="22"/>
          <w:szCs w:val="22"/>
          <w:highlight w:val="green"/>
          <w:u w:val="single"/>
          <w14:ligatures w14:val="none"/>
        </w:rPr>
        <w:t>the world, so much so that they do not feel like categories but reality itself</w:t>
      </w:r>
      <w:r w:rsidRPr="0058341C">
        <w:rPr>
          <w:rFonts w:cstheme="minorHAnsi"/>
          <w:b/>
          <w:iCs/>
          <w:kern w:val="0"/>
          <w:sz w:val="22"/>
          <w:szCs w:val="22"/>
          <w:u w:val="single"/>
          <w14:ligatures w14:val="none"/>
        </w:rPr>
        <w:t xml:space="preserve"> </w:t>
      </w:r>
      <w:r w:rsidRPr="0058341C">
        <w:rPr>
          <w:rFonts w:cstheme="minorHAnsi"/>
          <w:kern w:val="0"/>
          <w:sz w:val="16"/>
          <w:szCs w:val="22"/>
          <w14:ligatures w14:val="none"/>
        </w:rPr>
        <w:t xml:space="preserve">(Verran, 2013, p. 145). </w:t>
      </w:r>
      <w:r w:rsidRPr="0058341C">
        <w:rPr>
          <w:rFonts w:cstheme="minorHAnsi"/>
          <w:b/>
          <w:iCs/>
          <w:kern w:val="0"/>
          <w:sz w:val="22"/>
          <w:szCs w:val="22"/>
          <w:u w:val="single"/>
          <w14:ligatures w14:val="none"/>
        </w:rPr>
        <w:t xml:space="preserve">Thus, </w:t>
      </w:r>
      <w:r w:rsidRPr="0058341C">
        <w:rPr>
          <w:rFonts w:cstheme="minorHAnsi"/>
          <w:b/>
          <w:iCs/>
          <w:kern w:val="0"/>
          <w:sz w:val="22"/>
          <w:szCs w:val="22"/>
          <w:highlight w:val="green"/>
          <w:u w:val="single"/>
          <w14:ligatures w14:val="none"/>
        </w:rPr>
        <w:t>other knowledge traditions are perceived as not reality</w:t>
      </w:r>
      <w:r w:rsidRPr="0058341C">
        <w:rPr>
          <w:rFonts w:cstheme="minorHAnsi"/>
          <w:b/>
          <w:iCs/>
          <w:kern w:val="0"/>
          <w:sz w:val="22"/>
          <w:szCs w:val="22"/>
          <w:u w:val="single"/>
          <w14:ligatures w14:val="none"/>
        </w:rPr>
        <w:t>, as such, but rather as beliefs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A key point is that we need to recognise our inherited knowledge practices as particular traditions, which take great collective effort to maintain</w:t>
      </w:r>
      <w:r w:rsidRPr="0058341C">
        <w:rPr>
          <w:rFonts w:cstheme="minorHAnsi"/>
          <w:kern w:val="0"/>
          <w:sz w:val="16"/>
          <w:szCs w:val="22"/>
          <w14:ligatures w14:val="none"/>
        </w:rPr>
        <w:t xml:space="preserve"> (Verran 2013, p.146). In my case, I was unaware of my own scientific categorisation that the frog is a species. </w:t>
      </w:r>
      <w:r w:rsidRPr="0058341C">
        <w:rPr>
          <w:rFonts w:cstheme="minorHAnsi"/>
          <w:kern w:val="0"/>
          <w:sz w:val="22"/>
          <w:szCs w:val="22"/>
          <w:u w:val="single"/>
          <w14:ligatures w14:val="none"/>
        </w:rPr>
        <w:t>My discomfort should, or could, alert me to how de-sensitised I was to my own epistemic comfort</w:t>
      </w:r>
      <w:r w:rsidRPr="0058341C">
        <w:rPr>
          <w:rFonts w:cstheme="minorHAnsi"/>
          <w:kern w:val="0"/>
          <w:sz w:val="16"/>
          <w:szCs w:val="22"/>
          <w14:ligatures w14:val="none"/>
        </w:rPr>
        <w:t xml:space="preserve"> (Verran 2013, p. 146)—arguably,</w:t>
      </w:r>
      <w:r w:rsidRPr="0058341C">
        <w:rPr>
          <w:rFonts w:cstheme="minorHAnsi"/>
          <w:kern w:val="0"/>
          <w:sz w:val="22"/>
          <w:szCs w:val="22"/>
          <w:u w:val="single"/>
          <w14:ligatures w14:val="none"/>
        </w:rPr>
        <w:t xml:space="preserve"> a form of white privilege and possessive logic</w:t>
      </w:r>
      <w:r w:rsidRPr="0058341C">
        <w:rPr>
          <w:rFonts w:cstheme="minorHAnsi"/>
          <w:kern w:val="0"/>
          <w:sz w:val="16"/>
          <w:szCs w:val="22"/>
          <w14:ligatures w14:val="none"/>
        </w:rPr>
        <w:t xml:space="preserve"> (Moreton-Robinson, 2015). Verran advocates for applying such collective effort in alternative ways; to do something other than re-substantiate one’s tradition</w:t>
      </w:r>
      <w:r w:rsidRPr="0058341C">
        <w:rPr>
          <w:rFonts w:cstheme="minorHAnsi"/>
          <w:kern w:val="0"/>
          <w:sz w:val="22"/>
          <w:szCs w:val="22"/>
          <w:u w:val="single"/>
          <w14:ligatures w14:val="none"/>
        </w:rPr>
        <w:t>. Rather than dismissing, denying or overriding one’s discomfort</w:t>
      </w:r>
      <w:r w:rsidRPr="0058341C">
        <w:rPr>
          <w:rFonts w:cstheme="minorHAnsi"/>
          <w:kern w:val="0"/>
          <w:sz w:val="16"/>
          <w:szCs w:val="22"/>
          <w14:ligatures w14:val="none"/>
        </w:rPr>
        <w:t xml:space="preserve">, she </w:t>
      </w:r>
      <w:r w:rsidRPr="0058341C">
        <w:rPr>
          <w:rFonts w:cstheme="minorHAnsi"/>
          <w:kern w:val="0"/>
          <w:sz w:val="22"/>
          <w:szCs w:val="22"/>
          <w:highlight w:val="green"/>
          <w:u w:val="single"/>
          <w14:ligatures w14:val="none"/>
        </w:rPr>
        <w:t>advocates fo</w:t>
      </w:r>
      <w:r w:rsidRPr="0058341C">
        <w:rPr>
          <w:rFonts w:cstheme="minorHAnsi"/>
          <w:kern w:val="0"/>
          <w:sz w:val="22"/>
          <w:szCs w:val="22"/>
          <w:u w:val="single"/>
          <w14:ligatures w14:val="none"/>
        </w:rPr>
        <w:t xml:space="preserve">r becoming sensitised; indeed, for </w:t>
      </w:r>
      <w:r w:rsidRPr="0058341C">
        <w:rPr>
          <w:rFonts w:cstheme="minorHAnsi"/>
          <w:b/>
          <w:iCs/>
          <w:kern w:val="0"/>
          <w:sz w:val="22"/>
          <w:szCs w:val="22"/>
          <w:u w:val="single"/>
          <w14:ligatures w14:val="none"/>
        </w:rPr>
        <w:t xml:space="preserve">collectively </w:t>
      </w:r>
      <w:r w:rsidRPr="0058341C">
        <w:rPr>
          <w:rFonts w:cstheme="minorHAnsi"/>
          <w:b/>
          <w:iCs/>
          <w:kern w:val="0"/>
          <w:sz w:val="22"/>
          <w:szCs w:val="22"/>
          <w:highlight w:val="green"/>
          <w:u w:val="single"/>
          <w14:ligatures w14:val="none"/>
        </w:rPr>
        <w:t>cultivating epistemic disconcertedness</w:t>
      </w:r>
      <w:r w:rsidRPr="0058341C">
        <w:rPr>
          <w:rFonts w:cstheme="minorHAnsi"/>
          <w:b/>
          <w:iCs/>
          <w:kern w:val="0"/>
          <w:sz w:val="22"/>
          <w:szCs w:val="22"/>
          <w:u w:val="single"/>
          <w14:ligatures w14:val="none"/>
        </w:rPr>
        <w:t xml:space="preserve"> as an analytical and methodological tool.</w:t>
      </w:r>
      <w:r w:rsidRPr="0058341C">
        <w:rPr>
          <w:rFonts w:cstheme="minorHAnsi"/>
          <w:kern w:val="0"/>
          <w:sz w:val="16"/>
          <w:szCs w:val="22"/>
          <w14:ligatures w14:val="none"/>
        </w:rPr>
        <w:t xml:space="preserve"> She is calling for going deeper inside encounters with difference. Notably </w:t>
      </w:r>
      <w:r w:rsidRPr="0058341C">
        <w:rPr>
          <w:rFonts w:cstheme="minorHAnsi"/>
          <w:kern w:val="0"/>
          <w:sz w:val="22"/>
          <w:szCs w:val="22"/>
          <w:u w:val="single"/>
          <w14:ligatures w14:val="none"/>
        </w:rPr>
        <w:t xml:space="preserve">it is not a mode of translating difference—making equivalences—but a deliberative process of mutual interrogation to ‘reveal “our” traditions to ourselves’, and thus each other </w:t>
      </w:r>
      <w:r w:rsidRPr="0058341C">
        <w:rPr>
          <w:rFonts w:cstheme="minorHAnsi"/>
          <w:kern w:val="0"/>
          <w:sz w:val="16"/>
          <w:szCs w:val="22"/>
          <w14:ligatures w14:val="none"/>
        </w:rPr>
        <w:t xml:space="preserve">(Verran 2013, p. 146). A genuine encounter with different epistemic practices requires an interest in, for example, how ‘I’ and, in this case, my Wolgalu/Wiradjuri colleagues come to know. Verran refers to her method as ‘burrowing’ (2013, p. 154). Conspicuously, my knowledge practices felt like an imposition: holding me in a place that prevented movement and connection. I want to </w:t>
      </w:r>
      <w:r w:rsidRPr="0058341C">
        <w:rPr>
          <w:rFonts w:cstheme="minorHAnsi"/>
          <w:kern w:val="0"/>
          <w:sz w:val="22"/>
          <w:szCs w:val="22"/>
          <w:u w:val="single"/>
          <w14:ligatures w14:val="none"/>
        </w:rPr>
        <w:t>harness my discomfort as a method to disrupt the security of what I know and my desire to know and understand</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A more just future requires keeping alive the generative tension of difference and ‘contingently going on together’</w:t>
      </w:r>
      <w:r w:rsidRPr="0058341C">
        <w:rPr>
          <w:rFonts w:cstheme="minorHAnsi"/>
          <w:kern w:val="0"/>
          <w:sz w:val="16"/>
          <w:szCs w:val="22"/>
          <w14:ligatures w14:val="none"/>
        </w:rPr>
        <w:t xml:space="preserve"> (Verran, 2013, p. 146).  The temporality of discomfort </w:t>
      </w:r>
      <w:r w:rsidRPr="0058341C">
        <w:rPr>
          <w:rFonts w:cstheme="minorHAnsi"/>
          <w:kern w:val="0"/>
          <w:sz w:val="22"/>
          <w:szCs w:val="22"/>
          <w:u w:val="single"/>
          <w14:ligatures w14:val="none"/>
        </w:rPr>
        <w:t xml:space="preserve">Discomfort bewilders, and such minor affects are important, </w:t>
      </w:r>
      <w:r w:rsidRPr="0058341C">
        <w:rPr>
          <w:rFonts w:cstheme="minorHAnsi"/>
          <w:kern w:val="0"/>
          <w:sz w:val="16"/>
          <w:szCs w:val="22"/>
          <w14:ligatures w14:val="none"/>
        </w:rPr>
        <w:t xml:space="preserve">Ngai theorises, </w:t>
      </w:r>
      <w:r w:rsidRPr="0058341C">
        <w:rPr>
          <w:rFonts w:cstheme="minorHAnsi"/>
          <w:kern w:val="0"/>
          <w:sz w:val="22"/>
          <w:szCs w:val="22"/>
          <w:u w:val="single"/>
          <w14:ligatures w14:val="none"/>
        </w:rPr>
        <w:t>because they are ambivalent and confusing</w:t>
      </w:r>
      <w:r w:rsidRPr="0058341C">
        <w:rPr>
          <w:rFonts w:cstheme="minorHAnsi"/>
          <w:kern w:val="0"/>
          <w:sz w:val="16"/>
          <w:szCs w:val="22"/>
          <w14:ligatures w14:val="none"/>
        </w:rPr>
        <w:t xml:space="preserve">. Ambivalence obstructs or suspends agency; it is the sudden, however momentary, realisation of powerlessness and uselessness. Such negative emotions can evoke pain or displeasure, make you feel passive in the face of something significant, or what Ngai refers to as ‘powerful powerlessness’ (2005, p. 1; also see Slater 2020). Thus, minor affects are ‘explicitly amoral and noncathartic, offering no satisfactions of virtue, however oblique, nor any therapeutic or purifying release’ (Ngai, 2005, p. 6). </w:t>
      </w:r>
      <w:r w:rsidRPr="0058341C">
        <w:rPr>
          <w:rFonts w:cstheme="minorHAnsi"/>
          <w:kern w:val="0"/>
          <w:sz w:val="22"/>
          <w:szCs w:val="22"/>
          <w:highlight w:val="green"/>
          <w:u w:val="single"/>
          <w14:ligatures w14:val="none"/>
        </w:rPr>
        <w:t>Lingering in discomfort</w:t>
      </w:r>
      <w:r w:rsidRPr="0058341C">
        <w:rPr>
          <w:rFonts w:cstheme="minorHAnsi"/>
          <w:kern w:val="0"/>
          <w:sz w:val="22"/>
          <w:szCs w:val="22"/>
          <w:u w:val="single"/>
          <w14:ligatures w14:val="none"/>
        </w:rPr>
        <w:t xml:space="preserve"> does not feel good. Discomfort </w:t>
      </w:r>
      <w:r w:rsidRPr="0058341C">
        <w:rPr>
          <w:rFonts w:cstheme="minorHAnsi"/>
          <w:kern w:val="0"/>
          <w:sz w:val="22"/>
          <w:szCs w:val="22"/>
          <w:highlight w:val="green"/>
          <w:u w:val="single"/>
          <w14:ligatures w14:val="none"/>
        </w:rPr>
        <w:t>does not reflect back at white settlers their/our own goodness</w:t>
      </w:r>
      <w:r w:rsidRPr="0058341C">
        <w:rPr>
          <w:rFonts w:cstheme="minorHAnsi"/>
          <w:kern w:val="0"/>
          <w:sz w:val="22"/>
          <w:szCs w:val="22"/>
          <w:u w:val="single"/>
          <w14:ligatures w14:val="none"/>
        </w:rPr>
        <w:t>.</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I</w:t>
      </w:r>
      <w:r w:rsidRPr="0058341C">
        <w:rPr>
          <w:rFonts w:cstheme="minorHAnsi"/>
          <w:b/>
          <w:iCs/>
          <w:kern w:val="0"/>
          <w:sz w:val="22"/>
          <w:szCs w:val="22"/>
          <w:highlight w:val="green"/>
          <w:u w:val="single"/>
          <w14:ligatures w14:val="none"/>
        </w:rPr>
        <w:t>f one sticks with discomfort, there is little room for white righteousness, innocence, and ignorance.</w:t>
      </w:r>
      <w:r w:rsidRPr="0058341C">
        <w:rPr>
          <w:rFonts w:cstheme="minorHAnsi"/>
          <w:kern w:val="0"/>
          <w:sz w:val="16"/>
          <w:szCs w:val="22"/>
          <w14:ligatures w14:val="none"/>
        </w:rPr>
        <w:t xml:space="preserve"> Such ‘comforting emotions’ afford a sense of selfmastery, familiarity, and virtue. In contrast, </w:t>
      </w:r>
      <w:r w:rsidRPr="0058341C">
        <w:rPr>
          <w:rFonts w:cstheme="minorHAnsi"/>
          <w:b/>
          <w:iCs/>
          <w:kern w:val="0"/>
          <w:sz w:val="22"/>
          <w:szCs w:val="22"/>
          <w:highlight w:val="green"/>
          <w:u w:val="single"/>
          <w14:ligatures w14:val="none"/>
        </w:rPr>
        <w:t>staying with discomfort is unsettling</w:t>
      </w:r>
      <w:r w:rsidRPr="0058341C">
        <w:rPr>
          <w:rFonts w:cstheme="minorHAnsi"/>
          <w:kern w:val="0"/>
          <w:sz w:val="22"/>
          <w:szCs w:val="22"/>
          <w:u w:val="single"/>
          <w14:ligatures w14:val="none"/>
        </w:rPr>
        <w:t xml:space="preserve">, which potentially opens a space for progressive settlers to question and meditate upon our complicity and enmeshment in practices that reproduce colonialism </w:t>
      </w:r>
      <w:r w:rsidRPr="0058341C">
        <w:rPr>
          <w:rFonts w:cstheme="minorHAnsi"/>
          <w:kern w:val="0"/>
          <w:sz w:val="16"/>
          <w:szCs w:val="22"/>
          <w14:ligatures w14:val="none"/>
        </w:rPr>
        <w:t>(Mackey, 2014; Macoun, 2016; Regan, 2010; Slater, 2019). Building on the work of Julietta Singh, Poppy de Souza and Tanja Dreher argue that ‘</w:t>
      </w:r>
      <w:r w:rsidRPr="0058341C">
        <w:rPr>
          <w:rFonts w:cstheme="minorHAnsi"/>
          <w:kern w:val="0"/>
          <w:sz w:val="22"/>
          <w:szCs w:val="22"/>
          <w:u w:val="single"/>
          <w14:ligatures w14:val="none"/>
        </w:rPr>
        <w:t>cultivating discomfort is a vital decolonial and feminist practice’</w:t>
      </w:r>
      <w:r w:rsidRPr="0058341C">
        <w:rPr>
          <w:rFonts w:cstheme="minorHAnsi"/>
          <w:kern w:val="0"/>
          <w:sz w:val="16"/>
          <w:szCs w:val="22"/>
          <w14:ligatures w14:val="none"/>
        </w:rPr>
        <w:t xml:space="preserve">; however, they advocate for ‘inhabiting discomfort—dwelling rather than simply cultivating’. They continue: </w:t>
      </w:r>
      <w:r w:rsidRPr="0058341C">
        <w:rPr>
          <w:rFonts w:cstheme="minorHAnsi"/>
          <w:kern w:val="0"/>
          <w:sz w:val="22"/>
          <w:szCs w:val="22"/>
          <w:u w:val="single"/>
          <w14:ligatures w14:val="none"/>
        </w:rPr>
        <w:t>The sustained engagement of dwelling in discomfort describes the necessary, difficult and durational work of sticking with what is uncomfortable and unsettling as Indigenous-settler relations are renegotiated</w:t>
      </w:r>
      <w:r w:rsidRPr="0058341C">
        <w:rPr>
          <w:rFonts w:cstheme="minorHAnsi"/>
          <w:kern w:val="0"/>
          <w:sz w:val="16"/>
          <w:szCs w:val="22"/>
          <w14:ligatures w14:val="none"/>
        </w:rPr>
        <w:t xml:space="preserve">—with justice as the shared goal, even when the form and shape of justice is not yet known (2021, n.p.). They propose that it is the durational, ongoing commitment to be in the space of discomfort that affords potential relational adjustments. </w:t>
      </w:r>
      <w:r w:rsidRPr="0058341C">
        <w:rPr>
          <w:rFonts w:cstheme="minorHAnsi"/>
          <w:kern w:val="0"/>
          <w:sz w:val="22"/>
          <w:szCs w:val="22"/>
          <w:u w:val="single"/>
          <w14:ligatures w14:val="none"/>
        </w:rPr>
        <w:t xml:space="preserve">Dwelling or inhabitation ‘press us to </w:t>
      </w:r>
      <w:r w:rsidRPr="0058341C">
        <w:rPr>
          <w:rFonts w:cstheme="minorHAnsi"/>
          <w:kern w:val="0"/>
          <w:sz w:val="22"/>
          <w:szCs w:val="22"/>
          <w:highlight w:val="green"/>
          <w:u w:val="single"/>
          <w14:ligatures w14:val="none"/>
        </w:rPr>
        <w:t>resist</w:t>
      </w:r>
      <w:r w:rsidRPr="0058341C">
        <w:rPr>
          <w:rFonts w:cstheme="minorHAnsi"/>
          <w:kern w:val="0"/>
          <w:sz w:val="22"/>
          <w:szCs w:val="22"/>
          <w:u w:val="single"/>
          <w14:ligatures w14:val="none"/>
        </w:rPr>
        <w:t xml:space="preserve"> both the </w:t>
      </w:r>
      <w:r w:rsidRPr="0058341C">
        <w:rPr>
          <w:rFonts w:cstheme="minorHAnsi"/>
          <w:kern w:val="0"/>
          <w:sz w:val="22"/>
          <w:szCs w:val="22"/>
          <w:highlight w:val="green"/>
          <w:u w:val="single"/>
          <w14:ligatures w14:val="none"/>
        </w:rPr>
        <w:t>impulse to</w:t>
      </w:r>
      <w:r w:rsidRPr="0058341C">
        <w:rPr>
          <w:rFonts w:cstheme="minorHAnsi"/>
          <w:kern w:val="0"/>
          <w:sz w:val="22"/>
          <w:szCs w:val="22"/>
          <w:u w:val="single"/>
          <w14:ligatures w14:val="none"/>
        </w:rPr>
        <w:t xml:space="preserve"> quickly move through or </w:t>
      </w:r>
      <w:r w:rsidRPr="0058341C">
        <w:rPr>
          <w:rFonts w:cstheme="minorHAnsi"/>
          <w:kern w:val="0"/>
          <w:sz w:val="22"/>
          <w:szCs w:val="22"/>
          <w:highlight w:val="green"/>
          <w:u w:val="single"/>
          <w14:ligatures w14:val="none"/>
        </w:rPr>
        <w:t>retreat from discomfort’</w:t>
      </w:r>
      <w:r w:rsidRPr="0058341C">
        <w:rPr>
          <w:rFonts w:cstheme="minorHAnsi"/>
          <w:kern w:val="0"/>
          <w:sz w:val="16"/>
          <w:szCs w:val="22"/>
          <w14:ligatures w14:val="none"/>
        </w:rPr>
        <w:t xml:space="preserve"> (de Souza and Dreher, 2021, n.p.). The academic impulse to know is a mode of making a quick retreat from the realisation of one’s powerlessness and uselessness. This might appear to be a contradictory statement in the context of arguing for how colonial power is reproduced through research. My claim is that </w:t>
      </w:r>
      <w:r w:rsidRPr="0058341C">
        <w:rPr>
          <w:rFonts w:cstheme="minorHAnsi"/>
          <w:b/>
          <w:iCs/>
          <w:kern w:val="0"/>
          <w:sz w:val="22"/>
          <w:szCs w:val="22"/>
          <w:highlight w:val="green"/>
          <w:u w:val="single"/>
          <w14:ligatures w14:val="none"/>
        </w:rPr>
        <w:t>the colonial practice of possessive logic’</w:t>
      </w:r>
      <w:r w:rsidRPr="0058341C">
        <w:rPr>
          <w:rFonts w:cstheme="minorHAnsi"/>
          <w:kern w:val="0"/>
          <w:sz w:val="16"/>
          <w:szCs w:val="22"/>
          <w14:ligatures w14:val="none"/>
        </w:rPr>
        <w:t xml:space="preserve"> (Moreton-Robinson, 2015) </w:t>
      </w:r>
      <w:r w:rsidRPr="0058341C">
        <w:rPr>
          <w:rFonts w:cstheme="minorHAnsi"/>
          <w:b/>
          <w:iCs/>
          <w:kern w:val="0"/>
          <w:sz w:val="22"/>
          <w:szCs w:val="22"/>
          <w:u w:val="single"/>
          <w14:ligatures w14:val="none"/>
        </w:rPr>
        <w:t>that</w:t>
      </w:r>
      <w:r w:rsidRPr="0058341C">
        <w:rPr>
          <w:rFonts w:cstheme="minorHAnsi"/>
          <w:b/>
          <w:iCs/>
          <w:kern w:val="0"/>
          <w:sz w:val="22"/>
          <w:szCs w:val="22"/>
          <w:highlight w:val="green"/>
          <w:u w:val="single"/>
          <w14:ligatures w14:val="none"/>
        </w:rPr>
        <w:t xml:space="preserve"> lays claim to knowledge</w:t>
      </w:r>
      <w:r w:rsidRPr="0058341C">
        <w:rPr>
          <w:rFonts w:cstheme="minorHAnsi"/>
          <w:b/>
          <w:iCs/>
          <w:kern w:val="0"/>
          <w:sz w:val="22"/>
          <w:szCs w:val="22"/>
          <w:u w:val="single"/>
          <w14:ligatures w14:val="none"/>
        </w:rPr>
        <w:t xml:space="preserve"> itself—</w:t>
      </w:r>
      <w:r w:rsidRPr="0058341C">
        <w:rPr>
          <w:rFonts w:cstheme="minorHAnsi"/>
          <w:b/>
          <w:iCs/>
          <w:kern w:val="0"/>
          <w:sz w:val="22"/>
          <w:szCs w:val="22"/>
          <w:highlight w:val="green"/>
          <w:u w:val="single"/>
          <w14:ligatures w14:val="none"/>
        </w:rPr>
        <w:t>by re-instating</w:t>
      </w:r>
      <w:r w:rsidRPr="0058341C">
        <w:rPr>
          <w:rFonts w:cstheme="minorHAnsi"/>
          <w:b/>
          <w:iCs/>
          <w:kern w:val="0"/>
          <w:sz w:val="22"/>
          <w:szCs w:val="22"/>
          <w:u w:val="single"/>
          <w14:ligatures w14:val="none"/>
        </w:rPr>
        <w:t xml:space="preserve"> and revalidating </w:t>
      </w:r>
      <w:r w:rsidRPr="0058341C">
        <w:rPr>
          <w:rFonts w:cstheme="minorHAnsi"/>
          <w:b/>
          <w:iCs/>
          <w:kern w:val="0"/>
          <w:sz w:val="22"/>
          <w:szCs w:val="22"/>
          <w:highlight w:val="green"/>
          <w:u w:val="single"/>
          <w14:ligatures w14:val="none"/>
        </w:rPr>
        <w:t>‘western’ knowledge and invalidating</w:t>
      </w:r>
      <w:r w:rsidRPr="0058341C">
        <w:rPr>
          <w:rFonts w:cstheme="minorHAnsi"/>
          <w:b/>
          <w:iCs/>
          <w:kern w:val="0"/>
          <w:sz w:val="22"/>
          <w:szCs w:val="22"/>
          <w:u w:val="single"/>
          <w14:ligatures w14:val="none"/>
        </w:rPr>
        <w:t xml:space="preserve"> and making invisible </w:t>
      </w:r>
      <w:r w:rsidRPr="0058341C">
        <w:rPr>
          <w:rFonts w:cstheme="minorHAnsi"/>
          <w:b/>
          <w:iCs/>
          <w:kern w:val="0"/>
          <w:sz w:val="22"/>
          <w:szCs w:val="22"/>
          <w:highlight w:val="green"/>
          <w:u w:val="single"/>
          <w14:ligatures w14:val="none"/>
        </w:rPr>
        <w:t>Indigenous knowledges</w:t>
      </w:r>
      <w:r w:rsidRPr="0058341C">
        <w:rPr>
          <w:rFonts w:cstheme="minorHAnsi"/>
          <w:b/>
          <w:iCs/>
          <w:kern w:val="0"/>
          <w:sz w:val="22"/>
          <w:szCs w:val="22"/>
          <w:u w:val="single"/>
          <w14:ligatures w14:val="none"/>
        </w:rPr>
        <w:t>—performs two key roles</w:t>
      </w:r>
      <w:r w:rsidRPr="0058341C">
        <w:rPr>
          <w:rFonts w:cstheme="minorHAnsi"/>
          <w:kern w:val="0"/>
          <w:sz w:val="16"/>
          <w:szCs w:val="22"/>
          <w14:ligatures w14:val="none"/>
        </w:rPr>
        <w:t xml:space="preserve"> (Blaser and de la Cadena, 2017, Hokowhitu, 2020, Moreton-Robinson, 2015). One, </w:t>
      </w:r>
      <w:r w:rsidRPr="0058341C">
        <w:rPr>
          <w:rFonts w:cstheme="minorHAnsi"/>
          <w:kern w:val="0"/>
          <w:sz w:val="22"/>
          <w:szCs w:val="22"/>
          <w:u w:val="single"/>
          <w14:ligatures w14:val="none"/>
        </w:rPr>
        <w:t>it ‘protects’ settlers from feeling how small and vulnerable we are in the world by anchoring us in the time and place of sovereignty and authority.</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Secondly, </w:t>
      </w:r>
      <w:r w:rsidRPr="0058341C">
        <w:rPr>
          <w:rFonts w:cstheme="minorHAnsi"/>
          <w:b/>
          <w:iCs/>
          <w:kern w:val="0"/>
          <w:sz w:val="22"/>
          <w:szCs w:val="22"/>
          <w:u w:val="single"/>
          <w14:ligatures w14:val="none"/>
        </w:rPr>
        <w:t>it avoids a confrontation with how we are implicated in ongoing ontological violence by normalising the ongoing dispossession of Indigenous people</w:t>
      </w:r>
      <w:r w:rsidRPr="0058341C">
        <w:rPr>
          <w:rFonts w:cstheme="minorHAnsi"/>
          <w:kern w:val="0"/>
          <w:sz w:val="16"/>
          <w:szCs w:val="22"/>
          <w14:ligatures w14:val="none"/>
        </w:rPr>
        <w:t xml:space="preserve"> (Rifkin, 2014). In this case, through investments in settler colonial knowledge production. The renegotiation of Indigenous-settler relations with justice as a shared goal calls upon settlers to validate and make visible Indigenous knowledges—yet not make equivalence from divergence. </w:t>
      </w:r>
      <w:r w:rsidRPr="0058341C">
        <w:rPr>
          <w:rFonts w:cstheme="minorHAnsi"/>
          <w:b/>
          <w:iCs/>
          <w:kern w:val="0"/>
          <w:sz w:val="22"/>
          <w:szCs w:val="22"/>
          <w:highlight w:val="green"/>
          <w:u w:val="single"/>
          <w14:ligatures w14:val="none"/>
        </w:rPr>
        <w:t>Discomfort’s capacity to bewilder,</w:t>
      </w:r>
      <w:r w:rsidRPr="0058341C">
        <w:rPr>
          <w:rFonts w:cstheme="minorHAnsi"/>
          <w:b/>
          <w:iCs/>
          <w:kern w:val="0"/>
          <w:sz w:val="22"/>
          <w:szCs w:val="22"/>
          <w:u w:val="single"/>
          <w14:ligatures w14:val="none"/>
        </w:rPr>
        <w:t xml:space="preserve"> suspend agency and create a sense of uselessness </w:t>
      </w:r>
      <w:r w:rsidRPr="0058341C">
        <w:rPr>
          <w:rFonts w:cstheme="minorHAnsi"/>
          <w:b/>
          <w:iCs/>
          <w:kern w:val="0"/>
          <w:sz w:val="22"/>
          <w:szCs w:val="22"/>
          <w:highlight w:val="green"/>
          <w:u w:val="single"/>
          <w14:ligatures w14:val="none"/>
        </w:rPr>
        <w:t>makes it a productive emotion for interrupting white settler privilege</w:t>
      </w:r>
      <w:r w:rsidRPr="0058341C">
        <w:rPr>
          <w:rFonts w:cstheme="minorHAnsi"/>
          <w:kern w:val="0"/>
          <w:sz w:val="16"/>
          <w:szCs w:val="22"/>
          <w:highlight w:val="green"/>
          <w14:ligatures w14:val="none"/>
        </w:rPr>
        <w:t>.</w:t>
      </w:r>
      <w:r w:rsidRPr="0058341C">
        <w:rPr>
          <w:rFonts w:cstheme="minorHAnsi"/>
          <w:kern w:val="0"/>
          <w:sz w:val="16"/>
          <w:szCs w:val="22"/>
          <w14:ligatures w14:val="none"/>
        </w:rPr>
        <w:t xml:space="preserve"> Conceptual discomfort Shane’s concept of balance recalls for me Aboriginal scholars’ theorisation of relationality and reciprocity. Back at my desk, I want to continue to think along with Shane, not so much to understand but to push up against my epistemic limits. To learn without the end game of knowing. There are different categories operating between myself and Shane: we don’t share the same divisions between the human and more-than-human. My dis-ease is not only because I can’t comprehend my colleague’s concepts and I feel the constraint of my own epistemic practices. The intensity of my discomfort is driven by trying to ‘go on together’—to learn, connect, alter my thinking—whilst not rendering our discussion intelligible to me by reinstating settler colonial epistemologies. To revise my stake in knowledge production seems to involve a triple move: a reaching for understanding, while being uncertain if I understand, and getting to know my own taken-for-granted knowledge practices. Given that </w:t>
      </w:r>
      <w:r w:rsidRPr="0058341C">
        <w:rPr>
          <w:rFonts w:cstheme="minorHAnsi"/>
          <w:kern w:val="0"/>
          <w:sz w:val="22"/>
          <w:szCs w:val="22"/>
          <w:u w:val="single"/>
          <w14:ligatures w14:val="none"/>
        </w:rPr>
        <w:t>certainty is central to the reproduction of settler colonial authority</w:t>
      </w:r>
      <w:r w:rsidRPr="0058341C">
        <w:rPr>
          <w:rFonts w:cstheme="minorHAnsi"/>
          <w:kern w:val="0"/>
          <w:sz w:val="16"/>
          <w:szCs w:val="22"/>
          <w14:ligatures w14:val="none"/>
        </w:rPr>
        <w:t xml:space="preserve">, to re-state Quiggin, </w:t>
      </w:r>
      <w:r w:rsidRPr="0058341C">
        <w:rPr>
          <w:rFonts w:cstheme="minorHAnsi"/>
          <w:kern w:val="0"/>
          <w:sz w:val="22"/>
          <w:szCs w:val="22"/>
          <w:u w:val="single"/>
          <w14:ligatures w14:val="none"/>
        </w:rPr>
        <w:t>settlers need to accept and welcome discomfort</w:t>
      </w:r>
      <w:r w:rsidRPr="0058341C">
        <w:rPr>
          <w:rFonts w:cstheme="minorHAnsi"/>
          <w:kern w:val="0"/>
          <w:sz w:val="16"/>
          <w:szCs w:val="22"/>
          <w14:ligatures w14:val="none"/>
        </w:rPr>
        <w:t xml:space="preserve">. Thus, I want to continue to pay attention to my moments of doubt and uncertainty as a mode of unsettling my theories of the world. My mind returns to trawlwulwuy scholar Lauren Tynan’s article on relationality (2021). To burrow deeper into different knowledge practices, I will attend to Tynan’s thinking. Tynan is advocating for research that is driven by a relational ethos. She writes that to ‘work with a relational ethos means responding to and listening to Country, and her timeframes…’ (2021, p. 599). To elucidate on the concept of Country, she writes: Country inhabits all relationality and is used widely across Australia to describe how all land is Aboriginal land, Aboriginal Country; Country is agentic and encompasses everything from ants, memories, humans, fire, tides and research. Country sits at the heart of coming to know and understand relationality as it is the web that connects humans to a system of Lore/Law and knowledge that can never be human-centric (2021, p. 597). Many settler Australians are familiar with the Aboriginal term Country; nonetheless, this does not mean there is shared understanding. Same word, different concept. </w:t>
      </w:r>
      <w:r w:rsidRPr="0058341C">
        <w:rPr>
          <w:rFonts w:cstheme="minorHAnsi"/>
          <w:kern w:val="0"/>
          <w:sz w:val="22"/>
          <w:szCs w:val="22"/>
          <w:u w:val="single"/>
          <w14:ligatures w14:val="none"/>
        </w:rPr>
        <w:t>Within settler colonialism there is a common-sense division between the natural and the social world.</w:t>
      </w:r>
      <w:r w:rsidRPr="0058341C">
        <w:rPr>
          <w:rFonts w:cstheme="minorHAnsi"/>
          <w:kern w:val="0"/>
          <w:sz w:val="16"/>
          <w:szCs w:val="22"/>
          <w14:ligatures w14:val="none"/>
        </w:rPr>
        <w:t xml:space="preserve"> However, as Bruno Latour argues</w:t>
      </w:r>
      <w:r w:rsidRPr="0058341C">
        <w:rPr>
          <w:rFonts w:cstheme="minorHAnsi"/>
          <w:kern w:val="0"/>
          <w:sz w:val="22"/>
          <w:szCs w:val="22"/>
          <w:u w:val="single"/>
          <w14:ligatures w14:val="none"/>
        </w:rPr>
        <w:t>, scholars should not assume to know what constitutes ‘society’ and what constitutes ‘nature’</w:t>
      </w:r>
      <w:r w:rsidRPr="0058341C">
        <w:rPr>
          <w:rFonts w:cstheme="minorHAnsi"/>
          <w:kern w:val="0"/>
          <w:sz w:val="16"/>
          <w:szCs w:val="22"/>
          <w14:ligatures w14:val="none"/>
        </w:rPr>
        <w:t xml:space="preserve">. Rather, he cautions that we need to proceed by thinking of categories as the consequence of complex negotiations between people and things (and of course, as highly political) (Latour, 2005). Or perhaps more so in the case of settler colonial Australia, a refusal to recognise and negotiate with different epistemic traditions. </w:t>
      </w:r>
      <w:r w:rsidRPr="0058341C">
        <w:rPr>
          <w:rFonts w:cstheme="minorHAnsi"/>
          <w:kern w:val="0"/>
          <w:sz w:val="22"/>
          <w:szCs w:val="22"/>
          <w:u w:val="single"/>
          <w14:ligatures w14:val="none"/>
        </w:rPr>
        <w:t>We are all embedded in particular worlds and hence our perspectives derive from and are inseparable from those worlds. Relationality</w:t>
      </w:r>
      <w:r w:rsidRPr="0058341C">
        <w:rPr>
          <w:rFonts w:cstheme="minorHAnsi"/>
          <w:kern w:val="0"/>
          <w:sz w:val="16"/>
          <w:szCs w:val="22"/>
          <w14:ligatures w14:val="none"/>
        </w:rPr>
        <w:t xml:space="preserve">, Tynan emphases, </w:t>
      </w:r>
      <w:r w:rsidRPr="0058341C">
        <w:rPr>
          <w:rFonts w:cstheme="minorHAnsi"/>
          <w:kern w:val="0"/>
          <w:sz w:val="22"/>
          <w:szCs w:val="22"/>
          <w:u w:val="single"/>
          <w14:ligatures w14:val="none"/>
        </w:rPr>
        <w:t>is ‘learnt from stories</w:t>
      </w:r>
      <w:r w:rsidRPr="0058341C">
        <w:rPr>
          <w:rFonts w:cstheme="minorHAnsi"/>
          <w:kern w:val="0"/>
          <w:sz w:val="16"/>
          <w:szCs w:val="22"/>
          <w14:ligatures w14:val="none"/>
        </w:rPr>
        <w:t xml:space="preserve"> and watching our Old People yarn or sitting with Country’ (2021, p. 597). A different social world than mine. As I fumble along, feeling a resonance but not comprehending, I am uneasy that I risk drawing equivalences where there are differences. </w:t>
      </w:r>
      <w:r w:rsidRPr="0058341C">
        <w:rPr>
          <w:rFonts w:cstheme="minorHAnsi"/>
          <w:kern w:val="0"/>
          <w:sz w:val="22"/>
          <w:szCs w:val="22"/>
          <w:u w:val="single"/>
          <w14:ligatures w14:val="none"/>
        </w:rPr>
        <w:t>Relationality</w:t>
      </w:r>
      <w:r w:rsidRPr="0058341C">
        <w:rPr>
          <w:rFonts w:cstheme="minorHAnsi"/>
          <w:kern w:val="0"/>
          <w:sz w:val="16"/>
          <w:szCs w:val="22"/>
          <w14:ligatures w14:val="none"/>
        </w:rPr>
        <w:t xml:space="preserve">, she writes is ‘bound with responsibilities to kin and Country’ (Tynan, 2021, p. 598). Kin </w:t>
      </w:r>
      <w:r w:rsidRPr="0058341C">
        <w:rPr>
          <w:rFonts w:cstheme="minorHAnsi"/>
          <w:kern w:val="0"/>
          <w:sz w:val="22"/>
          <w:szCs w:val="22"/>
          <w:u w:val="single"/>
          <w14:ligatures w14:val="none"/>
        </w:rPr>
        <w:t>includes the more-than-human</w:t>
      </w:r>
      <w:r w:rsidRPr="0058341C">
        <w:rPr>
          <w:rFonts w:cstheme="minorHAnsi"/>
          <w:kern w:val="0"/>
          <w:sz w:val="16"/>
          <w:szCs w:val="22"/>
          <w14:ligatures w14:val="none"/>
        </w:rPr>
        <w:t>. As I ponder these relational practices, I grow aware of how I attribute responsibility to human agency, or more so to individuals. Even as I reflect upon a bird feeding its chicks, I imagine an individual parent responsible for its chicks. I am not suggesting that I haven’t thought about the bird’s role in maintaining its species, and how species are in reciprocal relations with other more-than-humans (again species). Although dwelling in discomfort, I am made starkly aware of my epistemic and ontological limits and ignorance of my own knowledge traditions. Drawing upon a depth of Indigenous scholarship, Tynan writes: Dudgeon and Bray explain that ‘</w:t>
      </w:r>
      <w:r w:rsidRPr="0058341C">
        <w:rPr>
          <w:rFonts w:cstheme="minorHAnsi"/>
          <w:kern w:val="0"/>
          <w:sz w:val="22"/>
          <w:szCs w:val="22"/>
          <w:u w:val="single"/>
          <w14:ligatures w14:val="none"/>
        </w:rPr>
        <w:t xml:space="preserve">Indigenous relationality is recognized as the life force, and that which supports and nourishes life’. </w:t>
      </w:r>
      <w:r w:rsidRPr="0058341C">
        <w:rPr>
          <w:rFonts w:cstheme="minorHAnsi"/>
          <w:kern w:val="0"/>
          <w:sz w:val="22"/>
          <w:szCs w:val="22"/>
          <w:highlight w:val="green"/>
          <w:u w:val="single"/>
          <w14:ligatures w14:val="none"/>
        </w:rPr>
        <w:t>Relationality is a central concept</w:t>
      </w:r>
      <w:r w:rsidRPr="0058341C">
        <w:rPr>
          <w:rFonts w:cstheme="minorHAnsi"/>
          <w:kern w:val="0"/>
          <w:sz w:val="22"/>
          <w:szCs w:val="22"/>
          <w:u w:val="single"/>
          <w14:ligatures w14:val="none"/>
        </w:rPr>
        <w:t xml:space="preserve"> within Indigenous worlds,</w:t>
      </w:r>
      <w:r w:rsidRPr="0058341C">
        <w:rPr>
          <w:rFonts w:cstheme="minorHAnsi"/>
          <w:kern w:val="0"/>
          <w:sz w:val="16"/>
          <w:szCs w:val="22"/>
          <w14:ligatures w14:val="none"/>
        </w:rPr>
        <w:t xml:space="preserve"> Alfred and Corntassel suggest </w:t>
      </w:r>
      <w:r w:rsidRPr="0058341C">
        <w:rPr>
          <w:rFonts w:cstheme="minorHAnsi"/>
          <w:kern w:val="0"/>
          <w:sz w:val="22"/>
          <w:szCs w:val="22"/>
          <w:u w:val="single"/>
          <w14:ligatures w14:val="none"/>
        </w:rPr>
        <w:t>that relationships ‘are the spiritual and cultural foundations of Indigenous peoples’</w:t>
      </w:r>
      <w:r w:rsidRPr="0058341C">
        <w:rPr>
          <w:rFonts w:cstheme="minorHAnsi"/>
          <w:kern w:val="0"/>
          <w:sz w:val="16"/>
          <w:szCs w:val="22"/>
          <w14:ligatures w14:val="none"/>
        </w:rPr>
        <w:t xml:space="preserve">. As a foundation, </w:t>
      </w:r>
      <w:r w:rsidRPr="0058341C">
        <w:rPr>
          <w:rFonts w:cstheme="minorHAnsi"/>
          <w:kern w:val="0"/>
          <w:sz w:val="22"/>
          <w:szCs w:val="22"/>
          <w:u w:val="single"/>
          <w14:ligatures w14:val="none"/>
        </w:rPr>
        <w:t xml:space="preserve">relationality is how the world is known and how we, as Peoples, Country, entities, stories and more-than-human kin know ourselves and our responsibilities to one another. </w:t>
      </w:r>
      <w:r w:rsidRPr="0058341C">
        <w:rPr>
          <w:rFonts w:cstheme="minorHAnsi"/>
          <w:kern w:val="0"/>
          <w:sz w:val="16"/>
          <w:szCs w:val="22"/>
          <w14:ligatures w14:val="none"/>
        </w:rPr>
        <w:t xml:space="preserve">Wilson notes that </w:t>
      </w:r>
      <w:r w:rsidRPr="0058341C">
        <w:rPr>
          <w:rFonts w:cstheme="minorHAnsi"/>
          <w:b/>
          <w:iCs/>
          <w:kern w:val="0"/>
          <w:sz w:val="22"/>
          <w:szCs w:val="22"/>
          <w:u w:val="single"/>
          <w14:ligatures w14:val="none"/>
        </w:rPr>
        <w:t>‘</w:t>
      </w:r>
      <w:r w:rsidRPr="0058341C">
        <w:rPr>
          <w:rFonts w:cstheme="minorHAnsi"/>
          <w:b/>
          <w:iCs/>
          <w:kern w:val="0"/>
          <w:sz w:val="22"/>
          <w:szCs w:val="22"/>
          <w:highlight w:val="green"/>
          <w:u w:val="single"/>
          <w14:ligatures w14:val="none"/>
        </w:rPr>
        <w:t>relationships</w:t>
      </w:r>
      <w:r w:rsidRPr="0058341C">
        <w:rPr>
          <w:rFonts w:cstheme="minorHAnsi"/>
          <w:b/>
          <w:iCs/>
          <w:kern w:val="0"/>
          <w:sz w:val="22"/>
          <w:szCs w:val="22"/>
          <w:u w:val="single"/>
          <w14:ligatures w14:val="none"/>
        </w:rPr>
        <w:t xml:space="preserve"> do not merely shape reality, they </w:t>
      </w:r>
      <w:r w:rsidRPr="0058341C">
        <w:rPr>
          <w:rFonts w:cstheme="minorHAnsi"/>
          <w:b/>
          <w:iCs/>
          <w:kern w:val="0"/>
          <w:sz w:val="22"/>
          <w:szCs w:val="22"/>
          <w:highlight w:val="green"/>
          <w:u w:val="single"/>
          <w14:ligatures w14:val="none"/>
        </w:rPr>
        <w:t>are reality’</w:t>
      </w:r>
      <w:r w:rsidRPr="0058341C">
        <w:rPr>
          <w:rFonts w:cstheme="minorHAnsi"/>
          <w:kern w:val="0"/>
          <w:sz w:val="16"/>
          <w:szCs w:val="22"/>
          <w14:ligatures w14:val="none"/>
        </w:rPr>
        <w:t xml:space="preserve"> (2021, pp. 599-600). I doubt I understand, but there are other forms of sense-making. As I feel my way, I am less certain of my ideas of responsibility and connection. Tynan explains that </w:t>
      </w:r>
      <w:r w:rsidRPr="0058341C">
        <w:rPr>
          <w:rFonts w:cstheme="minorHAnsi"/>
          <w:kern w:val="0"/>
          <w:sz w:val="22"/>
          <w:szCs w:val="22"/>
          <w:u w:val="single"/>
          <w14:ligatures w14:val="none"/>
        </w:rPr>
        <w:t>relationality unites different entities</w:t>
      </w:r>
      <w:r w:rsidRPr="0058341C">
        <w:rPr>
          <w:rFonts w:cstheme="minorHAnsi"/>
          <w:kern w:val="0"/>
          <w:sz w:val="16"/>
          <w:szCs w:val="22"/>
          <w14:ligatures w14:val="none"/>
        </w:rPr>
        <w:t xml:space="preserve">. The river that wends through a mountain range is in relationship with the mountains. They are connected and in reciprocal relations. The health of the river is dependent on the health of the mountains. They are kin and bound together in responsibility. I blunder along, trying to think with these concepts with what feels like an empty mind. I don’t know the world as kin. Nor can I conceptualise the agency of the river or mountain, or their thoughtfulness, how they might communicate, and know and feel for one another. My discomfort reveals that my concepts are not enough: other ways of knowing, doing and being are needed for such relational practices. If I pay attention to when my facts falter, it is disconcerting to see so clearly the framing of my world; it is human-centred and privileges certain ways of being in and knowing the world. Of course, one might rightly ask of a critical Indigenous studies scholar, didn’t you already know? Yes, intellectually. However, to paraphrase Stevenson, discomfort is not something that can be simply ‘catalogued by the intellect’ it needs to be experienced—deeply felt—it stays with you (2014). In such a feeling state, I lose a grip on my commonsense: it registers as uncommon. I am referring to Blaser and de la Cadena’s theorisation of ‘uncommoning’. As noted, a colonial practice is to render alterity—difference and divergence—the same. One such method is by ‘subordinating one set of practices to the other’ and claiming equivalence (Blaser and de la Cadena, 2017, p. 189). </w:t>
      </w:r>
      <w:r w:rsidRPr="0058341C">
        <w:rPr>
          <w:rFonts w:cstheme="minorHAnsi"/>
          <w:kern w:val="0"/>
          <w:sz w:val="22"/>
          <w:szCs w:val="22"/>
          <w:u w:val="single"/>
          <w14:ligatures w14:val="none"/>
        </w:rPr>
        <w:t xml:space="preserve">White settler scholars have a responsibility to de-centre their knowledge practices. </w:t>
      </w:r>
      <w:r w:rsidRPr="0058341C">
        <w:rPr>
          <w:rFonts w:cstheme="minorHAnsi"/>
          <w:kern w:val="0"/>
          <w:sz w:val="16"/>
          <w:szCs w:val="22"/>
          <w14:ligatures w14:val="none"/>
        </w:rPr>
        <w:t xml:space="preserve">Of course the challenge is how to do so when all that is at one’s disposal is one’s own concepts (Blaser and de la Cadena, 2017, p. 191). </w:t>
      </w:r>
      <w:r w:rsidRPr="0058341C">
        <w:rPr>
          <w:rFonts w:cstheme="minorHAnsi"/>
          <w:b/>
          <w:iCs/>
          <w:kern w:val="0"/>
          <w:sz w:val="22"/>
          <w:szCs w:val="22"/>
          <w:highlight w:val="green"/>
          <w:u w:val="single"/>
          <w14:ligatures w14:val="none"/>
        </w:rPr>
        <w:t xml:space="preserve">The impulse is to make sense by rendering alterity comprehensible </w:t>
      </w:r>
      <w:r w:rsidRPr="0058341C">
        <w:rPr>
          <w:rFonts w:cstheme="minorHAnsi"/>
          <w:b/>
          <w:iCs/>
          <w:kern w:val="0"/>
          <w:sz w:val="22"/>
          <w:szCs w:val="22"/>
          <w:u w:val="single"/>
          <w14:ligatures w14:val="none"/>
        </w:rPr>
        <w:t>within the terms available</w:t>
      </w:r>
      <w:r w:rsidRPr="0058341C">
        <w:rPr>
          <w:rFonts w:cstheme="minorHAnsi"/>
          <w:b/>
          <w:iCs/>
          <w:kern w:val="0"/>
          <w:sz w:val="22"/>
          <w:szCs w:val="22"/>
          <w:highlight w:val="green"/>
          <w:u w:val="single"/>
          <w14:ligatures w14:val="none"/>
        </w:rPr>
        <w:t>, thus reproducing colonial knowledge.</w:t>
      </w:r>
      <w:r w:rsidRPr="0058341C">
        <w:rPr>
          <w:rFonts w:cstheme="minorHAnsi"/>
          <w:kern w:val="0"/>
          <w:sz w:val="16"/>
          <w:szCs w:val="22"/>
          <w14:ligatures w14:val="none"/>
        </w:rPr>
        <w:t xml:space="preserve"> The ‘uncommons’ disrupts the idea that there is a shared, common world, which only requires ‘us’ to make it legible to one another (Blaser and de la Cadena, 2017, p. 191). </w:t>
      </w:r>
      <w:r w:rsidRPr="0058341C">
        <w:rPr>
          <w:rFonts w:cstheme="minorHAnsi"/>
          <w:kern w:val="0"/>
          <w:sz w:val="22"/>
          <w:szCs w:val="22"/>
          <w:u w:val="single"/>
          <w14:ligatures w14:val="none"/>
        </w:rPr>
        <w:t>Legibility or translation renders diverse ontologies and epistemologies invisible or invalid.</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A decolonising practice calls upon settler scholars to dwell in the discomfort of incomprehensibility, to not make sense or invoke other forms of sense-making.</w:t>
      </w:r>
      <w:r w:rsidRPr="0058341C">
        <w:rPr>
          <w:rFonts w:cstheme="minorHAnsi"/>
          <w:kern w:val="0"/>
          <w:sz w:val="16"/>
          <w:szCs w:val="22"/>
          <w14:ligatures w14:val="none"/>
        </w:rPr>
        <w:t xml:space="preserve"> Discomfort begs questions, for which I have few answers. Sarah Wright asks, ‘</w:t>
      </w:r>
      <w:r w:rsidRPr="0058341C">
        <w:rPr>
          <w:rFonts w:cstheme="minorHAnsi"/>
          <w:kern w:val="0"/>
          <w:sz w:val="22"/>
          <w:szCs w:val="22"/>
          <w:u w:val="single"/>
          <w14:ligatures w14:val="none"/>
        </w:rPr>
        <w:t>What if the ways our engagement with others are beyond what we say or write, are embodied, are affective, take place through smell and song, are generated through circulation of emotions</w:t>
      </w:r>
      <w:r w:rsidRPr="0058341C">
        <w:rPr>
          <w:rFonts w:cstheme="minorHAnsi"/>
          <w:kern w:val="0"/>
          <w:sz w:val="16"/>
          <w:szCs w:val="22"/>
          <w14:ligatures w14:val="none"/>
        </w:rPr>
        <w:t xml:space="preserve">?’ (2018, p. 129). </w:t>
      </w:r>
      <w:r w:rsidRPr="0058341C">
        <w:rPr>
          <w:rFonts w:cstheme="minorHAnsi"/>
          <w:kern w:val="0"/>
          <w:sz w:val="22"/>
          <w:szCs w:val="22"/>
          <w:u w:val="single"/>
          <w14:ligatures w14:val="none"/>
        </w:rPr>
        <w:t>What can be felt but not comprehended, and thus falls outside the logics of scholarly conventions?</w:t>
      </w:r>
      <w:r w:rsidRPr="0058341C">
        <w:rPr>
          <w:rFonts w:cstheme="minorHAnsi"/>
          <w:kern w:val="0"/>
          <w:sz w:val="16"/>
          <w:szCs w:val="22"/>
          <w14:ligatures w14:val="none"/>
        </w:rPr>
        <w:t xml:space="preserve"> Uncertainty, discomfort and doubt restrain my settler knowingness—the academic drive for authority. Revising my stake in knowledge production is uncomfortable but it invites new connections and relationships. Dudgeon and Bray explain that ‘understanding Indigenous “relationality” requires attention to the process of connection’ (cited in Tynan, p. 602, italics original). To illuminate, Tynan writes: which in the case of cultural burning is about connection between myself as a human, the fire on the ground and all entities present in this practice. As a relational practice, cultural burning enables Peoples (or birds, lightening and other entities) to bring their relationship with fire together so that the two (or multiple) entities are more unified as one (2021, p. 602). I want to pay attention to our project team’s process of connection. Gyack enables the human and more-than-human to come together. For us, this tiny frog facilitates people—Wolgalu/Wiradjuri, researchers, scientists, local Natural resource managers—to be in relationship with each other, and Micalong swamp, other frog species, the seasons, different knowledge practices, cultures, experiences, hopes and aspirations. The relationships, connections, are the project. We are not simply individuals learning from one   another, but rather Gyack brings us together into relations of reciprocity and responsibility. Our more-than-human collective is more than the sum of our parts, yet each entity remains distinct. When we are talking frog, on Country observing Gyack’s habitat, or listening to stories, my human-centrism is momentarily disrupted. I think differently. But I cannot think the same. More so, I feel differently.</w:t>
      </w:r>
    </w:p>
    <w:p w14:paraId="3AB550DE"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IP</w:t>
      </w:r>
    </w:p>
    <w:p w14:paraId="58EC3647"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Fear of </w:t>
      </w:r>
      <w:r w:rsidRPr="0058341C">
        <w:rPr>
          <w:rFonts w:ascii="Calibri" w:eastAsiaTheme="majorEastAsia" w:hAnsi="Calibri" w:cstheme="majorBidi"/>
          <w:b/>
          <w:iCs/>
          <w:kern w:val="0"/>
          <w:sz w:val="26"/>
          <w:szCs w:val="22"/>
          <w:u w:val="single"/>
          <w14:ligatures w14:val="none"/>
        </w:rPr>
        <w:t>intellectual property theft</w:t>
      </w:r>
      <w:r w:rsidRPr="0058341C">
        <w:rPr>
          <w:rFonts w:ascii="Calibri" w:eastAsiaTheme="majorEastAsia" w:hAnsi="Calibri" w:cstheme="majorBidi"/>
          <w:b/>
          <w:iCs/>
          <w:kern w:val="0"/>
          <w:sz w:val="26"/>
          <w:szCs w:val="22"/>
          <w14:ligatures w14:val="none"/>
        </w:rPr>
        <w:t xml:space="preserve"> fuels securitization and violence against </w:t>
      </w:r>
      <w:r w:rsidRPr="0058341C">
        <w:rPr>
          <w:rFonts w:ascii="Calibri" w:eastAsiaTheme="majorEastAsia" w:hAnsi="Calibri" w:cstheme="majorBidi"/>
          <w:b/>
          <w:iCs/>
          <w:kern w:val="0"/>
          <w:sz w:val="26"/>
          <w:szCs w:val="22"/>
          <w:u w:val="single"/>
          <w14:ligatures w14:val="none"/>
        </w:rPr>
        <w:t>nonwhite bodies</w:t>
      </w:r>
      <w:r w:rsidRPr="0058341C">
        <w:rPr>
          <w:rFonts w:ascii="Calibri" w:eastAsiaTheme="majorEastAsia" w:hAnsi="Calibri" w:cstheme="majorBidi"/>
          <w:b/>
          <w:iCs/>
          <w:kern w:val="0"/>
          <w:sz w:val="26"/>
          <w:szCs w:val="22"/>
          <w14:ligatures w14:val="none"/>
        </w:rPr>
        <w:t xml:space="preserve">. </w:t>
      </w:r>
    </w:p>
    <w:p w14:paraId="78EB35A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6"/>
          <w14:ligatures w14:val="none"/>
        </w:rPr>
        <w:t>Halbert 14,</w:t>
      </w:r>
      <w:r w:rsidRPr="0058341C">
        <w:rPr>
          <w:rFonts w:ascii="Calibri" w:hAnsi="Calibri" w:cs="Calibri"/>
          <w:kern w:val="0"/>
          <w:sz w:val="22"/>
          <w:szCs w:val="22"/>
          <w14:ligatures w14:val="none"/>
        </w:rPr>
        <w:t> [</w:t>
      </w:r>
      <w:r w:rsidRPr="0058341C">
        <w:rPr>
          <w:rFonts w:ascii="Calibri" w:hAnsi="Calibri" w:cs="Calibri"/>
          <w:color w:val="000000" w:themeColor="text1"/>
          <w:kern w:val="0"/>
          <w:sz w:val="22"/>
          <w:szCs w:val="22"/>
          <w14:ligatures w14:val="none"/>
        </w:rPr>
        <w:t xml:space="preserve">Debora Halbert is a Professor of Political Science at the University of Hawaii, “Intellectual property theft and national security: Agendas and assumptions” The Information Society, </w:t>
      </w:r>
      <w:hyperlink r:id="rId60" w:history="1">
        <w:r w:rsidRPr="0058341C">
          <w:rPr>
            <w:rFonts w:ascii="Calibri" w:hAnsi="Calibri" w:cs="Calibri"/>
            <w:color w:val="000000" w:themeColor="text1"/>
            <w:kern w:val="0"/>
            <w:sz w:val="22"/>
            <w:szCs w:val="22"/>
            <w14:ligatures w14:val="none"/>
          </w:rPr>
          <w:t>https://doi.org/10.1080/01972243.2016.1177762</w:t>
        </w:r>
      </w:hyperlink>
      <w:r w:rsidRPr="0058341C">
        <w:rPr>
          <w:rFonts w:ascii="Calibri" w:hAnsi="Calibri" w:cs="Calibri"/>
          <w:color w:val="000000" w:themeColor="text1"/>
          <w:kern w:val="0"/>
          <w:sz w:val="22"/>
          <w:szCs w:val="22"/>
          <w14:ligatures w14:val="none"/>
        </w:rPr>
        <w:t>, Accessed 7-25-2024, 2014]//MCN</w:t>
      </w:r>
    </w:p>
    <w:p w14:paraId="72755AA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 xml:space="preserve">One </w:t>
      </w:r>
      <w:r w:rsidRPr="0058341C">
        <w:rPr>
          <w:rFonts w:ascii="Calibri" w:hAnsi="Calibri" w:cs="Calibri"/>
          <w:kern w:val="0"/>
          <w:sz w:val="16"/>
          <w:szCs w:val="22"/>
          <w14:ligatures w14:val="none"/>
        </w:rPr>
        <w:t xml:space="preserve">possible </w:t>
      </w:r>
      <w:r w:rsidRPr="0058341C">
        <w:rPr>
          <w:rFonts w:ascii="Calibri" w:hAnsi="Calibri" w:cs="Calibri"/>
          <w:b/>
          <w:iCs/>
          <w:kern w:val="0"/>
          <w:sz w:val="22"/>
          <w:szCs w:val="22"/>
          <w:u w:val="single"/>
          <w14:ligatures w14:val="none"/>
        </w:rPr>
        <w:t>justiﬁcation for the securitization of IP is that it can help mobilize U.S. efforts to enhance military budgets</w:t>
      </w:r>
      <w:r w:rsidRPr="0058341C">
        <w:rPr>
          <w:rFonts w:ascii="Calibri" w:hAnsi="Calibri" w:cs="Calibri"/>
          <w:kern w:val="0"/>
          <w:sz w:val="16"/>
          <w:szCs w:val="22"/>
          <w14:ligatures w14:val="none"/>
        </w:rPr>
        <w:t xml:space="preserve">. For example, the </w:t>
      </w:r>
      <w:r w:rsidRPr="0058341C">
        <w:rPr>
          <w:rFonts w:ascii="Calibri" w:hAnsi="Calibri" w:cs="Calibri"/>
          <w:kern w:val="0"/>
          <w:sz w:val="22"/>
          <w:szCs w:val="22"/>
          <w:u w:val="single"/>
          <w14:ligatures w14:val="none"/>
        </w:rPr>
        <w:t>D</w:t>
      </w:r>
      <w:r w:rsidRPr="0058341C">
        <w:rPr>
          <w:rFonts w:ascii="Calibri" w:hAnsi="Calibri" w:cs="Calibri"/>
          <w:kern w:val="0"/>
          <w:sz w:val="16"/>
          <w:szCs w:val="22"/>
          <w14:ligatures w14:val="none"/>
        </w:rPr>
        <w:t xml:space="preserve">epartment </w:t>
      </w:r>
      <w:r w:rsidRPr="0058341C">
        <w:rPr>
          <w:rFonts w:ascii="Calibri" w:hAnsi="Calibri" w:cs="Calibri"/>
          <w:kern w:val="0"/>
          <w:sz w:val="22"/>
          <w:szCs w:val="22"/>
          <w:u w:val="single"/>
          <w14:ligatures w14:val="none"/>
        </w:rPr>
        <w:t>o</w:t>
      </w:r>
      <w:r w:rsidRPr="0058341C">
        <w:rPr>
          <w:rFonts w:ascii="Calibri" w:hAnsi="Calibri" w:cs="Calibri"/>
          <w:kern w:val="0"/>
          <w:sz w:val="16"/>
          <w:szCs w:val="22"/>
          <w14:ligatures w14:val="none"/>
        </w:rPr>
        <w:t xml:space="preserve">f </w:t>
      </w:r>
      <w:r w:rsidRPr="0058341C">
        <w:rPr>
          <w:rFonts w:ascii="Calibri" w:hAnsi="Calibri" w:cs="Calibri"/>
          <w:kern w:val="0"/>
          <w:sz w:val="22"/>
          <w:szCs w:val="22"/>
          <w:u w:val="single"/>
          <w14:ligatures w14:val="none"/>
        </w:rPr>
        <w:t>D</w:t>
      </w:r>
      <w:r w:rsidRPr="0058341C">
        <w:rPr>
          <w:rFonts w:ascii="Calibri" w:hAnsi="Calibri" w:cs="Calibri"/>
          <w:kern w:val="0"/>
          <w:sz w:val="16"/>
          <w:szCs w:val="22"/>
          <w14:ligatures w14:val="none"/>
        </w:rPr>
        <w:t xml:space="preserve">efense now </w:t>
      </w:r>
      <w:r w:rsidRPr="0058341C">
        <w:rPr>
          <w:rFonts w:ascii="Calibri" w:hAnsi="Calibri" w:cs="Calibri"/>
          <w:kern w:val="0"/>
          <w:sz w:val="22"/>
          <w:szCs w:val="22"/>
          <w:u w:val="single"/>
          <w14:ligatures w14:val="none"/>
        </w:rPr>
        <w:t>has a “cyber strategy” requiring a buildup of cyber resources</w:t>
      </w:r>
      <w:r w:rsidRPr="0058341C">
        <w:rPr>
          <w:rFonts w:ascii="Calibri" w:hAnsi="Calibri" w:cs="Calibri"/>
          <w:kern w:val="0"/>
          <w:sz w:val="16"/>
          <w:szCs w:val="22"/>
          <w14:ligatures w14:val="none"/>
        </w:rPr>
        <w:t xml:space="preserve"> and personnel </w:t>
      </w:r>
      <w:r w:rsidRPr="0058341C">
        <w:rPr>
          <w:rFonts w:ascii="Calibri" w:hAnsi="Calibri" w:cs="Calibri"/>
          <w:kern w:val="0"/>
          <w:sz w:val="22"/>
          <w:szCs w:val="22"/>
          <w:u w:val="single"/>
          <w14:ligatures w14:val="none"/>
        </w:rPr>
        <w:t>to address the growing threat posed by</w:t>
      </w:r>
      <w:r w:rsidRPr="0058341C">
        <w:rPr>
          <w:rFonts w:ascii="Calibri" w:hAnsi="Calibri" w:cs="Calibri"/>
          <w:kern w:val="0"/>
          <w:sz w:val="16"/>
          <w:szCs w:val="22"/>
          <w14:ligatures w14:val="none"/>
        </w:rPr>
        <w:t xml:space="preserve"> the cyber domain, including </w:t>
      </w:r>
      <w:r w:rsidRPr="0058341C">
        <w:rPr>
          <w:rFonts w:ascii="Calibri" w:hAnsi="Calibri" w:cs="Calibri"/>
          <w:kern w:val="0"/>
          <w:sz w:val="22"/>
          <w:szCs w:val="22"/>
          <w:u w:val="single"/>
          <w14:ligatures w14:val="none"/>
        </w:rPr>
        <w:t>the theft of intellectual property from state and nonstate actors</w:t>
      </w:r>
      <w:r w:rsidRPr="0058341C">
        <w:rPr>
          <w:rFonts w:ascii="Calibri" w:hAnsi="Calibri" w:cs="Calibri"/>
          <w:kern w:val="0"/>
          <w:sz w:val="16"/>
          <w:szCs w:val="22"/>
          <w14:ligatures w14:val="none"/>
        </w:rPr>
        <w:t xml:space="preserve"> (Carter 2015). In a March 2012 press release, the Department of Defense (</w:t>
      </w:r>
      <w:r w:rsidRPr="0058341C">
        <w:rPr>
          <w:rFonts w:ascii="Calibri" w:hAnsi="Calibri" w:cs="Calibri"/>
          <w:kern w:val="0"/>
          <w:sz w:val="22"/>
          <w:szCs w:val="22"/>
          <w:u w:val="single"/>
          <w14:ligatures w14:val="none"/>
        </w:rPr>
        <w:t>DOD) called for increased funding</w:t>
      </w:r>
      <w:r w:rsidRPr="0058341C">
        <w:rPr>
          <w:rFonts w:ascii="Calibri" w:hAnsi="Calibri" w:cs="Calibri"/>
          <w:kern w:val="0"/>
          <w:sz w:val="16"/>
          <w:szCs w:val="22"/>
          <w14:ligatures w14:val="none"/>
        </w:rPr>
        <w:t xml:space="preserve"> (to $3.4 billion for FY 2013) for a coordinated approach to cybersecurity that involves the DOD, the Department of Homeland Security, the FBI, and private industry (Daniel 2012). According to </w:t>
      </w:r>
      <w:r w:rsidRPr="0058341C">
        <w:rPr>
          <w:rFonts w:ascii="Calibri" w:hAnsi="Calibri" w:cs="Calibri"/>
          <w:kern w:val="0"/>
          <w:sz w:val="22"/>
          <w:szCs w:val="22"/>
          <w:u w:val="single"/>
          <w14:ligatures w14:val="none"/>
        </w:rPr>
        <w:t>General Keith B. Alexander, “Cyber is a team sport, it is increasingly critical to our national and economic security.</w:t>
      </w:r>
      <w:r w:rsidRPr="0058341C">
        <w:rPr>
          <w:rFonts w:ascii="Calibri" w:hAnsi="Calibri" w:cs="Calibri"/>
          <w:kern w:val="0"/>
          <w:sz w:val="16"/>
          <w:szCs w:val="22"/>
          <w14:ligatures w14:val="none"/>
        </w:rPr>
        <w:t xml:space="preserve"> … </w:t>
      </w:r>
      <w:r w:rsidRPr="0058341C">
        <w:rPr>
          <w:rFonts w:ascii="Calibri" w:hAnsi="Calibri" w:cs="Calibri"/>
          <w:kern w:val="0"/>
          <w:sz w:val="22"/>
          <w:szCs w:val="22"/>
          <w:u w:val="single"/>
          <w14:ligatures w14:val="none"/>
        </w:rPr>
        <w:t>The theft of intellectual property is astounding”</w:t>
      </w:r>
      <w:r w:rsidRPr="0058341C">
        <w:rPr>
          <w:rFonts w:ascii="Calibri" w:hAnsi="Calibri" w:cs="Calibri"/>
          <w:kern w:val="0"/>
          <w:sz w:val="16"/>
          <w:szCs w:val="22"/>
          <w14:ligatures w14:val="none"/>
        </w:rPr>
        <w:t xml:space="preserve"> (Daniel 2012, online para. 8). Thus, </w:t>
      </w:r>
      <w:r w:rsidRPr="0058341C">
        <w:rPr>
          <w:rFonts w:ascii="Calibri" w:hAnsi="Calibri" w:cs="Calibri"/>
          <w:kern w:val="0"/>
          <w:sz w:val="22"/>
          <w:szCs w:val="22"/>
          <w:u w:val="single"/>
          <w14:ligatures w14:val="none"/>
        </w:rPr>
        <w:t>IP theft within the new cyberdomain can help justify ongoing defense budgetary allocations.</w:t>
      </w:r>
      <w:r w:rsidRPr="0058341C">
        <w:rPr>
          <w:rFonts w:ascii="Calibri" w:hAnsi="Calibri" w:cs="Calibri"/>
          <w:kern w:val="0"/>
          <w:sz w:val="16"/>
          <w:szCs w:val="22"/>
          <w14:ligatures w14:val="none"/>
        </w:rPr>
        <w:t xml:space="preserve"> Despite these efforts to shore up military budgets, cybersecurity is an uneasy ﬁt with the conventional understanding of national security threats. While the reports just described assert unequivocally that the theft of IP is a national security threat, </w:t>
      </w:r>
      <w:r w:rsidRPr="0058341C">
        <w:rPr>
          <w:rFonts w:ascii="Calibri" w:hAnsi="Calibri" w:cs="Calibri"/>
          <w:kern w:val="0"/>
          <w:sz w:val="22"/>
          <w:szCs w:val="22"/>
          <w:u w:val="single"/>
          <w14:ligatures w14:val="none"/>
        </w:rPr>
        <w:t>to position IP theft as a national security threat is questionable.</w:t>
      </w:r>
      <w:r w:rsidRPr="0058341C">
        <w:rPr>
          <w:rFonts w:ascii="Calibri" w:hAnsi="Calibri" w:cs="Calibri"/>
          <w:kern w:val="0"/>
          <w:sz w:val="16"/>
          <w:szCs w:val="22"/>
          <w14:ligatures w14:val="none"/>
        </w:rPr>
        <w:t xml:space="preserve"> For example, the </w:t>
      </w:r>
      <w:r w:rsidRPr="0058341C">
        <w:rPr>
          <w:rFonts w:ascii="Calibri" w:hAnsi="Calibri" w:cs="Calibri"/>
          <w:b/>
          <w:iCs/>
          <w:kern w:val="0"/>
          <w:sz w:val="22"/>
          <w:szCs w:val="22"/>
          <w:u w:val="single"/>
          <w14:ligatures w14:val="none"/>
        </w:rPr>
        <w:t>Chinese hacking incident(s) has been instrumental in helping justify increased cybersecurity to protect intellectual property</w:t>
      </w:r>
      <w:r w:rsidRPr="0058341C">
        <w:rPr>
          <w:rFonts w:ascii="Calibri" w:hAnsi="Calibri" w:cs="Calibri"/>
          <w:kern w:val="0"/>
          <w:sz w:val="16"/>
          <w:szCs w:val="22"/>
          <w14:ligatures w14:val="none"/>
        </w:rPr>
        <w:t xml:space="preserve">. As Clarke and Knake argue, “Even if a major cyberwar involving the U.S. never happens, </w:t>
      </w:r>
      <w:r w:rsidRPr="0058341C">
        <w:rPr>
          <w:rFonts w:ascii="Calibri" w:hAnsi="Calibri" w:cs="Calibri"/>
          <w:kern w:val="0"/>
          <w:sz w:val="22"/>
          <w:szCs w:val="22"/>
          <w:u w:val="single"/>
          <w14:ligatures w14:val="none"/>
        </w:rPr>
        <w:t>Chinese cyber espionage and intellectual property war may swing the balance of power in the world away from America. We need to make protecting this information a much higher priority</w:t>
      </w:r>
      <w:r w:rsidRPr="0058341C">
        <w:rPr>
          <w:rFonts w:ascii="Calibri" w:hAnsi="Calibri" w:cs="Calibri"/>
          <w:kern w:val="0"/>
          <w:sz w:val="16"/>
          <w:szCs w:val="22"/>
          <w14:ligatures w14:val="none"/>
        </w:rPr>
        <w:t xml:space="preserve">, and we need to confront China about its activities” (Clarke and Knake 2010, 237). </w:t>
      </w:r>
      <w:r w:rsidRPr="0058341C">
        <w:rPr>
          <w:rFonts w:ascii="Calibri" w:hAnsi="Calibri" w:cs="Calibri"/>
          <w:kern w:val="0"/>
          <w:sz w:val="22"/>
          <w:szCs w:val="22"/>
          <w:u w:val="single"/>
          <w14:ligatures w14:val="none"/>
        </w:rPr>
        <w:t xml:space="preserve">What </w:t>
      </w:r>
      <w:r w:rsidRPr="0058341C">
        <w:rPr>
          <w:rFonts w:ascii="Calibri" w:hAnsi="Calibri" w:cs="Calibri"/>
          <w:b/>
          <w:iCs/>
          <w:kern w:val="0"/>
          <w:sz w:val="22"/>
          <w:szCs w:val="22"/>
          <w:u w:val="single"/>
          <w14:ligatures w14:val="none"/>
        </w:rPr>
        <w:t>“intellectual property war”</w:t>
      </w:r>
      <w:r w:rsidRPr="0058341C">
        <w:rPr>
          <w:rFonts w:ascii="Calibri" w:hAnsi="Calibri" w:cs="Calibri"/>
          <w:kern w:val="0"/>
          <w:sz w:val="22"/>
          <w:szCs w:val="22"/>
          <w:u w:val="single"/>
          <w14:ligatures w14:val="none"/>
        </w:rPr>
        <w:t xml:space="preserve"> might be in this context is a matter of speculation. What information needs protecting is also unclear, but the concept </w:t>
      </w:r>
      <w:r w:rsidRPr="0058341C">
        <w:rPr>
          <w:rFonts w:ascii="Calibri" w:hAnsi="Calibri" w:cs="Calibri"/>
          <w:b/>
          <w:iCs/>
          <w:kern w:val="0"/>
          <w:sz w:val="22"/>
          <w:szCs w:val="22"/>
          <w:u w:val="single"/>
          <w14:ligatures w14:val="none"/>
        </w:rPr>
        <w:t>is broad enough to establish any Chinese knowledge acquisition as a threat.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It is argued that the data theft undertaken by the Chinese is speciﬁcally designed to improve their military and technological capacities to better compete with the United States</w:t>
      </w:r>
      <w:r w:rsidRPr="0058341C">
        <w:rPr>
          <w:rFonts w:ascii="Calibri" w:hAnsi="Calibri" w:cs="Calibri"/>
          <w:kern w:val="0"/>
          <w:sz w:val="16"/>
          <w:szCs w:val="22"/>
          <w14:ligatures w14:val="none"/>
        </w:rPr>
        <w:t xml:space="preserve"> (Eun and Abmann 2014). This particular threat is not based upon superior weaponry, but upon superior use of information. In other words, </w:t>
      </w:r>
      <w:r w:rsidRPr="0058341C">
        <w:rPr>
          <w:rFonts w:ascii="Calibri" w:hAnsi="Calibri" w:cs="Calibri"/>
          <w:b/>
          <w:iCs/>
          <w:kern w:val="0"/>
          <w:sz w:val="22"/>
          <w:szCs w:val="22"/>
          <w:u w:val="single"/>
          <w14:ligatures w14:val="none"/>
        </w:rPr>
        <w:t>the fear is that China may be smarter than the United States and that the vast downloading of information from U.S. computers will help them achieve international dominance</w:t>
      </w:r>
      <w:r w:rsidRPr="0058341C">
        <w:rPr>
          <w:rFonts w:ascii="Calibri" w:hAnsi="Calibri" w:cs="Calibri"/>
          <w:kern w:val="0"/>
          <w:sz w:val="16"/>
          <w:szCs w:val="22"/>
          <w14:ligatures w14:val="none"/>
        </w:rPr>
        <w:t xml:space="preserve">. More signiﬁcantly, and what makes the securitization of IP a new rhetorical move worth remarking upon and raising concern about, </w:t>
      </w:r>
      <w:r w:rsidRPr="0058341C">
        <w:rPr>
          <w:rFonts w:ascii="Calibri" w:hAnsi="Calibri" w:cs="Calibri"/>
          <w:kern w:val="0"/>
          <w:sz w:val="22"/>
          <w:szCs w:val="22"/>
          <w:u w:val="single"/>
          <w14:ligatures w14:val="none"/>
        </w:rPr>
        <w:t>the Chinese state is now the culprit in this new narrative of IP war. The United States has pointed to China’s intellectual property pirates for decades</w:t>
      </w:r>
      <w:r w:rsidRPr="0058341C">
        <w:rPr>
          <w:rFonts w:ascii="Calibri" w:hAnsi="Calibri" w:cs="Calibri"/>
          <w:kern w:val="0"/>
          <w:sz w:val="16"/>
          <w:szCs w:val="22"/>
          <w14:ligatures w14:val="none"/>
        </w:rPr>
        <w:t xml:space="preserve"> (Halbert 1997; Neigel 2000; Yu 2006; Yu 2005; Mertha 2005</w:t>
      </w:r>
      <w:r w:rsidRPr="0058341C">
        <w:rPr>
          <w:rFonts w:ascii="Calibri" w:hAnsi="Calibri" w:cs="Calibri"/>
          <w:kern w:val="0"/>
          <w:sz w:val="22"/>
          <w:szCs w:val="22"/>
          <w:u w:val="single"/>
          <w14:ligatures w14:val="none"/>
        </w:rPr>
        <w:t>). However, the focus has been on the lax enforcement of intellectual property rights that allowed Chinese pirates to make illegal copies of U.S. movies, music, software, and designs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shift from a failure of the Chinese state to protect U.S. intellectual property (movies, software, music, etc.) to the public accusation by American ofﬁcials that the Chinese government itself is responsible for intellectual property theft is an important new dimension in the evolution of international intellectual property conﬂicts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The state as IP pirate makes for a different set of possible responses in the context of a threat politics—diplomatic and military—and requires a far more vigilant system of surveillance on the part of the United States.</w:t>
      </w:r>
      <w:r w:rsidRPr="0058341C">
        <w:rPr>
          <w:rFonts w:ascii="Calibri" w:hAnsi="Calibri" w:cs="Calibri"/>
          <w:kern w:val="0"/>
          <w:sz w:val="16"/>
          <w:szCs w:val="22"/>
          <w14:ligatures w14:val="none"/>
        </w:rPr>
        <w:t xml:space="preserve"> If the rhetorical effort to establish IP theft as a concern for American national security is to be taken seriously, where does this logic lead us in terms of future international relations? </w:t>
      </w:r>
      <w:r w:rsidRPr="0058341C">
        <w:rPr>
          <w:rFonts w:ascii="Calibri" w:hAnsi="Calibri" w:cs="Calibri"/>
          <w:kern w:val="0"/>
          <w:sz w:val="22"/>
          <w:szCs w:val="22"/>
          <w:u w:val="single"/>
          <w14:ligatures w14:val="none"/>
        </w:rPr>
        <w:t>If virtually all policy treatments of cybersecurity point to the theft of IP as a signiﬁcant justiﬁcation for more security, less sharing, and more national vigilance in protecting “our IP,” then what kind of future battles does such logic set up?</w:t>
      </w:r>
      <w:r w:rsidRPr="0058341C">
        <w:rPr>
          <w:rFonts w:ascii="Calibri" w:hAnsi="Calibri" w:cs="Calibri"/>
          <w:kern w:val="0"/>
          <w:sz w:val="16"/>
          <w:szCs w:val="22"/>
          <w14:ligatures w14:val="none"/>
        </w:rPr>
        <w:t xml:space="preserve"> Among the ﬁrst to call theft of information </w:t>
      </w:r>
      <w:r w:rsidRPr="0058341C">
        <w:rPr>
          <w:rFonts w:ascii="Calibri" w:hAnsi="Calibri" w:cs="Calibri"/>
          <w:kern w:val="0"/>
          <w:sz w:val="22"/>
          <w:szCs w:val="22"/>
          <w:u w:val="single"/>
          <w14:ligatures w14:val="none"/>
        </w:rPr>
        <w:t>a type of warfare</w:t>
      </w:r>
      <w:r w:rsidRPr="0058341C">
        <w:rPr>
          <w:rFonts w:ascii="Calibri" w:hAnsi="Calibri" w:cs="Calibri"/>
          <w:kern w:val="0"/>
          <w:sz w:val="16"/>
          <w:szCs w:val="22"/>
          <w14:ligatures w14:val="none"/>
        </w:rPr>
        <w:t xml:space="preserve"> was computer scientist Dorothy E. Denning, </w:t>
      </w:r>
      <w:r w:rsidRPr="0058341C">
        <w:rPr>
          <w:rFonts w:ascii="Calibri" w:hAnsi="Calibri" w:cs="Calibri"/>
          <w:kern w:val="0"/>
          <w:sz w:val="22"/>
          <w:szCs w:val="22"/>
          <w:u w:val="single"/>
          <w14:ligatures w14:val="none"/>
        </w:rPr>
        <w:t>who included IP theft in her hierarchies of offensive operations that could be conducted in cyberspace</w:t>
      </w:r>
      <w:r w:rsidRPr="0058341C">
        <w:rPr>
          <w:rFonts w:ascii="Calibri" w:hAnsi="Calibri" w:cs="Calibri"/>
          <w:kern w:val="0"/>
          <w:sz w:val="16"/>
          <w:szCs w:val="22"/>
          <w14:ligatures w14:val="none"/>
        </w:rPr>
        <w:t xml:space="preserve"> (Denning 1998). However, there remain serious questions about whether “cyber” ﬁts the concept of war at all. There is an ongoing debate in security circles on the potential of cyberwar and what it really means (Gartzke 2013; Gjelten 2013; Ophardt 2010; Rid 2012; Farwell and Rohozinski 2012; Sharma 2010; Stevens 2012; Stone 2013; McGraw 2013; Ventre 2011; Singer and Friedman 2014). Jerry Brito and Tate Watkins argue that </w:t>
      </w:r>
      <w:r w:rsidRPr="0058341C">
        <w:rPr>
          <w:rFonts w:ascii="Calibri" w:hAnsi="Calibri" w:cs="Calibri"/>
          <w:kern w:val="0"/>
          <w:sz w:val="22"/>
          <w:szCs w:val="22"/>
          <w:u w:val="single"/>
          <w14:ligatures w14:val="none"/>
        </w:rPr>
        <w:t xml:space="preserve">cyberwar is primarily hype produced by the growing cybersecurity industrial complex, and they suggest that more clear deﬁnitions of the threat and more realistic assessments need to be made </w:t>
      </w:r>
      <w:r w:rsidRPr="0058341C">
        <w:rPr>
          <w:rFonts w:ascii="Calibri" w:hAnsi="Calibri" w:cs="Calibri"/>
          <w:kern w:val="0"/>
          <w:sz w:val="16"/>
          <w:szCs w:val="22"/>
          <w14:ligatures w14:val="none"/>
        </w:rPr>
        <w:t xml:space="preserve">(Brito and Watkins 2011). Rand senior policy analyst Martin C. Libicki also downplays the signiﬁcance of what remains primarily a theoretical threat (Libicki 2007). Rid argues that </w:t>
      </w:r>
      <w:r w:rsidRPr="0058341C">
        <w:rPr>
          <w:rFonts w:ascii="Calibri" w:hAnsi="Calibri" w:cs="Calibri"/>
          <w:kern w:val="0"/>
          <w:sz w:val="22"/>
          <w:szCs w:val="22"/>
          <w:u w:val="single"/>
          <w14:ligatures w14:val="none"/>
        </w:rPr>
        <w:t>the concept of cyberwar is highly problematic and that, in fact, cyberattacks actually significantly diminish violence instead of enhancing it</w:t>
      </w:r>
      <w:r w:rsidRPr="0058341C">
        <w:rPr>
          <w:rFonts w:ascii="Calibri" w:hAnsi="Calibri" w:cs="Calibri"/>
          <w:kern w:val="0"/>
          <w:sz w:val="16"/>
          <w:szCs w:val="22"/>
          <w14:ligatures w14:val="none"/>
        </w:rPr>
        <w:t xml:space="preserve"> (Rid 2013). International law requires a state-actor as the instigator of an act of war, which may not be discernable in a potential cyberwar (Ophardt 2010). The territory under attack, as well as the territory from where the attack originates, may also be unclear, a divide that distinguishes cybercrime from cyberwar in contexts where the two are not deliberately blurred (Hollis 2011). According to Ophardt, we are already seeing glimpses of tomorrow’s cyberwars in the dynamic between industry-hired mercenaries and ﬁle sharers. </w:t>
      </w:r>
      <w:r w:rsidRPr="0058341C">
        <w:rPr>
          <w:rFonts w:ascii="Calibri" w:hAnsi="Calibri" w:cs="Calibri"/>
          <w:kern w:val="0"/>
          <w:sz w:val="22"/>
          <w:szCs w:val="22"/>
          <w:u w:val="single"/>
          <w14:ligatures w14:val="none"/>
        </w:rPr>
        <w:t>The fact that ﬁle sharing is being used as an example of the wars of the future does not bode well for demarcation of IP in future conﬂicts.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We have not yet gone so far as to claim IP theft as an act of war.</w:t>
      </w:r>
      <w:r w:rsidRPr="0058341C">
        <w:rPr>
          <w:rFonts w:ascii="Calibri" w:hAnsi="Calibri" w:cs="Calibri"/>
          <w:kern w:val="0"/>
          <w:sz w:val="16"/>
          <w:szCs w:val="22"/>
          <w14:ligatures w14:val="none"/>
        </w:rPr>
        <w:t xml:space="preserve"> In the aftermath of the Chinese hacker scandal, the Pentagon issued a report on cybersecurity in which it recommended that some cyberattacks could be considered acts of war, but noted that “routine theft of intellectual property” was “generally” not considered to be in that category (Michaels 2013). The widely discussed Tallinn Manual on the International Law Applicable to Cyber Warfare also explicitly excludes protection of private intellectual property from consideration as an activity governed by the law of armed conﬂict (Schmitt 2013). It sees the law of armed conﬂict applicable only when state–state actions are involved. Despite the implications intellectual property theft has for national security, Schmitt does not think it belongs in this domain (Schmitt 2013). </w:t>
      </w:r>
      <w:r w:rsidRPr="0058341C">
        <w:rPr>
          <w:rFonts w:ascii="Calibri" w:hAnsi="Calibri" w:cs="Calibri"/>
          <w:kern w:val="0"/>
          <w:sz w:val="22"/>
          <w:szCs w:val="22"/>
          <w:u w:val="single"/>
          <w14:ligatures w14:val="none"/>
        </w:rPr>
        <w:t>However, given that the shift in discourses over the threat to the national security of American IP comes from other states, the lines between protection of commercial and government IP assets are getting ever more blurry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Given the incessant ramping up of the threat posed by IP theft, it is likely that claims regarding IP theft as an act of war are not too far in the future.</w:t>
      </w:r>
      <w:r w:rsidRPr="0058341C">
        <w:rPr>
          <w:rFonts w:ascii="Calibri" w:hAnsi="Calibri" w:cs="Calibri"/>
          <w:kern w:val="0"/>
          <w:sz w:val="16"/>
          <w:szCs w:val="22"/>
          <w14:ligatures w14:val="none"/>
        </w:rPr>
        <w:t xml:space="preserve"> Of additional concern is the fact that </w:t>
      </w:r>
      <w:r w:rsidRPr="0058341C">
        <w:rPr>
          <w:rFonts w:ascii="Calibri" w:hAnsi="Calibri" w:cs="Calibri"/>
          <w:kern w:val="0"/>
          <w:sz w:val="22"/>
          <w:szCs w:val="22"/>
          <w:u w:val="single"/>
          <w14:ligatures w14:val="none"/>
        </w:rPr>
        <w:t>by making IP theft a national security threat without being clear about what actually constitutes intellectual property, not only does the U.S. government create a new reason for a militarized Internet, but it also sets the stage for companies to assert that a range of other activities from ﬁle sharing to producing counterfeit DVDs threaten national security and require further state intervention.</w:t>
      </w:r>
      <w:r w:rsidRPr="0058341C">
        <w:rPr>
          <w:rFonts w:ascii="Calibri" w:hAnsi="Calibri" w:cs="Calibri"/>
          <w:kern w:val="0"/>
          <w:sz w:val="16"/>
          <w:szCs w:val="22"/>
          <w14:ligatures w14:val="none"/>
        </w:rPr>
        <w:t xml:space="preserve"> Already, </w:t>
      </w:r>
      <w:r w:rsidRPr="0058341C">
        <w:rPr>
          <w:rFonts w:ascii="Calibri" w:hAnsi="Calibri" w:cs="Calibri"/>
          <w:b/>
          <w:iCs/>
          <w:kern w:val="0"/>
          <w:sz w:val="22"/>
          <w:szCs w:val="22"/>
          <w:u w:val="single"/>
          <w14:ligatures w14:val="none"/>
        </w:rPr>
        <w:t>private industry has sought to link IP theft to terrorism in an effort to deploy the U.S. security state to defend its business practices</w:t>
      </w:r>
      <w:r w:rsidRPr="0058341C">
        <w:rPr>
          <w:rFonts w:ascii="Calibri" w:hAnsi="Calibri" w:cs="Calibri"/>
          <w:kern w:val="0"/>
          <w:sz w:val="16"/>
          <w:szCs w:val="22"/>
          <w14:ligatures w14:val="none"/>
        </w:rPr>
        <w:t xml:space="preserve"> (Treverton et al. 2009; Donahue and Hirschmann 2008). Whatever form IP theft might take in the national security conﬁguration, from the unauthorized download of an internal departmental memorandum to counterfeit food production to illegal song downloads, the framing of the policy documents discussed here provides justiﬁcation for further restriction of the openness of the Internet.</w:t>
      </w:r>
    </w:p>
    <w:p w14:paraId="1B236135"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Link---IP</w:t>
      </w:r>
    </w:p>
    <w:p w14:paraId="3754EC12"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1AC’s protection of IP rights is ensnared in a </w:t>
      </w:r>
      <w:r w:rsidRPr="0058341C">
        <w:rPr>
          <w:rFonts w:ascii="Calibri" w:eastAsiaTheme="majorEastAsia" w:hAnsi="Calibri" w:cstheme="majorBidi"/>
          <w:b/>
          <w:iCs/>
          <w:kern w:val="0"/>
          <w:sz w:val="26"/>
          <w:szCs w:val="22"/>
          <w:u w:val="single"/>
          <w14:ligatures w14:val="none"/>
        </w:rPr>
        <w:t>white cultural imaginary</w:t>
      </w:r>
      <w:r w:rsidRPr="0058341C">
        <w:rPr>
          <w:rFonts w:ascii="Calibri" w:eastAsiaTheme="majorEastAsia" w:hAnsi="Calibri" w:cstheme="majorBidi"/>
          <w:b/>
          <w:iCs/>
          <w:kern w:val="0"/>
          <w:sz w:val="26"/>
          <w:szCs w:val="22"/>
          <w14:ligatures w14:val="none"/>
        </w:rPr>
        <w:t xml:space="preserve"> that </w:t>
      </w:r>
      <w:r w:rsidRPr="0058341C">
        <w:rPr>
          <w:rFonts w:ascii="Calibri" w:eastAsiaTheme="majorEastAsia" w:hAnsi="Calibri" w:cstheme="majorBidi"/>
          <w:b/>
          <w:iCs/>
          <w:kern w:val="0"/>
          <w:sz w:val="26"/>
          <w:szCs w:val="22"/>
          <w:u w:val="single"/>
          <w14:ligatures w14:val="none"/>
        </w:rPr>
        <w:t>subordinates</w:t>
      </w:r>
      <w:r w:rsidRPr="0058341C">
        <w:rPr>
          <w:rFonts w:ascii="Calibri" w:eastAsiaTheme="majorEastAsia" w:hAnsi="Calibri" w:cstheme="majorBidi"/>
          <w:b/>
          <w:iCs/>
          <w:kern w:val="0"/>
          <w:sz w:val="26"/>
          <w:szCs w:val="22"/>
          <w14:ligatures w14:val="none"/>
        </w:rPr>
        <w:t xml:space="preserve"> non-Western readings of intellectual creativity, </w:t>
      </w:r>
      <w:r w:rsidRPr="0058341C">
        <w:rPr>
          <w:rFonts w:ascii="Calibri" w:eastAsiaTheme="majorEastAsia" w:hAnsi="Calibri" w:cstheme="majorBidi"/>
          <w:b/>
          <w:iCs/>
          <w:kern w:val="0"/>
          <w:sz w:val="26"/>
          <w:szCs w:val="22"/>
          <w:u w:val="single"/>
          <w14:ligatures w14:val="none"/>
        </w:rPr>
        <w:t>codifying</w:t>
      </w:r>
      <w:r w:rsidRPr="0058341C">
        <w:rPr>
          <w:rFonts w:ascii="Calibri" w:eastAsiaTheme="majorEastAsia" w:hAnsi="Calibri" w:cstheme="majorBidi"/>
          <w:b/>
          <w:iCs/>
          <w:kern w:val="0"/>
          <w:sz w:val="26"/>
          <w:szCs w:val="22"/>
          <w14:ligatures w14:val="none"/>
        </w:rPr>
        <w:t xml:space="preserve"> a hierarchy between the “</w:t>
      </w:r>
      <w:r w:rsidRPr="0058341C">
        <w:rPr>
          <w:rFonts w:ascii="Calibri" w:eastAsiaTheme="majorEastAsia" w:hAnsi="Calibri" w:cstheme="majorBidi"/>
          <w:b/>
          <w:iCs/>
          <w:kern w:val="0"/>
          <w:sz w:val="26"/>
          <w:szCs w:val="22"/>
          <w:u w:val="single"/>
          <w14:ligatures w14:val="none"/>
        </w:rPr>
        <w:t>civilized</w:t>
      </w:r>
      <w:r w:rsidRPr="0058341C">
        <w:rPr>
          <w:rFonts w:ascii="Calibri" w:eastAsiaTheme="majorEastAsia" w:hAnsi="Calibri" w:cstheme="majorBidi"/>
          <w:b/>
          <w:iCs/>
          <w:kern w:val="0"/>
          <w:sz w:val="26"/>
          <w:szCs w:val="22"/>
          <w14:ligatures w14:val="none"/>
        </w:rPr>
        <w:t>” West who possess the “right form” of innovation and the “</w:t>
      </w:r>
      <w:r w:rsidRPr="0058341C">
        <w:rPr>
          <w:rFonts w:ascii="Calibri" w:eastAsiaTheme="majorEastAsia" w:hAnsi="Calibri" w:cstheme="majorBidi"/>
          <w:b/>
          <w:iCs/>
          <w:kern w:val="0"/>
          <w:sz w:val="26"/>
          <w:szCs w:val="22"/>
          <w:u w:val="single"/>
          <w14:ligatures w14:val="none"/>
        </w:rPr>
        <w:t>savage</w:t>
      </w:r>
      <w:r w:rsidRPr="0058341C">
        <w:rPr>
          <w:rFonts w:ascii="Calibri" w:eastAsiaTheme="majorEastAsia" w:hAnsi="Calibri" w:cstheme="majorBidi"/>
          <w:b/>
          <w:iCs/>
          <w:kern w:val="0"/>
          <w:sz w:val="26"/>
          <w:szCs w:val="22"/>
          <w14:ligatures w14:val="none"/>
        </w:rPr>
        <w:t>” rest who can only “imitate.”</w:t>
      </w:r>
    </w:p>
    <w:p w14:paraId="4FF142C2" w14:textId="77777777" w:rsidR="0058341C" w:rsidRPr="0058341C" w:rsidRDefault="0058341C" w:rsidP="0058341C">
      <w:pPr>
        <w:spacing w:line="259" w:lineRule="auto"/>
        <w:rPr>
          <w:rFonts w:ascii="Calibri" w:hAnsi="Calibri" w:cstheme="minorHAnsi"/>
          <w:kern w:val="0"/>
          <w:sz w:val="22"/>
          <w:szCs w:val="22"/>
          <w14:ligatures w14:val="none"/>
        </w:rPr>
      </w:pPr>
      <w:r w:rsidRPr="0058341C">
        <w:rPr>
          <w:rFonts w:ascii="Calibri" w:hAnsi="Calibri" w:cstheme="minorHAnsi"/>
          <w:b/>
          <w:bCs/>
          <w:kern w:val="0"/>
          <w:sz w:val="26"/>
          <w:szCs w:val="22"/>
          <w14:ligatures w14:val="none"/>
        </w:rPr>
        <w:t>Turan ’21</w:t>
      </w:r>
      <w:r w:rsidRPr="0058341C">
        <w:rPr>
          <w:rFonts w:ascii="Calibri" w:hAnsi="Calibri" w:cstheme="minorHAnsi"/>
          <w:kern w:val="0"/>
          <w:sz w:val="22"/>
          <w:szCs w:val="22"/>
          <w14:ligatures w14:val="none"/>
        </w:rPr>
        <w:t xml:space="preserve"> [Pelin; December 2021; postdoctoral research fellow at Scuola Superiora Sant’Anna, Institute of Law, Politics and Development (DIRPOLIS) and Lider-Lab, received PhD. in International Business Law from Central European University for this dissertation; “Gazing at Intellectual Property Law through the Lens of Critical Race Theory: The Interplay of Race, Power, and Intellectual Property Law,” https://www.etd.ceu.edu/2022/turan_pelin.pdf]</w:t>
      </w:r>
    </w:p>
    <w:p w14:paraId="759AEC9B"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22"/>
          <w:szCs w:val="22"/>
          <w:u w:val="single"/>
          <w14:ligatures w14:val="none"/>
        </w:rPr>
        <w:t xml:space="preserve">The </w:t>
      </w:r>
      <w:r w:rsidRPr="0058341C">
        <w:rPr>
          <w:rFonts w:ascii="Calibri" w:hAnsi="Calibri" w:cstheme="minorHAnsi"/>
          <w:b/>
          <w:iCs/>
          <w:kern w:val="0"/>
          <w:sz w:val="22"/>
          <w:szCs w:val="22"/>
          <w:u w:val="single"/>
          <w14:ligatures w14:val="none"/>
        </w:rPr>
        <w:t>notion</w:t>
      </w:r>
      <w:r w:rsidRPr="0058341C">
        <w:rPr>
          <w:rFonts w:ascii="Calibri" w:hAnsi="Calibri" w:cstheme="minorHAnsi"/>
          <w:kern w:val="0"/>
          <w:sz w:val="22"/>
          <w:szCs w:val="22"/>
          <w:u w:val="single"/>
          <w14:ligatures w14:val="none"/>
        </w:rPr>
        <w:t xml:space="preserve"> of IP and the </w:t>
      </w:r>
      <w:r w:rsidRPr="0058341C">
        <w:rPr>
          <w:rFonts w:ascii="Calibri" w:hAnsi="Calibri" w:cstheme="minorHAnsi"/>
          <w:b/>
          <w:iCs/>
          <w:kern w:val="0"/>
          <w:sz w:val="22"/>
          <w:szCs w:val="22"/>
          <w:u w:val="single"/>
          <w14:ligatures w14:val="none"/>
        </w:rPr>
        <w:t>global(ized)</w:t>
      </w:r>
      <w:r w:rsidRPr="0058341C">
        <w:rPr>
          <w:rFonts w:ascii="Calibri" w:hAnsi="Calibri" w:cstheme="minorHAnsi"/>
          <w:kern w:val="0"/>
          <w:sz w:val="22"/>
          <w:szCs w:val="22"/>
          <w:u w:val="single"/>
          <w14:ligatures w14:val="none"/>
        </w:rPr>
        <w:t xml:space="preserve"> </w:t>
      </w:r>
      <w:r w:rsidRPr="0058341C">
        <w:rPr>
          <w:rFonts w:ascii="Calibri" w:hAnsi="Calibri" w:cstheme="minorHAnsi"/>
          <w:kern w:val="0"/>
          <w:sz w:val="22"/>
          <w:szCs w:val="22"/>
          <w:highlight w:val="cyan"/>
          <w:u w:val="single"/>
          <w14:ligatures w14:val="none"/>
        </w:rPr>
        <w:t>IP regimes</w:t>
      </w:r>
      <w:r w:rsidRPr="0058341C">
        <w:rPr>
          <w:rFonts w:ascii="Calibri" w:hAnsi="Calibri" w:cstheme="minorHAnsi"/>
          <w:kern w:val="0"/>
          <w:sz w:val="16"/>
          <w:szCs w:val="22"/>
          <w14:ligatures w14:val="none"/>
        </w:rPr>
        <w:t xml:space="preserve">, as already explained in the previous chapter, </w:t>
      </w:r>
      <w:r w:rsidRPr="0058341C">
        <w:rPr>
          <w:rFonts w:ascii="Calibri" w:hAnsi="Calibri" w:cstheme="minorHAnsi"/>
          <w:kern w:val="0"/>
          <w:sz w:val="22"/>
          <w:szCs w:val="22"/>
          <w:u w:val="single"/>
          <w14:ligatures w14:val="none"/>
        </w:rPr>
        <w:t xml:space="preserve">were </w:t>
      </w:r>
      <w:r w:rsidRPr="0058341C">
        <w:rPr>
          <w:rFonts w:ascii="Calibri" w:hAnsi="Calibri" w:cstheme="minorHAnsi"/>
          <w:kern w:val="0"/>
          <w:sz w:val="22"/>
          <w:szCs w:val="22"/>
          <w:highlight w:val="cyan"/>
          <w:u w:val="single"/>
          <w14:ligatures w14:val="none"/>
        </w:rPr>
        <w:t>invented by</w:t>
      </w:r>
      <w:r w:rsidRPr="0058341C">
        <w:rPr>
          <w:rFonts w:ascii="Calibri" w:hAnsi="Calibri" w:cstheme="minorHAnsi"/>
          <w:kern w:val="0"/>
          <w:sz w:val="22"/>
          <w:szCs w:val="22"/>
          <w:u w:val="single"/>
          <w14:ligatures w14:val="none"/>
        </w:rPr>
        <w:t xml:space="preserve"> the </w:t>
      </w:r>
      <w:r w:rsidRPr="0058341C">
        <w:rPr>
          <w:rFonts w:ascii="Calibri" w:hAnsi="Calibri" w:cstheme="minorHAnsi"/>
          <w:b/>
          <w:iCs/>
          <w:kern w:val="0"/>
          <w:sz w:val="22"/>
          <w:szCs w:val="22"/>
          <w:highlight w:val="cyan"/>
          <w:u w:val="single"/>
          <w14:ligatures w14:val="none"/>
        </w:rPr>
        <w:t>Western</w:t>
      </w:r>
      <w:r w:rsidRPr="0058341C">
        <w:rPr>
          <w:rFonts w:ascii="Calibri" w:hAnsi="Calibri" w:cstheme="minorHAnsi"/>
          <w:kern w:val="0"/>
          <w:sz w:val="16"/>
          <w:szCs w:val="22"/>
          <w14:ligatures w14:val="none"/>
        </w:rPr>
        <w:t xml:space="preserve"> (European) </w:t>
      </w:r>
      <w:r w:rsidRPr="0058341C">
        <w:rPr>
          <w:rFonts w:ascii="Calibri" w:hAnsi="Calibri" w:cstheme="minorHAnsi"/>
          <w:b/>
          <w:iCs/>
          <w:kern w:val="0"/>
          <w:sz w:val="22"/>
          <w:szCs w:val="22"/>
          <w:highlight w:val="cyan"/>
          <w:u w:val="single"/>
          <w14:ligatures w14:val="none"/>
        </w:rPr>
        <w:t>imperial powers</w:t>
      </w:r>
      <w:r w:rsidRPr="0058341C">
        <w:rPr>
          <w:rFonts w:ascii="Calibri" w:hAnsi="Calibri" w:cstheme="minorHAnsi"/>
          <w:kern w:val="0"/>
          <w:sz w:val="16"/>
          <w:szCs w:val="22"/>
          <w14:ligatures w14:val="none"/>
        </w:rPr>
        <w:t xml:space="preserve">. Due to this, </w:t>
      </w:r>
      <w:r w:rsidRPr="0058341C">
        <w:rPr>
          <w:rFonts w:ascii="Calibri" w:hAnsi="Calibri" w:cstheme="minorHAnsi"/>
          <w:kern w:val="0"/>
          <w:sz w:val="22"/>
          <w:szCs w:val="22"/>
          <w:u w:val="single"/>
          <w14:ligatures w14:val="none"/>
        </w:rPr>
        <w:t>Western</w:t>
      </w:r>
      <w:r w:rsidRPr="0058341C">
        <w:rPr>
          <w:rFonts w:ascii="Calibri" w:hAnsi="Calibri" w:cstheme="minorHAnsi"/>
          <w:kern w:val="0"/>
          <w:sz w:val="16"/>
          <w:szCs w:val="22"/>
          <w14:ligatures w14:val="none"/>
        </w:rPr>
        <w:t xml:space="preserve"> </w:t>
      </w:r>
      <w:r w:rsidRPr="0058341C">
        <w:rPr>
          <w:rFonts w:ascii="Calibri" w:hAnsi="Calibri" w:cstheme="minorHAnsi"/>
          <w:kern w:val="0"/>
          <w:sz w:val="8"/>
          <w:szCs w:val="14"/>
          <w14:ligatures w14:val="none"/>
        </w:rPr>
        <w:t>(European)</w:t>
      </w:r>
      <w:r w:rsidRPr="0058341C">
        <w:rPr>
          <w:rFonts w:ascii="Calibri" w:hAnsi="Calibri" w:cstheme="minorHAnsi"/>
          <w:kern w:val="0"/>
          <w:sz w:val="16"/>
          <w:szCs w:val="22"/>
          <w14:ligatures w14:val="none"/>
        </w:rPr>
        <w:t xml:space="preserve"> </w:t>
      </w:r>
      <w:r w:rsidRPr="0058341C">
        <w:rPr>
          <w:rFonts w:ascii="Calibri" w:hAnsi="Calibri" w:cstheme="minorHAnsi"/>
          <w:kern w:val="0"/>
          <w:sz w:val="22"/>
          <w:szCs w:val="22"/>
          <w:u w:val="single"/>
          <w14:ligatures w14:val="none"/>
        </w:rPr>
        <w:t xml:space="preserve">powers have been historically </w:t>
      </w:r>
      <w:r w:rsidRPr="0058341C">
        <w:rPr>
          <w:rFonts w:ascii="Calibri" w:hAnsi="Calibri" w:cstheme="minorHAnsi"/>
          <w:b/>
          <w:iCs/>
          <w:kern w:val="0"/>
          <w:sz w:val="22"/>
          <w:szCs w:val="22"/>
          <w:u w:val="single"/>
          <w14:ligatures w14:val="none"/>
        </w:rPr>
        <w:t>dominating</w:t>
      </w:r>
      <w:r w:rsidRPr="0058341C">
        <w:rPr>
          <w:rFonts w:ascii="Calibri" w:hAnsi="Calibri" w:cstheme="minorHAnsi"/>
          <w:kern w:val="0"/>
          <w:sz w:val="22"/>
          <w:szCs w:val="22"/>
          <w:u w:val="single"/>
          <w14:ligatures w14:val="none"/>
        </w:rPr>
        <w:t xml:space="preserve"> the global IP policy- and law-making processes, whereas the </w:t>
      </w:r>
      <w:r w:rsidRPr="0058341C">
        <w:rPr>
          <w:rFonts w:ascii="Calibri" w:hAnsi="Calibri" w:cstheme="minorHAnsi"/>
          <w:kern w:val="0"/>
          <w:sz w:val="22"/>
          <w:szCs w:val="22"/>
          <w:highlight w:val="cyan"/>
          <w:u w:val="single"/>
          <w14:ligatures w14:val="none"/>
        </w:rPr>
        <w:t>non-Western powers</w:t>
      </w:r>
      <w:r w:rsidRPr="0058341C">
        <w:rPr>
          <w:rFonts w:ascii="Calibri" w:hAnsi="Calibri" w:cstheme="minorHAnsi"/>
          <w:kern w:val="0"/>
          <w:sz w:val="22"/>
          <w:szCs w:val="22"/>
          <w:u w:val="single"/>
          <w14:ligatures w14:val="none"/>
        </w:rPr>
        <w:t xml:space="preserve"> have been</w:t>
      </w:r>
      <w:r w:rsidRPr="0058341C">
        <w:rPr>
          <w:rFonts w:ascii="Calibri" w:hAnsi="Calibri" w:cstheme="minorHAnsi"/>
          <w:kern w:val="0"/>
          <w:sz w:val="16"/>
          <w:szCs w:val="22"/>
          <w14:ligatures w14:val="none"/>
        </w:rPr>
        <w:t xml:space="preserve"> (and still are) </w:t>
      </w:r>
      <w:r w:rsidRPr="0058341C">
        <w:rPr>
          <w:rFonts w:ascii="Calibri" w:hAnsi="Calibri" w:cstheme="minorHAnsi"/>
          <w:b/>
          <w:iCs/>
          <w:kern w:val="0"/>
          <w:sz w:val="22"/>
          <w:szCs w:val="22"/>
          <w:u w:val="single"/>
          <w14:ligatures w14:val="none"/>
        </w:rPr>
        <w:t>underrepresented</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u w:val="single"/>
          <w14:ligatures w14:val="none"/>
        </w:rPr>
        <w:t>undermined</w:t>
      </w:r>
      <w:r w:rsidRPr="0058341C">
        <w:rPr>
          <w:rFonts w:ascii="Calibri" w:hAnsi="Calibri" w:cstheme="minorHAnsi"/>
          <w:kern w:val="0"/>
          <w:sz w:val="22"/>
          <w:szCs w:val="22"/>
          <w:u w:val="single"/>
          <w14:ligatures w14:val="none"/>
        </w:rPr>
        <w:t xml:space="preserve">, or </w:t>
      </w:r>
      <w:r w:rsidRPr="0058341C">
        <w:rPr>
          <w:rFonts w:ascii="Calibri" w:hAnsi="Calibri" w:cstheme="minorHAnsi"/>
          <w:b/>
          <w:iCs/>
          <w:kern w:val="0"/>
          <w:sz w:val="22"/>
          <w:szCs w:val="22"/>
          <w:highlight w:val="cyan"/>
          <w:u w:val="single"/>
          <w14:ligatures w14:val="none"/>
        </w:rPr>
        <w:t>unheard</w:t>
      </w:r>
      <w:r w:rsidRPr="0058341C">
        <w:rPr>
          <w:rFonts w:ascii="Calibri" w:hAnsi="Calibri" w:cstheme="minorHAnsi"/>
          <w:kern w:val="0"/>
          <w:sz w:val="22"/>
          <w:szCs w:val="22"/>
          <w:u w:val="single"/>
          <w14:ligatures w14:val="none"/>
        </w:rPr>
        <w:t xml:space="preserve"> in the global IP fora</w:t>
      </w:r>
      <w:r w:rsidRPr="0058341C">
        <w:rPr>
          <w:rFonts w:ascii="Calibri" w:hAnsi="Calibri" w:cstheme="minorHAnsi"/>
          <w:kern w:val="0"/>
          <w:sz w:val="16"/>
          <w:szCs w:val="22"/>
          <w14:ligatures w14:val="none"/>
        </w:rPr>
        <w:t xml:space="preserve">. For the same reason, </w:t>
      </w:r>
      <w:r w:rsidRPr="0058341C">
        <w:rPr>
          <w:rFonts w:ascii="Calibri" w:hAnsi="Calibri" w:cstheme="minorHAnsi"/>
          <w:kern w:val="0"/>
          <w:sz w:val="22"/>
          <w:szCs w:val="22"/>
          <w:u w:val="single"/>
          <w14:ligatures w14:val="none"/>
        </w:rPr>
        <w:t xml:space="preserve">the legal concepts, norms, and </w:t>
      </w:r>
      <w:r w:rsidRPr="0058341C">
        <w:rPr>
          <w:rFonts w:ascii="Calibri" w:hAnsi="Calibri" w:cstheme="minorHAnsi"/>
          <w:kern w:val="0"/>
          <w:sz w:val="22"/>
          <w:szCs w:val="22"/>
          <w:highlight w:val="cyan"/>
          <w:u w:val="single"/>
          <w14:ligatures w14:val="none"/>
        </w:rPr>
        <w:t>frameworks</w:t>
      </w:r>
      <w:r w:rsidRPr="0058341C">
        <w:rPr>
          <w:rFonts w:ascii="Calibri" w:hAnsi="Calibri" w:cstheme="minorHAnsi"/>
          <w:kern w:val="0"/>
          <w:sz w:val="22"/>
          <w:szCs w:val="22"/>
          <w:u w:val="single"/>
          <w14:ligatures w14:val="none"/>
        </w:rPr>
        <w:t xml:space="preserve"> of IP </w:t>
      </w:r>
      <w:r w:rsidRPr="0058341C">
        <w:rPr>
          <w:rFonts w:ascii="Calibri" w:hAnsi="Calibri" w:cstheme="minorHAnsi"/>
          <w:kern w:val="0"/>
          <w:sz w:val="22"/>
          <w:szCs w:val="22"/>
          <w:highlight w:val="cyan"/>
          <w:u w:val="single"/>
          <w14:ligatures w14:val="none"/>
        </w:rPr>
        <w:t xml:space="preserve">were </w:t>
      </w:r>
      <w:r w:rsidRPr="0058341C">
        <w:rPr>
          <w:rFonts w:ascii="Calibri" w:hAnsi="Calibri" w:cstheme="minorHAnsi"/>
          <w:b/>
          <w:iCs/>
          <w:kern w:val="0"/>
          <w:sz w:val="22"/>
          <w:szCs w:val="22"/>
          <w:highlight w:val="cyan"/>
          <w:u w:val="single"/>
          <w14:ligatures w14:val="none"/>
        </w:rPr>
        <w:t>shaped and developed</w:t>
      </w:r>
      <w:r w:rsidRPr="0058341C">
        <w:rPr>
          <w:rFonts w:ascii="Calibri" w:hAnsi="Calibri" w:cstheme="minorHAnsi"/>
          <w:kern w:val="0"/>
          <w:sz w:val="22"/>
          <w:szCs w:val="22"/>
          <w:highlight w:val="cyan"/>
          <w:u w:val="single"/>
          <w14:ligatures w14:val="none"/>
        </w:rPr>
        <w:t xml:space="preserve"> according to</w:t>
      </w:r>
      <w:r w:rsidRPr="0058341C">
        <w:rPr>
          <w:rFonts w:ascii="Calibri" w:hAnsi="Calibri" w:cstheme="minorHAnsi"/>
          <w:kern w:val="0"/>
          <w:sz w:val="22"/>
          <w:szCs w:val="22"/>
          <w:u w:val="single"/>
          <w14:ligatures w14:val="none"/>
        </w:rPr>
        <w:t xml:space="preserve"> the </w:t>
      </w:r>
      <w:r w:rsidRPr="0058341C">
        <w:rPr>
          <w:rFonts w:ascii="Calibri" w:hAnsi="Calibri" w:cstheme="minorHAnsi"/>
          <w:kern w:val="0"/>
          <w:sz w:val="22"/>
          <w:szCs w:val="22"/>
          <w:highlight w:val="cyan"/>
          <w:u w:val="single"/>
          <w14:ligatures w14:val="none"/>
        </w:rPr>
        <w:t>dominant</w:t>
      </w:r>
      <w:r w:rsidRPr="0058341C">
        <w:rPr>
          <w:rFonts w:ascii="Calibri" w:hAnsi="Calibri" w:cstheme="minorHAnsi"/>
          <w:kern w:val="0"/>
          <w:sz w:val="22"/>
          <w:szCs w:val="22"/>
          <w:u w:val="single"/>
          <w14:ligatures w14:val="none"/>
        </w:rPr>
        <w:t xml:space="preserve"> Western</w:t>
      </w:r>
      <w:r w:rsidRPr="0058341C">
        <w:rPr>
          <w:rFonts w:ascii="Calibri" w:hAnsi="Calibri" w:cstheme="minorHAnsi"/>
          <w:kern w:val="0"/>
          <w:sz w:val="16"/>
          <w:szCs w:val="22"/>
          <w14:ligatures w14:val="none"/>
        </w:rPr>
        <w:t xml:space="preserve"> </w:t>
      </w:r>
      <w:r w:rsidRPr="0058341C">
        <w:rPr>
          <w:rFonts w:ascii="Calibri" w:hAnsi="Calibri" w:cstheme="minorHAnsi"/>
          <w:kern w:val="0"/>
          <w:sz w:val="8"/>
          <w:szCs w:val="8"/>
          <w14:ligatures w14:val="none"/>
        </w:rPr>
        <w:t>(European)</w:t>
      </w:r>
      <w:r w:rsidRPr="0058341C">
        <w:rPr>
          <w:rFonts w:ascii="Calibri" w:hAnsi="Calibri" w:cstheme="minorHAnsi"/>
          <w:kern w:val="0"/>
          <w:sz w:val="16"/>
          <w:szCs w:val="22"/>
          <w14:ligatures w14:val="none"/>
        </w:rPr>
        <w:t xml:space="preserve"> </w:t>
      </w:r>
      <w:r w:rsidRPr="0058341C">
        <w:rPr>
          <w:rFonts w:ascii="Calibri" w:hAnsi="Calibri" w:cstheme="minorHAnsi"/>
          <w:kern w:val="0"/>
          <w:sz w:val="22"/>
          <w:szCs w:val="22"/>
          <w:u w:val="single"/>
          <w14:ligatures w14:val="none"/>
        </w:rPr>
        <w:t xml:space="preserve">actors’ economic, political, and </w:t>
      </w:r>
      <w:r w:rsidRPr="0058341C">
        <w:rPr>
          <w:rFonts w:ascii="Calibri" w:hAnsi="Calibri" w:cstheme="minorHAnsi"/>
          <w:kern w:val="0"/>
          <w:sz w:val="22"/>
          <w:szCs w:val="22"/>
          <w:highlight w:val="cyan"/>
          <w:u w:val="single"/>
          <w14:ligatures w14:val="none"/>
        </w:rPr>
        <w:t xml:space="preserve">social </w:t>
      </w:r>
      <w:r w:rsidRPr="0058341C">
        <w:rPr>
          <w:rFonts w:ascii="Calibri" w:hAnsi="Calibri" w:cstheme="minorHAnsi"/>
          <w:b/>
          <w:iCs/>
          <w:kern w:val="0"/>
          <w:sz w:val="22"/>
          <w:szCs w:val="22"/>
          <w:highlight w:val="cyan"/>
          <w:u w:val="single"/>
          <w14:ligatures w14:val="none"/>
        </w:rPr>
        <w:t>agendas</w:t>
      </w:r>
      <w:r w:rsidRPr="0058341C">
        <w:rPr>
          <w:rFonts w:ascii="Calibri" w:hAnsi="Calibri" w:cstheme="minorHAnsi"/>
          <w:kern w:val="0"/>
          <w:sz w:val="16"/>
          <w:szCs w:val="22"/>
          <w14:ligatures w14:val="none"/>
        </w:rPr>
        <w:t xml:space="preserve">. As a consequence, </w:t>
      </w:r>
      <w:r w:rsidRPr="0058341C">
        <w:rPr>
          <w:rFonts w:ascii="Calibri" w:hAnsi="Calibri" w:cstheme="minorHAnsi"/>
          <w:kern w:val="0"/>
          <w:sz w:val="22"/>
          <w:szCs w:val="22"/>
          <w:u w:val="single"/>
          <w14:ligatures w14:val="none"/>
        </w:rPr>
        <w:t xml:space="preserve">the global(ized) IP regimes prioritize the </w:t>
      </w:r>
      <w:r w:rsidRPr="0058341C">
        <w:rPr>
          <w:rFonts w:ascii="Calibri" w:hAnsi="Calibri" w:cstheme="minorHAnsi"/>
          <w:b/>
          <w:iCs/>
          <w:kern w:val="0"/>
          <w:sz w:val="22"/>
          <w:szCs w:val="22"/>
          <w:u w:val="single"/>
          <w14:ligatures w14:val="none"/>
        </w:rPr>
        <w:t>materialistic</w:t>
      </w:r>
      <w:r w:rsidRPr="0058341C">
        <w:rPr>
          <w:rFonts w:ascii="Calibri" w:hAnsi="Calibri" w:cstheme="minorHAnsi"/>
          <w:kern w:val="0"/>
          <w:sz w:val="22"/>
          <w:szCs w:val="22"/>
          <w:u w:val="single"/>
          <w14:ligatures w14:val="none"/>
        </w:rPr>
        <w:t xml:space="preserve"> interests, needs, and expectations of Western</w:t>
      </w:r>
      <w:r w:rsidRPr="0058341C">
        <w:rPr>
          <w:rFonts w:ascii="Calibri" w:hAnsi="Calibri" w:cstheme="minorHAnsi"/>
          <w:kern w:val="0"/>
          <w:sz w:val="16"/>
          <w:szCs w:val="22"/>
          <w14:ligatures w14:val="none"/>
        </w:rPr>
        <w:t xml:space="preserve"> </w:t>
      </w:r>
      <w:r w:rsidRPr="0058341C">
        <w:rPr>
          <w:rFonts w:ascii="Calibri" w:hAnsi="Calibri" w:cstheme="minorHAnsi"/>
          <w:kern w:val="0"/>
          <w:sz w:val="8"/>
          <w:szCs w:val="8"/>
          <w14:ligatures w14:val="none"/>
        </w:rPr>
        <w:t>(European)</w:t>
      </w:r>
      <w:r w:rsidRPr="0058341C">
        <w:rPr>
          <w:rFonts w:ascii="Calibri" w:hAnsi="Calibri" w:cstheme="minorHAnsi"/>
          <w:kern w:val="0"/>
          <w:sz w:val="16"/>
          <w:szCs w:val="22"/>
          <w14:ligatures w14:val="none"/>
        </w:rPr>
        <w:t xml:space="preserve"> </w:t>
      </w:r>
      <w:r w:rsidRPr="0058341C">
        <w:rPr>
          <w:rFonts w:ascii="Calibri" w:hAnsi="Calibri" w:cstheme="minorHAnsi"/>
          <w:kern w:val="0"/>
          <w:sz w:val="22"/>
          <w:szCs w:val="22"/>
          <w:u w:val="single"/>
          <w14:ligatures w14:val="none"/>
        </w:rPr>
        <w:t xml:space="preserve">States, intellectual creators, and market actors, whilst </w:t>
      </w:r>
      <w:r w:rsidRPr="0058341C">
        <w:rPr>
          <w:rFonts w:ascii="Calibri" w:hAnsi="Calibri" w:cstheme="minorHAnsi"/>
          <w:b/>
          <w:iCs/>
          <w:kern w:val="0"/>
          <w:sz w:val="22"/>
          <w:szCs w:val="22"/>
          <w:u w:val="single"/>
          <w14:ligatures w14:val="none"/>
        </w:rPr>
        <w:t>overlooking</w:t>
      </w:r>
      <w:r w:rsidRPr="0058341C">
        <w:rPr>
          <w:rFonts w:ascii="Calibri" w:hAnsi="Calibri" w:cstheme="minorHAnsi"/>
          <w:kern w:val="0"/>
          <w:sz w:val="22"/>
          <w:szCs w:val="22"/>
          <w:u w:val="single"/>
          <w14:ligatures w14:val="none"/>
        </w:rPr>
        <w:t xml:space="preserve"> those of the </w:t>
      </w:r>
      <w:r w:rsidRPr="0058341C">
        <w:rPr>
          <w:rFonts w:ascii="Calibri" w:hAnsi="Calibri" w:cstheme="minorHAnsi"/>
          <w:b/>
          <w:iCs/>
          <w:kern w:val="0"/>
          <w:sz w:val="22"/>
          <w:szCs w:val="22"/>
          <w:u w:val="single"/>
          <w14:ligatures w14:val="none"/>
        </w:rPr>
        <w:t>non-Western stakeholders</w:t>
      </w:r>
      <w:r w:rsidRPr="0058341C">
        <w:rPr>
          <w:rFonts w:ascii="Calibri" w:hAnsi="Calibri" w:cstheme="minorHAnsi"/>
          <w:kern w:val="0"/>
          <w:sz w:val="16"/>
          <w:szCs w:val="22"/>
          <w14:ligatures w14:val="none"/>
        </w:rPr>
        <w:t xml:space="preserve">. </w:t>
      </w:r>
    </w:p>
    <w:p w14:paraId="5373F83C"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Nevertheless, the historical affiliation of the international IP law with discrimination cannot be reduced to the racialized power asymmetries that have been governing the global IP policy- and law-making mechanisms. As rightfully articulated by Ruth L. Gana, ‘[</w:t>
      </w:r>
      <w:r w:rsidRPr="0058341C">
        <w:rPr>
          <w:rFonts w:ascii="Calibri" w:hAnsi="Calibri" w:cstheme="minorHAnsi"/>
          <w:kern w:val="0"/>
          <w:sz w:val="22"/>
          <w:szCs w:val="22"/>
          <w:u w:val="single"/>
          <w14:ligatures w14:val="none"/>
        </w:rPr>
        <w:t xml:space="preserve">the </w:t>
      </w:r>
      <w:r w:rsidRPr="0058341C">
        <w:rPr>
          <w:rFonts w:ascii="Calibri" w:hAnsi="Calibri" w:cstheme="minorHAnsi"/>
          <w:b/>
          <w:iCs/>
          <w:kern w:val="0"/>
          <w:sz w:val="22"/>
          <w:szCs w:val="22"/>
          <w:u w:val="single"/>
          <w14:ligatures w14:val="none"/>
        </w:rPr>
        <w:t xml:space="preserve">global </w:t>
      </w:r>
      <w:r w:rsidRPr="0058341C">
        <w:rPr>
          <w:rFonts w:ascii="Calibri" w:hAnsi="Calibri" w:cstheme="minorHAnsi"/>
          <w:b/>
          <w:iCs/>
          <w:kern w:val="0"/>
          <w:sz w:val="22"/>
          <w:szCs w:val="22"/>
          <w:highlight w:val="cyan"/>
          <w:u w:val="single"/>
          <w14:ligatures w14:val="none"/>
        </w:rPr>
        <w:t>IP regime</w:t>
      </w:r>
      <w:r w:rsidRPr="0058341C">
        <w:rPr>
          <w:rFonts w:ascii="Calibri" w:hAnsi="Calibri" w:cstheme="minorHAnsi"/>
          <w:kern w:val="0"/>
          <w:sz w:val="22"/>
          <w:szCs w:val="22"/>
          <w:u w:val="single"/>
          <w14:ligatures w14:val="none"/>
        </w:rPr>
        <w:t xml:space="preserve"> endorsed by</w:t>
      </w:r>
      <w:r w:rsidRPr="0058341C">
        <w:rPr>
          <w:rFonts w:ascii="Calibri" w:hAnsi="Calibri" w:cstheme="minorHAnsi"/>
          <w:kern w:val="0"/>
          <w:sz w:val="16"/>
          <w:szCs w:val="22"/>
          <w14:ligatures w14:val="none"/>
        </w:rPr>
        <w:t xml:space="preserve">] the </w:t>
      </w:r>
      <w:r w:rsidRPr="0058341C">
        <w:rPr>
          <w:rFonts w:ascii="Calibri" w:hAnsi="Calibri" w:cstheme="minorHAnsi"/>
          <w:kern w:val="0"/>
          <w:sz w:val="22"/>
          <w:szCs w:val="22"/>
          <w:u w:val="single"/>
          <w14:ligatures w14:val="none"/>
        </w:rPr>
        <w:t>TRIPs</w:t>
      </w:r>
      <w:r w:rsidRPr="0058341C">
        <w:rPr>
          <w:rFonts w:ascii="Calibri" w:hAnsi="Calibri" w:cstheme="minorHAnsi"/>
          <w:kern w:val="0"/>
          <w:sz w:val="16"/>
          <w:szCs w:val="22"/>
          <w14:ligatures w14:val="none"/>
        </w:rPr>
        <w:t xml:space="preserve"> Agreement </w:t>
      </w:r>
      <w:r w:rsidRPr="0058341C">
        <w:rPr>
          <w:rFonts w:ascii="Calibri" w:hAnsi="Calibri" w:cstheme="minorHAnsi"/>
          <w:kern w:val="0"/>
          <w:sz w:val="22"/>
          <w:szCs w:val="22"/>
          <w:u w:val="single"/>
          <w14:ligatures w14:val="none"/>
        </w:rPr>
        <w:t xml:space="preserve">at best </w:t>
      </w:r>
      <w:r w:rsidRPr="0058341C">
        <w:rPr>
          <w:rFonts w:ascii="Calibri" w:hAnsi="Calibri" w:cstheme="minorHAnsi"/>
          <w:b/>
          <w:iCs/>
          <w:kern w:val="0"/>
          <w:sz w:val="22"/>
          <w:szCs w:val="22"/>
          <w:u w:val="single"/>
          <w14:ligatures w14:val="none"/>
        </w:rPr>
        <w:t>prioritizes</w:t>
      </w:r>
      <w:r w:rsidRPr="0058341C">
        <w:rPr>
          <w:rFonts w:ascii="Calibri" w:hAnsi="Calibri" w:cstheme="minorHAnsi"/>
          <w:kern w:val="0"/>
          <w:sz w:val="22"/>
          <w:szCs w:val="22"/>
          <w:u w:val="single"/>
          <w14:ligatures w14:val="none"/>
        </w:rPr>
        <w:t xml:space="preserve"> intellectual property, and at worst, </w:t>
      </w:r>
      <w:r w:rsidRPr="0058341C">
        <w:rPr>
          <w:rFonts w:ascii="Calibri" w:hAnsi="Calibri" w:cstheme="minorHAnsi"/>
          <w:kern w:val="0"/>
          <w:sz w:val="22"/>
          <w:szCs w:val="22"/>
          <w:highlight w:val="cyan"/>
          <w:u w:val="single"/>
          <w14:ligatures w14:val="none"/>
        </w:rPr>
        <w:t>imposes</w:t>
      </w:r>
      <w:r w:rsidRPr="0058341C">
        <w:rPr>
          <w:rFonts w:ascii="Calibri" w:hAnsi="Calibri" w:cstheme="minorHAnsi"/>
          <w:kern w:val="0"/>
          <w:sz w:val="22"/>
          <w:szCs w:val="22"/>
          <w:u w:val="single"/>
          <w14:ligatures w14:val="none"/>
        </w:rPr>
        <w:t xml:space="preserve"> a </w:t>
      </w:r>
      <w:r w:rsidRPr="0058341C">
        <w:rPr>
          <w:rFonts w:ascii="Calibri" w:hAnsi="Calibri" w:cstheme="minorHAnsi"/>
          <w:b/>
          <w:iCs/>
          <w:kern w:val="0"/>
          <w:sz w:val="22"/>
          <w:szCs w:val="22"/>
          <w:highlight w:val="cyan"/>
          <w:u w:val="single"/>
          <w14:ligatures w14:val="none"/>
        </w:rPr>
        <w:t>model</w:t>
      </w:r>
      <w:r w:rsidRPr="0058341C">
        <w:rPr>
          <w:rFonts w:ascii="Calibri" w:hAnsi="Calibri" w:cstheme="minorHAnsi"/>
          <w:kern w:val="0"/>
          <w:sz w:val="22"/>
          <w:szCs w:val="22"/>
          <w:highlight w:val="cyan"/>
          <w:u w:val="single"/>
          <w14:ligatures w14:val="none"/>
        </w:rPr>
        <w:t xml:space="preserve"> assumed to be objectively</w:t>
      </w:r>
      <w:r w:rsidRPr="0058341C">
        <w:rPr>
          <w:rFonts w:ascii="Calibri" w:hAnsi="Calibri" w:cstheme="minorHAnsi"/>
          <w:kern w:val="0"/>
          <w:sz w:val="22"/>
          <w:szCs w:val="22"/>
          <w:u w:val="single"/>
          <w14:ligatures w14:val="none"/>
        </w:rPr>
        <w:t xml:space="preserve"> the “</w:t>
      </w:r>
      <w:r w:rsidRPr="0058341C">
        <w:rPr>
          <w:rFonts w:ascii="Calibri" w:hAnsi="Calibri" w:cstheme="minorHAnsi"/>
          <w:b/>
          <w:iCs/>
          <w:kern w:val="0"/>
          <w:sz w:val="22"/>
          <w:szCs w:val="22"/>
          <w:highlight w:val="cyan"/>
          <w:u w:val="single"/>
          <w14:ligatures w14:val="none"/>
        </w:rPr>
        <w:t>right form</w:t>
      </w:r>
      <w:r w:rsidRPr="0058341C">
        <w:rPr>
          <w:rFonts w:ascii="Calibri" w:hAnsi="Calibri" w:cstheme="minorHAnsi"/>
          <w:kern w:val="0"/>
          <w:sz w:val="22"/>
          <w:szCs w:val="22"/>
          <w:u w:val="single"/>
          <w14:ligatures w14:val="none"/>
        </w:rPr>
        <w:t xml:space="preserve">” </w:t>
      </w:r>
      <w:r w:rsidRPr="0058341C">
        <w:rPr>
          <w:rFonts w:ascii="Calibri" w:hAnsi="Calibri" w:cstheme="minorHAnsi"/>
          <w:kern w:val="0"/>
          <w:sz w:val="22"/>
          <w:szCs w:val="22"/>
          <w:highlight w:val="cyan"/>
          <w:u w:val="single"/>
          <w14:ligatures w14:val="none"/>
        </w:rPr>
        <w:t>of</w:t>
      </w:r>
      <w:r w:rsidRPr="0058341C">
        <w:rPr>
          <w:rFonts w:ascii="Calibri" w:hAnsi="Calibri" w:cstheme="minorHAnsi"/>
          <w:kern w:val="0"/>
          <w:sz w:val="22"/>
          <w:szCs w:val="22"/>
          <w:u w:val="single"/>
          <w14:ligatures w14:val="none"/>
        </w:rPr>
        <w:t xml:space="preserve"> intellectual property </w:t>
      </w:r>
      <w:r w:rsidRPr="0058341C">
        <w:rPr>
          <w:rFonts w:ascii="Calibri" w:hAnsi="Calibri" w:cstheme="minorHAnsi"/>
          <w:kern w:val="0"/>
          <w:sz w:val="22"/>
          <w:szCs w:val="22"/>
          <w:highlight w:val="cyan"/>
          <w:u w:val="single"/>
          <w14:ligatures w14:val="none"/>
        </w:rPr>
        <w:t>protection</w:t>
      </w:r>
      <w:r w:rsidRPr="0058341C">
        <w:rPr>
          <w:rFonts w:ascii="Calibri" w:hAnsi="Calibri" w:cstheme="minorHAnsi"/>
          <w:kern w:val="0"/>
          <w:sz w:val="16"/>
          <w:szCs w:val="22"/>
          <w14:ligatures w14:val="none"/>
        </w:rPr>
        <w:t xml:space="preserve">.’  In fact, Gana’s statement can be taken a step further. It can be argued that </w:t>
      </w:r>
      <w:r w:rsidRPr="0058341C">
        <w:rPr>
          <w:rFonts w:ascii="Calibri" w:hAnsi="Calibri" w:cstheme="minorHAnsi"/>
          <w:kern w:val="0"/>
          <w:sz w:val="22"/>
          <w:szCs w:val="22"/>
          <w:u w:val="single"/>
          <w14:ligatures w14:val="none"/>
        </w:rPr>
        <w:t xml:space="preserve">this ostensibly </w:t>
      </w:r>
      <w:r w:rsidRPr="0058341C">
        <w:rPr>
          <w:rFonts w:ascii="Calibri" w:hAnsi="Calibri" w:cstheme="minorHAnsi"/>
          <w:b/>
          <w:iCs/>
          <w:kern w:val="0"/>
          <w:sz w:val="22"/>
          <w:szCs w:val="22"/>
          <w:u w:val="single"/>
          <w14:ligatures w14:val="none"/>
        </w:rPr>
        <w:t>objective</w:t>
      </w:r>
      <w:r w:rsidRPr="0058341C">
        <w:rPr>
          <w:rFonts w:ascii="Calibri" w:hAnsi="Calibri" w:cstheme="minorHAnsi"/>
          <w:kern w:val="0"/>
          <w:sz w:val="22"/>
          <w:szCs w:val="22"/>
          <w:u w:val="single"/>
          <w14:ligatures w14:val="none"/>
        </w:rPr>
        <w:t xml:space="preserve"> and value-neutral model </w:t>
      </w:r>
      <w:r w:rsidRPr="0058341C">
        <w:rPr>
          <w:rFonts w:ascii="Calibri" w:hAnsi="Calibri" w:cstheme="minorHAnsi"/>
          <w:kern w:val="0"/>
          <w:sz w:val="22"/>
          <w:szCs w:val="22"/>
          <w:highlight w:val="cyan"/>
          <w:u w:val="single"/>
          <w14:ligatures w14:val="none"/>
        </w:rPr>
        <w:t>has</w:t>
      </w:r>
      <w:r w:rsidRPr="0058341C">
        <w:rPr>
          <w:rFonts w:ascii="Calibri" w:hAnsi="Calibri" w:cstheme="minorHAnsi"/>
          <w:kern w:val="0"/>
          <w:sz w:val="22"/>
          <w:szCs w:val="22"/>
          <w:u w:val="single"/>
          <w14:ligatures w14:val="none"/>
        </w:rPr>
        <w:t xml:space="preserve"> a clear and </w:t>
      </w:r>
      <w:r w:rsidRPr="0058341C">
        <w:rPr>
          <w:rFonts w:ascii="Calibri" w:hAnsi="Calibri" w:cstheme="minorHAnsi"/>
          <w:b/>
          <w:iCs/>
          <w:kern w:val="0"/>
          <w:sz w:val="22"/>
          <w:szCs w:val="22"/>
          <w:highlight w:val="cyan"/>
          <w:u w:val="single"/>
          <w14:ligatures w14:val="none"/>
        </w:rPr>
        <w:t>racially-charged</w:t>
      </w:r>
      <w:r w:rsidRPr="0058341C">
        <w:rPr>
          <w:rFonts w:ascii="Calibri" w:hAnsi="Calibri" w:cstheme="minorHAnsi"/>
          <w:b/>
          <w:iCs/>
          <w:kern w:val="0"/>
          <w:sz w:val="22"/>
          <w:szCs w:val="22"/>
          <w:u w:val="single"/>
          <w14:ligatures w14:val="none"/>
        </w:rPr>
        <w:t xml:space="preserve"> normative </w:t>
      </w:r>
      <w:r w:rsidRPr="0058341C">
        <w:rPr>
          <w:rFonts w:ascii="Calibri" w:hAnsi="Calibri" w:cstheme="minorHAnsi"/>
          <w:b/>
          <w:iCs/>
          <w:kern w:val="0"/>
          <w:sz w:val="22"/>
          <w:szCs w:val="22"/>
          <w:highlight w:val="cyan"/>
          <w:u w:val="single"/>
          <w14:ligatures w14:val="none"/>
        </w:rPr>
        <w:t>understanding</w:t>
      </w:r>
      <w:r w:rsidRPr="0058341C">
        <w:rPr>
          <w:rFonts w:ascii="Calibri" w:hAnsi="Calibri" w:cstheme="minorHAnsi"/>
          <w:kern w:val="0"/>
          <w:sz w:val="22"/>
          <w:szCs w:val="22"/>
          <w:highlight w:val="cyan"/>
          <w:u w:val="single"/>
          <w14:ligatures w14:val="none"/>
        </w:rPr>
        <w:t xml:space="preserve"> of the </w:t>
      </w:r>
      <w:r w:rsidRPr="0058341C">
        <w:rPr>
          <w:rFonts w:ascii="Calibri" w:hAnsi="Calibri" w:cstheme="minorHAnsi"/>
          <w:b/>
          <w:iCs/>
          <w:kern w:val="0"/>
          <w:sz w:val="22"/>
          <w:szCs w:val="22"/>
          <w:highlight w:val="cyan"/>
          <w:u w:val="single"/>
          <w14:ligatures w14:val="none"/>
        </w:rPr>
        <w:t>potential</w:t>
      </w:r>
      <w:r w:rsidRPr="0058341C">
        <w:rPr>
          <w:rFonts w:ascii="Calibri" w:hAnsi="Calibri" w:cstheme="minorHAnsi"/>
          <w:kern w:val="0"/>
          <w:sz w:val="22"/>
          <w:szCs w:val="22"/>
          <w:highlight w:val="cyan"/>
          <w:u w:val="single"/>
          <w14:ligatures w14:val="none"/>
        </w:rPr>
        <w:t xml:space="preserve"> right owners</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u w:val="single"/>
          <w14:ligatures w14:val="none"/>
        </w:rPr>
        <w:t>legally protectable</w:t>
      </w:r>
      <w:r w:rsidRPr="0058341C">
        <w:rPr>
          <w:rFonts w:ascii="Calibri" w:hAnsi="Calibri" w:cstheme="minorHAnsi"/>
          <w:kern w:val="0"/>
          <w:sz w:val="22"/>
          <w:szCs w:val="22"/>
          <w:u w:val="single"/>
          <w14:ligatures w14:val="none"/>
        </w:rPr>
        <w:t xml:space="preserve"> subject-matters of IPRs, and the </w:t>
      </w:r>
      <w:r w:rsidRPr="0058341C">
        <w:rPr>
          <w:rFonts w:ascii="Calibri" w:hAnsi="Calibri" w:cstheme="minorHAnsi"/>
          <w:b/>
          <w:iCs/>
          <w:kern w:val="0"/>
          <w:sz w:val="22"/>
          <w:szCs w:val="22"/>
          <w:u w:val="single"/>
          <w14:ligatures w14:val="none"/>
        </w:rPr>
        <w:t>eligibility criteria</w:t>
      </w:r>
      <w:r w:rsidRPr="0058341C">
        <w:rPr>
          <w:rFonts w:ascii="Calibri" w:hAnsi="Calibri" w:cstheme="minorHAnsi"/>
          <w:kern w:val="0"/>
          <w:sz w:val="22"/>
          <w:szCs w:val="22"/>
          <w:u w:val="single"/>
          <w14:ligatures w14:val="none"/>
        </w:rPr>
        <w:t xml:space="preserve"> for legal protection</w:t>
      </w:r>
      <w:r w:rsidRPr="0058341C">
        <w:rPr>
          <w:rFonts w:ascii="Calibri" w:hAnsi="Calibri" w:cstheme="minorHAnsi"/>
          <w:kern w:val="0"/>
          <w:sz w:val="16"/>
          <w:szCs w:val="22"/>
          <w14:ligatures w14:val="none"/>
        </w:rPr>
        <w:t xml:space="preserve">.   </w:t>
      </w:r>
    </w:p>
    <w:p w14:paraId="2306EE70"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22"/>
          <w:szCs w:val="22"/>
          <w:u w:val="single"/>
          <w14:ligatures w14:val="none"/>
        </w:rPr>
        <w:t xml:space="preserve">The existence of such </w:t>
      </w:r>
      <w:r w:rsidRPr="0058341C">
        <w:rPr>
          <w:rFonts w:ascii="Calibri" w:hAnsi="Calibri" w:cstheme="minorHAnsi"/>
          <w:b/>
          <w:iCs/>
          <w:kern w:val="0"/>
          <w:sz w:val="22"/>
          <w:szCs w:val="22"/>
          <w:u w:val="single"/>
          <w14:ligatures w14:val="none"/>
        </w:rPr>
        <w:t>subjective</w:t>
      </w:r>
      <w:r w:rsidRPr="0058341C">
        <w:rPr>
          <w:rFonts w:ascii="Calibri" w:hAnsi="Calibri" w:cstheme="minorHAnsi"/>
          <w:kern w:val="0"/>
          <w:sz w:val="22"/>
          <w:szCs w:val="22"/>
          <w:u w:val="single"/>
          <w14:ligatures w14:val="none"/>
        </w:rPr>
        <w:t xml:space="preserve"> and </w:t>
      </w:r>
      <w:r w:rsidRPr="0058341C">
        <w:rPr>
          <w:rFonts w:ascii="Calibri" w:hAnsi="Calibri" w:cstheme="minorHAnsi"/>
          <w:b/>
          <w:iCs/>
          <w:kern w:val="0"/>
          <w:sz w:val="22"/>
          <w:szCs w:val="22"/>
          <w:u w:val="single"/>
          <w14:ligatures w14:val="none"/>
        </w:rPr>
        <w:t>race-based presumptions</w:t>
      </w:r>
      <w:r w:rsidRPr="0058341C">
        <w:rPr>
          <w:rFonts w:ascii="Calibri" w:hAnsi="Calibri" w:cstheme="minorHAnsi"/>
          <w:kern w:val="0"/>
          <w:sz w:val="22"/>
          <w:szCs w:val="22"/>
          <w:u w:val="single"/>
          <w14:ligatures w14:val="none"/>
        </w:rPr>
        <w:t xml:space="preserve"> can be explained with the infusion of </w:t>
      </w:r>
      <w:r w:rsidRPr="0058341C">
        <w:rPr>
          <w:rFonts w:ascii="Calibri" w:hAnsi="Calibri" w:cstheme="minorHAnsi"/>
          <w:b/>
          <w:iCs/>
          <w:kern w:val="0"/>
          <w:sz w:val="22"/>
          <w:szCs w:val="22"/>
          <w:u w:val="single"/>
          <w14:ligatures w14:val="none"/>
        </w:rPr>
        <w:t>Western-centric assumptions</w:t>
      </w:r>
      <w:r w:rsidRPr="0058341C">
        <w:rPr>
          <w:rFonts w:ascii="Calibri" w:hAnsi="Calibri" w:cstheme="minorHAnsi"/>
          <w:kern w:val="0"/>
          <w:sz w:val="16"/>
          <w:szCs w:val="22"/>
          <w14:ligatures w14:val="none"/>
        </w:rPr>
        <w:t xml:space="preserve">, primarily, </w:t>
      </w:r>
      <w:r w:rsidRPr="0058341C">
        <w:rPr>
          <w:rFonts w:ascii="Calibri" w:hAnsi="Calibri" w:cstheme="minorHAnsi"/>
          <w:kern w:val="0"/>
          <w:sz w:val="22"/>
          <w:szCs w:val="22"/>
          <w:u w:val="single"/>
          <w14:ligatures w14:val="none"/>
        </w:rPr>
        <w:t>of authorship into the global IP system</w:t>
      </w:r>
      <w:r w:rsidRPr="0058341C">
        <w:rPr>
          <w:rFonts w:ascii="Calibri" w:hAnsi="Calibri" w:cstheme="minorHAnsi"/>
          <w:kern w:val="0"/>
          <w:sz w:val="16"/>
          <w:szCs w:val="22"/>
          <w14:ligatures w14:val="none"/>
        </w:rPr>
        <w:t xml:space="preserve">.979 Indeed, the </w:t>
      </w:r>
      <w:r w:rsidRPr="0058341C">
        <w:rPr>
          <w:rFonts w:ascii="Calibri" w:hAnsi="Calibri" w:cstheme="minorHAnsi"/>
          <w:kern w:val="0"/>
          <w:sz w:val="22"/>
          <w:szCs w:val="22"/>
          <w:highlight w:val="cyan"/>
          <w:u w:val="single"/>
          <w14:ligatures w14:val="none"/>
        </w:rPr>
        <w:t>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highlight w:val="cyan"/>
          <w:u w:val="single"/>
          <w14:ligatures w14:val="none"/>
        </w:rPr>
        <w:t>powers</w:t>
      </w:r>
      <w:r w:rsidRPr="0058341C">
        <w:rPr>
          <w:rFonts w:ascii="Calibri" w:hAnsi="Calibri" w:cstheme="minorHAnsi"/>
          <w:kern w:val="0"/>
          <w:sz w:val="22"/>
          <w:szCs w:val="22"/>
          <w:u w:val="single"/>
          <w14:ligatures w14:val="none"/>
        </w:rPr>
        <w:t xml:space="preserve"> have historically, politically, and socially </w:t>
      </w:r>
      <w:r w:rsidRPr="0058341C">
        <w:rPr>
          <w:rFonts w:ascii="Calibri" w:hAnsi="Calibri" w:cstheme="minorHAnsi"/>
          <w:kern w:val="0"/>
          <w:sz w:val="22"/>
          <w:szCs w:val="22"/>
          <w:highlight w:val="cyan"/>
          <w:u w:val="single"/>
          <w14:ligatures w14:val="none"/>
        </w:rPr>
        <w:t>constructed the</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highlight w:val="cyan"/>
          <w:u w:val="single"/>
          <w14:ligatures w14:val="none"/>
        </w:rPr>
        <w:t>author</w:t>
      </w:r>
      <w:r w:rsidRPr="0058341C">
        <w:rPr>
          <w:rFonts w:ascii="Calibri" w:hAnsi="Calibri" w:cstheme="minorHAnsi"/>
          <w:kern w:val="0"/>
          <w:sz w:val="22"/>
          <w:szCs w:val="22"/>
          <w:u w:val="single"/>
          <w14:ligatures w14:val="none"/>
        </w:rPr>
        <w:t xml:space="preserve">’ </w:t>
      </w:r>
      <w:r w:rsidRPr="0058341C">
        <w:rPr>
          <w:rFonts w:ascii="Calibri" w:hAnsi="Calibri" w:cstheme="minorHAnsi"/>
          <w:kern w:val="0"/>
          <w:sz w:val="22"/>
          <w:szCs w:val="22"/>
          <w:highlight w:val="cyan"/>
          <w:u w:val="single"/>
          <w14:ligatures w14:val="none"/>
        </w:rPr>
        <w:t xml:space="preserve">in the </w:t>
      </w:r>
      <w:r w:rsidRPr="0058341C">
        <w:rPr>
          <w:rFonts w:ascii="Calibri" w:hAnsi="Calibri" w:cstheme="minorHAnsi"/>
          <w:b/>
          <w:iCs/>
          <w:kern w:val="0"/>
          <w:sz w:val="22"/>
          <w:szCs w:val="22"/>
          <w:highlight w:val="cyan"/>
          <w:u w:val="single"/>
          <w14:ligatures w14:val="none"/>
        </w:rPr>
        <w:t>White man’s image</w:t>
      </w:r>
      <w:r w:rsidRPr="0058341C">
        <w:rPr>
          <w:rFonts w:ascii="Calibri" w:hAnsi="Calibri" w:cstheme="minorHAnsi"/>
          <w:kern w:val="0"/>
          <w:sz w:val="22"/>
          <w:szCs w:val="22"/>
          <w:u w:val="single"/>
          <w14:ligatures w14:val="none"/>
        </w:rPr>
        <w:t xml:space="preserve"> – from where the Western idea(l)s of intellectual creativity, intellectual work, IP, and IPRs have </w:t>
      </w:r>
      <w:r w:rsidRPr="0058341C">
        <w:rPr>
          <w:rFonts w:ascii="Calibri" w:hAnsi="Calibri" w:cstheme="minorHAnsi"/>
          <w:b/>
          <w:iCs/>
          <w:kern w:val="0"/>
          <w:sz w:val="22"/>
          <w:szCs w:val="22"/>
          <w:u w:val="single"/>
          <w14:ligatures w14:val="none"/>
        </w:rPr>
        <w:t>flowed</w:t>
      </w:r>
      <w:r w:rsidRPr="0058341C">
        <w:rPr>
          <w:rFonts w:ascii="Calibri" w:hAnsi="Calibri" w:cstheme="minorHAnsi"/>
          <w:kern w:val="0"/>
          <w:sz w:val="16"/>
          <w:szCs w:val="22"/>
          <w14:ligatures w14:val="none"/>
        </w:rPr>
        <w:t xml:space="preserve">. Hence, and again as mentioned by Gana, </w:t>
      </w:r>
      <w:r w:rsidRPr="0058341C">
        <w:rPr>
          <w:rFonts w:ascii="Calibri" w:hAnsi="Calibri" w:cstheme="minorHAnsi"/>
          <w:kern w:val="0"/>
          <w:sz w:val="22"/>
          <w:szCs w:val="22"/>
          <w:highlight w:val="cyan"/>
          <w:u w:val="single"/>
          <w14:ligatures w14:val="none"/>
        </w:rPr>
        <w:t>this</w:t>
      </w:r>
      <w:r w:rsidRPr="0058341C">
        <w:rPr>
          <w:rFonts w:ascii="Calibri" w:hAnsi="Calibri" w:cstheme="minorHAnsi"/>
          <w:kern w:val="0"/>
          <w:sz w:val="22"/>
          <w:szCs w:val="22"/>
          <w:u w:val="single"/>
          <w14:ligatures w14:val="none"/>
        </w:rPr>
        <w:t xml:space="preserve"> ‘global’ </w:t>
      </w:r>
      <w:r w:rsidRPr="0058341C">
        <w:rPr>
          <w:rFonts w:ascii="Calibri" w:hAnsi="Calibri" w:cstheme="minorHAnsi"/>
          <w:kern w:val="0"/>
          <w:sz w:val="22"/>
          <w:szCs w:val="22"/>
          <w:highlight w:val="cyan"/>
          <w:u w:val="single"/>
          <w14:ligatures w14:val="none"/>
        </w:rPr>
        <w:t xml:space="preserve">regime </w:t>
      </w:r>
      <w:r w:rsidRPr="0058341C">
        <w:rPr>
          <w:rFonts w:ascii="Calibri" w:hAnsi="Calibri" w:cstheme="minorHAnsi"/>
          <w:b/>
          <w:iCs/>
          <w:kern w:val="0"/>
          <w:sz w:val="22"/>
          <w:szCs w:val="22"/>
          <w:highlight w:val="cyan"/>
          <w:u w:val="single"/>
          <w14:ligatures w14:val="none"/>
        </w:rPr>
        <w:t>centered</w:t>
      </w:r>
      <w:r w:rsidRPr="0058341C">
        <w:rPr>
          <w:rFonts w:ascii="Calibri" w:hAnsi="Calibri" w:cstheme="minorHAnsi"/>
          <w:kern w:val="0"/>
          <w:sz w:val="22"/>
          <w:szCs w:val="22"/>
          <w:highlight w:val="cyan"/>
          <w:u w:val="single"/>
          <w14:ligatures w14:val="none"/>
        </w:rPr>
        <w:t xml:space="preserve"> around</w:t>
      </w:r>
      <w:r w:rsidRPr="0058341C">
        <w:rPr>
          <w:rFonts w:ascii="Calibri" w:hAnsi="Calibri" w:cstheme="minorHAnsi"/>
          <w:kern w:val="0"/>
          <w:sz w:val="22"/>
          <w:szCs w:val="22"/>
          <w:u w:val="single"/>
          <w14:ligatures w14:val="none"/>
        </w:rPr>
        <w:t xml:space="preserve"> the </w:t>
      </w:r>
      <w:r w:rsidRPr="0058341C">
        <w:rPr>
          <w:rFonts w:ascii="Calibri" w:hAnsi="Calibri" w:cstheme="minorHAnsi"/>
          <w:kern w:val="0"/>
          <w:sz w:val="22"/>
          <w:szCs w:val="22"/>
          <w:highlight w:val="cyan"/>
          <w:u w:val="single"/>
          <w14:ligatures w14:val="none"/>
        </w:rPr>
        <w:t>Western</w:t>
      </w:r>
      <w:r w:rsidRPr="0058341C">
        <w:rPr>
          <w:rFonts w:ascii="Calibri" w:hAnsi="Calibri" w:cstheme="minorHAnsi"/>
          <w:kern w:val="0"/>
          <w:sz w:val="22"/>
          <w:szCs w:val="22"/>
          <w:u w:val="single"/>
          <w14:ligatures w14:val="none"/>
        </w:rPr>
        <w:t xml:space="preserve"> (European) </w:t>
      </w:r>
      <w:r w:rsidRPr="0058341C">
        <w:rPr>
          <w:rFonts w:ascii="Calibri" w:hAnsi="Calibri" w:cstheme="minorHAnsi"/>
          <w:kern w:val="0"/>
          <w:sz w:val="22"/>
          <w:szCs w:val="22"/>
          <w:highlight w:val="cyan"/>
          <w:u w:val="single"/>
          <w14:ligatures w14:val="none"/>
        </w:rPr>
        <w:t>readings of</w:t>
      </w:r>
      <w:r w:rsidRPr="0058341C">
        <w:rPr>
          <w:rFonts w:ascii="Calibri" w:hAnsi="Calibri" w:cstheme="minorHAnsi"/>
          <w:kern w:val="0"/>
          <w:sz w:val="22"/>
          <w:szCs w:val="22"/>
          <w:u w:val="single"/>
          <w14:ligatures w14:val="none"/>
        </w:rPr>
        <w:t xml:space="preserve"> authorship and </w:t>
      </w:r>
      <w:r w:rsidRPr="0058341C">
        <w:rPr>
          <w:rFonts w:ascii="Calibri" w:hAnsi="Calibri" w:cstheme="minorHAnsi"/>
          <w:kern w:val="0"/>
          <w:sz w:val="22"/>
          <w:szCs w:val="22"/>
          <w:highlight w:val="cyan"/>
          <w:u w:val="single"/>
          <w14:ligatures w14:val="none"/>
        </w:rPr>
        <w:t>intellectual creativity</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u w:val="single"/>
          <w14:ligatures w14:val="none"/>
        </w:rPr>
        <w:t>subordinates</w:t>
      </w:r>
      <w:r w:rsidRPr="0058341C">
        <w:rPr>
          <w:rFonts w:ascii="Calibri" w:hAnsi="Calibri" w:cstheme="minorHAnsi"/>
          <w:kern w:val="0"/>
          <w:sz w:val="16"/>
          <w:szCs w:val="22"/>
          <w14:ligatures w14:val="none"/>
        </w:rPr>
        <w:t xml:space="preserve"> – or </w:t>
      </w:r>
      <w:r w:rsidRPr="0058341C">
        <w:rPr>
          <w:rFonts w:ascii="Calibri" w:hAnsi="Calibri" w:cstheme="minorHAnsi"/>
          <w:kern w:val="0"/>
          <w:sz w:val="22"/>
          <w:szCs w:val="22"/>
          <w:u w:val="single"/>
          <w14:ligatures w14:val="none"/>
        </w:rPr>
        <w:t xml:space="preserve">even </w:t>
      </w:r>
      <w:r w:rsidRPr="0058341C">
        <w:rPr>
          <w:rFonts w:ascii="Calibri" w:hAnsi="Calibri" w:cstheme="minorHAnsi"/>
          <w:b/>
          <w:iCs/>
          <w:kern w:val="0"/>
          <w:sz w:val="22"/>
          <w:szCs w:val="22"/>
          <w:highlight w:val="cyan"/>
          <w:u w:val="single"/>
          <w14:ligatures w14:val="none"/>
        </w:rPr>
        <w:t>excludes</w:t>
      </w:r>
      <w:r w:rsidRPr="0058341C">
        <w:rPr>
          <w:rFonts w:ascii="Calibri" w:hAnsi="Calibri" w:cstheme="minorHAnsi"/>
          <w:kern w:val="0"/>
          <w:sz w:val="22"/>
          <w:szCs w:val="22"/>
          <w:u w:val="single"/>
          <w14:ligatures w14:val="none"/>
        </w:rPr>
        <w:t xml:space="preserve"> – the </w:t>
      </w:r>
      <w:r w:rsidRPr="0058341C">
        <w:rPr>
          <w:rFonts w:ascii="Calibri" w:hAnsi="Calibri" w:cstheme="minorHAnsi"/>
          <w:kern w:val="0"/>
          <w:sz w:val="22"/>
          <w:szCs w:val="22"/>
          <w:highlight w:val="cyan"/>
          <w:u w:val="single"/>
          <w14:ligatures w14:val="none"/>
        </w:rPr>
        <w:t>intellectual creators</w:t>
      </w:r>
      <w:r w:rsidRPr="0058341C">
        <w:rPr>
          <w:rFonts w:ascii="Calibri" w:hAnsi="Calibri" w:cstheme="minorHAnsi"/>
          <w:kern w:val="0"/>
          <w:sz w:val="22"/>
          <w:szCs w:val="22"/>
          <w:u w:val="single"/>
          <w14:ligatures w14:val="none"/>
        </w:rPr>
        <w:t xml:space="preserve"> and creations of the societies ‘</w:t>
      </w:r>
      <w:r w:rsidRPr="0058341C">
        <w:rPr>
          <w:rFonts w:ascii="Calibri" w:hAnsi="Calibri" w:cstheme="minorHAnsi"/>
          <w:kern w:val="0"/>
          <w:sz w:val="22"/>
          <w:szCs w:val="22"/>
          <w:highlight w:val="cyan"/>
          <w:u w:val="single"/>
          <w14:ligatures w14:val="none"/>
        </w:rPr>
        <w:t>whose</w:t>
      </w:r>
      <w:r w:rsidRPr="0058341C">
        <w:rPr>
          <w:rFonts w:ascii="Calibri" w:hAnsi="Calibri" w:cstheme="minorHAnsi"/>
          <w:kern w:val="0"/>
          <w:sz w:val="22"/>
          <w:szCs w:val="22"/>
          <w:u w:val="single"/>
          <w14:ligatures w14:val="none"/>
        </w:rPr>
        <w:t xml:space="preserve"> intellectual and </w:t>
      </w:r>
      <w:r w:rsidRPr="0058341C">
        <w:rPr>
          <w:rFonts w:ascii="Calibri" w:hAnsi="Calibri" w:cstheme="minorHAnsi"/>
          <w:kern w:val="0"/>
          <w:sz w:val="22"/>
          <w:szCs w:val="22"/>
          <w:highlight w:val="cyan"/>
          <w:u w:val="single"/>
          <w14:ligatures w14:val="none"/>
        </w:rPr>
        <w:t xml:space="preserve">creative experiences have </w:t>
      </w:r>
      <w:r w:rsidRPr="0058341C">
        <w:rPr>
          <w:rFonts w:ascii="Calibri" w:hAnsi="Calibri" w:cstheme="minorHAnsi"/>
          <w:b/>
          <w:iCs/>
          <w:kern w:val="0"/>
          <w:sz w:val="22"/>
          <w:szCs w:val="22"/>
          <w:highlight w:val="cyan"/>
          <w:u w:val="single"/>
          <w14:ligatures w14:val="none"/>
        </w:rPr>
        <w:t>not been formed</w:t>
      </w:r>
      <w:r w:rsidRPr="0058341C">
        <w:rPr>
          <w:rFonts w:ascii="Calibri" w:hAnsi="Calibri" w:cstheme="minorHAnsi"/>
          <w:kern w:val="0"/>
          <w:sz w:val="22"/>
          <w:szCs w:val="22"/>
          <w:highlight w:val="cyan"/>
          <w:u w:val="single"/>
          <w14:ligatures w14:val="none"/>
        </w:rPr>
        <w:t xml:space="preserve"> around Gutenberg's </w:t>
      </w:r>
      <w:r w:rsidRPr="0058341C">
        <w:rPr>
          <w:rFonts w:ascii="Calibri" w:hAnsi="Calibri" w:cs="Calibri"/>
          <w:b/>
          <w:iCs/>
          <w:kern w:val="0"/>
          <w:sz w:val="22"/>
          <w:szCs w:val="22"/>
          <w:highlight w:val="cyan"/>
          <w:u w:val="single"/>
          <w14:ligatures w14:val="none"/>
        </w:rPr>
        <w:t>printing</w:t>
      </w:r>
      <w:r w:rsidRPr="0058341C">
        <w:rPr>
          <w:rFonts w:ascii="Calibri" w:hAnsi="Calibri" w:cstheme="minorHAnsi"/>
          <w:b/>
          <w:iCs/>
          <w:kern w:val="0"/>
          <w:sz w:val="22"/>
          <w:szCs w:val="22"/>
          <w:highlight w:val="cyan"/>
          <w:u w:val="single"/>
          <w14:ligatures w14:val="none"/>
        </w:rPr>
        <w:t xml:space="preserve"> press</w:t>
      </w:r>
      <w:r w:rsidRPr="0058341C">
        <w:rPr>
          <w:rFonts w:ascii="Calibri" w:hAnsi="Calibri" w:cstheme="minorHAnsi"/>
          <w:kern w:val="0"/>
          <w:sz w:val="16"/>
          <w:szCs w:val="22"/>
          <w14:ligatures w14:val="none"/>
        </w:rPr>
        <w:t xml:space="preserve"> nor defined by printed works.’ Though it is self-evident in Gana’s statement, it shall be clarified that the societies which are being pushed to the margins of the global IP regimes happen to be non-Western nations as well as non-Western sub-nation communities. </w:t>
      </w:r>
    </w:p>
    <w:p w14:paraId="5BF613F4"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 xml:space="preserve">Therefore, following up with the previous chapter’s investigation of the racialized power dynamics inherent in the global IP diplomacy, this chapter in general, and this sub-chapter in particular, illuminates the consequences of such power asymmetries. It shall be noted that there is harmony in the contemporary (and especially in the critical) IP scholarship on the acknowledgement of the inherent Western-favoritism of IP norms and standards. Though the vast majority of this line of literature concentrates on the disempowerment of the Global South through the WTO-administered TRIPs Agreement,982 there is also a group of </w:t>
      </w:r>
      <w:r w:rsidRPr="0058341C">
        <w:rPr>
          <w:rFonts w:ascii="Calibri" w:hAnsi="Calibri" w:cstheme="minorHAnsi"/>
          <w:kern w:val="0"/>
          <w:sz w:val="22"/>
          <w:szCs w:val="22"/>
          <w:u w:val="single"/>
          <w14:ligatures w14:val="none"/>
        </w:rPr>
        <w:t>scholars</w:t>
      </w:r>
      <w:r w:rsidRPr="0058341C">
        <w:rPr>
          <w:rFonts w:ascii="Calibri" w:hAnsi="Calibri" w:cstheme="minorHAnsi"/>
          <w:kern w:val="0"/>
          <w:sz w:val="16"/>
          <w:szCs w:val="22"/>
          <w14:ligatures w14:val="none"/>
        </w:rPr>
        <w:t xml:space="preserve"> who mainly </w:t>
      </w:r>
      <w:r w:rsidRPr="0058341C">
        <w:rPr>
          <w:rFonts w:ascii="Calibri" w:hAnsi="Calibri" w:cstheme="minorHAnsi"/>
          <w:kern w:val="0"/>
          <w:sz w:val="22"/>
          <w:szCs w:val="22"/>
          <w:u w:val="single"/>
          <w14:ligatures w14:val="none"/>
        </w:rPr>
        <w:t xml:space="preserve">focus on the </w:t>
      </w:r>
      <w:r w:rsidRPr="0058341C">
        <w:rPr>
          <w:rFonts w:ascii="Calibri" w:hAnsi="Calibri" w:cstheme="minorHAnsi"/>
          <w:kern w:val="0"/>
          <w:sz w:val="22"/>
          <w:szCs w:val="22"/>
          <w:highlight w:val="cyan"/>
          <w:u w:val="single"/>
          <w14:ligatures w14:val="none"/>
        </w:rPr>
        <w:t>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u w:val="single"/>
          <w14:ligatures w14:val="none"/>
        </w:rPr>
        <w:t xml:space="preserve">cultural </w:t>
      </w:r>
      <w:r w:rsidRPr="0058341C">
        <w:rPr>
          <w:rFonts w:ascii="Calibri" w:hAnsi="Calibri" w:cstheme="minorHAnsi"/>
          <w:kern w:val="0"/>
          <w:sz w:val="22"/>
          <w:szCs w:val="22"/>
          <w:highlight w:val="cyan"/>
          <w:u w:val="single"/>
          <w14:ligatures w14:val="none"/>
        </w:rPr>
        <w:t xml:space="preserve">assumptions </w:t>
      </w:r>
      <w:r w:rsidRPr="0058341C">
        <w:rPr>
          <w:rFonts w:ascii="Calibri" w:hAnsi="Calibri" w:cstheme="minorHAnsi"/>
          <w:b/>
          <w:iCs/>
          <w:kern w:val="0"/>
          <w:sz w:val="22"/>
          <w:szCs w:val="22"/>
          <w:highlight w:val="cyan"/>
          <w:u w:val="single"/>
          <w14:ligatures w14:val="none"/>
        </w:rPr>
        <w:t>embedded</w:t>
      </w:r>
      <w:r w:rsidRPr="0058341C">
        <w:rPr>
          <w:rFonts w:ascii="Calibri" w:hAnsi="Calibri" w:cstheme="minorHAnsi"/>
          <w:kern w:val="0"/>
          <w:sz w:val="22"/>
          <w:szCs w:val="22"/>
          <w:highlight w:val="cyan"/>
          <w:u w:val="single"/>
          <w14:ligatures w14:val="none"/>
        </w:rPr>
        <w:t xml:space="preserve"> in</w:t>
      </w:r>
      <w:r w:rsidRPr="0058341C">
        <w:rPr>
          <w:rFonts w:ascii="Calibri" w:hAnsi="Calibri" w:cstheme="minorHAnsi"/>
          <w:kern w:val="0"/>
          <w:sz w:val="22"/>
          <w:szCs w:val="22"/>
          <w:u w:val="single"/>
          <w14:ligatures w14:val="none"/>
        </w:rPr>
        <w:t xml:space="preserve"> and carried along with the global(ized) </w:t>
      </w:r>
      <w:r w:rsidRPr="0058341C">
        <w:rPr>
          <w:rFonts w:ascii="Calibri" w:hAnsi="Calibri" w:cstheme="minorHAnsi"/>
          <w:kern w:val="0"/>
          <w:sz w:val="22"/>
          <w:szCs w:val="22"/>
          <w:highlight w:val="cyan"/>
          <w:u w:val="single"/>
          <w14:ligatures w14:val="none"/>
        </w:rPr>
        <w:t>IP</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u w:val="single"/>
          <w14:ligatures w14:val="none"/>
        </w:rPr>
        <w:t xml:space="preserve">norms and </w:t>
      </w:r>
      <w:r w:rsidRPr="0058341C">
        <w:rPr>
          <w:rFonts w:ascii="Calibri" w:hAnsi="Calibri" w:cstheme="minorHAnsi"/>
          <w:b/>
          <w:iCs/>
          <w:kern w:val="0"/>
          <w:sz w:val="22"/>
          <w:szCs w:val="22"/>
          <w:highlight w:val="cyan"/>
          <w:u w:val="single"/>
          <w14:ligatures w14:val="none"/>
        </w:rPr>
        <w:t>standards</w:t>
      </w:r>
      <w:r w:rsidRPr="0058341C">
        <w:rPr>
          <w:rFonts w:ascii="Calibri" w:hAnsi="Calibri" w:cstheme="minorHAnsi"/>
          <w:kern w:val="0"/>
          <w:sz w:val="16"/>
          <w:szCs w:val="22"/>
          <w14:ligatures w14:val="none"/>
        </w:rPr>
        <w:t>.983 This camp of scholars seem to agree on the idea that ‘</w:t>
      </w:r>
      <w:r w:rsidRPr="0058341C">
        <w:rPr>
          <w:rFonts w:ascii="Calibri" w:hAnsi="Calibri" w:cstheme="minorHAnsi"/>
          <w:kern w:val="0"/>
          <w:sz w:val="22"/>
          <w:szCs w:val="22"/>
          <w:u w:val="single"/>
          <w14:ligatures w14:val="none"/>
        </w:rPr>
        <w:t xml:space="preserve">many </w:t>
      </w:r>
      <w:r w:rsidRPr="0058341C">
        <w:rPr>
          <w:rFonts w:ascii="Calibri" w:hAnsi="Calibri" w:cstheme="minorHAnsi"/>
          <w:kern w:val="0"/>
          <w:sz w:val="22"/>
          <w:szCs w:val="22"/>
          <w:highlight w:val="cyan"/>
          <w:u w:val="single"/>
          <w14:ligatures w14:val="none"/>
        </w:rPr>
        <w:t>elements</w:t>
      </w:r>
      <w:r w:rsidRPr="0058341C">
        <w:rPr>
          <w:rFonts w:ascii="Calibri" w:hAnsi="Calibri" w:cstheme="minorHAnsi"/>
          <w:kern w:val="0"/>
          <w:sz w:val="22"/>
          <w:szCs w:val="22"/>
          <w:u w:val="single"/>
          <w14:ligatures w14:val="none"/>
        </w:rPr>
        <w:t xml:space="preserve"> of the current IP regime </w:t>
      </w:r>
      <w:r w:rsidRPr="0058341C">
        <w:rPr>
          <w:rFonts w:ascii="Calibri" w:hAnsi="Calibri" w:cstheme="minorHAnsi"/>
          <w:kern w:val="0"/>
          <w:sz w:val="22"/>
          <w:szCs w:val="22"/>
          <w:highlight w:val="cyan"/>
          <w:u w:val="single"/>
          <w14:ligatures w14:val="none"/>
        </w:rPr>
        <w:t xml:space="preserve">are </w:t>
      </w:r>
      <w:r w:rsidRPr="0058341C">
        <w:rPr>
          <w:rFonts w:ascii="Calibri" w:hAnsi="Calibri" w:cstheme="minorHAnsi"/>
          <w:b/>
          <w:iCs/>
          <w:kern w:val="0"/>
          <w:sz w:val="22"/>
          <w:szCs w:val="22"/>
          <w:highlight w:val="cyan"/>
          <w:u w:val="single"/>
          <w14:ligatures w14:val="none"/>
        </w:rPr>
        <w:t>grounded in</w:t>
      </w:r>
      <w:r w:rsidRPr="0058341C">
        <w:rPr>
          <w:rFonts w:ascii="Calibri" w:hAnsi="Calibri" w:cstheme="minorHAnsi"/>
          <w:kern w:val="0"/>
          <w:sz w:val="22"/>
          <w:szCs w:val="22"/>
          <w:u w:val="single"/>
          <w14:ligatures w14:val="none"/>
        </w:rPr>
        <w:t xml:space="preserve"> the [taken-for-granted and often </w:t>
      </w:r>
      <w:r w:rsidRPr="0058341C">
        <w:rPr>
          <w:rFonts w:ascii="Calibri" w:hAnsi="Calibri" w:cstheme="minorHAnsi"/>
          <w:b/>
          <w:iCs/>
          <w:kern w:val="0"/>
          <w:sz w:val="22"/>
          <w:szCs w:val="22"/>
          <w:highlight w:val="cyan"/>
          <w:u w:val="single"/>
          <w14:ligatures w14:val="none"/>
        </w:rPr>
        <w:t>unquestioned</w:t>
      </w:r>
      <w:r w:rsidRPr="0058341C">
        <w:rPr>
          <w:rFonts w:ascii="Calibri" w:hAnsi="Calibri" w:cstheme="minorHAnsi"/>
          <w:kern w:val="0"/>
          <w:sz w:val="22"/>
          <w:szCs w:val="22"/>
          <w:u w:val="single"/>
          <w14:ligatures w14:val="none"/>
        </w:rPr>
        <w:t>] Western cultural [</w:t>
      </w:r>
      <w:r w:rsidRPr="0058341C">
        <w:rPr>
          <w:rFonts w:ascii="Calibri" w:hAnsi="Calibri" w:cstheme="minorHAnsi"/>
          <w:b/>
          <w:iCs/>
          <w:kern w:val="0"/>
          <w:sz w:val="22"/>
          <w:szCs w:val="22"/>
          <w:highlight w:val="cyan"/>
          <w:u w:val="single"/>
          <w14:ligatures w14:val="none"/>
        </w:rPr>
        <w:t>assumptions</w:t>
      </w:r>
      <w:r w:rsidRPr="0058341C">
        <w:rPr>
          <w:rFonts w:ascii="Calibri" w:hAnsi="Calibri" w:cstheme="minorHAnsi"/>
          <w:kern w:val="0"/>
          <w:sz w:val="16"/>
          <w:szCs w:val="22"/>
          <w14:ligatures w14:val="none"/>
        </w:rPr>
        <w:t xml:space="preserve">]’984 </w:t>
      </w:r>
      <w:r w:rsidRPr="0058341C">
        <w:rPr>
          <w:rFonts w:ascii="Calibri" w:hAnsi="Calibri" w:cstheme="minorHAnsi"/>
          <w:kern w:val="0"/>
          <w:sz w:val="22"/>
          <w:szCs w:val="22"/>
          <w:u w:val="single"/>
          <w14:ligatures w14:val="none"/>
        </w:rPr>
        <w:t xml:space="preserve">that are </w:t>
      </w:r>
      <w:r w:rsidRPr="0058341C">
        <w:rPr>
          <w:rFonts w:ascii="Calibri" w:hAnsi="Calibri" w:cstheme="minorHAnsi"/>
          <w:b/>
          <w:iCs/>
          <w:kern w:val="0"/>
          <w:sz w:val="22"/>
          <w:szCs w:val="22"/>
          <w:u w:val="single"/>
          <w14:ligatures w14:val="none"/>
        </w:rPr>
        <w:t>widely-shared</w:t>
      </w:r>
      <w:r w:rsidRPr="0058341C">
        <w:rPr>
          <w:rFonts w:ascii="Calibri" w:hAnsi="Calibri" w:cstheme="minorHAnsi"/>
          <w:kern w:val="0"/>
          <w:sz w:val="22"/>
          <w:szCs w:val="22"/>
          <w:u w:val="single"/>
          <w14:ligatures w14:val="none"/>
        </w:rPr>
        <w:t xml:space="preserve"> in Western societies</w:t>
      </w:r>
      <w:r w:rsidRPr="0058341C">
        <w:rPr>
          <w:rFonts w:ascii="Calibri" w:hAnsi="Calibri" w:cstheme="minorHAnsi"/>
          <w:kern w:val="0"/>
          <w:sz w:val="16"/>
          <w:szCs w:val="22"/>
          <w14:ligatures w14:val="none"/>
        </w:rPr>
        <w:t xml:space="preserve">.985 </w:t>
      </w:r>
      <w:r w:rsidRPr="0058341C">
        <w:rPr>
          <w:rFonts w:ascii="Calibri" w:hAnsi="Calibri" w:cstheme="minorHAnsi"/>
          <w:kern w:val="0"/>
          <w:sz w:val="22"/>
          <w:szCs w:val="22"/>
          <w:highlight w:val="cyan"/>
          <w:u w:val="single"/>
          <w14:ligatures w14:val="none"/>
        </w:rPr>
        <w:t>These</w:t>
      </w:r>
      <w:r w:rsidRPr="0058341C">
        <w:rPr>
          <w:rFonts w:ascii="Calibri" w:hAnsi="Calibri" w:cstheme="minorHAnsi"/>
          <w:kern w:val="0"/>
          <w:sz w:val="22"/>
          <w:szCs w:val="22"/>
          <w:u w:val="single"/>
          <w14:ligatures w14:val="none"/>
        </w:rPr>
        <w:t xml:space="preserve"> assumptions </w:t>
      </w:r>
      <w:r w:rsidRPr="0058341C">
        <w:rPr>
          <w:rFonts w:ascii="Calibri" w:hAnsi="Calibri" w:cstheme="minorHAnsi"/>
          <w:b/>
          <w:iCs/>
          <w:kern w:val="0"/>
          <w:sz w:val="22"/>
          <w:szCs w:val="22"/>
          <w:u w:val="single"/>
          <w14:ligatures w14:val="none"/>
        </w:rPr>
        <w:t xml:space="preserve">un/consciously </w:t>
      </w:r>
      <w:r w:rsidRPr="0058341C">
        <w:rPr>
          <w:rFonts w:ascii="Calibri" w:hAnsi="Calibri" w:cstheme="minorHAnsi"/>
          <w:b/>
          <w:iCs/>
          <w:kern w:val="0"/>
          <w:sz w:val="22"/>
          <w:szCs w:val="22"/>
          <w:highlight w:val="cyan"/>
          <w:u w:val="single"/>
          <w14:ligatures w14:val="none"/>
        </w:rPr>
        <w:t>influence IP law</w:t>
      </w:r>
      <w:r w:rsidRPr="0058341C">
        <w:rPr>
          <w:rFonts w:ascii="Calibri" w:hAnsi="Calibri" w:cstheme="minorHAnsi"/>
          <w:kern w:val="0"/>
          <w:sz w:val="22"/>
          <w:szCs w:val="22"/>
          <w:u w:val="single"/>
          <w14:ligatures w14:val="none"/>
        </w:rPr>
        <w:t xml:space="preserve"> and integrate the implicit 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u w:val="single"/>
          <w14:ligatures w14:val="none"/>
        </w:rPr>
        <w:t xml:space="preserve">ideologies into the </w:t>
      </w:r>
      <w:r w:rsidRPr="0058341C">
        <w:rPr>
          <w:rFonts w:ascii="Calibri" w:hAnsi="Calibri" w:cstheme="minorHAnsi"/>
          <w:b/>
          <w:iCs/>
          <w:kern w:val="0"/>
          <w:sz w:val="22"/>
          <w:szCs w:val="22"/>
          <w:u w:val="single"/>
          <w14:ligatures w14:val="none"/>
        </w:rPr>
        <w:t>global(ized) IP regimes</w:t>
      </w:r>
      <w:r w:rsidRPr="0058341C">
        <w:rPr>
          <w:rFonts w:ascii="Calibri" w:hAnsi="Calibri" w:cstheme="minorHAnsi"/>
          <w:kern w:val="0"/>
          <w:sz w:val="16"/>
          <w:szCs w:val="22"/>
          <w14:ligatures w14:val="none"/>
        </w:rPr>
        <w:t xml:space="preserve">.986 A critical and particularly a race-conscious reading of these Western cultural models reveal the racially-charged societal and cultural beliefs and ideologies imputed in notions such as civilization, culture, creativity, science, and progress – which cumulatively derived from the race-based and racially-biased ideologies of the eighteenth-century Europe. </w:t>
      </w:r>
    </w:p>
    <w:p w14:paraId="0A686C9B"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In this context, this sub-chapter argues that such Western-centric readings of culture, science, creativity, and progress are deeply-rooted in the eighteenth-century, especially in two consecutive eras of Western (European) modernity that reshaped the European Continent: The Enlightenment and Romanticism. Before the investigation of the racial investments of these eras and their ideologies in the realm of IP, it is worth to have a brief look at their historical origins and core values.    </w:t>
      </w:r>
    </w:p>
    <w:p w14:paraId="631B3E8A"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The Enlightenment emerged as a critical response to dogmatism, the scholastic thought it imposed on the society, and the political consequences stemmed therefrom. Thus, the Enlightenment established its ideology on modernist debates regarding ‘the controversies about the arts and sciences and about ideas of progress and reason.’ It embraced liberal ideals and promoted rational thought and human reasoning.989 In this regard, the use of reason was acknowledged as the key for humankind ‘to understand the universe and improve their own condition.’ </w:t>
      </w:r>
    </w:p>
    <w:p w14:paraId="273B11DF"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However, the Enlightenment’s celebration of science, progress, and the methodical ways to construe the universe, eventually, paved the way to the invention of race and the classification of humankind over a Western (European) scale. This reality, on the one hand, resulted in the positioning of the Western (European) race at the pinnacle of this racial hierarchy. On the other hand, it not only enabled the construction of ‘civilization’ and ‘progress’ as projections of the reality of the Western (European) race, but it also ‘justified’ the colonial practices and the ‘civilizing’ missions inflicted upon the ‘lower’ races. In brief, it would not be wrong to argue that the Enlightenment ideology and scientific methods – once combined with colonialism – planted the seeds of biological and cultural racism. </w:t>
      </w:r>
    </w:p>
    <w:p w14:paraId="20295468"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As to Romanticism, it can be portrayed, to some extent, as a reaction against the Enlightenment ideology, mainly because of its critique and rejection of purely rational thinking and the rational order imposed by the Enlightenment.  Indeed, the Romantic ideology was inspired by the ‘irrational’ – or, in other words, the imaginative and emotional.  Due to this, Romanticism is characterized predominantly with arts, literature, and architecture; given that its ideology revolved around notions such as the individual, personal intellect, creativity, and the genius of the artist, who was depicted as ‘a supremely individual creator.’  Yet, Romanticism originated within an atmosphere of racial thinking that had been introduced by the Enlightenment. Hence, while concentrating on and appreciating arts and science, it still focused on and appraised the European reality and intellectual creativity.998  </w:t>
      </w:r>
    </w:p>
    <w:p w14:paraId="6C97DCB1"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Considering its appraisal of arts and literature, Western (European) Romanticism socially constructed several notions such as author, authenticity (or, originality), intellectual work, and authorial property rights – which, even today, resonate in the fundamental tenets and principles of contemporary IP law. In this respect, this chapter argues that IP law takes such Western (European) constructs as universal, objective, neutral, and globally valid frames, despite their cultural- and temporal-specificity. It is further argued that the legal system premised upon such aesthetic values and subjective constructs not only rationalizes and legitimizes these subjective values, but also essentializes them as objective and value-neutral benchmarks to set the global IP rules and principles. </w:t>
      </w:r>
    </w:p>
    <w:p w14:paraId="18FA5403" w14:textId="77777777" w:rsidR="0058341C" w:rsidRPr="0058341C" w:rsidRDefault="0058341C" w:rsidP="0058341C">
      <w:pPr>
        <w:spacing w:line="259" w:lineRule="auto"/>
        <w:rPr>
          <w:rFonts w:ascii="Calibri" w:hAnsi="Calibri" w:cstheme="minorHAnsi"/>
          <w:kern w:val="0"/>
          <w:sz w:val="12"/>
          <w:szCs w:val="22"/>
          <w14:ligatures w14:val="none"/>
        </w:rPr>
      </w:pPr>
      <w:r w:rsidRPr="0058341C">
        <w:rPr>
          <w:rFonts w:ascii="Calibri" w:hAnsi="Calibri" w:cstheme="minorHAnsi"/>
          <w:kern w:val="0"/>
          <w:sz w:val="12"/>
          <w:szCs w:val="22"/>
          <w14:ligatures w14:val="none"/>
        </w:rPr>
        <w:t xml:space="preserve">Based on these, this sub-chapter focuses on, respectively, the Enlightenment and Romantic ideologies, and it exposes the racial investments of these Western (European) modes of thinking into the seemingly objective and neutral construct of the global(ized) IP concepts, norms, and principles. In doing so, the sub-chapter demonstrates that these IP norms and principles create racialized valorization schemes and cultural hierarchies in IP law, by giving primacy to Western models of creativity over those of the non-Western. This mechanism subordinates non-Western actors, this time, not by silencing or suppressing the voices of the non-Western powers in the global IP diplomacy, but by largely allocating their cultural creations into the (Western) public domain. </w:t>
      </w:r>
    </w:p>
    <w:p w14:paraId="5675A52B" w14:textId="77777777" w:rsidR="0058341C" w:rsidRPr="0058341C" w:rsidRDefault="0058341C" w:rsidP="0058341C">
      <w:pPr>
        <w:spacing w:line="259" w:lineRule="auto"/>
        <w:rPr>
          <w:rFonts w:ascii="Calibri" w:hAnsi="Calibri" w:cstheme="minorHAnsi"/>
          <w:kern w:val="0"/>
          <w:sz w:val="14"/>
          <w:szCs w:val="22"/>
          <w14:ligatures w14:val="none"/>
        </w:rPr>
      </w:pPr>
      <w:r w:rsidRPr="0058341C">
        <w:rPr>
          <w:rFonts w:ascii="Calibri" w:hAnsi="Calibri" w:cstheme="minorHAnsi"/>
          <w:kern w:val="0"/>
          <w:sz w:val="14"/>
          <w:szCs w:val="22"/>
          <w14:ligatures w14:val="none"/>
        </w:rPr>
        <w:t xml:space="preserve">Before unraveling the Enlightenment’s investment in the racial baselines of contemporary IP law, it shall be clarified in advance that </w:t>
      </w:r>
      <w:r w:rsidRPr="0058341C">
        <w:rPr>
          <w:rFonts w:ascii="Calibri" w:hAnsi="Calibri" w:cstheme="minorHAnsi"/>
          <w:kern w:val="0"/>
          <w:sz w:val="22"/>
          <w:szCs w:val="22"/>
          <w:u w:val="single"/>
          <w14:ligatures w14:val="none"/>
        </w:rPr>
        <w:t xml:space="preserve">the </w:t>
      </w:r>
      <w:r w:rsidRPr="0058341C">
        <w:rPr>
          <w:rFonts w:ascii="Calibri" w:hAnsi="Calibri" w:cstheme="minorHAnsi"/>
          <w:b/>
          <w:iCs/>
          <w:kern w:val="0"/>
          <w:sz w:val="22"/>
          <w:szCs w:val="22"/>
          <w:u w:val="single"/>
          <w14:ligatures w14:val="none"/>
        </w:rPr>
        <w:t>Western</w:t>
      </w:r>
      <w:r w:rsidRPr="0058341C">
        <w:rPr>
          <w:rFonts w:ascii="Calibri" w:hAnsi="Calibri" w:cstheme="minorHAnsi"/>
          <w:kern w:val="0"/>
          <w:sz w:val="14"/>
          <w:szCs w:val="22"/>
          <w14:ligatures w14:val="none"/>
        </w:rPr>
        <w:t xml:space="preserve"> (European) </w:t>
      </w:r>
      <w:r w:rsidRPr="0058341C">
        <w:rPr>
          <w:rFonts w:ascii="Calibri" w:hAnsi="Calibri" w:cstheme="minorHAnsi"/>
          <w:kern w:val="0"/>
          <w:sz w:val="22"/>
          <w:szCs w:val="22"/>
          <w:u w:val="single"/>
          <w14:ligatures w14:val="none"/>
        </w:rPr>
        <w:t xml:space="preserve">imperial powers’ </w:t>
      </w:r>
      <w:r w:rsidRPr="0058341C">
        <w:rPr>
          <w:rFonts w:ascii="Calibri" w:hAnsi="Calibri" w:cstheme="minorHAnsi"/>
          <w:b/>
          <w:iCs/>
          <w:kern w:val="0"/>
          <w:sz w:val="22"/>
          <w:szCs w:val="22"/>
          <w:u w:val="single"/>
          <w14:ligatures w14:val="none"/>
        </w:rPr>
        <w:t>endeavors</w:t>
      </w:r>
      <w:r w:rsidRPr="0058341C">
        <w:rPr>
          <w:rFonts w:ascii="Calibri" w:hAnsi="Calibri" w:cstheme="minorHAnsi"/>
          <w:kern w:val="0"/>
          <w:sz w:val="22"/>
          <w:szCs w:val="22"/>
          <w:u w:val="single"/>
          <w14:ligatures w14:val="none"/>
        </w:rPr>
        <w:t xml:space="preserve"> to cast the foundations of an international IP system falls into the </w:t>
      </w:r>
      <w:r w:rsidRPr="0058341C">
        <w:rPr>
          <w:rFonts w:ascii="Calibri" w:hAnsi="Calibri" w:cstheme="minorHAnsi"/>
          <w:b/>
          <w:iCs/>
          <w:kern w:val="0"/>
          <w:sz w:val="22"/>
          <w:szCs w:val="22"/>
          <w:u w:val="single"/>
          <w14:ligatures w14:val="none"/>
        </w:rPr>
        <w:t>historical era</w:t>
      </w:r>
      <w:r w:rsidRPr="0058341C">
        <w:rPr>
          <w:rFonts w:ascii="Calibri" w:hAnsi="Calibri" w:cstheme="minorHAnsi"/>
          <w:kern w:val="0"/>
          <w:sz w:val="14"/>
          <w:szCs w:val="22"/>
          <w14:ligatures w14:val="none"/>
        </w:rPr>
        <w:t xml:space="preserve">1000 </w:t>
      </w:r>
      <w:r w:rsidRPr="0058341C">
        <w:rPr>
          <w:rFonts w:ascii="Calibri" w:hAnsi="Calibri" w:cstheme="minorHAnsi"/>
          <w:kern w:val="0"/>
          <w:sz w:val="22"/>
          <w:szCs w:val="22"/>
          <w:u w:val="single"/>
          <w14:ligatures w14:val="none"/>
        </w:rPr>
        <w:t xml:space="preserve">which, according to Ivan Hannaford’s scholarly work, witnessed the </w:t>
      </w:r>
      <w:r w:rsidRPr="0058341C">
        <w:rPr>
          <w:rFonts w:ascii="Calibri" w:hAnsi="Calibri" w:cstheme="minorHAnsi"/>
          <w:b/>
          <w:iCs/>
          <w:kern w:val="0"/>
          <w:sz w:val="22"/>
          <w:szCs w:val="22"/>
          <w:u w:val="single"/>
          <w14:ligatures w14:val="none"/>
        </w:rPr>
        <w:t>peak</w:t>
      </w:r>
      <w:r w:rsidRPr="0058341C">
        <w:rPr>
          <w:rFonts w:ascii="Calibri" w:hAnsi="Calibri" w:cstheme="minorHAnsi"/>
          <w:kern w:val="0"/>
          <w:sz w:val="22"/>
          <w:szCs w:val="22"/>
          <w:u w:val="single"/>
          <w14:ligatures w14:val="none"/>
        </w:rPr>
        <w:t xml:space="preserve"> of the idea of race and the emergence of theories dedicated to </w:t>
      </w:r>
      <w:r w:rsidRPr="0058341C">
        <w:rPr>
          <w:rFonts w:ascii="Calibri" w:hAnsi="Calibri" w:cstheme="minorHAnsi"/>
          <w:b/>
          <w:iCs/>
          <w:kern w:val="0"/>
          <w:sz w:val="22"/>
          <w:szCs w:val="22"/>
          <w:u w:val="single"/>
          <w14:ligatures w14:val="none"/>
        </w:rPr>
        <w:t>contextualizing race</w:t>
      </w:r>
      <w:r w:rsidRPr="0058341C">
        <w:rPr>
          <w:rFonts w:ascii="Calibri" w:hAnsi="Calibri" w:cstheme="minorHAnsi"/>
          <w:kern w:val="0"/>
          <w:sz w:val="14"/>
          <w:szCs w:val="22"/>
          <w14:ligatures w14:val="none"/>
        </w:rPr>
        <w:t xml:space="preserve">: The time period between 1870 and 1914. It shall also be clarified that the same era concurs with the (early) beginnings of the Enlightenment in Europe and extends to the proliferation of the modern thought in the eighteenth-century. </w:t>
      </w:r>
    </w:p>
    <w:p w14:paraId="7A4E57A8" w14:textId="77777777" w:rsidR="0058341C" w:rsidRPr="0058341C" w:rsidRDefault="0058341C" w:rsidP="0058341C">
      <w:pPr>
        <w:spacing w:line="259" w:lineRule="auto"/>
        <w:rPr>
          <w:rFonts w:ascii="Calibri" w:hAnsi="Calibri" w:cstheme="minorHAnsi"/>
          <w:kern w:val="0"/>
          <w:sz w:val="14"/>
          <w:szCs w:val="22"/>
          <w14:ligatures w14:val="none"/>
        </w:rPr>
      </w:pPr>
      <w:r w:rsidRPr="0058341C">
        <w:rPr>
          <w:rFonts w:ascii="Calibri" w:hAnsi="Calibri" w:cstheme="minorHAnsi"/>
          <w:kern w:val="0"/>
          <w:sz w:val="14"/>
          <w:szCs w:val="22"/>
          <w14:ligatures w14:val="none"/>
        </w:rPr>
        <w:t xml:space="preserve">As indicated earlier, </w:t>
      </w:r>
      <w:r w:rsidRPr="0058341C">
        <w:rPr>
          <w:rFonts w:ascii="Calibri" w:hAnsi="Calibri" w:cstheme="minorHAnsi"/>
          <w:kern w:val="0"/>
          <w:sz w:val="22"/>
          <w:szCs w:val="22"/>
          <w:u w:val="single"/>
          <w14:ligatures w14:val="none"/>
        </w:rPr>
        <w:t xml:space="preserve">this transition from the scholastic thought to </w:t>
      </w:r>
      <w:r w:rsidRPr="0058341C">
        <w:rPr>
          <w:rFonts w:ascii="Calibri" w:hAnsi="Calibri" w:cstheme="minorHAnsi"/>
          <w:b/>
          <w:iCs/>
          <w:kern w:val="0"/>
          <w:sz w:val="22"/>
          <w:szCs w:val="22"/>
          <w:u w:val="single"/>
          <w14:ligatures w14:val="none"/>
        </w:rPr>
        <w:t>modernism</w:t>
      </w:r>
      <w:r w:rsidRPr="0058341C">
        <w:rPr>
          <w:rFonts w:ascii="Calibri" w:hAnsi="Calibri" w:cstheme="minorHAnsi"/>
          <w:kern w:val="0"/>
          <w:sz w:val="22"/>
          <w:szCs w:val="22"/>
          <w:u w:val="single"/>
          <w14:ligatures w14:val="none"/>
        </w:rPr>
        <w:t xml:space="preserve"> not only celebrated science, but also introduced a </w:t>
      </w:r>
      <w:r w:rsidRPr="0058341C">
        <w:rPr>
          <w:rFonts w:ascii="Calibri" w:hAnsi="Calibri" w:cstheme="minorHAnsi"/>
          <w:b/>
          <w:iCs/>
          <w:kern w:val="0"/>
          <w:sz w:val="22"/>
          <w:szCs w:val="22"/>
          <w:u w:val="single"/>
          <w14:ligatures w14:val="none"/>
        </w:rPr>
        <w:t>scientific approach</w:t>
      </w:r>
      <w:r w:rsidRPr="0058341C">
        <w:rPr>
          <w:rFonts w:ascii="Calibri" w:hAnsi="Calibri" w:cstheme="minorHAnsi"/>
          <w:kern w:val="0"/>
          <w:sz w:val="22"/>
          <w:szCs w:val="22"/>
          <w:u w:val="single"/>
          <w14:ligatures w14:val="none"/>
        </w:rPr>
        <w:t xml:space="preserve"> to construe the </w:t>
      </w:r>
      <w:r w:rsidRPr="0058341C">
        <w:rPr>
          <w:rFonts w:ascii="Calibri" w:hAnsi="Calibri" w:cstheme="minorHAnsi"/>
          <w:b/>
          <w:iCs/>
          <w:kern w:val="0"/>
          <w:sz w:val="22"/>
          <w:szCs w:val="22"/>
          <w:u w:val="single"/>
          <w14:ligatures w14:val="none"/>
        </w:rPr>
        <w:t>universe</w:t>
      </w:r>
      <w:r w:rsidRPr="0058341C">
        <w:rPr>
          <w:rFonts w:ascii="Calibri" w:hAnsi="Calibri" w:cstheme="minorHAnsi"/>
          <w:kern w:val="0"/>
          <w:sz w:val="14"/>
          <w:szCs w:val="22"/>
          <w14:ligatures w14:val="none"/>
        </w:rPr>
        <w:t xml:space="preserve">. In fact, in 1619, René Descartes proclaimed that ‘the universe was a material mechanism – a vast system explicable mathematically by the power of human reason.’ Dedicated to this ideology, </w:t>
      </w:r>
      <w:r w:rsidRPr="0058341C">
        <w:rPr>
          <w:rFonts w:ascii="Calibri" w:hAnsi="Calibri" w:cstheme="minorHAnsi"/>
          <w:kern w:val="0"/>
          <w:sz w:val="22"/>
          <w:szCs w:val="22"/>
          <w:u w:val="single"/>
          <w14:ligatures w14:val="none"/>
        </w:rPr>
        <w:t xml:space="preserve">the world-renowned Enlightenment philosophers embraced a </w:t>
      </w:r>
      <w:r w:rsidRPr="0058341C">
        <w:rPr>
          <w:rFonts w:ascii="Calibri" w:hAnsi="Calibri" w:cstheme="minorHAnsi"/>
          <w:b/>
          <w:iCs/>
          <w:kern w:val="0"/>
          <w:sz w:val="22"/>
          <w:szCs w:val="22"/>
          <w:u w:val="single"/>
          <w14:ligatures w14:val="none"/>
        </w:rPr>
        <w:t>systematic approach</w:t>
      </w:r>
      <w:r w:rsidRPr="0058341C">
        <w:rPr>
          <w:rFonts w:ascii="Calibri" w:hAnsi="Calibri" w:cstheme="minorHAnsi"/>
          <w:kern w:val="0"/>
          <w:sz w:val="22"/>
          <w:szCs w:val="22"/>
          <w:u w:val="single"/>
          <w14:ligatures w14:val="none"/>
        </w:rPr>
        <w:t xml:space="preserve"> to various philosophical paradigms, in order to establish abstract, normative, and </w:t>
      </w:r>
      <w:r w:rsidRPr="0058341C">
        <w:rPr>
          <w:rFonts w:ascii="Calibri" w:hAnsi="Calibri" w:cstheme="minorHAnsi"/>
          <w:b/>
          <w:iCs/>
          <w:kern w:val="0"/>
          <w:sz w:val="22"/>
          <w:szCs w:val="22"/>
          <w:u w:val="single"/>
          <w14:ligatures w14:val="none"/>
        </w:rPr>
        <w:t>objective theories</w:t>
      </w:r>
      <w:r w:rsidRPr="0058341C">
        <w:rPr>
          <w:rFonts w:ascii="Calibri" w:hAnsi="Calibri" w:cstheme="minorHAnsi"/>
          <w:kern w:val="0"/>
          <w:sz w:val="14"/>
          <w:szCs w:val="22"/>
          <w14:ligatures w14:val="none"/>
        </w:rPr>
        <w:t xml:space="preserve">. Among these endeavors were the exploration and theorization of human species and race – which Hannaford articulates as ‘an original and imaginative contribution to modernity.’ </w:t>
      </w:r>
    </w:p>
    <w:p w14:paraId="2A85BD98"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 xml:space="preserve">Race was initially coined as a term to refer to ‘a group of persons, animals, or plants connected by a common descent or origin.’ Nevertheless, the idea of classifying living organisms into races had extended to humankind as well. Many Western (European) scientists, including but not limited to François Bernier, Carolus Linnaeus, and Johann Friedrich Blumenbach, contributed to this modernist endeavor of categorizing human beings over a scale from the superior to inferior groups. In doing so, each of these scientists identified disparate criteria, such as geography, physical traits, skin color, morality, and cognitive faculties. Despite the discrepancies in the Considering that it is not the aim of this chapter to map the evolution of the idea of race, but to </w:t>
      </w:r>
      <w:r w:rsidRPr="0058341C">
        <w:rPr>
          <w:rFonts w:ascii="Calibri" w:hAnsi="Calibri" w:cstheme="minorHAnsi"/>
          <w:kern w:val="0"/>
          <w:sz w:val="22"/>
          <w:szCs w:val="22"/>
          <w:u w:val="single"/>
          <w14:ligatures w14:val="none"/>
        </w:rPr>
        <w:t xml:space="preserve">shed light upon the implications of such </w:t>
      </w:r>
      <w:r w:rsidRPr="0058341C">
        <w:rPr>
          <w:rFonts w:ascii="Calibri" w:hAnsi="Calibri" w:cstheme="minorHAnsi"/>
          <w:b/>
          <w:iCs/>
          <w:kern w:val="0"/>
          <w:sz w:val="22"/>
          <w:szCs w:val="22"/>
          <w:u w:val="single"/>
          <w14:ligatures w14:val="none"/>
        </w:rPr>
        <w:t>racial thinking</w:t>
      </w:r>
      <w:r w:rsidRPr="0058341C">
        <w:rPr>
          <w:rFonts w:ascii="Calibri" w:hAnsi="Calibri" w:cstheme="minorHAnsi"/>
          <w:kern w:val="0"/>
          <w:sz w:val="22"/>
          <w:szCs w:val="22"/>
          <w:u w:val="single"/>
          <w14:ligatures w14:val="none"/>
        </w:rPr>
        <w:t xml:space="preserve"> on the international </w:t>
      </w:r>
      <w:r w:rsidRPr="0058341C">
        <w:rPr>
          <w:rFonts w:ascii="Calibri" w:hAnsi="Calibri" w:cstheme="minorHAnsi"/>
          <w:b/>
          <w:iCs/>
          <w:kern w:val="0"/>
          <w:sz w:val="22"/>
          <w:szCs w:val="22"/>
          <w:u w:val="single"/>
          <w14:ligatures w14:val="none"/>
        </w:rPr>
        <w:t>IP norms and standards</w:t>
      </w:r>
      <w:r w:rsidRPr="0058341C">
        <w:rPr>
          <w:rFonts w:ascii="Calibri" w:hAnsi="Calibri" w:cstheme="minorHAnsi"/>
          <w:kern w:val="0"/>
          <w:sz w:val="16"/>
          <w:szCs w:val="22"/>
          <w14:ligatures w14:val="none"/>
        </w:rPr>
        <w:t xml:space="preserve">, this chapter focalizes the time period, which coincides with the drafting and negotiations of the Paris and Berne Conventions of 1883 and 1886. criteria they used, their classifications shared a common ground: </w:t>
      </w:r>
      <w:r w:rsidRPr="0058341C">
        <w:rPr>
          <w:rFonts w:ascii="Calibri" w:hAnsi="Calibri" w:cstheme="minorHAnsi"/>
          <w:kern w:val="0"/>
          <w:sz w:val="22"/>
          <w:szCs w:val="22"/>
          <w:highlight w:val="cyan"/>
          <w:u w:val="single"/>
          <w14:ligatures w14:val="none"/>
        </w:rPr>
        <w:t>Ranking</w:t>
      </w:r>
      <w:r w:rsidRPr="0058341C">
        <w:rPr>
          <w:rFonts w:ascii="Calibri" w:hAnsi="Calibri" w:cstheme="minorHAnsi"/>
          <w:kern w:val="0"/>
          <w:sz w:val="22"/>
          <w:szCs w:val="22"/>
          <w:u w:val="single"/>
          <w14:ligatures w14:val="none"/>
        </w:rPr>
        <w:t xml:space="preserve"> the </w:t>
      </w:r>
      <w:r w:rsidRPr="0058341C">
        <w:rPr>
          <w:rFonts w:ascii="Calibri" w:hAnsi="Calibri" w:cstheme="minorHAnsi"/>
          <w:kern w:val="0"/>
          <w:sz w:val="22"/>
          <w:szCs w:val="22"/>
          <w:highlight w:val="cyan"/>
          <w:u w:val="single"/>
          <w14:ligatures w14:val="none"/>
        </w:rPr>
        <w:t xml:space="preserve">White European race at the </w:t>
      </w:r>
      <w:r w:rsidRPr="0058341C">
        <w:rPr>
          <w:rFonts w:ascii="Calibri" w:hAnsi="Calibri" w:cstheme="minorHAnsi"/>
          <w:b/>
          <w:iCs/>
          <w:kern w:val="0"/>
          <w:sz w:val="22"/>
          <w:szCs w:val="22"/>
          <w:highlight w:val="cyan"/>
          <w:u w:val="single"/>
          <w14:ligatures w14:val="none"/>
        </w:rPr>
        <w:t>highest rung</w:t>
      </w:r>
      <w:r w:rsidRPr="0058341C">
        <w:rPr>
          <w:rFonts w:ascii="Calibri" w:hAnsi="Calibri" w:cstheme="minorHAnsi"/>
          <w:kern w:val="0"/>
          <w:sz w:val="22"/>
          <w:szCs w:val="22"/>
          <w:highlight w:val="cyan"/>
          <w:u w:val="single"/>
          <w14:ligatures w14:val="none"/>
        </w:rPr>
        <w:t xml:space="preserve"> of</w:t>
      </w:r>
      <w:r w:rsidRPr="0058341C">
        <w:rPr>
          <w:rFonts w:ascii="Calibri" w:hAnsi="Calibri" w:cstheme="minorHAnsi"/>
          <w:kern w:val="0"/>
          <w:sz w:val="22"/>
          <w:szCs w:val="22"/>
          <w:u w:val="single"/>
          <w14:ligatures w14:val="none"/>
        </w:rPr>
        <w:t xml:space="preserve"> this </w:t>
      </w:r>
      <w:r w:rsidRPr="0058341C">
        <w:rPr>
          <w:rFonts w:ascii="Calibri" w:hAnsi="Calibri" w:cstheme="minorHAnsi"/>
          <w:b/>
          <w:iCs/>
          <w:kern w:val="0"/>
          <w:sz w:val="22"/>
          <w:szCs w:val="22"/>
          <w:highlight w:val="cyan"/>
          <w:u w:val="single"/>
          <w14:ligatures w14:val="none"/>
        </w:rPr>
        <w:t>hierarchical ladder</w:t>
      </w:r>
      <w:r w:rsidRPr="0058341C">
        <w:rPr>
          <w:rFonts w:ascii="Calibri" w:hAnsi="Calibri" w:cstheme="minorHAnsi"/>
          <w:kern w:val="0"/>
          <w:sz w:val="22"/>
          <w:szCs w:val="22"/>
          <w:u w:val="single"/>
          <w14:ligatures w14:val="none"/>
        </w:rPr>
        <w:t>; hence, constructing the 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u w:val="single"/>
          <w14:ligatures w14:val="none"/>
        </w:rPr>
        <w:t xml:space="preserve">and/or White race as the </w:t>
      </w:r>
      <w:r w:rsidRPr="0058341C">
        <w:rPr>
          <w:rFonts w:ascii="Calibri" w:hAnsi="Calibri" w:cstheme="minorHAnsi"/>
          <w:b/>
          <w:iCs/>
          <w:kern w:val="0"/>
          <w:sz w:val="22"/>
          <w:szCs w:val="22"/>
          <w:u w:val="single"/>
          <w14:ligatures w14:val="none"/>
        </w:rPr>
        <w:t>most advanced one</w:t>
      </w:r>
      <w:r w:rsidRPr="0058341C">
        <w:rPr>
          <w:rFonts w:ascii="Calibri" w:hAnsi="Calibri" w:cstheme="minorHAnsi"/>
          <w:kern w:val="0"/>
          <w:sz w:val="22"/>
          <w:szCs w:val="22"/>
          <w:u w:val="single"/>
          <w14:ligatures w14:val="none"/>
        </w:rPr>
        <w:t xml:space="preserve">, by </w:t>
      </w:r>
      <w:r w:rsidRPr="0058341C">
        <w:rPr>
          <w:rFonts w:ascii="Calibri" w:hAnsi="Calibri" w:cstheme="minorHAnsi"/>
          <w:kern w:val="0"/>
          <w:sz w:val="22"/>
          <w:szCs w:val="22"/>
          <w:highlight w:val="cyan"/>
          <w:u w:val="single"/>
          <w14:ligatures w14:val="none"/>
        </w:rPr>
        <w:t>associat</w:t>
      </w:r>
      <w:r w:rsidRPr="0058341C">
        <w:rPr>
          <w:rFonts w:ascii="Calibri" w:hAnsi="Calibri" w:cstheme="minorHAnsi"/>
          <w:kern w:val="0"/>
          <w:sz w:val="22"/>
          <w:szCs w:val="22"/>
          <w:u w:val="single"/>
          <w14:ligatures w14:val="none"/>
        </w:rPr>
        <w:t>ing the ‘</w:t>
      </w:r>
      <w:r w:rsidRPr="0058341C">
        <w:rPr>
          <w:rFonts w:ascii="Calibri" w:hAnsi="Calibri" w:cstheme="minorHAnsi"/>
          <w:b/>
          <w:iCs/>
          <w:kern w:val="0"/>
          <w:sz w:val="22"/>
          <w:szCs w:val="22"/>
          <w:highlight w:val="cyan"/>
          <w:u w:val="single"/>
          <w14:ligatures w14:val="none"/>
        </w:rPr>
        <w:t>White</w:t>
      </w:r>
      <w:r w:rsidRPr="0058341C">
        <w:rPr>
          <w:rFonts w:ascii="Calibri" w:hAnsi="Calibri" w:cstheme="minorHAnsi"/>
          <w:kern w:val="0"/>
          <w:sz w:val="22"/>
          <w:szCs w:val="22"/>
          <w:u w:val="single"/>
          <w14:ligatures w14:val="none"/>
        </w:rPr>
        <w:t xml:space="preserve">’ identity </w:t>
      </w:r>
      <w:r w:rsidRPr="0058341C">
        <w:rPr>
          <w:rFonts w:ascii="Calibri" w:hAnsi="Calibri" w:cstheme="minorHAnsi"/>
          <w:kern w:val="0"/>
          <w:sz w:val="22"/>
          <w:szCs w:val="22"/>
          <w:highlight w:val="cyan"/>
          <w:u w:val="single"/>
          <w14:ligatures w14:val="none"/>
        </w:rPr>
        <w:t>with</w:t>
      </w:r>
      <w:r w:rsidRPr="0058341C">
        <w:rPr>
          <w:rFonts w:ascii="Calibri" w:hAnsi="Calibri" w:cstheme="minorHAnsi"/>
          <w:kern w:val="0"/>
          <w:sz w:val="22"/>
          <w:szCs w:val="22"/>
          <w:u w:val="single"/>
          <w14:ligatures w14:val="none"/>
        </w:rPr>
        <w:t xml:space="preserve"> literary, artistic, technological, and religious </w:t>
      </w:r>
      <w:r w:rsidRPr="0058341C">
        <w:rPr>
          <w:rFonts w:ascii="Calibri" w:hAnsi="Calibri" w:cstheme="minorHAnsi"/>
          <w:b/>
          <w:iCs/>
          <w:kern w:val="0"/>
          <w:sz w:val="22"/>
          <w:szCs w:val="22"/>
          <w:highlight w:val="cyan"/>
          <w:u w:val="single"/>
          <w14:ligatures w14:val="none"/>
        </w:rPr>
        <w:t>superiority</w:t>
      </w:r>
      <w:r w:rsidRPr="0058341C">
        <w:rPr>
          <w:rFonts w:ascii="Calibri" w:hAnsi="Calibri" w:cstheme="minorHAnsi"/>
          <w:kern w:val="0"/>
          <w:sz w:val="22"/>
          <w:szCs w:val="22"/>
          <w:u w:val="single"/>
          <w14:ligatures w14:val="none"/>
        </w:rPr>
        <w:t xml:space="preserve"> and achievements</w:t>
      </w:r>
      <w:r w:rsidRPr="0058341C">
        <w:rPr>
          <w:rFonts w:ascii="Calibri" w:hAnsi="Calibri" w:cstheme="minorHAnsi"/>
          <w:kern w:val="0"/>
          <w:sz w:val="16"/>
          <w:szCs w:val="22"/>
          <w14:ligatures w14:val="none"/>
        </w:rPr>
        <w:t xml:space="preserve">. </w:t>
      </w:r>
    </w:p>
    <w:p w14:paraId="67C749E8"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22"/>
          <w:szCs w:val="22"/>
          <w:u w:val="single"/>
          <w14:ligatures w14:val="none"/>
        </w:rPr>
        <w:t xml:space="preserve">These </w:t>
      </w:r>
      <w:r w:rsidRPr="0058341C">
        <w:rPr>
          <w:rFonts w:ascii="Calibri" w:hAnsi="Calibri" w:cstheme="minorHAnsi"/>
          <w:b/>
          <w:iCs/>
          <w:kern w:val="0"/>
          <w:sz w:val="22"/>
          <w:szCs w:val="22"/>
          <w:u w:val="single"/>
          <w14:ligatures w14:val="none"/>
        </w:rPr>
        <w:t>hierarchies</w:t>
      </w:r>
      <w:r w:rsidRPr="0058341C">
        <w:rPr>
          <w:rFonts w:ascii="Calibri" w:hAnsi="Calibri" w:cstheme="minorHAnsi"/>
          <w:kern w:val="0"/>
          <w:sz w:val="22"/>
          <w:szCs w:val="22"/>
          <w:u w:val="single"/>
          <w14:ligatures w14:val="none"/>
        </w:rPr>
        <w:t xml:space="preserve"> of modernity</w:t>
      </w:r>
      <w:r w:rsidRPr="0058341C">
        <w:rPr>
          <w:rFonts w:ascii="Calibri" w:hAnsi="Calibri" w:cstheme="minorHAnsi"/>
          <w:kern w:val="0"/>
          <w:sz w:val="16"/>
          <w:szCs w:val="22"/>
          <w14:ligatures w14:val="none"/>
        </w:rPr>
        <w:t xml:space="preserve">, which mirrored the Western (European) readings of civilization and progress, eventually, </w:t>
      </w:r>
      <w:r w:rsidRPr="0058341C">
        <w:rPr>
          <w:rFonts w:ascii="Calibri" w:hAnsi="Calibri" w:cstheme="minorHAnsi"/>
          <w:kern w:val="0"/>
          <w:sz w:val="22"/>
          <w:szCs w:val="22"/>
          <w:u w:val="single"/>
          <w14:ligatures w14:val="none"/>
        </w:rPr>
        <w:t xml:space="preserve">opened a </w:t>
      </w:r>
      <w:r w:rsidRPr="0058341C">
        <w:rPr>
          <w:rFonts w:ascii="Calibri" w:hAnsi="Calibri" w:cstheme="minorHAnsi"/>
          <w:b/>
          <w:iCs/>
          <w:kern w:val="0"/>
          <w:sz w:val="22"/>
          <w:szCs w:val="22"/>
          <w:u w:val="single"/>
          <w14:ligatures w14:val="none"/>
        </w:rPr>
        <w:t>new terrain</w:t>
      </w:r>
      <w:r w:rsidRPr="0058341C">
        <w:rPr>
          <w:rFonts w:ascii="Calibri" w:hAnsi="Calibri" w:cstheme="minorHAnsi"/>
          <w:kern w:val="0"/>
          <w:sz w:val="22"/>
          <w:szCs w:val="22"/>
          <w:u w:val="single"/>
          <w14:ligatures w14:val="none"/>
        </w:rPr>
        <w:t xml:space="preserve"> for racial thinking</w:t>
      </w:r>
      <w:r w:rsidRPr="0058341C">
        <w:rPr>
          <w:rFonts w:ascii="Calibri" w:hAnsi="Calibri" w:cstheme="minorHAnsi"/>
          <w:kern w:val="0"/>
          <w:sz w:val="16"/>
          <w:szCs w:val="22"/>
          <w14:ligatures w14:val="none"/>
        </w:rPr>
        <w:t xml:space="preserve">. The new ‘trend’ in racial classifications was no longer to be based on biological differences of humankind, but on the cultural distinctions of groups of people. This shift from biological racism to cultural racism was triggered by Charles Darwin’s evolutionary theory. With the help of Darwinian theory, modernist claims regarding the uniqueness of national cultures were combined with ‘the contemporary [Western (European)] pride in technological progress arising from literacy and education.’1012 Due to this, </w:t>
      </w:r>
      <w:r w:rsidRPr="0058341C">
        <w:rPr>
          <w:rFonts w:ascii="Calibri" w:hAnsi="Calibri" w:cstheme="minorHAnsi"/>
          <w:kern w:val="0"/>
          <w:sz w:val="22"/>
          <w:szCs w:val="22"/>
          <w:u w:val="single"/>
          <w14:ligatures w14:val="none"/>
        </w:rPr>
        <w:t>human history</w:t>
      </w:r>
      <w:r w:rsidRPr="0058341C">
        <w:rPr>
          <w:rFonts w:ascii="Calibri" w:hAnsi="Calibri" w:cstheme="minorHAnsi"/>
          <w:kern w:val="0"/>
          <w:sz w:val="16"/>
          <w:szCs w:val="22"/>
          <w14:ligatures w14:val="none"/>
        </w:rPr>
        <w:t xml:space="preserve">, or the history of human progress, </w:t>
      </w:r>
      <w:r w:rsidRPr="0058341C">
        <w:rPr>
          <w:rFonts w:ascii="Calibri" w:hAnsi="Calibri" w:cstheme="minorHAnsi"/>
          <w:kern w:val="0"/>
          <w:sz w:val="22"/>
          <w:szCs w:val="22"/>
          <w:u w:val="single"/>
          <w14:ligatures w14:val="none"/>
        </w:rPr>
        <w:t xml:space="preserve">was formulated as a </w:t>
      </w:r>
      <w:r w:rsidRPr="0058341C">
        <w:rPr>
          <w:rFonts w:ascii="Calibri" w:hAnsi="Calibri" w:cstheme="minorHAnsi"/>
          <w:b/>
          <w:iCs/>
          <w:kern w:val="0"/>
          <w:sz w:val="22"/>
          <w:szCs w:val="22"/>
          <w:u w:val="single"/>
          <w14:ligatures w14:val="none"/>
        </w:rPr>
        <w:t>single, linear, and gradual evolutionary development</w:t>
      </w:r>
      <w:r w:rsidRPr="0058341C">
        <w:rPr>
          <w:rFonts w:ascii="Calibri" w:hAnsi="Calibri" w:cstheme="minorHAnsi"/>
          <w:kern w:val="0"/>
          <w:sz w:val="22"/>
          <w:szCs w:val="22"/>
          <w:u w:val="single"/>
          <w14:ligatures w14:val="none"/>
        </w:rPr>
        <w:t xml:space="preserve"> that initiates from ‘</w:t>
      </w:r>
      <w:r w:rsidRPr="0058341C">
        <w:rPr>
          <w:rFonts w:ascii="Calibri" w:hAnsi="Calibri" w:cstheme="minorHAnsi"/>
          <w:b/>
          <w:iCs/>
          <w:kern w:val="0"/>
          <w:sz w:val="22"/>
          <w:szCs w:val="22"/>
          <w:u w:val="single"/>
          <w14:ligatures w14:val="none"/>
        </w:rPr>
        <w:t>savagery</w:t>
      </w:r>
      <w:r w:rsidRPr="0058341C">
        <w:rPr>
          <w:rFonts w:ascii="Calibri" w:hAnsi="Calibri" w:cstheme="minorHAnsi"/>
          <w:kern w:val="0"/>
          <w:sz w:val="22"/>
          <w:szCs w:val="22"/>
          <w:u w:val="single"/>
          <w14:ligatures w14:val="none"/>
        </w:rPr>
        <w:t>’ and aims to achieve (a Western-style) ‘</w:t>
      </w:r>
      <w:r w:rsidRPr="0058341C">
        <w:rPr>
          <w:rFonts w:ascii="Calibri" w:hAnsi="Calibri" w:cstheme="minorHAnsi"/>
          <w:b/>
          <w:iCs/>
          <w:kern w:val="0"/>
          <w:sz w:val="22"/>
          <w:szCs w:val="22"/>
          <w:u w:val="single"/>
          <w14:ligatures w14:val="none"/>
        </w:rPr>
        <w:t>civilization</w:t>
      </w:r>
      <w:r w:rsidRPr="0058341C">
        <w:rPr>
          <w:rFonts w:ascii="Calibri" w:hAnsi="Calibri" w:cstheme="minorHAnsi"/>
          <w:kern w:val="0"/>
          <w:sz w:val="22"/>
          <w:szCs w:val="22"/>
          <w:u w:val="single"/>
          <w14:ligatures w14:val="none"/>
        </w:rPr>
        <w:t xml:space="preserve">.’ </w:t>
      </w:r>
    </w:p>
    <w:p w14:paraId="636B3361"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 xml:space="preserve">Based on these assumptions, the White and/or European race was constructed as the most mechanical, the most scientifically- and culturally-advanced group.1014 Yet, </w:t>
      </w:r>
      <w:r w:rsidRPr="0058341C">
        <w:rPr>
          <w:rFonts w:ascii="Calibri" w:hAnsi="Calibri" w:cstheme="minorHAnsi"/>
          <w:kern w:val="0"/>
          <w:sz w:val="22"/>
          <w:szCs w:val="22"/>
          <w:u w:val="single"/>
          <w14:ligatures w14:val="none"/>
        </w:rPr>
        <w:t xml:space="preserve">the </w:t>
      </w:r>
      <w:r w:rsidRPr="0058341C">
        <w:rPr>
          <w:rFonts w:ascii="Calibri" w:hAnsi="Calibri" w:cstheme="minorHAnsi"/>
          <w:kern w:val="0"/>
          <w:sz w:val="22"/>
          <w:szCs w:val="22"/>
          <w:highlight w:val="cyan"/>
          <w:u w:val="single"/>
          <w14:ligatures w14:val="none"/>
        </w:rPr>
        <w:t>races labelled as</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highlight w:val="cyan"/>
          <w:u w:val="single"/>
          <w14:ligatures w14:val="none"/>
        </w:rPr>
        <w:t>savage</w:t>
      </w:r>
      <w:r w:rsidRPr="0058341C">
        <w:rPr>
          <w:rFonts w:ascii="Calibri" w:hAnsi="Calibri" w:cstheme="minorHAnsi"/>
          <w:kern w:val="0"/>
          <w:sz w:val="22"/>
          <w:szCs w:val="22"/>
          <w:u w:val="single"/>
          <w14:ligatures w14:val="none"/>
        </w:rPr>
        <w:t xml:space="preserve">’ were </w:t>
      </w:r>
      <w:r w:rsidRPr="0058341C">
        <w:rPr>
          <w:rFonts w:ascii="Calibri" w:hAnsi="Calibri" w:cstheme="minorHAnsi"/>
          <w:kern w:val="0"/>
          <w:sz w:val="22"/>
          <w:szCs w:val="22"/>
          <w:highlight w:val="cyan"/>
          <w:u w:val="single"/>
          <w14:ligatures w14:val="none"/>
        </w:rPr>
        <w:t>depicted as</w:t>
      </w:r>
      <w:r w:rsidRPr="0058341C">
        <w:rPr>
          <w:rFonts w:ascii="Calibri" w:hAnsi="Calibri" w:cstheme="minorHAnsi"/>
          <w:kern w:val="0"/>
          <w:sz w:val="22"/>
          <w:szCs w:val="22"/>
          <w:u w:val="single"/>
          <w14:ligatures w14:val="none"/>
        </w:rPr>
        <w:t xml:space="preserve"> the </w:t>
      </w:r>
      <w:r w:rsidRPr="0058341C">
        <w:rPr>
          <w:rFonts w:ascii="Calibri" w:hAnsi="Calibri" w:cstheme="minorHAnsi"/>
          <w:kern w:val="0"/>
          <w:sz w:val="22"/>
          <w:szCs w:val="22"/>
          <w:highlight w:val="cyan"/>
          <w:u w:val="single"/>
          <w14:ligatures w14:val="none"/>
        </w:rPr>
        <w:t xml:space="preserve">ones who lack the </w:t>
      </w:r>
      <w:r w:rsidRPr="0058341C">
        <w:rPr>
          <w:rFonts w:ascii="Calibri" w:hAnsi="Calibri" w:cstheme="minorHAnsi"/>
          <w:b/>
          <w:iCs/>
          <w:kern w:val="0"/>
          <w:sz w:val="22"/>
          <w:szCs w:val="22"/>
          <w:highlight w:val="cyan"/>
          <w:u w:val="single"/>
          <w14:ligatures w14:val="none"/>
        </w:rPr>
        <w:t>imagination</w:t>
      </w:r>
      <w:r w:rsidRPr="0058341C">
        <w:rPr>
          <w:rFonts w:ascii="Calibri" w:hAnsi="Calibri" w:cstheme="minorHAnsi"/>
          <w:kern w:val="0"/>
          <w:sz w:val="22"/>
          <w:szCs w:val="22"/>
          <w:u w:val="single"/>
          <w14:ligatures w14:val="none"/>
        </w:rPr>
        <w:t xml:space="preserve"> and </w:t>
      </w:r>
      <w:r w:rsidRPr="0058341C">
        <w:rPr>
          <w:rFonts w:ascii="Calibri" w:hAnsi="Calibri" w:cstheme="minorHAnsi"/>
          <w:b/>
          <w:iCs/>
          <w:kern w:val="0"/>
          <w:sz w:val="22"/>
          <w:szCs w:val="22"/>
          <w:u w:val="single"/>
          <w14:ligatures w14:val="none"/>
        </w:rPr>
        <w:t>cognitive abilities</w:t>
      </w:r>
      <w:r w:rsidRPr="0058341C">
        <w:rPr>
          <w:rFonts w:ascii="Calibri" w:hAnsi="Calibri" w:cstheme="minorHAnsi"/>
          <w:kern w:val="0"/>
          <w:sz w:val="22"/>
          <w:szCs w:val="22"/>
          <w:u w:val="single"/>
          <w14:ligatures w14:val="none"/>
        </w:rPr>
        <w:t xml:space="preserve"> </w:t>
      </w:r>
      <w:r w:rsidRPr="0058341C">
        <w:rPr>
          <w:rFonts w:ascii="Calibri" w:hAnsi="Calibri" w:cstheme="minorHAnsi"/>
          <w:kern w:val="0"/>
          <w:sz w:val="22"/>
          <w:szCs w:val="22"/>
          <w:highlight w:val="cyan"/>
          <w:u w:val="single"/>
          <w14:ligatures w14:val="none"/>
        </w:rPr>
        <w:t xml:space="preserve">to </w:t>
      </w:r>
      <w:r w:rsidRPr="0058341C">
        <w:rPr>
          <w:rFonts w:ascii="Calibri" w:hAnsi="Calibri" w:cstheme="minorHAnsi"/>
          <w:b/>
          <w:iCs/>
          <w:kern w:val="0"/>
          <w:sz w:val="22"/>
          <w:szCs w:val="22"/>
          <w:highlight w:val="cyan"/>
          <w:u w:val="single"/>
          <w14:ligatures w14:val="none"/>
        </w:rPr>
        <w:t>invent</w:t>
      </w:r>
      <w:r w:rsidRPr="0058341C">
        <w:rPr>
          <w:rFonts w:ascii="Calibri" w:hAnsi="Calibri" w:cstheme="minorHAnsi"/>
          <w:kern w:val="0"/>
          <w:sz w:val="22"/>
          <w:szCs w:val="22"/>
          <w:u w:val="single"/>
          <w14:ligatures w14:val="none"/>
        </w:rPr>
        <w:t xml:space="preserve">. They were </w:t>
      </w:r>
      <w:r w:rsidRPr="0058341C">
        <w:rPr>
          <w:rFonts w:ascii="Calibri" w:hAnsi="Calibri" w:cstheme="minorHAnsi"/>
          <w:kern w:val="0"/>
          <w:sz w:val="22"/>
          <w:szCs w:val="22"/>
          <w:highlight w:val="cyan"/>
          <w:u w:val="single"/>
          <w14:ligatures w14:val="none"/>
        </w:rPr>
        <w:t>constructed as</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highlight w:val="cyan"/>
          <w:u w:val="single"/>
          <w14:ligatures w14:val="none"/>
        </w:rPr>
        <w:t>imitators</w:t>
      </w:r>
      <w:r w:rsidRPr="0058341C">
        <w:rPr>
          <w:rFonts w:ascii="Calibri" w:hAnsi="Calibri" w:cstheme="minorHAnsi"/>
          <w:kern w:val="0"/>
          <w:sz w:val="22"/>
          <w:szCs w:val="22"/>
          <w:u w:val="single"/>
          <w14:ligatures w14:val="none"/>
        </w:rPr>
        <w:t xml:space="preserve">’ who </w:t>
      </w:r>
      <w:r w:rsidRPr="0058341C">
        <w:rPr>
          <w:rFonts w:ascii="Calibri" w:hAnsi="Calibri" w:cstheme="minorHAnsi"/>
          <w:b/>
          <w:iCs/>
          <w:kern w:val="0"/>
          <w:sz w:val="22"/>
          <w:szCs w:val="22"/>
          <w:u w:val="single"/>
          <w14:ligatures w14:val="none"/>
        </w:rPr>
        <w:t>borrow</w:t>
      </w:r>
      <w:r w:rsidRPr="0058341C">
        <w:rPr>
          <w:rFonts w:ascii="Calibri" w:hAnsi="Calibri" w:cstheme="minorHAnsi"/>
          <w:kern w:val="0"/>
          <w:sz w:val="22"/>
          <w:szCs w:val="22"/>
          <w:u w:val="single"/>
          <w14:ligatures w14:val="none"/>
        </w:rPr>
        <w:t xml:space="preserve"> from the nature in order to </w:t>
      </w:r>
      <w:r w:rsidRPr="0058341C">
        <w:rPr>
          <w:rFonts w:ascii="Calibri" w:hAnsi="Calibri" w:cstheme="minorHAnsi"/>
          <w:b/>
          <w:iCs/>
          <w:kern w:val="0"/>
          <w:sz w:val="22"/>
          <w:szCs w:val="22"/>
          <w:u w:val="single"/>
          <w14:ligatures w14:val="none"/>
        </w:rPr>
        <w:t>survive</w:t>
      </w:r>
      <w:r w:rsidRPr="0058341C">
        <w:rPr>
          <w:rFonts w:ascii="Calibri" w:hAnsi="Calibri" w:cstheme="minorHAnsi"/>
          <w:kern w:val="0"/>
          <w:sz w:val="16"/>
          <w:szCs w:val="22"/>
          <w14:ligatures w14:val="none"/>
        </w:rPr>
        <w:t xml:space="preserve">. Within this scheme, Australian Aboriginal people were ranked at the lowest level, whereas other indigenous peoples, such as Polynesians and ‘Red Indians’, were above the Aboriginal people – but below African and Papuan races. In brief, whereas this rhetoric subjectively portrayed the Western (European) and/or White creativity as an original and sophisticated one, </w:t>
      </w:r>
      <w:r w:rsidRPr="0058341C">
        <w:rPr>
          <w:rFonts w:ascii="Calibri" w:hAnsi="Calibri" w:cstheme="minorHAnsi"/>
          <w:kern w:val="0"/>
          <w:sz w:val="22"/>
          <w:szCs w:val="22"/>
          <w:u w:val="single"/>
          <w14:ligatures w14:val="none"/>
        </w:rPr>
        <w:t xml:space="preserve">it </w:t>
      </w:r>
      <w:r w:rsidRPr="0058341C">
        <w:rPr>
          <w:rFonts w:ascii="Calibri" w:hAnsi="Calibri" w:cstheme="minorHAnsi"/>
          <w:kern w:val="0"/>
          <w:sz w:val="22"/>
          <w:szCs w:val="22"/>
          <w:highlight w:val="cyan"/>
          <w:u w:val="single"/>
          <w14:ligatures w14:val="none"/>
        </w:rPr>
        <w:t>reduced</w:t>
      </w:r>
      <w:r w:rsidRPr="0058341C">
        <w:rPr>
          <w:rFonts w:ascii="Calibri" w:hAnsi="Calibri" w:cstheme="minorHAnsi"/>
          <w:kern w:val="0"/>
          <w:sz w:val="22"/>
          <w:szCs w:val="22"/>
          <w:u w:val="single"/>
          <w14:ligatures w14:val="none"/>
        </w:rPr>
        <w:t xml:space="preserve"> the </w:t>
      </w:r>
      <w:r w:rsidRPr="0058341C">
        <w:rPr>
          <w:rFonts w:ascii="Calibri" w:hAnsi="Calibri" w:cstheme="minorHAnsi"/>
          <w:b/>
          <w:iCs/>
          <w:kern w:val="0"/>
          <w:sz w:val="22"/>
          <w:szCs w:val="22"/>
          <w:u w:val="single"/>
          <w14:ligatures w14:val="none"/>
        </w:rPr>
        <w:t>intellectual</w:t>
      </w:r>
      <w:r w:rsidRPr="0058341C">
        <w:rPr>
          <w:rFonts w:ascii="Calibri" w:hAnsi="Calibri" w:cstheme="minorHAnsi"/>
          <w:kern w:val="0"/>
          <w:sz w:val="22"/>
          <w:szCs w:val="22"/>
          <w:u w:val="single"/>
          <w14:ligatures w14:val="none"/>
        </w:rPr>
        <w:t xml:space="preserve"> and </w:t>
      </w:r>
      <w:r w:rsidRPr="0058341C">
        <w:rPr>
          <w:rFonts w:ascii="Calibri" w:hAnsi="Calibri" w:cstheme="minorHAnsi"/>
          <w:b/>
          <w:iCs/>
          <w:kern w:val="0"/>
          <w:sz w:val="22"/>
          <w:szCs w:val="22"/>
          <w:highlight w:val="cyan"/>
          <w:u w:val="single"/>
          <w14:ligatures w14:val="none"/>
        </w:rPr>
        <w:t>creative capabilities</w:t>
      </w:r>
      <w:r w:rsidRPr="0058341C">
        <w:rPr>
          <w:rFonts w:ascii="Calibri" w:hAnsi="Calibri" w:cstheme="minorHAnsi"/>
          <w:kern w:val="0"/>
          <w:sz w:val="22"/>
          <w:szCs w:val="22"/>
          <w:highlight w:val="cyan"/>
          <w:u w:val="single"/>
          <w14:ligatures w14:val="none"/>
        </w:rPr>
        <w:t xml:space="preserve"> of non-Western peoples to </w:t>
      </w:r>
      <w:r w:rsidRPr="0058341C">
        <w:rPr>
          <w:rFonts w:ascii="Calibri" w:hAnsi="Calibri" w:cstheme="minorHAnsi"/>
          <w:b/>
          <w:iCs/>
          <w:kern w:val="0"/>
          <w:sz w:val="22"/>
          <w:szCs w:val="22"/>
          <w:highlight w:val="cyan"/>
          <w:u w:val="single"/>
          <w14:ligatures w14:val="none"/>
        </w:rPr>
        <w:t>simplicity</w:t>
      </w:r>
      <w:r w:rsidRPr="0058341C">
        <w:rPr>
          <w:rFonts w:ascii="Calibri" w:hAnsi="Calibri" w:cstheme="minorHAnsi"/>
          <w:kern w:val="0"/>
          <w:sz w:val="22"/>
          <w:szCs w:val="22"/>
          <w:u w:val="single"/>
          <w14:ligatures w14:val="none"/>
        </w:rPr>
        <w:t xml:space="preserve">, purposeless creations, or </w:t>
      </w:r>
      <w:r w:rsidRPr="0058341C">
        <w:rPr>
          <w:rFonts w:ascii="Calibri" w:hAnsi="Calibri" w:cstheme="minorHAnsi"/>
          <w:b/>
          <w:iCs/>
          <w:kern w:val="0"/>
          <w:sz w:val="22"/>
          <w:szCs w:val="22"/>
          <w:u w:val="single"/>
          <w14:ligatures w14:val="none"/>
        </w:rPr>
        <w:t>pure imitations</w:t>
      </w:r>
      <w:r w:rsidRPr="0058341C">
        <w:rPr>
          <w:rFonts w:ascii="Calibri" w:hAnsi="Calibri" w:cstheme="minorHAnsi"/>
          <w:kern w:val="0"/>
          <w:sz w:val="22"/>
          <w:szCs w:val="22"/>
          <w:u w:val="single"/>
          <w14:ligatures w14:val="none"/>
        </w:rPr>
        <w:t xml:space="preserve"> of the nature</w:t>
      </w:r>
      <w:r w:rsidRPr="0058341C">
        <w:rPr>
          <w:rFonts w:ascii="Calibri" w:hAnsi="Calibri" w:cstheme="minorHAnsi"/>
          <w:kern w:val="0"/>
          <w:sz w:val="16"/>
          <w:szCs w:val="22"/>
          <w14:ligatures w14:val="none"/>
        </w:rPr>
        <w:t xml:space="preserve">. </w:t>
      </w:r>
    </w:p>
    <w:p w14:paraId="229EF1DF"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22"/>
          <w:szCs w:val="22"/>
          <w:u w:val="single"/>
          <w14:ligatures w14:val="none"/>
        </w:rPr>
        <w:t>These racial hierarchies of the modern thought</w:t>
      </w:r>
      <w:r w:rsidRPr="0058341C">
        <w:rPr>
          <w:rFonts w:ascii="Calibri" w:hAnsi="Calibri" w:cstheme="minorHAnsi"/>
          <w:kern w:val="0"/>
          <w:sz w:val="16"/>
          <w:szCs w:val="22"/>
          <w14:ligatures w14:val="none"/>
        </w:rPr>
        <w:t xml:space="preserve"> – and even the exact racial categories forged by such racial thinking – </w:t>
      </w:r>
      <w:r w:rsidRPr="0058341C">
        <w:rPr>
          <w:rFonts w:ascii="Calibri" w:hAnsi="Calibri" w:cstheme="minorHAnsi"/>
          <w:kern w:val="0"/>
          <w:sz w:val="22"/>
          <w:szCs w:val="22"/>
          <w:u w:val="single"/>
          <w14:ligatures w14:val="none"/>
        </w:rPr>
        <w:t xml:space="preserve">were </w:t>
      </w:r>
      <w:r w:rsidRPr="0058341C">
        <w:rPr>
          <w:rFonts w:ascii="Calibri" w:hAnsi="Calibri" w:cstheme="minorHAnsi"/>
          <w:b/>
          <w:iCs/>
          <w:kern w:val="0"/>
          <w:sz w:val="22"/>
          <w:szCs w:val="22"/>
          <w:highlight w:val="cyan"/>
          <w:u w:val="single"/>
          <w14:ligatures w14:val="none"/>
        </w:rPr>
        <w:t>projected</w:t>
      </w:r>
      <w:r w:rsidRPr="0058341C">
        <w:rPr>
          <w:rFonts w:ascii="Calibri" w:hAnsi="Calibri" w:cstheme="minorHAnsi"/>
          <w:kern w:val="0"/>
          <w:sz w:val="22"/>
          <w:szCs w:val="22"/>
          <w:highlight w:val="cyan"/>
          <w:u w:val="single"/>
          <w14:ligatures w14:val="none"/>
        </w:rPr>
        <w:t xml:space="preserve"> upon</w:t>
      </w:r>
      <w:r w:rsidRPr="0058341C">
        <w:rPr>
          <w:rFonts w:ascii="Calibri" w:hAnsi="Calibri" w:cstheme="minorHAnsi"/>
          <w:kern w:val="0"/>
          <w:sz w:val="22"/>
          <w:szCs w:val="22"/>
          <w:u w:val="single"/>
          <w14:ligatures w14:val="none"/>
        </w:rPr>
        <w:t xml:space="preserve"> the </w:t>
      </w:r>
      <w:r w:rsidRPr="0058341C">
        <w:rPr>
          <w:rFonts w:ascii="Calibri" w:hAnsi="Calibri" w:cstheme="minorHAnsi"/>
          <w:b/>
          <w:iCs/>
          <w:kern w:val="0"/>
          <w:sz w:val="22"/>
          <w:szCs w:val="22"/>
          <w:highlight w:val="cyan"/>
          <w:u w:val="single"/>
          <w14:ligatures w14:val="none"/>
        </w:rPr>
        <w:t>modernist readings</w:t>
      </w:r>
      <w:r w:rsidRPr="0058341C">
        <w:rPr>
          <w:rFonts w:ascii="Calibri" w:hAnsi="Calibri" w:cstheme="minorHAnsi"/>
          <w:kern w:val="0"/>
          <w:sz w:val="22"/>
          <w:szCs w:val="22"/>
          <w:highlight w:val="cyan"/>
          <w:u w:val="single"/>
          <w14:ligatures w14:val="none"/>
        </w:rPr>
        <w:t xml:space="preserve"> of culture</w:t>
      </w:r>
      <w:r w:rsidRPr="0058341C">
        <w:rPr>
          <w:rFonts w:ascii="Calibri" w:hAnsi="Calibri" w:cstheme="minorHAnsi"/>
          <w:kern w:val="0"/>
          <w:sz w:val="16"/>
          <w:szCs w:val="22"/>
          <w14:ligatures w14:val="none"/>
        </w:rPr>
        <w:t xml:space="preserve">. Indeed, literacy has gained great importance; in fact, </w:t>
      </w:r>
      <w:r w:rsidRPr="0058341C">
        <w:rPr>
          <w:rFonts w:ascii="Calibri" w:hAnsi="Calibri" w:cstheme="minorHAnsi"/>
          <w:kern w:val="0"/>
          <w:sz w:val="22"/>
          <w:szCs w:val="22"/>
          <w:u w:val="single"/>
          <w14:ligatures w14:val="none"/>
        </w:rPr>
        <w:t xml:space="preserve">it was even recognized as a </w:t>
      </w:r>
      <w:r w:rsidRPr="0058341C">
        <w:rPr>
          <w:rFonts w:ascii="Calibri" w:hAnsi="Calibri" w:cstheme="minorHAnsi"/>
          <w:b/>
          <w:iCs/>
          <w:kern w:val="0"/>
          <w:sz w:val="22"/>
          <w:szCs w:val="22"/>
          <w:u w:val="single"/>
          <w14:ligatures w14:val="none"/>
        </w:rPr>
        <w:t>yardstick</w:t>
      </w:r>
      <w:r w:rsidRPr="0058341C">
        <w:rPr>
          <w:rFonts w:ascii="Calibri" w:hAnsi="Calibri" w:cstheme="minorHAnsi"/>
          <w:kern w:val="0"/>
          <w:sz w:val="22"/>
          <w:szCs w:val="22"/>
          <w:u w:val="single"/>
          <w14:ligatures w14:val="none"/>
        </w:rPr>
        <w:t xml:space="preserve"> to distinguish ‘civilized people from a </w:t>
      </w:r>
      <w:r w:rsidRPr="0058341C">
        <w:rPr>
          <w:rFonts w:ascii="Calibri" w:hAnsi="Calibri" w:cstheme="minorHAnsi"/>
          <w:b/>
          <w:iCs/>
          <w:kern w:val="0"/>
          <w:sz w:val="22"/>
          <w:szCs w:val="22"/>
          <w:u w:val="single"/>
          <w14:ligatures w14:val="none"/>
        </w:rPr>
        <w:t>herd of savages</w:t>
      </w:r>
      <w:r w:rsidRPr="0058341C">
        <w:rPr>
          <w:rFonts w:ascii="Calibri" w:hAnsi="Calibri" w:cstheme="minorHAnsi"/>
          <w:kern w:val="0"/>
          <w:sz w:val="22"/>
          <w:szCs w:val="22"/>
          <w:u w:val="single"/>
          <w14:ligatures w14:val="none"/>
        </w:rPr>
        <w:t xml:space="preserve"> who are incapable of knowledge</w:t>
      </w:r>
      <w:r w:rsidRPr="0058341C">
        <w:rPr>
          <w:rFonts w:ascii="Calibri" w:hAnsi="Calibri" w:cstheme="minorHAnsi"/>
          <w:kern w:val="0"/>
          <w:sz w:val="16"/>
          <w:szCs w:val="22"/>
          <w14:ligatures w14:val="none"/>
        </w:rPr>
        <w:t xml:space="preserve">.’1019 Ultimately, the promotion of literacy as a medium of ‘civilization’ transformed racism, in Hannah Arendt’s words, to ‘the main ideological weapon of imperialistic politics’1020 which ratified not only colonialism, but also the ‘civilizing’ missions in colonized territories.  Therefore, it is asserted herein that the scientific methods of the Enlightenment philosophy and the racially-charged ideology of Western (European) modernity established not only racialized power hierarchies, but also racialized cultural hierarchies.   </w:t>
      </w:r>
    </w:p>
    <w:p w14:paraId="46B1C57D"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 xml:space="preserve">Given the contextualization of the idea of race by reference to cultural and technical advancement of the racialized groups, </w:t>
      </w:r>
      <w:r w:rsidRPr="0058341C">
        <w:rPr>
          <w:rFonts w:ascii="Calibri" w:hAnsi="Calibri" w:cstheme="minorHAnsi"/>
          <w:kern w:val="0"/>
          <w:sz w:val="22"/>
          <w:szCs w:val="22"/>
          <w:u w:val="single"/>
          <w14:ligatures w14:val="none"/>
        </w:rPr>
        <w:t xml:space="preserve">the interaction of the modern racial thought with </w:t>
      </w:r>
      <w:r w:rsidRPr="0058341C">
        <w:rPr>
          <w:rFonts w:ascii="Calibri" w:hAnsi="Calibri" w:cstheme="minorHAnsi"/>
          <w:b/>
          <w:iCs/>
          <w:kern w:val="0"/>
          <w:sz w:val="22"/>
          <w:szCs w:val="22"/>
          <w:u w:val="single"/>
          <w14:ligatures w14:val="none"/>
        </w:rPr>
        <w:t>IP law</w:t>
      </w:r>
      <w:r w:rsidRPr="0058341C">
        <w:rPr>
          <w:rFonts w:ascii="Calibri" w:hAnsi="Calibri" w:cstheme="minorHAnsi"/>
          <w:kern w:val="0"/>
          <w:sz w:val="22"/>
          <w:szCs w:val="22"/>
          <w:u w:val="single"/>
          <w14:ligatures w14:val="none"/>
        </w:rPr>
        <w:t xml:space="preserve"> gains a </w:t>
      </w:r>
      <w:r w:rsidRPr="0058341C">
        <w:rPr>
          <w:rFonts w:ascii="Calibri" w:hAnsi="Calibri" w:cstheme="minorHAnsi"/>
          <w:b/>
          <w:iCs/>
          <w:kern w:val="0"/>
          <w:sz w:val="22"/>
          <w:szCs w:val="22"/>
          <w:u w:val="single"/>
          <w14:ligatures w14:val="none"/>
        </w:rPr>
        <w:t>new dimension</w:t>
      </w:r>
      <w:r w:rsidRPr="0058341C">
        <w:rPr>
          <w:rFonts w:ascii="Calibri" w:hAnsi="Calibri" w:cstheme="minorHAnsi"/>
          <w:kern w:val="0"/>
          <w:sz w:val="22"/>
          <w:szCs w:val="22"/>
          <w:u w:val="single"/>
          <w14:ligatures w14:val="none"/>
        </w:rPr>
        <w:t xml:space="preserve">: </w:t>
      </w:r>
      <w:r w:rsidRPr="0058341C">
        <w:rPr>
          <w:rFonts w:ascii="Calibri" w:hAnsi="Calibri" w:cstheme="minorHAnsi"/>
          <w:kern w:val="0"/>
          <w:sz w:val="22"/>
          <w:szCs w:val="22"/>
          <w:highlight w:val="cyan"/>
          <w:u w:val="single"/>
          <w14:ligatures w14:val="none"/>
        </w:rPr>
        <w:t xml:space="preserve">IP law is the </w:t>
      </w:r>
      <w:r w:rsidRPr="0058341C">
        <w:rPr>
          <w:rFonts w:ascii="Calibri" w:hAnsi="Calibri" w:cstheme="minorHAnsi"/>
          <w:b/>
          <w:iCs/>
          <w:kern w:val="0"/>
          <w:sz w:val="22"/>
          <w:szCs w:val="22"/>
          <w:highlight w:val="cyan"/>
          <w:u w:val="single"/>
          <w14:ligatures w14:val="none"/>
        </w:rPr>
        <w:t>primary legal regime</w:t>
      </w:r>
      <w:r w:rsidRPr="0058341C">
        <w:rPr>
          <w:rFonts w:ascii="Calibri" w:hAnsi="Calibri" w:cstheme="minorHAnsi"/>
          <w:kern w:val="0"/>
          <w:sz w:val="22"/>
          <w:szCs w:val="22"/>
          <w:highlight w:val="cyan"/>
          <w:u w:val="single"/>
          <w14:ligatures w14:val="none"/>
        </w:rPr>
        <w:t xml:space="preserve"> to regulate the </w:t>
      </w:r>
      <w:r w:rsidRPr="0058341C">
        <w:rPr>
          <w:rFonts w:ascii="Calibri" w:hAnsi="Calibri" w:cstheme="minorHAnsi"/>
          <w:b/>
          <w:iCs/>
          <w:kern w:val="0"/>
          <w:sz w:val="22"/>
          <w:szCs w:val="22"/>
          <w:highlight w:val="cyan"/>
          <w:u w:val="single"/>
          <w14:ligatures w14:val="none"/>
        </w:rPr>
        <w:t>creative process</w:t>
      </w:r>
      <w:r w:rsidRPr="0058341C">
        <w:rPr>
          <w:rFonts w:ascii="Calibri" w:hAnsi="Calibri" w:cstheme="minorHAnsi"/>
          <w:kern w:val="0"/>
          <w:sz w:val="22"/>
          <w:szCs w:val="22"/>
          <w:u w:val="single"/>
          <w14:ligatures w14:val="none"/>
        </w:rPr>
        <w:t xml:space="preserve">, and to control the </w:t>
      </w:r>
      <w:r w:rsidRPr="0058341C">
        <w:rPr>
          <w:rFonts w:ascii="Calibri" w:hAnsi="Calibri" w:cstheme="minorHAnsi"/>
          <w:b/>
          <w:iCs/>
          <w:kern w:val="0"/>
          <w:sz w:val="22"/>
          <w:szCs w:val="22"/>
          <w:u w:val="single"/>
          <w14:ligatures w14:val="none"/>
        </w:rPr>
        <w:t>access</w:t>
      </w:r>
      <w:r w:rsidRPr="0058341C">
        <w:rPr>
          <w:rFonts w:ascii="Calibri" w:hAnsi="Calibri" w:cstheme="minorHAnsi"/>
          <w:kern w:val="0"/>
          <w:sz w:val="22"/>
          <w:szCs w:val="22"/>
          <w:u w:val="single"/>
          <w14:ligatures w14:val="none"/>
        </w:rPr>
        <w:t xml:space="preserve"> to and </w:t>
      </w:r>
      <w:r w:rsidRPr="0058341C">
        <w:rPr>
          <w:rFonts w:ascii="Calibri" w:hAnsi="Calibri" w:cstheme="minorHAnsi"/>
          <w:b/>
          <w:iCs/>
          <w:kern w:val="0"/>
          <w:sz w:val="22"/>
          <w:szCs w:val="22"/>
          <w:u w:val="single"/>
          <w14:ligatures w14:val="none"/>
        </w:rPr>
        <w:t>use</w:t>
      </w:r>
      <w:r w:rsidRPr="0058341C">
        <w:rPr>
          <w:rFonts w:ascii="Calibri" w:hAnsi="Calibri" w:cstheme="minorHAnsi"/>
          <w:kern w:val="0"/>
          <w:sz w:val="22"/>
          <w:szCs w:val="22"/>
          <w:u w:val="single"/>
          <w14:ligatures w14:val="none"/>
        </w:rPr>
        <w:t xml:space="preserve"> of </w:t>
      </w:r>
      <w:r w:rsidRPr="0058341C">
        <w:rPr>
          <w:rFonts w:ascii="Calibri" w:hAnsi="Calibri" w:cstheme="minorHAnsi"/>
          <w:b/>
          <w:iCs/>
          <w:kern w:val="0"/>
          <w:sz w:val="22"/>
          <w:szCs w:val="22"/>
          <w:u w:val="single"/>
          <w14:ligatures w14:val="none"/>
        </w:rPr>
        <w:t>knowledge</w:t>
      </w:r>
      <w:r w:rsidRPr="0058341C">
        <w:rPr>
          <w:rFonts w:ascii="Calibri" w:hAnsi="Calibri" w:cstheme="minorHAnsi"/>
          <w:kern w:val="0"/>
          <w:sz w:val="16"/>
          <w:szCs w:val="22"/>
          <w14:ligatures w14:val="none"/>
        </w:rPr>
        <w:t xml:space="preserve">.  Thus, </w:t>
      </w:r>
      <w:r w:rsidRPr="0058341C">
        <w:rPr>
          <w:rFonts w:ascii="Calibri" w:hAnsi="Calibri" w:cstheme="minorHAnsi"/>
          <w:kern w:val="0"/>
          <w:sz w:val="22"/>
          <w:szCs w:val="22"/>
          <w:u w:val="single"/>
          <w14:ligatures w14:val="none"/>
        </w:rPr>
        <w:t xml:space="preserve">it would not be wrong to present </w:t>
      </w:r>
      <w:r w:rsidRPr="0058341C">
        <w:rPr>
          <w:rFonts w:ascii="Calibri" w:hAnsi="Calibri" w:cstheme="minorHAnsi"/>
          <w:kern w:val="0"/>
          <w:sz w:val="22"/>
          <w:szCs w:val="22"/>
          <w:highlight w:val="cyan"/>
          <w:u w:val="single"/>
          <w14:ligatures w14:val="none"/>
        </w:rPr>
        <w:t>IP law</w:t>
      </w:r>
      <w:r w:rsidRPr="0058341C">
        <w:rPr>
          <w:rFonts w:ascii="Calibri" w:hAnsi="Calibri" w:cstheme="minorHAnsi"/>
          <w:kern w:val="0"/>
          <w:sz w:val="22"/>
          <w:szCs w:val="22"/>
          <w:u w:val="single"/>
          <w14:ligatures w14:val="none"/>
        </w:rPr>
        <w:t xml:space="preserve"> as the </w:t>
      </w:r>
      <w:r w:rsidRPr="0058341C">
        <w:rPr>
          <w:rFonts w:ascii="Calibri" w:hAnsi="Calibri" w:cstheme="minorHAnsi"/>
          <w:b/>
          <w:iCs/>
          <w:kern w:val="0"/>
          <w:sz w:val="22"/>
          <w:szCs w:val="22"/>
          <w:highlight w:val="cyan"/>
          <w:u w:val="single"/>
          <w14:ligatures w14:val="none"/>
        </w:rPr>
        <w:t>gatekeeper of progress</w:t>
      </w:r>
      <w:r w:rsidRPr="0058341C">
        <w:rPr>
          <w:rFonts w:ascii="Calibri" w:hAnsi="Calibri" w:cstheme="minorHAnsi"/>
          <w:kern w:val="0"/>
          <w:sz w:val="22"/>
          <w:szCs w:val="22"/>
          <w:u w:val="single"/>
          <w14:ligatures w14:val="none"/>
        </w:rPr>
        <w:t xml:space="preserve"> – which is the </w:t>
      </w:r>
      <w:r w:rsidRPr="0058341C">
        <w:rPr>
          <w:rFonts w:ascii="Calibri" w:hAnsi="Calibri" w:cstheme="minorHAnsi"/>
          <w:kern w:val="0"/>
          <w:sz w:val="22"/>
          <w:szCs w:val="22"/>
          <w:highlight w:val="cyan"/>
          <w:u w:val="single"/>
          <w14:ligatures w14:val="none"/>
        </w:rPr>
        <w:t>term that has been pivotal to</w:t>
      </w:r>
      <w:r w:rsidRPr="0058341C">
        <w:rPr>
          <w:rFonts w:ascii="Calibri" w:hAnsi="Calibri" w:cstheme="minorHAnsi"/>
          <w:kern w:val="0"/>
          <w:sz w:val="22"/>
          <w:szCs w:val="22"/>
          <w:u w:val="single"/>
          <w14:ligatures w14:val="none"/>
        </w:rPr>
        <w:t xml:space="preserve"> </w:t>
      </w:r>
      <w:r w:rsidRPr="0058341C">
        <w:rPr>
          <w:rFonts w:ascii="Calibri" w:hAnsi="Calibri" w:cstheme="minorHAnsi"/>
          <w:b/>
          <w:iCs/>
          <w:kern w:val="0"/>
          <w:sz w:val="22"/>
          <w:szCs w:val="22"/>
          <w:u w:val="single"/>
          <w14:ligatures w14:val="none"/>
        </w:rPr>
        <w:t>classify humankind</w:t>
      </w:r>
      <w:r w:rsidRPr="0058341C">
        <w:rPr>
          <w:rFonts w:ascii="Calibri" w:hAnsi="Calibri" w:cstheme="minorHAnsi"/>
          <w:kern w:val="0"/>
          <w:sz w:val="22"/>
          <w:szCs w:val="22"/>
          <w:u w:val="single"/>
          <w14:ligatures w14:val="none"/>
        </w:rPr>
        <w:t xml:space="preserve"> and to </w:t>
      </w:r>
      <w:r w:rsidRPr="0058341C">
        <w:rPr>
          <w:rFonts w:ascii="Calibri" w:hAnsi="Calibri" w:cstheme="minorHAnsi"/>
          <w:b/>
          <w:iCs/>
          <w:kern w:val="0"/>
          <w:sz w:val="22"/>
          <w:szCs w:val="22"/>
          <w:highlight w:val="cyan"/>
          <w:u w:val="single"/>
          <w14:ligatures w14:val="none"/>
        </w:rPr>
        <w:t>construct race</w:t>
      </w:r>
      <w:r w:rsidRPr="0058341C">
        <w:rPr>
          <w:rFonts w:ascii="Calibri" w:hAnsi="Calibri" w:cstheme="minorHAnsi"/>
          <w:kern w:val="0"/>
          <w:sz w:val="16"/>
          <w:szCs w:val="22"/>
          <w14:ligatures w14:val="none"/>
        </w:rPr>
        <w:t xml:space="preserve">.   </w:t>
      </w:r>
    </w:p>
    <w:p w14:paraId="2CF21F35" w14:textId="77777777" w:rsidR="0058341C" w:rsidRPr="0058341C" w:rsidRDefault="0058341C" w:rsidP="0058341C">
      <w:pPr>
        <w:spacing w:line="259" w:lineRule="auto"/>
        <w:rPr>
          <w:rFonts w:ascii="Calibri" w:hAnsi="Calibri" w:cstheme="minorHAnsi"/>
          <w:kern w:val="0"/>
          <w:sz w:val="16"/>
          <w:szCs w:val="22"/>
          <w14:ligatures w14:val="none"/>
        </w:rPr>
      </w:pPr>
      <w:r w:rsidRPr="0058341C">
        <w:rPr>
          <w:rFonts w:ascii="Calibri" w:hAnsi="Calibri" w:cstheme="minorHAnsi"/>
          <w:kern w:val="0"/>
          <w:sz w:val="16"/>
          <w:szCs w:val="22"/>
          <w14:ligatures w14:val="none"/>
        </w:rPr>
        <w:t xml:space="preserve">Regarding this, Olufunmilayo B. Arewa explains that </w:t>
      </w:r>
      <w:r w:rsidRPr="0058341C">
        <w:rPr>
          <w:rFonts w:ascii="Calibri" w:hAnsi="Calibri" w:cstheme="minorHAnsi"/>
          <w:kern w:val="0"/>
          <w:sz w:val="22"/>
          <w:szCs w:val="22"/>
          <w:u w:val="single"/>
          <w14:ligatures w14:val="none"/>
        </w:rPr>
        <w:t xml:space="preserve">the racialized cultural </w:t>
      </w:r>
      <w:r w:rsidRPr="0058341C">
        <w:rPr>
          <w:rFonts w:ascii="Calibri" w:hAnsi="Calibri" w:cstheme="minorHAnsi"/>
          <w:b/>
          <w:iCs/>
          <w:kern w:val="0"/>
          <w:sz w:val="22"/>
          <w:szCs w:val="22"/>
          <w:highlight w:val="cyan"/>
          <w:u w:val="single"/>
          <w14:ligatures w14:val="none"/>
        </w:rPr>
        <w:t>hierarchies</w:t>
      </w:r>
      <w:r w:rsidRPr="0058341C">
        <w:rPr>
          <w:rFonts w:ascii="Calibri" w:hAnsi="Calibri" w:cstheme="minorHAnsi"/>
          <w:kern w:val="0"/>
          <w:sz w:val="22"/>
          <w:szCs w:val="22"/>
          <w:u w:val="single"/>
          <w14:ligatures w14:val="none"/>
        </w:rPr>
        <w:t xml:space="preserve"> and the relative ranking of the 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u w:val="single"/>
          <w14:ligatures w14:val="none"/>
        </w:rPr>
        <w:t xml:space="preserve">and non-Western races have not only </w:t>
      </w:r>
      <w:r w:rsidRPr="0058341C">
        <w:rPr>
          <w:rFonts w:ascii="Calibri" w:hAnsi="Calibri" w:cstheme="minorHAnsi"/>
          <w:b/>
          <w:iCs/>
          <w:kern w:val="0"/>
          <w:sz w:val="22"/>
          <w:szCs w:val="22"/>
          <w:u w:val="single"/>
          <w14:ligatures w14:val="none"/>
        </w:rPr>
        <w:t>underscored</w:t>
      </w:r>
      <w:r w:rsidRPr="0058341C">
        <w:rPr>
          <w:rFonts w:ascii="Calibri" w:hAnsi="Calibri" w:cstheme="minorHAnsi"/>
          <w:kern w:val="0"/>
          <w:sz w:val="22"/>
          <w:szCs w:val="22"/>
          <w:u w:val="single"/>
          <w14:ligatures w14:val="none"/>
        </w:rPr>
        <w:t xml:space="preserve"> the common beliefs held by the society, but they also </w:t>
      </w:r>
      <w:r w:rsidRPr="0058341C">
        <w:rPr>
          <w:rFonts w:ascii="Calibri" w:hAnsi="Calibri" w:cstheme="minorHAnsi"/>
          <w:b/>
          <w:iCs/>
          <w:kern w:val="0"/>
          <w:sz w:val="22"/>
          <w:szCs w:val="22"/>
          <w:highlight w:val="cyan"/>
          <w:u w:val="single"/>
          <w14:ligatures w14:val="none"/>
        </w:rPr>
        <w:t>legitimized</w:t>
      </w:r>
      <w:r w:rsidRPr="0058341C">
        <w:rPr>
          <w:rFonts w:ascii="Calibri" w:hAnsi="Calibri" w:cstheme="minorHAnsi"/>
          <w:kern w:val="0"/>
          <w:sz w:val="16"/>
          <w:szCs w:val="22"/>
          <w14:ligatures w14:val="none"/>
        </w:rPr>
        <w:t xml:space="preserve"> the interests of the dominant political actors and ‘justified’ </w:t>
      </w:r>
      <w:r w:rsidRPr="0058341C">
        <w:rPr>
          <w:rFonts w:ascii="Calibri" w:hAnsi="Calibri" w:cstheme="minorHAnsi"/>
          <w:kern w:val="0"/>
          <w:sz w:val="22"/>
          <w:szCs w:val="22"/>
          <w:u w:val="single"/>
          <w14:ligatures w14:val="none"/>
        </w:rPr>
        <w:t xml:space="preserve">the </w:t>
      </w:r>
      <w:r w:rsidRPr="0058341C">
        <w:rPr>
          <w:rFonts w:ascii="Calibri" w:hAnsi="Calibri" w:cstheme="minorHAnsi"/>
          <w:b/>
          <w:iCs/>
          <w:kern w:val="0"/>
          <w:sz w:val="22"/>
          <w:szCs w:val="22"/>
          <w:highlight w:val="cyan"/>
          <w:u w:val="single"/>
          <w14:ligatures w14:val="none"/>
        </w:rPr>
        <w:t>subordination</w:t>
      </w:r>
      <w:r w:rsidRPr="0058341C">
        <w:rPr>
          <w:rFonts w:ascii="Calibri" w:hAnsi="Calibri" w:cstheme="minorHAnsi"/>
          <w:kern w:val="0"/>
          <w:sz w:val="22"/>
          <w:szCs w:val="22"/>
          <w:highlight w:val="cyan"/>
          <w:u w:val="single"/>
          <w14:ligatures w14:val="none"/>
        </w:rPr>
        <w:t xml:space="preserve"> of the non-Western </w:t>
      </w:r>
      <w:r w:rsidRPr="0058341C">
        <w:rPr>
          <w:rFonts w:ascii="Calibri" w:hAnsi="Calibri" w:cstheme="minorHAnsi"/>
          <w:b/>
          <w:iCs/>
          <w:kern w:val="0"/>
          <w:sz w:val="22"/>
          <w:szCs w:val="22"/>
          <w:highlight w:val="cyan"/>
          <w:u w:val="single"/>
          <w14:ligatures w14:val="none"/>
        </w:rPr>
        <w:t>actors of IP law</w:t>
      </w:r>
      <w:r w:rsidRPr="0058341C">
        <w:rPr>
          <w:rFonts w:ascii="Calibri" w:hAnsi="Calibri" w:cstheme="minorHAnsi"/>
          <w:kern w:val="0"/>
          <w:sz w:val="16"/>
          <w:szCs w:val="22"/>
          <w14:ligatures w14:val="none"/>
        </w:rPr>
        <w:t xml:space="preserve">. In fact, </w:t>
      </w:r>
      <w:r w:rsidRPr="0058341C">
        <w:rPr>
          <w:rFonts w:ascii="Calibri" w:hAnsi="Calibri" w:cstheme="minorHAnsi"/>
          <w:kern w:val="0"/>
          <w:sz w:val="22"/>
          <w:szCs w:val="22"/>
          <w:u w:val="single"/>
          <w14:ligatures w14:val="none"/>
        </w:rPr>
        <w:t>the consolidation of Western</w:t>
      </w:r>
      <w:r w:rsidRPr="0058341C">
        <w:rPr>
          <w:rFonts w:ascii="Calibri" w:hAnsi="Calibri" w:cstheme="minorHAnsi"/>
          <w:kern w:val="0"/>
          <w:sz w:val="16"/>
          <w:szCs w:val="22"/>
          <w14:ligatures w14:val="none"/>
        </w:rPr>
        <w:t xml:space="preserve"> (European) </w:t>
      </w:r>
      <w:r w:rsidRPr="0058341C">
        <w:rPr>
          <w:rFonts w:ascii="Calibri" w:hAnsi="Calibri" w:cstheme="minorHAnsi"/>
          <w:kern w:val="0"/>
          <w:sz w:val="22"/>
          <w:szCs w:val="22"/>
          <w:u w:val="single"/>
          <w14:ligatures w14:val="none"/>
        </w:rPr>
        <w:t xml:space="preserve">readings of culture, creativity, and progress as such have been the </w:t>
      </w:r>
      <w:r w:rsidRPr="0058341C">
        <w:rPr>
          <w:rFonts w:ascii="Calibri" w:hAnsi="Calibri" w:cstheme="minorHAnsi"/>
          <w:b/>
          <w:iCs/>
          <w:kern w:val="0"/>
          <w:sz w:val="22"/>
          <w:szCs w:val="22"/>
          <w:u w:val="single"/>
          <w14:ligatures w14:val="none"/>
        </w:rPr>
        <w:t>main indicators</w:t>
      </w:r>
      <w:r w:rsidRPr="0058341C">
        <w:rPr>
          <w:rFonts w:ascii="Calibri" w:hAnsi="Calibri" w:cstheme="minorHAnsi"/>
          <w:kern w:val="0"/>
          <w:sz w:val="22"/>
          <w:szCs w:val="22"/>
          <w:u w:val="single"/>
          <w14:ligatures w14:val="none"/>
        </w:rPr>
        <w:t xml:space="preserve"> to identify what is </w:t>
      </w:r>
      <w:r w:rsidRPr="0058341C">
        <w:rPr>
          <w:rFonts w:ascii="Calibri" w:hAnsi="Calibri" w:cstheme="minorHAnsi"/>
          <w:b/>
          <w:iCs/>
          <w:kern w:val="0"/>
          <w:sz w:val="22"/>
          <w:szCs w:val="22"/>
          <w:u w:val="single"/>
          <w14:ligatures w14:val="none"/>
        </w:rPr>
        <w:t>worth</w:t>
      </w:r>
      <w:r w:rsidRPr="0058341C">
        <w:rPr>
          <w:rFonts w:ascii="Calibri" w:hAnsi="Calibri" w:cstheme="minorHAnsi"/>
          <w:kern w:val="0"/>
          <w:sz w:val="16"/>
          <w:szCs w:val="22"/>
          <w14:ligatures w14:val="none"/>
        </w:rPr>
        <w:t xml:space="preserve"> – or advanced </w:t>
      </w:r>
      <w:r w:rsidRPr="0058341C">
        <w:rPr>
          <w:rFonts w:ascii="Calibri" w:hAnsi="Calibri" w:cstheme="minorHAnsi"/>
          <w:kern w:val="0"/>
          <w:sz w:val="22"/>
          <w:szCs w:val="22"/>
          <w:u w:val="single"/>
          <w14:ligatures w14:val="none"/>
        </w:rPr>
        <w:t>enough</w:t>
      </w:r>
      <w:r w:rsidRPr="0058341C">
        <w:rPr>
          <w:rFonts w:ascii="Calibri" w:hAnsi="Calibri" w:cstheme="minorHAnsi"/>
          <w:kern w:val="0"/>
          <w:sz w:val="16"/>
          <w:szCs w:val="22"/>
          <w14:ligatures w14:val="none"/>
        </w:rPr>
        <w:t xml:space="preserve"> – </w:t>
      </w:r>
      <w:r w:rsidRPr="0058341C">
        <w:rPr>
          <w:rFonts w:ascii="Calibri" w:hAnsi="Calibri" w:cstheme="minorHAnsi"/>
          <w:kern w:val="0"/>
          <w:sz w:val="22"/>
          <w:szCs w:val="22"/>
          <w:u w:val="single"/>
          <w14:ligatures w14:val="none"/>
        </w:rPr>
        <w:t xml:space="preserve">to be </w:t>
      </w:r>
      <w:r w:rsidRPr="0058341C">
        <w:rPr>
          <w:rFonts w:ascii="Calibri" w:hAnsi="Calibri" w:cstheme="minorHAnsi"/>
          <w:b/>
          <w:iCs/>
          <w:kern w:val="0"/>
          <w:sz w:val="22"/>
          <w:szCs w:val="22"/>
          <w:u w:val="single"/>
          <w14:ligatures w14:val="none"/>
        </w:rPr>
        <w:t>protected</w:t>
      </w:r>
      <w:r w:rsidRPr="0058341C">
        <w:rPr>
          <w:rFonts w:ascii="Calibri" w:hAnsi="Calibri" w:cstheme="minorHAnsi"/>
          <w:kern w:val="0"/>
          <w:sz w:val="22"/>
          <w:szCs w:val="22"/>
          <w:u w:val="single"/>
          <w14:ligatures w14:val="none"/>
        </w:rPr>
        <w:t xml:space="preserve"> by IP law</w:t>
      </w:r>
      <w:r w:rsidRPr="0058341C">
        <w:rPr>
          <w:rFonts w:ascii="Calibri" w:hAnsi="Calibri" w:cstheme="minorHAnsi"/>
          <w:kern w:val="0"/>
          <w:sz w:val="16"/>
          <w:szCs w:val="22"/>
          <w14:ligatures w14:val="none"/>
        </w:rPr>
        <w:t xml:space="preserve">. </w:t>
      </w:r>
    </w:p>
    <w:p w14:paraId="5FA40314" w14:textId="77777777" w:rsidR="0058341C" w:rsidRPr="0058341C" w:rsidRDefault="0058341C" w:rsidP="0058341C">
      <w:pPr>
        <w:keepNext/>
        <w:keepLines/>
        <w:pageBreakBefore/>
        <w:spacing w:before="40" w:after="0" w:line="259" w:lineRule="auto"/>
        <w:jc w:val="center"/>
        <w:outlineLvl w:val="2"/>
        <w:rPr>
          <w:rFonts w:eastAsiaTheme="majorEastAsia" w:cstheme="minorHAnsi"/>
          <w:bCs/>
          <w:kern w:val="0"/>
          <w:sz w:val="26"/>
          <w:u w:val="single"/>
          <w14:ligatures w14:val="none"/>
        </w:rPr>
      </w:pPr>
      <w:r w:rsidRPr="0058341C">
        <w:rPr>
          <w:rFonts w:eastAsiaTheme="majorEastAsia" w:cstheme="minorHAnsi"/>
          <w:bCs/>
          <w:kern w:val="0"/>
          <w:sz w:val="26"/>
          <w:u w:val="single"/>
          <w14:ligatures w14:val="none"/>
        </w:rPr>
        <w:t>Link - Util</w:t>
      </w:r>
    </w:p>
    <w:p w14:paraId="3216F367" w14:textId="77777777" w:rsidR="0058341C" w:rsidRPr="0058341C" w:rsidRDefault="0058341C" w:rsidP="0058341C">
      <w:pPr>
        <w:keepNext/>
        <w:keepLines/>
        <w:spacing w:before="40" w:after="0" w:line="259" w:lineRule="auto"/>
        <w:outlineLvl w:val="3"/>
        <w:rPr>
          <w:rFonts w:eastAsiaTheme="majorEastAsia" w:cstheme="minorHAnsi"/>
          <w:b/>
          <w:iCs/>
          <w:kern w:val="0"/>
          <w:sz w:val="26"/>
          <w:szCs w:val="22"/>
          <w14:ligatures w14:val="none"/>
        </w:rPr>
      </w:pPr>
      <w:r w:rsidRPr="0058341C">
        <w:rPr>
          <w:rFonts w:eastAsiaTheme="majorEastAsia" w:cstheme="minorHAnsi"/>
          <w:bCs/>
          <w:iCs/>
          <w:kern w:val="0"/>
          <w:sz w:val="26"/>
          <w:szCs w:val="22"/>
          <w:u w:val="single"/>
          <w14:ligatures w14:val="none"/>
        </w:rPr>
        <w:t>Utilitarian calculus</w:t>
      </w:r>
      <w:r w:rsidRPr="0058341C">
        <w:rPr>
          <w:rFonts w:eastAsiaTheme="majorEastAsia" w:cstheme="minorHAnsi"/>
          <w:bCs/>
          <w:iCs/>
          <w:kern w:val="0"/>
          <w:sz w:val="26"/>
          <w:szCs w:val="22"/>
          <w14:ligatures w14:val="none"/>
        </w:rPr>
        <w:t xml:space="preserve"> fails and is incapable of developing </w:t>
      </w:r>
      <w:r w:rsidRPr="0058341C">
        <w:rPr>
          <w:rFonts w:eastAsiaTheme="majorEastAsia" w:cstheme="minorHAnsi"/>
          <w:bCs/>
          <w:iCs/>
          <w:kern w:val="0"/>
          <w:sz w:val="26"/>
          <w:szCs w:val="22"/>
          <w:u w:val="single"/>
          <w14:ligatures w14:val="none"/>
        </w:rPr>
        <w:t>systems of care</w:t>
      </w:r>
      <w:r w:rsidRPr="0058341C">
        <w:rPr>
          <w:rFonts w:eastAsiaTheme="majorEastAsia" w:cstheme="minorHAnsi"/>
          <w:bCs/>
          <w:iCs/>
          <w:kern w:val="0"/>
          <w:sz w:val="26"/>
          <w:szCs w:val="22"/>
          <w14:ligatures w14:val="none"/>
        </w:rPr>
        <w:t xml:space="preserve"> outside of </w:t>
      </w:r>
      <w:r w:rsidRPr="0058341C">
        <w:rPr>
          <w:rFonts w:eastAsiaTheme="majorEastAsia" w:cstheme="minorHAnsi"/>
          <w:bCs/>
          <w:iCs/>
          <w:kern w:val="0"/>
          <w:sz w:val="26"/>
          <w:szCs w:val="22"/>
          <w:u w:val="single"/>
          <w14:ligatures w14:val="none"/>
        </w:rPr>
        <w:t>technological rationality</w:t>
      </w:r>
      <w:r w:rsidRPr="0058341C">
        <w:rPr>
          <w:rFonts w:eastAsiaTheme="majorEastAsia" w:cstheme="minorHAnsi"/>
          <w:bCs/>
          <w:iCs/>
          <w:kern w:val="0"/>
          <w:sz w:val="26"/>
          <w:szCs w:val="22"/>
          <w14:ligatures w14:val="none"/>
        </w:rPr>
        <w:t xml:space="preserve">. </w:t>
      </w:r>
    </w:p>
    <w:p w14:paraId="358487CB" w14:textId="77777777" w:rsidR="0058341C" w:rsidRPr="0058341C" w:rsidRDefault="0058341C" w:rsidP="0058341C">
      <w:pPr>
        <w:spacing w:line="259" w:lineRule="auto"/>
        <w:rPr>
          <w:rFonts w:ascii="Calibri" w:hAnsi="Calibri" w:cs="Calibri"/>
          <w:color w:val="000000" w:themeColor="text1"/>
          <w:kern w:val="0"/>
          <w:sz w:val="22"/>
          <w:szCs w:val="22"/>
          <w14:ligatures w14:val="none"/>
        </w:rPr>
      </w:pPr>
      <w:r w:rsidRPr="0058341C">
        <w:rPr>
          <w:rFonts w:cstheme="minorHAnsi"/>
          <w:b/>
          <w:bCs/>
          <w:kern w:val="0"/>
          <w:sz w:val="26"/>
          <w:szCs w:val="22"/>
          <w14:ligatures w14:val="none"/>
        </w:rPr>
        <w:t>Glazebrook 19,</w:t>
      </w:r>
      <w:r w:rsidRPr="0058341C">
        <w:rPr>
          <w:rFonts w:cstheme="minorHAnsi"/>
          <w:kern w:val="0"/>
          <w:sz w:val="22"/>
          <w:szCs w:val="22"/>
          <w14:ligatures w14:val="none"/>
        </w:rPr>
        <w:t xml:space="preserve"> [</w:t>
      </w:r>
      <w:r w:rsidRPr="0058341C">
        <w:rPr>
          <w:rFonts w:cstheme="minorHAnsi"/>
          <w:color w:val="000000" w:themeColor="text1"/>
          <w:kern w:val="0"/>
          <w:sz w:val="22"/>
          <w:szCs w:val="22"/>
          <w14:ligatures w14:val="none"/>
        </w:rPr>
        <w:t xml:space="preserve">Dr. Patricia </w:t>
      </w:r>
      <w:r w:rsidRPr="0058341C">
        <w:rPr>
          <w:rFonts w:ascii="Calibri" w:hAnsi="Calibri" w:cs="Calibri"/>
          <w:color w:val="000000" w:themeColor="text1"/>
          <w:kern w:val="0"/>
          <w:sz w:val="22"/>
          <w:szCs w:val="22"/>
          <w14:ligatures w14:val="none"/>
        </w:rPr>
        <w:t>Glazebrook is Professor of Philosophy in the School of Politics, Philosophy, and Public Affairs at Washington State University. “Heideg</w:t>
      </w:r>
      <w:r w:rsidRPr="0058341C">
        <w:rPr>
          <w:rFonts w:cstheme="minorHAnsi"/>
          <w:color w:val="000000" w:themeColor="text1"/>
          <w:kern w:val="0"/>
          <w:sz w:val="22"/>
          <w:szCs w:val="22"/>
          <w14:ligatures w14:val="none"/>
        </w:rPr>
        <w:t xml:space="preserve">ger and Economics: Withdrawal of Being in Capital”, Divinatio, </w:t>
      </w:r>
      <w:hyperlink r:id="rId61" w:history="1">
        <w:r w:rsidRPr="0058341C">
          <w:rPr>
            <w:rFonts w:cstheme="minorHAnsi"/>
            <w:color w:val="000000" w:themeColor="text1"/>
            <w:kern w:val="0"/>
            <w:sz w:val="22"/>
            <w:szCs w:val="22"/>
            <w14:ligatures w14:val="none"/>
          </w:rPr>
          <w:t>https://www.ceeol.com/search/article-detail?id=779823</w:t>
        </w:r>
      </w:hyperlink>
      <w:r w:rsidRPr="0058341C">
        <w:rPr>
          <w:rFonts w:cstheme="minorHAnsi"/>
          <w:color w:val="000000" w:themeColor="text1"/>
          <w:kern w:val="0"/>
          <w:sz w:val="22"/>
          <w:szCs w:val="22"/>
          <w14:ligatures w14:val="none"/>
        </w:rPr>
        <w:t>, Accessed 7-25-2024, 2019]//MCN</w:t>
      </w:r>
    </w:p>
    <w:p w14:paraId="385A344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Mathematicians, Utilitarians, and the ones who walk away from Omelas Aristotle explained natural entities as things that grow and develop of their own accord on the basis of an inner teleology: for example, puppies become dogs, acorns become oak trees. In contrast, artifacts are, said Aristotle, created by a human artist who envisions them in advance based on their intended purpose. (Aristotle 1941, 640a32; cf. 1934, 1140a13) In the subsequent Judeo-Christian account, nature is a divinely created artifact: what was driven by inner purpose for Aristotle is now driven by divine intent. In modern science, however, God is – as LaPlace is reported to have told Napoleon – an unnecessary hypothesis. (Ball 2003, 388)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ontological domination of</w:t>
      </w:r>
      <w:r w:rsidRPr="0058341C">
        <w:rPr>
          <w:rFonts w:ascii="Calibri" w:hAnsi="Calibri" w:cs="Calibri"/>
          <w:kern w:val="0"/>
          <w:sz w:val="22"/>
          <w:szCs w:val="22"/>
          <w:u w:val="single"/>
          <w14:ligatures w14:val="none"/>
        </w:rPr>
        <w:t xml:space="preserve"> modern </w:t>
      </w:r>
      <w:r w:rsidRPr="0058341C">
        <w:rPr>
          <w:rFonts w:ascii="Calibri" w:hAnsi="Calibri" w:cs="Calibri"/>
          <w:kern w:val="0"/>
          <w:sz w:val="22"/>
          <w:szCs w:val="22"/>
          <w:highlight w:val="green"/>
          <w:u w:val="single"/>
          <w14:ligatures w14:val="none"/>
        </w:rPr>
        <w:t>science</w:t>
      </w:r>
      <w:r w:rsidRPr="0058341C">
        <w:rPr>
          <w:rFonts w:ascii="Calibri" w:hAnsi="Calibri" w:cs="Calibri"/>
          <w:kern w:val="0"/>
          <w:sz w:val="22"/>
          <w:szCs w:val="22"/>
          <w:u w:val="single"/>
          <w14:ligatures w14:val="none"/>
        </w:rPr>
        <w:t xml:space="preserve"> accordingly </w:t>
      </w:r>
      <w:r w:rsidRPr="0058341C">
        <w:rPr>
          <w:rFonts w:ascii="Calibri" w:hAnsi="Calibri" w:cs="Calibri"/>
          <w:kern w:val="0"/>
          <w:sz w:val="22"/>
          <w:szCs w:val="22"/>
          <w:highlight w:val="green"/>
          <w:u w:val="single"/>
          <w14:ligatures w14:val="none"/>
        </w:rPr>
        <w:t>reduces beings to objects</w:t>
      </w:r>
      <w:r w:rsidRPr="0058341C">
        <w:rPr>
          <w:rFonts w:ascii="Calibri" w:hAnsi="Calibri" w:cs="Calibri"/>
          <w:kern w:val="0"/>
          <w:sz w:val="22"/>
          <w:szCs w:val="22"/>
          <w:u w:val="single"/>
          <w14:ligatures w14:val="none"/>
        </w:rPr>
        <w:t xml:space="preserve"> – purposeless, spatiotemporally extended bodies subject to forces. </w:t>
      </w:r>
      <w:r w:rsidRPr="0058341C">
        <w:rPr>
          <w:rFonts w:ascii="Calibri" w:hAnsi="Calibri" w:cs="Calibri"/>
          <w:kern w:val="0"/>
          <w:sz w:val="22"/>
          <w:szCs w:val="22"/>
          <w:highlight w:val="green"/>
          <w:u w:val="single"/>
          <w14:ligatures w14:val="none"/>
        </w:rPr>
        <w:t>Nature has</w:t>
      </w:r>
      <w:r w:rsidRPr="0058341C">
        <w:rPr>
          <w:rFonts w:ascii="Calibri" w:hAnsi="Calibri" w:cs="Calibri"/>
          <w:kern w:val="0"/>
          <w:sz w:val="22"/>
          <w:szCs w:val="22"/>
          <w:u w:val="single"/>
          <w14:ligatures w14:val="none"/>
        </w:rPr>
        <w:t xml:space="preserve"> in this history </w:t>
      </w:r>
      <w:r w:rsidRPr="0058341C">
        <w:rPr>
          <w:rFonts w:ascii="Calibri" w:hAnsi="Calibri" w:cs="Calibri"/>
          <w:kern w:val="0"/>
          <w:sz w:val="22"/>
          <w:szCs w:val="22"/>
          <w:highlight w:val="green"/>
          <w:u w:val="single"/>
          <w14:ligatures w14:val="none"/>
        </w:rPr>
        <w:t>been stripped</w:t>
      </w:r>
      <w:r w:rsidRPr="0058341C">
        <w:rPr>
          <w:rFonts w:ascii="Calibri" w:hAnsi="Calibri" w:cs="Calibri"/>
          <w:kern w:val="0"/>
          <w:sz w:val="22"/>
          <w:szCs w:val="22"/>
          <w:u w:val="single"/>
          <w14:ligatures w14:val="none"/>
        </w:rPr>
        <w:t xml:space="preserve"> first </w:t>
      </w:r>
      <w:r w:rsidRPr="0058341C">
        <w:rPr>
          <w:rFonts w:ascii="Calibri" w:hAnsi="Calibri" w:cs="Calibri"/>
          <w:kern w:val="0"/>
          <w:sz w:val="22"/>
          <w:szCs w:val="22"/>
          <w:highlight w:val="green"/>
          <w:u w:val="single"/>
          <w14:ligatures w14:val="none"/>
        </w:rPr>
        <w:t>of its own purpose</w:t>
      </w:r>
      <w:r w:rsidRPr="0058341C">
        <w:rPr>
          <w:rFonts w:ascii="Calibri" w:hAnsi="Calibri" w:cs="Calibri"/>
          <w:kern w:val="0"/>
          <w:sz w:val="22"/>
          <w:szCs w:val="22"/>
          <w:u w:val="single"/>
          <w14:ligatures w14:val="none"/>
        </w:rPr>
        <w:t xml:space="preserve"> and then of divine intent, </w:t>
      </w:r>
      <w:r w:rsidRPr="0058341C">
        <w:rPr>
          <w:rFonts w:ascii="Calibri" w:hAnsi="Calibri" w:cs="Calibri"/>
          <w:kern w:val="0"/>
          <w:sz w:val="22"/>
          <w:szCs w:val="22"/>
          <w:highlight w:val="green"/>
          <w:u w:val="single"/>
          <w14:ligatures w14:val="none"/>
        </w:rPr>
        <w:t>rendering it nothing more than material readily available</w:t>
      </w:r>
      <w:r w:rsidRPr="0058341C">
        <w:rPr>
          <w:rFonts w:ascii="Calibri" w:hAnsi="Calibri" w:cs="Calibri"/>
          <w:kern w:val="0"/>
          <w:sz w:val="22"/>
          <w:szCs w:val="22"/>
          <w:u w:val="single"/>
          <w14:ligatures w14:val="none"/>
        </w:rPr>
        <w:t xml:space="preserve"> in modernity </w:t>
      </w:r>
      <w:r w:rsidRPr="0058341C">
        <w:rPr>
          <w:rFonts w:ascii="Calibri" w:hAnsi="Calibri" w:cs="Calibri"/>
          <w:kern w:val="0"/>
          <w:sz w:val="22"/>
          <w:szCs w:val="22"/>
          <w:highlight w:val="green"/>
          <w:u w:val="single"/>
          <w14:ligatures w14:val="none"/>
        </w:rPr>
        <w:t>for technological appropriation to human needs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Modern technology thus ‘sets upon nature’</w:t>
      </w:r>
      <w:r w:rsidRPr="0058341C">
        <w:rPr>
          <w:rFonts w:ascii="Calibri" w:hAnsi="Calibri" w:cs="Calibri"/>
          <w:kern w:val="0"/>
          <w:sz w:val="16"/>
          <w:szCs w:val="22"/>
          <w14:ligatures w14:val="none"/>
        </w:rPr>
        <w:t xml:space="preserve"> (Heidegger 1997b, 18/1977, 15) </w:t>
      </w:r>
      <w:r w:rsidRPr="0058341C">
        <w:rPr>
          <w:rFonts w:ascii="Calibri" w:hAnsi="Calibri" w:cs="Calibri"/>
          <w:kern w:val="0"/>
          <w:sz w:val="22"/>
          <w:szCs w:val="22"/>
          <w:u w:val="single"/>
          <w14:ligatures w14:val="none"/>
        </w:rPr>
        <w:t>that is no longer understood as what grows of its own accord, but as material for human production.</w:t>
      </w:r>
      <w:r w:rsidRPr="0058341C">
        <w:rPr>
          <w:rFonts w:ascii="Calibri" w:hAnsi="Calibri" w:cs="Calibri"/>
          <w:kern w:val="0"/>
          <w:sz w:val="16"/>
          <w:szCs w:val="22"/>
          <w14:ligatures w14:val="none"/>
        </w:rPr>
        <w:t xml:space="preserve"> (Heidegger 1997b, 36/1977, 32) The whole inter-related play of balance that allows ecosystems to endure is lost, and </w:t>
      </w:r>
      <w:r w:rsidRPr="0058341C">
        <w:rPr>
          <w:rFonts w:ascii="Calibri" w:hAnsi="Calibri" w:cs="Calibri"/>
          <w:kern w:val="0"/>
          <w:sz w:val="22"/>
          <w:szCs w:val="22"/>
          <w:highlight w:val="green"/>
          <w:u w:val="single"/>
          <w14:ligatures w14:val="none"/>
        </w:rPr>
        <w:t>technoscience is unrestrained in</w:t>
      </w:r>
      <w:r w:rsidRPr="0058341C">
        <w:rPr>
          <w:rFonts w:ascii="Calibri" w:hAnsi="Calibri" w:cs="Calibri"/>
          <w:kern w:val="0"/>
          <w:sz w:val="22"/>
          <w:szCs w:val="22"/>
          <w:u w:val="single"/>
          <w14:ligatures w14:val="none"/>
        </w:rPr>
        <w:t xml:space="preserve"> its </w:t>
      </w:r>
      <w:r w:rsidRPr="0058341C">
        <w:rPr>
          <w:rFonts w:ascii="Calibri" w:hAnsi="Calibri" w:cs="Calibri"/>
          <w:kern w:val="0"/>
          <w:sz w:val="22"/>
          <w:szCs w:val="22"/>
          <w:highlight w:val="green"/>
          <w:u w:val="single"/>
          <w14:ligatures w14:val="none"/>
        </w:rPr>
        <w:t>mobilization of ‘the organized global conquest of the earth</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(Heidegger 1997a, 358/1982, 248) What Heidegger has neglected to note is how the Gestell of technology can only be mobilized because nature has first been reduced mathematically, i.e. in human projection, to the reckonable in numbers. Yet Heidegger does not take this last step into critique of capital, despite having the conceptual resources. In his analysis, the mathematization of beings is already embedded in Western metaphysics, long before Galileo unconceals it in the claim that the universe ‘is written in the language of mathematics.’ (Drake 1957, 258) Heidegger traces the mathematical back to the (unspecified) Greek concept of ta mathemata in Die Frage nach dem Ding. For the Greeks, ta mathemata meant not just numbers but the fore-structure of understanding, i,.e. what is already known in advance of experience: ‘The mathemata are things insofar as we take cognizance of them as what we already know them to be in advance, the body as bodily, the plant-like of the plant, the animal-like of the animal, the thingness of the thing, and so on.’ (Heidegger 1987, 56/1993, 251) </w:t>
      </w:r>
      <w:r w:rsidRPr="0058341C">
        <w:rPr>
          <w:rFonts w:ascii="Calibri" w:hAnsi="Calibri" w:cs="Calibri"/>
          <w:kern w:val="0"/>
          <w:sz w:val="22"/>
          <w:szCs w:val="22"/>
          <w:u w:val="single"/>
          <w14:ligatures w14:val="none"/>
        </w:rPr>
        <w:t xml:space="preserve">Numbers do not exhaust the mathematical but are one case of it that, as an idealization of what is encountered in experience, is especially amenable to the fore-structure of understanding. </w:t>
      </w:r>
      <w:r w:rsidRPr="0058341C">
        <w:rPr>
          <w:rFonts w:ascii="Calibri" w:hAnsi="Calibri" w:cs="Calibri"/>
          <w:kern w:val="0"/>
          <w:sz w:val="22"/>
          <w:szCs w:val="22"/>
          <w:highlight w:val="green"/>
          <w:u w:val="single"/>
          <w14:ligatures w14:val="none"/>
        </w:rPr>
        <w:t>Numbers are found in things</w:t>
      </w:r>
      <w:r w:rsidRPr="0058341C">
        <w:rPr>
          <w:rFonts w:ascii="Calibri" w:hAnsi="Calibri" w:cs="Calibri"/>
          <w:kern w:val="0"/>
          <w:sz w:val="22"/>
          <w:szCs w:val="22"/>
          <w:u w:val="single"/>
          <w14:ligatures w14:val="none"/>
        </w:rPr>
        <w:t xml:space="preserve"> not because they are already there, but </w:t>
      </w:r>
      <w:r w:rsidRPr="0058341C">
        <w:rPr>
          <w:rFonts w:ascii="Calibri" w:hAnsi="Calibri" w:cs="Calibri"/>
          <w:kern w:val="0"/>
          <w:sz w:val="22"/>
          <w:szCs w:val="22"/>
          <w:highlight w:val="green"/>
          <w:u w:val="single"/>
          <w14:ligatures w14:val="none"/>
        </w:rPr>
        <w:t>because the understanding brings them to things. They</w:t>
      </w:r>
      <w:r w:rsidRPr="0058341C">
        <w:rPr>
          <w:rFonts w:ascii="Calibri" w:hAnsi="Calibri" w:cs="Calibri"/>
          <w:kern w:val="0"/>
          <w:sz w:val="22"/>
          <w:szCs w:val="22"/>
          <w:u w:val="single"/>
          <w14:ligatures w14:val="none"/>
        </w:rPr>
        <w:t xml:space="preserve"> therefore </w:t>
      </w:r>
      <w:r w:rsidRPr="0058341C">
        <w:rPr>
          <w:rFonts w:ascii="Calibri" w:hAnsi="Calibri" w:cs="Calibri"/>
          <w:kern w:val="0"/>
          <w:sz w:val="22"/>
          <w:szCs w:val="22"/>
          <w:highlight w:val="green"/>
          <w:u w:val="single"/>
          <w14:ligatures w14:val="none"/>
        </w:rPr>
        <w:t>carry epistemic certainty</w:t>
      </w:r>
      <w:r w:rsidRPr="0058341C">
        <w:rPr>
          <w:rFonts w:ascii="Calibri" w:hAnsi="Calibri" w:cs="Calibri"/>
          <w:kern w:val="0"/>
          <w:sz w:val="22"/>
          <w:szCs w:val="22"/>
          <w:u w:val="single"/>
          <w14:ligatures w14:val="none"/>
        </w:rPr>
        <w:t xml:space="preserve"> insofar as they are found in experience by being first projected there, and reason is certain of its own creation.</w:t>
      </w:r>
      <w:r w:rsidRPr="0058341C">
        <w:rPr>
          <w:rFonts w:ascii="Calibri" w:hAnsi="Calibri" w:cs="Calibri"/>
          <w:kern w:val="0"/>
          <w:sz w:val="16"/>
          <w:szCs w:val="22"/>
          <w14:ligatures w14:val="none"/>
        </w:rPr>
        <w:t xml:space="preserve"> Heidegger’s phrase in Being and Time, ‘</w:t>
      </w:r>
      <w:r w:rsidRPr="0058341C">
        <w:rPr>
          <w:rFonts w:ascii="Calibri" w:hAnsi="Calibri" w:cs="Calibri"/>
          <w:kern w:val="0"/>
          <w:sz w:val="22"/>
          <w:szCs w:val="22"/>
          <w:highlight w:val="green"/>
          <w:u w:val="single"/>
          <w14:ligatures w14:val="none"/>
        </w:rPr>
        <w:t>the mathematical projection of nature</w:t>
      </w:r>
      <w:r w:rsidRPr="0058341C">
        <w:rPr>
          <w:rFonts w:ascii="Calibri" w:hAnsi="Calibri" w:cs="Calibri"/>
          <w:kern w:val="0"/>
          <w:sz w:val="16"/>
          <w:szCs w:val="22"/>
          <w14:ligatures w14:val="none"/>
        </w:rPr>
        <w:t xml:space="preserve">,’ (Heidegger 1986/1962, §69) </w:t>
      </w:r>
      <w:r w:rsidRPr="0058341C">
        <w:rPr>
          <w:rFonts w:ascii="Calibri" w:hAnsi="Calibri" w:cs="Calibri"/>
          <w:kern w:val="0"/>
          <w:sz w:val="22"/>
          <w:szCs w:val="22"/>
          <w:highlight w:val="green"/>
          <w:u w:val="single"/>
          <w14:ligatures w14:val="none"/>
        </w:rPr>
        <w:t>can be read as ‘the epistemically certain projection of nature.</w:t>
      </w:r>
      <w:r w:rsidRPr="0058341C">
        <w:rPr>
          <w:rFonts w:ascii="Calibri" w:hAnsi="Calibri" w:cs="Calibri"/>
          <w:kern w:val="0"/>
          <w:sz w:val="16"/>
          <w:szCs w:val="22"/>
          <w14:ligatures w14:val="none"/>
        </w:rPr>
        <w:t xml:space="preserve">’ He is interested in Being and Time in showing how nature is projected in modern physics as something about which certainty can be had. Later, in ‘The Age of the World Picture,’ he calls this projection of certainty ‘rigor [Strenge]’ (Heidegger 1994, 76/1977, 118) and once more appeals to what ta mathemata meant to ‘the Greeks.’ The rigor of science is its exactitude and mathematical precision. This precision is excellent in the messy world of ta pragmata, and as modern science holds sway essentially in the modern epoch, utilitarianism provides a convenient mathematization of ethics. </w:t>
      </w:r>
      <w:r w:rsidRPr="0058341C">
        <w:rPr>
          <w:rFonts w:ascii="Calibri" w:hAnsi="Calibri" w:cs="Calibri"/>
          <w:kern w:val="0"/>
          <w:sz w:val="22"/>
          <w:szCs w:val="22"/>
          <w:highlight w:val="green"/>
          <w:u w:val="single"/>
          <w14:ligatures w14:val="none"/>
        </w:rPr>
        <w:t>A utilitarian calculus</w:t>
      </w:r>
      <w:r w:rsidRPr="0058341C">
        <w:rPr>
          <w:rFonts w:ascii="Calibri" w:hAnsi="Calibri" w:cs="Calibri"/>
          <w:kern w:val="0"/>
          <w:sz w:val="22"/>
          <w:szCs w:val="22"/>
          <w:u w:val="single"/>
          <w14:ligatures w14:val="none"/>
        </w:rPr>
        <w:t xml:space="preserve"> undertaken by establishing the many according to whatever you wish to define as the good (as long as it can be reckoned) </w:t>
      </w:r>
      <w:r w:rsidRPr="0058341C">
        <w:rPr>
          <w:rFonts w:ascii="Calibri" w:hAnsi="Calibri" w:cs="Calibri"/>
          <w:kern w:val="0"/>
          <w:sz w:val="22"/>
          <w:szCs w:val="22"/>
          <w:highlight w:val="green"/>
          <w:u w:val="single"/>
          <w14:ligatures w14:val="none"/>
        </w:rPr>
        <w:t>becomes a basis for ethics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Of course, the simplest, most straight-forward </w:t>
      </w:r>
      <w:r w:rsidRPr="0058341C">
        <w:rPr>
          <w:rFonts w:ascii="Calibri" w:hAnsi="Calibri" w:cs="Calibri"/>
          <w:b/>
          <w:iCs/>
          <w:kern w:val="0"/>
          <w:sz w:val="22"/>
          <w:szCs w:val="22"/>
          <w:highlight w:val="green"/>
          <w:u w:val="single"/>
          <w14:ligatures w14:val="none"/>
        </w:rPr>
        <w:t>reckoning to populate the utilitarian calculus is exchange value reckoned in currency.</w:t>
      </w:r>
      <w:r w:rsidRPr="0058341C">
        <w:rPr>
          <w:rFonts w:ascii="Calibri" w:hAnsi="Calibri" w:cs="Calibri"/>
          <w:b/>
          <w:iCs/>
          <w:kern w:val="0"/>
          <w:sz w:val="22"/>
          <w:szCs w:val="22"/>
          <w:u w:val="single"/>
          <w14:ligatures w14:val="none"/>
        </w:rPr>
        <w:t xml:space="preserve"> </w:t>
      </w:r>
      <w:r w:rsidRPr="0058341C">
        <w:rPr>
          <w:rFonts w:ascii="Calibri" w:hAnsi="Calibri" w:cs="Calibri"/>
          <w:b/>
          <w:iCs/>
          <w:kern w:val="0"/>
          <w:sz w:val="22"/>
          <w:szCs w:val="22"/>
          <w:highlight w:val="green"/>
          <w:u w:val="single"/>
          <w14:ligatures w14:val="none"/>
        </w:rPr>
        <w:t>Cost-benefit analysis rules the ethical day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whether in managing capital itself, or in determining, for example, what health insurance premiums are in the US. This is an ontological point: </w:t>
      </w:r>
      <w:r w:rsidRPr="0058341C">
        <w:rPr>
          <w:rFonts w:ascii="Calibri" w:hAnsi="Calibri" w:cs="Calibri"/>
          <w:kern w:val="0"/>
          <w:sz w:val="22"/>
          <w:szCs w:val="22"/>
          <w:highlight w:val="green"/>
          <w:u w:val="single"/>
          <w14:ligatures w14:val="none"/>
        </w:rPr>
        <w:t>beings are projected as cash-value</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Marilyn Waring has written extensively about the invisibility of women’s unpaid labor. Indeed, the women’s labor that provides at least 70 percent of Ghana’s national food basket is not accounted for nationally or internationally as these women grow subsistence crops that are not taken to market. (Glazebrook 2011) Their work has no ontological force, but the national economy would collapse and a massive humanitarian crisis in starvation would ensue in Ghana if these women stopped growing these crops. These women make up pockets in global capital where capital does not reign. They grow for subsistence in a labor of care for their dependents, where ‘care’ does not intend (though it may also entail) emotional attachment so much as the praxes of daily reproduction of the material conditions of living. </w:t>
      </w:r>
      <w:r w:rsidRPr="0058341C">
        <w:rPr>
          <w:rFonts w:ascii="Calibri" w:hAnsi="Calibri" w:cs="Calibri"/>
          <w:b/>
          <w:iCs/>
          <w:kern w:val="0"/>
          <w:sz w:val="22"/>
          <w:szCs w:val="22"/>
          <w:highlight w:val="green"/>
          <w:u w:val="single"/>
          <w14:ligatures w14:val="none"/>
        </w:rPr>
        <w:t>Utilitarianism is</w:t>
      </w:r>
      <w:r w:rsidRPr="0058341C">
        <w:rPr>
          <w:rFonts w:ascii="Calibri" w:hAnsi="Calibri" w:cs="Calibri"/>
          <w:kern w:val="0"/>
          <w:sz w:val="16"/>
          <w:szCs w:val="22"/>
          <w14:ligatures w14:val="none"/>
        </w:rPr>
        <w:t xml:space="preserve">, however, </w:t>
      </w:r>
      <w:r w:rsidRPr="0058341C">
        <w:rPr>
          <w:rFonts w:ascii="Calibri" w:hAnsi="Calibri" w:cs="Calibri"/>
          <w:b/>
          <w:iCs/>
          <w:kern w:val="0"/>
          <w:sz w:val="22"/>
          <w:szCs w:val="22"/>
          <w:highlight w:val="green"/>
          <w:u w:val="single"/>
          <w14:ligatures w14:val="none"/>
        </w:rPr>
        <w:t>not an ethical system of care</w:t>
      </w:r>
      <w:r w:rsidRPr="0058341C">
        <w:rPr>
          <w:rFonts w:ascii="Calibri" w:hAnsi="Calibri" w:cs="Calibri"/>
          <w:kern w:val="0"/>
          <w:sz w:val="16"/>
          <w:szCs w:val="22"/>
          <w:highlight w:val="green"/>
          <w14:ligatures w14:val="none"/>
        </w:rPr>
        <w: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green"/>
          <w:u w:val="single"/>
          <w14:ligatures w14:val="none"/>
        </w:rPr>
        <w:t>Care cannot be a calculation</w:t>
      </w:r>
      <w:r w:rsidRPr="0058341C">
        <w:rPr>
          <w:rFonts w:ascii="Calibri" w:hAnsi="Calibri" w:cs="Calibri"/>
          <w:b/>
          <w:iCs/>
          <w:kern w:val="0"/>
          <w:sz w:val="22"/>
          <w:szCs w:val="22"/>
          <w:u w:val="single"/>
          <w14:ligatures w14:val="none"/>
        </w:rPr>
        <w:t xml:space="preserve">, though it involves calculation and reckonings, </w:t>
      </w:r>
      <w:r w:rsidRPr="0058341C">
        <w:rPr>
          <w:rFonts w:ascii="Calibri" w:hAnsi="Calibri" w:cs="Calibri"/>
          <w:b/>
          <w:iCs/>
          <w:kern w:val="0"/>
          <w:sz w:val="22"/>
          <w:szCs w:val="22"/>
          <w:highlight w:val="green"/>
          <w:u w:val="single"/>
          <w14:ligatures w14:val="none"/>
        </w:rPr>
        <w:t>because it cannot be an abstraction</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green"/>
          <w:u w:val="single"/>
          <w14:ligatures w14:val="none"/>
        </w:rPr>
        <w:t>It is a relational ‘here-and-now,</w:t>
      </w:r>
      <w:r w:rsidRPr="0058341C">
        <w:rPr>
          <w:rFonts w:ascii="Calibri" w:hAnsi="Calibri" w:cs="Calibri"/>
          <w:kern w:val="0"/>
          <w:sz w:val="22"/>
          <w:szCs w:val="22"/>
          <w:u w:val="single"/>
          <w14:ligatures w14:val="none"/>
        </w:rPr>
        <w:t xml:space="preserve">’ for this person, this tree, this child, this crop. </w:t>
      </w:r>
      <w:r w:rsidRPr="0058341C">
        <w:rPr>
          <w:rFonts w:ascii="Calibri" w:hAnsi="Calibri" w:cs="Calibri"/>
          <w:kern w:val="0"/>
          <w:sz w:val="22"/>
          <w:szCs w:val="22"/>
          <w:highlight w:val="green"/>
          <w:u w:val="single"/>
          <w14:ligatures w14:val="none"/>
        </w:rPr>
        <w:t>It is a balancing rather than a reckoning</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A balance that is not a reckoning is demonstrated by a gymnast, and the tight-rope walker Zarathustra must carry after its fallenness out-of-time. The first and foremost world of lived experience is not reckoning but doing. Heidegger’s pragmatism in Being and Time fails to get further than tool use. Tools can assist in doing, but they are not a substitute for doing. Doing is primary. A calculator does not make one a better tight-rope walker. In the constant dunamis of life, </w:t>
      </w:r>
      <w:r w:rsidRPr="0058341C">
        <w:rPr>
          <w:rFonts w:ascii="Calibri" w:hAnsi="Calibri" w:cs="Calibri"/>
          <w:kern w:val="0"/>
          <w:sz w:val="22"/>
          <w:szCs w:val="22"/>
          <w:u w:val="single"/>
          <w14:ligatures w14:val="none"/>
        </w:rPr>
        <w:t xml:space="preserve">technology is unable to keep up. Tools can only be in the present, while Dasein flies into the future. </w:t>
      </w:r>
      <w:r w:rsidRPr="0058341C">
        <w:rPr>
          <w:rFonts w:ascii="Calibri" w:hAnsi="Calibri" w:cs="Calibri"/>
          <w:b/>
          <w:iCs/>
          <w:kern w:val="0"/>
          <w:sz w:val="22"/>
          <w:szCs w:val="22"/>
          <w:highlight w:val="green"/>
          <w:u w:val="single"/>
          <w14:ligatures w14:val="none"/>
        </w:rPr>
        <w:t>Utilitarian toolish thinking accordingly cannot open an ethos, a practice of sustaining enduring community</w:t>
      </w:r>
      <w:r w:rsidRPr="0058341C">
        <w:rPr>
          <w:rFonts w:ascii="Calibri" w:hAnsi="Calibri" w:cs="Calibri"/>
          <w:kern w:val="0"/>
          <w:sz w:val="22"/>
          <w:szCs w:val="22"/>
          <w:highlight w:val="green"/>
          <w:u w:val="single"/>
          <w14:ligatures w14:val="none"/>
        </w:rPr>
        <w:t>.</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Yet it is often the first thing taught in an ethics course. </w:t>
      </w:r>
      <w:r w:rsidRPr="0058341C">
        <w:rPr>
          <w:rFonts w:ascii="Calibri" w:hAnsi="Calibri" w:cs="Calibri"/>
          <w:kern w:val="0"/>
          <w:sz w:val="22"/>
          <w:szCs w:val="22"/>
          <w:u w:val="single"/>
          <w14:ligatures w14:val="none"/>
        </w:rPr>
        <w:t xml:space="preserve">It allows discussion of the good and of value, so is a step close to ethics than scientific standards of objectivity, impartiality and distance. But the </w:t>
      </w:r>
      <w:r w:rsidRPr="0058341C">
        <w:rPr>
          <w:rFonts w:ascii="Calibri" w:hAnsi="Calibri" w:cs="Calibri"/>
          <w:kern w:val="0"/>
          <w:sz w:val="22"/>
          <w:szCs w:val="22"/>
          <w:highlight w:val="green"/>
          <w:u w:val="single"/>
          <w14:ligatures w14:val="none"/>
        </w:rPr>
        <w:t>utilitarian calculus is indifferent to the individual</w:t>
      </w:r>
      <w:r w:rsidRPr="0058341C">
        <w:rPr>
          <w:rFonts w:ascii="Calibri" w:hAnsi="Calibri" w:cs="Calibri"/>
          <w:kern w:val="0"/>
          <w:sz w:val="22"/>
          <w:szCs w:val="22"/>
          <w:u w:val="single"/>
          <w14:ligatures w14:val="none"/>
        </w:rPr>
        <w:t xml:space="preserve"> and governs by reckoning rather than care</w:t>
      </w:r>
      <w:r w:rsidRPr="0058341C">
        <w:rPr>
          <w:rFonts w:ascii="Calibri" w:hAnsi="Calibri" w:cs="Calibri"/>
          <w:kern w:val="0"/>
          <w:sz w:val="16"/>
          <w:szCs w:val="22"/>
          <w14:ligatures w14:val="none"/>
        </w:rPr>
        <w:t xml:space="preserve">. So, for example, the US health care system is oriented to serve those who can pay rather than those who are sick – it treats people who are sick, but not necessarily the sick who are people. </w:t>
      </w:r>
      <w:r w:rsidRPr="0058341C">
        <w:rPr>
          <w:rFonts w:ascii="Calibri" w:hAnsi="Calibri" w:cs="Calibri"/>
          <w:kern w:val="0"/>
          <w:sz w:val="22"/>
          <w:szCs w:val="22"/>
          <w:highlight w:val="green"/>
          <w:u w:val="single"/>
          <w14:ligatures w14:val="none"/>
        </w:rPr>
        <w:t>Utilitarianism cannot ground communities; it is homelessness.</w:t>
      </w:r>
      <w:r w:rsidRPr="0058341C">
        <w:rPr>
          <w:rFonts w:ascii="Calibri" w:hAnsi="Calibri" w:cs="Calibri"/>
          <w:kern w:val="0"/>
          <w:sz w:val="16"/>
          <w:szCs w:val="22"/>
          <w14:ligatures w14:val="none"/>
        </w:rPr>
        <w:t xml:space="preserve"> Ursula Le Guin’s story ‘The ones who walk away from Omelas’ describes a perfect city of happiness, Omelas. It is made possible by a single child, kept in a small, dark room sitting in its own filth, with no human contact except an occasional kick. This city runs a utilitarian calculus of the greatest good for all except one against the absolute suffering of that one. Some who go to see this child then leave Omelas, Le Guin writes, ‘they do not come back. The place they go toward is a place even less imaginable to most of us than the city of happiness. I cannot describe it at all. It is possible that it does not exist. But they seem to know where they are going, the ones who walk away from Omelas.’ (Le Guin 1977, 477) No-one understands them. They are unheimliche.</w:t>
      </w:r>
    </w:p>
    <w:p w14:paraId="7793CD0C"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Scenario Planning</w:t>
      </w:r>
    </w:p>
    <w:p w14:paraId="7C2E35F9"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u w:val="single"/>
          <w14:ligatures w14:val="none"/>
        </w:rPr>
        <w:t>Scenario analysis</w:t>
      </w:r>
      <w:r w:rsidRPr="0058341C">
        <w:rPr>
          <w:rFonts w:ascii="Calibri" w:eastAsiaTheme="majorEastAsia" w:hAnsi="Calibri" w:cstheme="majorBidi"/>
          <w:b/>
          <w:iCs/>
          <w:kern w:val="0"/>
          <w:sz w:val="26"/>
          <w:szCs w:val="22"/>
          <w14:ligatures w14:val="none"/>
        </w:rPr>
        <w:t xml:space="preserve"> is fundamentally rooted in </w:t>
      </w:r>
      <w:r w:rsidRPr="0058341C">
        <w:rPr>
          <w:rFonts w:ascii="Calibri" w:eastAsiaTheme="majorEastAsia" w:hAnsi="Calibri" w:cstheme="majorBidi"/>
          <w:b/>
          <w:iCs/>
          <w:kern w:val="0"/>
          <w:sz w:val="26"/>
          <w:szCs w:val="22"/>
          <w:u w:val="single"/>
          <w14:ligatures w14:val="none"/>
        </w:rPr>
        <w:t>human management</w:t>
      </w:r>
      <w:r w:rsidRPr="0058341C">
        <w:rPr>
          <w:rFonts w:ascii="Calibri" w:eastAsiaTheme="majorEastAsia" w:hAnsi="Calibri" w:cstheme="majorBidi"/>
          <w:b/>
          <w:iCs/>
          <w:kern w:val="0"/>
          <w:sz w:val="26"/>
          <w:szCs w:val="22"/>
          <w14:ligatures w14:val="none"/>
        </w:rPr>
        <w:t xml:space="preserve"> which reinforces </w:t>
      </w:r>
      <w:r w:rsidRPr="0058341C">
        <w:rPr>
          <w:rFonts w:ascii="Calibri" w:eastAsiaTheme="majorEastAsia" w:hAnsi="Calibri" w:cstheme="majorBidi"/>
          <w:b/>
          <w:iCs/>
          <w:kern w:val="0"/>
          <w:sz w:val="26"/>
          <w:szCs w:val="22"/>
          <w:u w:val="single"/>
          <w14:ligatures w14:val="none"/>
        </w:rPr>
        <w:t>neoliberalism</w:t>
      </w:r>
      <w:r w:rsidRPr="0058341C">
        <w:rPr>
          <w:rFonts w:ascii="Calibri" w:eastAsiaTheme="majorEastAsia" w:hAnsi="Calibri" w:cstheme="majorBidi"/>
          <w:b/>
          <w:iCs/>
          <w:kern w:val="0"/>
          <w:sz w:val="26"/>
          <w:szCs w:val="22"/>
          <w14:ligatures w14:val="none"/>
        </w:rPr>
        <w:t xml:space="preserve"> and should be </w:t>
      </w:r>
      <w:r w:rsidRPr="0058341C">
        <w:rPr>
          <w:rFonts w:ascii="Calibri" w:eastAsiaTheme="majorEastAsia" w:hAnsi="Calibri" w:cstheme="majorBidi"/>
          <w:b/>
          <w:iCs/>
          <w:kern w:val="0"/>
          <w:sz w:val="26"/>
          <w:szCs w:val="22"/>
          <w:u w:val="single"/>
          <w14:ligatures w14:val="none"/>
        </w:rPr>
        <w:t>rejected</w:t>
      </w:r>
      <w:r w:rsidRPr="0058341C">
        <w:rPr>
          <w:rFonts w:ascii="Calibri" w:eastAsiaTheme="majorEastAsia" w:hAnsi="Calibri" w:cstheme="majorBidi"/>
          <w:b/>
          <w:iCs/>
          <w:kern w:val="0"/>
          <w:sz w:val="26"/>
          <w:szCs w:val="22"/>
          <w14:ligatures w14:val="none"/>
        </w:rPr>
        <w:t xml:space="preserve">. </w:t>
      </w:r>
    </w:p>
    <w:p w14:paraId="13D991F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eastAsiaTheme="majorEastAsia" w:hAnsi="Calibri" w:cstheme="majorBidi"/>
          <w:b/>
          <w:iCs/>
          <w:kern w:val="0"/>
          <w14:ligatures w14:val="none"/>
        </w:rPr>
        <w:t>Marzac 18,</w:t>
      </w:r>
      <w:r w:rsidRPr="0058341C">
        <w:rPr>
          <w:rFonts w:ascii="Calibri" w:hAnsi="Calibri" w:cs="Calibri"/>
          <w:kern w:val="0"/>
          <w:sz w:val="22"/>
          <w:szCs w:val="22"/>
          <w14:ligatures w14:val="none"/>
        </w:rPr>
        <w:t xml:space="preserve"> [</w:t>
      </w:r>
      <w:r w:rsidRPr="0058341C">
        <w:rPr>
          <w:rFonts w:ascii="Calibri" w:hAnsi="Calibri" w:cs="Calibri"/>
          <w:color w:val="000000" w:themeColor="text1"/>
          <w:kern w:val="0"/>
          <w:sz w:val="22"/>
          <w:szCs w:val="22"/>
          <w14:ligatures w14:val="none"/>
        </w:rPr>
        <w:t xml:space="preserve">Robert P. Marzec is Associate Professor at the State University of New York at Fredonia. “Securing the future in the anthropocene: A critical analysis of the millennium ecosystem assessment scenarios”, Elementa, </w:t>
      </w:r>
      <w:hyperlink r:id="rId62" w:history="1">
        <w:r w:rsidRPr="0058341C">
          <w:rPr>
            <w:rFonts w:ascii="Calibri" w:hAnsi="Calibri" w:cs="Calibri"/>
            <w:color w:val="000000" w:themeColor="text1"/>
            <w:kern w:val="0"/>
            <w:sz w:val="22"/>
            <w:szCs w:val="22"/>
            <w14:ligatures w14:val="none"/>
          </w:rPr>
          <w:t>https://doi.org/10.1525/elementa.294</w:t>
        </w:r>
      </w:hyperlink>
      <w:r w:rsidRPr="0058341C">
        <w:rPr>
          <w:rFonts w:ascii="Calibri" w:hAnsi="Calibri" w:cs="Calibri"/>
          <w:color w:val="000000" w:themeColor="text1"/>
          <w:kern w:val="0"/>
          <w:sz w:val="22"/>
          <w:szCs w:val="22"/>
          <w14:ligatures w14:val="none"/>
        </w:rPr>
        <w:t>, Accessed 7-25-2024, 2018]//MCN</w:t>
      </w:r>
    </w:p>
    <w:p w14:paraId="1CC151A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reasons of security: Why narrative lacks ontological thought in the MA This absence of a concern for imagining different forms of human subjectivity brings me around to the problematic relation the MA takes to the (very) human activity of storytelling, and back to the qualitative/quantitative counterpoint I focalized in my opening. The Working Group clearly </w:t>
      </w:r>
      <w:r w:rsidRPr="0058341C">
        <w:rPr>
          <w:rFonts w:ascii="Calibri" w:hAnsi="Calibri" w:cs="Calibri"/>
          <w:kern w:val="0"/>
          <w:sz w:val="22"/>
          <w:szCs w:val="22"/>
          <w:u w:val="single"/>
          <w14:ligatures w14:val="none"/>
        </w:rPr>
        <w:t>believes in a fundamental difference between the qualitative/narrative/words and the quantitative mathematical modelling/numbers registers of future scenario building</w:t>
      </w:r>
      <w:r w:rsidRPr="0058341C">
        <w:rPr>
          <w:rFonts w:ascii="Calibri" w:hAnsi="Calibri" w:cs="Calibri"/>
          <w:kern w:val="0"/>
          <w:sz w:val="16"/>
          <w:szCs w:val="22"/>
          <w14:ligatures w14:val="none"/>
        </w:rPr>
        <w:t xml:space="preserve">. Like any good novelist—who does extensive research on the history of her topic, who looks into mounds of “data” in preparing to imagine a world for her characters, who rigorously considers how her characters will confront and hopefully overcome these very real contextual barriers of existence—the Working Group authors diligently incorporate the mountainous amounts of numbers, graphs, data, and modelling results that are crucial for telling a story worthy of our consideration. Yet the characterization of “narrative,” as we saw above, would appear to be limited in terms of its relation to the human potential for creativity. As mentioned above, we’re reminded in the “background” section of the MA that </w:t>
      </w:r>
      <w:r w:rsidRPr="0058341C">
        <w:rPr>
          <w:rFonts w:ascii="Calibri" w:hAnsi="Calibri" w:cs="Calibri"/>
          <w:b/>
          <w:iCs/>
          <w:kern w:val="0"/>
          <w:sz w:val="22"/>
          <w:szCs w:val="22"/>
          <w:highlight w:val="green"/>
          <w:u w:val="single"/>
          <w14:ligatures w14:val="none"/>
        </w:rPr>
        <w:t>narrative is seen as a force that needs to be tempered by empirical data</w:t>
      </w:r>
      <w:r w:rsidRPr="0058341C">
        <w:rPr>
          <w:rFonts w:ascii="Calibri" w:hAnsi="Calibri" w:cs="Calibri"/>
          <w:kern w:val="0"/>
          <w:sz w:val="22"/>
          <w:szCs w:val="22"/>
          <w:highlight w:val="green"/>
          <w:u w:val="single"/>
          <w14:ligatures w14:val="none"/>
        </w:rPr>
        <w:t>.</w:t>
      </w:r>
      <w:r w:rsidRPr="0058341C">
        <w:rPr>
          <w:rFonts w:ascii="Calibri" w:hAnsi="Calibri" w:cs="Calibri"/>
          <w:kern w:val="0"/>
          <w:sz w:val="16"/>
          <w:szCs w:val="22"/>
          <w14:ligatures w14:val="none"/>
        </w:rPr>
        <w:t xml:space="preserve"> I would like to trouble this seemingly logical representation of storytelling. Narrative in the humanities and social sciences is no easily defined concept. As the literary critic J. Hillis Miller argues, </w:t>
      </w:r>
      <w:r w:rsidRPr="0058341C">
        <w:rPr>
          <w:rFonts w:ascii="Calibri" w:hAnsi="Calibri" w:cs="Calibri"/>
          <w:kern w:val="0"/>
          <w:sz w:val="22"/>
          <w:szCs w:val="22"/>
          <w:u w:val="single"/>
          <w14:ligatures w14:val="none"/>
        </w:rPr>
        <w:t>narrative is ubiquitous, and appears in multiple forms</w:t>
      </w:r>
      <w:r w:rsidRPr="0058341C">
        <w:rPr>
          <w:rFonts w:ascii="Calibri" w:hAnsi="Calibri" w:cs="Calibri"/>
          <w:kern w:val="0"/>
          <w:sz w:val="16"/>
          <w:szCs w:val="22"/>
          <w14:ligatures w14:val="none"/>
        </w:rPr>
        <w:t xml:space="preserve">: “As adults, we hear, read, see, and tell stories all day long—for example, in the newspaper, on television, in encounters with co-workers or family members. In a continuous silent internal activity, we tell stories to ourselves all day long. Jokes are a form of narration. Advertising is another: ‘Use this product, and then you will feel much better.’ At night we sleep, and our unconscious minds tell us more stories in our dreams, often exceedingly strange ones” (Miller, 1995). Storytelling may be ongoing, and active in multiple venues, but why storytelling appears to be so ontologically essential is not an easy question to answer: “what psychological or social functions do stories serve? Just why do we need stories?” (Miller, 1995). As Miller points out, there is an incredibly diverse set of theories about narrative, and that very salient fact stands as evidence that narrative cannot be taken lightly. Unfortunately, the pressures of contemporary existence tend to push our awareness of narrative outside the framework of our daily, complex lives. Social inequalities, economic demands, political violence, and now ecological destruction and climate change would seem to demand that “reality,” not storytelling, should be our focus. The MA’s </w:t>
      </w:r>
      <w:r w:rsidRPr="0058341C">
        <w:rPr>
          <w:rFonts w:ascii="Calibri" w:hAnsi="Calibri" w:cs="Calibri"/>
          <w:kern w:val="0"/>
          <w:sz w:val="22"/>
          <w:szCs w:val="22"/>
          <w:highlight w:val="green"/>
          <w:u w:val="single"/>
          <w14:ligatures w14:val="none"/>
        </w:rPr>
        <w:t>imperative to focus more heavily on</w:t>
      </w:r>
      <w:r w:rsidRPr="0058341C">
        <w:rPr>
          <w:rFonts w:ascii="Calibri" w:hAnsi="Calibri" w:cs="Calibri"/>
          <w:kern w:val="0"/>
          <w:sz w:val="22"/>
          <w:szCs w:val="22"/>
          <w:u w:val="single"/>
          <w14:ligatures w14:val="none"/>
        </w:rPr>
        <w:t xml:space="preserve"> generating </w:t>
      </w:r>
      <w:r w:rsidRPr="0058341C">
        <w:rPr>
          <w:rFonts w:ascii="Calibri" w:hAnsi="Calibri" w:cs="Calibri"/>
          <w:kern w:val="0"/>
          <w:sz w:val="22"/>
          <w:szCs w:val="22"/>
          <w:highlight w:val="green"/>
          <w:u w:val="single"/>
          <w14:ligatures w14:val="none"/>
        </w:rPr>
        <w:t>pragmatic,</w:t>
      </w:r>
      <w:r w:rsidRPr="0058341C">
        <w:rPr>
          <w:rFonts w:ascii="Calibri" w:hAnsi="Calibri" w:cs="Calibri"/>
          <w:kern w:val="0"/>
          <w:sz w:val="22"/>
          <w:szCs w:val="22"/>
          <w:u w:val="single"/>
          <w14:ligatures w14:val="none"/>
        </w:rPr>
        <w:t xml:space="preserve"> plausible </w:t>
      </w:r>
      <w:r w:rsidRPr="0058341C">
        <w:rPr>
          <w:rFonts w:ascii="Calibri" w:hAnsi="Calibri" w:cs="Calibri"/>
          <w:kern w:val="0"/>
          <w:sz w:val="22"/>
          <w:szCs w:val="22"/>
          <w:highlight w:val="green"/>
          <w:u w:val="single"/>
          <w14:ligatures w14:val="none"/>
        </w:rPr>
        <w:t>future realities</w:t>
      </w:r>
      <w:r w:rsidRPr="0058341C">
        <w:rPr>
          <w:rFonts w:ascii="Calibri" w:hAnsi="Calibri" w:cs="Calibri"/>
          <w:kern w:val="0"/>
          <w:sz w:val="22"/>
          <w:szCs w:val="22"/>
          <w:u w:val="single"/>
          <w14:ligatures w14:val="none"/>
        </w:rPr>
        <w:t xml:space="preserve"> rather than unhinged speculations </w:t>
      </w:r>
      <w:r w:rsidRPr="0058341C">
        <w:rPr>
          <w:rFonts w:ascii="Calibri" w:hAnsi="Calibri" w:cs="Calibri"/>
          <w:kern w:val="0"/>
          <w:sz w:val="22"/>
          <w:szCs w:val="22"/>
          <w:highlight w:val="green"/>
          <w:u w:val="single"/>
          <w14:ligatures w14:val="none"/>
        </w:rPr>
        <w:t>is</w:t>
      </w:r>
      <w:r w:rsidRPr="0058341C">
        <w:rPr>
          <w:rFonts w:ascii="Calibri" w:hAnsi="Calibri" w:cs="Calibri"/>
          <w:kern w:val="0"/>
          <w:sz w:val="22"/>
          <w:szCs w:val="22"/>
          <w:u w:val="single"/>
          <w14:ligatures w14:val="none"/>
        </w:rPr>
        <w:t xml:space="preserve"> thus </w:t>
      </w:r>
      <w:r w:rsidRPr="0058341C">
        <w:rPr>
          <w:rFonts w:ascii="Calibri" w:hAnsi="Calibri" w:cs="Calibri"/>
          <w:kern w:val="0"/>
          <w:sz w:val="22"/>
          <w:szCs w:val="22"/>
          <w:highlight w:val="green"/>
          <w:u w:val="single"/>
          <w14:ligatures w14:val="none"/>
        </w:rPr>
        <w:t>a symptom</w:t>
      </w:r>
      <w:r w:rsidRPr="0058341C">
        <w:rPr>
          <w:rFonts w:ascii="Calibri" w:hAnsi="Calibri" w:cs="Calibri"/>
          <w:kern w:val="0"/>
          <w:sz w:val="22"/>
          <w:szCs w:val="22"/>
          <w:u w:val="single"/>
          <w14:ligatures w14:val="none"/>
        </w:rPr>
        <w:t xml:space="preserve"> of our ecologically troubled times. Such a </w:t>
      </w:r>
      <w:r w:rsidRPr="0058341C">
        <w:rPr>
          <w:rFonts w:ascii="Calibri" w:hAnsi="Calibri" w:cs="Calibri"/>
          <w:kern w:val="0"/>
          <w:sz w:val="22"/>
          <w:szCs w:val="22"/>
          <w:highlight w:val="green"/>
          <w:u w:val="single"/>
          <w14:ligatures w14:val="none"/>
        </w:rPr>
        <w:t>demand is a forcing</w:t>
      </w:r>
      <w:r w:rsidRPr="0058341C">
        <w:rPr>
          <w:rFonts w:ascii="Calibri" w:hAnsi="Calibri" w:cs="Calibri"/>
          <w:kern w:val="0"/>
          <w:sz w:val="22"/>
          <w:szCs w:val="22"/>
          <w:u w:val="single"/>
          <w14:ligatures w14:val="none"/>
        </w:rPr>
        <w:t xml:space="preserve"> that must surely impact the ontological essence of the creative narrative event, </w:t>
      </w:r>
      <w:r w:rsidRPr="0058341C">
        <w:rPr>
          <w:rFonts w:ascii="Calibri" w:hAnsi="Calibri" w:cs="Calibri"/>
          <w:kern w:val="0"/>
          <w:sz w:val="22"/>
          <w:szCs w:val="22"/>
          <w:highlight w:val="green"/>
          <w:u w:val="single"/>
          <w14:ligatures w14:val="none"/>
        </w:rPr>
        <w:t>steering the imagination towards</w:t>
      </w:r>
      <w:r w:rsidRPr="0058341C">
        <w:rPr>
          <w:rFonts w:ascii="Calibri" w:hAnsi="Calibri" w:cs="Calibri"/>
          <w:kern w:val="0"/>
          <w:sz w:val="22"/>
          <w:szCs w:val="22"/>
          <w:u w:val="single"/>
          <w14:ligatures w14:val="none"/>
        </w:rPr>
        <w:t xml:space="preserve"> more </w:t>
      </w:r>
      <w:r w:rsidRPr="0058341C">
        <w:rPr>
          <w:rFonts w:ascii="Calibri" w:hAnsi="Calibri" w:cs="Calibri"/>
          <w:kern w:val="0"/>
          <w:sz w:val="22"/>
          <w:szCs w:val="22"/>
          <w:highlight w:val="green"/>
          <w:u w:val="single"/>
          <w14:ligatures w14:val="none"/>
        </w:rPr>
        <w:t>utilitarian ends</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These pressures are no doubt what informs the Working Group’s understanding of “narrative.” The MA </w:t>
      </w:r>
      <w:r w:rsidRPr="0058341C">
        <w:rPr>
          <w:rFonts w:ascii="Calibri" w:hAnsi="Calibri" w:cs="Calibri"/>
          <w:b/>
          <w:iCs/>
          <w:kern w:val="0"/>
          <w:sz w:val="22"/>
          <w:szCs w:val="22"/>
          <w:highlight w:val="green"/>
          <w:u w:val="single"/>
          <w14:ligatures w14:val="none"/>
        </w:rPr>
        <w:t>narrative</w:t>
      </w:r>
      <w:r w:rsidRPr="0058341C">
        <w:rPr>
          <w:rFonts w:ascii="Calibri" w:hAnsi="Calibri" w:cs="Calibri"/>
          <w:b/>
          <w:iCs/>
          <w:kern w:val="0"/>
          <w:sz w:val="22"/>
          <w:szCs w:val="22"/>
          <w:u w:val="single"/>
          <w14:ligatures w14:val="none"/>
        </w:rPr>
        <w:t xml:space="preserve"> of potential future scenarios </w:t>
      </w:r>
      <w:r w:rsidRPr="0058341C">
        <w:rPr>
          <w:rFonts w:ascii="Calibri" w:hAnsi="Calibri" w:cs="Calibri"/>
          <w:b/>
          <w:iCs/>
          <w:kern w:val="0"/>
          <w:sz w:val="22"/>
          <w:szCs w:val="22"/>
          <w:highlight w:val="green"/>
          <w:u w:val="single"/>
          <w14:ligatures w14:val="none"/>
        </w:rPr>
        <w:t>seeks to situate a secure and stable</w:t>
      </w:r>
      <w:r w:rsidRPr="0058341C">
        <w:rPr>
          <w:rFonts w:ascii="Calibri" w:hAnsi="Calibri" w:cs="Calibri"/>
          <w:b/>
          <w:iCs/>
          <w:kern w:val="0"/>
          <w:sz w:val="22"/>
          <w:szCs w:val="22"/>
          <w:u w:val="single"/>
          <w14:ligatures w14:val="none"/>
        </w:rPr>
        <w:t xml:space="preserve"> (sustainable) </w:t>
      </w:r>
      <w:r w:rsidRPr="0058341C">
        <w:rPr>
          <w:rFonts w:ascii="Calibri" w:hAnsi="Calibri" w:cs="Calibri"/>
          <w:b/>
          <w:iCs/>
          <w:kern w:val="0"/>
          <w:sz w:val="22"/>
          <w:szCs w:val="22"/>
          <w:highlight w:val="green"/>
          <w:u w:val="single"/>
          <w14:ligatures w14:val="none"/>
        </w:rPr>
        <w:t>human cultural and technological architecture on top of</w:t>
      </w:r>
      <w:r w:rsidRPr="0058341C">
        <w:rPr>
          <w:rFonts w:ascii="Calibri" w:hAnsi="Calibri" w:cs="Calibri"/>
          <w:b/>
          <w:iCs/>
          <w:kern w:val="0"/>
          <w:sz w:val="22"/>
          <w:szCs w:val="22"/>
          <w:u w:val="single"/>
          <w14:ligatures w14:val="none"/>
        </w:rPr>
        <w:t xml:space="preserve"> the fluidity of (political and </w:t>
      </w:r>
      <w:r w:rsidRPr="0058341C">
        <w:rPr>
          <w:rFonts w:ascii="Calibri" w:hAnsi="Calibri" w:cs="Calibri"/>
          <w:b/>
          <w:iCs/>
          <w:kern w:val="0"/>
          <w:sz w:val="22"/>
          <w:szCs w:val="22"/>
          <w:highlight w:val="green"/>
          <w:u w:val="single"/>
          <w14:ligatures w14:val="none"/>
        </w:rPr>
        <w:t>ecological) life</w:t>
      </w:r>
      <w:r w:rsidRPr="0058341C">
        <w:rPr>
          <w:rFonts w:ascii="Calibri" w:hAnsi="Calibri" w:cs="Calibri"/>
          <w:kern w:val="0"/>
          <w:sz w:val="16"/>
          <w:szCs w:val="22"/>
          <w14:ligatures w14:val="none"/>
        </w:rPr>
        <w:t>. This is a noble cause. But h</w:t>
      </w:r>
      <w:r w:rsidRPr="0058341C">
        <w:rPr>
          <w:rFonts w:ascii="Calibri" w:hAnsi="Calibri" w:cs="Calibri"/>
          <w:kern w:val="0"/>
          <w:sz w:val="22"/>
          <w:szCs w:val="22"/>
          <w:u w:val="single"/>
          <w14:ligatures w14:val="none"/>
        </w:rPr>
        <w:t>erein also lies one of the central ontological and ethical dilemmas peculiar to the Anthropocene.</w:t>
      </w:r>
      <w:r w:rsidRPr="0058341C">
        <w:rPr>
          <w:rFonts w:ascii="Calibri" w:hAnsi="Calibri" w:cs="Calibri"/>
          <w:kern w:val="0"/>
          <w:sz w:val="16"/>
          <w:szCs w:val="22"/>
          <w14:ligatures w14:val="none"/>
        </w:rPr>
        <w:t xml:space="preserve">6 As has been widely and extensively documented over the course of more than three decades, the </w:t>
      </w:r>
      <w:r w:rsidRPr="0058341C">
        <w:rPr>
          <w:rFonts w:ascii="Calibri" w:hAnsi="Calibri" w:cs="Calibri"/>
          <w:kern w:val="0"/>
          <w:sz w:val="22"/>
          <w:szCs w:val="22"/>
          <w:u w:val="single"/>
          <w14:ligatures w14:val="none"/>
        </w:rPr>
        <w:t>anthropogenic geological forcing of the planet’s ecosystems is in the process of introducing increased ecological and human insecurity</w:t>
      </w:r>
      <w:r w:rsidRPr="0058341C">
        <w:rPr>
          <w:rFonts w:ascii="Calibri" w:hAnsi="Calibri" w:cs="Calibri"/>
          <w:kern w:val="0"/>
          <w:sz w:val="16"/>
          <w:szCs w:val="22"/>
          <w14:ligatures w14:val="none"/>
        </w:rPr>
        <w:t xml:space="preserve">—in terms of food and water security, habitat degredation, species decline and extinction, biome resiliency weakening, increased precipitation and flooding, increased drought—the list continues to lengthen (Millennium Ecosystem Assessment, 2005; IPCC, 2007; IPCC, 2014). The scale of these insecurities is unprecedented, raising issues of human and ecological security to the level of an existential threat. </w:t>
      </w:r>
      <w:r w:rsidRPr="0058341C">
        <w:rPr>
          <w:rFonts w:ascii="Calibri" w:hAnsi="Calibri" w:cs="Calibri"/>
          <w:kern w:val="0"/>
          <w:sz w:val="22"/>
          <w:szCs w:val="22"/>
          <w:u w:val="single"/>
          <w14:ligatures w14:val="none"/>
        </w:rPr>
        <w:t xml:space="preserve">However, during almost the same period of time, </w:t>
      </w:r>
      <w:r w:rsidRPr="0058341C">
        <w:rPr>
          <w:rFonts w:ascii="Calibri" w:hAnsi="Calibri" w:cs="Calibri"/>
          <w:kern w:val="0"/>
          <w:sz w:val="22"/>
          <w:szCs w:val="22"/>
          <w:highlight w:val="green"/>
          <w:u w:val="single"/>
          <w14:ligatures w14:val="none"/>
        </w:rPr>
        <w:t>the concept of “security”</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green"/>
          <w:u w:val="single"/>
          <w14:ligatures w14:val="none"/>
        </w:rPr>
        <w:t>has become</w:t>
      </w:r>
      <w:r w:rsidRPr="0058341C">
        <w:rPr>
          <w:rFonts w:ascii="Calibri" w:hAnsi="Calibri" w:cs="Calibri"/>
          <w:kern w:val="0"/>
          <w:sz w:val="22"/>
          <w:szCs w:val="22"/>
          <w:u w:val="single"/>
          <w14:ligatures w14:val="none"/>
        </w:rPr>
        <w:t xml:space="preserve"> not only one of the essential practices of contemporary politics, but also </w:t>
      </w:r>
      <w:r w:rsidRPr="0058341C">
        <w:rPr>
          <w:rFonts w:ascii="Calibri" w:hAnsi="Calibri" w:cs="Calibri"/>
          <w:kern w:val="0"/>
          <w:sz w:val="22"/>
          <w:szCs w:val="22"/>
          <w:highlight w:val="green"/>
          <w:u w:val="single"/>
          <w14:ligatures w14:val="none"/>
        </w:rPr>
        <w:t>an “increasingly dominant paradigm</w:t>
      </w:r>
      <w:r w:rsidRPr="0058341C">
        <w:rPr>
          <w:rFonts w:ascii="Calibri" w:hAnsi="Calibri" w:cs="Calibri"/>
          <w:kern w:val="0"/>
          <w:sz w:val="22"/>
          <w:szCs w:val="22"/>
          <w:u w:val="single"/>
          <w14:ligatures w14:val="none"/>
        </w:rPr>
        <w:t xml:space="preserve"> of government in contemporary politics</w:t>
      </w:r>
      <w:r w:rsidRPr="0058341C">
        <w:rPr>
          <w:rFonts w:ascii="Calibri" w:hAnsi="Calibri" w:cs="Calibri"/>
          <w:kern w:val="0"/>
          <w:sz w:val="16"/>
          <w:szCs w:val="22"/>
          <w14:ligatures w14:val="none"/>
        </w:rPr>
        <w:t xml:space="preserve">” (Agamben, 2005). Features that previously characterized totalitarian forms of government—the centralization of power within executive branches, the declarations of “states of emergency” and martial law, the suspension of citizen rights, and the military measures necessary for imposing continual GDP growth on finite ecosystems— have begun to appear increasingly in democratic societies and become a defining element of civil society (Agamben, 2005; Pease 2009). </w:t>
      </w:r>
      <w:r w:rsidRPr="0058341C">
        <w:rPr>
          <w:rFonts w:ascii="Calibri" w:hAnsi="Calibri" w:cs="Calibri"/>
          <w:b/>
          <w:iCs/>
          <w:kern w:val="0"/>
          <w:sz w:val="22"/>
          <w:szCs w:val="22"/>
          <w:u w:val="single"/>
          <w14:ligatures w14:val="none"/>
        </w:rPr>
        <w:t xml:space="preserve">This </w:t>
      </w:r>
      <w:r w:rsidRPr="0058341C">
        <w:rPr>
          <w:rFonts w:ascii="Calibri" w:hAnsi="Calibri" w:cs="Calibri"/>
          <w:b/>
          <w:iCs/>
          <w:kern w:val="0"/>
          <w:sz w:val="22"/>
          <w:szCs w:val="22"/>
          <w:highlight w:val="green"/>
          <w:u w:val="single"/>
          <w14:ligatures w14:val="none"/>
        </w:rPr>
        <w:t>growth of security-oriented cultural narratives</w:t>
      </w:r>
      <w:r w:rsidRPr="0058341C">
        <w:rPr>
          <w:rFonts w:ascii="Calibri" w:hAnsi="Calibri" w:cs="Calibri"/>
          <w:b/>
          <w:iCs/>
          <w:kern w:val="0"/>
          <w:sz w:val="22"/>
          <w:szCs w:val="22"/>
          <w:u w:val="single"/>
          <w14:ligatures w14:val="none"/>
        </w:rPr>
        <w:t xml:space="preserve"> and political paradigms </w:t>
      </w:r>
      <w:r w:rsidRPr="0058341C">
        <w:rPr>
          <w:rFonts w:ascii="Calibri" w:hAnsi="Calibri" w:cs="Calibri"/>
          <w:b/>
          <w:iCs/>
          <w:kern w:val="0"/>
          <w:sz w:val="22"/>
          <w:szCs w:val="22"/>
          <w:highlight w:val="green"/>
          <w:u w:val="single"/>
          <w14:ligatures w14:val="none"/>
        </w:rPr>
        <w:t>risks overpowering</w:t>
      </w:r>
      <w:r w:rsidRPr="0058341C">
        <w:rPr>
          <w:rFonts w:ascii="Calibri" w:hAnsi="Calibri" w:cs="Calibri"/>
          <w:b/>
          <w:iCs/>
          <w:kern w:val="0"/>
          <w:sz w:val="22"/>
          <w:szCs w:val="22"/>
          <w:u w:val="single"/>
          <w14:ligatures w14:val="none"/>
        </w:rPr>
        <w:t xml:space="preserve"> the kind of </w:t>
      </w:r>
      <w:r w:rsidRPr="0058341C">
        <w:rPr>
          <w:rFonts w:ascii="Calibri" w:hAnsi="Calibri" w:cs="Calibri"/>
          <w:b/>
          <w:iCs/>
          <w:kern w:val="0"/>
          <w:sz w:val="22"/>
          <w:szCs w:val="22"/>
          <w:highlight w:val="green"/>
          <w:u w:val="single"/>
          <w14:ligatures w14:val="none"/>
        </w:rPr>
        <w:t xml:space="preserve">alternative narrative </w:t>
      </w:r>
      <w:r w:rsidRPr="0058341C">
        <w:rPr>
          <w:rFonts w:ascii="Calibri" w:hAnsi="Calibri" w:cs="Calibri"/>
          <w:kern w:val="0"/>
          <w:sz w:val="22"/>
          <w:szCs w:val="22"/>
          <w:highlight w:val="green"/>
          <w:u w:val="single"/>
          <w14:ligatures w14:val="none"/>
        </w:rPr>
        <w:t xml:space="preserve">potentials </w:t>
      </w:r>
      <w:r w:rsidRPr="0058341C">
        <w:rPr>
          <w:rFonts w:ascii="Calibri" w:hAnsi="Calibri" w:cs="Calibri"/>
          <w:kern w:val="0"/>
          <w:sz w:val="22"/>
          <w:szCs w:val="22"/>
          <w:u w:val="single"/>
          <w14:ligatures w14:val="none"/>
        </w:rPr>
        <w:t>of sustainability and human subjectivity I referenced above</w:t>
      </w:r>
      <w:r w:rsidRPr="0058341C">
        <w:rPr>
          <w:rFonts w:ascii="Calibri" w:hAnsi="Calibri" w:cs="Calibri"/>
          <w:kern w:val="0"/>
          <w:sz w:val="16"/>
          <w:szCs w:val="22"/>
          <w14:ligatures w14:val="none"/>
        </w:rPr>
        <w:t>. For instance, since the publication of the MA and the IPCC’s Fourth Assessment Report the United States Department of Defense and security institutions such as The Center for a New American Security have been more vocal about climate change and other environmental problems—organizing conferences, producing colloquium briefs, issuing extensive reports and strategic communication plans, and publishing volumes in order to coordinate “public awareness” of Anthropocene threats (Marzec, 2015</w:t>
      </w:r>
      <w:r w:rsidRPr="0058341C">
        <w:rPr>
          <w:rFonts w:ascii="Calibri" w:hAnsi="Calibri" w:cs="Calibri"/>
          <w:kern w:val="0"/>
          <w:sz w:val="22"/>
          <w:szCs w:val="22"/>
          <w:u w:val="single"/>
          <w14:ligatures w14:val="none"/>
        </w:rPr>
        <w:t xml:space="preserve">). National and international </w:t>
      </w:r>
      <w:r w:rsidRPr="0058341C">
        <w:rPr>
          <w:rFonts w:ascii="Calibri" w:hAnsi="Calibri" w:cs="Calibri"/>
          <w:kern w:val="0"/>
          <w:sz w:val="22"/>
          <w:szCs w:val="22"/>
          <w:highlight w:val="green"/>
          <w:u w:val="single"/>
          <w14:ligatures w14:val="none"/>
        </w:rPr>
        <w:t>defense departments</w:t>
      </w:r>
      <w:r w:rsidRPr="0058341C">
        <w:rPr>
          <w:rFonts w:ascii="Calibri" w:hAnsi="Calibri" w:cs="Calibri"/>
          <w:kern w:val="0"/>
          <w:sz w:val="22"/>
          <w:szCs w:val="22"/>
          <w:u w:val="single"/>
          <w14:ligatures w14:val="none"/>
        </w:rPr>
        <w:t xml:space="preserve"> and security councils have begun to explicitly </w:t>
      </w:r>
      <w:r w:rsidRPr="0058341C">
        <w:rPr>
          <w:rFonts w:ascii="Calibri" w:hAnsi="Calibri" w:cs="Calibri"/>
          <w:kern w:val="0"/>
          <w:sz w:val="22"/>
          <w:szCs w:val="22"/>
          <w:highlight w:val="green"/>
          <w:u w:val="single"/>
          <w14:ligatures w14:val="none"/>
        </w:rPr>
        <w:t>characterize climate change as a “threat multiplier</w:t>
      </w:r>
      <w:r w:rsidRPr="0058341C">
        <w:rPr>
          <w:rFonts w:ascii="Calibri" w:hAnsi="Calibri" w:cs="Calibri"/>
          <w:kern w:val="0"/>
          <w:sz w:val="22"/>
          <w:szCs w:val="22"/>
          <w:u w:val="single"/>
          <w14:ligatures w14:val="none"/>
        </w:rPr>
        <w:t xml:space="preserve">” capable of generating a more expansive war on terror </w:t>
      </w:r>
      <w:r w:rsidRPr="0058341C">
        <w:rPr>
          <w:rFonts w:ascii="Calibri" w:hAnsi="Calibri" w:cs="Calibri"/>
          <w:kern w:val="0"/>
          <w:sz w:val="16"/>
          <w:szCs w:val="22"/>
          <w14:ligatures w14:val="none"/>
        </w:rPr>
        <w:t xml:space="preserve">(Burke and Parthemore, 2009), and </w:t>
      </w:r>
      <w:r w:rsidRPr="0058341C">
        <w:rPr>
          <w:rFonts w:ascii="Calibri" w:hAnsi="Calibri" w:cs="Calibri"/>
          <w:b/>
          <w:iCs/>
          <w:kern w:val="0"/>
          <w:sz w:val="22"/>
          <w:szCs w:val="22"/>
          <w:highlight w:val="green"/>
          <w:u w:val="single"/>
          <w14:ligatures w14:val="none"/>
        </w:rPr>
        <w:t>military</w:t>
      </w:r>
      <w:r w:rsidRPr="0058341C">
        <w:rPr>
          <w:rFonts w:ascii="Calibri" w:hAnsi="Calibri" w:cs="Calibri"/>
          <w:b/>
          <w:iCs/>
          <w:kern w:val="0"/>
          <w:sz w:val="22"/>
          <w:szCs w:val="22"/>
          <w:u w:val="single"/>
          <w14:ligatures w14:val="none"/>
        </w:rPr>
        <w:t xml:space="preserve"> and security </w:t>
      </w:r>
      <w:r w:rsidRPr="0058341C">
        <w:rPr>
          <w:rFonts w:ascii="Calibri" w:hAnsi="Calibri" w:cs="Calibri"/>
          <w:b/>
          <w:iCs/>
          <w:kern w:val="0"/>
          <w:sz w:val="22"/>
          <w:szCs w:val="22"/>
          <w:highlight w:val="green"/>
          <w:u w:val="single"/>
          <w14:ligatures w14:val="none"/>
        </w:rPr>
        <w:t>institutions have staged climate change war games</w:t>
      </w:r>
      <w:r w:rsidRPr="0058341C">
        <w:rPr>
          <w:rFonts w:ascii="Calibri" w:hAnsi="Calibri" w:cs="Calibri"/>
          <w:kern w:val="0"/>
          <w:sz w:val="16"/>
          <w:szCs w:val="22"/>
          <w14:ligatures w14:val="none"/>
        </w:rPr>
        <w:t xml:space="preserve"> (Tollefson, 2008; Aton, 2017). These efforts certainly make the case for Anthropocene threats, but they also attempt to steer civil society towards a particular militarized understanding of “adaptation” (which is defined as the preparation for inevitable ecological disasters to come) rather than “mitigation” (reducing or preventing ecological destruction). For instance, during the Center for a New American Security’s 2008 Climate Change War Game, players initially focused their efforts on sustainability challenges. However, players eventually found sustainability efforts to be a tactically troublesome distraction from national and international security: “A focus on cutting greenhouse gas emissions runs the risk of crowding out full consideration of adaptation challenges” (Burke and Parthemore, 2009). In the wake of this concern, </w:t>
      </w:r>
      <w:r w:rsidRPr="0058341C">
        <w:rPr>
          <w:rFonts w:ascii="Calibri" w:hAnsi="Calibri" w:cs="Calibri"/>
          <w:kern w:val="0"/>
          <w:sz w:val="22"/>
          <w:szCs w:val="22"/>
          <w:u w:val="single"/>
          <w14:ligatures w14:val="none"/>
        </w:rPr>
        <w:t>game players refocused their attention on security measures</w:t>
      </w:r>
      <w:r w:rsidRPr="0058341C">
        <w:rPr>
          <w:rFonts w:ascii="Calibri" w:hAnsi="Calibri" w:cs="Calibri"/>
          <w:kern w:val="0"/>
          <w:sz w:val="16"/>
          <w:szCs w:val="22"/>
          <w14:ligatures w14:val="none"/>
        </w:rPr>
        <w:t xml:space="preserve"> rather than sustainability. This concentration on national and international security is certainly not surprising, given the source. Nonetheless, </w:t>
      </w:r>
      <w:r w:rsidRPr="0058341C">
        <w:rPr>
          <w:rFonts w:ascii="Calibri" w:hAnsi="Calibri" w:cs="Calibri"/>
          <w:kern w:val="0"/>
          <w:sz w:val="22"/>
          <w:szCs w:val="22"/>
          <w:u w:val="single"/>
          <w14:ligatures w14:val="none"/>
        </w:rPr>
        <w:t xml:space="preserve">this focalization on a militarized conception of security is now part of a larger cultural momentum, one that has become a central and defining existential component of human life </w:t>
      </w:r>
      <w:r w:rsidRPr="0058341C">
        <w:rPr>
          <w:rFonts w:ascii="Calibri" w:hAnsi="Calibri" w:cs="Calibri"/>
          <w:kern w:val="0"/>
          <w:sz w:val="16"/>
          <w:szCs w:val="22"/>
          <w14:ligatures w14:val="none"/>
        </w:rPr>
        <w:t xml:space="preserve">(Bonneuil and Fressoz, 2016). If efforts centered on imagining new forms of sustainability pose a threat to security demands, one can imagine how the imaginative work of generating speculative sustainable futures may eventually be deemed a potential security risk. Security is, of course, of paramount importance if we are to confront the growing loss of habitats and biodiversity, and address the equally serious issues of food and water security. Yet, as with narrative, there are different forms of security and different ontological reasons for imagining how security systems will unfold and be deployed. These larger ontological features of security form part of the background of the MA scenarios. This is especially noticeable in the Order from Strength scenario, with its focus on tribalism and regional conflict. But as the Working Group also informs us in its background explanatory sections, the </w:t>
      </w:r>
      <w:r w:rsidRPr="0058341C">
        <w:rPr>
          <w:rFonts w:ascii="Calibri" w:hAnsi="Calibri" w:cs="Calibri"/>
          <w:kern w:val="0"/>
          <w:sz w:val="22"/>
          <w:szCs w:val="22"/>
          <w:u w:val="single"/>
          <w14:ligatures w14:val="none"/>
        </w:rPr>
        <w:t>kind of scenario building influencing conceptions of security</w:t>
      </w:r>
      <w:r w:rsidRPr="0058341C">
        <w:rPr>
          <w:rFonts w:ascii="Calibri" w:hAnsi="Calibri" w:cs="Calibri"/>
          <w:kern w:val="0"/>
          <w:sz w:val="16"/>
          <w:szCs w:val="22"/>
          <w14:ligatures w14:val="none"/>
        </w:rPr>
        <w:t xml:space="preserve"> in the MA </w:t>
      </w:r>
      <w:r w:rsidRPr="0058341C">
        <w:rPr>
          <w:rFonts w:ascii="Calibri" w:hAnsi="Calibri" w:cs="Calibri"/>
          <w:kern w:val="0"/>
          <w:sz w:val="22"/>
          <w:szCs w:val="22"/>
          <w:u w:val="single"/>
          <w14:ligatures w14:val="none"/>
        </w:rPr>
        <w:t>have their history in the discipline of “future studies” as conceived during the first decades of the Cold War by the U.S. Department of Defense</w:t>
      </w:r>
      <w:r w:rsidRPr="0058341C">
        <w:rPr>
          <w:rFonts w:ascii="Calibri" w:hAnsi="Calibri" w:cs="Calibri"/>
          <w:kern w:val="0"/>
          <w:sz w:val="16"/>
          <w:szCs w:val="22"/>
          <w14:ligatures w14:val="none"/>
        </w:rPr>
        <w:t xml:space="preserve"> and defense contractors such as the RAND corporation: </w:t>
      </w:r>
      <w:r w:rsidRPr="0058341C">
        <w:rPr>
          <w:rFonts w:ascii="Calibri" w:hAnsi="Calibri" w:cs="Calibri"/>
          <w:kern w:val="0"/>
          <w:sz w:val="16"/>
          <w:szCs w:val="22"/>
          <w:highlight w:val="green"/>
          <w14:ligatures w14:val="none"/>
        </w:rPr>
        <w:t>“</w:t>
      </w:r>
      <w:r w:rsidRPr="0058341C">
        <w:rPr>
          <w:rFonts w:ascii="Calibri" w:hAnsi="Calibri" w:cs="Calibri"/>
          <w:b/>
          <w:iCs/>
          <w:kern w:val="0"/>
          <w:sz w:val="22"/>
          <w:szCs w:val="22"/>
          <w:highlight w:val="green"/>
          <w:u w:val="single"/>
          <w14:ligatures w14:val="none"/>
        </w:rPr>
        <w:t>Scenario analysis has its roots in the strategic planning exercises and war games devised in the early years of the cold war</w:t>
      </w:r>
      <w:r w:rsidRPr="0058341C">
        <w:rPr>
          <w:rFonts w:ascii="Calibri" w:hAnsi="Calibri" w:cs="Calibri"/>
          <w:kern w:val="0"/>
          <w:sz w:val="16"/>
          <w:szCs w:val="22"/>
          <w14:ligatures w14:val="none"/>
        </w:rPr>
        <w:t xml:space="preserve">” (Raskin, 2005). We are told too that the “direct antecedent” of the scenarios is the “second wave” in scenario development, which began with corporate scenario planning in the 1970s (Raskin, 2005). The fact that a military and a corporate genealogy form the declared lineage of the scenarios is by no means a tributary matter. The corporate “second wave” of future studies as established in this politico-scientific genealogy is presented as a major development, a new epistemological direction. However, corporate and military fields have been intertwined since the beginning of capitalism, as Manuel De Landa reveals at great length in his War in the Age of Intelligent Machines (1991). That is, ontologically speaking, they are of the same essence. In fact, as Frederick Taylor himself pointed out over a hundred years ago in his seminal Principles of Scientific Management (1911) the impetus for his great assembly line idea came from observing military camps and their maneuvers and drills. This general diffusion of a militarized focus on security across a larger cultural spectrum—what I have termed elsewhere “environmentality”—has been gradually developing over the course of the nineteenth and twentieth centuries (Marzec, 2015).7 We must ask ourselves what might happen if security becomes the fundamental basis of narrative, or even the reigning feature of imagination itself. Elements of this kind of militarized security appear most heavily in the MA’s Order from Strength scenario, but the other </w:t>
      </w:r>
      <w:r w:rsidRPr="0058341C">
        <w:rPr>
          <w:rFonts w:ascii="Calibri" w:hAnsi="Calibri" w:cs="Calibri"/>
          <w:kern w:val="0"/>
          <w:sz w:val="22"/>
          <w:szCs w:val="22"/>
          <w:highlight w:val="green"/>
          <w:u w:val="single"/>
          <w14:ligatures w14:val="none"/>
        </w:rPr>
        <w:t>scenarios</w:t>
      </w:r>
      <w:r w:rsidRPr="0058341C">
        <w:rPr>
          <w:rFonts w:ascii="Calibri" w:hAnsi="Calibri" w:cs="Calibri"/>
          <w:kern w:val="0"/>
          <w:sz w:val="22"/>
          <w:szCs w:val="22"/>
          <w:u w:val="single"/>
          <w14:ligatures w14:val="none"/>
        </w:rPr>
        <w:t xml:space="preserve"> also </w:t>
      </w:r>
      <w:r w:rsidRPr="0058341C">
        <w:rPr>
          <w:rFonts w:ascii="Calibri" w:hAnsi="Calibri" w:cs="Calibri"/>
          <w:kern w:val="0"/>
          <w:sz w:val="22"/>
          <w:szCs w:val="22"/>
          <w:highlight w:val="green"/>
          <w:u w:val="single"/>
          <w14:ligatures w14:val="none"/>
        </w:rPr>
        <w:t>place</w:t>
      </w:r>
      <w:r w:rsidRPr="0058341C">
        <w:rPr>
          <w:rFonts w:ascii="Calibri" w:hAnsi="Calibri" w:cs="Calibri"/>
          <w:kern w:val="0"/>
          <w:sz w:val="22"/>
          <w:szCs w:val="22"/>
          <w:u w:val="single"/>
          <w14:ligatures w14:val="none"/>
        </w:rPr>
        <w:t xml:space="preserve"> similar </w:t>
      </w:r>
      <w:r w:rsidRPr="0058341C">
        <w:rPr>
          <w:rFonts w:ascii="Calibri" w:hAnsi="Calibri" w:cs="Calibri"/>
          <w:kern w:val="0"/>
          <w:sz w:val="22"/>
          <w:szCs w:val="22"/>
          <w:highlight w:val="green"/>
          <w:u w:val="single"/>
          <w14:ligatures w14:val="none"/>
        </w:rPr>
        <w:t>emphases on security</w:t>
      </w:r>
      <w:r w:rsidRPr="0058341C">
        <w:rPr>
          <w:rFonts w:ascii="Calibri" w:hAnsi="Calibri" w:cs="Calibri"/>
          <w:kern w:val="0"/>
          <w:sz w:val="22"/>
          <w:szCs w:val="22"/>
          <w:u w:val="single"/>
          <w14:ligatures w14:val="none"/>
        </w:rPr>
        <w:t xml:space="preserve"> in one form or another.</w:t>
      </w:r>
      <w:r w:rsidRPr="0058341C">
        <w:rPr>
          <w:rFonts w:ascii="Calibri" w:hAnsi="Calibri" w:cs="Calibri"/>
          <w:kern w:val="0"/>
          <w:sz w:val="16"/>
          <w:szCs w:val="22"/>
          <w14:ligatures w14:val="none"/>
        </w:rPr>
        <w:t xml:space="preserve"> In TechnoGarden the forcing of a global economy around sustainable technologies sees a number of “unelected technocrats” affiliated with corporations and NGOs come to power (Millennium Ecosystem Assessment, 2005c). </w:t>
      </w:r>
      <w:r w:rsidRPr="0058341C">
        <w:rPr>
          <w:rFonts w:ascii="Calibri" w:hAnsi="Calibri" w:cs="Calibri"/>
          <w:kern w:val="0"/>
          <w:sz w:val="22"/>
          <w:szCs w:val="22"/>
          <w:u w:val="single"/>
          <w14:ligatures w14:val="none"/>
        </w:rPr>
        <w:t>The “increased enforcement of global environmental and civil regulations by technocrats lead to an intense series of ‘police and national building’ wars</w:t>
      </w:r>
      <w:r w:rsidRPr="0058341C">
        <w:rPr>
          <w:rFonts w:ascii="Calibri" w:hAnsi="Calibri" w:cs="Calibri"/>
          <w:kern w:val="0"/>
          <w:sz w:val="16"/>
          <w:szCs w:val="22"/>
          <w14:ligatures w14:val="none"/>
        </w:rPr>
        <w:t xml:space="preserve">” (Millennium Ecosystem Assessment, 2005c). </w:t>
      </w:r>
      <w:r w:rsidRPr="0058341C">
        <w:rPr>
          <w:rFonts w:ascii="Calibri" w:hAnsi="Calibri" w:cs="Calibri"/>
          <w:kern w:val="0"/>
          <w:sz w:val="22"/>
          <w:szCs w:val="22"/>
          <w:highlight w:val="green"/>
          <w:u w:val="single"/>
          <w14:ligatures w14:val="none"/>
        </w:rPr>
        <w:t>Ecological projects are “backed by military force,”</w:t>
      </w:r>
      <w:r w:rsidRPr="0058341C">
        <w:rPr>
          <w:rFonts w:ascii="Calibri" w:hAnsi="Calibri" w:cs="Calibri"/>
          <w:kern w:val="0"/>
          <w:sz w:val="22"/>
          <w:szCs w:val="22"/>
          <w:u w:val="single"/>
          <w14:ligatures w14:val="none"/>
        </w:rPr>
        <w:t xml:space="preserve"> and in order for the entire global system to function properly, these kinds </w:t>
      </w:r>
      <w:r w:rsidRPr="0058341C">
        <w:rPr>
          <w:rFonts w:ascii="Calibri" w:hAnsi="Calibri" w:cs="Calibri"/>
          <w:kern w:val="0"/>
          <w:sz w:val="22"/>
          <w:szCs w:val="22"/>
          <w:highlight w:val="green"/>
          <w:u w:val="single"/>
          <w14:ligatures w14:val="none"/>
        </w:rPr>
        <w:t>of security measures are emphasized as a basic necessity</w:t>
      </w:r>
      <w:r w:rsidRPr="0058341C">
        <w:rPr>
          <w:rFonts w:ascii="Calibri" w:hAnsi="Calibri" w:cs="Calibri"/>
          <w:kern w:val="0"/>
          <w:sz w:val="22"/>
          <w:szCs w:val="22"/>
          <w:u w:val="single"/>
          <w14:ligatures w14:val="none"/>
        </w:rPr>
        <w:t xml:space="preserve"> of human existence</w:t>
      </w:r>
      <w:r w:rsidRPr="0058341C">
        <w:rPr>
          <w:rFonts w:ascii="Calibri" w:hAnsi="Calibri" w:cs="Calibri"/>
          <w:kern w:val="0"/>
          <w:sz w:val="16"/>
          <w:szCs w:val="22"/>
          <w14:ligatures w14:val="none"/>
        </w:rPr>
        <w:t xml:space="preserve"> (Millennium Ecosystem Assessment, 2005c). “</w:t>
      </w:r>
      <w:r w:rsidRPr="0058341C">
        <w:rPr>
          <w:rFonts w:ascii="Calibri" w:hAnsi="Calibri" w:cs="Calibri"/>
          <w:kern w:val="0"/>
          <w:sz w:val="22"/>
          <w:szCs w:val="22"/>
          <w:u w:val="single"/>
          <w14:ligatures w14:val="none"/>
        </w:rPr>
        <w:t xml:space="preserve">Global Orchestration” places similar emphases on national and international security when the solutions imposed by large-scale technological solutions and global economic orders generate unforeseen “ecological surprises” </w:t>
      </w:r>
      <w:r w:rsidRPr="0058341C">
        <w:rPr>
          <w:rFonts w:ascii="Calibri" w:hAnsi="Calibri" w:cs="Calibri"/>
          <w:kern w:val="0"/>
          <w:sz w:val="16"/>
          <w:szCs w:val="22"/>
          <w14:ligatures w14:val="none"/>
        </w:rPr>
        <w:t>in the form of infectious diseases, fisheries collapse, aquafer depletion, etc. (Millennium Ecosystem Assessment, 2005c). The heavyhanded control necessary for Global Orchestration cannot handle the kind of “crossscale ecological feedbacks” that arise from such a rigidly securitized system (Millennium Ecosystem Assessment, 2005c). Even the Adapting Mosaic scenario—the most flexible system—sees military conflict unavoidable in certain regions of the world. Narrative and transformation As we have seen, the MA Working Group grounds “</w:t>
      </w:r>
      <w:r w:rsidRPr="0058341C">
        <w:rPr>
          <w:rFonts w:ascii="Calibri" w:hAnsi="Calibri" w:cs="Calibri"/>
          <w:kern w:val="0"/>
          <w:sz w:val="22"/>
          <w:szCs w:val="22"/>
          <w:u w:val="single"/>
          <w14:ligatures w14:val="none"/>
        </w:rPr>
        <w:t>future studies” as a discipline in the militarized mentality of the Cold War (the “first wave”) and early neoliberal development (the “second wave”)</w:t>
      </w:r>
      <w:r w:rsidRPr="0058341C">
        <w:rPr>
          <w:rFonts w:ascii="Calibri" w:hAnsi="Calibri" w:cs="Calibri"/>
          <w:kern w:val="0"/>
          <w:sz w:val="16"/>
          <w:szCs w:val="22"/>
          <w14:ligatures w14:val="none"/>
        </w:rPr>
        <w:t xml:space="preserve">. But there is a much culturally broader and historically extensive literary canon of futureoriented works that is worrisomely absent from this disciplinary framework. There is, for instance, no mention of the field of utopian studies, a discipline comprised by works that attempt to construct sustainable and egalitarian forms of existence. These works are part of a lengthy literary canon of future studies: Plato’s Republic, Euhemerus’s paradise island in Sacred History, Christine de Pizan’s women’s utopian city in The Book of the City of Ladies, Thomas More’s Utopia, Tommaso Campenella’s The City of the Sun, Francis Bacon’s New Atlantis, Rabelais’s Gargantua and Pantagruel, W. H. Hudson’s A Crystal Age, Edward Bellamy’s Looking Backward, William Morris’s News from Nowhere, B. F. Skinner’s Walden Two, Ernest Callenbach’s Ecotopia, and dozens more. Instead the authors establish a framework of narratives that place more importance on national security and the economy. As I mentioned briefly above, narrative in the humanities is understood to involve acts of both order-making and order-giving (Miller, 1995). As Terry Eagleton has argued, narrative—and literature in general—is part of the political “way we organize our social life together, and the power-relations which this involves” (Eagleton, 1996). In this sense, storytelling helps address the need to provide sometimes lengthy, sometimes momentary forms of stability. We can also understand these forms of stability in terms of maintaining a healthy and productive sense of security. There are certainly many narratives that make this kind of healthy securitizing their prime directive. </w:t>
      </w:r>
      <w:r w:rsidRPr="0058341C">
        <w:rPr>
          <w:rFonts w:ascii="Calibri" w:hAnsi="Calibri" w:cs="Calibri"/>
          <w:kern w:val="0"/>
          <w:sz w:val="22"/>
          <w:szCs w:val="22"/>
          <w:u w:val="single"/>
          <w14:ligatures w14:val="none"/>
        </w:rPr>
        <w:t>Other types of narratives, however, warn us of what can happen when security becomes a predominant political paradigm, and an essential rationale for existence in all its rebellious variety.</w:t>
      </w:r>
      <w:r w:rsidRPr="0058341C">
        <w:rPr>
          <w:rFonts w:ascii="Calibri" w:hAnsi="Calibri" w:cs="Calibri"/>
          <w:kern w:val="0"/>
          <w:sz w:val="16"/>
          <w:szCs w:val="22"/>
          <w14:ligatures w14:val="none"/>
        </w:rPr>
        <w:t xml:space="preserve"> Almost all the works I listed just above would fall into this category. They reveal the limitations and oftentimes violence of human manufactured systems of security. </w:t>
      </w:r>
      <w:r w:rsidRPr="0058341C">
        <w:rPr>
          <w:rFonts w:ascii="Calibri" w:hAnsi="Calibri" w:cs="Calibri"/>
          <w:kern w:val="0"/>
          <w:sz w:val="22"/>
          <w:szCs w:val="22"/>
          <w:u w:val="single"/>
          <w14:ligatures w14:val="none"/>
        </w:rPr>
        <w:t>As such they serve as a doorway to the ontological—to, that is, an awareness and subsequent critique of the distinguishing way things are. This enables us to rethink the concepts humans have created, the values they hold, and the behaviors they have adopted (the ontic)</w:t>
      </w:r>
      <w:r w:rsidRPr="0058341C">
        <w:rPr>
          <w:rFonts w:ascii="Calibri" w:hAnsi="Calibri" w:cs="Calibri"/>
          <w:kern w:val="0"/>
          <w:sz w:val="16"/>
          <w:szCs w:val="22"/>
          <w14:ligatures w14:val="none"/>
        </w:rPr>
        <w:t xml:space="preserve">. In the speculative fictions of narrative, humans learn, to return to Miller, to “experiment with possible selves” (Miller, 1995). We learn what places have been made available for humans to occupy—what humanist theorists refer to as “subject positions” (Hall, 1997). A human subject is never a metaphysically free-floating, disinterestedly thinking, context-less being (despite the fact that some through history have attempted to constitute humans in precisely this fashion—the colonial landlord presenting himself as innately superior to his colonized subject is one example). Cultural and historical contexts create subject positions for us. These positions are not merely secondary constructs hiding a more fundamental Self. They are the positions in and from which we come to live, think, hope, and dream. This means that these positions influence and sometimes even govern how we think and act, and how we develop our individualized (and frequently massproduced) identifications with the world. Because these positions are constructs, this means that they are not, as with any manufactured entity, absolutely and unquestionably binding. In these positions humans come to be what they are, but the essence of what it means to be human changes from one historical epoch to the next, from one culture to the next. The most insightful speculative narratives open the potential to fundamentally rethink the nature of the world and the subject positions given to humans. Such insight requires that we let go of those things that make us feel most secure. We should not be surprised that environmental concerns were beyond the horizon of these first two waves of scenario building as defined by the MA Working Group. For introducing the environment into modern cultural and political systems of human power is a rebellious act, one that calls for a fundamental transformation in how humans constitute their sense of human existence in the world. The philosopher and political and literary critic Jacques Rancière offers us a felicitous description of the kind of rebellious narratives that refuse to reproduce the subject positions we’ve been naturalized to accept out of hand. He characterizes a truly ethical and political act as a narrative that makes “the part of no part” appear (Rancière, 1999). The “part of no part” is not simply a marginalized constituency that already exists. The phrase names a potential form of subjectivity that has yet to exist—precisely because of an imbalance of power in the sociopolitical system. Furthermore, the part of no part begins to make its appearance in and through the speculative space of narrative—which can be an act of speech, or an act of writing. In this sense, the potential for transformation is first made possible in the realm of narrative. The part of no part, according to Rancière, “names a fundamental wrong” in its act of drawing attention to the imbalances of power. The significant point to draw from this is that narrative— fiction—names the space in and through which we can begin the process of creating a different empirical reality. The MA </w:t>
      </w:r>
      <w:r w:rsidRPr="0058341C">
        <w:rPr>
          <w:rFonts w:ascii="Calibri" w:hAnsi="Calibri" w:cs="Calibri"/>
          <w:b/>
          <w:iCs/>
          <w:kern w:val="0"/>
          <w:sz w:val="22"/>
          <w:szCs w:val="22"/>
          <w:highlight w:val="green"/>
          <w:u w:val="single"/>
          <w14:ligatures w14:val="none"/>
        </w:rPr>
        <w:t>scenarios,</w:t>
      </w:r>
      <w:r w:rsidRPr="0058341C">
        <w:rPr>
          <w:rFonts w:ascii="Calibri" w:hAnsi="Calibri" w:cs="Calibri"/>
          <w:b/>
          <w:iCs/>
          <w:kern w:val="0"/>
          <w:sz w:val="22"/>
          <w:szCs w:val="22"/>
          <w:u w:val="single"/>
          <w14:ligatures w14:val="none"/>
        </w:rPr>
        <w:t xml:space="preserve"> in part, offer this kind of ontological critique of current systems, and they in turn offer future systems that have the potential for reorganizing the state of human and nonhuman existence. But in </w:t>
      </w:r>
      <w:r w:rsidRPr="0058341C">
        <w:rPr>
          <w:rFonts w:ascii="Calibri" w:hAnsi="Calibri" w:cs="Calibri"/>
          <w:b/>
          <w:iCs/>
          <w:kern w:val="0"/>
          <w:sz w:val="22"/>
          <w:szCs w:val="22"/>
          <w:highlight w:val="green"/>
          <w:u w:val="single"/>
          <w14:ligatures w14:val="none"/>
        </w:rPr>
        <w:t>neglect</w:t>
      </w:r>
      <w:r w:rsidRPr="0058341C">
        <w:rPr>
          <w:rFonts w:ascii="Calibri" w:hAnsi="Calibri" w:cs="Calibri"/>
          <w:b/>
          <w:iCs/>
          <w:kern w:val="0"/>
          <w:sz w:val="22"/>
          <w:szCs w:val="22"/>
          <w:u w:val="single"/>
          <w14:ligatures w14:val="none"/>
        </w:rPr>
        <w:t xml:space="preserve">ing the </w:t>
      </w:r>
      <w:r w:rsidRPr="0058341C">
        <w:rPr>
          <w:rFonts w:ascii="Calibri" w:hAnsi="Calibri" w:cs="Calibri"/>
          <w:b/>
          <w:iCs/>
          <w:kern w:val="0"/>
          <w:sz w:val="22"/>
          <w:szCs w:val="22"/>
          <w:highlight w:val="green"/>
          <w:u w:val="single"/>
          <w14:ligatures w14:val="none"/>
        </w:rPr>
        <w:t>nature of human subjectivity, and</w:t>
      </w:r>
      <w:r w:rsidRPr="0058341C">
        <w:rPr>
          <w:rFonts w:ascii="Calibri" w:hAnsi="Calibri" w:cs="Calibri"/>
          <w:b/>
          <w:iCs/>
          <w:kern w:val="0"/>
          <w:sz w:val="22"/>
          <w:szCs w:val="22"/>
          <w:u w:val="single"/>
          <w14:ligatures w14:val="none"/>
        </w:rPr>
        <w:t xml:space="preserve"> in </w:t>
      </w:r>
      <w:r w:rsidRPr="0058341C">
        <w:rPr>
          <w:rFonts w:ascii="Calibri" w:hAnsi="Calibri" w:cs="Calibri"/>
          <w:b/>
          <w:iCs/>
          <w:kern w:val="0"/>
          <w:sz w:val="22"/>
          <w:szCs w:val="22"/>
          <w:highlight w:val="green"/>
          <w:u w:val="single"/>
          <w14:ligatures w14:val="none"/>
        </w:rPr>
        <w:t>foreground</w:t>
      </w:r>
      <w:r w:rsidRPr="0058341C">
        <w:rPr>
          <w:rFonts w:ascii="Calibri" w:hAnsi="Calibri" w:cs="Calibri"/>
          <w:b/>
          <w:iCs/>
          <w:kern w:val="0"/>
          <w:sz w:val="22"/>
          <w:szCs w:val="22"/>
          <w:u w:val="single"/>
          <w14:ligatures w14:val="none"/>
        </w:rPr>
        <w:t xml:space="preserve">ing the </w:t>
      </w:r>
      <w:r w:rsidRPr="0058341C">
        <w:rPr>
          <w:rFonts w:ascii="Calibri" w:hAnsi="Calibri" w:cs="Calibri"/>
          <w:b/>
          <w:iCs/>
          <w:kern w:val="0"/>
          <w:sz w:val="22"/>
          <w:szCs w:val="22"/>
          <w:highlight w:val="green"/>
          <w:u w:val="single"/>
          <w14:ligatures w14:val="none"/>
        </w:rPr>
        <w:t>need for security</w:t>
      </w:r>
      <w:r w:rsidRPr="0058341C">
        <w:rPr>
          <w:rFonts w:ascii="Calibri" w:hAnsi="Calibri" w:cs="Calibri"/>
          <w:b/>
          <w:iCs/>
          <w:kern w:val="0"/>
          <w:sz w:val="22"/>
          <w:szCs w:val="22"/>
          <w:u w:val="single"/>
          <w14:ligatures w14:val="none"/>
        </w:rPr>
        <w:t xml:space="preserve"> without ontologically thinking the very essence of security in the Anthropocene era, they </w:t>
      </w:r>
      <w:r w:rsidRPr="0058341C">
        <w:rPr>
          <w:rFonts w:ascii="Calibri" w:hAnsi="Calibri" w:cs="Calibri"/>
          <w:b/>
          <w:iCs/>
          <w:kern w:val="0"/>
          <w:sz w:val="22"/>
          <w:szCs w:val="22"/>
          <w:highlight w:val="green"/>
          <w:u w:val="single"/>
          <w14:ligatures w14:val="none"/>
        </w:rPr>
        <w:t>end up reinforcing current neoliberal subject formations and structures</w:t>
      </w:r>
      <w:r w:rsidRPr="0058341C">
        <w:rPr>
          <w:rFonts w:ascii="Calibri" w:hAnsi="Calibri" w:cs="Calibri"/>
          <w:kern w:val="0"/>
          <w:sz w:val="16"/>
          <w:szCs w:val="22"/>
          <w:highlight w:val="green"/>
          <w14:ligatures w14:val="none"/>
        </w:rPr>
        <w:t>.</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green"/>
          <w:u w:val="single"/>
          <w14:ligatures w14:val="none"/>
        </w:rPr>
        <w:t>Only through</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green"/>
          <w:u w:val="single"/>
          <w14:ligatures w14:val="none"/>
        </w:rPr>
        <w:t>creation of new forms of subjectivity</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green"/>
          <w:u w:val="single"/>
          <w14:ligatures w14:val="none"/>
        </w:rPr>
        <w:t>can we generate new conceptions of politics</w:t>
      </w:r>
      <w:r w:rsidRPr="0058341C">
        <w:rPr>
          <w:rFonts w:ascii="Calibri" w:hAnsi="Calibri" w:cs="Calibri"/>
          <w:kern w:val="0"/>
          <w:sz w:val="22"/>
          <w:szCs w:val="22"/>
          <w:u w:val="single"/>
          <w14:ligatures w14:val="none"/>
        </w:rPr>
        <w:t>, sociality, and ethics</w:t>
      </w:r>
      <w:r w:rsidRPr="0058341C">
        <w:rPr>
          <w:rFonts w:ascii="Calibri" w:hAnsi="Calibri" w:cs="Calibri"/>
          <w:kern w:val="0"/>
          <w:sz w:val="16"/>
          <w:szCs w:val="22"/>
          <w14:ligatures w14:val="none"/>
        </w:rPr>
        <w:t>. Such new forms would, in turn, bring with them new contexts for recreating behaviors and values that speak to that immense but increasingly impoverished ecological element of existence that globally dominant human societies and their many apparatuses of economic and political development have thus far given little or no part.</w:t>
      </w:r>
    </w:p>
    <w:p w14:paraId="3F653700" w14:textId="77777777" w:rsidR="0058341C" w:rsidRPr="0058341C" w:rsidRDefault="0058341C" w:rsidP="0058341C">
      <w:pPr>
        <w:spacing w:line="259" w:lineRule="auto"/>
        <w:rPr>
          <w:rFonts w:ascii="Calibri" w:hAnsi="Calibri" w:cs="Calibri"/>
          <w:kern w:val="0"/>
          <w:sz w:val="16"/>
          <w:szCs w:val="22"/>
          <w14:ligatures w14:val="none"/>
        </w:rPr>
      </w:pPr>
    </w:p>
    <w:p w14:paraId="28FBC69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w:t>
      </w:r>
      <w:r w:rsidRPr="0058341C">
        <w:rPr>
          <w:rFonts w:ascii="Calibri" w:eastAsiaTheme="majorEastAsia" w:hAnsi="Calibri" w:cstheme="majorBidi"/>
          <w:b/>
          <w:iCs/>
          <w:kern w:val="0"/>
          <w:sz w:val="26"/>
          <w:szCs w:val="22"/>
          <w:u w:val="single"/>
          <w14:ligatures w14:val="none"/>
        </w:rPr>
        <w:t>addendum</w:t>
      </w:r>
      <w:r w:rsidRPr="0058341C">
        <w:rPr>
          <w:rFonts w:ascii="Calibri" w:eastAsiaTheme="majorEastAsia" w:hAnsi="Calibri" w:cstheme="majorBidi"/>
          <w:b/>
          <w:iCs/>
          <w:kern w:val="0"/>
          <w:sz w:val="26"/>
          <w:szCs w:val="22"/>
          <w14:ligatures w14:val="none"/>
        </w:rPr>
        <w:t xml:space="preserve"> of “extinction outweighs” to “black lives are affected too” is the Slave State’s advertisement that </w:t>
      </w:r>
      <w:r w:rsidRPr="0058341C">
        <w:rPr>
          <w:rFonts w:ascii="Calibri" w:eastAsiaTheme="majorEastAsia" w:hAnsi="Calibri" w:cstheme="majorBidi"/>
          <w:b/>
          <w:iCs/>
          <w:kern w:val="0"/>
          <w:sz w:val="26"/>
          <w:szCs w:val="22"/>
          <w:u w:val="single"/>
          <w14:ligatures w14:val="none"/>
        </w:rPr>
        <w:t>pornotropes</w:t>
      </w:r>
      <w:r w:rsidRPr="0058341C">
        <w:rPr>
          <w:rFonts w:ascii="Calibri" w:eastAsiaTheme="majorEastAsia" w:hAnsi="Calibri" w:cstheme="majorBidi"/>
          <w:b/>
          <w:iCs/>
          <w:kern w:val="0"/>
          <w:sz w:val="26"/>
          <w:szCs w:val="22"/>
          <w14:ligatures w14:val="none"/>
        </w:rPr>
        <w:t xml:space="preserve"> black flesh a </w:t>
      </w:r>
      <w:r w:rsidRPr="0058341C">
        <w:rPr>
          <w:rFonts w:ascii="Calibri" w:eastAsiaTheme="majorEastAsia" w:hAnsi="Calibri" w:cstheme="majorBidi"/>
          <w:b/>
          <w:iCs/>
          <w:kern w:val="0"/>
          <w:sz w:val="26"/>
          <w:szCs w:val="22"/>
          <w:u w:val="single"/>
          <w14:ligatures w14:val="none"/>
        </w:rPr>
        <w:t>fungible</w:t>
      </w:r>
      <w:r w:rsidRPr="0058341C">
        <w:rPr>
          <w:rFonts w:ascii="Calibri" w:eastAsiaTheme="majorEastAsia" w:hAnsi="Calibri" w:cstheme="majorBidi"/>
          <w:b/>
          <w:iCs/>
          <w:kern w:val="0"/>
          <w:sz w:val="26"/>
          <w:szCs w:val="22"/>
          <w14:ligatures w14:val="none"/>
        </w:rPr>
        <w:t xml:space="preserve"> tool for its </w:t>
      </w:r>
      <w:r w:rsidRPr="0058341C">
        <w:rPr>
          <w:rFonts w:ascii="Calibri" w:eastAsiaTheme="majorEastAsia" w:hAnsi="Calibri" w:cstheme="majorBidi"/>
          <w:b/>
          <w:iCs/>
          <w:kern w:val="0"/>
          <w:sz w:val="26"/>
          <w:szCs w:val="22"/>
          <w:u w:val="single"/>
          <w14:ligatures w14:val="none"/>
        </w:rPr>
        <w:t>existential</w:t>
      </w:r>
      <w:r w:rsidRPr="0058341C">
        <w:rPr>
          <w:rFonts w:ascii="Calibri" w:eastAsiaTheme="majorEastAsia" w:hAnsi="Calibri" w:cstheme="majorBidi"/>
          <w:b/>
          <w:iCs/>
          <w:kern w:val="0"/>
          <w:sz w:val="26"/>
          <w:szCs w:val="22"/>
          <w14:ligatures w14:val="none"/>
        </w:rPr>
        <w:t xml:space="preserve"> project---that </w:t>
      </w:r>
      <w:r w:rsidRPr="0058341C">
        <w:rPr>
          <w:rFonts w:ascii="Calibri" w:eastAsiaTheme="majorEastAsia" w:hAnsi="Calibri" w:cstheme="majorBidi"/>
          <w:b/>
          <w:iCs/>
          <w:kern w:val="0"/>
          <w:sz w:val="26"/>
          <w:szCs w:val="22"/>
          <w:u w:val="single"/>
          <w14:ligatures w14:val="none"/>
        </w:rPr>
        <w:t>ritual reputation</w:t>
      </w:r>
      <w:r w:rsidRPr="0058341C">
        <w:rPr>
          <w:rFonts w:ascii="Calibri" w:eastAsiaTheme="majorEastAsia" w:hAnsi="Calibri" w:cstheme="majorBidi"/>
          <w:b/>
          <w:iCs/>
          <w:kern w:val="0"/>
          <w:sz w:val="26"/>
          <w:szCs w:val="22"/>
          <w14:ligatures w14:val="none"/>
        </w:rPr>
        <w:t xml:space="preserve"> is inseparable from the </w:t>
      </w:r>
      <w:r w:rsidRPr="0058341C">
        <w:rPr>
          <w:rFonts w:ascii="Calibri" w:eastAsiaTheme="majorEastAsia" w:hAnsi="Calibri" w:cstheme="majorBidi"/>
          <w:b/>
          <w:iCs/>
          <w:kern w:val="0"/>
          <w:sz w:val="26"/>
          <w:szCs w:val="22"/>
          <w:u w:val="single"/>
          <w14:ligatures w14:val="none"/>
        </w:rPr>
        <w:t>episteme</w:t>
      </w:r>
      <w:r w:rsidRPr="0058341C">
        <w:rPr>
          <w:rFonts w:ascii="Calibri" w:eastAsiaTheme="majorEastAsia" w:hAnsi="Calibri" w:cstheme="majorBidi"/>
          <w:b/>
          <w:iCs/>
          <w:kern w:val="0"/>
          <w:sz w:val="26"/>
          <w:szCs w:val="22"/>
          <w14:ligatures w14:val="none"/>
        </w:rPr>
        <w:t xml:space="preserve"> of slavery and ensures </w:t>
      </w:r>
      <w:r w:rsidRPr="0058341C">
        <w:rPr>
          <w:rFonts w:ascii="Calibri" w:eastAsiaTheme="majorEastAsia" w:hAnsi="Calibri" w:cstheme="majorBidi"/>
          <w:b/>
          <w:iCs/>
          <w:kern w:val="0"/>
          <w:sz w:val="26"/>
          <w:szCs w:val="22"/>
          <w:u w:val="single"/>
          <w14:ligatures w14:val="none"/>
        </w:rPr>
        <w:t>complacency</w:t>
      </w:r>
      <w:r w:rsidRPr="0058341C">
        <w:rPr>
          <w:rFonts w:ascii="Calibri" w:eastAsiaTheme="majorEastAsia" w:hAnsi="Calibri" w:cstheme="majorBidi"/>
          <w:b/>
          <w:iCs/>
          <w:kern w:val="0"/>
          <w:sz w:val="26"/>
          <w:szCs w:val="22"/>
          <w14:ligatures w14:val="none"/>
        </w:rPr>
        <w:t xml:space="preserve">---turns case. </w:t>
      </w:r>
    </w:p>
    <w:p w14:paraId="5DFEE65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6"/>
          <w14:ligatures w14:val="none"/>
        </w:rPr>
        <w:t>Warren ’18</w:t>
      </w:r>
      <w:r w:rsidRPr="0058341C">
        <w:rPr>
          <w:rFonts w:ascii="Calibri" w:hAnsi="Calibri" w:cs="Calibri"/>
          <w:kern w:val="0"/>
          <w:sz w:val="22"/>
          <w:szCs w:val="22"/>
          <w14:ligatures w14:val="none"/>
        </w:rPr>
        <w:t xml:space="preserve"> [Calvin; 2018; Associate African American Studies at Emory University; </w:t>
      </w:r>
      <w:r w:rsidRPr="0058341C">
        <w:rPr>
          <w:rFonts w:ascii="Calibri" w:hAnsi="Calibri" w:cs="Calibri"/>
          <w:i/>
          <w:iCs/>
          <w:kern w:val="0"/>
          <w:sz w:val="22"/>
          <w:szCs w:val="22"/>
          <w14:ligatures w14:val="none"/>
        </w:rPr>
        <w:t>Ontological Terror; Blackness, Nihilism, and Emancipation</w:t>
      </w:r>
      <w:r w:rsidRPr="0058341C">
        <w:rPr>
          <w:rFonts w:ascii="Calibri" w:hAnsi="Calibri" w:cs="Calibri"/>
          <w:kern w:val="0"/>
          <w:sz w:val="22"/>
          <w:szCs w:val="22"/>
          <w14:ligatures w14:val="none"/>
        </w:rPr>
        <w:t>, “THE INVENTION OF THE NEGRO AND THE NECESSITY OF BLACK BEING,” p. 45-48]</w:t>
      </w:r>
    </w:p>
    <w:p w14:paraId="16D7CD7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this schematic, the </w:t>
      </w:r>
      <w:r w:rsidRPr="0058341C">
        <w:rPr>
          <w:rFonts w:ascii="Calibri" w:hAnsi="Calibri" w:cs="Calibri"/>
          <w:kern w:val="0"/>
          <w:sz w:val="22"/>
          <w:szCs w:val="22"/>
          <w:u w:val="single"/>
          <w14:ligatures w14:val="none"/>
        </w:rPr>
        <w:t>body is a metaphor for instrumentality or abject use value</w:t>
      </w:r>
      <w:r w:rsidRPr="0058341C">
        <w:rPr>
          <w:rFonts w:ascii="Calibri" w:hAnsi="Calibri" w:cs="Calibri"/>
          <w:kern w:val="0"/>
          <w:sz w:val="16"/>
          <w:szCs w:val="22"/>
          <w14:ligatures w14:val="none"/>
        </w:rPr>
        <w:t xml:space="preserve">. Spillers suggests that this body “is reduced to a thing, to being for the captor.” With the death of African existence (the flesh) an oppres- sive mode of existence is imposed on the Negro. This existence is unlike human being. The human being’s mode of existence is to be for itself, and this being for itself is the structure of care between Dasein and Being. </w:t>
      </w:r>
      <w:r w:rsidRPr="0058341C">
        <w:rPr>
          <w:rFonts w:ascii="Calibri" w:hAnsi="Calibri" w:cs="Calibri"/>
          <w:kern w:val="0"/>
          <w:sz w:val="22"/>
          <w:szCs w:val="22"/>
          <w:u w:val="single"/>
          <w14:ligatures w14:val="none"/>
        </w:rPr>
        <w:t xml:space="preserve">Black </w:t>
      </w:r>
      <w:r w:rsidRPr="0058341C">
        <w:rPr>
          <w:rFonts w:ascii="Calibri" w:hAnsi="Calibri" w:cs="Calibri"/>
          <w:strike/>
          <w:kern w:val="0"/>
          <w:sz w:val="22"/>
          <w:szCs w:val="22"/>
          <w:u w:val="single"/>
          <w14:ligatures w14:val="none"/>
        </w:rPr>
        <w:t>being</w:t>
      </w:r>
      <w:r w:rsidRPr="0058341C">
        <w:rPr>
          <w:rFonts w:ascii="Calibri" w:hAnsi="Calibri" w:cs="Calibri"/>
          <w:kern w:val="0"/>
          <w:sz w:val="22"/>
          <w:szCs w:val="22"/>
          <w:u w:val="single"/>
          <w14:ligatures w14:val="none"/>
        </w:rPr>
        <w:t xml:space="preserve"> is invented, however, precisely to secure the </w:t>
      </w:r>
      <w:r w:rsidRPr="0058341C">
        <w:rPr>
          <w:rFonts w:ascii="Calibri" w:hAnsi="Calibri" w:cs="Calibri"/>
          <w:b/>
          <w:iCs/>
          <w:kern w:val="0"/>
          <w:sz w:val="22"/>
          <w:szCs w:val="22"/>
          <w:u w:val="single"/>
          <w14:ligatures w14:val="none"/>
        </w:rPr>
        <w:t>human’s</w:t>
      </w:r>
      <w:r w:rsidRPr="0058341C">
        <w:rPr>
          <w:rFonts w:ascii="Calibri" w:hAnsi="Calibri" w:cs="Calibri"/>
          <w:kern w:val="0"/>
          <w:sz w:val="22"/>
          <w:szCs w:val="22"/>
          <w:u w:val="single"/>
          <w14:ligatures w14:val="none"/>
        </w:rPr>
        <w:t xml:space="preserve"> mode of </w:t>
      </w:r>
      <w:r w:rsidRPr="0058341C">
        <w:rPr>
          <w:rFonts w:ascii="Calibri" w:hAnsi="Calibri" w:cs="Calibri"/>
          <w:b/>
          <w:iCs/>
          <w:kern w:val="0"/>
          <w:sz w:val="22"/>
          <w:szCs w:val="22"/>
          <w:u w:val="single"/>
          <w14:ligatures w14:val="none"/>
        </w:rPr>
        <w:t>existence</w:t>
      </w:r>
      <w:r w:rsidRPr="0058341C">
        <w:rPr>
          <w:rFonts w:ascii="Calibri" w:hAnsi="Calibri" w:cs="Calibri"/>
          <w:kern w:val="0"/>
          <w:sz w:val="16"/>
          <w:szCs w:val="22"/>
          <w14:ligatures w14:val="none"/>
        </w:rPr>
        <w:t xml:space="preserve">. Reading Spillers’s metaphysical schema through Heidegger’s, we could suggest that </w:t>
      </w:r>
      <w:r w:rsidRPr="0058341C">
        <w:rPr>
          <w:rFonts w:ascii="Calibri" w:hAnsi="Calibri" w:cs="Calibri"/>
          <w:kern w:val="0"/>
          <w:sz w:val="22"/>
          <w:szCs w:val="22"/>
          <w:u w:val="single"/>
          <w14:ligatures w14:val="none"/>
        </w:rPr>
        <w:t>the black body</w:t>
      </w:r>
      <w:r w:rsidRPr="0058341C">
        <w:rPr>
          <w:rFonts w:ascii="Calibri" w:hAnsi="Calibri" w:cs="Calibri"/>
          <w:kern w:val="0"/>
          <w:sz w:val="16"/>
          <w:szCs w:val="22"/>
          <w14:ligatures w14:val="none"/>
        </w:rPr>
        <w:t xml:space="preserve"> or this “thing, being for the captor,” is </w:t>
      </w:r>
      <w:r w:rsidRPr="0058341C">
        <w:rPr>
          <w:rFonts w:ascii="Calibri" w:hAnsi="Calibri" w:cs="Calibri"/>
          <w:kern w:val="0"/>
          <w:sz w:val="22"/>
          <w:szCs w:val="22"/>
          <w:u w:val="single"/>
          <w14:ligatures w14:val="none"/>
        </w:rPr>
        <w:t xml:space="preserve">invented to serve as the premier tool or </w:t>
      </w:r>
      <w:r w:rsidRPr="0058341C">
        <w:rPr>
          <w:rFonts w:ascii="Calibri" w:hAnsi="Calibri" w:cs="Calibri"/>
          <w:b/>
          <w:iCs/>
          <w:kern w:val="0"/>
          <w:sz w:val="22"/>
          <w:szCs w:val="22"/>
          <w:u w:val="single"/>
          <w14:ligatures w14:val="none"/>
        </w:rPr>
        <w:t>equipment for human being’s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existential</w:t>
      </w:r>
      <w:r w:rsidRPr="0058341C">
        <w:rPr>
          <w:rFonts w:ascii="Calibri" w:hAnsi="Calibri" w:cs="Calibri"/>
          <w:kern w:val="0"/>
          <w:sz w:val="22"/>
          <w:szCs w:val="22"/>
          <w:u w:val="single"/>
          <w14:ligatures w14:val="none"/>
        </w:rPr>
        <w:t xml:space="preserve"> project (and I would argue that this equipment is not equivalent in form to the human</w:t>
      </w:r>
      <w:r w:rsidRPr="0058341C">
        <w:rPr>
          <w:rFonts w:ascii="Calibri" w:hAnsi="Calibri" w:cs="Calibri"/>
          <w:kern w:val="0"/>
          <w:sz w:val="16"/>
          <w:szCs w:val="22"/>
          <w14:ligatures w14:val="none"/>
        </w:rPr>
        <w:t xml:space="preserve">, even if the structure of tool-being, as Graham Harman would call it, provides a general explanatory frame).37 In </w:t>
      </w:r>
      <w:r w:rsidRPr="0058341C">
        <w:rPr>
          <w:rFonts w:ascii="Calibri" w:hAnsi="Calibri" w:cs="Calibri"/>
          <w:kern w:val="0"/>
          <w:sz w:val="22"/>
          <w:szCs w:val="22"/>
          <w:u w:val="single"/>
          <w14:ligatures w14:val="none"/>
        </w:rPr>
        <w:t>other words, the mode of existence for black being is what Heidegger would call “availableness.” Availableness is “the way of being of those entities which are defined by their use in the whole.”</w:t>
      </w:r>
      <w:r w:rsidRPr="0058341C">
        <w:rPr>
          <w:rFonts w:ascii="Calibri" w:hAnsi="Calibri" w:cs="Calibri"/>
          <w:kern w:val="0"/>
          <w:sz w:val="16"/>
          <w:szCs w:val="22"/>
          <w14:ligatures w14:val="none"/>
        </w:rPr>
        <w:t xml:space="preserve">38 To exist as “a thing, being for the captor” is to inhabit a mode of existence dominated by internecine use and function. </w:t>
      </w:r>
      <w:r w:rsidRPr="0058341C">
        <w:rPr>
          <w:rFonts w:ascii="Calibri" w:hAnsi="Calibri" w:cs="Calibri"/>
          <w:kern w:val="0"/>
          <w:sz w:val="16"/>
          <w:szCs w:val="16"/>
          <w14:ligatures w14:val="none"/>
        </w:rPr>
        <w:t>Black being, then, is invented not just to serve the needs of economic interest and cupidity, but also to fulfill the ontological needs of the human</w:t>
      </w:r>
      <w:r w:rsidRPr="0058341C">
        <w:rPr>
          <w:rFonts w:ascii="Calibri" w:hAnsi="Calibri" w:cs="Calibri"/>
          <w:kern w:val="0"/>
          <w:sz w:val="16"/>
          <w:szCs w:val="22"/>
          <w14:ligatures w14:val="none"/>
        </w:rPr>
        <w:t xml:space="preserve">. This thing is something like Heidegger’s equipment—an object that when used with such regularity becomes almost invisible, or trans- parent, to the user (blackness is often unthought because the world uses it with such regularity; antiblackness is the systemization of both the use of blackness and the forgetting/concealment of black being). Utility eclipses the thing itself. </w:t>
      </w:r>
      <w:r w:rsidRPr="0058341C">
        <w:rPr>
          <w:rFonts w:ascii="Calibri" w:hAnsi="Calibri" w:cs="Calibri"/>
          <w:kern w:val="0"/>
          <w:sz w:val="22"/>
          <w:szCs w:val="22"/>
          <w:u w:val="single"/>
          <w14:ligatures w14:val="none"/>
        </w:rPr>
        <w:t xml:space="preserve">We must, then, understand </w:t>
      </w:r>
      <w:r w:rsidRPr="0058341C">
        <w:rPr>
          <w:rFonts w:ascii="Calibri" w:hAnsi="Calibri" w:cs="Calibri"/>
          <w:b/>
          <w:iCs/>
          <w:kern w:val="0"/>
          <w:sz w:val="22"/>
          <w:szCs w:val="22"/>
          <w:u w:val="single"/>
          <w14:ligatures w14:val="none"/>
        </w:rPr>
        <w:t>antiblackness</w:t>
      </w:r>
      <w:r w:rsidRPr="0058341C">
        <w:rPr>
          <w:rFonts w:ascii="Calibri" w:hAnsi="Calibri" w:cs="Calibri"/>
          <w:kern w:val="0"/>
          <w:sz w:val="22"/>
          <w:szCs w:val="22"/>
          <w:u w:val="single"/>
          <w14:ligatures w14:val="none"/>
        </w:rPr>
        <w:t xml:space="preserve"> as a </w:t>
      </w:r>
      <w:r w:rsidRPr="0058341C">
        <w:rPr>
          <w:rFonts w:ascii="Calibri" w:hAnsi="Calibri" w:cs="Calibri"/>
          <w:b/>
          <w:iCs/>
          <w:kern w:val="0"/>
          <w:sz w:val="22"/>
          <w:szCs w:val="22"/>
          <w:u w:val="single"/>
          <w14:ligatures w14:val="none"/>
        </w:rPr>
        <w:t>global</w:t>
      </w:r>
      <w:r w:rsidRPr="0058341C">
        <w:rPr>
          <w:rFonts w:ascii="Calibri" w:hAnsi="Calibri" w:cs="Calibri"/>
          <w:kern w:val="0"/>
          <w:sz w:val="16"/>
          <w:szCs w:val="22"/>
          <w14:ligatures w14:val="none"/>
        </w:rPr>
        <w:t xml:space="preserve">, 46 Chapter </w:t>
      </w:r>
      <w:r w:rsidRPr="0058341C">
        <w:rPr>
          <w:rFonts w:ascii="Calibri" w:hAnsi="Calibri" w:cs="Calibri"/>
          <w:kern w:val="0"/>
          <w:sz w:val="22"/>
          <w:szCs w:val="22"/>
          <w:u w:val="single"/>
          <w14:ligatures w14:val="none"/>
        </w:rPr>
        <w:t>One systemic dealing with black bodies, as available equipment. Heidegger considers dealings the way the Being of entities, or equipment, is revealed phenomenologically through the use of this equipment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Antiblack dealings with black bodies do not expose the essential unfolding, or essence, of the equipment; rather, the </w:t>
      </w:r>
      <w:r w:rsidRPr="0058341C">
        <w:rPr>
          <w:rFonts w:ascii="Calibri" w:hAnsi="Calibri" w:cs="Calibri"/>
          <w:b/>
          <w:iCs/>
          <w:kern w:val="0"/>
          <w:sz w:val="22"/>
          <w:szCs w:val="22"/>
          <w:u w:val="single"/>
          <w14:ligatures w14:val="none"/>
        </w:rPr>
        <w:t>purpose</w:t>
      </w:r>
      <w:r w:rsidRPr="0058341C">
        <w:rPr>
          <w:rFonts w:ascii="Calibri" w:hAnsi="Calibri" w:cs="Calibri"/>
          <w:kern w:val="0"/>
          <w:sz w:val="22"/>
          <w:szCs w:val="22"/>
          <w:u w:val="single"/>
          <w14:ligatures w14:val="none"/>
        </w:rPr>
        <w:t xml:space="preserve"> of antiblack </w:t>
      </w:r>
      <w:r w:rsidRPr="0058341C">
        <w:rPr>
          <w:rFonts w:ascii="Calibri" w:hAnsi="Calibri" w:cs="Calibri"/>
          <w:b/>
          <w:iCs/>
          <w:kern w:val="0"/>
          <w:sz w:val="22"/>
          <w:szCs w:val="22"/>
          <w:u w:val="single"/>
          <w14:ligatures w14:val="none"/>
        </w:rPr>
        <w:t>dealings</w:t>
      </w:r>
      <w:r w:rsidRPr="0058341C">
        <w:rPr>
          <w:rFonts w:ascii="Calibri" w:hAnsi="Calibri" w:cs="Calibri"/>
          <w:kern w:val="0"/>
          <w:sz w:val="22"/>
          <w:szCs w:val="22"/>
          <w:u w:val="single"/>
          <w14:ligatures w14:val="none"/>
        </w:rPr>
        <w:t xml:space="preserve"> is to systemically </w:t>
      </w:r>
      <w:r w:rsidRPr="0058341C">
        <w:rPr>
          <w:rFonts w:ascii="Calibri" w:hAnsi="Calibri" w:cs="Calibri"/>
          <w:b/>
          <w:iCs/>
          <w:kern w:val="0"/>
          <w:sz w:val="22"/>
          <w:szCs w:val="22"/>
          <w:u w:val="single"/>
          <w14:ligatures w14:val="none"/>
        </w:rPr>
        <w:t>obliterate</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flesh</w:t>
      </w:r>
      <w:r w:rsidRPr="0058341C">
        <w:rPr>
          <w:rFonts w:ascii="Calibri" w:hAnsi="Calibri" w:cs="Calibri"/>
          <w:kern w:val="0"/>
          <w:sz w:val="22"/>
          <w:szCs w:val="22"/>
          <w:u w:val="single"/>
          <w14:ligatures w14:val="none"/>
        </w:rPr>
        <w:t>, and to impose nothing onto that obliterated space</w:t>
      </w:r>
      <w:r w:rsidRPr="0058341C">
        <w:rPr>
          <w:rFonts w:ascii="Calibri" w:hAnsi="Calibri" w:cs="Calibri"/>
          <w:kern w:val="0"/>
          <w:sz w:val="16"/>
          <w:szCs w:val="22"/>
          <w14:ligatures w14:val="none"/>
        </w:rPr>
        <w:t xml:space="preserve">—care and value are obsolete in this encounter.39 Therefore, equipment structure is predicated on the premier use of blacks within the network of equipment. In other words, black use cuts across every equip- mental assignment, making it the ultimate equipment. </w:t>
      </w:r>
      <w:r w:rsidRPr="0058341C">
        <w:rPr>
          <w:rFonts w:ascii="Calibri" w:hAnsi="Calibri" w:cs="Calibri"/>
          <w:kern w:val="0"/>
          <w:sz w:val="22"/>
          <w:szCs w:val="22"/>
          <w:u w:val="single"/>
          <w14:ligatures w14:val="none"/>
        </w:rPr>
        <w:t>Why does black equipment cut across all assignments, and why is it the tool Dasein relies on to commence its existential journey?</w:t>
      </w:r>
      <w:r w:rsidRPr="0058341C">
        <w:rPr>
          <w:rFonts w:ascii="Calibri" w:hAnsi="Calibri" w:cs="Calibri"/>
          <w:kern w:val="0"/>
          <w:sz w:val="16"/>
          <w:szCs w:val="22"/>
          <w14:ligatures w14:val="none"/>
        </w:rPr>
        <w:t xml:space="preserve"> We might say the answer to these difficult questions is that </w:t>
      </w:r>
      <w:r w:rsidRPr="0058341C">
        <w:rPr>
          <w:rFonts w:ascii="Calibri" w:hAnsi="Calibri" w:cs="Calibri"/>
          <w:kern w:val="0"/>
          <w:sz w:val="22"/>
          <w:szCs w:val="22"/>
          <w:u w:val="single"/>
          <w14:ligatures w14:val="none"/>
        </w:rPr>
        <w:t>the essence of black equipment is nothing</w:t>
      </w:r>
      <w:r w:rsidRPr="0058341C">
        <w:rPr>
          <w:rFonts w:ascii="Calibri" w:hAnsi="Calibri" w:cs="Calibri"/>
          <w:kern w:val="0"/>
          <w:sz w:val="16"/>
          <w:szCs w:val="22"/>
          <w14:ligatures w14:val="none"/>
        </w:rPr>
        <w:t xml:space="preserve">— being is not there. </w:t>
      </w:r>
      <w:r w:rsidRPr="0058341C">
        <w:rPr>
          <w:rFonts w:ascii="Calibri" w:hAnsi="Calibri" w:cs="Calibri"/>
          <w:kern w:val="0"/>
          <w:sz w:val="22"/>
          <w:szCs w:val="22"/>
          <w:u w:val="single"/>
          <w14:ligatures w14:val="none"/>
        </w:rPr>
        <w:t>If Heidegger assumes that equipment will reveal its being through its usage, then he did not anticipate the invention of the Negro— equipment in human form, embodied nothingness.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Using black </w:t>
      </w:r>
      <w:r w:rsidRPr="0058341C">
        <w:rPr>
          <w:rFonts w:ascii="Calibri" w:hAnsi="Calibri" w:cs="Calibri"/>
          <w:b/>
          <w:iCs/>
          <w:kern w:val="0"/>
          <w:sz w:val="22"/>
          <w:szCs w:val="22"/>
          <w:u w:val="single"/>
          <w14:ligatures w14:val="none"/>
        </w:rPr>
        <w:t>equipment</w:t>
      </w:r>
      <w:r w:rsidRPr="0058341C">
        <w:rPr>
          <w:rFonts w:ascii="Calibri" w:hAnsi="Calibri" w:cs="Calibri"/>
          <w:kern w:val="0"/>
          <w:sz w:val="22"/>
          <w:szCs w:val="22"/>
          <w:u w:val="single"/>
          <w14:ligatures w14:val="none"/>
        </w:rPr>
        <w:t xml:space="preserve"> reveals </w:t>
      </w:r>
      <w:r w:rsidRPr="0058341C">
        <w:rPr>
          <w:rFonts w:ascii="Calibri" w:hAnsi="Calibri" w:cs="Calibri"/>
          <w:b/>
          <w:iCs/>
          <w:kern w:val="0"/>
          <w:sz w:val="22"/>
          <w:szCs w:val="22"/>
          <w:u w:val="single"/>
          <w14:ligatures w14:val="none"/>
        </w:rPr>
        <w:t>existence</w:t>
      </w:r>
      <w:r w:rsidRPr="0058341C">
        <w:rPr>
          <w:rFonts w:ascii="Calibri" w:hAnsi="Calibri" w:cs="Calibri"/>
          <w:kern w:val="0"/>
          <w:sz w:val="22"/>
          <w:szCs w:val="22"/>
          <w:u w:val="single"/>
          <w14:ligatures w14:val="none"/>
        </w:rPr>
        <w:t xml:space="preserve"> but not being</w:t>
      </w:r>
      <w:r w:rsidRPr="0058341C">
        <w:rPr>
          <w:rFonts w:ascii="Calibri" w:hAnsi="Calibri" w:cs="Calibri"/>
          <w:kern w:val="0"/>
          <w:sz w:val="16"/>
          <w:szCs w:val="22"/>
          <w14:ligatures w14:val="none"/>
        </w:rPr>
        <w:t xml:space="preserve"> (existence as non-being for Greek philosophers, according to Heidegger in Introduction to Metaphysics). This puzzle is what black philosophy must investigate, must think through, to understand the continuity of antiblackness.</w:t>
      </w:r>
    </w:p>
    <w:p w14:paraId="6FF1D545"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Spillers describes black being is a “</w:t>
      </w:r>
      <w:r w:rsidRPr="0058341C">
        <w:rPr>
          <w:rFonts w:ascii="Calibri" w:hAnsi="Calibri" w:cs="Calibri"/>
          <w:b/>
          <w:iCs/>
          <w:kern w:val="0"/>
          <w:sz w:val="22"/>
          <w:szCs w:val="22"/>
          <w:u w:val="single"/>
          <w14:ligatures w14:val="none"/>
        </w:rPr>
        <w:t>living laboratory</w:t>
      </w:r>
      <w:r w:rsidRPr="0058341C">
        <w:rPr>
          <w:rFonts w:ascii="Calibri" w:hAnsi="Calibri" w:cs="Calibri"/>
          <w:kern w:val="0"/>
          <w:sz w:val="16"/>
          <w:szCs w:val="22"/>
          <w14:ligatures w14:val="none"/>
        </w:rPr>
        <w:t xml:space="preserve">,” and we can conceptualize this laboratory as the source of availableness for modernity. </w:t>
      </w:r>
      <w:r w:rsidRPr="0058341C">
        <w:rPr>
          <w:rFonts w:ascii="Calibri" w:hAnsi="Calibri" w:cs="Calibri"/>
          <w:kern w:val="0"/>
          <w:sz w:val="22"/>
          <w:szCs w:val="22"/>
          <w:u w:val="single"/>
          <w14:ligatures w14:val="none"/>
        </w:rPr>
        <w:t xml:space="preserve">A living laboratory is a collection of </w:t>
      </w:r>
      <w:r w:rsidRPr="0058341C">
        <w:rPr>
          <w:rFonts w:ascii="Calibri" w:hAnsi="Calibri" w:cs="Calibri"/>
          <w:b/>
          <w:iCs/>
          <w:kern w:val="0"/>
          <w:sz w:val="22"/>
          <w:szCs w:val="22"/>
          <w:u w:val="single"/>
          <w14:ligatures w14:val="none"/>
        </w:rPr>
        <w:t>instruments</w:t>
      </w:r>
      <w:r w:rsidRPr="0058341C">
        <w:rPr>
          <w:rFonts w:ascii="Calibri" w:hAnsi="Calibri" w:cs="Calibri"/>
          <w:kern w:val="0"/>
          <w:sz w:val="22"/>
          <w:szCs w:val="22"/>
          <w:u w:val="single"/>
          <w14:ligatures w14:val="none"/>
        </w:rPr>
        <w:t xml:space="preserve"> for</w:t>
      </w:r>
      <w:r w:rsidRPr="0058341C">
        <w:rPr>
          <w:rFonts w:ascii="Calibri" w:hAnsi="Calibri" w:cs="Calibri"/>
          <w:kern w:val="0"/>
          <w:sz w:val="16"/>
          <w:szCs w:val="16"/>
          <w14:ligatures w14:val="none"/>
        </w:rPr>
        <w:t xml:space="preserve"> carrying out ontological </w:t>
      </w:r>
      <w:r w:rsidRPr="0058341C">
        <w:rPr>
          <w:rFonts w:ascii="Calibri" w:hAnsi="Calibri" w:cs="Calibri"/>
          <w:kern w:val="0"/>
          <w:sz w:val="22"/>
          <w:szCs w:val="22"/>
          <w:u w:val="single"/>
          <w14:ligatures w14:val="none"/>
        </w:rPr>
        <w:t>experimentation</w:t>
      </w:r>
      <w:r w:rsidRPr="0058341C">
        <w:rPr>
          <w:rFonts w:ascii="Calibri" w:hAnsi="Calibri" w:cs="Calibri"/>
          <w:kern w:val="0"/>
          <w:sz w:val="16"/>
          <w:szCs w:val="16"/>
          <w14:ligatures w14:val="none"/>
        </w:rPr>
        <w:t>, or the construction of the human self. Black beings constitute this irresistible source of availableness for the world. Saidiya Hartman meditates on the ontological utility of black being for the human when she states:</w:t>
      </w:r>
    </w:p>
    <w:p w14:paraId="2B8FBB1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relation between pleasure and the possession of slave property, in both the figurative and literal senses, can be explained in part by the </w:t>
      </w:r>
      <w:r w:rsidRPr="0058341C">
        <w:rPr>
          <w:rFonts w:ascii="Calibri" w:hAnsi="Calibri" w:cs="Calibri"/>
          <w:b/>
          <w:iCs/>
          <w:kern w:val="0"/>
          <w:sz w:val="22"/>
          <w:szCs w:val="22"/>
          <w:u w:val="single"/>
          <w14:ligatures w14:val="none"/>
        </w:rPr>
        <w:t>fungibility</w:t>
      </w:r>
      <w:r w:rsidRPr="0058341C">
        <w:rPr>
          <w:rFonts w:ascii="Calibri" w:hAnsi="Calibri" w:cs="Calibri"/>
          <w:kern w:val="0"/>
          <w:sz w:val="22"/>
          <w:szCs w:val="22"/>
          <w:u w:val="single"/>
          <w14:ligatures w14:val="none"/>
        </w:rPr>
        <w:t xml:space="preserve"> of the slave—that is, the joy made possible by virtue of the </w:t>
      </w:r>
      <w:r w:rsidRPr="0058341C">
        <w:rPr>
          <w:rFonts w:ascii="Calibri" w:hAnsi="Calibri" w:cs="Calibri"/>
          <w:b/>
          <w:iCs/>
          <w:kern w:val="0"/>
          <w:sz w:val="22"/>
          <w:szCs w:val="22"/>
          <w:u w:val="single"/>
          <w14:ligatures w14:val="none"/>
        </w:rPr>
        <w:t>replaceability</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interchangeability</w:t>
      </w:r>
      <w:r w:rsidRPr="0058341C">
        <w:rPr>
          <w:rFonts w:ascii="Calibri" w:hAnsi="Calibri" w:cs="Calibri"/>
          <w:kern w:val="0"/>
          <w:sz w:val="22"/>
          <w:szCs w:val="22"/>
          <w:u w:val="single"/>
          <w14:ligatures w14:val="none"/>
        </w:rPr>
        <w:t xml:space="preserve"> endemic to the commodity</w:t>
      </w:r>
      <w:r w:rsidRPr="0058341C">
        <w:rPr>
          <w:rFonts w:ascii="Calibri" w:hAnsi="Calibri" w:cs="Calibri"/>
          <w:kern w:val="0"/>
          <w:sz w:val="16"/>
          <w:szCs w:val="22"/>
          <w14:ligatures w14:val="none"/>
        </w:rPr>
        <w:t xml:space="preserve">—and by the extensive capacities of property—that is, the augmentation of the master subject through his embodiment in external objects and persons. </w:t>
      </w:r>
      <w:r w:rsidRPr="0058341C">
        <w:rPr>
          <w:rFonts w:ascii="Calibri" w:hAnsi="Calibri" w:cs="Calibri"/>
          <w:kern w:val="0"/>
          <w:sz w:val="22"/>
          <w:szCs w:val="22"/>
          <w:u w:val="single"/>
          <w14:ligatures w14:val="none"/>
        </w:rPr>
        <w:t>Put differently, the fungability of the commodity makes the captive body an abstract and empty vessel vulnerable to the projection of others’ feelings, ideas, desires, and values</w:t>
      </w:r>
      <w:r w:rsidRPr="0058341C">
        <w:rPr>
          <w:rFonts w:ascii="Calibri" w:hAnsi="Calibri" w:cs="Calibri"/>
          <w:kern w:val="0"/>
          <w:sz w:val="16"/>
          <w:szCs w:val="22"/>
          <w14:ligatures w14:val="none"/>
        </w:rPr>
        <w:t>; and, as property, the dispossessed body of the enslaved is the surrogate for the master’s body since it guarantees his disembodied universality and acts as the sign of his power and dominion.</w:t>
      </w:r>
    </w:p>
    <w:p w14:paraId="440A3BE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40 </w:t>
      </w:r>
      <w:r w:rsidRPr="0058341C">
        <w:rPr>
          <w:rFonts w:ascii="Calibri" w:hAnsi="Calibri" w:cs="Calibri"/>
          <w:kern w:val="0"/>
          <w:sz w:val="22"/>
          <w:szCs w:val="22"/>
          <w:u w:val="single"/>
          <w14:ligatures w14:val="none"/>
        </w:rPr>
        <w:t xml:space="preserve">Instruments, tools, and equipment are </w:t>
      </w:r>
      <w:r w:rsidRPr="0058341C">
        <w:rPr>
          <w:rFonts w:ascii="Calibri" w:hAnsi="Calibri" w:cs="Calibri"/>
          <w:b/>
          <w:iCs/>
          <w:kern w:val="0"/>
          <w:sz w:val="22"/>
          <w:szCs w:val="22"/>
          <w:u w:val="single"/>
          <w14:ligatures w14:val="none"/>
        </w:rPr>
        <w:t>interchangeable</w:t>
      </w:r>
      <w:r w:rsidRPr="0058341C">
        <w:rPr>
          <w:rFonts w:ascii="Calibri" w:hAnsi="Calibri" w:cs="Calibri"/>
          <w:kern w:val="0"/>
          <w:sz w:val="22"/>
          <w:szCs w:val="22"/>
          <w:u w:val="single"/>
          <w14:ligatures w14:val="none"/>
        </w:rPr>
        <w:t>/replaceable; this is starkly different from human being, whose existential journey in the world renders it incalculable and unique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When I suggest that black being is pure function or </w:t>
      </w:r>
      <w:r w:rsidRPr="0058341C">
        <w:rPr>
          <w:rFonts w:ascii="Calibri" w:hAnsi="Calibri" w:cs="Calibri"/>
          <w:b/>
          <w:iCs/>
          <w:kern w:val="0"/>
          <w:sz w:val="22"/>
          <w:szCs w:val="22"/>
          <w:u w:val="single"/>
          <w14:ligatures w14:val="none"/>
        </w:rPr>
        <w:t>utility</w:t>
      </w:r>
      <w:r w:rsidRPr="0058341C">
        <w:rPr>
          <w:rFonts w:ascii="Calibri" w:hAnsi="Calibri" w:cs="Calibri"/>
          <w:kern w:val="0"/>
          <w:sz w:val="22"/>
          <w:szCs w:val="22"/>
          <w:u w:val="single"/>
          <w14:ligatures w14:val="none"/>
        </w:rPr>
        <w:t xml:space="preserve">, I mean precisely the way this being is used as a site of projection for the </w:t>
      </w:r>
      <w:r w:rsidRPr="0058341C">
        <w:rPr>
          <w:rFonts w:ascii="Calibri" w:hAnsi="Calibri" w:cs="Calibri"/>
          <w:b/>
          <w:iCs/>
          <w:kern w:val="0"/>
          <w:sz w:val="22"/>
          <w:szCs w:val="22"/>
          <w:u w:val="single"/>
          <w14:ligatures w14:val="none"/>
        </w:rPr>
        <w:t>human’s</w:t>
      </w:r>
      <w:r w:rsidRPr="0058341C">
        <w:rPr>
          <w:rFonts w:ascii="Calibri" w:hAnsi="Calibri" w:cs="Calibri"/>
          <w:kern w:val="0"/>
          <w:sz w:val="22"/>
          <w:szCs w:val="22"/>
          <w:u w:val="single"/>
          <w14:ligatures w14:val="none"/>
        </w:rPr>
        <w:t xml:space="preserve"> desires, </w:t>
      </w:r>
      <w:r w:rsidRPr="0058341C">
        <w:rPr>
          <w:rFonts w:ascii="Calibri" w:hAnsi="Calibri" w:cs="Calibri"/>
          <w:b/>
          <w:iCs/>
          <w:kern w:val="0"/>
          <w:sz w:val="22"/>
          <w:szCs w:val="22"/>
          <w:u w:val="single"/>
          <w14:ligatures w14:val="none"/>
        </w:rPr>
        <w:t>fantasies</w:t>
      </w:r>
      <w:r w:rsidRPr="0058341C">
        <w:rPr>
          <w:rFonts w:ascii="Calibri" w:hAnsi="Calibri" w:cs="Calibri"/>
          <w:kern w:val="0"/>
          <w:sz w:val="16"/>
          <w:szCs w:val="22"/>
          <w14:ligatures w14:val="none"/>
        </w:rPr>
        <w:t xml:space="preserve">, and onto- logical narcissism. The body that Spillers presents is a necessary invention because </w:t>
      </w:r>
      <w:r w:rsidRPr="0058341C">
        <w:rPr>
          <w:rFonts w:ascii="Calibri" w:hAnsi="Calibri" w:cs="Calibri"/>
          <w:kern w:val="0"/>
          <w:sz w:val="22"/>
          <w:szCs w:val="22"/>
          <w:u w:val="single"/>
          <w14:ligatures w14:val="none"/>
        </w:rPr>
        <w:t>it is through the human’s engagement with instruments (tools and equipment) that the human comes to understand the self</w:t>
      </w:r>
      <w:r w:rsidRPr="0058341C">
        <w:rPr>
          <w:rFonts w:ascii="Calibri" w:hAnsi="Calibri" w:cs="Calibri"/>
          <w:kern w:val="0"/>
          <w:sz w:val="16"/>
          <w:szCs w:val="22"/>
          <w14:ligatures w14:val="none"/>
        </w:rPr>
        <w:t>. To be for the human is to serve as the empty vessel for the human’s reflection on the world and self. In short, what I am suggesting is that black being is invented as an instrument to serve the needs of the human’s ontological project. This use, or function, exceeds involuntary labor and economic interest. It is this particular antiblack use that philosophical discourse has neglected. The Negro, as invention, is the dirty secret of ontometaphysics.</w:t>
      </w:r>
    </w:p>
    <w:p w14:paraId="57A8C3C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 If we follow Heidegger’s understanding of the human being as Dasein (being there) and thrown into the world, then black being emerges as a different entity: the Negro is precisely the permanence of not being there [Nicht Da Sein], an absence from ontology, an existence that is not just gone away (as if it has the potential to return to being there) but an exis- tence that is barred from ever arriving as an ontological entity, since it is stripped of the flesh.41 To assert that black being is not of the world is to suggest, then, that black being lives not just outside of itself, but outside of any structure of meaning that makes such existence valuable. Black being is situated in a spatiotemporality for which we lack a grammar to capture fully. Spillers’s body, then, is the symbolic and material signifi- cation of absence from Being. To be black and nothing is not to serve as an aperture of Being for the Negro; rather, it is to constitute something inassimilable and radically other, straddling nothing and infinity. The Negro is the execration of Being for the human; it is with the Negro that the terror of ontology, its emptiness, is projected and materialized. This is the Negro’s function.</w:t>
      </w:r>
    </w:p>
    <w:p w14:paraId="006B0E8C"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 Inventing the Negro is essential to an ontometaphysical order that wants to eradicate and obliterate such ontological terror (the terror of 48 Chapter One the nothing); and since ontometaphysics is obsessed with schematization and control, it needs the Negro to bear this unbearable burden, the execration of Being. To return to our proper metaphysical question “How is it going with black being?,” we can say that neither progressive legislation nor political movements have been able to transform black being into human being, from fleshless bodies to recognized ontologies. Spillers also seems to preempt the question when she states, “</w:t>
      </w:r>
      <w:r w:rsidRPr="0058341C">
        <w:rPr>
          <w:rFonts w:ascii="Calibri" w:hAnsi="Calibri" w:cs="Calibri"/>
          <w:kern w:val="0"/>
          <w:sz w:val="22"/>
          <w:szCs w:val="22"/>
          <w:u w:val="single"/>
          <w14:ligatures w14:val="none"/>
        </w:rPr>
        <w:t>Even though the captive flesh/body has been ‘</w:t>
      </w:r>
      <w:r w:rsidRPr="0058341C">
        <w:rPr>
          <w:rFonts w:ascii="Calibri" w:hAnsi="Calibri" w:cs="Calibri"/>
          <w:b/>
          <w:iCs/>
          <w:kern w:val="0"/>
          <w:sz w:val="22"/>
          <w:szCs w:val="22"/>
          <w:u w:val="single"/>
          <w14:ligatures w14:val="none"/>
        </w:rPr>
        <w:t>liberated</w:t>
      </w:r>
      <w:r w:rsidRPr="0058341C">
        <w:rPr>
          <w:rFonts w:ascii="Calibri" w:hAnsi="Calibri" w:cs="Calibri"/>
          <w:kern w:val="0"/>
          <w:sz w:val="22"/>
          <w:szCs w:val="22"/>
          <w:u w:val="single"/>
          <w14:ligatures w14:val="none"/>
        </w:rPr>
        <w:t>,’ and no one need pretend that even the quotation marks do not matter . . . it is as if neither time nor history, nor historiography and its topics, show movement, as [</w:t>
      </w:r>
      <w:r w:rsidRPr="0058341C">
        <w:rPr>
          <w:rFonts w:ascii="Calibri" w:hAnsi="Calibri" w:cs="Calibri"/>
          <w:b/>
          <w:iCs/>
          <w:kern w:val="0"/>
          <w:sz w:val="22"/>
          <w:szCs w:val="22"/>
          <w:u w:val="single"/>
          <w14:ligatures w14:val="none"/>
        </w:rPr>
        <w:t>the flesh</w:t>
      </w:r>
      <w:r w:rsidRPr="0058341C">
        <w:rPr>
          <w:rFonts w:ascii="Calibri" w:hAnsi="Calibri" w:cs="Calibri"/>
          <w:kern w:val="0"/>
          <w:sz w:val="22"/>
          <w:szCs w:val="22"/>
          <w:u w:val="single"/>
          <w14:ligatures w14:val="none"/>
        </w:rPr>
        <w:t>] is ‘</w:t>
      </w:r>
      <w:r w:rsidRPr="0058341C">
        <w:rPr>
          <w:rFonts w:ascii="Calibri" w:hAnsi="Calibri" w:cs="Calibri"/>
          <w:b/>
          <w:iCs/>
          <w:kern w:val="0"/>
          <w:sz w:val="22"/>
          <w:szCs w:val="22"/>
          <w:u w:val="single"/>
          <w14:ligatures w14:val="none"/>
        </w:rPr>
        <w:t>murdered’</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over</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and</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over</w:t>
      </w:r>
      <w:r w:rsidRPr="0058341C">
        <w:rPr>
          <w:rFonts w:ascii="Calibri" w:hAnsi="Calibri" w:cs="Calibri"/>
          <w:kern w:val="0"/>
          <w:sz w:val="22"/>
          <w:szCs w:val="22"/>
          <w:u w:val="single"/>
          <w14:ligatures w14:val="none"/>
        </w:rPr>
        <w:t xml:space="preserve"> again by the passions of a bloodless and anonymous archaism, showing itself in endless disguise</w:t>
      </w:r>
      <w:r w:rsidRPr="0058341C">
        <w:rPr>
          <w:rFonts w:ascii="Calibri" w:hAnsi="Calibri" w:cs="Calibri"/>
          <w:kern w:val="0"/>
          <w:sz w:val="16"/>
          <w:szCs w:val="22"/>
          <w14:ligatures w14:val="none"/>
        </w:rPr>
        <w:t xml:space="preserve">.”42 </w:t>
      </w:r>
      <w:r w:rsidRPr="0058341C">
        <w:rPr>
          <w:rFonts w:ascii="Calibri" w:hAnsi="Calibri" w:cs="Calibri"/>
          <w:kern w:val="0"/>
          <w:sz w:val="22"/>
          <w:szCs w:val="22"/>
          <w:u w:val="single"/>
          <w14:ligatures w14:val="none"/>
        </w:rPr>
        <w:t xml:space="preserve">This </w:t>
      </w:r>
      <w:r w:rsidRPr="0058341C">
        <w:rPr>
          <w:rFonts w:ascii="Calibri" w:hAnsi="Calibri" w:cs="Calibri"/>
          <w:b/>
          <w:iCs/>
          <w:kern w:val="0"/>
          <w:sz w:val="22"/>
          <w:szCs w:val="22"/>
          <w:u w:val="single"/>
          <w14:ligatures w14:val="none"/>
        </w:rPr>
        <w:t>onticide</w:t>
      </w:r>
      <w:r w:rsidRPr="0058341C">
        <w:rPr>
          <w:rFonts w:ascii="Calibri" w:hAnsi="Calibri" w:cs="Calibri"/>
          <w:kern w:val="0"/>
          <w:sz w:val="16"/>
          <w:szCs w:val="22"/>
          <w14:ligatures w14:val="none"/>
        </w:rPr>
        <w:t xml:space="preserve">, the death of the flesh/African existence, </w:t>
      </w:r>
      <w:r w:rsidRPr="0058341C">
        <w:rPr>
          <w:rFonts w:ascii="Calibri" w:hAnsi="Calibri" w:cs="Calibri"/>
          <w:kern w:val="0"/>
          <w:sz w:val="22"/>
          <w:szCs w:val="22"/>
          <w:u w:val="single"/>
          <w14:ligatures w14:val="none"/>
        </w:rPr>
        <w:t xml:space="preserve">continues impervious to </w:t>
      </w:r>
      <w:r w:rsidRPr="0058341C">
        <w:rPr>
          <w:rFonts w:ascii="Calibri" w:hAnsi="Calibri" w:cs="Calibri"/>
          <w:b/>
          <w:iCs/>
          <w:kern w:val="0"/>
          <w:sz w:val="22"/>
          <w:szCs w:val="22"/>
          <w:u w:val="single"/>
          <w14:ligatures w14:val="none"/>
        </w:rPr>
        <w:t>legal</w:t>
      </w:r>
      <w:r w:rsidRPr="0058341C">
        <w:rPr>
          <w:rFonts w:ascii="Calibri" w:hAnsi="Calibri" w:cs="Calibri"/>
          <w:kern w:val="0"/>
          <w:sz w:val="22"/>
          <w:szCs w:val="22"/>
          <w:u w:val="single"/>
          <w14:ligatures w14:val="none"/>
        </w:rPr>
        <w:t xml:space="preserve">, historical, and </w:t>
      </w:r>
      <w:r w:rsidRPr="0058341C">
        <w:rPr>
          <w:rFonts w:ascii="Calibri" w:hAnsi="Calibri" w:cs="Calibri"/>
          <w:b/>
          <w:iCs/>
          <w:kern w:val="0"/>
          <w:sz w:val="22"/>
          <w:szCs w:val="22"/>
          <w:u w:val="single"/>
          <w14:ligatures w14:val="none"/>
        </w:rPr>
        <w:t>political</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change</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This is to say that the problem of black being, as both a form of ontological terror for the human and a site of vicious strategies of obliteration, remains. To ask the (un)asked question “How is it going with black being?” is to inquire about the resolution of the problem of black and nothing, ontometaphysically, as it imposes itself onto the Negro. The answer to the Negro Question, then, is that </w:t>
      </w:r>
      <w:r w:rsidRPr="0058341C">
        <w:rPr>
          <w:rFonts w:ascii="Calibri" w:hAnsi="Calibri" w:cs="Calibri"/>
          <w:b/>
          <w:iCs/>
          <w:kern w:val="0"/>
          <w:sz w:val="22"/>
          <w:szCs w:val="22"/>
          <w:u w:val="single"/>
          <w14:ligatures w14:val="none"/>
        </w:rPr>
        <w:t>the ritualistic and repetitive murder of the flesh</w:t>
      </w:r>
      <w:r w:rsidRPr="0058341C">
        <w:rPr>
          <w:rFonts w:ascii="Calibri" w:hAnsi="Calibri" w:cs="Calibri"/>
          <w:kern w:val="0"/>
          <w:sz w:val="22"/>
          <w:szCs w:val="22"/>
          <w:u w:val="single"/>
          <w14:ligatures w14:val="none"/>
        </w:rPr>
        <w:t xml:space="preserve">, the primordial relation, is absolutely </w:t>
      </w:r>
      <w:r w:rsidRPr="0058341C">
        <w:rPr>
          <w:rFonts w:ascii="Calibri" w:hAnsi="Calibri" w:cs="Calibri"/>
          <w:b/>
          <w:iCs/>
          <w:kern w:val="0"/>
          <w:sz w:val="22"/>
          <w:szCs w:val="22"/>
          <w:u w:val="single"/>
          <w14:ligatures w14:val="none"/>
        </w:rPr>
        <w:t>necessary</w:t>
      </w:r>
      <w:r w:rsidRPr="0058341C">
        <w:rPr>
          <w:rFonts w:ascii="Calibri" w:hAnsi="Calibri" w:cs="Calibri"/>
          <w:kern w:val="0"/>
          <w:sz w:val="22"/>
          <w:szCs w:val="22"/>
          <w:u w:val="single"/>
          <w14:ligatures w14:val="none"/>
        </w:rPr>
        <w:t xml:space="preserve"> and indispensable in an antiblack world. And as long as the </w:t>
      </w:r>
      <w:r w:rsidRPr="0058341C">
        <w:rPr>
          <w:rFonts w:ascii="Calibri" w:hAnsi="Calibri" w:cs="Calibri"/>
          <w:b/>
          <w:iCs/>
          <w:kern w:val="0"/>
          <w:sz w:val="22"/>
          <w:szCs w:val="22"/>
          <w:u w:val="single"/>
          <w14:ligatures w14:val="none"/>
        </w:rPr>
        <w:t>world exists</w:t>
      </w:r>
      <w:r w:rsidRPr="0058341C">
        <w:rPr>
          <w:rFonts w:ascii="Calibri" w:hAnsi="Calibri" w:cs="Calibri"/>
          <w:kern w:val="0"/>
          <w:sz w:val="22"/>
          <w:szCs w:val="22"/>
          <w:u w:val="single"/>
          <w14:ligatures w14:val="none"/>
        </w:rPr>
        <w:t xml:space="preserve">, this </w:t>
      </w:r>
      <w:r w:rsidRPr="0058341C">
        <w:rPr>
          <w:rFonts w:ascii="Calibri" w:hAnsi="Calibri" w:cs="Calibri"/>
          <w:b/>
          <w:iCs/>
          <w:kern w:val="0"/>
          <w:sz w:val="22"/>
          <w:szCs w:val="22"/>
          <w:u w:val="single"/>
          <w14:ligatures w14:val="none"/>
        </w:rPr>
        <w:t>murder must continue</w:t>
      </w:r>
      <w:r w:rsidRPr="0058341C">
        <w:rPr>
          <w:rFonts w:ascii="Calibri" w:hAnsi="Calibri" w:cs="Calibri"/>
          <w:kern w:val="0"/>
          <w:sz w:val="22"/>
          <w:szCs w:val="22"/>
          <w:u w:val="single"/>
          <w14:ligatures w14:val="none"/>
        </w:rPr>
        <w:t>.</w:t>
      </w:r>
    </w:p>
    <w:p w14:paraId="2619CA42"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Econ</w:t>
      </w:r>
    </w:p>
    <w:p w14:paraId="4670FEB3"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u w:val="single"/>
          <w14:ligatures w14:val="none"/>
        </w:rPr>
        <w:t>Economy link</w:t>
      </w:r>
      <w:r w:rsidRPr="0058341C">
        <w:rPr>
          <w:rFonts w:ascii="Calibri" w:eastAsiaTheme="majorEastAsia" w:hAnsi="Calibri" w:cs="Calibri"/>
          <w:b/>
          <w:iCs/>
          <w:kern w:val="0"/>
          <w:sz w:val="26"/>
          <w:szCs w:val="22"/>
          <w14:ligatures w14:val="none"/>
        </w:rPr>
        <w:t xml:space="preserve"> - black death gives economic growth coherence – blackness will always be defined in opposition to growth as it is the point of </w:t>
      </w:r>
      <w:r w:rsidRPr="0058341C">
        <w:rPr>
          <w:rFonts w:ascii="Calibri" w:eastAsiaTheme="majorEastAsia" w:hAnsi="Calibri" w:cs="Calibri"/>
          <w:b/>
          <w:iCs/>
          <w:kern w:val="0"/>
          <w:sz w:val="26"/>
          <w:szCs w:val="22"/>
          <w:u w:val="single"/>
          <w14:ligatures w14:val="none"/>
        </w:rPr>
        <w:t>captivity</w:t>
      </w:r>
      <w:r w:rsidRPr="0058341C">
        <w:rPr>
          <w:rFonts w:ascii="Calibri" w:eastAsiaTheme="majorEastAsia" w:hAnsi="Calibri" w:cs="Calibri"/>
          <w:b/>
          <w:iCs/>
          <w:kern w:val="0"/>
          <w:sz w:val="26"/>
          <w:szCs w:val="22"/>
          <w14:ligatures w14:val="none"/>
        </w:rPr>
        <w:t xml:space="preserve"> that makes </w:t>
      </w:r>
      <w:r w:rsidRPr="0058341C">
        <w:rPr>
          <w:rFonts w:ascii="Calibri" w:eastAsiaTheme="majorEastAsia" w:hAnsi="Calibri" w:cs="Calibri"/>
          <w:b/>
          <w:iCs/>
          <w:kern w:val="0"/>
          <w:sz w:val="26"/>
          <w:szCs w:val="22"/>
          <w:u w:val="single"/>
          <w14:ligatures w14:val="none"/>
        </w:rPr>
        <w:t>liberalization possible</w:t>
      </w:r>
      <w:r w:rsidRPr="0058341C">
        <w:rPr>
          <w:rFonts w:ascii="Calibri" w:eastAsiaTheme="majorEastAsia" w:hAnsi="Calibri" w:cs="Calibri"/>
          <w:b/>
          <w:iCs/>
          <w:kern w:val="0"/>
          <w:sz w:val="26"/>
          <w:szCs w:val="22"/>
          <w14:ligatures w14:val="none"/>
        </w:rPr>
        <w:t>.</w:t>
      </w:r>
    </w:p>
    <w:p w14:paraId="77E7EB42" w14:textId="77777777" w:rsidR="0058341C" w:rsidRPr="0058341C" w:rsidRDefault="0058341C" w:rsidP="0058341C">
      <w:pPr>
        <w:spacing w:line="259" w:lineRule="auto"/>
        <w:rPr>
          <w:rFonts w:ascii="Calibri" w:hAnsi="Calibri" w:cs="Calibri"/>
          <w:bCs/>
          <w:color w:val="000000" w:themeColor="text1"/>
          <w:kern w:val="0"/>
          <w:sz w:val="18"/>
          <w:szCs w:val="18"/>
          <w14:ligatures w14:val="none"/>
        </w:rPr>
      </w:pPr>
      <w:r w:rsidRPr="0058341C">
        <w:rPr>
          <w:rFonts w:ascii="Calibri" w:hAnsi="Calibri" w:cs="Calibri"/>
          <w:b/>
          <w:bCs/>
          <w:color w:val="000000" w:themeColor="text1"/>
          <w:kern w:val="0"/>
          <w:sz w:val="26"/>
          <w:szCs w:val="22"/>
          <w14:ligatures w14:val="none"/>
        </w:rPr>
        <w:t>Dillon ‘13</w:t>
      </w:r>
      <w:r w:rsidRPr="0058341C">
        <w:rPr>
          <w:rFonts w:ascii="Calibri" w:hAnsi="Calibri" w:cs="Calibri"/>
          <w:b/>
          <w:bCs/>
          <w:color w:val="000000" w:themeColor="text1"/>
          <w:kern w:val="0"/>
          <w:sz w:val="18"/>
          <w:szCs w:val="18"/>
          <w14:ligatures w14:val="none"/>
        </w:rPr>
        <w:t>[Stephen Dillon, associate professor of Queer Studies, holds a B.A. from the University of Iowa and a Ph. D. in American Studies with a minor in critical feminist and sexuality studies from the University of Minnesota,“Fugitive Life: race, gender, and the rise of the neoliberal-carceral state”, P. 65-9]</w:t>
      </w:r>
    </w:p>
    <w:p w14:paraId="17393D6A" w14:textId="77777777" w:rsidR="0058341C" w:rsidRPr="0058341C" w:rsidRDefault="0058341C" w:rsidP="0058341C">
      <w:pPr>
        <w:spacing w:line="259" w:lineRule="auto"/>
        <w:rPr>
          <w:rFonts w:ascii="Calibri" w:hAnsi="Calibri" w:cs="Calibri"/>
          <w:color w:val="000000" w:themeColor="text1"/>
          <w:kern w:val="0"/>
          <w:sz w:val="22"/>
          <w:szCs w:val="22"/>
          <w14:ligatures w14:val="none"/>
        </w:rPr>
      </w:pPr>
      <w:r w:rsidRPr="0058341C">
        <w:rPr>
          <w:rFonts w:ascii="Calibri" w:hAnsi="Calibri" w:cs="Calibri"/>
          <w:b/>
          <w:bCs/>
          <w:kern w:val="0"/>
          <w:sz w:val="26"/>
          <w:szCs w:val="22"/>
          <w:u w:val="single"/>
          <w14:ligatures w14:val="none"/>
        </w:rPr>
        <w:t>For the slave, economic rationality possessed every moment of life’s terror</w:t>
      </w:r>
      <w:r w:rsidRPr="0058341C">
        <w:rPr>
          <w:rFonts w:ascii="Calibri" w:hAnsi="Calibri" w:cs="Calibri"/>
          <w:bCs/>
          <w:color w:val="000000" w:themeColor="text1"/>
          <w:kern w:val="0"/>
          <w:sz w:val="22"/>
          <w:szCs w:val="22"/>
          <w:u w:val="single"/>
          <w14:ligatures w14:val="none"/>
        </w:rPr>
        <w:t xml:space="preserve"> and death’s release. Liberal distinctions between the public and private, and the economic, political, and social were fabrications for the slave, illusions that depended on their erasure from the realm of the human</w:t>
      </w:r>
      <w:r w:rsidRPr="0058341C">
        <w:rPr>
          <w:rFonts w:ascii="Calibri" w:hAnsi="Calibri" w:cs="Calibri"/>
          <w:bCs/>
          <w:kern w:val="0"/>
          <w:sz w:val="22"/>
          <w:szCs w:val="22"/>
          <w14:ligatures w14:val="none"/>
        </w:rPr>
        <w:t xml:space="preserve">. This erasure made possible </w:t>
      </w:r>
      <w:r w:rsidRPr="0058341C">
        <w:rPr>
          <w:rFonts w:ascii="Calibri" w:hAnsi="Calibri" w:cs="Calibri"/>
          <w:bCs/>
          <w:color w:val="000000" w:themeColor="text1"/>
          <w:kern w:val="0"/>
          <w:sz w:val="22"/>
          <w:szCs w:val="22"/>
          <w:u w:val="single"/>
          <w14:ligatures w14:val="none"/>
        </w:rPr>
        <w:t>the alchemy of the market so that with its social, economic, and discursive mechanisms, the market could transform a human being into an object and test the limits of that object’s biological life</w:t>
      </w:r>
      <w:r w:rsidRPr="0058341C">
        <w:rPr>
          <w:rFonts w:ascii="Calibri" w:hAnsi="Calibri" w:cs="Calibri"/>
          <w:bCs/>
          <w:kern w:val="0"/>
          <w:sz w:val="22"/>
          <w:szCs w:val="22"/>
          <w14:ligatures w14:val="none"/>
        </w:rPr>
        <w:t xml:space="preserve">.126 In Dessa Rose, </w:t>
      </w:r>
      <w:r w:rsidRPr="0058341C">
        <w:rPr>
          <w:rFonts w:ascii="Calibri" w:hAnsi="Calibri" w:cs="Calibri"/>
          <w:bCs/>
          <w:color w:val="000000" w:themeColor="text1"/>
          <w:kern w:val="0"/>
          <w:sz w:val="22"/>
          <w:szCs w:val="22"/>
          <w:u w:val="single"/>
          <w14:ligatures w14:val="none"/>
        </w:rPr>
        <w:t>Nathan,</w:t>
      </w:r>
      <w:r w:rsidRPr="0058341C">
        <w:rPr>
          <w:rFonts w:ascii="Calibri" w:hAnsi="Calibri" w:cs="Calibri"/>
          <w:bCs/>
          <w:kern w:val="0"/>
          <w:sz w:val="22"/>
          <w:szCs w:val="22"/>
          <w14:ligatures w14:val="none"/>
        </w:rPr>
        <w:t xml:space="preserve"> a slave who aided in the coffle uprising, </w:t>
      </w:r>
      <w:r w:rsidRPr="0058341C">
        <w:rPr>
          <w:rFonts w:ascii="Calibri" w:hAnsi="Calibri" w:cs="Calibri"/>
          <w:bCs/>
          <w:color w:val="000000" w:themeColor="text1"/>
          <w:kern w:val="0"/>
          <w:sz w:val="22"/>
          <w:szCs w:val="22"/>
          <w:u w:val="single"/>
          <w14:ligatures w14:val="none"/>
        </w:rPr>
        <w:t>narrates the ways value, gender, race, and terror were intertwined when he describes Dessa’s punishment after she attacks her Master (captor) for murdering her lover.</w:t>
      </w:r>
      <w:r w:rsidRPr="0058341C">
        <w:rPr>
          <w:rFonts w:ascii="Calibri" w:hAnsi="Calibri" w:cs="Calibri"/>
          <w:bCs/>
          <w:kern w:val="0"/>
          <w:sz w:val="22"/>
          <w:szCs w:val="22"/>
          <w14:ligatures w14:val="none"/>
        </w:rPr>
        <w:t xml:space="preserve"> </w:t>
      </w:r>
      <w:r w:rsidRPr="0058341C">
        <w:rPr>
          <w:rFonts w:ascii="Calibri" w:hAnsi="Calibri" w:cs="Calibri"/>
          <w:bCs/>
          <w:kern w:val="0"/>
          <w:sz w:val="16"/>
          <w:szCs w:val="16"/>
          <w14:ligatures w14:val="none"/>
        </w:rPr>
        <w:t>I seen her when she come out that sweatbox they put her in. Know what that is, Mis'es? It's a closed box they put willful darkies in, built so's you can't lie down in it or sit or stand in it. It do got a few holes in it so you can breathe, but plenty people done suffocated in em. They whipped her, put her in that, let her sweat out in the sun....They lashed her about the hips and legs, branded along the inside of her thighs...They'd just about whipped that dress off her and what hadn't been cut off her—dress, drawers, shift—was hanging around her in tatters or else stuck in them wounds. Just from the waist down, you see, cause they didn't wanna 'impair her value...I don't know how long they had her in that box. Her face was swolled; she was bloody and dirty, cramped from laying up in there. I didn't think she could stand up; but she did...She stood up. (my emphasis) 127 Nathan’s description apprehends the ways</w:t>
      </w:r>
      <w:r w:rsidRPr="0058341C">
        <w:rPr>
          <w:rFonts w:ascii="Calibri" w:hAnsi="Calibri" w:cs="Calibri"/>
          <w:bCs/>
          <w:kern w:val="0"/>
          <w:sz w:val="22"/>
          <w:szCs w:val="22"/>
          <w14:ligatures w14:val="none"/>
        </w:rPr>
        <w:t xml:space="preserve"> </w:t>
      </w:r>
      <w:r w:rsidRPr="0058341C">
        <w:rPr>
          <w:rFonts w:ascii="Calibri" w:hAnsi="Calibri" w:cs="Calibri"/>
          <w:bCs/>
          <w:color w:val="000000" w:themeColor="text1"/>
          <w:kern w:val="0"/>
          <w:sz w:val="22"/>
          <w:szCs w:val="22"/>
          <w:u w:val="single"/>
          <w14:ligatures w14:val="none"/>
        </w:rPr>
        <w:t>slavery tested the boundary between life and death, torturing the body, murdering the soul, but preserving biological life.</w:t>
      </w:r>
      <w:r w:rsidRPr="0058341C">
        <w:rPr>
          <w:rFonts w:ascii="Calibri" w:hAnsi="Calibri" w:cs="Calibri"/>
          <w:bCs/>
          <w:kern w:val="0"/>
          <w:sz w:val="22"/>
          <w:szCs w:val="22"/>
          <w14:ligatures w14:val="none"/>
        </w:rPr>
        <w:t xml:space="preserve"> </w:t>
      </w:r>
      <w:r w:rsidRPr="0058341C">
        <w:rPr>
          <w:rFonts w:ascii="Calibri" w:hAnsi="Calibri" w:cs="Calibri"/>
          <w:bCs/>
          <w:kern w:val="0"/>
          <w:sz w:val="16"/>
          <w:szCs w:val="16"/>
          <w14:ligatures w14:val="none"/>
        </w:rPr>
        <w:t>The merger of white supremacy and the market animated the power of the sweatbox. The market and the carceral are indistinguishable in the disciplining of Dessa. Wilson’s goal in torturing Dessa was not death, “he didn’t believe in damaging goods,” rather “what he done then was mostly for show, impress the mistress with how slaves ought to be handled...He wasn’t trying to kill her.”128 Dessa’s incarceration in the sweatbox was the performative and pedagogical merging of race, terror, and the market. An assemblage that produced social and living death as it flirted with biological death. Yet, death was not the goal because the market set limits on how far white desire for pain could go. Wilson’s production of black suffering for his wife, other slaves, and himself had to be balanced with his longing for the accumulation of capital. The violence of chattel-slavery was not just driven by the need for capital; the pleasures of terror were also central to the maintenance and reproduction of the social order. But the pleasures brought on by black pain had to be balanced with the production of value. The value of the unnamed pregnant rebel’s child trumped the desire for her death; “I had been spared death till I could birth a baby the white folks wanted to keep slaved.”129 By speaking the unspeakable and remembering the forgotten, this passage shows us is that</w:t>
      </w:r>
      <w:r w:rsidRPr="0058341C">
        <w:rPr>
          <w:rFonts w:ascii="Calibri" w:hAnsi="Calibri" w:cs="Calibri"/>
          <w:bCs/>
          <w:kern w:val="0"/>
          <w:sz w:val="22"/>
          <w:szCs w:val="22"/>
          <w14:ligatures w14:val="none"/>
        </w:rPr>
        <w:t xml:space="preserve"> </w:t>
      </w:r>
      <w:r w:rsidRPr="0058341C">
        <w:rPr>
          <w:rFonts w:ascii="Calibri" w:hAnsi="Calibri" w:cs="Calibri"/>
          <w:bCs/>
          <w:color w:val="000000" w:themeColor="text1"/>
          <w:kern w:val="0"/>
          <w:sz w:val="22"/>
          <w:szCs w:val="22"/>
          <w:u w:val="single"/>
          <w14:ligatures w14:val="none"/>
        </w:rPr>
        <w:t>the market was central to slavery’s carceral technologies.</w:t>
      </w:r>
      <w:r w:rsidRPr="0058341C">
        <w:rPr>
          <w:rFonts w:ascii="Calibri" w:hAnsi="Calibri" w:cs="Calibri"/>
          <w:bCs/>
          <w:kern w:val="0"/>
          <w:sz w:val="22"/>
          <w:szCs w:val="22"/>
          <w14:ligatures w14:val="none"/>
        </w:rPr>
        <w:t xml:space="preserve"> </w:t>
      </w:r>
      <w:r w:rsidRPr="0058341C">
        <w:rPr>
          <w:rFonts w:ascii="Calibri" w:hAnsi="Calibri" w:cs="Calibri"/>
          <w:bCs/>
          <w:color w:val="000000" w:themeColor="text1"/>
          <w:kern w:val="0"/>
          <w:sz w:val="22"/>
          <w:szCs w:val="22"/>
          <w:u w:val="single"/>
          <w14:ligatures w14:val="none"/>
        </w:rPr>
        <w:t>The market possessed the body with a logic of accumulation, fungibility, death and determined what form punishment and discipline would take. By indexing a genealogy of the market’s relationship to the body of the slave</w:t>
      </w:r>
      <w:r w:rsidRPr="0058341C">
        <w:rPr>
          <w:rFonts w:ascii="Calibri" w:hAnsi="Calibri" w:cs="Calibri"/>
          <w:bCs/>
          <w:kern w:val="0"/>
          <w:sz w:val="16"/>
          <w:szCs w:val="16"/>
          <w14:ligatures w14:val="none"/>
        </w:rPr>
        <w:t>, the work of Davis and Williams can help us understand neoliberal biopolitics in a new capacity. As capital changed from a Fordist- Keysian regime to a neoliberal regime of “flexible accumulation” in the 1970s, a number of scholars have argued that we witnessed the transition from the formal to the real subsumption of life and labor under capital.130 The 70s mark the moment when capital enveloped “life itself.” Yet, as evident in the writing of black feminists in the 70s, this process goes back to the plantation, and is informed, animated, and possessed by this past. While the economics of slavery possessed bodies and populations with its logic of accumulation and disposability, the market fatally haunted black life, tracking and managing it everywhere captives could find a moment of respite</w:t>
      </w:r>
      <w:r w:rsidRPr="0058341C">
        <w:rPr>
          <w:rFonts w:ascii="Calibri" w:hAnsi="Calibri" w:cs="Calibri"/>
          <w:bCs/>
          <w:color w:val="000000" w:themeColor="text1"/>
          <w:kern w:val="0"/>
          <w:sz w:val="16"/>
          <w:szCs w:val="16"/>
          <w:u w:val="single"/>
          <w14:ligatures w14:val="none"/>
        </w:rPr>
        <w:t>.</w:t>
      </w:r>
      <w:r w:rsidRPr="0058341C">
        <w:rPr>
          <w:rFonts w:ascii="Calibri" w:hAnsi="Calibri" w:cs="Calibri"/>
          <w:bCs/>
          <w:kern w:val="0"/>
          <w:sz w:val="16"/>
          <w:szCs w:val="16"/>
          <w14:ligatures w14:val="none"/>
        </w:rPr>
        <w:t xml:space="preserve"> Under chattel-slavery,</w:t>
      </w:r>
      <w:r w:rsidRPr="0058341C">
        <w:rPr>
          <w:rFonts w:ascii="Calibri" w:hAnsi="Calibri" w:cs="Calibri"/>
          <w:bCs/>
          <w:kern w:val="0"/>
          <w:sz w:val="22"/>
          <w:szCs w:val="22"/>
          <w14:ligatures w14:val="none"/>
        </w:rPr>
        <w:t xml:space="preserve"> </w:t>
      </w:r>
      <w:r w:rsidRPr="0058341C">
        <w:rPr>
          <w:rFonts w:ascii="Calibri" w:hAnsi="Calibri" w:cs="Calibri"/>
          <w:bCs/>
          <w:color w:val="000000" w:themeColor="text1"/>
          <w:kern w:val="0"/>
          <w:sz w:val="22"/>
          <w:szCs w:val="22"/>
          <w:u w:val="single"/>
          <w14:ligatures w14:val="none"/>
        </w:rPr>
        <w:t xml:space="preserve">the market possessed the body but also restricted, controlled, and incarcerated it. The market under slavery was a prison itself. </w:t>
      </w:r>
      <w:r w:rsidRPr="0058341C">
        <w:rPr>
          <w:rFonts w:ascii="Calibri" w:hAnsi="Calibri" w:cs="Calibri"/>
          <w:bCs/>
          <w:kern w:val="0"/>
          <w:sz w:val="16"/>
          <w:szCs w:val="16"/>
          <w14:ligatures w14:val="none"/>
        </w:rPr>
        <w:t>For Dessa, freedom did not lie outside the sweatbox, off the coffle, or beyond the plantation. The carceral nature of white supremacy and the market made it so that Dessa could literally not imagine freedom; “You could scape from a master, run away, but that didn’t mean you’d scaped from slavery. I knew for myself how hard it was to find some place to go.”131 There was no place to go because everyplace was a marketplace. Smallwood writes: Those who managed [to escape] found that, here again, the most powerful force opposing their desperate efforts to return to a place of social belonging was not the physical constraint of prison walls and iron shackles, but rather the market itself.132</w:t>
      </w:r>
      <w:r w:rsidRPr="0058341C">
        <w:rPr>
          <w:rFonts w:ascii="Calibri" w:hAnsi="Calibri" w:cs="Calibri"/>
          <w:bCs/>
          <w:kern w:val="0"/>
          <w:sz w:val="22"/>
          <w:szCs w:val="22"/>
          <w14:ligatures w14:val="none"/>
        </w:rPr>
        <w:t xml:space="preserve"> </w:t>
      </w:r>
      <w:r w:rsidRPr="0058341C">
        <w:rPr>
          <w:rFonts w:ascii="Calibri" w:hAnsi="Calibri" w:cs="Calibri"/>
          <w:bCs/>
          <w:color w:val="000000" w:themeColor="text1"/>
          <w:kern w:val="0"/>
          <w:sz w:val="22"/>
          <w:szCs w:val="22"/>
          <w:u w:val="single"/>
          <w14:ligatures w14:val="none"/>
        </w:rPr>
        <w:t>Smallwood, like Shakur and Williams, understands the market as a powerful extension of various technologies of capture: chains, shackles, bars, prisons, and ships. Although penal technologies were central to detaining and immobilizing captive Africans, white supremacy an</w:t>
      </w:r>
      <w:r w:rsidRPr="0058341C">
        <w:rPr>
          <w:rFonts w:ascii="Calibri" w:hAnsi="Calibri" w:cs="Calibri"/>
          <w:bCs/>
          <w:kern w:val="0"/>
          <w:sz w:val="22"/>
          <w:szCs w:val="22"/>
          <w14:ligatures w14:val="none"/>
        </w:rPr>
        <w:t xml:space="preserve">d </w:t>
      </w:r>
      <w:r w:rsidRPr="0058341C">
        <w:rPr>
          <w:rFonts w:ascii="Calibri" w:hAnsi="Calibri" w:cs="Calibri"/>
          <w:bCs/>
          <w:kern w:val="0"/>
          <w:sz w:val="16"/>
          <w:szCs w:val="16"/>
          <w14:ligatures w14:val="none"/>
        </w:rPr>
        <w:t>the market made them slaves. Whether they burrowed under prison walls, killed a crew and overtook a ship, or quietly swam away, fugitive flesh was easily recognized as a commodity on the run. An expansive grid of captivity engendered by race and commodification meant that there was no outside to the prison of slavery.133 As Smallwood notes, “The market was everywhere, always shining a light on the captive’s ‘exchangability.”134 The market fused chattel and blackness together at the level of discourse, skin, and ontology, ensuring the mark of commodification held stronger than iron and steel. The market produced a regime of surveillance wherein black flesh became ontologically inseparable from slavery’s chattel logic. Thus, the terror of social and living death would follow captives into what was ostensibly the free world. Blackness meant slave, and the market would follow wherever commodified flesh could hide. This fabrication of blackness as ontological, as more than political, as more than the profound uneven distribution of death and dying, meant that the necropolitics of race would live on well past the “non-event of emancipation” weaving slavery and subjection into the very texture of freedom.135 Race and white supremacy carried slavery’s chattel logic into the future. Accordingly, traces of slavery’s necropolitics live on in discourse, institutionality, and ontology.</w:t>
      </w:r>
    </w:p>
    <w:p w14:paraId="09F5B77F"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China</w:t>
      </w:r>
    </w:p>
    <w:p w14:paraId="328D2827"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Ethno-racial paranoia subtends geostrategic conflict between the U.S. and China – both rely on carceral and extractive relations to Black people while imagining themselves as racially progressive, civil, and thus superior. Interpreting the conflict through neoclassical realism generates “an internal loop” of affective investments in interdependent imperial formations.</w:t>
      </w:r>
    </w:p>
    <w:p w14:paraId="6C4A2FAA"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b/>
          <w:bCs/>
          <w:kern w:val="0"/>
          <w:sz w:val="26"/>
          <w:szCs w:val="22"/>
          <w14:ligatures w14:val="none"/>
        </w:rPr>
        <w:t>Zhang &amp; Liu ‘22</w:t>
      </w:r>
      <w:r w:rsidRPr="0058341C">
        <w:rPr>
          <w:rFonts w:ascii="Calibri" w:hAnsi="Calibri" w:cs="Calibri"/>
          <w:kern w:val="0"/>
          <w:sz w:val="22"/>
          <w:szCs w:val="22"/>
          <w14:ligatures w14:val="none"/>
        </w:rPr>
        <w:t>[Charlie Yi Zhang – Associate Professor of Gender and Women’s Studies at the University of Kentucky. Wen Liu – Assistant Research Professor at the Institute of Ethnology, Academia Sinica. Casey Lee – Staff Member of the Tennessee Historical Commission. “Ethno-Racial Paranoia and Affective Cold Warism: Remapping Rival US-PRC Imperial Formations” American Quarterly, Volume 74, Number 3, September 2022, pp. 499-521. https://muse.jhu.edu/article/865407/pdf?casa_token=M7fhyQQDcvQAAAAA:GnMI0pMRr-OuMddX6N7vEmvSWde97It-JaCr1Gsttk45gvxcy3IyljC0KX_C3uZydZd_iU5Z]</w:t>
      </w:r>
    </w:p>
    <w:p w14:paraId="7513823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Ethno-race, once again, becomes a critical site of geostrategic confrontation as the new Cold War unfolds</w:t>
      </w:r>
      <w:r w:rsidRPr="0058341C">
        <w:rPr>
          <w:rFonts w:ascii="Calibri" w:hAnsi="Calibri" w:cs="Calibri"/>
          <w:kern w:val="0"/>
          <w:sz w:val="16"/>
          <w:szCs w:val="22"/>
          <w14:ligatures w14:val="none"/>
        </w:rPr>
        <w:t xml:space="preserve">. When the Trump administration’s blatant disregard for human lives, as manifested in the US’s ill-managed response to the COVID-19 pandemic received overwhelming criticism in April 2020, Trump himself coined and used the racialized term “Chinese virus” to deflect critics’ attention from his mishandling of the pandemic to his “communist” opponent.62 </w:t>
      </w:r>
      <w:r w:rsidRPr="0058341C">
        <w:rPr>
          <w:rFonts w:ascii="Calibri" w:hAnsi="Calibri" w:cs="Calibri"/>
          <w:kern w:val="0"/>
          <w:sz w:val="22"/>
          <w:szCs w:val="22"/>
          <w:u w:val="single"/>
          <w14:ligatures w14:val="none"/>
        </w:rPr>
        <w:t xml:space="preserve">Feeding on the </w:t>
      </w:r>
      <w:r w:rsidRPr="0058341C">
        <w:rPr>
          <w:rFonts w:ascii="Calibri" w:hAnsi="Calibri" w:cs="Calibri"/>
          <w:b/>
          <w:iCs/>
          <w:kern w:val="0"/>
          <w:sz w:val="22"/>
          <w:szCs w:val="22"/>
          <w:u w:val="single"/>
          <w14:ligatures w14:val="none"/>
        </w:rPr>
        <w:t>infrastructure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ethno-racial paranoia</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this narrative peeled back affective layers in US history to retrieve the dreadful memory of </w:t>
      </w:r>
      <w:r w:rsidRPr="0058341C">
        <w:rPr>
          <w:rFonts w:ascii="Calibri" w:hAnsi="Calibri" w:cs="Calibri"/>
          <w:b/>
          <w:iCs/>
          <w:kern w:val="0"/>
          <w:sz w:val="22"/>
          <w:szCs w:val="22"/>
          <w:u w:val="single"/>
          <w14:ligatures w14:val="none"/>
        </w:rPr>
        <w:t>the yellow peril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effectively revamping the pathologizing strategy that targeted Chinese immigrants for low-paying menial work ever since the nineteenth century</w:t>
      </w:r>
      <w:r w:rsidRPr="0058341C">
        <w:rPr>
          <w:rFonts w:ascii="Calibri" w:hAnsi="Calibri" w:cs="Calibri"/>
          <w:kern w:val="0"/>
          <w:sz w:val="16"/>
          <w:szCs w:val="22"/>
          <w14:ligatures w14:val="none"/>
        </w:rPr>
        <w:t xml:space="preserve">. The racial slur, “Chinese virus,” </w:t>
      </w:r>
      <w:r w:rsidRPr="0058341C">
        <w:rPr>
          <w:rFonts w:ascii="Calibri" w:hAnsi="Calibri" w:cs="Calibri"/>
          <w:kern w:val="0"/>
          <w:sz w:val="22"/>
          <w:szCs w:val="22"/>
          <w:u w:val="single"/>
          <w14:ligatures w14:val="none"/>
        </w:rPr>
        <w:t>kindled waves of anti-Asian sentiment and hate crimes in the US</w:t>
      </w:r>
      <w:r w:rsidRPr="0058341C">
        <w:rPr>
          <w:rFonts w:ascii="Calibri" w:hAnsi="Calibri" w:cs="Calibri"/>
          <w:kern w:val="0"/>
          <w:sz w:val="16"/>
          <w:szCs w:val="22"/>
          <w14:ligatures w14:val="none"/>
        </w:rPr>
        <w:t xml:space="preserve">, as well as among many of its allies that were also hit hard by the virus. </w:t>
      </w:r>
      <w:r w:rsidRPr="0058341C">
        <w:rPr>
          <w:rFonts w:ascii="Calibri" w:hAnsi="Calibri" w:cs="Calibri"/>
          <w:kern w:val="0"/>
          <w:sz w:val="22"/>
          <w:szCs w:val="22"/>
          <w:u w:val="single"/>
          <w14:ligatures w14:val="none"/>
        </w:rPr>
        <w:t xml:space="preserve">These disturbing developments provide telling examples of the ethno-racially informed paranoid measures to </w:t>
      </w:r>
      <w:r w:rsidRPr="0058341C">
        <w:rPr>
          <w:rFonts w:ascii="Calibri" w:hAnsi="Calibri" w:cs="Calibri"/>
          <w:b/>
          <w:iCs/>
          <w:kern w:val="0"/>
          <w:sz w:val="22"/>
          <w:szCs w:val="22"/>
          <w:u w:val="single"/>
          <w14:ligatures w14:val="none"/>
        </w:rPr>
        <w:t>contain</w:t>
      </w:r>
      <w:r w:rsidRPr="0058341C">
        <w:rPr>
          <w:rFonts w:ascii="Calibri" w:hAnsi="Calibri" w:cs="Calibri"/>
          <w:kern w:val="0"/>
          <w:sz w:val="22"/>
          <w:szCs w:val="22"/>
          <w:u w:val="single"/>
          <w14:ligatures w14:val="none"/>
        </w:rPr>
        <w:t xml:space="preserve"> both the deadly disease and the </w:t>
      </w:r>
      <w:r w:rsidRPr="0058341C">
        <w:rPr>
          <w:rFonts w:ascii="Calibri" w:hAnsi="Calibri" w:cs="Calibri"/>
          <w:b/>
          <w:iCs/>
          <w:kern w:val="0"/>
          <w:sz w:val="22"/>
          <w:szCs w:val="22"/>
          <w:u w:val="single"/>
          <w14:ligatures w14:val="none"/>
        </w:rPr>
        <w:t>racialized bodies</w:t>
      </w:r>
      <w:r w:rsidRPr="0058341C">
        <w:rPr>
          <w:rFonts w:ascii="Calibri" w:hAnsi="Calibri" w:cs="Calibri"/>
          <w:kern w:val="0"/>
          <w:sz w:val="22"/>
          <w:szCs w:val="22"/>
          <w:u w:val="single"/>
          <w14:ligatures w14:val="none"/>
        </w:rPr>
        <w:t xml:space="preserve"> that allegedly spread it in order to destroy the Western world</w:t>
      </w:r>
      <w:r w:rsidRPr="0058341C">
        <w:rPr>
          <w:rFonts w:ascii="Calibri" w:hAnsi="Calibri" w:cs="Calibri"/>
          <w:kern w:val="0"/>
          <w:sz w:val="16"/>
          <w:szCs w:val="22"/>
          <w14:ligatures w14:val="none"/>
        </w:rPr>
        <w:t xml:space="preserve">. Across the Pacific, </w:t>
      </w:r>
      <w:r w:rsidRPr="0058341C">
        <w:rPr>
          <w:rFonts w:ascii="Calibri" w:hAnsi="Calibri" w:cs="Calibri"/>
          <w:kern w:val="0"/>
          <w:sz w:val="22"/>
          <w:szCs w:val="22"/>
          <w:u w:val="single"/>
          <w14:ligatures w14:val="none"/>
        </w:rPr>
        <w:t xml:space="preserve">the Chinese government also turns to </w:t>
      </w:r>
      <w:r w:rsidRPr="0058341C">
        <w:rPr>
          <w:rFonts w:ascii="Calibri" w:hAnsi="Calibri" w:cs="Calibri"/>
          <w:b/>
          <w:iCs/>
          <w:kern w:val="0"/>
          <w:sz w:val="22"/>
          <w:szCs w:val="22"/>
          <w:u w:val="single"/>
          <w14:ligatures w14:val="none"/>
        </w:rPr>
        <w:t>ethno-race</w:t>
      </w:r>
      <w:r w:rsidRPr="0058341C">
        <w:rPr>
          <w:rFonts w:ascii="Calibri" w:hAnsi="Calibri" w:cs="Calibri"/>
          <w:kern w:val="0"/>
          <w:sz w:val="22"/>
          <w:szCs w:val="22"/>
          <w:u w:val="single"/>
          <w14:ligatures w14:val="none"/>
        </w:rPr>
        <w:t xml:space="preserve"> as a key conduit to </w:t>
      </w:r>
      <w:r w:rsidRPr="0058341C">
        <w:rPr>
          <w:rFonts w:ascii="Calibri" w:hAnsi="Calibri" w:cs="Calibri"/>
          <w:b/>
          <w:iCs/>
          <w:kern w:val="0"/>
          <w:sz w:val="22"/>
          <w:szCs w:val="22"/>
          <w:u w:val="single"/>
          <w14:ligatures w14:val="none"/>
        </w:rPr>
        <w:t>serve its interests</w:t>
      </w:r>
      <w:r w:rsidRPr="0058341C">
        <w:rPr>
          <w:rFonts w:ascii="Calibri" w:hAnsi="Calibri" w:cs="Calibri"/>
          <w:kern w:val="0"/>
          <w:sz w:val="22"/>
          <w:szCs w:val="22"/>
          <w:u w:val="single"/>
          <w14:ligatures w14:val="none"/>
        </w:rPr>
        <w:t xml:space="preserve"> in amplifying Cold Warism in its escalating competition with the 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After the murder of George Floyd in 2020</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Beijing</w:t>
      </w:r>
      <w:r w:rsidRPr="0058341C">
        <w:rPr>
          <w:rFonts w:ascii="Calibri" w:hAnsi="Calibri" w:cs="Calibri"/>
          <w:kern w:val="0"/>
          <w:sz w:val="16"/>
          <w:szCs w:val="22"/>
          <w14:ligatures w14:val="none"/>
        </w:rPr>
        <w:t xml:space="preserve"> quickly condemned racial discrimination in the US as a “persistent social ill.”63 Chinese-language media further </w:t>
      </w:r>
      <w:r w:rsidRPr="0058341C">
        <w:rPr>
          <w:rFonts w:ascii="Calibri" w:hAnsi="Calibri" w:cs="Calibri"/>
          <w:b/>
          <w:iCs/>
          <w:kern w:val="0"/>
          <w:sz w:val="22"/>
          <w:szCs w:val="22"/>
          <w:u w:val="single"/>
          <w14:ligatures w14:val="none"/>
        </w:rPr>
        <w:t>exploited</w:t>
      </w:r>
      <w:r w:rsidRPr="0058341C">
        <w:rPr>
          <w:rFonts w:ascii="Calibri" w:hAnsi="Calibri" w:cs="Calibri"/>
          <w:kern w:val="0"/>
          <w:sz w:val="22"/>
          <w:szCs w:val="22"/>
          <w:u w:val="single"/>
          <w14:ligatures w14:val="none"/>
        </w:rPr>
        <w:t xml:space="preserve"> this </w:t>
      </w:r>
      <w:r w:rsidRPr="0058341C">
        <w:rPr>
          <w:rFonts w:ascii="Calibri" w:hAnsi="Calibri" w:cs="Calibri"/>
          <w:kern w:val="0"/>
          <w:sz w:val="16"/>
          <w:szCs w:val="22"/>
          <w14:ligatures w14:val="none"/>
        </w:rPr>
        <w:t xml:space="preserve">tragedy </w:t>
      </w:r>
      <w:r w:rsidRPr="0058341C">
        <w:rPr>
          <w:rFonts w:ascii="Calibri" w:hAnsi="Calibri" w:cs="Calibri"/>
          <w:kern w:val="0"/>
          <w:sz w:val="22"/>
          <w:szCs w:val="22"/>
          <w:u w:val="single"/>
          <w14:ligatures w14:val="none"/>
        </w:rPr>
        <w:t xml:space="preserve">by extensively covering the US police and National Guard’s </w:t>
      </w:r>
      <w:r w:rsidRPr="0058341C">
        <w:rPr>
          <w:rFonts w:ascii="Calibri" w:hAnsi="Calibri" w:cs="Calibri"/>
          <w:b/>
          <w:iCs/>
          <w:kern w:val="0"/>
          <w:sz w:val="22"/>
          <w:szCs w:val="22"/>
          <w:u w:val="single"/>
          <w14:ligatures w14:val="none"/>
        </w:rPr>
        <w:t>brutal crackdown</w:t>
      </w:r>
      <w:r w:rsidRPr="0058341C">
        <w:rPr>
          <w:rFonts w:ascii="Calibri" w:hAnsi="Calibri" w:cs="Calibri"/>
          <w:kern w:val="0"/>
          <w:sz w:val="22"/>
          <w:szCs w:val="22"/>
          <w:u w:val="single"/>
          <w14:ligatures w14:val="none"/>
        </w:rPr>
        <w:t xml:space="preserve"> on antiracism protests</w:t>
      </w:r>
      <w:r w:rsidRPr="0058341C">
        <w:rPr>
          <w:rFonts w:ascii="Calibri" w:hAnsi="Calibri" w:cs="Calibri"/>
          <w:kern w:val="0"/>
          <w:sz w:val="16"/>
          <w:szCs w:val="22"/>
          <w14:ligatures w14:val="none"/>
        </w:rPr>
        <w:t xml:space="preserve">. Such coverage, however, was not indicative of the PRC’s condemnation of police violence but </w:t>
      </w:r>
      <w:r w:rsidRPr="0058341C">
        <w:rPr>
          <w:rFonts w:ascii="Calibri" w:hAnsi="Calibri" w:cs="Calibri"/>
          <w:b/>
          <w:iCs/>
          <w:kern w:val="0"/>
          <w:sz w:val="22"/>
          <w:szCs w:val="22"/>
          <w:u w:val="single"/>
          <w14:ligatures w14:val="none"/>
        </w:rPr>
        <w:t>a strategy to justify extreme policing tactics used to suppress</w:t>
      </w:r>
      <w:r w:rsidRPr="0058341C">
        <w:rPr>
          <w:rFonts w:ascii="Calibri" w:hAnsi="Calibri" w:cs="Calibri"/>
          <w:kern w:val="0"/>
          <w:sz w:val="16"/>
          <w:szCs w:val="22"/>
          <w14:ligatures w14:val="none"/>
        </w:rPr>
        <w:t xml:space="preserve"> the 2019 Anti-Extradition Law Amendment Bill Movement (Anti-ELAB Movement), in which </w:t>
      </w:r>
      <w:r w:rsidRPr="0058341C">
        <w:rPr>
          <w:rFonts w:ascii="Calibri" w:hAnsi="Calibri" w:cs="Calibri"/>
          <w:b/>
          <w:iCs/>
          <w:kern w:val="0"/>
          <w:sz w:val="22"/>
          <w:szCs w:val="22"/>
          <w:u w:val="single"/>
          <w14:ligatures w14:val="none"/>
        </w:rPr>
        <w:t>millions of Hongkongers</w:t>
      </w:r>
      <w:r w:rsidRPr="0058341C">
        <w:rPr>
          <w:rFonts w:ascii="Calibri" w:hAnsi="Calibri" w:cs="Calibri"/>
          <w:kern w:val="0"/>
          <w:sz w:val="16"/>
          <w:szCs w:val="22"/>
          <w14:ligatures w14:val="none"/>
        </w:rPr>
        <w:t xml:space="preserve"> took to the streets to protest the Chinese government’s encroachment on Hong Kong’s autonomy stipulated by the Basic Law since its handover to China in 1997. For instance, Xinhua, </w:t>
      </w:r>
      <w:r w:rsidRPr="0058341C">
        <w:rPr>
          <w:rFonts w:ascii="Calibri" w:hAnsi="Calibri" w:cs="Calibri"/>
          <w:kern w:val="0"/>
          <w:sz w:val="22"/>
          <w:szCs w:val="22"/>
          <w:u w:val="single"/>
          <w14:ligatures w14:val="none"/>
        </w:rPr>
        <w:t>the PRC’s official state press agency, argued that Washington’s condemnation of Beijing’s measures in Hong Kong are hypocritical because violent crackdowns on peaceful protestors are “</w:t>
      </w:r>
      <w:r w:rsidRPr="0058341C">
        <w:rPr>
          <w:rFonts w:ascii="Calibri" w:hAnsi="Calibri" w:cs="Calibri"/>
          <w:b/>
          <w:iCs/>
          <w:kern w:val="0"/>
          <w:sz w:val="22"/>
          <w:szCs w:val="22"/>
          <w:u w:val="single"/>
          <w14:ligatures w14:val="none"/>
        </w:rPr>
        <w:t>not uncommon</w:t>
      </w:r>
      <w:r w:rsidRPr="0058341C">
        <w:rPr>
          <w:rFonts w:ascii="Calibri" w:hAnsi="Calibri" w:cs="Calibri"/>
          <w:kern w:val="0"/>
          <w:sz w:val="22"/>
          <w:szCs w:val="22"/>
          <w:u w:val="single"/>
          <w14:ligatures w14:val="none"/>
        </w:rPr>
        <w:t>” in the US</w:t>
      </w:r>
      <w:r w:rsidRPr="0058341C">
        <w:rPr>
          <w:rFonts w:ascii="Calibri" w:hAnsi="Calibri" w:cs="Calibri"/>
          <w:kern w:val="0"/>
          <w:sz w:val="16"/>
          <w:szCs w:val="22"/>
          <w14:ligatures w14:val="none"/>
        </w:rPr>
        <w:t xml:space="preserve">.64 </w:t>
      </w:r>
      <w:r w:rsidRPr="0058341C">
        <w:rPr>
          <w:rFonts w:ascii="Calibri" w:hAnsi="Calibri" w:cs="Calibri"/>
          <w:kern w:val="0"/>
          <w:sz w:val="22"/>
          <w:szCs w:val="22"/>
          <w:u w:val="single"/>
          <w14:ligatures w14:val="none"/>
        </w:rPr>
        <w:t xml:space="preserve">In doing so, the PRC’s critique of the US government </w:t>
      </w:r>
      <w:r w:rsidRPr="0058341C">
        <w:rPr>
          <w:rFonts w:ascii="Calibri" w:hAnsi="Calibri" w:cs="Calibri"/>
          <w:b/>
          <w:iCs/>
          <w:kern w:val="0"/>
          <w:sz w:val="22"/>
          <w:szCs w:val="22"/>
          <w:u w:val="single"/>
          <w14:ligatures w14:val="none"/>
        </w:rPr>
        <w:t>functioned to deflect any criticism of its own wrongdoings</w:t>
      </w:r>
      <w:r w:rsidRPr="0058341C">
        <w:rPr>
          <w:rFonts w:ascii="Calibri" w:hAnsi="Calibri" w:cs="Calibri"/>
          <w:kern w:val="0"/>
          <w:sz w:val="16"/>
          <w:szCs w:val="22"/>
          <w14:ligatures w14:val="none"/>
        </w:rPr>
        <w:t>. The PRC has further utilized ethno-racial paranoia to generate political divisions between Hongkongers and mainlanders by dismissing the Hong Kong protests as anti-Chinese xenophobia.65 The PRC’s reliance on ethno-racial paranoia to deflect criticism is best illustrated in a tweet by Hua Chunying, a spokesperson of the Chinese Foreign Ministry. On May 30, 2020, Hua retweeted a statement posted earlier that day by Morgan Ortagus, the former spokesperson of the US Department of State: “This is a pivotal moment for the world. It will go down in history. Freedom loving people around the world must stand with the rule of law and hold to account the Chinese Communist Party, which has flagrantly broken its promise to the people of Hong Kong.” When retweeting Ortagus’s tweet, Hua added “I can’t breathe,” a slogan associated with the Black Lives Matter movement originating from Eric Garner’s last words as he was strangled to death by a New York City police officer, as a mockery of the hypocrisy and double standard evident in the spokesperson’s tweet. By appropriating this powerful slogan, Hua tried to call out the US government’s violent mistreatment of Black people to invalidate its moral advantage over the PRC. Moreover, Hua also leveraged a meticulously crafted Black-friendly image to boost the PRC’s moral legitimacy on the world stage.</w:t>
      </w:r>
    </w:p>
    <w:p w14:paraId="08787D89" w14:textId="77777777" w:rsidR="0058341C" w:rsidRPr="0058341C" w:rsidRDefault="0058341C" w:rsidP="0058341C">
      <w:pPr>
        <w:spacing w:line="259" w:lineRule="auto"/>
        <w:rPr>
          <w:rFonts w:ascii="Calibri" w:hAnsi="Calibri" w:cs="Calibri"/>
          <w:kern w:val="0"/>
          <w:sz w:val="16"/>
          <w:szCs w:val="22"/>
          <w:u w:val="single"/>
          <w14:ligatures w14:val="none"/>
        </w:rPr>
      </w:pPr>
      <w:r w:rsidRPr="0058341C">
        <w:rPr>
          <w:rFonts w:ascii="Calibri" w:hAnsi="Calibri" w:cs="Calibri"/>
          <w:kern w:val="0"/>
          <w:sz w:val="16"/>
          <w:szCs w:val="22"/>
          <w14:ligatures w14:val="none"/>
        </w:rPr>
        <w:t xml:space="preserve"> For context, even after the end of the old Cold War, </w:t>
      </w:r>
      <w:r w:rsidRPr="0058341C">
        <w:rPr>
          <w:rFonts w:ascii="Calibri" w:hAnsi="Calibri" w:cs="Calibri"/>
          <w:kern w:val="0"/>
          <w:sz w:val="22"/>
          <w:szCs w:val="22"/>
          <w:u w:val="single"/>
          <w14:ligatures w14:val="none"/>
        </w:rPr>
        <w:t>the PRC has been continuing to portray</w:t>
      </w:r>
      <w:r w:rsidRPr="0058341C">
        <w:rPr>
          <w:rFonts w:ascii="Calibri" w:hAnsi="Calibri" w:cs="Calibri"/>
          <w:kern w:val="0"/>
          <w:sz w:val="16"/>
          <w:szCs w:val="22"/>
          <w14:ligatures w14:val="none"/>
        </w:rPr>
        <w:t xml:space="preserve"> racism as a uniquely Western problem. In the same vein as Maoist China’s manipulation of Afro-Asian solidarity, </w:t>
      </w:r>
      <w:r w:rsidRPr="0058341C">
        <w:rPr>
          <w:rFonts w:ascii="Calibri" w:hAnsi="Calibri" w:cs="Calibri"/>
          <w:kern w:val="0"/>
          <w:sz w:val="22"/>
          <w:szCs w:val="22"/>
          <w:u w:val="single"/>
          <w14:ligatures w14:val="none"/>
        </w:rPr>
        <w:t>the current Chinese government promotes a Black-friendly self-image</w:t>
      </w:r>
      <w:r w:rsidRPr="0058341C">
        <w:rPr>
          <w:rFonts w:ascii="Calibri" w:hAnsi="Calibri" w:cs="Calibri"/>
          <w:b/>
          <w:iCs/>
          <w:kern w:val="0"/>
          <w:sz w:val="22"/>
          <w:szCs w:val="22"/>
          <w:u w:val="single"/>
          <w14:ligatures w14:val="none"/>
        </w:rPr>
        <w:t xml:space="preserve"> in order to advance global outreach and double down on state-driven investments in Africa</w:t>
      </w:r>
      <w:r w:rsidRPr="0058341C">
        <w:rPr>
          <w:rFonts w:ascii="Calibri" w:hAnsi="Calibri" w:cs="Calibri"/>
          <w:kern w:val="0"/>
          <w:sz w:val="16"/>
          <w:szCs w:val="22"/>
          <w14:ligatures w14:val="none"/>
        </w:rPr>
        <w:t xml:space="preserve">. In popular culture and official discourses, </w:t>
      </w:r>
      <w:r w:rsidRPr="0058341C">
        <w:rPr>
          <w:rFonts w:ascii="Calibri" w:hAnsi="Calibri" w:cs="Calibri"/>
          <w:kern w:val="0"/>
          <w:sz w:val="22"/>
          <w:szCs w:val="22"/>
          <w:u w:val="single"/>
          <w14:ligatures w14:val="none"/>
        </w:rPr>
        <w:t>the PRC depicts itself as a supportive and caring friend of Africa that provides genuine aid for national economic development across the continent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This “yellow savior” discourse</w:t>
      </w:r>
      <w:r w:rsidRPr="0058341C">
        <w:rPr>
          <w:rFonts w:ascii="Calibri" w:hAnsi="Calibri" w:cs="Calibri"/>
          <w:kern w:val="0"/>
          <w:sz w:val="16"/>
          <w:szCs w:val="22"/>
          <w14:ligatures w14:val="none"/>
        </w:rPr>
        <w:t xml:space="preserve"> is clearly demonstrated in an infamous China Central Television comedy skit performed during the 2018 New Year’s Gala. Taking a celebratory stance on Chinese-African cooperation, this skit put Chinese actors in “blackface” to depict African people. It commemorated both Chinese economic advances on African lands and African people’s gratitude for Chinese assistance with modernization.66 Here, </w:t>
      </w:r>
      <w:r w:rsidRPr="0058341C">
        <w:rPr>
          <w:rFonts w:ascii="Calibri" w:hAnsi="Calibri" w:cs="Calibri"/>
          <w:b/>
          <w:iCs/>
          <w:kern w:val="0"/>
          <w:sz w:val="22"/>
          <w:szCs w:val="22"/>
          <w:u w:val="single"/>
          <w14:ligatures w14:val="none"/>
        </w:rPr>
        <w:t>ethnoracial comparison is framed no longer in the Maoist anti-imperialist sentiment of Third World Liberation but in a one-sided narrative of modernization where the PRC appears as a superior savior to all Africans, who are depicted as passive subjects, devoid of agency, waiting to be modernized by the Chinese</w:t>
      </w:r>
      <w:r w:rsidRPr="0058341C">
        <w:rPr>
          <w:rFonts w:ascii="Calibri" w:hAnsi="Calibri" w:cs="Calibri"/>
          <w:kern w:val="0"/>
          <w:sz w:val="16"/>
          <w:szCs w:val="22"/>
          <w14:ligatures w14:val="none"/>
        </w:rPr>
        <w:t xml:space="preserve">. The hypocrisy of the PRC’s Black-friendly image is further illustrated in discriminatory policies that targeted diasporic Africans living </w:t>
      </w:r>
      <w:r w:rsidRPr="0058341C">
        <w:rPr>
          <w:rFonts w:ascii="Calibri" w:hAnsi="Calibri" w:cs="Calibri"/>
          <w:kern w:val="0"/>
          <w:sz w:val="22"/>
          <w:szCs w:val="22"/>
          <w:u w:val="single"/>
          <w14:ligatures w14:val="none"/>
        </w:rPr>
        <w:t xml:space="preserve">in </w:t>
      </w:r>
      <w:r w:rsidRPr="0058341C">
        <w:rPr>
          <w:rFonts w:ascii="Calibri" w:hAnsi="Calibri" w:cs="Calibri"/>
          <w:b/>
          <w:iCs/>
          <w:kern w:val="0"/>
          <w:sz w:val="22"/>
          <w:szCs w:val="22"/>
          <w:u w:val="single"/>
          <w14:ligatures w14:val="none"/>
        </w:rPr>
        <w:t>Guangzhou, China</w:t>
      </w:r>
      <w:r w:rsidRPr="0058341C">
        <w:rPr>
          <w:rFonts w:ascii="Calibri" w:hAnsi="Calibri" w:cs="Calibri"/>
          <w:kern w:val="0"/>
          <w:sz w:val="16"/>
          <w:szCs w:val="22"/>
          <w14:ligatures w14:val="none"/>
        </w:rPr>
        <w:t xml:space="preserve">, during the COVID-19 pandemic. Home to the PRC’s largest African community, Guangzhou received overwhelming criticism and international backlash for its unfair treatment of Africans after the outbreak of the pandemic. In April 2020, the Guangzhou municipal government announced intensified scrutiny of all foreign nationals as a way to better contain COVID-19 transmission from overseas travelers. In practice, </w:t>
      </w:r>
      <w:r w:rsidRPr="0058341C">
        <w:rPr>
          <w:rFonts w:ascii="Calibri" w:hAnsi="Calibri" w:cs="Calibri"/>
          <w:kern w:val="0"/>
          <w:sz w:val="22"/>
          <w:szCs w:val="22"/>
          <w:u w:val="single"/>
          <w14:ligatures w14:val="none"/>
        </w:rPr>
        <w:t xml:space="preserve">the Guangzhou government </w:t>
      </w:r>
      <w:r w:rsidRPr="0058341C">
        <w:rPr>
          <w:rFonts w:ascii="Calibri" w:hAnsi="Calibri" w:cs="Calibri"/>
          <w:b/>
          <w:iCs/>
          <w:kern w:val="0"/>
          <w:sz w:val="22"/>
          <w:szCs w:val="22"/>
          <w:u w:val="single"/>
          <w14:ligatures w14:val="none"/>
        </w:rPr>
        <w:t>singled out Africans</w:t>
      </w:r>
      <w:r w:rsidRPr="0058341C">
        <w:rPr>
          <w:rFonts w:ascii="Calibri" w:hAnsi="Calibri" w:cs="Calibri"/>
          <w:kern w:val="0"/>
          <w:sz w:val="22"/>
          <w:szCs w:val="22"/>
          <w:u w:val="single"/>
          <w14:ligatures w14:val="none"/>
        </w:rPr>
        <w:t xml:space="preserve"> as the main target of draconian policies even though many of them had no recent history of overseas travel, subjugating them to forced screenings and quarantines</w:t>
      </w:r>
      <w:r w:rsidRPr="0058341C">
        <w:rPr>
          <w:rFonts w:ascii="Calibri" w:hAnsi="Calibri" w:cs="Calibri"/>
          <w:kern w:val="0"/>
          <w:sz w:val="16"/>
          <w:szCs w:val="22"/>
          <w14:ligatures w14:val="none"/>
        </w:rPr>
        <w:t xml:space="preserve">. In some extreme cases, </w:t>
      </w:r>
      <w:r w:rsidRPr="0058341C">
        <w:rPr>
          <w:rFonts w:ascii="Calibri" w:hAnsi="Calibri" w:cs="Calibri"/>
          <w:b/>
          <w:iCs/>
          <w:kern w:val="0"/>
          <w:sz w:val="22"/>
          <w:szCs w:val="22"/>
          <w:u w:val="single"/>
          <w14:ligatures w14:val="none"/>
        </w:rPr>
        <w:t>landlords evicted Africans</w:t>
      </w:r>
      <w:r w:rsidRPr="0058341C">
        <w:rPr>
          <w:rFonts w:ascii="Calibri" w:hAnsi="Calibri" w:cs="Calibri"/>
          <w:kern w:val="0"/>
          <w:sz w:val="22"/>
          <w:szCs w:val="22"/>
          <w:u w:val="single"/>
          <w14:ligatures w14:val="none"/>
        </w:rPr>
        <w:t xml:space="preserve"> while hotels </w:t>
      </w:r>
      <w:r w:rsidRPr="0058341C">
        <w:rPr>
          <w:rFonts w:ascii="Calibri" w:hAnsi="Calibri" w:cs="Calibri"/>
          <w:b/>
          <w:iCs/>
          <w:kern w:val="0"/>
          <w:sz w:val="22"/>
          <w:szCs w:val="22"/>
          <w:u w:val="single"/>
          <w14:ligatures w14:val="none"/>
        </w:rPr>
        <w:t>turned them away</w:t>
      </w:r>
      <w:r w:rsidRPr="0058341C">
        <w:rPr>
          <w:rFonts w:ascii="Calibri" w:hAnsi="Calibri" w:cs="Calibri"/>
          <w:kern w:val="0"/>
          <w:sz w:val="22"/>
          <w:szCs w:val="22"/>
          <w:u w:val="single"/>
          <w14:ligatures w14:val="none"/>
        </w:rPr>
        <w:t xml:space="preserve"> without valid reasons</w:t>
      </w:r>
      <w:r w:rsidRPr="0058341C">
        <w:rPr>
          <w:rFonts w:ascii="Calibri" w:hAnsi="Calibri" w:cs="Calibri"/>
          <w:kern w:val="0"/>
          <w:sz w:val="16"/>
          <w:szCs w:val="22"/>
          <w14:ligatures w14:val="none"/>
        </w:rPr>
        <w:t xml:space="preserve">, resulting in a spike in homelessness. Guangzhou’s racist and discriminatory policy was quickly criticized by several African countries, including Uganda, Ghana, and Nigeria. The state-owned Global Times furiously dismissed allegations of racism as “absurd and nothing more than a malicious attempt to sow discord between China and African countries.”67 Similarly, Zhao Lijian, another spokesperson of the Chinese For- eign Ministry, denied accusations of targeted mistreatment,68 and reiterated the discourse of Afro-Asian solidarity. According to Zhao, “China and Africa are good friends, partners and brothers” whose friendship “is forged on the basis of joint efforts to seek national independence, liberation, economic development, and better livelihood in the past decades.”69 This incident clearly illustrates how the PRC utilizes ethno-racial discourse to defend its racist practices. The examples above reveal that ethno-racism, contrary to the PRC’s claim, is a problem far from unique to the capitalist West. </w:t>
      </w:r>
      <w:r w:rsidRPr="0058341C">
        <w:rPr>
          <w:rFonts w:ascii="Calibri" w:hAnsi="Calibri" w:cs="Calibri"/>
          <w:kern w:val="0"/>
          <w:sz w:val="22"/>
          <w:szCs w:val="22"/>
          <w:u w:val="single"/>
          <w14:ligatures w14:val="none"/>
        </w:rPr>
        <w:t>In light of</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mass incarceration of Uyghur Muslims in labor camps</w:t>
      </w:r>
      <w:r w:rsidRPr="0058341C">
        <w:rPr>
          <w:rFonts w:ascii="Calibri" w:hAnsi="Calibri" w:cs="Calibri"/>
          <w:kern w:val="0"/>
          <w:sz w:val="22"/>
          <w:szCs w:val="22"/>
          <w:u w:val="single"/>
          <w14:ligatures w14:val="none"/>
        </w:rPr>
        <w:t xml:space="preserve"> where they perform forced labor creating products that benefit many multinational corporations</w:t>
      </w:r>
      <w:r w:rsidRPr="0058341C">
        <w:rPr>
          <w:rFonts w:ascii="Calibri" w:hAnsi="Calibri" w:cs="Calibri"/>
          <w:kern w:val="0"/>
          <w:sz w:val="16"/>
          <w:szCs w:val="22"/>
          <w14:ligatures w14:val="none"/>
        </w:rPr>
        <w:t xml:space="preserve">,70 </w:t>
      </w:r>
      <w:r w:rsidRPr="0058341C">
        <w:rPr>
          <w:rFonts w:ascii="Calibri" w:hAnsi="Calibri" w:cs="Calibri"/>
          <w:kern w:val="0"/>
          <w:sz w:val="22"/>
          <w:szCs w:val="22"/>
          <w:u w:val="single"/>
          <w14:ligatures w14:val="none"/>
        </w:rPr>
        <w:t>the 2020 policy designating Mandarin the primary instructional language (instead of Mongolian) in Inner Mongolia,71 and the open discrimination against Africans in China that crescendoed during the pandemic,72 ethno-racism can hardly be seen as absent in “socialist” China</w:t>
      </w:r>
      <w:r w:rsidRPr="0058341C">
        <w:rPr>
          <w:rFonts w:ascii="Calibri" w:hAnsi="Calibri" w:cs="Calibri"/>
          <w:kern w:val="0"/>
          <w:sz w:val="16"/>
          <w:szCs w:val="22"/>
          <w14:ligatures w14:val="none"/>
        </w:rPr>
        <w:t xml:space="preserve">. Turning a blind eye to rampant racial and ethnic discrimination across Chinese society, the </w:t>
      </w:r>
      <w:r w:rsidRPr="0058341C">
        <w:rPr>
          <w:rFonts w:ascii="Calibri" w:hAnsi="Calibri" w:cs="Calibri"/>
          <w:b/>
          <w:iCs/>
          <w:kern w:val="0"/>
          <w:sz w:val="22"/>
          <w:szCs w:val="22"/>
          <w:u w:val="single"/>
          <w14:ligatures w14:val="none"/>
        </w:rPr>
        <w:t>official rhetoric touts the PRC as a trustworthy ally of both African and African American peoples</w:t>
      </w:r>
      <w:r w:rsidRPr="0058341C">
        <w:rPr>
          <w:rFonts w:ascii="Calibri" w:hAnsi="Calibri" w:cs="Calibri"/>
          <w:kern w:val="0"/>
          <w:sz w:val="16"/>
          <w:szCs w:val="22"/>
          <w14:ligatures w14:val="none"/>
        </w:rPr>
        <w:t xml:space="preserve">.73 As the PRC emerges as an overpowering player in the global market, this paranoid polarization of the racist US versus a Black-friendly China should be further interrogated. While acknowledging that the PRC’s criticism of the US’s deep-rooted problems of anti-Black racism and police brutality should not be dismissed, our goal in this essay is to use these geostrategically loaded rhetorical battles to unpack how ethno-racial paranoia </w:t>
      </w:r>
      <w:r w:rsidRPr="0058341C">
        <w:rPr>
          <w:rFonts w:ascii="Calibri" w:hAnsi="Calibri" w:cs="Calibri"/>
          <w:b/>
          <w:iCs/>
          <w:kern w:val="0"/>
          <w:sz w:val="22"/>
          <w:szCs w:val="22"/>
          <w:u w:val="single"/>
          <w14:ligatures w14:val="none"/>
        </w:rPr>
        <w:t>functions to gather and spread momentum for Cold Warism through hostile affects circulated between rival imperial forces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On the one hand, many US politicians’ condemnation of the “communist” PRC for violating the basic human rights and freedoms of ethnic minorities serves to consolidate the superior image of the US as a bastion of freedom and democracy for subjugated groups. On the other, the PRC defends its moral superiority over the US by repeatedly invoking the popular discourses of antimperialism and racial solidarity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Ethno-racial paranoia thus rounds up our affective attachments in an internal loop and forgoes any effective analyses of interdependent imperial formations</w:t>
      </w:r>
      <w:r w:rsidRPr="0058341C">
        <w:rPr>
          <w:rFonts w:ascii="Calibri" w:hAnsi="Calibri" w:cs="Calibri"/>
          <w:kern w:val="0"/>
          <w:sz w:val="16"/>
          <w:szCs w:val="22"/>
          <w14:ligatures w14:val="none"/>
        </w:rPr>
        <w:t>. It also prevents us from addressing the actual problems of ethno-racism that underline the functioning of both the US and PRC. In the emerging new Cold War, the US and PRC have both strategically manipulated ethno-racial paranoia to buttress and forward their imperialist interests while deviating from more material commitments to achieving social justice, thus making it more difficult for the concerns of minoritarian subjects to be heard. In the last section, we turn to the pro-democracy and self- determination movements in Hong Kong and Taiwan to illustrate the obstacles to political mobilization in the periphery under the affective infrastructure of Cold Warism fueled by ethno-racial paranoia. Instead of a depressed collective loosely bound by shared hopelessness, these activist groups “lay the basis for a sideways step into political engagement in a disappointing world.”74</w:t>
      </w:r>
    </w:p>
    <w:p w14:paraId="1174B1BC" w14:textId="77777777" w:rsidR="0058341C" w:rsidRPr="0058341C" w:rsidRDefault="0058341C" w:rsidP="0058341C">
      <w:pPr>
        <w:spacing w:line="259" w:lineRule="auto"/>
        <w:rPr>
          <w:rFonts w:ascii="Calibri" w:hAnsi="Calibri" w:cs="Calibri"/>
          <w:kern w:val="0"/>
          <w:sz w:val="22"/>
          <w:szCs w:val="22"/>
          <w14:ligatures w14:val="none"/>
        </w:rPr>
      </w:pPr>
    </w:p>
    <w:p w14:paraId="44D33F48" w14:textId="77777777" w:rsidR="0058341C" w:rsidRPr="0058341C" w:rsidRDefault="0058341C" w:rsidP="0058341C">
      <w:pPr>
        <w:spacing w:line="259" w:lineRule="auto"/>
        <w:rPr>
          <w:rFonts w:ascii="Calibri" w:hAnsi="Calibri" w:cs="Calibri"/>
          <w:kern w:val="0"/>
          <w:sz w:val="22"/>
          <w:szCs w:val="22"/>
          <w14:ligatures w14:val="none"/>
        </w:rPr>
      </w:pPr>
    </w:p>
    <w:p w14:paraId="772F79A8" w14:textId="77777777" w:rsidR="0058341C" w:rsidRPr="0058341C" w:rsidRDefault="0058341C" w:rsidP="0058341C">
      <w:pPr>
        <w:spacing w:line="259" w:lineRule="auto"/>
        <w:rPr>
          <w:rFonts w:ascii="Calibri" w:hAnsi="Calibri" w:cs="Calibri"/>
          <w:kern w:val="0"/>
          <w:sz w:val="22"/>
          <w:szCs w:val="22"/>
          <w14:ligatures w14:val="none"/>
        </w:rPr>
      </w:pPr>
    </w:p>
    <w:p w14:paraId="735B0D5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Fears of an aggressive China contribute to a cycle of war-profiteering based in Sinophobia.</w:t>
      </w:r>
    </w:p>
    <w:p w14:paraId="071B2D8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Qiao ‘20 [Collective</w:t>
      </w:r>
      <w:r w:rsidRPr="0058341C">
        <w:rPr>
          <w:rFonts w:ascii="Calibri" w:hAnsi="Calibri" w:cs="Calibri"/>
          <w:kern w:val="0"/>
          <w:sz w:val="22"/>
          <w:szCs w:val="22"/>
          <w14:ligatures w14:val="none"/>
        </w:rPr>
        <w:t>, 9-29-2020, "Sinophobia, Inc.: Understanding the Anti-China Industrial Complex — Hampton Institute," Hampton Institute, https://www.hamptonthink.org/read/sinophobia-inc-understanding-the-anti-china-industrial-complex //</w:t>
      </w:r>
      <w:r w:rsidRPr="0058341C">
        <w:rPr>
          <w:rFonts w:ascii="Calibri" w:hAnsi="Calibri" w:cs="Calibri"/>
          <w:color w:val="467886" w:themeColor="hyperlink"/>
          <w:kern w:val="0"/>
          <w:sz w:val="22"/>
          <w:szCs w:val="22"/>
          <w:u w:val="single"/>
          <w14:ligatures w14:val="none"/>
        </w:rPr>
        <w:t xml:space="preserve"> ]</w:t>
      </w:r>
    </w:p>
    <w:p w14:paraId="38AF5290"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b/>
          <w:iCs/>
          <w:kern w:val="0"/>
          <w:sz w:val="22"/>
          <w:szCs w:val="22"/>
          <w:u w:val="single"/>
          <w14:ligatures w14:val="none"/>
        </w:rPr>
        <w:t>The United States’ alliance is barreling towards conflict with China</w:t>
      </w:r>
      <w:r w:rsidRPr="0058341C">
        <w:rPr>
          <w:rFonts w:ascii="Calibri" w:hAnsi="Calibri" w:cs="Calibri"/>
          <w:kern w:val="0"/>
          <w:sz w:val="12"/>
          <w:szCs w:val="22"/>
          <w14:ligatures w14:val="none"/>
        </w:rPr>
        <w:t xml:space="preserve">. In recent months, </w:t>
      </w:r>
      <w:r w:rsidRPr="0058341C">
        <w:rPr>
          <w:rFonts w:ascii="Calibri" w:hAnsi="Calibri" w:cs="Calibri"/>
          <w:kern w:val="0"/>
          <w:sz w:val="22"/>
          <w:szCs w:val="22"/>
          <w:u w:val="single"/>
          <w14:ligatures w14:val="none"/>
        </w:rPr>
        <w:t>the U.S. government has taken unprecedented steps to upend normal relations with China:</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sanctioning Communist Party of China officials, banning Chinese tech companies</w:t>
      </w:r>
      <w:r w:rsidRPr="0058341C">
        <w:rPr>
          <w:rFonts w:ascii="Calibri" w:hAnsi="Calibri" w:cs="Calibri"/>
          <w:kern w:val="0"/>
          <w:sz w:val="12"/>
          <w:szCs w:val="22"/>
          <w14:ligatures w14:val="none"/>
        </w:rPr>
        <w:t xml:space="preserve"> like TikTok and Huawei, interrogating and </w:t>
      </w:r>
      <w:r w:rsidRPr="0058341C">
        <w:rPr>
          <w:rFonts w:ascii="Calibri" w:hAnsi="Calibri" w:cs="Calibri"/>
          <w:kern w:val="0"/>
          <w:sz w:val="22"/>
          <w:szCs w:val="22"/>
          <w:u w:val="single"/>
          <w14:ligatures w14:val="none"/>
        </w:rPr>
        <w:t xml:space="preserve">surveilling Chinese students and scientists, and even forcing the Houston Chinese consulate to close. </w:t>
      </w:r>
      <w:r w:rsidRPr="0058341C">
        <w:rPr>
          <w:rFonts w:ascii="Calibri" w:hAnsi="Calibri" w:cs="Calibri"/>
          <w:kern w:val="0"/>
          <w:sz w:val="12"/>
          <w:szCs w:val="22"/>
          <w14:ligatures w14:val="none"/>
        </w:rPr>
        <w:t xml:space="preserve">Secretary of State Mike </w:t>
      </w:r>
      <w:r w:rsidRPr="0058341C">
        <w:rPr>
          <w:rFonts w:ascii="Calibri" w:hAnsi="Calibri" w:cs="Calibri"/>
          <w:kern w:val="0"/>
          <w:sz w:val="22"/>
          <w:szCs w:val="22"/>
          <w:u w:val="single"/>
          <w14:ligatures w14:val="none"/>
        </w:rPr>
        <w:t xml:space="preserve">Pompeo calls it an end to “blind engagement” with a Chinese state he labels an existential threat </w:t>
      </w:r>
      <w:r w:rsidRPr="0058341C">
        <w:rPr>
          <w:rFonts w:ascii="Calibri" w:hAnsi="Calibri" w:cs="Calibri"/>
          <w:kern w:val="0"/>
          <w:sz w:val="12"/>
          <w:szCs w:val="22"/>
          <w14:ligatures w14:val="none"/>
        </w:rPr>
        <w:t xml:space="preserve">to the “free world.” And the other </w:t>
      </w:r>
      <w:r w:rsidRPr="0058341C">
        <w:rPr>
          <w:rFonts w:ascii="Calibri" w:hAnsi="Calibri" w:cs="Calibri"/>
          <w:kern w:val="0"/>
          <w:sz w:val="22"/>
          <w:szCs w:val="22"/>
          <w:u w:val="single"/>
          <w14:ligatures w14:val="none"/>
        </w:rPr>
        <w:t>members of the “Five Eyes” intelligence alliance</w:t>
      </w:r>
      <w:r w:rsidRPr="0058341C">
        <w:rPr>
          <w:rFonts w:ascii="Calibri" w:hAnsi="Calibri" w:cs="Calibri"/>
          <w:kern w:val="0"/>
          <w:sz w:val="12"/>
          <w:szCs w:val="22"/>
          <w14:ligatures w14:val="none"/>
        </w:rPr>
        <w:t>—Canada, New Zealand, and the UK—</w:t>
      </w:r>
      <w:r w:rsidRPr="0058341C">
        <w:rPr>
          <w:rFonts w:ascii="Calibri" w:hAnsi="Calibri" w:cs="Calibri"/>
          <w:kern w:val="0"/>
          <w:sz w:val="22"/>
          <w:szCs w:val="22"/>
          <w:u w:val="single"/>
          <w14:ligatures w14:val="none"/>
        </w:rPr>
        <w:t>are</w:t>
      </w:r>
      <w:r w:rsidRPr="0058341C">
        <w:rPr>
          <w:rFonts w:ascii="Calibri" w:hAnsi="Calibri" w:cs="Calibri"/>
          <w:kern w:val="0"/>
          <w:sz w:val="12"/>
          <w:szCs w:val="22"/>
          <w14:ligatures w14:val="none"/>
        </w:rPr>
        <w:t xml:space="preserve"> by and large </w:t>
      </w:r>
      <w:r w:rsidRPr="0058341C">
        <w:rPr>
          <w:rFonts w:ascii="Calibri" w:hAnsi="Calibri" w:cs="Calibri"/>
          <w:kern w:val="0"/>
          <w:sz w:val="22"/>
          <w:szCs w:val="22"/>
          <w:u w:val="single"/>
          <w14:ligatures w14:val="none"/>
        </w:rPr>
        <w:t xml:space="preserve">caving to U.S. pressure to take parallel measures to isolate China. </w:t>
      </w:r>
      <w:r w:rsidRPr="0058341C">
        <w:rPr>
          <w:rFonts w:ascii="Calibri" w:hAnsi="Calibri" w:cs="Calibri"/>
          <w:kern w:val="0"/>
          <w:sz w:val="12"/>
          <w:szCs w:val="22"/>
          <w14:ligatures w14:val="none"/>
        </w:rPr>
        <w:t xml:space="preserve">Yet the Western policy doctrine of </w:t>
      </w:r>
      <w:r w:rsidRPr="0058341C">
        <w:rPr>
          <w:rFonts w:ascii="Calibri" w:hAnsi="Calibri" w:cs="Calibri"/>
          <w:kern w:val="0"/>
          <w:sz w:val="22"/>
          <w:szCs w:val="22"/>
          <w:u w:val="single"/>
          <w14:ligatures w14:val="none"/>
        </w:rPr>
        <w:t>“great power competition” with China</w:t>
      </w:r>
      <w:r w:rsidRPr="0058341C">
        <w:rPr>
          <w:rFonts w:ascii="Calibri" w:hAnsi="Calibri" w:cs="Calibri"/>
          <w:kern w:val="0"/>
          <w:sz w:val="12"/>
          <w:szCs w:val="22"/>
          <w14:ligatures w14:val="none"/>
        </w:rPr>
        <w:t xml:space="preserve"> has not been accompanied by a robust public debate. Instead, this blustering state rhetoric </w:t>
      </w:r>
      <w:r w:rsidRPr="0058341C">
        <w:rPr>
          <w:rFonts w:ascii="Calibri" w:hAnsi="Calibri" w:cs="Calibri"/>
          <w:kern w:val="0"/>
          <w:sz w:val="22"/>
          <w:szCs w:val="22"/>
          <w:u w:val="single"/>
          <w14:ligatures w14:val="none"/>
        </w:rPr>
        <w:t xml:space="preserve">has coincided with public views of China hitting </w:t>
      </w:r>
      <w:r w:rsidRPr="0058341C">
        <w:rPr>
          <w:rFonts w:ascii="Calibri" w:hAnsi="Calibri" w:cs="Calibri"/>
          <w:b/>
          <w:iCs/>
          <w:kern w:val="0"/>
          <w:sz w:val="22"/>
          <w:szCs w:val="22"/>
          <w:u w:val="single"/>
          <w14:ligatures w14:val="none"/>
        </w:rPr>
        <w:t>historic lows</w:t>
      </w:r>
      <w:r w:rsidRPr="0058341C">
        <w:rPr>
          <w:rFonts w:ascii="Calibri" w:hAnsi="Calibri" w:cs="Calibri"/>
          <w:kern w:val="0"/>
          <w:sz w:val="12"/>
          <w:szCs w:val="22"/>
          <w14:ligatures w14:val="none"/>
        </w:rPr>
        <w:t xml:space="preserve">. Thanks in part to racist corporate media coverage which </w:t>
      </w:r>
      <w:r w:rsidRPr="0058341C">
        <w:rPr>
          <w:rFonts w:ascii="Calibri" w:hAnsi="Calibri" w:cs="Calibri"/>
          <w:kern w:val="0"/>
          <w:sz w:val="14"/>
          <w:szCs w:val="22"/>
          <w14:ligatures w14:val="none"/>
        </w:rPr>
        <w:t>blamed</w:t>
      </w:r>
      <w:r w:rsidRPr="0058341C">
        <w:rPr>
          <w:rFonts w:ascii="Calibri" w:hAnsi="Calibri" w:cs="Calibri"/>
          <w:kern w:val="0"/>
          <w:sz w:val="12"/>
          <w:szCs w:val="22"/>
          <w14:ligatures w14:val="none"/>
        </w:rPr>
        <w:t xml:space="preserve"> China for the spread of COVID-19, unfavorable views of China are skyrocketing. Pew Research </w:t>
      </w:r>
      <w:r w:rsidRPr="0058341C">
        <w:rPr>
          <w:rFonts w:ascii="Calibri" w:hAnsi="Calibri" w:cs="Calibri"/>
          <w:kern w:val="0"/>
          <w:sz w:val="14"/>
          <w:szCs w:val="22"/>
          <w14:ligatures w14:val="none"/>
        </w:rPr>
        <w:t>reported</w:t>
      </w:r>
      <w:r w:rsidRPr="0058341C">
        <w:rPr>
          <w:rFonts w:ascii="Calibri" w:hAnsi="Calibri" w:cs="Calibri"/>
          <w:kern w:val="0"/>
          <w:sz w:val="12"/>
          <w:szCs w:val="22"/>
          <w14:ligatures w14:val="none"/>
        </w:rPr>
        <w:t xml:space="preserve"> in July that </w:t>
      </w:r>
      <w:r w:rsidRPr="0058341C">
        <w:rPr>
          <w:rFonts w:ascii="Calibri" w:hAnsi="Calibri" w:cs="Calibri"/>
          <w:kern w:val="0"/>
          <w:sz w:val="22"/>
          <w:szCs w:val="22"/>
          <w:u w:val="single"/>
          <w14:ligatures w14:val="none"/>
        </w:rPr>
        <w:t>unfavorable views of China had reached “new highs” in the U.S</w:t>
      </w:r>
      <w:r w:rsidRPr="0058341C">
        <w:rPr>
          <w:rFonts w:ascii="Calibri" w:hAnsi="Calibri" w:cs="Calibri"/>
          <w:kern w:val="0"/>
          <w:sz w:val="12"/>
          <w:szCs w:val="22"/>
          <w14:ligatures w14:val="none"/>
        </w:rPr>
        <w:t xml:space="preserve">.—more than </w:t>
      </w:r>
      <w:r w:rsidRPr="0058341C">
        <w:rPr>
          <w:rFonts w:ascii="Calibri" w:hAnsi="Calibri" w:cs="Calibri"/>
          <w:kern w:val="0"/>
          <w:sz w:val="22"/>
          <w:szCs w:val="22"/>
          <w:u w:val="single"/>
          <w14:ligatures w14:val="none"/>
        </w:rPr>
        <w:t xml:space="preserve">doubling from 35 to 73 percent </w:t>
      </w:r>
      <w:r w:rsidRPr="0058341C">
        <w:rPr>
          <w:rFonts w:ascii="Calibri" w:hAnsi="Calibri" w:cs="Calibri"/>
          <w:kern w:val="0"/>
          <w:sz w:val="12"/>
          <w:szCs w:val="22"/>
          <w14:ligatures w14:val="none"/>
        </w:rPr>
        <w:t xml:space="preserve">between 2005 and 2020. Australian trust in their northern neighbors is even worse: in 2020, 77 percent of Australians </w:t>
      </w:r>
      <w:r w:rsidRPr="0058341C">
        <w:rPr>
          <w:rFonts w:ascii="Calibri" w:hAnsi="Calibri" w:cs="Calibri"/>
          <w:kern w:val="0"/>
          <w:sz w:val="14"/>
          <w:szCs w:val="22"/>
          <w14:ligatures w14:val="none"/>
        </w:rPr>
        <w:t>expressed</w:t>
      </w:r>
      <w:r w:rsidRPr="0058341C">
        <w:rPr>
          <w:rFonts w:ascii="Calibri" w:hAnsi="Calibri" w:cs="Calibri"/>
          <w:kern w:val="0"/>
          <w:sz w:val="12"/>
          <w:szCs w:val="22"/>
          <w14:ligatures w14:val="none"/>
        </w:rPr>
        <w:t xml:space="preserve"> distrust in China, compared to just 38 percent in 2006. </w:t>
      </w:r>
      <w:r w:rsidRPr="0058341C">
        <w:rPr>
          <w:rFonts w:ascii="Calibri" w:hAnsi="Calibri" w:cs="Calibri"/>
          <w:kern w:val="0"/>
          <w:sz w:val="12"/>
          <w:szCs w:val="22"/>
          <w:u w:val="single"/>
          <w14:ligatures w14:val="none"/>
        </w:rPr>
        <w:t xml:space="preserve">As the U.S. and other Western nations are mired by the crises of COVID-19, unemployment, wage stagnation, and systemic racism, </w:t>
      </w:r>
      <w:r w:rsidRPr="0058341C">
        <w:rPr>
          <w:rFonts w:ascii="Calibri" w:hAnsi="Calibri" w:cs="Calibri"/>
          <w:b/>
          <w:iCs/>
          <w:kern w:val="0"/>
          <w:sz w:val="12"/>
          <w:szCs w:val="22"/>
          <w:u w:val="single"/>
          <w14:ligatures w14:val="none"/>
        </w:rPr>
        <w:t>the fictitious “China threat” should be the least of our worries</w:t>
      </w:r>
      <w:r w:rsidRPr="0058341C">
        <w:rPr>
          <w:rFonts w:ascii="Calibri" w:hAnsi="Calibri" w:cs="Calibri"/>
          <w:kern w:val="0"/>
          <w:sz w:val="12"/>
          <w:szCs w:val="22"/>
          <w14:ligatures w14:val="none"/>
        </w:rPr>
        <w:t xml:space="preserve">. After all, </w:t>
      </w:r>
      <w:r w:rsidRPr="0058341C">
        <w:rPr>
          <w:rFonts w:ascii="Calibri" w:hAnsi="Calibri" w:cs="Calibri"/>
          <w:kern w:val="0"/>
          <w:sz w:val="12"/>
          <w:szCs w:val="22"/>
          <w:u w:val="single"/>
          <w14:ligatures w14:val="none"/>
        </w:rPr>
        <w:t>China has made clear time and time again that it wants peaceful relations and cooperation with the U.S</w:t>
      </w:r>
      <w:r w:rsidRPr="0058341C">
        <w:rPr>
          <w:rFonts w:ascii="Calibri" w:hAnsi="Calibri" w:cs="Calibri"/>
          <w:kern w:val="0"/>
          <w:sz w:val="12"/>
          <w:szCs w:val="22"/>
          <w14:ligatures w14:val="none"/>
        </w:rPr>
        <w:t xml:space="preserve">, and China’s foreign policy </w:t>
      </w:r>
      <w:r w:rsidRPr="0058341C">
        <w:rPr>
          <w:rFonts w:ascii="Calibri" w:hAnsi="Calibri" w:cs="Calibri"/>
          <w:kern w:val="0"/>
          <w:sz w:val="14"/>
          <w:szCs w:val="22"/>
          <w14:ligatures w14:val="none"/>
        </w:rPr>
        <w:t>principle</w:t>
      </w:r>
      <w:r w:rsidRPr="0058341C">
        <w:rPr>
          <w:rFonts w:ascii="Calibri" w:hAnsi="Calibri" w:cs="Calibri"/>
          <w:kern w:val="0"/>
          <w:sz w:val="12"/>
          <w:szCs w:val="22"/>
          <w14:ligatures w14:val="none"/>
        </w:rPr>
        <w:t xml:space="preserve"> of a “community of shared future for humankind” is enshrined in the Communist Party constitution. Make no mistake—</w:t>
      </w:r>
      <w:r w:rsidRPr="0058341C">
        <w:rPr>
          <w:rFonts w:ascii="Calibri" w:hAnsi="Calibri" w:cs="Calibri"/>
          <w:kern w:val="0"/>
          <w:sz w:val="22"/>
          <w:szCs w:val="22"/>
          <w:u w:val="single"/>
          <w14:ligatures w14:val="none"/>
        </w:rPr>
        <w:t xml:space="preserve">the New Cold War on China is a one-sided escalation for conflict led by the U.S. and its allies. </w:t>
      </w:r>
      <w:r w:rsidRPr="0058341C">
        <w:rPr>
          <w:rFonts w:ascii="Calibri" w:hAnsi="Calibri" w:cs="Calibri"/>
          <w:kern w:val="0"/>
          <w:sz w:val="12"/>
          <w:szCs w:val="22"/>
          <w14:ligatures w14:val="none"/>
        </w:rPr>
        <w:t xml:space="preserve">The fact that Western public opinion on China is marching in lockstep with the State Department’s call for Cold War aggression reflects the convergence of state, military, and corporate media interests which monopolize our media ecosystem. </w:t>
      </w:r>
      <w:r w:rsidRPr="0058341C">
        <w:rPr>
          <w:rFonts w:ascii="Calibri" w:hAnsi="Calibri" w:cs="Calibri"/>
          <w:kern w:val="0"/>
          <w:sz w:val="22"/>
          <w:szCs w:val="22"/>
          <w:u w:val="single"/>
          <w14:ligatures w14:val="none"/>
        </w:rPr>
        <w:t xml:space="preserve">Behind </w:t>
      </w:r>
      <w:r w:rsidRPr="0058341C">
        <w:rPr>
          <w:rFonts w:ascii="Calibri" w:hAnsi="Calibri" w:cs="Calibri"/>
          <w:b/>
          <w:iCs/>
          <w:kern w:val="0"/>
          <w:sz w:val="22"/>
          <w:szCs w:val="22"/>
          <w:u w:val="single"/>
          <w14:ligatures w14:val="none"/>
        </w:rPr>
        <w:t>the State Department</w:t>
      </w:r>
      <w:r w:rsidRPr="0058341C">
        <w:rPr>
          <w:rFonts w:ascii="Calibri" w:hAnsi="Calibri" w:cs="Calibri"/>
          <w:kern w:val="0"/>
          <w:sz w:val="22"/>
          <w:szCs w:val="22"/>
          <w:u w:val="single"/>
          <w14:ligatures w14:val="none"/>
        </w:rPr>
        <w:t xml:space="preserve">’s bluster and the military “Pivot to Asia” exists a quiet, well-oiled machine that </w:t>
      </w:r>
      <w:r w:rsidRPr="0058341C">
        <w:rPr>
          <w:rFonts w:ascii="Calibri" w:hAnsi="Calibri" w:cs="Calibri"/>
          <w:b/>
          <w:iCs/>
          <w:kern w:val="0"/>
          <w:sz w:val="22"/>
          <w:szCs w:val="22"/>
          <w:u w:val="single"/>
          <w14:ligatures w14:val="none"/>
        </w:rPr>
        <w:t>is busy manufacturing consent for war on China</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Too often</w:t>
      </w:r>
      <w:r w:rsidRPr="0058341C">
        <w:rPr>
          <w:rFonts w:ascii="Calibri" w:hAnsi="Calibri" w:cs="Calibri"/>
          <w:kern w:val="0"/>
          <w:sz w:val="12"/>
          <w:szCs w:val="22"/>
          <w14:ligatures w14:val="none"/>
        </w:rPr>
        <w:t xml:space="preserve">, the </w:t>
      </w:r>
      <w:r w:rsidRPr="0058341C">
        <w:rPr>
          <w:rFonts w:ascii="Calibri" w:hAnsi="Calibri" w:cs="Calibri"/>
          <w:kern w:val="0"/>
          <w:sz w:val="22"/>
          <w:szCs w:val="22"/>
          <w:u w:val="single"/>
          <w14:ligatures w14:val="none"/>
        </w:rPr>
        <w:t>hawkish policy stances</w:t>
      </w:r>
      <w:r w:rsidRPr="0058341C">
        <w:rPr>
          <w:rFonts w:ascii="Calibri" w:hAnsi="Calibri" w:cs="Calibri"/>
          <w:kern w:val="0"/>
          <w:sz w:val="12"/>
          <w:szCs w:val="22"/>
          <w14:ligatures w14:val="none"/>
        </w:rPr>
        <w:t xml:space="preserve"> it enshrines </w:t>
      </w:r>
      <w:r w:rsidRPr="0058341C">
        <w:rPr>
          <w:rFonts w:ascii="Calibri" w:hAnsi="Calibri" w:cs="Calibri"/>
          <w:kern w:val="0"/>
          <w:sz w:val="22"/>
          <w:szCs w:val="22"/>
          <w:u w:val="single"/>
          <w14:ligatures w14:val="none"/>
        </w:rPr>
        <w:t xml:space="preserve">are taken as </w:t>
      </w:r>
      <w:r w:rsidRPr="0058341C">
        <w:rPr>
          <w:rFonts w:ascii="Calibri" w:hAnsi="Calibri" w:cs="Calibri"/>
          <w:b/>
          <w:iCs/>
          <w:kern w:val="0"/>
          <w:sz w:val="22"/>
          <w:szCs w:val="22"/>
          <w:u w:val="single"/>
          <w14:ligatures w14:val="none"/>
        </w:rPr>
        <w:t>objective ‘truth’ rather than</w:t>
      </w:r>
      <w:r w:rsidRPr="0058341C">
        <w:rPr>
          <w:rFonts w:ascii="Calibri" w:hAnsi="Calibri" w:cs="Calibri"/>
          <w:kern w:val="0"/>
          <w:sz w:val="22"/>
          <w:szCs w:val="22"/>
          <w:u w:val="single"/>
          <w14:ligatures w14:val="none"/>
        </w:rPr>
        <w:t xml:space="preserve"> as </w:t>
      </w:r>
      <w:r w:rsidRPr="0058341C">
        <w:rPr>
          <w:rFonts w:ascii="Calibri" w:hAnsi="Calibri" w:cs="Calibri"/>
          <w:b/>
          <w:iCs/>
          <w:kern w:val="0"/>
          <w:sz w:val="22"/>
          <w:szCs w:val="22"/>
          <w:u w:val="single"/>
          <w14:ligatures w14:val="none"/>
        </w:rPr>
        <w:t>pro-war propaganda</w:t>
      </w:r>
      <w:r w:rsidRPr="0058341C">
        <w:rPr>
          <w:rFonts w:ascii="Calibri" w:hAnsi="Calibri" w:cs="Calibri"/>
          <w:kern w:val="0"/>
          <w:sz w:val="22"/>
          <w:szCs w:val="22"/>
          <w:u w:val="single"/>
          <w14:ligatures w14:val="none"/>
        </w:rPr>
        <w:t xml:space="preserve"> working in the interests of weapons corporations and political elites</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14:ligatures w14:val="none"/>
        </w:rPr>
        <w:t>We call it Sinophobia, Inc.—an information industrial complex where Western state funding, billion dollar weapons manufacturers, and right-wing think tanks coalesce and operate in sync to flood the media with messages that China is public enemy number one</w:t>
      </w:r>
      <w:r w:rsidRPr="0058341C">
        <w:rPr>
          <w:rFonts w:ascii="Calibri" w:hAnsi="Calibri" w:cs="Calibri"/>
          <w:kern w:val="0"/>
          <w:sz w:val="12"/>
          <w:szCs w:val="22"/>
          <w14:ligatures w14:val="none"/>
        </w:rPr>
        <w:t xml:space="preserve">. Armed with state funding and weapons industry sponsors, </w:t>
      </w:r>
      <w:r w:rsidRPr="0058341C">
        <w:rPr>
          <w:rFonts w:ascii="Calibri" w:hAnsi="Calibri" w:cs="Calibri"/>
          <w:kern w:val="0"/>
          <w:sz w:val="22"/>
          <w:szCs w:val="22"/>
          <w:u w:val="single"/>
          <w14:ligatures w14:val="none"/>
        </w:rPr>
        <w:t xml:space="preserve">this handful of influential think tanks are setting the terms of the New Cold War on China. </w:t>
      </w:r>
      <w:r w:rsidRPr="0058341C">
        <w:rPr>
          <w:rFonts w:ascii="Calibri" w:hAnsi="Calibri" w:cs="Calibri"/>
          <w:b/>
          <w:iCs/>
          <w:kern w:val="0"/>
          <w:sz w:val="22"/>
          <w:szCs w:val="22"/>
          <w:u w:val="single"/>
          <w14:ligatures w14:val="none"/>
        </w:rPr>
        <w:t xml:space="preserve">The same media ecosystem that greased the wheels of perpetual war towards disastrous intervention in the Middle East is now busy manufacturing consent for conflict with China. </w:t>
      </w:r>
      <w:r w:rsidRPr="0058341C">
        <w:rPr>
          <w:rFonts w:ascii="Calibri" w:hAnsi="Calibri" w:cs="Calibri"/>
          <w:kern w:val="0"/>
          <w:sz w:val="12"/>
          <w:szCs w:val="22"/>
          <w14:ligatures w14:val="none"/>
        </w:rPr>
        <w:t xml:space="preserve">By saturating our news and newsfeeds with anti-China messages, this media machine is convincing average people that a New Cold War is in their interests. In reality, </w:t>
      </w:r>
      <w:r w:rsidRPr="0058341C">
        <w:rPr>
          <w:rFonts w:ascii="Calibri" w:hAnsi="Calibri" w:cs="Calibri"/>
          <w:b/>
          <w:iCs/>
          <w:kern w:val="0"/>
          <w:sz w:val="22"/>
          <w:szCs w:val="22"/>
          <w:u w:val="single"/>
          <w14:ligatures w14:val="none"/>
        </w:rPr>
        <w:t xml:space="preserve">the hype of an imagined ‘China threat’ only serves the interests of the political elites and defense industry CEOs who stand to profit from this disastrous geopolitical escalation. </w:t>
      </w:r>
      <w:r w:rsidRPr="0058341C">
        <w:rPr>
          <w:rFonts w:ascii="Calibri" w:hAnsi="Calibri" w:cs="Calibri"/>
          <w:kern w:val="0"/>
          <w:sz w:val="12"/>
          <w:szCs w:val="22"/>
          <w14:ligatures w14:val="none"/>
        </w:rPr>
        <w:t xml:space="preserve">WHO’S WHO IN SINOPHOBIA INC. In order to mount a sustained challenge to the New Cold War on China, the anti-war movement must develop a critical media literacy with which to see through this imperialist media machine. A close eye reveals that a handful of think tanks, pundits, and “security experts” show up time and time again in corporate media coverage of China. What’s more, these “independent” experts have explicit ties to the weapons industry and the state departments of the U.S. and its allies. The Australian Strategic Policy (ASPI) is one such actor. It’s been </w:t>
      </w:r>
      <w:r w:rsidRPr="0058341C">
        <w:rPr>
          <w:rFonts w:ascii="Calibri" w:hAnsi="Calibri" w:cs="Calibri"/>
          <w:kern w:val="0"/>
          <w:sz w:val="14"/>
          <w:szCs w:val="22"/>
          <w14:ligatures w14:val="none"/>
        </w:rPr>
        <w:t>called</w:t>
      </w:r>
      <w:r w:rsidRPr="0058341C">
        <w:rPr>
          <w:rFonts w:ascii="Calibri" w:hAnsi="Calibri" w:cs="Calibri"/>
          <w:kern w:val="0"/>
          <w:sz w:val="12"/>
          <w:szCs w:val="22"/>
          <w14:ligatures w14:val="none"/>
        </w:rPr>
        <w:t xml:space="preserve"> “the think tank behind Australia’s changing view of China” and </w:t>
      </w:r>
      <w:r w:rsidRPr="0058341C">
        <w:rPr>
          <w:rFonts w:ascii="Calibri" w:hAnsi="Calibri" w:cs="Calibri"/>
          <w:kern w:val="0"/>
          <w:sz w:val="14"/>
          <w:szCs w:val="22"/>
          <w14:ligatures w14:val="none"/>
        </w:rPr>
        <w:t>decried</w:t>
      </w:r>
      <w:r w:rsidRPr="0058341C">
        <w:rPr>
          <w:rFonts w:ascii="Calibri" w:hAnsi="Calibri" w:cs="Calibri"/>
          <w:kern w:val="0"/>
          <w:sz w:val="12"/>
          <w:szCs w:val="22"/>
          <w14:ligatures w14:val="none"/>
        </w:rPr>
        <w:t xml:space="preserve"> by progressive Australian politicians as “hawks intent on fighting a new cold war.” But despite its right-wing slant, ASPI saturates Western media across the political spectrum—from </w:t>
      </w:r>
      <w:r w:rsidRPr="0058341C">
        <w:rPr>
          <w:rFonts w:ascii="Calibri" w:hAnsi="Calibri" w:cs="Calibri"/>
          <w:kern w:val="0"/>
          <w:sz w:val="14"/>
          <w:szCs w:val="22"/>
          <w14:ligatures w14:val="none"/>
        </w:rPr>
        <w:t>Breitbart</w:t>
      </w:r>
      <w:r w:rsidRPr="0058341C">
        <w:rPr>
          <w:rFonts w:ascii="Calibri" w:hAnsi="Calibri" w:cs="Calibri"/>
          <w:kern w:val="0"/>
          <w:sz w:val="12"/>
          <w:szCs w:val="22"/>
          <w14:ligatures w14:val="none"/>
        </w:rPr>
        <w:t xml:space="preserve"> and </w:t>
      </w:r>
      <w:r w:rsidRPr="0058341C">
        <w:rPr>
          <w:rFonts w:ascii="Calibri" w:hAnsi="Calibri" w:cs="Calibri"/>
          <w:kern w:val="0"/>
          <w:sz w:val="14"/>
          <w:szCs w:val="22"/>
          <w14:ligatures w14:val="none"/>
        </w:rPr>
        <w:t>Fox News</w:t>
      </w:r>
      <w:r w:rsidRPr="0058341C">
        <w:rPr>
          <w:rFonts w:ascii="Calibri" w:hAnsi="Calibri" w:cs="Calibri"/>
          <w:kern w:val="0"/>
          <w:sz w:val="12"/>
          <w:szCs w:val="22"/>
          <w14:ligatures w14:val="none"/>
        </w:rPr>
        <w:t xml:space="preserve"> to </w:t>
      </w:r>
      <w:r w:rsidRPr="0058341C">
        <w:rPr>
          <w:rFonts w:ascii="Calibri" w:hAnsi="Calibri" w:cs="Calibri"/>
          <w:kern w:val="0"/>
          <w:sz w:val="14"/>
          <w:szCs w:val="22"/>
          <w14:ligatures w14:val="none"/>
        </w:rPr>
        <w:t>CNN</w:t>
      </w:r>
      <w:r w:rsidRPr="0058341C">
        <w:rPr>
          <w:rFonts w:ascii="Calibri" w:hAnsi="Calibri" w:cs="Calibri"/>
          <w:kern w:val="0"/>
          <w:sz w:val="12"/>
          <w:szCs w:val="22"/>
          <w14:ligatures w14:val="none"/>
        </w:rPr>
        <w:t xml:space="preserve"> and the </w:t>
      </w:r>
      <w:r w:rsidRPr="0058341C">
        <w:rPr>
          <w:rFonts w:ascii="Calibri" w:hAnsi="Calibri" w:cs="Calibri"/>
          <w:kern w:val="0"/>
          <w:sz w:val="14"/>
          <w:szCs w:val="22"/>
          <w14:ligatures w14:val="none"/>
        </w:rPr>
        <w:t>New York Times</w:t>
      </w:r>
      <w:r w:rsidRPr="0058341C">
        <w:rPr>
          <w:rFonts w:ascii="Calibri" w:hAnsi="Calibri" w:cs="Calibri"/>
          <w:kern w:val="0"/>
          <w:sz w:val="12"/>
          <w:szCs w:val="22"/>
          <w14:ligatures w14:val="none"/>
        </w:rPr>
        <w:t xml:space="preserve">. The broad legitimation of think tanks such as ASPI is one factor behind today’s bipartisan support for imperialist aggression on China. From national defense and cybersecurity to human rights allegations, the </w:t>
      </w:r>
      <w:r w:rsidRPr="0058341C">
        <w:rPr>
          <w:rFonts w:ascii="Calibri" w:hAnsi="Calibri" w:cs="Calibri"/>
          <w:kern w:val="0"/>
          <w:sz w:val="22"/>
          <w:szCs w:val="22"/>
          <w:u w:val="single"/>
          <w14:ligatures w14:val="none"/>
        </w:rPr>
        <w:t>China hawks of ASPI weaponize a variety of issues</w:t>
      </w:r>
      <w:r w:rsidRPr="0058341C">
        <w:rPr>
          <w:rFonts w:ascii="Calibri" w:hAnsi="Calibri" w:cs="Calibri"/>
          <w:kern w:val="0"/>
          <w:sz w:val="12"/>
          <w:szCs w:val="22"/>
          <w14:ligatures w14:val="none"/>
        </w:rPr>
        <w:t xml:space="preserve"> in support of their call for military buildup vis-a-vis China. </w:t>
      </w:r>
      <w:r w:rsidRPr="0058341C">
        <w:rPr>
          <w:rFonts w:ascii="Calibri" w:hAnsi="Calibri" w:cs="Calibri"/>
          <w:kern w:val="0"/>
          <w:sz w:val="22"/>
          <w:szCs w:val="22"/>
          <w:u w:val="single"/>
          <w14:ligatures w14:val="none"/>
        </w:rPr>
        <w:t>ASPI</w:t>
      </w:r>
      <w:r w:rsidRPr="0058341C">
        <w:rPr>
          <w:rFonts w:ascii="Calibri" w:hAnsi="Calibri" w:cs="Calibri"/>
          <w:kern w:val="0"/>
          <w:sz w:val="12"/>
          <w:szCs w:val="22"/>
          <w14:ligatures w14:val="none"/>
        </w:rPr>
        <w:t xml:space="preserve"> and its staff have </w:t>
      </w:r>
      <w:r w:rsidRPr="0058341C">
        <w:rPr>
          <w:rFonts w:ascii="Calibri" w:hAnsi="Calibri" w:cs="Calibri"/>
          <w:kern w:val="0"/>
          <w:sz w:val="22"/>
          <w:szCs w:val="22"/>
          <w:u w:val="single"/>
          <w14:ligatures w14:val="none"/>
        </w:rPr>
        <w:t>called for visa restrictio</w:t>
      </w:r>
      <w:r w:rsidRPr="0058341C">
        <w:rPr>
          <w:rFonts w:ascii="Calibri" w:hAnsi="Calibri" w:cs="Calibri"/>
          <w:kern w:val="0"/>
          <w:sz w:val="12"/>
          <w:szCs w:val="22"/>
          <w14:ligatures w14:val="none"/>
        </w:rPr>
        <w:t xml:space="preserve">ns on Chinese students and scientists, </w:t>
      </w:r>
      <w:r w:rsidRPr="0058341C">
        <w:rPr>
          <w:rFonts w:ascii="Calibri" w:hAnsi="Calibri" w:cs="Calibri"/>
          <w:kern w:val="0"/>
          <w:sz w:val="22"/>
          <w:szCs w:val="22"/>
          <w:u w:val="single"/>
          <w14:ligatures w14:val="none"/>
        </w:rPr>
        <w:t>alleged a secret Chinese biological weapons program, and claimed China is exploiting Antarctica for military advantagesz</w:t>
      </w:r>
      <w:r w:rsidRPr="0058341C">
        <w:rPr>
          <w:rFonts w:ascii="Calibri" w:hAnsi="Calibri" w:cs="Calibri"/>
          <w:kern w:val="0"/>
          <w:sz w:val="12"/>
          <w:szCs w:val="22"/>
          <w14:ligatures w14:val="none"/>
        </w:rPr>
        <w:t xml:space="preserve">. No matter how outrageous the allegation, ASPI finds warm welcome in a media ecosystem hungry for controversy and a geopolitical climate inching closer to military aggression on China by the day. When it comes down to it, that’s exactly what ASPI wants. ASPI executive director Peter Jennings unabashedly </w:t>
      </w:r>
      <w:r w:rsidRPr="0058341C">
        <w:rPr>
          <w:rFonts w:ascii="Calibri" w:hAnsi="Calibri" w:cs="Calibri"/>
          <w:kern w:val="0"/>
          <w:sz w:val="14"/>
          <w:szCs w:val="22"/>
          <w14:ligatures w14:val="none"/>
        </w:rPr>
        <w:t>describes</w:t>
      </w:r>
      <w:r w:rsidRPr="0058341C">
        <w:rPr>
          <w:rFonts w:ascii="Calibri" w:hAnsi="Calibri" w:cs="Calibri"/>
          <w:kern w:val="0"/>
          <w:sz w:val="12"/>
          <w:szCs w:val="22"/>
          <w14:ligatures w14:val="none"/>
        </w:rPr>
        <w:t xml:space="preserve"> himself as a “national security cowboy,” saying that “Australia needs more cowboy and less kowtow.” As Australian PM Scott </w:t>
      </w:r>
      <w:r w:rsidRPr="0058341C">
        <w:rPr>
          <w:rFonts w:ascii="Calibri" w:hAnsi="Calibri" w:cs="Calibri"/>
          <w:kern w:val="0"/>
          <w:sz w:val="22"/>
          <w:szCs w:val="22"/>
          <w:u w:val="single"/>
          <w14:ligatures w14:val="none"/>
        </w:rPr>
        <w:t>Morrison has pushed record defense spending,</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Jennings called for even higher targets, saying “if we’re sliding towards war, the money must flow.” </w:t>
      </w:r>
      <w:r w:rsidRPr="0058341C">
        <w:rPr>
          <w:rFonts w:ascii="Calibri" w:hAnsi="Calibri" w:cs="Calibri"/>
          <w:kern w:val="0"/>
          <w:sz w:val="12"/>
          <w:szCs w:val="22"/>
          <w14:ligatures w14:val="none"/>
        </w:rPr>
        <w:t xml:space="preserve">This belligerent attitude towards military confrontation makes sense in the context of ASPI’s financials. Despite being cited as a ‘non-partisan expert’ on all things China, when it comes to the profits of war, ASPI has skin in the game. That’s because </w:t>
      </w:r>
      <w:r w:rsidRPr="0058341C">
        <w:rPr>
          <w:rFonts w:ascii="Calibri" w:hAnsi="Calibri" w:cs="Calibri"/>
          <w:kern w:val="0"/>
          <w:sz w:val="22"/>
          <w:szCs w:val="22"/>
          <w:u w:val="single"/>
          <w14:ligatures w14:val="none"/>
        </w:rPr>
        <w:t>ASPI</w:t>
      </w:r>
      <w:r w:rsidRPr="0058341C">
        <w:rPr>
          <w:rFonts w:ascii="Calibri" w:hAnsi="Calibri" w:cs="Calibri"/>
          <w:kern w:val="0"/>
          <w:sz w:val="12"/>
          <w:szCs w:val="22"/>
          <w14:ligatures w14:val="none"/>
        </w:rPr>
        <w:t>—like many of the biggest players in Sinophobia, Inc—</w:t>
      </w:r>
      <w:r w:rsidRPr="0058341C">
        <w:rPr>
          <w:rFonts w:ascii="Calibri" w:hAnsi="Calibri" w:cs="Calibri"/>
          <w:kern w:val="0"/>
          <w:sz w:val="22"/>
          <w:szCs w:val="22"/>
          <w:u w:val="single"/>
          <w14:ligatures w14:val="none"/>
        </w:rPr>
        <w:t xml:space="preserve">receives major funding from the Australian military and U.S. weapons contractors like Lockheed Martin and Raytheon. </w:t>
      </w:r>
      <w:r w:rsidRPr="0058341C">
        <w:rPr>
          <w:rFonts w:ascii="Calibri" w:hAnsi="Calibri" w:cs="Calibri"/>
          <w:kern w:val="0"/>
          <w:sz w:val="12"/>
          <w:szCs w:val="22"/>
          <w14:ligatures w14:val="none"/>
        </w:rPr>
        <w:t xml:space="preserve">In the 2019-2020 fiscal year, </w:t>
      </w:r>
      <w:r w:rsidRPr="0058341C">
        <w:rPr>
          <w:rFonts w:ascii="Calibri" w:hAnsi="Calibri" w:cs="Calibri"/>
          <w:kern w:val="0"/>
          <w:sz w:val="22"/>
          <w:szCs w:val="22"/>
          <w:u w:val="single"/>
          <w14:ligatures w14:val="none"/>
        </w:rPr>
        <w:t>ASPI received 69%</w:t>
      </w:r>
      <w:r w:rsidRPr="0058341C">
        <w:rPr>
          <w:rFonts w:ascii="Calibri" w:hAnsi="Calibri" w:cs="Calibri"/>
          <w:kern w:val="0"/>
          <w:sz w:val="12"/>
          <w:szCs w:val="22"/>
          <w14:ligatures w14:val="none"/>
        </w:rPr>
        <w:t xml:space="preserve"> of it’s </w:t>
      </w:r>
      <w:r w:rsidRPr="0058341C">
        <w:rPr>
          <w:rFonts w:ascii="Calibri" w:hAnsi="Calibri" w:cs="Calibri"/>
          <w:kern w:val="0"/>
          <w:sz w:val="22"/>
          <w:szCs w:val="22"/>
          <w:u w:val="single"/>
          <w14:ligatures w14:val="none"/>
        </w:rPr>
        <w:t>funding</w:t>
      </w:r>
      <w:r w:rsidRPr="0058341C">
        <w:rPr>
          <w:rFonts w:ascii="Calibri" w:hAnsi="Calibri" w:cs="Calibri"/>
          <w:kern w:val="0"/>
          <w:sz w:val="12"/>
          <w:szCs w:val="22"/>
          <w14:ligatures w14:val="none"/>
        </w:rPr>
        <w:t xml:space="preserve">—over AU$7 million—from the Australian department of defense and federal government. Another AU$1.89 million came </w:t>
      </w:r>
      <w:r w:rsidRPr="0058341C">
        <w:rPr>
          <w:rFonts w:ascii="Calibri" w:hAnsi="Calibri" w:cs="Calibri"/>
          <w:kern w:val="0"/>
          <w:sz w:val="22"/>
          <w:szCs w:val="22"/>
          <w:u w:val="single"/>
          <w14:ligatures w14:val="none"/>
        </w:rPr>
        <w:t>from</w:t>
      </w:r>
      <w:r w:rsidRPr="0058341C">
        <w:rPr>
          <w:rFonts w:ascii="Calibri" w:hAnsi="Calibri" w:cs="Calibri"/>
          <w:kern w:val="0"/>
          <w:sz w:val="12"/>
          <w:szCs w:val="22"/>
          <w14:ligatures w14:val="none"/>
        </w:rPr>
        <w:t xml:space="preserve"> overseas government agencies—including </w:t>
      </w:r>
      <w:r w:rsidRPr="0058341C">
        <w:rPr>
          <w:rFonts w:ascii="Calibri" w:hAnsi="Calibri" w:cs="Calibri"/>
          <w:kern w:val="0"/>
          <w:sz w:val="22"/>
          <w:szCs w:val="22"/>
          <w:u w:val="single"/>
          <w14:ligatures w14:val="none"/>
        </w:rPr>
        <w:t>the Embassies of Israel and Japan, the U.S. Department of Defense and State Department and the NATO Strategic Comms Center</w:t>
      </w:r>
      <w:r w:rsidRPr="0058341C">
        <w:rPr>
          <w:rFonts w:ascii="Calibri" w:hAnsi="Calibri" w:cs="Calibri"/>
          <w:kern w:val="0"/>
          <w:sz w:val="12"/>
          <w:szCs w:val="22"/>
          <w14:ligatures w14:val="none"/>
        </w:rPr>
        <w:t xml:space="preserve">. Far from being a non-partisan counterbalance to imperialist state agendas, the same governments pushing geopolitical aggression on China are in fact ASPI’s primary funders. Disturbingly, another AU$1.1 million came from defense industries and the private sector, including Lockheed Martin ($25,000 for a “strategic sponsorship”) and Northrop Grumman ($67,500 for an “ASPI Sponsorship”). In a blatant display of their conflict of interest, the same weapons corporations sponsoring ASPI’s anti-China call to arms are also supplying the New Cold War on China. In 2016, the Australian department of defense awarded Lockheed Martin a AU$1.4 billion combat “combat system integrator” </w:t>
      </w:r>
      <w:r w:rsidRPr="0058341C">
        <w:rPr>
          <w:rFonts w:ascii="Calibri" w:hAnsi="Calibri" w:cs="Calibri"/>
          <w:kern w:val="0"/>
          <w:sz w:val="14"/>
          <w:szCs w:val="22"/>
          <w14:ligatures w14:val="none"/>
        </w:rPr>
        <w:t>contract</w:t>
      </w:r>
      <w:r w:rsidRPr="0058341C">
        <w:rPr>
          <w:rFonts w:ascii="Calibri" w:hAnsi="Calibri" w:cs="Calibri"/>
          <w:kern w:val="0"/>
          <w:sz w:val="12"/>
          <w:szCs w:val="22"/>
          <w14:ligatures w14:val="none"/>
        </w:rPr>
        <w:t xml:space="preserve"> as part of its Future Submarines program to “stand up” to China. Under the same program, defense contractor Naval Group—which contributed a $16,666.68 “ASPI Sponsorship” in 2019-2020—was awarded a $605 million </w:t>
      </w:r>
      <w:r w:rsidRPr="0058341C">
        <w:rPr>
          <w:rFonts w:ascii="Calibri" w:hAnsi="Calibri" w:cs="Calibri"/>
          <w:kern w:val="0"/>
          <w:sz w:val="14"/>
          <w:szCs w:val="22"/>
          <w14:ligatures w14:val="none"/>
        </w:rPr>
        <w:t>contract</w:t>
      </w:r>
      <w:r w:rsidRPr="0058341C">
        <w:rPr>
          <w:rFonts w:ascii="Calibri" w:hAnsi="Calibri" w:cs="Calibri"/>
          <w:kern w:val="0"/>
          <w:sz w:val="12"/>
          <w:szCs w:val="22"/>
          <w14:ligatures w14:val="none"/>
        </w:rPr>
        <w:t xml:space="preserve"> for submarine design. </w:t>
      </w:r>
      <w:r w:rsidRPr="0058341C">
        <w:rPr>
          <w:rFonts w:ascii="Calibri" w:hAnsi="Calibri" w:cs="Calibri"/>
          <w:kern w:val="0"/>
          <w:sz w:val="22"/>
          <w:szCs w:val="22"/>
          <w:u w:val="single"/>
          <w14:ligatures w14:val="none"/>
        </w:rPr>
        <w:t>The scope of potential profit from stoking military conflict with China is enormous</w:t>
      </w:r>
      <w:r w:rsidRPr="0058341C">
        <w:rPr>
          <w:rFonts w:ascii="Calibri" w:hAnsi="Calibri" w:cs="Calibri"/>
          <w:kern w:val="0"/>
          <w:sz w:val="12"/>
          <w:szCs w:val="22"/>
          <w14:ligatures w14:val="none"/>
        </w:rPr>
        <w:t xml:space="preserve">. Under the auspices of the “Pivot to Asia,” </w:t>
      </w:r>
      <w:r w:rsidRPr="0058341C">
        <w:rPr>
          <w:rFonts w:ascii="Calibri" w:hAnsi="Calibri" w:cs="Calibri"/>
          <w:kern w:val="0"/>
          <w:sz w:val="22"/>
          <w:szCs w:val="22"/>
          <w:u w:val="single"/>
          <w14:ligatures w14:val="none"/>
        </w:rPr>
        <w:t>the U.S. has ramped up arms exports to allies such as Japan and Australia as part of a new anti-China containment doctrine</w:t>
      </w:r>
      <w:r w:rsidRPr="0058341C">
        <w:rPr>
          <w:rFonts w:ascii="Calibri" w:hAnsi="Calibri" w:cs="Calibri"/>
          <w:kern w:val="0"/>
          <w:sz w:val="12"/>
          <w:szCs w:val="22"/>
          <w14:ligatures w14:val="none"/>
        </w:rPr>
        <w:t xml:space="preserve">. From weapons exports </w:t>
      </w:r>
      <w:r w:rsidRPr="0058341C">
        <w:rPr>
          <w:rFonts w:ascii="Calibri" w:hAnsi="Calibri" w:cs="Calibri"/>
          <w:kern w:val="0"/>
          <w:sz w:val="14"/>
          <w:szCs w:val="22"/>
          <w14:ligatures w14:val="none"/>
        </w:rPr>
        <w:t>totalling</w:t>
      </w:r>
      <w:r w:rsidRPr="0058341C">
        <w:rPr>
          <w:rFonts w:ascii="Calibri" w:hAnsi="Calibri" w:cs="Calibri"/>
          <w:kern w:val="0"/>
          <w:sz w:val="12"/>
          <w:szCs w:val="22"/>
          <w14:ligatures w14:val="none"/>
        </w:rPr>
        <w:t xml:space="preserve"> $7.8 billion to Australia and $6.28 billion to South Korea between 2014 and 2018 alone, to loosened regulations </w:t>
      </w:r>
      <w:r w:rsidRPr="0058341C">
        <w:rPr>
          <w:rFonts w:ascii="Calibri" w:hAnsi="Calibri" w:cs="Calibri"/>
          <w:kern w:val="0"/>
          <w:sz w:val="14"/>
          <w:szCs w:val="22"/>
          <w14:ligatures w14:val="none"/>
        </w:rPr>
        <w:t>allowing</w:t>
      </w:r>
      <w:r w:rsidRPr="0058341C">
        <w:rPr>
          <w:rFonts w:ascii="Calibri" w:hAnsi="Calibri" w:cs="Calibri"/>
          <w:kern w:val="0"/>
          <w:sz w:val="12"/>
          <w:szCs w:val="22"/>
          <w14:ligatures w14:val="none"/>
        </w:rPr>
        <w:t xml:space="preserve"> military-drone exports to India, these bloated deals are an absolute windfall for U.S. weapons manufacturers. </w:t>
      </w:r>
      <w:r w:rsidRPr="0058341C">
        <w:rPr>
          <w:rFonts w:ascii="Calibri" w:hAnsi="Calibri" w:cs="Calibri"/>
          <w:b/>
          <w:iCs/>
          <w:kern w:val="0"/>
          <w:sz w:val="22"/>
          <w:szCs w:val="22"/>
          <w:u w:val="single"/>
          <w14:ligatures w14:val="none"/>
        </w:rPr>
        <w:t>Every dramatic report</w:t>
      </w:r>
      <w:r w:rsidRPr="0058341C">
        <w:rPr>
          <w:rFonts w:ascii="Calibri" w:hAnsi="Calibri" w:cs="Calibri"/>
          <w:kern w:val="0"/>
          <w:sz w:val="22"/>
          <w:szCs w:val="22"/>
          <w:u w:val="single"/>
          <w14:ligatures w14:val="none"/>
        </w:rPr>
        <w:t xml:space="preserve"> on the ‘China threat’ </w:t>
      </w:r>
      <w:r w:rsidRPr="0058341C">
        <w:rPr>
          <w:rFonts w:ascii="Calibri" w:hAnsi="Calibri" w:cs="Calibri"/>
          <w:b/>
          <w:iCs/>
          <w:kern w:val="0"/>
          <w:sz w:val="22"/>
          <w:szCs w:val="22"/>
          <w:u w:val="single"/>
          <w14:ligatures w14:val="none"/>
        </w:rPr>
        <w:t>funnels towards the same result</w:t>
      </w:r>
      <w:r w:rsidRPr="0058341C">
        <w:rPr>
          <w:rFonts w:ascii="Calibri" w:hAnsi="Calibri" w:cs="Calibri"/>
          <w:kern w:val="0"/>
          <w:sz w:val="22"/>
          <w:szCs w:val="22"/>
          <w:u w:val="single"/>
          <w14:ligatures w14:val="none"/>
        </w:rPr>
        <w:t>: more warships in the South China Sea, more reconnaissance planes sent into China’s airspace, and more missile and anti-missile stations across U.S. ‘allies’ and client states in the Asia-Pacific.</w:t>
      </w:r>
      <w:r w:rsidRPr="0058341C">
        <w:rPr>
          <w:rFonts w:ascii="Calibri" w:hAnsi="Calibri" w:cs="Calibri"/>
          <w:kern w:val="0"/>
          <w:sz w:val="12"/>
          <w:szCs w:val="22"/>
          <w14:ligatures w14:val="none"/>
        </w:rPr>
        <w:t xml:space="preserve"> The New Cold War on China means billions in profit for U.S. weapons manufacturers, who quietly fund the ‘research’ that provides the justification for increased military buildup vis-a-vis China. A CYCLE OF PERPETUAL WAR This vicious cycle of </w:t>
      </w:r>
      <w:r w:rsidRPr="0058341C">
        <w:rPr>
          <w:rFonts w:ascii="Calibri" w:hAnsi="Calibri" w:cs="Calibri"/>
          <w:b/>
          <w:iCs/>
          <w:kern w:val="0"/>
          <w:sz w:val="22"/>
          <w:szCs w:val="22"/>
          <w:u w:val="single"/>
          <w14:ligatures w14:val="none"/>
        </w:rPr>
        <w:t>the military-industrial complex drives Sinophobia</w:t>
      </w:r>
      <w:r w:rsidRPr="0058341C">
        <w:rPr>
          <w:rFonts w:ascii="Calibri" w:hAnsi="Calibri" w:cs="Calibri"/>
          <w:kern w:val="0"/>
          <w:sz w:val="22"/>
          <w:szCs w:val="22"/>
          <w:u w:val="single"/>
          <w14:ligatures w14:val="none"/>
        </w:rPr>
        <w:t xml:space="preserve"> </w:t>
      </w:r>
      <w:r w:rsidRPr="0058341C">
        <w:rPr>
          <w:rFonts w:ascii="Calibri" w:hAnsi="Calibri" w:cs="Calibri"/>
          <w:kern w:val="0"/>
          <w:sz w:val="12"/>
          <w:szCs w:val="22"/>
          <w14:ligatures w14:val="none"/>
        </w:rPr>
        <w:t xml:space="preserve">Inc. Having watched this convergence of corporate media, weapons manufacturing, and State Department interests manufacture consent for the disastrous Iraq and Afghanistan wars, we should be able to recognize the pattern. But so far, it looks like the same toolkit is working yet again. First, </w:t>
      </w:r>
      <w:r w:rsidRPr="0058341C">
        <w:rPr>
          <w:rFonts w:ascii="Calibri" w:hAnsi="Calibri" w:cs="Calibri"/>
          <w:kern w:val="0"/>
          <w:sz w:val="22"/>
          <w:szCs w:val="22"/>
          <w:u w:val="single"/>
          <w14:ligatures w14:val="none"/>
        </w:rPr>
        <w:t xml:space="preserve">‘independent’ security experts such as ASPI, funded by Western governments and their weapons industries, provide ‘irrefutable’ evidence of the so-called China threat. </w:t>
      </w:r>
      <w:r w:rsidRPr="0058341C">
        <w:rPr>
          <w:rFonts w:ascii="Calibri" w:hAnsi="Calibri" w:cs="Calibri"/>
          <w:kern w:val="0"/>
          <w:sz w:val="12"/>
          <w:szCs w:val="22"/>
          <w14:ligatures w14:val="none"/>
        </w:rPr>
        <w:t xml:space="preserve">Second, </w:t>
      </w:r>
      <w:r w:rsidRPr="0058341C">
        <w:rPr>
          <w:rFonts w:ascii="Calibri" w:hAnsi="Calibri" w:cs="Calibri"/>
          <w:kern w:val="0"/>
          <w:sz w:val="22"/>
          <w:szCs w:val="22"/>
          <w:u w:val="single"/>
          <w14:ligatures w14:val="none"/>
        </w:rPr>
        <w:t xml:space="preserve">these reports are picked up, cited, and amplified by the corporate media and then absorbed by the general public. </w:t>
      </w:r>
      <w:r w:rsidRPr="0058341C">
        <w:rPr>
          <w:rFonts w:ascii="Calibri" w:hAnsi="Calibri" w:cs="Calibri"/>
          <w:kern w:val="0"/>
          <w:sz w:val="12"/>
          <w:szCs w:val="22"/>
          <w14:ligatures w14:val="none"/>
        </w:rPr>
        <w:t xml:space="preserve">Third, </w:t>
      </w:r>
      <w:r w:rsidRPr="0058341C">
        <w:rPr>
          <w:rFonts w:ascii="Calibri" w:hAnsi="Calibri" w:cs="Calibri"/>
          <w:kern w:val="0"/>
          <w:sz w:val="22"/>
          <w:szCs w:val="22"/>
          <w:u w:val="single"/>
          <w14:ligatures w14:val="none"/>
        </w:rPr>
        <w:t>Western nations and their allies cite these reports on the ‘China threat’ to justify their own geopolitical ambitions and military aggression towards China</w:t>
      </w:r>
      <w:r w:rsidRPr="0058341C">
        <w:rPr>
          <w:rFonts w:ascii="Calibri" w:hAnsi="Calibri" w:cs="Calibri"/>
          <w:kern w:val="0"/>
          <w:sz w:val="12"/>
          <w:szCs w:val="22"/>
          <w14:ligatures w14:val="none"/>
        </w:rPr>
        <w:t xml:space="preserve">. And finally, </w:t>
      </w:r>
      <w:r w:rsidRPr="0058341C">
        <w:rPr>
          <w:rFonts w:ascii="Calibri" w:hAnsi="Calibri" w:cs="Calibri"/>
          <w:kern w:val="0"/>
          <w:sz w:val="22"/>
          <w:szCs w:val="22"/>
          <w:u w:val="single"/>
          <w14:ligatures w14:val="none"/>
        </w:rPr>
        <w:t>defense departments award billion dollar contracts to weapons corporations to equip the militaristic “Pivot to Asia”</w:t>
      </w:r>
      <w:r w:rsidRPr="0058341C">
        <w:rPr>
          <w:rFonts w:ascii="Calibri" w:hAnsi="Calibri" w:cs="Calibri"/>
          <w:kern w:val="0"/>
          <w:sz w:val="12"/>
          <w:szCs w:val="22"/>
          <w14:ligatures w14:val="none"/>
        </w:rPr>
        <w:t>—</w:t>
      </w:r>
      <w:r w:rsidRPr="0058341C">
        <w:rPr>
          <w:rFonts w:ascii="Calibri" w:hAnsi="Calibri" w:cs="Calibri"/>
          <w:kern w:val="0"/>
          <w:sz w:val="22"/>
          <w:szCs w:val="22"/>
          <w:u w:val="single"/>
          <w14:ligatures w14:val="none"/>
        </w:rPr>
        <w:t xml:space="preserve">completing the cycle by padding the pockets of the very corporations funding the think tanks we started with. </w:t>
      </w:r>
      <w:r w:rsidRPr="0058341C">
        <w:rPr>
          <w:rFonts w:ascii="Calibri" w:hAnsi="Calibri" w:cs="Calibri"/>
          <w:kern w:val="0"/>
          <w:sz w:val="12"/>
          <w:szCs w:val="22"/>
          <w14:ligatures w14:val="none"/>
        </w:rPr>
        <w:t xml:space="preserve">Of course, ASPI is just one of several heavy hitters in the anti-China industry. Stalwarts of the D.C. security realm like the </w:t>
      </w:r>
      <w:r w:rsidRPr="0058341C">
        <w:rPr>
          <w:rFonts w:ascii="Calibri" w:hAnsi="Calibri" w:cs="Calibri"/>
          <w:kern w:val="0"/>
          <w:sz w:val="14"/>
          <w:szCs w:val="22"/>
          <w14:ligatures w14:val="none"/>
        </w:rPr>
        <w:t>Center for Strategic &amp; International Studies</w:t>
      </w:r>
      <w:r w:rsidRPr="0058341C">
        <w:rPr>
          <w:rFonts w:ascii="Calibri" w:hAnsi="Calibri" w:cs="Calibri"/>
          <w:kern w:val="0"/>
          <w:sz w:val="12"/>
          <w:szCs w:val="22"/>
          <w14:ligatures w14:val="none"/>
        </w:rPr>
        <w:t xml:space="preserve"> and the </w:t>
      </w:r>
      <w:r w:rsidRPr="0058341C">
        <w:rPr>
          <w:rFonts w:ascii="Calibri" w:hAnsi="Calibri" w:cs="Calibri"/>
          <w:kern w:val="0"/>
          <w:sz w:val="14"/>
          <w:szCs w:val="22"/>
          <w14:ligatures w14:val="none"/>
        </w:rPr>
        <w:t>Council and Foreign Relations</w:t>
      </w:r>
      <w:r w:rsidRPr="0058341C">
        <w:rPr>
          <w:rFonts w:ascii="Calibri" w:hAnsi="Calibri" w:cs="Calibri"/>
          <w:kern w:val="0"/>
          <w:sz w:val="12"/>
          <w:szCs w:val="22"/>
          <w14:ligatures w14:val="none"/>
        </w:rPr>
        <w:t xml:space="preserve"> are similarly obliged to their state and military industry donors. </w:t>
      </w:r>
      <w:r w:rsidRPr="0058341C">
        <w:rPr>
          <w:rFonts w:ascii="Calibri" w:hAnsi="Calibri" w:cs="Calibri"/>
          <w:b/>
          <w:iCs/>
          <w:kern w:val="0"/>
          <w:sz w:val="22"/>
          <w:szCs w:val="22"/>
          <w:u w:val="single"/>
          <w14:ligatures w14:val="none"/>
        </w:rPr>
        <w:t>The Center for Strategic &amp; International Studies</w:t>
      </w:r>
      <w:r w:rsidRPr="0058341C">
        <w:rPr>
          <w:rFonts w:ascii="Calibri" w:hAnsi="Calibri" w:cs="Calibri"/>
          <w:kern w:val="0"/>
          <w:sz w:val="12"/>
          <w:szCs w:val="22"/>
          <w14:ligatures w14:val="none"/>
        </w:rPr>
        <w:t xml:space="preserve"> has been </w:t>
      </w:r>
      <w:r w:rsidRPr="0058341C">
        <w:rPr>
          <w:rFonts w:ascii="Calibri" w:hAnsi="Calibri" w:cs="Calibri"/>
          <w:kern w:val="0"/>
          <w:sz w:val="14"/>
          <w:szCs w:val="22"/>
          <w14:ligatures w14:val="none"/>
        </w:rPr>
        <w:t>described</w:t>
      </w:r>
      <w:r w:rsidRPr="0058341C">
        <w:rPr>
          <w:rFonts w:ascii="Calibri" w:hAnsi="Calibri" w:cs="Calibri"/>
          <w:kern w:val="0"/>
          <w:sz w:val="12"/>
          <w:szCs w:val="22"/>
          <w14:ligatures w14:val="none"/>
        </w:rPr>
        <w:t xml:space="preserve"> as one of the most influential think tanks in the world. Its </w:t>
      </w:r>
      <w:r w:rsidRPr="0058341C">
        <w:rPr>
          <w:rFonts w:ascii="Calibri" w:hAnsi="Calibri" w:cs="Calibri"/>
          <w:kern w:val="0"/>
          <w:sz w:val="12"/>
          <w:szCs w:val="22"/>
          <w:u w:val="single"/>
          <w14:ligatures w14:val="none"/>
        </w:rPr>
        <w:t>dramatic reports on Chinese military operations and Chinese “foreign influence”</w:t>
      </w:r>
      <w:r w:rsidRPr="0058341C">
        <w:rPr>
          <w:rFonts w:ascii="Calibri" w:hAnsi="Calibri" w:cs="Calibri"/>
          <w:kern w:val="0"/>
          <w:sz w:val="22"/>
          <w:szCs w:val="22"/>
          <w:u w:val="single"/>
          <w14:ligatures w14:val="none"/>
        </w:rPr>
        <w:t xml:space="preserve"> </w:t>
      </w:r>
      <w:r w:rsidRPr="0058341C">
        <w:rPr>
          <w:rFonts w:ascii="Calibri" w:hAnsi="Calibri" w:cs="Calibri"/>
          <w:kern w:val="0"/>
          <w:sz w:val="12"/>
          <w:szCs w:val="22"/>
          <w14:ligatures w14:val="none"/>
        </w:rPr>
        <w:t xml:space="preserve">campaigns </w:t>
      </w:r>
      <w:r w:rsidRPr="0058341C">
        <w:rPr>
          <w:rFonts w:ascii="Calibri" w:hAnsi="Calibri" w:cs="Calibri"/>
          <w:b/>
          <w:iCs/>
          <w:kern w:val="0"/>
          <w:sz w:val="22"/>
          <w:szCs w:val="22"/>
          <w:u w:val="single"/>
          <w14:ligatures w14:val="none"/>
        </w:rPr>
        <w:t>garner headlines in Forbes, New York Times, and</w:t>
      </w:r>
      <w:r w:rsidRPr="0058341C">
        <w:rPr>
          <w:rFonts w:ascii="Calibri" w:hAnsi="Calibri" w:cs="Calibri"/>
          <w:kern w:val="0"/>
          <w:sz w:val="12"/>
          <w:szCs w:val="22"/>
          <w14:ligatures w14:val="none"/>
        </w:rPr>
        <w:t xml:space="preserve"> even left-leaning outlets like </w:t>
      </w:r>
      <w:r w:rsidRPr="0058341C">
        <w:rPr>
          <w:rFonts w:ascii="Calibri" w:hAnsi="Calibri" w:cs="Calibri"/>
          <w:b/>
          <w:iCs/>
          <w:kern w:val="0"/>
          <w:sz w:val="22"/>
          <w:szCs w:val="22"/>
          <w:u w:val="single"/>
          <w14:ligatures w14:val="none"/>
        </w:rPr>
        <w:t>Politico</w:t>
      </w:r>
      <w:r w:rsidRPr="0058341C">
        <w:rPr>
          <w:rFonts w:ascii="Calibri" w:hAnsi="Calibri" w:cs="Calibri"/>
          <w:kern w:val="0"/>
          <w:sz w:val="12"/>
          <w:szCs w:val="22"/>
          <w14:ligatures w14:val="none"/>
        </w:rPr>
        <w:t xml:space="preserve">. Bonnie </w:t>
      </w:r>
      <w:r w:rsidRPr="0058341C">
        <w:rPr>
          <w:rFonts w:ascii="Calibri" w:hAnsi="Calibri" w:cs="Calibri"/>
          <w:kern w:val="0"/>
          <w:sz w:val="22"/>
          <w:szCs w:val="22"/>
          <w:u w:val="single"/>
          <w14:ligatures w14:val="none"/>
        </w:rPr>
        <w:t>Glaser</w:t>
      </w:r>
      <w:r w:rsidRPr="0058341C">
        <w:rPr>
          <w:rFonts w:ascii="Calibri" w:hAnsi="Calibri" w:cs="Calibri"/>
          <w:kern w:val="0"/>
          <w:sz w:val="12"/>
          <w:szCs w:val="22"/>
          <w14:ligatures w14:val="none"/>
        </w:rPr>
        <w:t xml:space="preserve">, director of CSIS’s “China Power Project,” is a particularly sought-after commentator on China. She’s </w:t>
      </w:r>
      <w:r w:rsidRPr="0058341C">
        <w:rPr>
          <w:rFonts w:ascii="Calibri" w:hAnsi="Calibri" w:cs="Calibri"/>
          <w:kern w:val="0"/>
          <w:sz w:val="12"/>
          <w:szCs w:val="22"/>
          <w:u w:val="single"/>
          <w14:ligatures w14:val="none"/>
        </w:rPr>
        <w:t xml:space="preserve">demonized Chinese subsidies to domestic industry, called Belt and Road Initiative a plan to bring countries into “China’s orbit” and “see authoritarianism strengthened,” </w:t>
      </w:r>
      <w:r w:rsidRPr="0058341C">
        <w:rPr>
          <w:rFonts w:ascii="Calibri" w:hAnsi="Calibri" w:cs="Calibri"/>
          <w:b/>
          <w:iCs/>
          <w:kern w:val="0"/>
          <w:sz w:val="12"/>
          <w:szCs w:val="22"/>
          <w:u w:val="single"/>
          <w14:ligatures w14:val="none"/>
        </w:rPr>
        <w:t>called to “push back” against</w:t>
      </w:r>
      <w:r w:rsidRPr="0058341C">
        <w:rPr>
          <w:rFonts w:ascii="Calibri" w:hAnsi="Calibri" w:cs="Calibri"/>
          <w:kern w:val="0"/>
          <w:sz w:val="22"/>
          <w:szCs w:val="22"/>
          <w:u w:val="single"/>
          <w14:ligatures w14:val="none"/>
        </w:rPr>
        <w:t xml:space="preserve"> </w:t>
      </w:r>
      <w:r w:rsidRPr="0058341C">
        <w:rPr>
          <w:rFonts w:ascii="Calibri" w:hAnsi="Calibri" w:cs="Calibri"/>
          <w:kern w:val="0"/>
          <w:sz w:val="12"/>
          <w:szCs w:val="22"/>
          <w14:ligatures w14:val="none"/>
        </w:rPr>
        <w:t xml:space="preserve">China’s foregrounding of </w:t>
      </w:r>
      <w:r w:rsidRPr="0058341C">
        <w:rPr>
          <w:rFonts w:ascii="Calibri" w:hAnsi="Calibri" w:cs="Calibri"/>
          <w:b/>
          <w:iCs/>
          <w:kern w:val="0"/>
          <w:sz w:val="12"/>
          <w:szCs w:val="22"/>
          <w:u w:val="single"/>
          <w14:ligatures w14:val="none"/>
        </w:rPr>
        <w:t>Marxism as an alternative to free market neoliberalism, and called “many of the the things the Trump administration has done to highlight the threats that China poses…correct.</w:t>
      </w:r>
      <w:r w:rsidRPr="0058341C">
        <w:rPr>
          <w:rFonts w:ascii="Calibri" w:hAnsi="Calibri" w:cs="Calibri"/>
          <w:b/>
          <w:iCs/>
          <w:kern w:val="0"/>
          <w:sz w:val="22"/>
          <w:szCs w:val="22"/>
          <w:u w:val="single"/>
          <w14:ligatures w14:val="none"/>
        </w:rPr>
        <w:t xml:space="preserve">” </w:t>
      </w:r>
      <w:r w:rsidRPr="0058341C">
        <w:rPr>
          <w:rFonts w:ascii="Calibri" w:hAnsi="Calibri" w:cs="Calibri"/>
          <w:kern w:val="0"/>
          <w:sz w:val="12"/>
          <w:szCs w:val="22"/>
          <w14:ligatures w14:val="none"/>
        </w:rPr>
        <w:t xml:space="preserve">None of these corporate media op-ed features, interviews, and press quotes bother to mention that </w:t>
      </w:r>
      <w:r w:rsidRPr="0058341C">
        <w:rPr>
          <w:rFonts w:ascii="Calibri" w:hAnsi="Calibri" w:cs="Calibri"/>
          <w:kern w:val="0"/>
          <w:sz w:val="22"/>
          <w:szCs w:val="22"/>
          <w:u w:val="single"/>
          <w14:ligatures w14:val="none"/>
        </w:rPr>
        <w:t>CSIS counts among its “corporation and trade association donors” Northrop Grumman</w:t>
      </w:r>
      <w:r w:rsidRPr="0058341C">
        <w:rPr>
          <w:rFonts w:ascii="Calibri" w:hAnsi="Calibri" w:cs="Calibri"/>
          <w:kern w:val="0"/>
          <w:sz w:val="12"/>
          <w:szCs w:val="22"/>
          <w14:ligatures w14:val="none"/>
        </w:rPr>
        <w:t xml:space="preserve"> ($500,000 annual contribution), </w:t>
      </w:r>
      <w:r w:rsidRPr="0058341C">
        <w:rPr>
          <w:rFonts w:ascii="Calibri" w:hAnsi="Calibri" w:cs="Calibri"/>
          <w:kern w:val="0"/>
          <w:sz w:val="22"/>
          <w:szCs w:val="22"/>
          <w:u w:val="single"/>
          <w14:ligatures w14:val="none"/>
        </w:rPr>
        <w:t>Boeing, General Atomics, and Lockheed Martin</w:t>
      </w:r>
      <w:r w:rsidRPr="0058341C">
        <w:rPr>
          <w:rFonts w:ascii="Calibri" w:hAnsi="Calibri" w:cs="Calibri"/>
          <w:kern w:val="0"/>
          <w:sz w:val="12"/>
          <w:szCs w:val="22"/>
          <w14:ligatures w14:val="none"/>
        </w:rPr>
        <w:t xml:space="preserve"> ($200,000-$499,999 annual contribution), </w:t>
      </w:r>
      <w:r w:rsidRPr="0058341C">
        <w:rPr>
          <w:rFonts w:ascii="Calibri" w:hAnsi="Calibri" w:cs="Calibri"/>
          <w:kern w:val="0"/>
          <w:sz w:val="22"/>
          <w:szCs w:val="22"/>
          <w:u w:val="single"/>
          <w14:ligatures w14:val="none"/>
        </w:rPr>
        <w:t>and Raytheon</w:t>
      </w:r>
      <w:r w:rsidRPr="0058341C">
        <w:rPr>
          <w:rFonts w:ascii="Calibri" w:hAnsi="Calibri" w:cs="Calibri"/>
          <w:kern w:val="0"/>
          <w:sz w:val="12"/>
          <w:szCs w:val="22"/>
          <w14:ligatures w14:val="none"/>
        </w:rPr>
        <w:t xml:space="preserve"> ($100,000-$199,999 annual contribution). Even worse than simply accepting military industry funding, </w:t>
      </w:r>
      <w:r w:rsidRPr="0058341C">
        <w:rPr>
          <w:rFonts w:ascii="Calibri" w:hAnsi="Calibri" w:cs="Calibri"/>
          <w:kern w:val="0"/>
          <w:sz w:val="22"/>
          <w:szCs w:val="22"/>
          <w:u w:val="single"/>
          <w14:ligatures w14:val="none"/>
        </w:rPr>
        <w:t>CSIS has held closed-door meetings with weapons industry lobbyists and lobbied for increased drone exports for</w:t>
      </w:r>
      <w:r w:rsidRPr="0058341C">
        <w:rPr>
          <w:rFonts w:ascii="Calibri" w:hAnsi="Calibri" w:cs="Calibri"/>
          <w:kern w:val="0"/>
          <w:sz w:val="12"/>
          <w:szCs w:val="22"/>
          <w14:ligatures w14:val="none"/>
        </w:rPr>
        <w:t xml:space="preserve"> the </w:t>
      </w:r>
      <w:r w:rsidRPr="0058341C">
        <w:rPr>
          <w:rFonts w:ascii="Calibri" w:hAnsi="Calibri" w:cs="Calibri"/>
          <w:kern w:val="0"/>
          <w:sz w:val="22"/>
          <w:szCs w:val="22"/>
          <w:u w:val="single"/>
          <w14:ligatures w14:val="none"/>
        </w:rPr>
        <w:t xml:space="preserve">products of war manufactured by </w:t>
      </w:r>
      <w:r w:rsidRPr="0058341C">
        <w:rPr>
          <w:rFonts w:ascii="Calibri" w:hAnsi="Calibri" w:cs="Calibri"/>
          <w:kern w:val="0"/>
          <w:sz w:val="12"/>
          <w:szCs w:val="22"/>
          <w14:ligatures w14:val="none"/>
        </w:rPr>
        <w:t xml:space="preserve">funders such as </w:t>
      </w:r>
      <w:r w:rsidRPr="0058341C">
        <w:rPr>
          <w:rFonts w:ascii="Calibri" w:hAnsi="Calibri" w:cs="Calibri"/>
          <w:kern w:val="0"/>
          <w:sz w:val="22"/>
          <w:szCs w:val="22"/>
          <w:u w:val="single"/>
          <w14:ligatures w14:val="none"/>
        </w:rPr>
        <w:t>General Atomic and Lockheed Martin</w:t>
      </w:r>
      <w:r w:rsidRPr="0058341C">
        <w:rPr>
          <w:rFonts w:ascii="Calibri" w:hAnsi="Calibri" w:cs="Calibri"/>
          <w:kern w:val="0"/>
          <w:sz w:val="12"/>
          <w:szCs w:val="22"/>
          <w14:ligatures w14:val="none"/>
        </w:rPr>
        <w:t xml:space="preserve">. But instead of calling out this conflict of interest, corporate media uncritically lifts up these think tanks as supposedly ‘impartial’ security experts. Only a handful of independent news platforms bother to </w:t>
      </w:r>
      <w:r w:rsidRPr="0058341C">
        <w:rPr>
          <w:rFonts w:ascii="Calibri" w:hAnsi="Calibri" w:cs="Calibri"/>
          <w:kern w:val="0"/>
          <w:sz w:val="14"/>
          <w:szCs w:val="22"/>
          <w14:ligatures w14:val="none"/>
        </w:rPr>
        <w:t>point</w:t>
      </w:r>
      <w:r w:rsidRPr="0058341C">
        <w:rPr>
          <w:rFonts w:ascii="Calibri" w:hAnsi="Calibri" w:cs="Calibri"/>
          <w:kern w:val="0"/>
          <w:sz w:val="12"/>
          <w:szCs w:val="22"/>
          <w14:ligatures w14:val="none"/>
        </w:rPr>
        <w:t xml:space="preserve"> </w:t>
      </w:r>
      <w:r w:rsidRPr="0058341C">
        <w:rPr>
          <w:rFonts w:ascii="Calibri" w:hAnsi="Calibri" w:cs="Calibri"/>
          <w:kern w:val="0"/>
          <w:sz w:val="14"/>
          <w:szCs w:val="22"/>
          <w14:ligatures w14:val="none"/>
        </w:rPr>
        <w:t>out</w:t>
      </w:r>
      <w:r w:rsidRPr="0058341C">
        <w:rPr>
          <w:rFonts w:ascii="Calibri" w:hAnsi="Calibri" w:cs="Calibri"/>
          <w:kern w:val="0"/>
          <w:sz w:val="12"/>
          <w:szCs w:val="22"/>
          <w14:ligatures w14:val="none"/>
        </w:rPr>
        <w:t xml:space="preserve"> these ‘third-party’ interests in paving the way to perpetual war. Instead, these think tank employees are held up as objective experts and lavished with media attention, making them go-to sources for comments and editorial features on all things China. According to mainstream media, </w:t>
      </w:r>
      <w:r w:rsidRPr="0058341C">
        <w:rPr>
          <w:rFonts w:ascii="Calibri" w:hAnsi="Calibri" w:cs="Calibri"/>
          <w:kern w:val="0"/>
          <w:sz w:val="22"/>
          <w:szCs w:val="22"/>
          <w:u w:val="single"/>
          <w14:ligatures w14:val="none"/>
        </w:rPr>
        <w:t xml:space="preserve">there’s no conflict of interest: only a pending conflict with China to drum up support for. </w:t>
      </w:r>
      <w:r w:rsidRPr="0058341C">
        <w:rPr>
          <w:rFonts w:ascii="Calibri" w:hAnsi="Calibri" w:cs="Calibri"/>
          <w:kern w:val="0"/>
          <w:sz w:val="12"/>
          <w:szCs w:val="22"/>
          <w14:ligatures w14:val="none"/>
        </w:rPr>
        <w:t xml:space="preserve">A BIPARTISAN REVOLVING DOOR The incestuous relationship between the Pentagon, security think tanks, and the private weapons sector goes far beyond dirty money. </w:t>
      </w:r>
      <w:r w:rsidRPr="0058341C">
        <w:rPr>
          <w:rFonts w:ascii="Calibri" w:hAnsi="Calibri" w:cs="Calibri"/>
          <w:kern w:val="0"/>
          <w:sz w:val="22"/>
          <w:szCs w:val="22"/>
          <w:u w:val="single"/>
          <w14:ligatures w14:val="none"/>
        </w:rPr>
        <w:t>High-level diplomats themselves frequently move back and forth from their posts in the defense department to the boards of weapons corporations and policy institutes, wielding their insider insights to help weapons corporations rake in federal money.</w:t>
      </w:r>
      <w:r w:rsidRPr="0058341C">
        <w:rPr>
          <w:rFonts w:ascii="Calibri" w:hAnsi="Calibri" w:cs="Calibri"/>
          <w:kern w:val="0"/>
          <w:sz w:val="12"/>
          <w:szCs w:val="22"/>
          <w14:ligatures w14:val="none"/>
        </w:rPr>
        <w:t xml:space="preserve"> The revolving door of </w:t>
      </w:r>
      <w:r w:rsidRPr="0058341C">
        <w:rPr>
          <w:rFonts w:ascii="Calibri" w:hAnsi="Calibri" w:cs="Calibri"/>
          <w:b/>
          <w:iCs/>
          <w:kern w:val="0"/>
          <w:sz w:val="22"/>
          <w:szCs w:val="22"/>
          <w:u w:val="single"/>
          <w14:ligatures w14:val="none"/>
        </w:rPr>
        <w:t>the military-industrial complex crosses party lines</w:t>
      </w:r>
      <w:r w:rsidRPr="0058341C">
        <w:rPr>
          <w:rFonts w:ascii="Calibri" w:hAnsi="Calibri" w:cs="Calibri"/>
          <w:kern w:val="0"/>
          <w:sz w:val="12"/>
          <w:szCs w:val="22"/>
          <w14:ligatures w14:val="none"/>
        </w:rPr>
        <w:t xml:space="preserve">. Take Randall Schriver, a China hawk </w:t>
      </w:r>
      <w:r w:rsidRPr="0058341C">
        <w:rPr>
          <w:rFonts w:ascii="Calibri" w:hAnsi="Calibri" w:cs="Calibri"/>
          <w:kern w:val="0"/>
          <w:sz w:val="14"/>
          <w:szCs w:val="22"/>
          <w14:ligatures w14:val="none"/>
        </w:rPr>
        <w:t>hand-picked</w:t>
      </w:r>
      <w:r w:rsidRPr="0058341C">
        <w:rPr>
          <w:rFonts w:ascii="Calibri" w:hAnsi="Calibri" w:cs="Calibri"/>
          <w:kern w:val="0"/>
          <w:sz w:val="12"/>
          <w:szCs w:val="22"/>
          <w14:ligatures w14:val="none"/>
        </w:rPr>
        <w:t xml:space="preserve"> by Steve Bannon to serve as the Trump Administration’s Assistant Secretary of Defense for Asian and Pacific Security Affairs. Schriver was the founding president of the Project 2049 Institute, a hardline security think tank funded by weapons giants like Lockheed Martin and General Atomics and government entities </w:t>
      </w:r>
      <w:r w:rsidRPr="0058341C">
        <w:rPr>
          <w:rFonts w:ascii="Calibri" w:hAnsi="Calibri" w:cs="Calibri"/>
          <w:kern w:val="0"/>
          <w:sz w:val="14"/>
          <w:szCs w:val="22"/>
          <w14:ligatures w14:val="none"/>
        </w:rPr>
        <w:t>including</w:t>
      </w:r>
      <w:r w:rsidRPr="0058341C">
        <w:rPr>
          <w:rFonts w:ascii="Calibri" w:hAnsi="Calibri" w:cs="Calibri"/>
          <w:kern w:val="0"/>
          <w:sz w:val="12"/>
          <w:szCs w:val="22"/>
          <w14:ligatures w14:val="none"/>
        </w:rPr>
        <w:t xml:space="preserve"> the Taiwan Ministry of National Defense and the National Endowment for Democracy. Predictably, under Schriver’s leadership, Project 2049 </w:t>
      </w:r>
      <w:r w:rsidRPr="0058341C">
        <w:rPr>
          <w:rFonts w:ascii="Calibri" w:hAnsi="Calibri" w:cs="Calibri"/>
          <w:kern w:val="0"/>
          <w:sz w:val="14"/>
          <w:szCs w:val="22"/>
          <w14:ligatures w14:val="none"/>
        </w:rPr>
        <w:t>called</w:t>
      </w:r>
      <w:r w:rsidRPr="0058341C">
        <w:rPr>
          <w:rFonts w:ascii="Calibri" w:hAnsi="Calibri" w:cs="Calibri"/>
          <w:kern w:val="0"/>
          <w:sz w:val="12"/>
          <w:szCs w:val="22"/>
          <w14:ligatures w14:val="none"/>
        </w:rPr>
        <w:t xml:space="preserve"> for increased arms sales to Japan and Taiwan while sounding the alarm on the supposed threat of a “flash invasion” of Taiwan or a “sharp war” with Japan. Not to be outdone, </w:t>
      </w:r>
      <w:r w:rsidRPr="0058341C">
        <w:rPr>
          <w:rFonts w:ascii="Calibri" w:hAnsi="Calibri" w:cs="Calibri"/>
          <w:kern w:val="0"/>
          <w:sz w:val="12"/>
          <w:szCs w:val="22"/>
          <w:u w:val="single"/>
          <w14:ligatures w14:val="none"/>
        </w:rPr>
        <w:t>foreign policy veterans of the Obama Administration got rich forming ‘strategic consultancies’ dedicated to leveraging their insider status to help weapons corporations win federal contracts</w:t>
      </w:r>
      <w:r w:rsidRPr="0058341C">
        <w:rPr>
          <w:rFonts w:ascii="Calibri" w:hAnsi="Calibri" w:cs="Calibri"/>
          <w:kern w:val="0"/>
          <w:sz w:val="12"/>
          <w:szCs w:val="22"/>
          <w14:ligatures w14:val="none"/>
        </w:rPr>
        <w:t xml:space="preserve">. Michèle </w:t>
      </w:r>
      <w:r w:rsidRPr="0058341C">
        <w:rPr>
          <w:rFonts w:ascii="Calibri" w:hAnsi="Calibri" w:cs="Calibri"/>
          <w:kern w:val="0"/>
          <w:sz w:val="12"/>
          <w:szCs w:val="22"/>
          <w:u w:val="single"/>
          <w14:ligatures w14:val="none"/>
        </w:rPr>
        <w:t>Flournoy</w:t>
      </w:r>
      <w:r w:rsidRPr="0058341C">
        <w:rPr>
          <w:rFonts w:ascii="Calibri" w:hAnsi="Calibri" w:cs="Calibri"/>
          <w:kern w:val="0"/>
          <w:sz w:val="12"/>
          <w:szCs w:val="22"/>
          <w14:ligatures w14:val="none"/>
        </w:rPr>
        <w:t xml:space="preserve">, a favored pick for a Biden administration’s defense secretary, </w:t>
      </w:r>
      <w:r w:rsidRPr="0058341C">
        <w:rPr>
          <w:rFonts w:ascii="Calibri" w:hAnsi="Calibri" w:cs="Calibri"/>
          <w:kern w:val="0"/>
          <w:sz w:val="22"/>
          <w:szCs w:val="22"/>
          <w:u w:val="single"/>
          <w14:ligatures w14:val="none"/>
        </w:rPr>
        <w:t>s</w:t>
      </w:r>
      <w:r w:rsidRPr="0058341C">
        <w:rPr>
          <w:rFonts w:ascii="Calibri" w:hAnsi="Calibri" w:cs="Calibri"/>
          <w:kern w:val="0"/>
          <w:sz w:val="12"/>
          <w:szCs w:val="22"/>
          <w:u w:val="single"/>
          <w14:ligatures w14:val="none"/>
        </w:rPr>
        <w:t>erved as undersecretary of defense for policy from 2009 to 2012 and has overlapping roles as a founder of corporate geopolitics consultant group WestExec Advisors, and co-founder of the Center for a New American Security, a think tank preaching expertise on “the China challenge” and the “North Korea threat” with</w:t>
      </w:r>
      <w:r w:rsidRPr="0058341C">
        <w:rPr>
          <w:rFonts w:ascii="Calibri" w:hAnsi="Calibri" w:cs="Calibri"/>
          <w:kern w:val="0"/>
          <w:sz w:val="12"/>
          <w:szCs w:val="22"/>
          <w14:ligatures w14:val="none"/>
        </w:rPr>
        <w:t xml:space="preserve"> the help of </w:t>
      </w:r>
      <w:r w:rsidRPr="0058341C">
        <w:rPr>
          <w:rFonts w:ascii="Calibri" w:hAnsi="Calibri" w:cs="Calibri"/>
          <w:kern w:val="0"/>
          <w:sz w:val="12"/>
          <w:szCs w:val="22"/>
          <w:u w:val="single"/>
          <w14:ligatures w14:val="none"/>
        </w:rPr>
        <w:t>funding from the usual state and military industry suspects</w:t>
      </w:r>
      <w:r w:rsidRPr="0058341C">
        <w:rPr>
          <w:rFonts w:ascii="Calibri" w:hAnsi="Calibri" w:cs="Calibri"/>
          <w:kern w:val="0"/>
          <w:sz w:val="12"/>
          <w:szCs w:val="22"/>
          <w14:ligatures w14:val="none"/>
        </w:rPr>
        <w:t xml:space="preserve">. Given this resumé, it comes as no surprise that </w:t>
      </w:r>
      <w:r w:rsidRPr="0058341C">
        <w:rPr>
          <w:rFonts w:ascii="Calibri" w:hAnsi="Calibri" w:cs="Calibri"/>
          <w:kern w:val="0"/>
          <w:sz w:val="22"/>
          <w:szCs w:val="22"/>
          <w:u w:val="single"/>
          <w14:ligatures w14:val="none"/>
        </w:rPr>
        <w:t xml:space="preserve">Flournoy has decried the “erosion of American deterrence” and called for new investment and innovation to “maintain the U.S. military’s edge” in Asia, </w:t>
      </w:r>
      <w:r w:rsidRPr="0058341C">
        <w:rPr>
          <w:rFonts w:ascii="Calibri" w:hAnsi="Calibri" w:cs="Calibri"/>
          <w:kern w:val="0"/>
          <w:sz w:val="12"/>
          <w:szCs w:val="22"/>
          <w14:ligatures w14:val="none"/>
        </w:rPr>
        <w:t xml:space="preserve">a clear assurance that </w:t>
      </w:r>
      <w:r w:rsidRPr="0058341C">
        <w:rPr>
          <w:rFonts w:ascii="Calibri" w:hAnsi="Calibri" w:cs="Calibri"/>
          <w:b/>
          <w:iCs/>
          <w:kern w:val="0"/>
          <w:sz w:val="22"/>
          <w:szCs w:val="22"/>
          <w:u w:val="single"/>
          <w14:ligatures w14:val="none"/>
        </w:rPr>
        <w:t xml:space="preserve">a Biden administration would mean new and growing contracts to old friends in the security industry. </w:t>
      </w:r>
      <w:r w:rsidRPr="0058341C">
        <w:rPr>
          <w:rFonts w:ascii="Calibri" w:hAnsi="Calibri" w:cs="Calibri"/>
          <w:kern w:val="0"/>
          <w:sz w:val="12"/>
          <w:szCs w:val="22"/>
          <w14:ligatures w14:val="none"/>
        </w:rPr>
        <w:t xml:space="preserve">ENEMY NUMBER ONE The cogs of the military-industrial-information complex have ensured that the debate on China is all but nonexistent. Anti-China posturing has become a defining issue of the November presidential election. But there is effectively zero policy distinction between the approaches espoused by the Biden and Trump camps—only a rhetorical competition playing out in campaign ads and stump speeches to prove who can really be ‘tougher on China.’ The revolving door of Sinophobia Inc. makes certain that </w:t>
      </w:r>
      <w:r w:rsidRPr="0058341C">
        <w:rPr>
          <w:rFonts w:ascii="Calibri" w:hAnsi="Calibri" w:cs="Calibri"/>
          <w:kern w:val="0"/>
          <w:sz w:val="22"/>
          <w:szCs w:val="22"/>
          <w:u w:val="single"/>
          <w14:ligatures w14:val="none"/>
        </w:rPr>
        <w:t xml:space="preserve">whether Republicans or Democrats come out on top in November, the </w:t>
      </w:r>
      <w:r w:rsidRPr="0058341C">
        <w:rPr>
          <w:rFonts w:ascii="Calibri" w:hAnsi="Calibri" w:cs="Calibri"/>
          <w:b/>
          <w:iCs/>
          <w:kern w:val="0"/>
          <w:sz w:val="22"/>
          <w:szCs w:val="22"/>
          <w:u w:val="single"/>
          <w14:ligatures w14:val="none"/>
        </w:rPr>
        <w:t>weapons contracts will continue to flow</w:t>
      </w:r>
      <w:r w:rsidRPr="0058341C">
        <w:rPr>
          <w:rFonts w:ascii="Calibri" w:hAnsi="Calibri" w:cs="Calibri"/>
          <w:kern w:val="0"/>
          <w:sz w:val="22"/>
          <w:szCs w:val="22"/>
          <w:u w:val="single"/>
          <w14:ligatures w14:val="none"/>
        </w:rPr>
        <w:t>. Despite incessant fear mongering</w:t>
      </w:r>
      <w:r w:rsidRPr="0058341C">
        <w:rPr>
          <w:rFonts w:ascii="Calibri" w:hAnsi="Calibri" w:cs="Calibri"/>
          <w:kern w:val="0"/>
          <w:sz w:val="12"/>
          <w:szCs w:val="22"/>
          <w14:ligatures w14:val="none"/>
        </w:rPr>
        <w:t xml:space="preserve"> over the looming threat of ‘Chinese aggression,’ </w:t>
      </w:r>
      <w:r w:rsidRPr="0058341C">
        <w:rPr>
          <w:rFonts w:ascii="Calibri" w:hAnsi="Calibri" w:cs="Calibri"/>
          <w:b/>
          <w:iCs/>
          <w:kern w:val="0"/>
          <w:sz w:val="22"/>
          <w:szCs w:val="22"/>
          <w:u w:val="single"/>
          <w14:ligatures w14:val="none"/>
        </w:rPr>
        <w:t>China has been explicitly clear that it does not want conflict</w:t>
      </w:r>
      <w:r w:rsidRPr="0058341C">
        <w:rPr>
          <w:rFonts w:ascii="Calibri" w:hAnsi="Calibri" w:cs="Calibri"/>
          <w:kern w:val="0"/>
          <w:sz w:val="22"/>
          <w:szCs w:val="22"/>
          <w:u w:val="single"/>
          <w14:ligatures w14:val="none"/>
        </w:rPr>
        <w:t xml:space="preserve"> with the U.S., </w:t>
      </w:r>
      <w:r w:rsidRPr="0058341C">
        <w:rPr>
          <w:rFonts w:ascii="Calibri" w:hAnsi="Calibri" w:cs="Calibri"/>
          <w:b/>
          <w:iCs/>
          <w:kern w:val="0"/>
          <w:sz w:val="22"/>
          <w:szCs w:val="22"/>
          <w:u w:val="single"/>
          <w14:ligatures w14:val="none"/>
        </w:rPr>
        <w:t>let alone hot war</w:t>
      </w:r>
      <w:r w:rsidRPr="0058341C">
        <w:rPr>
          <w:rFonts w:ascii="Calibri" w:hAnsi="Calibri" w:cs="Calibri"/>
          <w:kern w:val="0"/>
          <w:sz w:val="12"/>
          <w:szCs w:val="22"/>
          <w14:ligatures w14:val="none"/>
        </w:rPr>
        <w:t xml:space="preserve">. In August meetings with the European Union, </w:t>
      </w:r>
      <w:r w:rsidRPr="0058341C">
        <w:rPr>
          <w:rFonts w:ascii="Calibri" w:hAnsi="Calibri" w:cs="Calibri"/>
          <w:kern w:val="0"/>
          <w:sz w:val="22"/>
          <w:szCs w:val="22"/>
          <w:u w:val="single"/>
          <w14:ligatures w14:val="none"/>
        </w:rPr>
        <w:t>Chinese foreign minister Wang Yi called for renewed cooperation,</w:t>
      </w:r>
      <w:r w:rsidRPr="0058341C">
        <w:rPr>
          <w:rFonts w:ascii="Calibri" w:hAnsi="Calibri" w:cs="Calibri"/>
          <w:kern w:val="0"/>
          <w:sz w:val="12"/>
          <w:szCs w:val="22"/>
          <w14:ligatures w14:val="none"/>
        </w:rPr>
        <w:t xml:space="preserve"> proclaiming that “a Cold War would be a step backwards.” Where the U.S. pursues unilateralism, sanctions, and the threat of military intervention to get its way, </w:t>
      </w:r>
      <w:r w:rsidRPr="0058341C">
        <w:rPr>
          <w:rFonts w:ascii="Calibri" w:hAnsi="Calibri" w:cs="Calibri"/>
          <w:kern w:val="0"/>
          <w:sz w:val="22"/>
          <w:szCs w:val="22"/>
          <w:u w:val="single"/>
          <w14:ligatures w14:val="none"/>
        </w:rPr>
        <w:t>China has invested in international organizations</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stepped up to fund the W</w:t>
      </w:r>
      <w:r w:rsidRPr="0058341C">
        <w:rPr>
          <w:rFonts w:ascii="Calibri" w:hAnsi="Calibri" w:cs="Calibri"/>
          <w:kern w:val="0"/>
          <w:sz w:val="14"/>
          <w:szCs w:val="22"/>
          <w14:ligatures w14:val="none"/>
        </w:rPr>
        <w:t xml:space="preserve">orld </w:t>
      </w:r>
      <w:r w:rsidRPr="0058341C">
        <w:rPr>
          <w:rFonts w:ascii="Calibri" w:hAnsi="Calibri" w:cs="Calibri"/>
          <w:kern w:val="0"/>
          <w:sz w:val="22"/>
          <w:szCs w:val="22"/>
          <w:u w:val="single"/>
          <w14:ligatures w14:val="none"/>
        </w:rPr>
        <w:t>H</w:t>
      </w:r>
      <w:r w:rsidRPr="0058341C">
        <w:rPr>
          <w:rFonts w:ascii="Calibri" w:hAnsi="Calibri" w:cs="Calibri"/>
          <w:kern w:val="0"/>
          <w:sz w:val="14"/>
          <w:szCs w:val="22"/>
          <w14:ligatures w14:val="none"/>
        </w:rPr>
        <w:t xml:space="preserve">ealth </w:t>
      </w:r>
      <w:r w:rsidRPr="0058341C">
        <w:rPr>
          <w:rFonts w:ascii="Calibri" w:hAnsi="Calibri" w:cs="Calibri"/>
          <w:kern w:val="0"/>
          <w:sz w:val="22"/>
          <w:szCs w:val="22"/>
          <w:u w:val="single"/>
          <w14:ligatures w14:val="none"/>
        </w:rPr>
        <w:t>O</w:t>
      </w:r>
      <w:r w:rsidRPr="0058341C">
        <w:rPr>
          <w:rFonts w:ascii="Calibri" w:hAnsi="Calibri" w:cs="Calibri"/>
          <w:kern w:val="0"/>
          <w:sz w:val="14"/>
          <w:szCs w:val="22"/>
          <w14:ligatures w14:val="none"/>
        </w:rPr>
        <w:t xml:space="preserve">rganization in the absence of the U.S., </w:t>
      </w:r>
      <w:r w:rsidRPr="0058341C">
        <w:rPr>
          <w:rFonts w:ascii="Calibri" w:hAnsi="Calibri" w:cs="Calibri"/>
          <w:kern w:val="0"/>
          <w:sz w:val="22"/>
          <w:szCs w:val="22"/>
          <w:u w:val="single"/>
          <w14:ligatures w14:val="none"/>
        </w:rPr>
        <w:t xml:space="preserve">and promoted pandemic aid, cooperative vaccine development, and helped nations suffering under U.S. sanctions fight COVID-19. </w:t>
      </w:r>
      <w:r w:rsidRPr="0058341C">
        <w:rPr>
          <w:rFonts w:ascii="Calibri" w:hAnsi="Calibri" w:cs="Calibri"/>
          <w:kern w:val="0"/>
          <w:sz w:val="14"/>
          <w:szCs w:val="22"/>
          <w14:ligatures w14:val="none"/>
        </w:rPr>
        <w:t xml:space="preserve">Make no mistake: </w:t>
      </w:r>
      <w:r w:rsidRPr="0058341C">
        <w:rPr>
          <w:rFonts w:ascii="Calibri" w:hAnsi="Calibri" w:cs="Calibri"/>
          <w:b/>
          <w:iCs/>
          <w:kern w:val="0"/>
          <w:sz w:val="22"/>
          <w:szCs w:val="22"/>
          <w:u w:val="single"/>
          <w14:ligatures w14:val="none"/>
        </w:rPr>
        <w:t>there is no supposed “mutual escalation” or “inter-imperial rivalry” here</w:t>
      </w:r>
      <w:r w:rsidRPr="0058341C">
        <w:rPr>
          <w:rFonts w:ascii="Calibri" w:hAnsi="Calibri" w:cs="Calibri"/>
          <w:kern w:val="0"/>
          <w:sz w:val="14"/>
          <w:szCs w:val="22"/>
          <w14:ligatures w14:val="none"/>
        </w:rPr>
        <w:t>—</w:t>
      </w:r>
      <w:r w:rsidRPr="0058341C">
        <w:rPr>
          <w:rFonts w:ascii="Calibri" w:hAnsi="Calibri" w:cs="Calibri"/>
          <w:b/>
          <w:iCs/>
          <w:kern w:val="0"/>
          <w:sz w:val="22"/>
          <w:szCs w:val="22"/>
          <w:u w:val="single"/>
          <w14:ligatures w14:val="none"/>
        </w:rPr>
        <w:t xml:space="preserve">U.S. aggression in military buildup, propaganda and economic sanctions is a one-sided push for conflict and war in spite of China’s repeated calls for mutual respect, win-win cooperation, and continued engagement premised on recognition of China’s national sovereignty and dignity. U.S. political elites have turned to Sinophobia as a bogeyman to distract from the failures of capitalism, neoliberalism, and a violent U.S. empire that invests more in perpetual war than in basic health care and infrastructure for the American people. </w:t>
      </w:r>
      <w:r w:rsidRPr="0058341C">
        <w:rPr>
          <w:rFonts w:ascii="Calibri" w:hAnsi="Calibri" w:cs="Calibri"/>
          <w:kern w:val="0"/>
          <w:sz w:val="14"/>
          <w:szCs w:val="22"/>
          <w14:ligatures w14:val="none"/>
        </w:rPr>
        <w:t xml:space="preserve">That’s what makes Sinophobia Inc. so effective: mass discontent fomented by </w:t>
      </w:r>
      <w:r w:rsidRPr="0058341C">
        <w:rPr>
          <w:rFonts w:ascii="Calibri" w:hAnsi="Calibri" w:cs="Calibri"/>
          <w:kern w:val="0"/>
          <w:sz w:val="22"/>
          <w:szCs w:val="22"/>
          <w:u w:val="single"/>
          <w14:ligatures w14:val="none"/>
        </w:rPr>
        <w:t xml:space="preserve">an unresolved pandemic, rising unemployment, and American anxieties </w:t>
      </w:r>
      <w:r w:rsidRPr="0058341C">
        <w:rPr>
          <w:rFonts w:ascii="Calibri" w:hAnsi="Calibri" w:cs="Calibri"/>
          <w:kern w:val="0"/>
          <w:sz w:val="14"/>
          <w:szCs w:val="22"/>
          <w14:ligatures w14:val="none"/>
        </w:rPr>
        <w:t xml:space="preserve">over the future </w:t>
      </w:r>
      <w:r w:rsidRPr="0058341C">
        <w:rPr>
          <w:rFonts w:ascii="Calibri" w:hAnsi="Calibri" w:cs="Calibri"/>
          <w:kern w:val="0"/>
          <w:sz w:val="22"/>
          <w:szCs w:val="22"/>
          <w:u w:val="single"/>
          <w14:ligatures w14:val="none"/>
        </w:rPr>
        <w:t>can all be shunted onto</w:t>
      </w:r>
      <w:r w:rsidRPr="0058341C">
        <w:rPr>
          <w:rFonts w:ascii="Calibri" w:hAnsi="Calibri" w:cs="Calibri"/>
          <w:kern w:val="0"/>
          <w:sz w:val="14"/>
          <w:szCs w:val="22"/>
          <w14:ligatures w14:val="none"/>
        </w:rPr>
        <w:t xml:space="preserve"> the ‘real’ threat: </w:t>
      </w:r>
      <w:r w:rsidRPr="0058341C">
        <w:rPr>
          <w:rFonts w:ascii="Calibri" w:hAnsi="Calibri" w:cs="Calibri"/>
          <w:kern w:val="0"/>
          <w:sz w:val="22"/>
          <w:szCs w:val="22"/>
          <w:u w:val="single"/>
          <w14:ligatures w14:val="none"/>
        </w:rPr>
        <w:t>China</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Sinophobia</w:t>
      </w:r>
      <w:r w:rsidRPr="0058341C">
        <w:rPr>
          <w:rFonts w:ascii="Calibri" w:hAnsi="Calibri" w:cs="Calibri"/>
          <w:kern w:val="0"/>
          <w:sz w:val="14"/>
          <w:szCs w:val="22"/>
          <w14:ligatures w14:val="none"/>
        </w:rPr>
        <w:t xml:space="preserve"> Inc. </w:t>
      </w:r>
      <w:r w:rsidRPr="0058341C">
        <w:rPr>
          <w:rFonts w:ascii="Calibri" w:hAnsi="Calibri" w:cs="Calibri"/>
          <w:kern w:val="0"/>
          <w:sz w:val="22"/>
          <w:szCs w:val="22"/>
          <w:u w:val="single"/>
          <w14:ligatures w14:val="none"/>
        </w:rPr>
        <w:t>is working overtime to convince</w:t>
      </w:r>
      <w:r w:rsidRPr="0058341C">
        <w:rPr>
          <w:rFonts w:ascii="Calibri" w:hAnsi="Calibri" w:cs="Calibri"/>
          <w:kern w:val="0"/>
          <w:sz w:val="14"/>
          <w:szCs w:val="22"/>
          <w14:ligatures w14:val="none"/>
        </w:rPr>
        <w:t xml:space="preserve"> average </w:t>
      </w:r>
      <w:r w:rsidRPr="0058341C">
        <w:rPr>
          <w:rFonts w:ascii="Calibri" w:hAnsi="Calibri" w:cs="Calibri"/>
          <w:kern w:val="0"/>
          <w:sz w:val="22"/>
          <w:szCs w:val="22"/>
          <w:u w:val="single"/>
          <w14:ligatures w14:val="none"/>
        </w:rPr>
        <w:t>Americans that China—and not white supremacy, capitalism, and militarism—is the ‘real enemy</w:t>
      </w:r>
      <w:r w:rsidRPr="0058341C">
        <w:rPr>
          <w:rFonts w:ascii="Calibri" w:hAnsi="Calibri" w:cs="Calibri"/>
          <w:kern w:val="0"/>
          <w:sz w:val="14"/>
          <w:szCs w:val="22"/>
          <w14:ligatures w14:val="none"/>
        </w:rPr>
        <w:t xml:space="preserve">.’ It’s working: 78% of Americans blame China for the spread of COVID-19—more than blame the Trump administration itself for its handling of the pandemic. That’s why Congress has rubber-stamped a record defense budget for 2021 while declining to pass pandemic aid, eviction moratoriums, or other protections for American workers. </w:t>
      </w:r>
      <w:r w:rsidRPr="0058341C">
        <w:rPr>
          <w:rFonts w:ascii="Calibri" w:hAnsi="Calibri" w:cs="Calibri"/>
          <w:b/>
          <w:iCs/>
          <w:kern w:val="0"/>
          <w:sz w:val="22"/>
          <w:szCs w:val="22"/>
          <w:u w:val="single"/>
          <w14:ligatures w14:val="none"/>
        </w:rPr>
        <w:t>As Sinophobia Inc. draws us closer to war on China every day, it’s up to all of us to jam the gears of this war machine</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That means a critical eye to the information apparatus busy manufacturing consent for a war that will only serve the bottom line of the American empire and the corporations that it serves. The self-fueling war machine of think tanks, governments, and weapons corporations is chugging along, convincing the masses that conflict with China is in the national interest. But it’s clearer than ever that it’s the CEOs of Raytheon and Lockheed Martin that stand to profit—at the expense of the rest of us.</w:t>
      </w:r>
    </w:p>
    <w:p w14:paraId="38FF3E12"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Heg</w:t>
      </w:r>
    </w:p>
    <w:p w14:paraId="32FD17A0" w14:textId="77777777" w:rsidR="0058341C" w:rsidRPr="0058341C" w:rsidRDefault="0058341C" w:rsidP="0058341C">
      <w:pPr>
        <w:keepNext/>
        <w:keepLines/>
        <w:spacing w:before="40" w:after="0" w:line="259" w:lineRule="auto"/>
        <w:outlineLvl w:val="3"/>
        <w:rPr>
          <w:rFonts w:eastAsiaTheme="majorEastAsia" w:cstheme="minorHAnsi"/>
          <w:b/>
          <w:kern w:val="0"/>
          <w:sz w:val="26"/>
          <w:szCs w:val="22"/>
          <w14:ligatures w14:val="none"/>
        </w:rPr>
      </w:pPr>
      <w:r w:rsidRPr="0058341C">
        <w:rPr>
          <w:rFonts w:eastAsiaTheme="majorEastAsia" w:cstheme="minorHAnsi"/>
          <w:b/>
          <w:kern w:val="0"/>
          <w:sz w:val="26"/>
          <w:szCs w:val="22"/>
          <w14:ligatures w14:val="none"/>
        </w:rPr>
        <w:t xml:space="preserve">US hegemony is white supremacy - massive violence against black and brown people cloaked in a language of “security” and “stability” </w:t>
      </w:r>
    </w:p>
    <w:p w14:paraId="32801BDC" w14:textId="77777777" w:rsidR="0058341C" w:rsidRPr="0058341C" w:rsidRDefault="0058341C" w:rsidP="0058341C">
      <w:pPr>
        <w:spacing w:line="259" w:lineRule="auto"/>
        <w:rPr>
          <w:rFonts w:cstheme="minorHAnsi"/>
          <w:kern w:val="0"/>
          <w:sz w:val="16"/>
          <w:szCs w:val="16"/>
          <w14:ligatures w14:val="none"/>
        </w:rPr>
      </w:pPr>
      <w:r w:rsidRPr="0058341C">
        <w:rPr>
          <w:rFonts w:cstheme="minorHAnsi"/>
          <w:b/>
          <w:bCs/>
          <w:kern w:val="0"/>
          <w:sz w:val="26"/>
          <w:szCs w:val="22"/>
          <w14:ligatures w14:val="none"/>
        </w:rPr>
        <w:t>Kizer 20</w:t>
      </w:r>
      <w:r w:rsidRPr="0058341C">
        <w:rPr>
          <w:rFonts w:cstheme="minorHAnsi"/>
          <w:kern w:val="0"/>
          <w:sz w:val="22"/>
          <w:szCs w:val="22"/>
          <w14:ligatures w14:val="none"/>
        </w:rPr>
        <w:t xml:space="preserve"> </w:t>
      </w:r>
      <w:r w:rsidRPr="0058341C">
        <w:rPr>
          <w:rFonts w:cstheme="minorHAnsi"/>
          <w:kern w:val="0"/>
          <w:sz w:val="16"/>
          <w:szCs w:val="16"/>
          <w14:ligatures w14:val="none"/>
        </w:rPr>
        <w:t xml:space="preserve">- MA in Democracy &amp; Governance from Georgetown University, BA in Middle Eastern &amp; North African Studies from UCLA [Kate, “US HEGEMONY RELIES ON DEHUMANIZATION AND WHITE SUPREMACY,” 6/10/2020, </w:t>
      </w:r>
      <w:hyperlink r:id="rId63" w:history="1">
        <w:r w:rsidRPr="0058341C">
          <w:rPr>
            <w:rFonts w:cstheme="minorHAnsi"/>
            <w:color w:val="467886" w:themeColor="hyperlink"/>
            <w:kern w:val="0"/>
            <w:sz w:val="16"/>
            <w:szCs w:val="16"/>
            <w:u w:val="single"/>
            <w14:ligatures w14:val="none"/>
          </w:rPr>
          <w:t>https://inkstickmedia.com/us-hegemony-relies-on-dehumanization-and-white-supremacy/</w:t>
        </w:r>
      </w:hyperlink>
      <w:r w:rsidRPr="0058341C">
        <w:rPr>
          <w:rFonts w:cstheme="minorHAnsi"/>
          <w:kern w:val="0"/>
          <w:sz w:val="16"/>
          <w:szCs w:val="16"/>
          <w14:ligatures w14:val="none"/>
        </w:rPr>
        <w:t>, DKP]</w:t>
      </w:r>
    </w:p>
    <w:p w14:paraId="77B98C61"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When I began writing this column, </w:t>
      </w:r>
      <w:r w:rsidRPr="0058341C">
        <w:rPr>
          <w:rFonts w:cstheme="minorHAnsi"/>
          <w:kern w:val="0"/>
          <w:sz w:val="22"/>
          <w:szCs w:val="22"/>
          <w:u w:val="single"/>
          <w14:ligatures w14:val="none"/>
        </w:rPr>
        <w:t>Black Hawk helicopters were still circling</w:t>
      </w:r>
      <w:r w:rsidRPr="0058341C">
        <w:rPr>
          <w:rFonts w:cstheme="minorHAnsi"/>
          <w:kern w:val="0"/>
          <w:sz w:val="16"/>
          <w:szCs w:val="22"/>
          <w14:ligatures w14:val="none"/>
        </w:rPr>
        <w:t xml:space="preserve"> over Washington, DC, flying </w:t>
      </w:r>
      <w:r w:rsidRPr="0058341C">
        <w:rPr>
          <w:rFonts w:cstheme="minorHAnsi"/>
          <w:kern w:val="0"/>
          <w:sz w:val="22"/>
          <w:szCs w:val="22"/>
          <w:u w:val="single"/>
          <w14:ligatures w14:val="none"/>
        </w:rPr>
        <w:t xml:space="preserve">low to intimidate </w:t>
      </w:r>
      <w:r w:rsidRPr="0058341C">
        <w:rPr>
          <w:rFonts w:cstheme="minorHAnsi"/>
          <w:kern w:val="0"/>
          <w:sz w:val="16"/>
          <w:szCs w:val="22"/>
          <w14:ligatures w14:val="none"/>
        </w:rPr>
        <w:t xml:space="preserve">and disperse </w:t>
      </w:r>
      <w:r w:rsidRPr="0058341C">
        <w:rPr>
          <w:rFonts w:cstheme="minorHAnsi"/>
          <w:kern w:val="0"/>
          <w:sz w:val="22"/>
          <w:szCs w:val="22"/>
          <w:u w:val="single"/>
          <w14:ligatures w14:val="none"/>
        </w:rPr>
        <w:t>protestors demanding justice for yet another murder of an unarmed Black person</w:t>
      </w:r>
      <w:r w:rsidRPr="0058341C">
        <w:rPr>
          <w:rFonts w:cstheme="minorHAnsi"/>
          <w:kern w:val="0"/>
          <w:sz w:val="16"/>
          <w:szCs w:val="22"/>
          <w14:ligatures w14:val="none"/>
        </w:rPr>
        <w:t>, this time George Floyd by Minneapolis police.</w:t>
      </w:r>
    </w:p>
    <w:p w14:paraId="244B4DB1" w14:textId="77777777" w:rsidR="0058341C" w:rsidRPr="0058341C" w:rsidRDefault="0058341C" w:rsidP="0058341C">
      <w:pPr>
        <w:spacing w:line="240" w:lineRule="auto"/>
        <w:contextualSpacing/>
        <w:rPr>
          <w:rFonts w:cstheme="minorHAnsi"/>
          <w:kern w:val="0"/>
          <w:sz w:val="22"/>
          <w:szCs w:val="22"/>
          <w:u w:val="single"/>
          <w14:ligatures w14:val="none"/>
        </w:rPr>
      </w:pPr>
      <w:r w:rsidRPr="0058341C">
        <w:rPr>
          <w:rFonts w:cstheme="minorHAnsi"/>
          <w:kern w:val="0"/>
          <w:sz w:val="22"/>
          <w:szCs w:val="22"/>
          <w:u w:val="single"/>
          <w14:ligatures w14:val="none"/>
        </w:rPr>
        <w:t xml:space="preserve">While the spread of </w:t>
      </w:r>
      <w:r w:rsidRPr="0058341C">
        <w:rPr>
          <w:rFonts w:cstheme="minorHAnsi"/>
          <w:kern w:val="0"/>
          <w:sz w:val="16"/>
          <w:szCs w:val="22"/>
          <w14:ligatures w14:val="none"/>
        </w:rPr>
        <w:t xml:space="preserve">popular </w:t>
      </w:r>
      <w:r w:rsidRPr="0058341C">
        <w:rPr>
          <w:rFonts w:cstheme="minorHAnsi"/>
          <w:kern w:val="0"/>
          <w:sz w:val="22"/>
          <w:szCs w:val="22"/>
          <w:u w:val="single"/>
          <w14:ligatures w14:val="none"/>
        </w:rPr>
        <w:t>uprisings against police brutality</w:t>
      </w:r>
      <w:r w:rsidRPr="0058341C">
        <w:rPr>
          <w:rFonts w:cstheme="minorHAnsi"/>
          <w:kern w:val="0"/>
          <w:sz w:val="16"/>
          <w:szCs w:val="22"/>
          <w14:ligatures w14:val="none"/>
        </w:rPr>
        <w:t xml:space="preserve"> across the United States </w:t>
      </w:r>
      <w:r w:rsidRPr="0058341C">
        <w:rPr>
          <w:rFonts w:cstheme="minorHAnsi"/>
          <w:kern w:val="0"/>
          <w:sz w:val="22"/>
          <w:szCs w:val="22"/>
          <w:u w:val="single"/>
          <w14:ligatures w14:val="none"/>
        </w:rPr>
        <w:t>feels</w:t>
      </w:r>
      <w:r w:rsidRPr="0058341C">
        <w:rPr>
          <w:rFonts w:cstheme="minorHAnsi"/>
          <w:kern w:val="0"/>
          <w:sz w:val="16"/>
          <w:szCs w:val="22"/>
          <w14:ligatures w14:val="none"/>
        </w:rPr>
        <w:t xml:space="preserve"> like an </w:t>
      </w:r>
      <w:r w:rsidRPr="0058341C">
        <w:rPr>
          <w:rFonts w:cstheme="minorHAnsi"/>
          <w:kern w:val="0"/>
          <w:sz w:val="22"/>
          <w:szCs w:val="22"/>
          <w:u w:val="single"/>
          <w14:ligatures w14:val="none"/>
        </w:rPr>
        <w:t>unprecedented</w:t>
      </w:r>
      <w:r w:rsidRPr="0058341C">
        <w:rPr>
          <w:rFonts w:cstheme="minorHAnsi"/>
          <w:kern w:val="0"/>
          <w:sz w:val="16"/>
          <w:szCs w:val="22"/>
          <w14:ligatures w14:val="none"/>
        </w:rPr>
        <w:t xml:space="preserve"> tipping point, </w:t>
      </w:r>
      <w:r w:rsidRPr="0058341C">
        <w:rPr>
          <w:rFonts w:cstheme="minorHAnsi"/>
          <w:kern w:val="0"/>
          <w:sz w:val="22"/>
          <w:szCs w:val="22"/>
          <w:u w:val="single"/>
          <w14:ligatures w14:val="none"/>
        </w:rPr>
        <w:t>the impunity with which police and military</w:t>
      </w:r>
      <w:r w:rsidRPr="0058341C">
        <w:rPr>
          <w:rFonts w:cstheme="minorHAnsi"/>
          <w:kern w:val="0"/>
          <w:sz w:val="16"/>
          <w:szCs w:val="22"/>
          <w14:ligatures w14:val="none"/>
        </w:rPr>
        <w:t xml:space="preserve"> forces </w:t>
      </w:r>
      <w:r w:rsidRPr="0058341C">
        <w:rPr>
          <w:rFonts w:cstheme="minorHAnsi"/>
          <w:kern w:val="0"/>
          <w:sz w:val="22"/>
          <w:szCs w:val="22"/>
          <w:u w:val="single"/>
          <w14:ligatures w14:val="none"/>
        </w:rPr>
        <w:t xml:space="preserve">operate is not new. Nor is it isolated to domestic policing. The </w:t>
      </w:r>
      <w:r w:rsidRPr="0058341C">
        <w:rPr>
          <w:rFonts w:cstheme="minorHAnsi"/>
          <w:kern w:val="0"/>
          <w:sz w:val="22"/>
          <w:szCs w:val="22"/>
          <w:highlight w:val="cyan"/>
          <w:u w:val="single"/>
          <w14:ligatures w14:val="none"/>
        </w:rPr>
        <w:t xml:space="preserve">willingness to weaponize state power </w:t>
      </w:r>
      <w:r w:rsidRPr="0058341C">
        <w:rPr>
          <w:rFonts w:cstheme="minorHAnsi"/>
          <w:kern w:val="0"/>
          <w:sz w:val="22"/>
          <w:szCs w:val="22"/>
          <w:u w:val="single"/>
          <w14:ligatures w14:val="none"/>
        </w:rPr>
        <w:t xml:space="preserve">against those expressing their discontent and calls for change </w:t>
      </w:r>
      <w:r w:rsidRPr="0058341C">
        <w:rPr>
          <w:rFonts w:cstheme="minorHAnsi"/>
          <w:kern w:val="0"/>
          <w:sz w:val="22"/>
          <w:szCs w:val="22"/>
          <w:highlight w:val="cyan"/>
          <w:u w:val="single"/>
          <w14:ligatures w14:val="none"/>
        </w:rPr>
        <w:t>has</w:t>
      </w:r>
      <w:r w:rsidRPr="0058341C">
        <w:rPr>
          <w:rFonts w:cstheme="minorHAnsi"/>
          <w:kern w:val="0"/>
          <w:sz w:val="22"/>
          <w:szCs w:val="22"/>
          <w:u w:val="single"/>
          <w14:ligatures w14:val="none"/>
        </w:rPr>
        <w:t xml:space="preserve"> long </w:t>
      </w:r>
      <w:r w:rsidRPr="0058341C">
        <w:rPr>
          <w:rFonts w:cstheme="minorHAnsi"/>
          <w:kern w:val="0"/>
          <w:sz w:val="22"/>
          <w:szCs w:val="22"/>
          <w:highlight w:val="cyan"/>
          <w:u w:val="single"/>
          <w14:ligatures w14:val="none"/>
        </w:rPr>
        <w:t>been</w:t>
      </w:r>
      <w:r w:rsidRPr="0058341C">
        <w:rPr>
          <w:rFonts w:cstheme="minorHAnsi"/>
          <w:kern w:val="0"/>
          <w:sz w:val="22"/>
          <w:szCs w:val="22"/>
          <w:u w:val="single"/>
          <w14:ligatures w14:val="none"/>
        </w:rPr>
        <w:t xml:space="preserve"> a </w:t>
      </w:r>
      <w:r w:rsidRPr="0058341C">
        <w:rPr>
          <w:rFonts w:cstheme="minorHAnsi"/>
          <w:kern w:val="0"/>
          <w:sz w:val="22"/>
          <w:szCs w:val="22"/>
          <w:highlight w:val="cyan"/>
          <w:u w:val="single"/>
          <w14:ligatures w14:val="none"/>
        </w:rPr>
        <w:t xml:space="preserve">part of </w:t>
      </w:r>
      <w:r w:rsidRPr="0058341C">
        <w:rPr>
          <w:rFonts w:cstheme="minorHAnsi"/>
          <w:kern w:val="0"/>
          <w:sz w:val="22"/>
          <w:szCs w:val="22"/>
          <w:u w:val="single"/>
          <w14:ligatures w14:val="none"/>
        </w:rPr>
        <w:t xml:space="preserve">both US </w:t>
      </w:r>
      <w:r w:rsidRPr="0058341C">
        <w:rPr>
          <w:rFonts w:cstheme="minorHAnsi"/>
          <w:kern w:val="0"/>
          <w:sz w:val="22"/>
          <w:szCs w:val="22"/>
          <w:highlight w:val="cyan"/>
          <w:u w:val="single"/>
          <w14:ligatures w14:val="none"/>
        </w:rPr>
        <w:t>domestic and foreign policy</w:t>
      </w:r>
      <w:r w:rsidRPr="0058341C">
        <w:rPr>
          <w:rFonts w:cstheme="minorHAnsi"/>
          <w:kern w:val="0"/>
          <w:sz w:val="22"/>
          <w:szCs w:val="22"/>
          <w:u w:val="single"/>
          <w14:ligatures w14:val="none"/>
        </w:rPr>
        <w:t>.</w:t>
      </w:r>
    </w:p>
    <w:p w14:paraId="77F03ADE"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kern w:val="0"/>
          <w:sz w:val="14"/>
          <w:szCs w:val="22"/>
          <w14:ligatures w14:val="none"/>
        </w:rPr>
        <w:t xml:space="preserve">Some Washington national </w:t>
      </w:r>
      <w:r w:rsidRPr="0058341C">
        <w:rPr>
          <w:rFonts w:cstheme="minorHAnsi"/>
          <w:kern w:val="0"/>
          <w:sz w:val="22"/>
          <w:szCs w:val="22"/>
          <w:highlight w:val="cyan"/>
          <w:u w:val="single"/>
          <w14:ligatures w14:val="none"/>
        </w:rPr>
        <w:t>security professionals</w:t>
      </w:r>
      <w:r w:rsidRPr="0058341C">
        <w:rPr>
          <w:rFonts w:cstheme="minorHAnsi"/>
          <w:kern w:val="0"/>
          <w:sz w:val="14"/>
          <w:szCs w:val="22"/>
          <w14:ligatures w14:val="none"/>
        </w:rPr>
        <w:t xml:space="preserve"> have made laudable statements committing to do better to address the </w:t>
      </w:r>
      <w:r w:rsidRPr="0058341C">
        <w:rPr>
          <w:rFonts w:cstheme="minorHAnsi"/>
          <w:kern w:val="0"/>
          <w:sz w:val="22"/>
          <w:szCs w:val="22"/>
          <w:u w:val="single"/>
          <w14:ligatures w14:val="none"/>
        </w:rPr>
        <w:t>structural inequities</w:t>
      </w:r>
      <w:r w:rsidRPr="0058341C">
        <w:rPr>
          <w:rFonts w:cstheme="minorHAnsi"/>
          <w:kern w:val="0"/>
          <w:sz w:val="14"/>
          <w:szCs w:val="22"/>
          <w14:ligatures w14:val="none"/>
        </w:rPr>
        <w:t xml:space="preserve"> that </w:t>
      </w:r>
      <w:r w:rsidRPr="0058341C">
        <w:rPr>
          <w:rFonts w:cstheme="minorHAnsi"/>
          <w:kern w:val="0"/>
          <w:sz w:val="22"/>
          <w:szCs w:val="22"/>
          <w:u w:val="single"/>
          <w14:ligatures w14:val="none"/>
        </w:rPr>
        <w:t xml:space="preserve">keep the profession </w:t>
      </w:r>
      <w:r w:rsidRPr="0058341C">
        <w:rPr>
          <w:rFonts w:cstheme="minorHAnsi"/>
          <w:kern w:val="0"/>
          <w:sz w:val="22"/>
          <w:szCs w:val="22"/>
          <w:highlight w:val="cyan"/>
          <w:u w:val="single"/>
          <w14:ligatures w14:val="none"/>
        </w:rPr>
        <w:t>majority-white and cis-male</w:t>
      </w:r>
      <w:r w:rsidRPr="0058341C">
        <w:rPr>
          <w:rFonts w:cstheme="minorHAnsi"/>
          <w:kern w:val="0"/>
          <w:sz w:val="14"/>
          <w:szCs w:val="22"/>
          <w14:ligatures w14:val="none"/>
        </w:rPr>
        <w:t xml:space="preserve"> in the face of this repression. Yet these efforts </w:t>
      </w:r>
      <w:r w:rsidRPr="0058341C">
        <w:rPr>
          <w:rFonts w:cstheme="minorHAnsi"/>
          <w:kern w:val="0"/>
          <w:sz w:val="22"/>
          <w:szCs w:val="22"/>
          <w:highlight w:val="cyan"/>
          <w:u w:val="single"/>
          <w14:ligatures w14:val="none"/>
        </w:rPr>
        <w:t>have not addressed</w:t>
      </w:r>
      <w:r w:rsidRPr="0058341C">
        <w:rPr>
          <w:rFonts w:cstheme="minorHAnsi"/>
          <w:kern w:val="0"/>
          <w:sz w:val="14"/>
          <w:szCs w:val="22"/>
          <w14:ligatures w14:val="none"/>
        </w:rPr>
        <w:t xml:space="preserve"> the fundamental problem at hand: </w:t>
      </w:r>
      <w:r w:rsidRPr="0058341C">
        <w:rPr>
          <w:rFonts w:cstheme="minorHAnsi"/>
          <w:kern w:val="0"/>
          <w:sz w:val="22"/>
          <w:szCs w:val="22"/>
          <w:u w:val="single"/>
          <w14:ligatures w14:val="none"/>
        </w:rPr>
        <w:t>the state violence taking place in streets</w:t>
      </w:r>
      <w:r w:rsidRPr="0058341C">
        <w:rPr>
          <w:rFonts w:cstheme="minorHAnsi"/>
          <w:kern w:val="0"/>
          <w:sz w:val="14"/>
          <w:szCs w:val="22"/>
          <w14:ligatures w14:val="none"/>
        </w:rPr>
        <w:t xml:space="preserve"> across the United States </w:t>
      </w:r>
      <w:r w:rsidRPr="0058341C">
        <w:rPr>
          <w:rFonts w:cstheme="minorHAnsi"/>
          <w:kern w:val="0"/>
          <w:sz w:val="22"/>
          <w:szCs w:val="22"/>
          <w:u w:val="single"/>
          <w14:ligatures w14:val="none"/>
        </w:rPr>
        <w:t>is a natural outgrowth of decades</w:t>
      </w:r>
      <w:r w:rsidRPr="0058341C">
        <w:rPr>
          <w:rFonts w:cstheme="minorHAnsi"/>
          <w:kern w:val="0"/>
          <w:sz w:val="14"/>
          <w:szCs w:val="22"/>
          <w14:ligatures w14:val="none"/>
        </w:rPr>
        <w:t xml:space="preserve">, if not centuries </w:t>
      </w:r>
      <w:r w:rsidRPr="0058341C">
        <w:rPr>
          <w:rFonts w:cstheme="minorHAnsi"/>
          <w:kern w:val="0"/>
          <w:sz w:val="22"/>
          <w:szCs w:val="22"/>
          <w:u w:val="single"/>
          <w14:ligatures w14:val="none"/>
        </w:rPr>
        <w:t xml:space="preserve">of domestic and foreign </w:t>
      </w:r>
      <w:r w:rsidRPr="0058341C">
        <w:rPr>
          <w:rFonts w:cstheme="minorHAnsi"/>
          <w:kern w:val="0"/>
          <w:sz w:val="22"/>
          <w:szCs w:val="22"/>
          <w:highlight w:val="cyan"/>
          <w:u w:val="single"/>
          <w14:ligatures w14:val="none"/>
        </w:rPr>
        <w:t>policy that</w:t>
      </w:r>
      <w:r w:rsidRPr="0058341C">
        <w:rPr>
          <w:rFonts w:cstheme="minorHAnsi"/>
          <w:kern w:val="0"/>
          <w:sz w:val="14"/>
          <w:szCs w:val="22"/>
          <w14:ligatures w14:val="none"/>
        </w:rPr>
        <w:t xml:space="preserve"> first and foremost </w:t>
      </w:r>
      <w:r w:rsidRPr="0058341C">
        <w:rPr>
          <w:rFonts w:cstheme="minorHAnsi"/>
          <w:b/>
          <w:iCs/>
          <w:kern w:val="0"/>
          <w:sz w:val="22"/>
          <w:szCs w:val="22"/>
          <w:highlight w:val="cyan"/>
          <w:u w:val="single"/>
          <w14:ligatures w14:val="none"/>
        </w:rPr>
        <w:t>relies on</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cyan"/>
          <w:u w:val="single"/>
          <w14:ligatures w14:val="none"/>
        </w:rPr>
        <w:t xml:space="preserve">dehumanization of Black and brown people to pursue hegemony </w:t>
      </w:r>
      <w:r w:rsidRPr="0058341C">
        <w:rPr>
          <w:rFonts w:cstheme="minorHAnsi"/>
          <w:b/>
          <w:iCs/>
          <w:kern w:val="0"/>
          <w:sz w:val="22"/>
          <w:szCs w:val="22"/>
          <w:u w:val="single"/>
          <w14:ligatures w14:val="none"/>
        </w:rPr>
        <w:t xml:space="preserve">at home and abroad. </w:t>
      </w:r>
      <w:r w:rsidRPr="0058341C">
        <w:rPr>
          <w:rFonts w:cstheme="minorHAnsi"/>
          <w:b/>
          <w:iCs/>
          <w:kern w:val="0"/>
          <w:sz w:val="22"/>
          <w:szCs w:val="22"/>
          <w:highlight w:val="cyan"/>
          <w:u w:val="single"/>
          <w14:ligatures w14:val="none"/>
        </w:rPr>
        <w:t xml:space="preserve">Until we reckon with this </w:t>
      </w:r>
      <w:r w:rsidRPr="0058341C">
        <w:rPr>
          <w:rFonts w:cstheme="minorHAnsi"/>
          <w:b/>
          <w:iCs/>
          <w:kern w:val="0"/>
          <w:sz w:val="22"/>
          <w:szCs w:val="22"/>
          <w:u w:val="single"/>
          <w14:ligatures w14:val="none"/>
        </w:rPr>
        <w:t xml:space="preserve">fundamental truth, </w:t>
      </w:r>
      <w:r w:rsidRPr="0058341C">
        <w:rPr>
          <w:rFonts w:cstheme="minorHAnsi"/>
          <w:b/>
          <w:iCs/>
          <w:kern w:val="0"/>
          <w:sz w:val="22"/>
          <w:szCs w:val="22"/>
          <w:highlight w:val="cyan"/>
          <w:u w:val="single"/>
          <w14:ligatures w14:val="none"/>
        </w:rPr>
        <w:t xml:space="preserve">we will </w:t>
      </w:r>
      <w:r w:rsidRPr="0058341C">
        <w:rPr>
          <w:rFonts w:cstheme="minorHAnsi"/>
          <w:b/>
          <w:iCs/>
          <w:kern w:val="0"/>
          <w:sz w:val="22"/>
          <w:szCs w:val="22"/>
          <w:u w:val="single"/>
          <w14:ligatures w14:val="none"/>
        </w:rPr>
        <w:t xml:space="preserve">continue to </w:t>
      </w:r>
      <w:r w:rsidRPr="0058341C">
        <w:rPr>
          <w:rFonts w:cstheme="minorHAnsi"/>
          <w:b/>
          <w:iCs/>
          <w:kern w:val="0"/>
          <w:sz w:val="22"/>
          <w:szCs w:val="22"/>
          <w:highlight w:val="cyan"/>
          <w:u w:val="single"/>
          <w14:ligatures w14:val="none"/>
        </w:rPr>
        <w:t xml:space="preserve">fail to </w:t>
      </w:r>
      <w:r w:rsidRPr="0058341C">
        <w:rPr>
          <w:rFonts w:cstheme="minorHAnsi"/>
          <w:b/>
          <w:iCs/>
          <w:kern w:val="0"/>
          <w:sz w:val="22"/>
          <w:szCs w:val="22"/>
          <w:u w:val="single"/>
          <w14:ligatures w14:val="none"/>
        </w:rPr>
        <w:t xml:space="preserve">actually </w:t>
      </w:r>
      <w:r w:rsidRPr="0058341C">
        <w:rPr>
          <w:rFonts w:cstheme="minorHAnsi"/>
          <w:b/>
          <w:iCs/>
          <w:kern w:val="0"/>
          <w:sz w:val="22"/>
          <w:szCs w:val="22"/>
          <w:highlight w:val="cyan"/>
          <w:u w:val="single"/>
          <w14:ligatures w14:val="none"/>
        </w:rPr>
        <w:t xml:space="preserve">address </w:t>
      </w:r>
      <w:r w:rsidRPr="0058341C">
        <w:rPr>
          <w:rFonts w:cstheme="minorHAnsi"/>
          <w:kern w:val="0"/>
          <w:sz w:val="14"/>
          <w:szCs w:val="22"/>
          <w14:ligatures w14:val="none"/>
        </w:rPr>
        <w:t xml:space="preserve">the institutionalized and </w:t>
      </w:r>
      <w:r w:rsidRPr="0058341C">
        <w:rPr>
          <w:rFonts w:cstheme="minorHAnsi"/>
          <w:b/>
          <w:iCs/>
          <w:kern w:val="0"/>
          <w:sz w:val="22"/>
          <w:szCs w:val="22"/>
          <w:highlight w:val="cyan"/>
          <w:u w:val="single"/>
          <w14:ligatures w14:val="none"/>
        </w:rPr>
        <w:t xml:space="preserve">structural racism </w:t>
      </w:r>
      <w:r w:rsidRPr="0058341C">
        <w:rPr>
          <w:rFonts w:cstheme="minorHAnsi"/>
          <w:b/>
          <w:iCs/>
          <w:kern w:val="0"/>
          <w:sz w:val="22"/>
          <w:szCs w:val="22"/>
          <w:u w:val="single"/>
          <w14:ligatures w14:val="none"/>
        </w:rPr>
        <w:t>that has led to decade after decade of</w:t>
      </w:r>
      <w:r w:rsidRPr="0058341C">
        <w:rPr>
          <w:rFonts w:cstheme="minorHAnsi"/>
          <w:kern w:val="0"/>
          <w:sz w:val="14"/>
          <w:szCs w:val="22"/>
          <w14:ligatures w14:val="none"/>
        </w:rPr>
        <w:t xml:space="preserve"> state </w:t>
      </w:r>
      <w:r w:rsidRPr="0058341C">
        <w:rPr>
          <w:rFonts w:cstheme="minorHAnsi"/>
          <w:b/>
          <w:iCs/>
          <w:kern w:val="0"/>
          <w:sz w:val="22"/>
          <w:szCs w:val="22"/>
          <w:u w:val="single"/>
          <w14:ligatures w14:val="none"/>
        </w:rPr>
        <w:t xml:space="preserve">violence </w:t>
      </w:r>
      <w:r w:rsidRPr="0058341C">
        <w:rPr>
          <w:rFonts w:cstheme="minorHAnsi"/>
          <w:b/>
          <w:iCs/>
          <w:kern w:val="0"/>
          <w:sz w:val="22"/>
          <w:szCs w:val="22"/>
          <w:highlight w:val="cyan"/>
          <w:u w:val="single"/>
          <w14:ligatures w14:val="none"/>
        </w:rPr>
        <w:t>against Black people</w:t>
      </w:r>
      <w:r w:rsidRPr="0058341C">
        <w:rPr>
          <w:rFonts w:cstheme="minorHAnsi"/>
          <w:kern w:val="0"/>
          <w:sz w:val="14"/>
          <w:szCs w:val="22"/>
          <w:highlight w:val="cyan"/>
          <w14:ligatures w14:val="none"/>
        </w:rPr>
        <w:t xml:space="preserve"> </w:t>
      </w:r>
      <w:r w:rsidRPr="0058341C">
        <w:rPr>
          <w:rFonts w:cstheme="minorHAnsi"/>
          <w:kern w:val="0"/>
          <w:sz w:val="14"/>
          <w:szCs w:val="22"/>
          <w14:ligatures w14:val="none"/>
        </w:rPr>
        <w:t xml:space="preserve">in this country and people of color </w:t>
      </w:r>
      <w:r w:rsidRPr="0058341C">
        <w:rPr>
          <w:rFonts w:cstheme="minorHAnsi"/>
          <w:b/>
          <w:iCs/>
          <w:kern w:val="0"/>
          <w:sz w:val="22"/>
          <w:szCs w:val="22"/>
          <w:highlight w:val="cyan"/>
          <w:u w:val="single"/>
          <w14:ligatures w14:val="none"/>
        </w:rPr>
        <w:t>around the world</w:t>
      </w:r>
      <w:r w:rsidRPr="0058341C">
        <w:rPr>
          <w:rFonts w:cstheme="minorHAnsi"/>
          <w:b/>
          <w:iCs/>
          <w:kern w:val="0"/>
          <w:sz w:val="22"/>
          <w:szCs w:val="22"/>
          <w:u w:val="single"/>
          <w14:ligatures w14:val="none"/>
        </w:rPr>
        <w:t>.</w:t>
      </w:r>
    </w:p>
    <w:p w14:paraId="560F3FFF"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kern w:val="0"/>
          <w:sz w:val="16"/>
          <w:szCs w:val="22"/>
          <w14:ligatures w14:val="none"/>
        </w:rPr>
        <w:t xml:space="preserve">In the United States, this dehumanization has its roots in the founding of our country. The </w:t>
      </w:r>
      <w:r w:rsidRPr="0058341C">
        <w:rPr>
          <w:rFonts w:cstheme="minorHAnsi"/>
          <w:kern w:val="0"/>
          <w:sz w:val="22"/>
          <w:szCs w:val="22"/>
          <w:highlight w:val="cyan"/>
          <w:u w:val="single"/>
          <w14:ligatures w14:val="none"/>
        </w:rPr>
        <w:t xml:space="preserve">prosperity </w:t>
      </w:r>
      <w:r w:rsidRPr="0058341C">
        <w:rPr>
          <w:rFonts w:cstheme="minorHAnsi"/>
          <w:kern w:val="0"/>
          <w:sz w:val="16"/>
          <w:szCs w:val="22"/>
          <w14:ligatures w14:val="none"/>
        </w:rPr>
        <w:t xml:space="preserve">the white majority in the United States enjoys today </w:t>
      </w:r>
      <w:r w:rsidRPr="0058341C">
        <w:rPr>
          <w:rFonts w:cstheme="minorHAnsi"/>
          <w:kern w:val="0"/>
          <w:sz w:val="22"/>
          <w:szCs w:val="22"/>
          <w:highlight w:val="cyan"/>
          <w:u w:val="single"/>
          <w14:ligatures w14:val="none"/>
        </w:rPr>
        <w:t>cannot be divorced from</w:t>
      </w:r>
      <w:r w:rsidRPr="0058341C">
        <w:rPr>
          <w:rFonts w:cstheme="minorHAnsi"/>
          <w:kern w:val="0"/>
          <w:sz w:val="22"/>
          <w:szCs w:val="22"/>
          <w:u w:val="single"/>
          <w14:ligatures w14:val="none"/>
        </w:rPr>
        <w:t xml:space="preserve"> the </w:t>
      </w:r>
      <w:r w:rsidRPr="0058341C">
        <w:rPr>
          <w:rFonts w:cstheme="minorHAnsi"/>
          <w:kern w:val="0"/>
          <w:sz w:val="22"/>
          <w:szCs w:val="22"/>
          <w:highlight w:val="cyan"/>
          <w:u w:val="single"/>
          <w14:ligatures w14:val="none"/>
        </w:rPr>
        <w:t xml:space="preserve">genocide </w:t>
      </w:r>
      <w:r w:rsidRPr="0058341C">
        <w:rPr>
          <w:rFonts w:cstheme="minorHAnsi"/>
          <w:kern w:val="0"/>
          <w:sz w:val="22"/>
          <w:szCs w:val="22"/>
          <w:u w:val="single"/>
          <w14:ligatures w14:val="none"/>
        </w:rPr>
        <w:t xml:space="preserve">of Indigenous people </w:t>
      </w:r>
      <w:r w:rsidRPr="0058341C">
        <w:rPr>
          <w:rFonts w:cstheme="minorHAnsi"/>
          <w:kern w:val="0"/>
          <w:sz w:val="22"/>
          <w:szCs w:val="22"/>
          <w:highlight w:val="cyan"/>
          <w:u w:val="single"/>
          <w14:ligatures w14:val="none"/>
        </w:rPr>
        <w:t>and</w:t>
      </w:r>
      <w:r w:rsidRPr="0058341C">
        <w:rPr>
          <w:rFonts w:cstheme="minorHAnsi"/>
          <w:kern w:val="0"/>
          <w:sz w:val="16"/>
          <w:szCs w:val="22"/>
          <w14:ligatures w14:val="none"/>
        </w:rPr>
        <w:t xml:space="preserve"> the</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enslavement</w:t>
      </w:r>
      <w:r w:rsidRPr="0058341C">
        <w:rPr>
          <w:rFonts w:cstheme="minorHAnsi"/>
          <w:kern w:val="0"/>
          <w:sz w:val="16"/>
          <w:szCs w:val="22"/>
          <w:highlight w:val="cyan"/>
          <w14:ligatures w14:val="none"/>
        </w:rPr>
        <w:t xml:space="preserve"> </w:t>
      </w:r>
      <w:r w:rsidRPr="0058341C">
        <w:rPr>
          <w:rFonts w:cstheme="minorHAnsi"/>
          <w:kern w:val="0"/>
          <w:sz w:val="16"/>
          <w:szCs w:val="22"/>
          <w14:ligatures w14:val="none"/>
        </w:rPr>
        <w:t xml:space="preserve">of Africans, all for the economic benefit of white colonizers. </w:t>
      </w:r>
      <w:r w:rsidRPr="0058341C">
        <w:rPr>
          <w:rFonts w:cstheme="minorHAnsi"/>
          <w:b/>
          <w:iCs/>
          <w:kern w:val="0"/>
          <w:sz w:val="22"/>
          <w:szCs w:val="22"/>
          <w:u w:val="single"/>
          <w14:ligatures w14:val="none"/>
        </w:rPr>
        <w:t xml:space="preserve">The violent domination of the white colonial project and its basis in exploitation and </w:t>
      </w:r>
      <w:r w:rsidRPr="0058341C">
        <w:rPr>
          <w:rFonts w:cstheme="minorHAnsi"/>
          <w:b/>
          <w:iCs/>
          <w:kern w:val="0"/>
          <w:sz w:val="22"/>
          <w:szCs w:val="22"/>
          <w:highlight w:val="cyan"/>
          <w:u w:val="single"/>
          <w14:ligatures w14:val="none"/>
        </w:rPr>
        <w:t xml:space="preserve">white saviorism not only defined </w:t>
      </w:r>
      <w:r w:rsidRPr="0058341C">
        <w:rPr>
          <w:rFonts w:cstheme="minorHAnsi"/>
          <w:b/>
          <w:iCs/>
          <w:kern w:val="0"/>
          <w:sz w:val="22"/>
          <w:szCs w:val="22"/>
          <w:u w:val="single"/>
          <w14:ligatures w14:val="none"/>
        </w:rPr>
        <w:t xml:space="preserve">the </w:t>
      </w:r>
      <w:r w:rsidRPr="0058341C">
        <w:rPr>
          <w:rFonts w:cstheme="minorHAnsi"/>
          <w:b/>
          <w:iCs/>
          <w:kern w:val="0"/>
          <w:sz w:val="22"/>
          <w:szCs w:val="22"/>
          <w:highlight w:val="cyan"/>
          <w:u w:val="single"/>
          <w14:ligatures w14:val="none"/>
        </w:rPr>
        <w:t xml:space="preserve">foundations of </w:t>
      </w:r>
      <w:r w:rsidRPr="0058341C">
        <w:rPr>
          <w:rFonts w:cstheme="minorHAnsi"/>
          <w:b/>
          <w:iCs/>
          <w:kern w:val="0"/>
          <w:sz w:val="22"/>
          <w:szCs w:val="22"/>
          <w:u w:val="single"/>
          <w14:ligatures w14:val="none"/>
        </w:rPr>
        <w:t xml:space="preserve">early </w:t>
      </w:r>
      <w:r w:rsidRPr="0058341C">
        <w:rPr>
          <w:rFonts w:cstheme="minorHAnsi"/>
          <w:b/>
          <w:iCs/>
          <w:kern w:val="0"/>
          <w:sz w:val="22"/>
          <w:szCs w:val="22"/>
          <w:highlight w:val="cyan"/>
          <w:u w:val="single"/>
          <w14:ligatures w14:val="none"/>
        </w:rPr>
        <w:t xml:space="preserve">US society, but is echoed </w:t>
      </w:r>
      <w:r w:rsidRPr="0058341C">
        <w:rPr>
          <w:rFonts w:cstheme="minorHAnsi"/>
          <w:b/>
          <w:iCs/>
          <w:kern w:val="0"/>
          <w:sz w:val="22"/>
          <w:szCs w:val="22"/>
          <w:u w:val="single"/>
          <w14:ligatures w14:val="none"/>
        </w:rPr>
        <w:t>today here at home, and</w:t>
      </w:r>
      <w:r w:rsidRPr="0058341C">
        <w:rPr>
          <w:rFonts w:cstheme="minorHAnsi"/>
          <w:b/>
          <w:iCs/>
          <w:kern w:val="0"/>
          <w:sz w:val="22"/>
          <w:szCs w:val="22"/>
          <w:highlight w:val="cyan"/>
          <w:u w:val="single"/>
          <w14:ligatures w14:val="none"/>
        </w:rPr>
        <w:t xml:space="preserve"> in</w:t>
      </w:r>
      <w:r w:rsidRPr="0058341C">
        <w:rPr>
          <w:rFonts w:cstheme="minorHAnsi"/>
          <w:b/>
          <w:iCs/>
          <w:kern w:val="0"/>
          <w:sz w:val="22"/>
          <w:szCs w:val="22"/>
          <w:u w:val="single"/>
          <w14:ligatures w14:val="none"/>
        </w:rPr>
        <w:t xml:space="preserve"> US </w:t>
      </w:r>
      <w:r w:rsidRPr="0058341C">
        <w:rPr>
          <w:rFonts w:cstheme="minorHAnsi"/>
          <w:b/>
          <w:iCs/>
          <w:kern w:val="0"/>
          <w:sz w:val="22"/>
          <w:szCs w:val="22"/>
          <w:highlight w:val="cyan"/>
          <w:u w:val="single"/>
          <w14:ligatures w14:val="none"/>
        </w:rPr>
        <w:t>foreign policy.</w:t>
      </w:r>
      <w:r w:rsidRPr="0058341C">
        <w:rPr>
          <w:rFonts w:cstheme="minorHAnsi"/>
          <w:b/>
          <w:iCs/>
          <w:kern w:val="0"/>
          <w:sz w:val="22"/>
          <w:szCs w:val="22"/>
          <w:u w:val="single"/>
          <w14:ligatures w14:val="none"/>
        </w:rPr>
        <w:t xml:space="preserve"> </w:t>
      </w:r>
    </w:p>
    <w:p w14:paraId="22170277"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For decades, </w:t>
      </w:r>
      <w:r w:rsidRPr="0058341C">
        <w:rPr>
          <w:rFonts w:cstheme="minorHAnsi"/>
          <w:kern w:val="0"/>
          <w:sz w:val="22"/>
          <w:szCs w:val="22"/>
          <w:u w:val="single"/>
          <w14:ligatures w14:val="none"/>
        </w:rPr>
        <w:t>the U</w:t>
      </w:r>
      <w:r w:rsidRPr="0058341C">
        <w:rPr>
          <w:rFonts w:cstheme="minorHAnsi"/>
          <w:kern w:val="0"/>
          <w:sz w:val="16"/>
          <w:szCs w:val="22"/>
          <w14:ligatures w14:val="none"/>
        </w:rPr>
        <w:t xml:space="preserve">nited </w:t>
      </w:r>
      <w:r w:rsidRPr="0058341C">
        <w:rPr>
          <w:rFonts w:cstheme="minorHAnsi"/>
          <w:kern w:val="0"/>
          <w:sz w:val="22"/>
          <w:szCs w:val="22"/>
          <w:u w:val="single"/>
          <w14:ligatures w14:val="none"/>
        </w:rPr>
        <w:t>S</w:t>
      </w:r>
      <w:r w:rsidRPr="0058341C">
        <w:rPr>
          <w:rFonts w:cstheme="minorHAnsi"/>
          <w:kern w:val="0"/>
          <w:sz w:val="16"/>
          <w:szCs w:val="22"/>
          <w14:ligatures w14:val="none"/>
        </w:rPr>
        <w:t xml:space="preserve">tates military </w:t>
      </w:r>
      <w:r w:rsidRPr="0058341C">
        <w:rPr>
          <w:rFonts w:cstheme="minorHAnsi"/>
          <w:kern w:val="0"/>
          <w:sz w:val="22"/>
          <w:szCs w:val="22"/>
          <w:u w:val="single"/>
          <w14:ligatures w14:val="none"/>
        </w:rPr>
        <w:t xml:space="preserve">has used many of the same tactics abroad that are used against Black and brown people by police </w:t>
      </w:r>
      <w:r w:rsidRPr="0058341C">
        <w:rPr>
          <w:rFonts w:cstheme="minorHAnsi"/>
          <w:kern w:val="0"/>
          <w:sz w:val="16"/>
          <w:szCs w:val="22"/>
          <w14:ligatures w14:val="none"/>
        </w:rPr>
        <w:t xml:space="preserve">in the United States. </w:t>
      </w:r>
      <w:r w:rsidRPr="0058341C">
        <w:rPr>
          <w:rFonts w:cstheme="minorHAnsi"/>
          <w:b/>
          <w:iCs/>
          <w:kern w:val="0"/>
          <w:sz w:val="22"/>
          <w:szCs w:val="22"/>
          <w:highlight w:val="cyan"/>
          <w:u w:val="single"/>
          <w14:ligatures w14:val="none"/>
        </w:rPr>
        <w:t>The use of force is never</w:t>
      </w:r>
      <w:r w:rsidRPr="0058341C">
        <w:rPr>
          <w:rFonts w:cstheme="minorHAnsi"/>
          <w:b/>
          <w:iCs/>
          <w:kern w:val="0"/>
          <w:sz w:val="22"/>
          <w:szCs w:val="22"/>
          <w:u w:val="single"/>
          <w14:ligatures w14:val="none"/>
        </w:rPr>
        <w:t xml:space="preserve"> a </w:t>
      </w:r>
      <w:r w:rsidRPr="0058341C">
        <w:rPr>
          <w:rFonts w:cstheme="minorHAnsi"/>
          <w:b/>
          <w:iCs/>
          <w:kern w:val="0"/>
          <w:sz w:val="22"/>
          <w:szCs w:val="22"/>
          <w:highlight w:val="cyan"/>
          <w:u w:val="single"/>
          <w14:ligatures w14:val="none"/>
        </w:rPr>
        <w:t xml:space="preserve">last </w:t>
      </w:r>
      <w:r w:rsidRPr="0058341C">
        <w:rPr>
          <w:rFonts w:cstheme="minorHAnsi"/>
          <w:b/>
          <w:iCs/>
          <w:kern w:val="0"/>
          <w:sz w:val="22"/>
          <w:szCs w:val="22"/>
          <w:u w:val="single"/>
          <w14:ligatures w14:val="none"/>
        </w:rPr>
        <w:t>resort,</w:t>
      </w:r>
      <w:r w:rsidRPr="0058341C">
        <w:rPr>
          <w:rFonts w:cstheme="minorHAnsi"/>
          <w:b/>
          <w:iCs/>
          <w:kern w:val="0"/>
          <w:sz w:val="22"/>
          <w:szCs w:val="22"/>
          <w:highlight w:val="cyan"/>
          <w:u w:val="single"/>
          <w14:ligatures w14:val="none"/>
        </w:rPr>
        <w:t xml:space="preserve"> but </w:t>
      </w:r>
      <w:r w:rsidRPr="0058341C">
        <w:rPr>
          <w:rFonts w:cstheme="minorHAnsi"/>
          <w:b/>
          <w:iCs/>
          <w:kern w:val="0"/>
          <w:sz w:val="22"/>
          <w:szCs w:val="22"/>
          <w:u w:val="single"/>
          <w14:ligatures w14:val="none"/>
        </w:rPr>
        <w:t xml:space="preserve">instead </w:t>
      </w:r>
      <w:r w:rsidRPr="0058341C">
        <w:rPr>
          <w:rFonts w:cstheme="minorHAnsi"/>
          <w:b/>
          <w:iCs/>
          <w:kern w:val="0"/>
          <w:sz w:val="22"/>
          <w:szCs w:val="22"/>
          <w:highlight w:val="cyan"/>
          <w:u w:val="single"/>
          <w14:ligatures w14:val="none"/>
        </w:rPr>
        <w:t xml:space="preserve">the preferred tool to ensure submission. Local </w:t>
      </w:r>
      <w:r w:rsidRPr="0058341C">
        <w:rPr>
          <w:rFonts w:cstheme="minorHAnsi"/>
          <w:b/>
          <w:iCs/>
          <w:kern w:val="0"/>
          <w:sz w:val="22"/>
          <w:szCs w:val="22"/>
          <w:u w:val="single"/>
          <w14:ligatures w14:val="none"/>
        </w:rPr>
        <w:t xml:space="preserve">conditions, individual </w:t>
      </w:r>
      <w:r w:rsidRPr="0058341C">
        <w:rPr>
          <w:rFonts w:cstheme="minorHAnsi"/>
          <w:b/>
          <w:iCs/>
          <w:kern w:val="0"/>
          <w:sz w:val="22"/>
          <w:szCs w:val="22"/>
          <w:highlight w:val="cyan"/>
          <w:u w:val="single"/>
          <w14:ligatures w14:val="none"/>
        </w:rPr>
        <w:t xml:space="preserve">experiences, </w:t>
      </w:r>
      <w:r w:rsidRPr="0058341C">
        <w:rPr>
          <w:rFonts w:cstheme="minorHAnsi"/>
          <w:b/>
          <w:iCs/>
          <w:kern w:val="0"/>
          <w:sz w:val="22"/>
          <w:szCs w:val="22"/>
          <w:u w:val="single"/>
          <w14:ligatures w14:val="none"/>
        </w:rPr>
        <w:t>and other drivers</w:t>
      </w:r>
      <w:r w:rsidRPr="0058341C">
        <w:rPr>
          <w:rFonts w:cstheme="minorHAnsi"/>
          <w:kern w:val="0"/>
          <w:sz w:val="16"/>
          <w:szCs w:val="22"/>
          <w14:ligatures w14:val="none"/>
        </w:rPr>
        <w:t xml:space="preserve"> to violence, dissent, or crime – often rooted in governance failure, human rights abuses, and economic and/or political disenfranchisement – </w:t>
      </w:r>
      <w:r w:rsidRPr="0058341C">
        <w:rPr>
          <w:rFonts w:cstheme="minorHAnsi"/>
          <w:b/>
          <w:iCs/>
          <w:kern w:val="0"/>
          <w:sz w:val="22"/>
          <w:szCs w:val="22"/>
          <w:highlight w:val="cyan"/>
          <w:u w:val="single"/>
          <w14:ligatures w14:val="none"/>
        </w:rPr>
        <w:t>are ignored</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Instead, a more pernicious, dangerous motive is assigned to all members of subjugated groups once one individual decides to resort to violence or commit a crime.</w:t>
      </w:r>
    </w:p>
    <w:p w14:paraId="67C64720"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
          <w:iCs/>
          <w:kern w:val="0"/>
          <w:sz w:val="22"/>
          <w:szCs w:val="22"/>
          <w:u w:val="single"/>
          <w14:ligatures w14:val="none"/>
        </w:rPr>
        <w:t xml:space="preserve">A violent response is </w:t>
      </w:r>
      <w:r w:rsidRPr="0058341C">
        <w:rPr>
          <w:rFonts w:cstheme="minorHAnsi"/>
          <w:b/>
          <w:iCs/>
          <w:kern w:val="0"/>
          <w:sz w:val="22"/>
          <w:szCs w:val="22"/>
          <w:highlight w:val="cyan"/>
          <w:u w:val="single"/>
          <w14:ligatures w14:val="none"/>
        </w:rPr>
        <w:t xml:space="preserve">then justified in </w:t>
      </w:r>
      <w:r w:rsidRPr="0058341C">
        <w:rPr>
          <w:rFonts w:cstheme="minorHAnsi"/>
          <w:b/>
          <w:iCs/>
          <w:kern w:val="0"/>
          <w:sz w:val="22"/>
          <w:szCs w:val="22"/>
          <w:u w:val="single"/>
          <w14:ligatures w14:val="none"/>
        </w:rPr>
        <w:t xml:space="preserve">cloaked </w:t>
      </w:r>
      <w:r w:rsidRPr="0058341C">
        <w:rPr>
          <w:rFonts w:cstheme="minorHAnsi"/>
          <w:b/>
          <w:iCs/>
          <w:kern w:val="0"/>
          <w:sz w:val="22"/>
          <w:szCs w:val="22"/>
          <w:highlight w:val="cyan"/>
          <w:u w:val="single"/>
          <w14:ligatures w14:val="none"/>
        </w:rPr>
        <w:t>language about</w:t>
      </w:r>
      <w:r w:rsidRPr="0058341C">
        <w:rPr>
          <w:rFonts w:cstheme="minorHAnsi"/>
          <w:kern w:val="0"/>
          <w:sz w:val="16"/>
          <w:szCs w:val="22"/>
          <w:highlight w:val="cyan"/>
          <w14:ligatures w14:val="none"/>
        </w:rPr>
        <w:t xml:space="preserve"> </w:t>
      </w:r>
      <w:r w:rsidRPr="0058341C">
        <w:rPr>
          <w:rFonts w:cstheme="minorHAnsi"/>
          <w:kern w:val="0"/>
          <w:sz w:val="16"/>
          <w:szCs w:val="22"/>
          <w14:ligatures w14:val="none"/>
        </w:rPr>
        <w:t xml:space="preserve">patriotism, </w:t>
      </w:r>
      <w:r w:rsidRPr="0058341C">
        <w:rPr>
          <w:rFonts w:cstheme="minorHAnsi"/>
          <w:b/>
          <w:iCs/>
          <w:kern w:val="0"/>
          <w:sz w:val="22"/>
          <w:szCs w:val="22"/>
          <w:highlight w:val="cyan"/>
          <w:u w:val="single"/>
          <w14:ligatures w14:val="none"/>
        </w:rPr>
        <w:t>security</w:t>
      </w:r>
      <w:r w:rsidRPr="0058341C">
        <w:rPr>
          <w:rFonts w:cstheme="minorHAnsi"/>
          <w:kern w:val="0"/>
          <w:sz w:val="16"/>
          <w:szCs w:val="22"/>
          <w14:ligatures w14:val="none"/>
        </w:rPr>
        <w:t xml:space="preserve">, and saviorism. The United States military is undertaking </w:t>
      </w:r>
      <w:r w:rsidRPr="0058341C">
        <w:rPr>
          <w:rFonts w:cstheme="minorHAnsi"/>
          <w:kern w:val="0"/>
          <w:sz w:val="22"/>
          <w:szCs w:val="22"/>
          <w:u w:val="single"/>
          <w14:ligatures w14:val="none"/>
        </w:rPr>
        <w:t>dangerous missions against</w:t>
      </w:r>
      <w:r w:rsidRPr="0058341C">
        <w:rPr>
          <w:rFonts w:cstheme="minorHAnsi"/>
          <w:kern w:val="0"/>
          <w:sz w:val="16"/>
          <w:szCs w:val="22"/>
          <w14:ligatures w14:val="none"/>
        </w:rPr>
        <w:t xml:space="preserve"> “extremists” </w:t>
      </w:r>
      <w:r w:rsidRPr="0058341C">
        <w:rPr>
          <w:rFonts w:cstheme="minorHAnsi"/>
          <w:kern w:val="0"/>
          <w:sz w:val="22"/>
          <w:szCs w:val="22"/>
          <w:u w:val="single"/>
          <w14:ligatures w14:val="none"/>
        </w:rPr>
        <w:t xml:space="preserve">to “save” </w:t>
      </w:r>
      <w:r w:rsidRPr="0058341C">
        <w:rPr>
          <w:rFonts w:cstheme="minorHAnsi"/>
          <w:kern w:val="0"/>
          <w:sz w:val="16"/>
          <w:szCs w:val="22"/>
          <w14:ligatures w14:val="none"/>
        </w:rPr>
        <w:t xml:space="preserve">the Afghan people, </w:t>
      </w:r>
      <w:r w:rsidRPr="0058341C">
        <w:rPr>
          <w:rFonts w:cstheme="minorHAnsi"/>
          <w:kern w:val="0"/>
          <w:sz w:val="22"/>
          <w:szCs w:val="22"/>
          <w:u w:val="single"/>
          <w14:ligatures w14:val="none"/>
        </w:rPr>
        <w:t>to “secure freedom</w:t>
      </w:r>
      <w:r w:rsidRPr="0058341C">
        <w:rPr>
          <w:rFonts w:cstheme="minorHAnsi"/>
          <w:kern w:val="0"/>
          <w:sz w:val="16"/>
          <w:szCs w:val="22"/>
          <w14:ligatures w14:val="none"/>
        </w:rPr>
        <w:t xml:space="preserve">” for Iraqis; just as in the United States police are keeping the streets of the US “safe,” tracking “extremists” that threaten the status quo and private property. As the experience of the past several weeks has shown, however, </w:t>
      </w:r>
      <w:r w:rsidRPr="0058341C">
        <w:rPr>
          <w:rFonts w:cstheme="minorHAnsi"/>
          <w:b/>
          <w:iCs/>
          <w:kern w:val="0"/>
          <w:sz w:val="22"/>
          <w:szCs w:val="22"/>
          <w:u w:val="single"/>
          <w14:ligatures w14:val="none"/>
        </w:rPr>
        <w:t>violence from the oppressive force ultimately begets more defiance.</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The idea that violence can quell dissension is ultimately </w:t>
      </w:r>
      <w:r w:rsidRPr="0058341C">
        <w:rPr>
          <w:rFonts w:cstheme="minorHAnsi"/>
          <w:b/>
          <w:iCs/>
          <w:kern w:val="0"/>
          <w:sz w:val="22"/>
          <w:szCs w:val="22"/>
          <w:highlight w:val="cyan"/>
          <w:u w:val="single"/>
          <w14:ligatures w14:val="none"/>
        </w:rPr>
        <w:t>rooted in the orientalist, racist belief that non-white people are inherently threats that must ultimately be silenced in order for stability to take hold.</w:t>
      </w:r>
    </w:p>
    <w:p w14:paraId="3CA383CC"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The US government’s use of </w:t>
      </w:r>
      <w:r w:rsidRPr="0058341C">
        <w:rPr>
          <w:rFonts w:cstheme="minorHAnsi"/>
          <w:kern w:val="0"/>
          <w:sz w:val="22"/>
          <w:szCs w:val="22"/>
          <w:highlight w:val="cyan"/>
          <w:u w:val="single"/>
          <w14:ligatures w14:val="none"/>
        </w:rPr>
        <w:t xml:space="preserve">force is </w:t>
      </w:r>
      <w:r w:rsidRPr="0058341C">
        <w:rPr>
          <w:rFonts w:cstheme="minorHAnsi"/>
          <w:kern w:val="0"/>
          <w:sz w:val="22"/>
          <w:szCs w:val="22"/>
          <w:u w:val="single"/>
          <w14:ligatures w14:val="none"/>
        </w:rPr>
        <w:t xml:space="preserve">continuously </w:t>
      </w:r>
      <w:r w:rsidRPr="0058341C">
        <w:rPr>
          <w:rFonts w:cstheme="minorHAnsi"/>
          <w:kern w:val="0"/>
          <w:sz w:val="22"/>
          <w:szCs w:val="22"/>
          <w:highlight w:val="cyan"/>
          <w:u w:val="single"/>
          <w14:ligatures w14:val="none"/>
        </w:rPr>
        <w:t xml:space="preserve">justified by </w:t>
      </w:r>
      <w:r w:rsidRPr="0058341C">
        <w:rPr>
          <w:rFonts w:cstheme="minorHAnsi"/>
          <w:kern w:val="0"/>
          <w:sz w:val="22"/>
          <w:szCs w:val="22"/>
          <w:u w:val="single"/>
          <w14:ligatures w14:val="none"/>
        </w:rPr>
        <w:t xml:space="preserve">its stated intention to create </w:t>
      </w:r>
      <w:r w:rsidRPr="0058341C">
        <w:rPr>
          <w:rFonts w:cstheme="minorHAnsi"/>
          <w:kern w:val="0"/>
          <w:sz w:val="22"/>
          <w:szCs w:val="22"/>
          <w:highlight w:val="cyan"/>
          <w:u w:val="single"/>
          <w14:ligatures w14:val="none"/>
        </w:rPr>
        <w:t xml:space="preserve">safety </w:t>
      </w:r>
      <w:r w:rsidRPr="0058341C">
        <w:rPr>
          <w:rFonts w:cstheme="minorHAnsi"/>
          <w:kern w:val="0"/>
          <w:sz w:val="22"/>
          <w:szCs w:val="22"/>
          <w:u w:val="single"/>
          <w14:ligatures w14:val="none"/>
        </w:rPr>
        <w:t xml:space="preserve">— </w:t>
      </w:r>
      <w:r w:rsidRPr="0058341C">
        <w:rPr>
          <w:rFonts w:cstheme="minorHAnsi"/>
          <w:kern w:val="0"/>
          <w:sz w:val="22"/>
          <w:szCs w:val="22"/>
          <w:highlight w:val="cyan"/>
          <w:u w:val="single"/>
          <w14:ligatures w14:val="none"/>
        </w:rPr>
        <w:t xml:space="preserve">but </w:t>
      </w:r>
      <w:r w:rsidRPr="0058341C">
        <w:rPr>
          <w:rFonts w:cstheme="minorHAnsi"/>
          <w:kern w:val="0"/>
          <w:sz w:val="22"/>
          <w:szCs w:val="22"/>
          <w:u w:val="single"/>
          <w14:ligatures w14:val="none"/>
        </w:rPr>
        <w:t xml:space="preserve">safety </w:t>
      </w:r>
      <w:r w:rsidRPr="0058341C">
        <w:rPr>
          <w:rFonts w:cstheme="minorHAnsi"/>
          <w:kern w:val="0"/>
          <w:sz w:val="22"/>
          <w:szCs w:val="22"/>
          <w:highlight w:val="cyan"/>
          <w:u w:val="single"/>
          <w14:ligatures w14:val="none"/>
        </w:rPr>
        <w:t>for whom</w:t>
      </w:r>
      <w:r w:rsidRPr="0058341C">
        <w:rPr>
          <w:rFonts w:cstheme="minorHAnsi"/>
          <w:kern w:val="0"/>
          <w:sz w:val="22"/>
          <w:szCs w:val="22"/>
          <w:u w:val="single"/>
          <w14:ligatures w14:val="none"/>
        </w:rPr>
        <w:t xml:space="preserve">? Surely </w:t>
      </w:r>
      <w:r w:rsidRPr="0058341C">
        <w:rPr>
          <w:rFonts w:cstheme="minorHAnsi"/>
          <w:kern w:val="0"/>
          <w:sz w:val="22"/>
          <w:szCs w:val="22"/>
          <w:highlight w:val="cyan"/>
          <w:u w:val="single"/>
          <w14:ligatures w14:val="none"/>
        </w:rPr>
        <w:t xml:space="preserve">not the </w:t>
      </w:r>
      <w:r w:rsidRPr="0058341C">
        <w:rPr>
          <w:rFonts w:cstheme="minorHAnsi"/>
          <w:b/>
          <w:iCs/>
          <w:kern w:val="0"/>
          <w:sz w:val="22"/>
          <w:szCs w:val="22"/>
          <w:highlight w:val="cyan"/>
          <w:u w:val="single"/>
          <w14:ligatures w14:val="none"/>
        </w:rPr>
        <w:t>countless innocents killed in endless wars</w:t>
      </w:r>
      <w:r w:rsidRPr="0058341C">
        <w:rPr>
          <w:rFonts w:cstheme="minorHAnsi"/>
          <w:kern w:val="0"/>
          <w:sz w:val="22"/>
          <w:szCs w:val="22"/>
          <w:highlight w:val="cyan"/>
          <w:u w:val="single"/>
          <w14:ligatures w14:val="none"/>
        </w:rPr>
        <w:t xml:space="preserve"> abroad</w:t>
      </w:r>
      <w:r w:rsidRPr="0058341C">
        <w:rPr>
          <w:rFonts w:cstheme="minorHAnsi"/>
          <w:kern w:val="0"/>
          <w:sz w:val="16"/>
          <w:szCs w:val="22"/>
          <w14:ligatures w14:val="none"/>
        </w:rPr>
        <w:t xml:space="preserve">, the </w:t>
      </w:r>
      <w:r w:rsidRPr="0058341C">
        <w:rPr>
          <w:rFonts w:cstheme="minorHAnsi"/>
          <w:b/>
          <w:iCs/>
          <w:kern w:val="0"/>
          <w:sz w:val="22"/>
          <w:szCs w:val="22"/>
          <w:highlight w:val="cyan"/>
          <w:u w:val="single"/>
          <w14:ligatures w14:val="none"/>
        </w:rPr>
        <w:t>diaspora communities surveilled, or</w:t>
      </w:r>
      <w:r w:rsidRPr="0058341C">
        <w:rPr>
          <w:rFonts w:cstheme="minorHAnsi"/>
          <w:kern w:val="0"/>
          <w:sz w:val="16"/>
          <w:szCs w:val="22"/>
          <w:highlight w:val="cyan"/>
          <w14:ligatures w14:val="none"/>
        </w:rPr>
        <w:t xml:space="preserve"> </w:t>
      </w:r>
      <w:r w:rsidRPr="0058341C">
        <w:rPr>
          <w:rFonts w:cstheme="minorHAnsi"/>
          <w:kern w:val="0"/>
          <w:sz w:val="16"/>
          <w:szCs w:val="22"/>
          <w14:ligatures w14:val="none"/>
        </w:rPr>
        <w:t xml:space="preserve">the </w:t>
      </w:r>
      <w:r w:rsidRPr="0058341C">
        <w:rPr>
          <w:rFonts w:cstheme="minorHAnsi"/>
          <w:b/>
          <w:iCs/>
          <w:kern w:val="0"/>
          <w:sz w:val="22"/>
          <w:szCs w:val="22"/>
          <w:highlight w:val="cyan"/>
          <w:u w:val="single"/>
          <w14:ligatures w14:val="none"/>
        </w:rPr>
        <w:t>Black people murdered</w:t>
      </w:r>
      <w:r w:rsidRPr="0058341C">
        <w:rPr>
          <w:rFonts w:cstheme="minorHAnsi"/>
          <w:kern w:val="0"/>
          <w:sz w:val="16"/>
          <w:szCs w:val="22"/>
          <w:highlight w:val="cyan"/>
          <w14:ligatures w14:val="none"/>
        </w:rPr>
        <w:t xml:space="preserve"> </w:t>
      </w:r>
      <w:r w:rsidRPr="0058341C">
        <w:rPr>
          <w:rFonts w:cstheme="minorHAnsi"/>
          <w:kern w:val="0"/>
          <w:sz w:val="16"/>
          <w:szCs w:val="22"/>
          <w14:ligatures w14:val="none"/>
        </w:rPr>
        <w:t xml:space="preserve">by police here </w:t>
      </w:r>
      <w:r w:rsidRPr="0058341C">
        <w:rPr>
          <w:rFonts w:cstheme="minorHAnsi"/>
          <w:b/>
          <w:iCs/>
          <w:kern w:val="0"/>
          <w:sz w:val="22"/>
          <w:szCs w:val="22"/>
          <w:highlight w:val="cyan"/>
          <w:u w:val="single"/>
          <w14:ligatures w14:val="none"/>
        </w:rPr>
        <w:t>at home</w:t>
      </w:r>
      <w:r w:rsidRPr="0058341C">
        <w:rPr>
          <w:rFonts w:cstheme="minorHAnsi"/>
          <w:kern w:val="0"/>
          <w:sz w:val="16"/>
          <w:szCs w:val="22"/>
          <w14:ligatures w14:val="none"/>
        </w:rPr>
        <w:t xml:space="preserve">. The Trump administration’s current </w:t>
      </w:r>
      <w:r w:rsidRPr="0058341C">
        <w:rPr>
          <w:rFonts w:cstheme="minorHAnsi"/>
          <w:b/>
          <w:iCs/>
          <w:kern w:val="0"/>
          <w:sz w:val="22"/>
          <w:szCs w:val="22"/>
          <w:u w:val="single"/>
          <w14:ligatures w14:val="none"/>
        </w:rPr>
        <w:t>militarized response</w:t>
      </w:r>
      <w:r w:rsidRPr="0058341C">
        <w:rPr>
          <w:rFonts w:cstheme="minorHAnsi"/>
          <w:kern w:val="0"/>
          <w:sz w:val="16"/>
          <w:szCs w:val="22"/>
          <w14:ligatures w14:val="none"/>
        </w:rPr>
        <w:t xml:space="preserve"> to the popular uprisings sweeping the country </w:t>
      </w:r>
      <w:r w:rsidRPr="0058341C">
        <w:rPr>
          <w:rFonts w:cstheme="minorHAnsi"/>
          <w:b/>
          <w:iCs/>
          <w:kern w:val="0"/>
          <w:sz w:val="22"/>
          <w:szCs w:val="22"/>
          <w:u w:val="single"/>
          <w14:ligatures w14:val="none"/>
        </w:rPr>
        <w:t>is merely an outgrowth of long-standing policies that have devalued Black and brown lives,</w:t>
      </w:r>
      <w:r w:rsidRPr="0058341C">
        <w:rPr>
          <w:rFonts w:cstheme="minorHAnsi"/>
          <w:kern w:val="0"/>
          <w:sz w:val="16"/>
          <w:szCs w:val="22"/>
          <w14:ligatures w14:val="none"/>
        </w:rPr>
        <w:t xml:space="preserve"> and ignored the unique injustices and inequities these communities face in achieving safety, well-being, and liberation. The post-9/11 police state and outdated slavery-era laws merely provide useful levers for Trump to pull in the face of this new challenge to his power. </w:t>
      </w:r>
    </w:p>
    <w:p w14:paraId="6803F589"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If people in power continue to see these latest instances of violence and repression as isolated, unfortunate instances that “don’t reflect who we are as a nation,” then we will have failed to truly challenge and disrupt the forces and systems at play that have allowed </w:t>
      </w:r>
      <w:r w:rsidRPr="0058341C">
        <w:rPr>
          <w:rFonts w:cstheme="minorHAnsi"/>
          <w:kern w:val="0"/>
          <w:sz w:val="22"/>
          <w:szCs w:val="22"/>
          <w:u w:val="single"/>
          <w14:ligatures w14:val="none"/>
        </w:rPr>
        <w:t>white supremacy</w:t>
      </w:r>
      <w:r w:rsidRPr="0058341C">
        <w:rPr>
          <w:rFonts w:cstheme="minorHAnsi"/>
          <w:kern w:val="0"/>
          <w:sz w:val="16"/>
          <w:szCs w:val="22"/>
          <w14:ligatures w14:val="none"/>
        </w:rPr>
        <w:t xml:space="preserve"> to</w:t>
      </w:r>
      <w:r w:rsidRPr="0058341C">
        <w:rPr>
          <w:rFonts w:cstheme="minorHAnsi"/>
          <w:kern w:val="0"/>
          <w:sz w:val="22"/>
          <w:szCs w:val="22"/>
          <w:u w:val="single"/>
          <w14:ligatures w14:val="none"/>
        </w:rPr>
        <w:t xml:space="preserve"> infiltrate </w:t>
      </w:r>
      <w:r w:rsidRPr="0058341C">
        <w:rPr>
          <w:rFonts w:cstheme="minorHAnsi"/>
          <w:kern w:val="0"/>
          <w:sz w:val="16"/>
          <w:szCs w:val="22"/>
          <w14:ligatures w14:val="none"/>
        </w:rPr>
        <w:t xml:space="preserve">every aspect of US public life, including </w:t>
      </w:r>
      <w:r w:rsidRPr="0058341C">
        <w:rPr>
          <w:rFonts w:cstheme="minorHAnsi"/>
          <w:kern w:val="0"/>
          <w:sz w:val="22"/>
          <w:szCs w:val="22"/>
          <w:u w:val="single"/>
          <w14:ligatures w14:val="none"/>
        </w:rPr>
        <w:t>foreign policy.</w:t>
      </w:r>
      <w:r w:rsidRPr="0058341C">
        <w:rPr>
          <w:rFonts w:cstheme="minorHAnsi"/>
          <w:kern w:val="0"/>
          <w:sz w:val="16"/>
          <w:szCs w:val="22"/>
          <w14:ligatures w14:val="none"/>
        </w:rPr>
        <w:t xml:space="preserve"> </w:t>
      </w:r>
    </w:p>
    <w:p w14:paraId="7AEF6D18"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The solution is not merely to end the transfer of US military weaponry and equipment to police departments, even though this is an incredibly important, short-term reform. </w:t>
      </w:r>
      <w:r w:rsidRPr="0058341C">
        <w:rPr>
          <w:rFonts w:cstheme="minorHAnsi"/>
          <w:kern w:val="0"/>
          <w:sz w:val="22"/>
          <w:szCs w:val="22"/>
          <w:highlight w:val="cyan"/>
          <w:u w:val="single"/>
          <w14:ligatures w14:val="none"/>
        </w:rPr>
        <w:t xml:space="preserve">The solution </w:t>
      </w:r>
      <w:r w:rsidRPr="0058341C">
        <w:rPr>
          <w:rFonts w:cstheme="minorHAnsi"/>
          <w:kern w:val="0"/>
          <w:sz w:val="22"/>
          <w:szCs w:val="22"/>
          <w:u w:val="single"/>
          <w14:ligatures w14:val="none"/>
        </w:rPr>
        <w:t xml:space="preserve">lies in a larger awakening </w:t>
      </w:r>
      <w:r w:rsidRPr="0058341C">
        <w:rPr>
          <w:rFonts w:cstheme="minorHAnsi"/>
          <w:kern w:val="0"/>
          <w:sz w:val="16"/>
          <w:szCs w:val="22"/>
          <w14:ligatures w14:val="none"/>
        </w:rPr>
        <w:t>in this country and a willingness to confront the systemic racism and white supremacy that drives our government’s engagement domestically and abroad.</w:t>
      </w:r>
      <w:r w:rsidRPr="0058341C">
        <w:rPr>
          <w:rFonts w:cstheme="minorHAnsi"/>
          <w:b/>
          <w:iCs/>
          <w:kern w:val="0"/>
          <w:sz w:val="22"/>
          <w:szCs w:val="22"/>
          <w:u w:val="single"/>
          <w14:ligatures w14:val="none"/>
        </w:rPr>
        <w:t xml:space="preserve"> It </w:t>
      </w:r>
      <w:r w:rsidRPr="0058341C">
        <w:rPr>
          <w:rFonts w:cstheme="minorHAnsi"/>
          <w:b/>
          <w:iCs/>
          <w:kern w:val="0"/>
          <w:sz w:val="22"/>
          <w:szCs w:val="22"/>
          <w:highlight w:val="cyan"/>
          <w:u w:val="single"/>
          <w14:ligatures w14:val="none"/>
        </w:rPr>
        <w:t xml:space="preserve">means </w:t>
      </w:r>
      <w:r w:rsidRPr="0058341C">
        <w:rPr>
          <w:rFonts w:cstheme="minorHAnsi"/>
          <w:b/>
          <w:iCs/>
          <w:kern w:val="0"/>
          <w:sz w:val="22"/>
          <w:szCs w:val="22"/>
          <w:u w:val="single"/>
          <w14:ligatures w14:val="none"/>
        </w:rPr>
        <w:t>accepting that our current policies empower and export white supremacist violence.</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It starts with </w:t>
      </w:r>
      <w:r w:rsidRPr="0058341C">
        <w:rPr>
          <w:rFonts w:cstheme="minorHAnsi"/>
          <w:b/>
          <w:iCs/>
          <w:kern w:val="0"/>
          <w:sz w:val="22"/>
          <w:szCs w:val="22"/>
          <w:highlight w:val="cyan"/>
          <w:u w:val="single"/>
          <w14:ligatures w14:val="none"/>
        </w:rPr>
        <w:t xml:space="preserve">divesting from </w:t>
      </w:r>
      <w:r w:rsidRPr="0058341C">
        <w:rPr>
          <w:rFonts w:cstheme="minorHAnsi"/>
          <w:b/>
          <w:iCs/>
          <w:kern w:val="0"/>
          <w:sz w:val="22"/>
          <w:szCs w:val="22"/>
          <w:u w:val="single"/>
          <w14:ligatures w14:val="none"/>
        </w:rPr>
        <w:t xml:space="preserve">the </w:t>
      </w:r>
      <w:r w:rsidRPr="0058341C">
        <w:rPr>
          <w:rFonts w:cstheme="minorHAnsi"/>
          <w:b/>
          <w:iCs/>
          <w:kern w:val="0"/>
          <w:sz w:val="22"/>
          <w:szCs w:val="22"/>
          <w:highlight w:val="cyan"/>
          <w:u w:val="single"/>
          <w14:ligatures w14:val="none"/>
        </w:rPr>
        <w:t>institutions whose primary purpose is to terrorize people of color at home and abroad to maintain white supremacy</w:t>
      </w:r>
      <w:r w:rsidRPr="0058341C">
        <w:rPr>
          <w:rFonts w:cstheme="minorHAnsi"/>
          <w:kern w:val="0"/>
          <w:sz w:val="16"/>
          <w:szCs w:val="22"/>
          <w:highlight w:val="cyan"/>
          <w14:ligatures w14:val="none"/>
        </w:rPr>
        <w:t xml:space="preserve"> </w:t>
      </w:r>
      <w:r w:rsidRPr="0058341C">
        <w:rPr>
          <w:rFonts w:cstheme="minorHAnsi"/>
          <w:kern w:val="0"/>
          <w:sz w:val="16"/>
          <w:szCs w:val="22"/>
          <w14:ligatures w14:val="none"/>
        </w:rPr>
        <w:t>– the Pentagon, CBP and ICE, state and municipal police. It begins with investment in restorative and community solutions to conflict and violence that seek to uplift individuals from poverty, ensure and value the rights and dignity of every human being, and make amends for past injustices.</w:t>
      </w:r>
    </w:p>
    <w:p w14:paraId="4E393A3D" w14:textId="77777777" w:rsidR="0058341C" w:rsidRPr="0058341C" w:rsidRDefault="0058341C" w:rsidP="0058341C">
      <w:pPr>
        <w:keepNext/>
        <w:keepLines/>
        <w:spacing w:before="40" w:after="0" w:line="259" w:lineRule="auto"/>
        <w:outlineLvl w:val="3"/>
        <w:rPr>
          <w:rFonts w:eastAsia="Times New Roman" w:cstheme="minorHAnsi"/>
          <w:b/>
          <w:kern w:val="0"/>
          <w:sz w:val="26"/>
          <w:szCs w:val="22"/>
          <w14:ligatures w14:val="none"/>
        </w:rPr>
      </w:pPr>
      <w:r w:rsidRPr="0058341C">
        <w:rPr>
          <w:rFonts w:eastAsiaTheme="majorEastAsia" w:cstheme="minorHAnsi"/>
          <w:b/>
          <w:kern w:val="0"/>
          <w:sz w:val="26"/>
          <w:szCs w:val="22"/>
          <w14:ligatures w14:val="none"/>
        </w:rPr>
        <w:t xml:space="preserve">Western political ordering gives the illusion of containing US militarization which is liberal deflection – they disavow the violence inherent to the system in which they operate – this deflection normalizes imperial control, neoliberal exploitation, and racialized violence globally. </w:t>
      </w:r>
    </w:p>
    <w:p w14:paraId="047C0E34" w14:textId="77777777" w:rsidR="0058341C" w:rsidRPr="0058341C" w:rsidRDefault="0058341C" w:rsidP="0058341C">
      <w:pPr>
        <w:spacing w:line="259" w:lineRule="auto"/>
        <w:rPr>
          <w:rFonts w:cstheme="minorHAnsi"/>
          <w:kern w:val="0"/>
          <w:sz w:val="22"/>
          <w:szCs w:val="22"/>
          <w14:ligatures w14:val="none"/>
        </w:rPr>
      </w:pPr>
      <w:r w:rsidRPr="0058341C">
        <w:rPr>
          <w:rFonts w:cstheme="minorHAnsi"/>
          <w:b/>
          <w:bCs/>
          <w:kern w:val="0"/>
          <w:sz w:val="26"/>
          <w:szCs w:val="22"/>
          <w14:ligatures w14:val="none"/>
        </w:rPr>
        <w:t>Morefield 19</w:t>
      </w:r>
      <w:r w:rsidRPr="0058341C">
        <w:rPr>
          <w:rFonts w:cstheme="minorHAnsi"/>
          <w:kern w:val="0"/>
          <w:sz w:val="22"/>
          <w:szCs w:val="22"/>
          <w14:ligatures w14:val="none"/>
        </w:rPr>
        <w:t xml:space="preserve"> (Jeanne Morefield, Professor of Politics at Whitman College, Professorial Fellow at the Institute for Social Justice at Australian Catholic University, PhD from Cornell University, January 8, 2019, “Trump’s Foreign Policy Isn’t the Problem,” Boston Review, </w:t>
      </w:r>
      <w:hyperlink r:id="rId64" w:history="1">
        <w:r w:rsidRPr="0058341C">
          <w:rPr>
            <w:rFonts w:cstheme="minorHAnsi"/>
            <w:color w:val="467886" w:themeColor="hyperlink"/>
            <w:kern w:val="0"/>
            <w:sz w:val="22"/>
            <w:szCs w:val="22"/>
            <w:u w:val="single"/>
            <w14:ligatures w14:val="none"/>
          </w:rPr>
          <w:t>https://bostonreview.net/politics/jeanne-morefield-trump%E2%80%99s-foreign-policy-isn%E2%80%99t-problem</w:t>
        </w:r>
      </w:hyperlink>
      <w:r w:rsidRPr="0058341C">
        <w:rPr>
          <w:rFonts w:cstheme="minorHAnsi"/>
          <w:kern w:val="0"/>
          <w:sz w:val="22"/>
          <w:szCs w:val="22"/>
          <w14:ligatures w14:val="none"/>
        </w:rPr>
        <w:t>) gz</w:t>
      </w:r>
    </w:p>
    <w:p w14:paraId="2639A4C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After two years of </w:t>
      </w:r>
      <w:r w:rsidRPr="0058341C">
        <w:rPr>
          <w:rFonts w:cstheme="minorHAnsi"/>
          <w:kern w:val="0"/>
          <w:sz w:val="22"/>
          <w:szCs w:val="22"/>
          <w:u w:val="single"/>
          <w14:ligatures w14:val="none"/>
        </w:rPr>
        <w:t>President Donald Trump</w:t>
      </w:r>
      <w:r w:rsidRPr="0058341C">
        <w:rPr>
          <w:rFonts w:cstheme="minorHAnsi"/>
          <w:kern w:val="0"/>
          <w:sz w:val="16"/>
          <w:szCs w:val="22"/>
          <w14:ligatures w14:val="none"/>
        </w:rPr>
        <w:t xml:space="preserve">, critics and commentators are still struggling to make sense of his foreign policy. Despite some hopes that he might mature into the role of commander in chief, he </w:t>
      </w:r>
      <w:r w:rsidRPr="0058341C">
        <w:rPr>
          <w:rFonts w:cstheme="minorHAnsi"/>
          <w:kern w:val="0"/>
          <w:sz w:val="22"/>
          <w:szCs w:val="22"/>
          <w:u w:val="single"/>
          <w14:ligatures w14:val="none"/>
        </w:rPr>
        <w:t>has continued to thumb his nose at most mainstream academic frameworks for analyzing and conducting foreign policy</w:t>
      </w:r>
      <w:r w:rsidRPr="0058341C">
        <w:rPr>
          <w:rFonts w:cstheme="minorHAnsi"/>
          <w:kern w:val="0"/>
          <w:sz w:val="16"/>
          <w:szCs w:val="22"/>
          <w14:ligatures w14:val="none"/>
        </w:rPr>
        <w:t xml:space="preserve">. Indeed, </w:t>
      </w:r>
      <w:r w:rsidRPr="0058341C">
        <w:rPr>
          <w:rFonts w:cstheme="minorHAnsi"/>
          <w:kern w:val="0"/>
          <w:sz w:val="22"/>
          <w:szCs w:val="22"/>
          <w:u w:val="single"/>
          <w14:ligatures w14:val="none"/>
        </w:rPr>
        <w:t>what makes Trump’s interactions with the rest of the world so confusing is the way he flirts with, and then departs from, the script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He may issue policies and give speeches that include words such as “sovereignty,” “principled realism,” and “peace through strength,” but they frequently appear cheek by jowl with racist rants, crass opportunism, nationalist tirades, and unrestrained militarism</w:t>
      </w:r>
      <w:r w:rsidRPr="0058341C">
        <w:rPr>
          <w:rFonts w:cstheme="minorHAnsi"/>
          <w:kern w:val="0"/>
          <w:sz w:val="16"/>
          <w:szCs w:val="22"/>
          <w14:ligatures w14:val="none"/>
        </w:rPr>
        <w:t>.</w:t>
      </w:r>
    </w:p>
    <w:p w14:paraId="0C732F80"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It is </w:t>
      </w:r>
      <w:r w:rsidRPr="0058341C">
        <w:rPr>
          <w:rFonts w:cstheme="minorHAnsi"/>
          <w:kern w:val="0"/>
          <w:sz w:val="22"/>
          <w:szCs w:val="22"/>
          <w:u w:val="single"/>
          <w14:ligatures w14:val="none"/>
        </w:rPr>
        <w:t>this uncomfortable mixture of familiar and jarring</w:t>
      </w:r>
      <w:r w:rsidRPr="0058341C">
        <w:rPr>
          <w:rFonts w:cstheme="minorHAnsi"/>
          <w:kern w:val="0"/>
          <w:sz w:val="16"/>
          <w:szCs w:val="22"/>
          <w14:ligatures w14:val="none"/>
        </w:rPr>
        <w:t xml:space="preserve"> that </w:t>
      </w:r>
      <w:r w:rsidRPr="0058341C">
        <w:rPr>
          <w:rFonts w:cstheme="minorHAnsi"/>
          <w:kern w:val="0"/>
          <w:sz w:val="22"/>
          <w:szCs w:val="22"/>
          <w:u w:val="single"/>
          <w14:ligatures w14:val="none"/>
        </w:rPr>
        <w:t>has proven disconcerting for many mainstream international relations scholars, particularly those “intellectual middlemen” who straddle the realms of academia, policy think tanks, and major news outlets</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58341C">
        <w:rPr>
          <w:rFonts w:cstheme="minorHAnsi"/>
          <w:kern w:val="0"/>
          <w:sz w:val="16"/>
          <w:szCs w:val="22"/>
          <w14:ligatures w14:val="none"/>
        </w:rPr>
        <w:t xml:space="preserve">. </w:t>
      </w:r>
      <w:r w:rsidRPr="0058341C">
        <w:rPr>
          <w:rFonts w:cstheme="minorHAnsi"/>
          <w:kern w:val="0"/>
          <w:sz w:val="22"/>
          <w:szCs w:val="22"/>
          <w:highlight w:val="cyan"/>
          <w:u w:val="single"/>
          <w14:ligatures w14:val="none"/>
        </w:rPr>
        <w:t>International relations experts</w:t>
      </w:r>
      <w:r w:rsidRPr="0058341C">
        <w:rPr>
          <w:rFonts w:cstheme="minorHAnsi"/>
          <w:kern w:val="0"/>
          <w:sz w:val="22"/>
          <w:szCs w:val="22"/>
          <w:u w:val="single"/>
          <w14:ligatures w14:val="none"/>
        </w:rPr>
        <w:t xml:space="preserve"> thus </w:t>
      </w:r>
      <w:r w:rsidRPr="0058341C">
        <w:rPr>
          <w:rFonts w:cstheme="minorHAnsi"/>
          <w:b/>
          <w:iCs/>
          <w:kern w:val="0"/>
          <w:sz w:val="22"/>
          <w:szCs w:val="22"/>
          <w:highlight w:val="cyan"/>
          <w:u w:val="single"/>
          <w14:ligatures w14:val="none"/>
        </w:rPr>
        <w:t>express nostalgia for</w:t>
      </w:r>
      <w:r w:rsidRPr="0058341C">
        <w:rPr>
          <w:rFonts w:cstheme="minorHAnsi"/>
          <w:kern w:val="0"/>
          <w:sz w:val="16"/>
          <w:szCs w:val="22"/>
          <w14:ligatures w14:val="none"/>
        </w:rPr>
        <w:t xml:space="preserve"> either </w:t>
      </w:r>
      <w:r w:rsidRPr="0058341C">
        <w:rPr>
          <w:rFonts w:cstheme="minorHAnsi"/>
          <w:b/>
          <w:iCs/>
          <w:kern w:val="0"/>
          <w:sz w:val="22"/>
          <w:szCs w:val="22"/>
          <w:highlight w:val="cyan"/>
          <w:u w:val="single"/>
          <w14:ligatures w14:val="none"/>
        </w:rPr>
        <w:t>the “U.S.-led liberal order”</w:t>
      </w:r>
      <w:r w:rsidRPr="0058341C">
        <w:rPr>
          <w:rFonts w:cstheme="minorHAnsi"/>
          <w:kern w:val="0"/>
          <w:sz w:val="16"/>
          <w:szCs w:val="22"/>
          <w14:ligatures w14:val="none"/>
        </w:rPr>
        <w:t xml:space="preserve"> or the Cold War while, in </w:t>
      </w:r>
      <w:r w:rsidRPr="0058341C">
        <w:rPr>
          <w:rFonts w:cstheme="minorHAnsi"/>
          <w:kern w:val="0"/>
          <w:sz w:val="22"/>
          <w:szCs w:val="22"/>
          <w:u w:val="single"/>
          <w14:ligatures w14:val="none"/>
        </w:rPr>
        <w:t xml:space="preserve">outlets such as Foreign Affairs and the New York Times, </w:t>
      </w:r>
      <w:r w:rsidRPr="0058341C">
        <w:rPr>
          <w:rFonts w:cstheme="minorHAnsi"/>
          <w:kern w:val="0"/>
          <w:sz w:val="22"/>
          <w:szCs w:val="22"/>
          <w:highlight w:val="cyan"/>
          <w:u w:val="single"/>
          <w14:ligatures w14:val="none"/>
        </w:rPr>
        <w:t xml:space="preserve">they offer </w:t>
      </w:r>
      <w:r w:rsidRPr="0058341C">
        <w:rPr>
          <w:rFonts w:cstheme="minorHAnsi"/>
          <w:b/>
          <w:iCs/>
          <w:kern w:val="0"/>
          <w:sz w:val="22"/>
          <w:szCs w:val="22"/>
          <w:highlight w:val="cyan"/>
          <w:u w:val="single"/>
          <w14:ligatures w14:val="none"/>
        </w:rPr>
        <w:t>selective retellings of the country’s past</w:t>
      </w:r>
      <w:r w:rsidRPr="0058341C">
        <w:rPr>
          <w:rFonts w:cstheme="minorHAnsi"/>
          <w:b/>
          <w:iCs/>
          <w:kern w:val="0"/>
          <w:sz w:val="22"/>
          <w:szCs w:val="22"/>
          <w:u w:val="single"/>
          <w14:ligatures w14:val="none"/>
        </w:rPr>
        <w:t xml:space="preserve"> foreign policies that make them look both shinier and clearer than they were</w:t>
      </w:r>
      <w:r w:rsidRPr="0058341C">
        <w:rPr>
          <w:rFonts w:cstheme="minorHAnsi"/>
          <w:kern w:val="0"/>
          <w:sz w:val="16"/>
          <w:szCs w:val="22"/>
          <w14:ligatures w14:val="none"/>
        </w:rPr>
        <w:t xml:space="preserve">. These responses do not offer much insight into Trump himself, but they do have much to tell us about </w:t>
      </w:r>
      <w:r w:rsidRPr="0058341C">
        <w:rPr>
          <w:rFonts w:cstheme="minorHAnsi"/>
          <w:kern w:val="0"/>
          <w:sz w:val="22"/>
          <w:szCs w:val="22"/>
          <w:u w:val="single"/>
          <w14:ligatures w14:val="none"/>
        </w:rPr>
        <w:t>the discourse of international relations in the United States</w:t>
      </w:r>
      <w:r w:rsidRPr="0058341C">
        <w:rPr>
          <w:rFonts w:cstheme="minorHAnsi"/>
          <w:kern w:val="0"/>
          <w:sz w:val="16"/>
          <w:szCs w:val="22"/>
          <w14:ligatures w14:val="none"/>
        </w:rPr>
        <w:t xml:space="preserve"> today </w:t>
      </w:r>
      <w:r w:rsidRPr="0058341C">
        <w:rPr>
          <w:rFonts w:cstheme="minorHAnsi"/>
          <w:kern w:val="0"/>
          <w:sz w:val="22"/>
          <w:szCs w:val="22"/>
          <w:u w:val="single"/>
          <w14:ligatures w14:val="none"/>
        </w:rPr>
        <w:t>and</w:t>
      </w:r>
      <w:r w:rsidRPr="0058341C">
        <w:rPr>
          <w:rFonts w:cstheme="minorHAnsi"/>
          <w:kern w:val="0"/>
          <w:sz w:val="16"/>
          <w:szCs w:val="22"/>
          <w14:ligatures w14:val="none"/>
        </w:rPr>
        <w:t xml:space="preserve"> the way </w:t>
      </w:r>
      <w:r w:rsidRPr="0058341C">
        <w:rPr>
          <w:rFonts w:cstheme="minorHAnsi"/>
          <w:kern w:val="0"/>
          <w:sz w:val="22"/>
          <w:szCs w:val="22"/>
          <w:u w:val="single"/>
          <w14:ligatures w14:val="none"/>
        </w:rPr>
        <w:t>its mainstream public analysts</w:t>
      </w:r>
      <w:r w:rsidRPr="0058341C">
        <w:rPr>
          <w:rFonts w:cstheme="minorHAnsi"/>
          <w:kern w:val="0"/>
          <w:sz w:val="16"/>
          <w:szCs w:val="22"/>
          <w14:ligatures w14:val="none"/>
        </w:rPr>
        <w:t>—</w:t>
      </w:r>
      <w:r w:rsidRPr="0058341C">
        <w:rPr>
          <w:rFonts w:cstheme="minorHAnsi"/>
          <w:b/>
          <w:iCs/>
          <w:kern w:val="0"/>
          <w:sz w:val="22"/>
          <w:szCs w:val="22"/>
          <w:highlight w:val="cyan"/>
          <w:u w:val="single"/>
          <w14:ligatures w14:val="none"/>
        </w:rPr>
        <w:t>liberals and realists alike</w:t>
      </w:r>
      <w:r w:rsidRPr="0058341C">
        <w:rPr>
          <w:rFonts w:cstheme="minorHAnsi"/>
          <w:kern w:val="0"/>
          <w:sz w:val="16"/>
          <w:szCs w:val="22"/>
          <w:highlight w:val="cyan"/>
          <w14:ligatures w14:val="none"/>
        </w:rPr>
        <w:t>—</w:t>
      </w:r>
      <w:r w:rsidRPr="0058341C">
        <w:rPr>
          <w:rFonts w:cstheme="minorHAnsi"/>
          <w:b/>
          <w:iCs/>
          <w:kern w:val="0"/>
          <w:sz w:val="22"/>
          <w:szCs w:val="22"/>
          <w:highlight w:val="cyan"/>
          <w:u w:val="single"/>
          <w14:ligatures w14:val="none"/>
        </w:rPr>
        <w:t>continue to disavow U.S. imperialism</w:t>
      </w:r>
      <w:r w:rsidRPr="0058341C">
        <w:rPr>
          <w:rFonts w:cstheme="minorHAnsi"/>
          <w:kern w:val="0"/>
          <w:sz w:val="16"/>
          <w:szCs w:val="22"/>
          <w14:ligatures w14:val="none"/>
        </w:rPr>
        <w:t>.</w:t>
      </w:r>
    </w:p>
    <w:p w14:paraId="39F206BC"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6"/>
          <w:szCs w:val="22"/>
          <w14:ligatures w14:val="none"/>
        </w:rPr>
        <w:t xml:space="preserve">For example, </w:t>
      </w:r>
      <w:r w:rsidRPr="0058341C">
        <w:rPr>
          <w:rFonts w:cstheme="minorHAnsi"/>
          <w:b/>
          <w:iCs/>
          <w:kern w:val="0"/>
          <w:sz w:val="22"/>
          <w:szCs w:val="22"/>
          <w:u w:val="single"/>
          <w14:ligatures w14:val="none"/>
        </w:rPr>
        <w:t>liberal internationalists such as John Ikenberry argue that Trump is guilty of endangering the U.S.-led global order</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That system, according to Ikenberry and </w:t>
      </w:r>
      <w:r w:rsidRPr="0058341C">
        <w:rPr>
          <w:rFonts w:cstheme="minorHAnsi"/>
          <w:b/>
          <w:iCs/>
          <w:kern w:val="0"/>
          <w:sz w:val="22"/>
          <w:szCs w:val="22"/>
          <w:u w:val="single"/>
          <w14:ligatures w14:val="none"/>
        </w:rPr>
        <w:t>Daniel Deudney</w:t>
      </w:r>
      <w:r w:rsidRPr="0058341C">
        <w:rPr>
          <w:rFonts w:cstheme="minorHAnsi"/>
          <w:kern w:val="0"/>
          <w:sz w:val="22"/>
          <w:szCs w:val="22"/>
          <w:u w:val="single"/>
          <w14:ligatures w14:val="none"/>
        </w:rPr>
        <w:t>, emerged after World War II, when the liberal democracies of the world “joined together to create an international order that reflected their shared interests,” while simultaneously agreeing</w:t>
      </w:r>
      <w:r w:rsidRPr="0058341C">
        <w:rPr>
          <w:rFonts w:cstheme="minorHAnsi"/>
          <w:kern w:val="0"/>
          <w:sz w:val="16"/>
          <w:szCs w:val="22"/>
          <w14:ligatures w14:val="none"/>
        </w:rPr>
        <w:t xml:space="preserve">, as Ikenberry once put it, </w:t>
      </w:r>
      <w:r w:rsidRPr="0058341C">
        <w:rPr>
          <w:rFonts w:cstheme="minorHAnsi"/>
          <w:kern w:val="0"/>
          <w:sz w:val="22"/>
          <w:szCs w:val="22"/>
          <w:u w:val="single"/>
          <w14:ligatures w14:val="none"/>
        </w:rPr>
        <w:t>to transfer “the reins of power to Washington</w:t>
      </w:r>
      <w:r w:rsidRPr="0058341C">
        <w:rPr>
          <w:rFonts w:cstheme="minorHAnsi"/>
          <w:kern w:val="0"/>
          <w:sz w:val="16"/>
          <w:szCs w:val="22"/>
          <w14:ligatures w14:val="none"/>
        </w:rPr>
        <w:t xml:space="preserve">, just as Hobbes’s individuals . . . voluntarily construct and hand over power to the Leviathan.” </w:t>
      </w:r>
      <w:r w:rsidRPr="0058341C">
        <w:rPr>
          <w:rFonts w:cstheme="minorHAnsi"/>
          <w:kern w:val="0"/>
          <w:sz w:val="22"/>
          <w:szCs w:val="22"/>
          <w:u w:val="single"/>
          <w14:ligatures w14:val="none"/>
        </w:rPr>
        <w:t>The vision of cooperating nation-states may have originated in values that first “emerged in the West,” they argue, but these values have since “become universal.”</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In this accounting, Trump threatens the stability of U.S. liberal hegemony in two ways: </w:t>
      </w:r>
      <w:r w:rsidRPr="0058341C">
        <w:rPr>
          <w:rFonts w:cstheme="minorHAnsi"/>
          <w:b/>
          <w:iCs/>
          <w:kern w:val="0"/>
          <w:sz w:val="22"/>
          <w:szCs w:val="22"/>
          <w:u w:val="single"/>
          <w14:ligatures w14:val="none"/>
        </w:rPr>
        <w:t>by retreating from multilateral agreements</w:t>
      </w:r>
      <w:r w:rsidRPr="0058341C">
        <w:rPr>
          <w:rFonts w:cstheme="minorHAnsi"/>
          <w:kern w:val="0"/>
          <w:sz w:val="22"/>
          <w:szCs w:val="22"/>
          <w:u w:val="single"/>
          <w14:ligatures w14:val="none"/>
        </w:rPr>
        <w:t xml:space="preserve"> such as the Iran nuclear deal, and by </w:t>
      </w:r>
      <w:r w:rsidRPr="0058341C">
        <w:rPr>
          <w:rFonts w:cstheme="minorHAnsi"/>
          <w:b/>
          <w:iCs/>
          <w:kern w:val="0"/>
          <w:sz w:val="22"/>
          <w:szCs w:val="22"/>
          <w:u w:val="single"/>
          <w14:ligatures w14:val="none"/>
        </w:rPr>
        <w:t>refusing to participate in the narrative of enlightened U.S. leadership</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Future great threats to global stability, </w:t>
      </w:r>
      <w:r w:rsidRPr="0058341C">
        <w:rPr>
          <w:rFonts w:cstheme="minorHAnsi"/>
          <w:kern w:val="0"/>
          <w:sz w:val="28"/>
          <w:szCs w:val="22"/>
          <w:u w:val="single"/>
          <w14:ligatures w14:val="none"/>
        </w:rPr>
        <w:t>Ikenberry grumbled</w:t>
      </w:r>
      <w:r w:rsidRPr="0058341C">
        <w:rPr>
          <w:rFonts w:cstheme="minorHAnsi"/>
          <w:kern w:val="0"/>
          <w:sz w:val="22"/>
          <w:szCs w:val="22"/>
          <w:u w:val="single"/>
          <w14:ligatures w14:val="none"/>
        </w:rPr>
        <w:t>, were supposed to come from “hostile revisionist powers seeking to overturn the postwar order.”</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Now a hostile revisionist power “sits in the Oval Office.”</w:t>
      </w:r>
    </w:p>
    <w:p w14:paraId="14F92DD8"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16"/>
          <w:szCs w:val="22"/>
          <w14:ligatures w14:val="none"/>
        </w:rPr>
        <w:t xml:space="preserve">By contrast, </w:t>
      </w:r>
      <w:r w:rsidRPr="0058341C">
        <w:rPr>
          <w:rFonts w:cstheme="minorHAnsi"/>
          <w:kern w:val="0"/>
          <w:sz w:val="22"/>
          <w:szCs w:val="22"/>
          <w:u w:val="single"/>
          <w14:ligatures w14:val="none"/>
        </w:rPr>
        <w:t xml:space="preserve">when realists such as </w:t>
      </w:r>
      <w:r w:rsidRPr="0058341C">
        <w:rPr>
          <w:rFonts w:cstheme="minorHAnsi"/>
          <w:b/>
          <w:iCs/>
          <w:kern w:val="0"/>
          <w:sz w:val="22"/>
          <w:szCs w:val="22"/>
          <w:u w:val="single"/>
          <w14:ligatures w14:val="none"/>
        </w:rPr>
        <w:t>Stephen Walt</w:t>
      </w:r>
      <w:r w:rsidRPr="0058341C">
        <w:rPr>
          <w:rFonts w:cstheme="minorHAnsi"/>
          <w:kern w:val="0"/>
          <w:sz w:val="22"/>
          <w:szCs w:val="22"/>
          <w:u w:val="single"/>
          <w14:ligatures w14:val="none"/>
        </w:rPr>
        <w:t xml:space="preserve"> or </w:t>
      </w:r>
      <w:r w:rsidRPr="0058341C">
        <w:rPr>
          <w:rFonts w:cstheme="minorHAnsi"/>
          <w:b/>
          <w:iCs/>
          <w:kern w:val="0"/>
          <w:sz w:val="22"/>
          <w:szCs w:val="22"/>
          <w:u w:val="single"/>
          <w14:ligatures w14:val="none"/>
        </w:rPr>
        <w:t>John Mearsheimer</w:t>
      </w:r>
      <w:r w:rsidRPr="0058341C">
        <w:rPr>
          <w:rFonts w:cstheme="minorHAnsi"/>
          <w:kern w:val="0"/>
          <w:sz w:val="22"/>
          <w:szCs w:val="22"/>
          <w:u w:val="single"/>
          <w14:ligatures w14:val="none"/>
        </w:rPr>
        <w:t xml:space="preserve"> criticize Trump, they start from the position that the liberal world order is a delusion, perpetuated</w:t>
      </w:r>
      <w:r w:rsidRPr="0058341C">
        <w:rPr>
          <w:rFonts w:cstheme="minorHAnsi"/>
          <w:kern w:val="0"/>
          <w:sz w:val="16"/>
          <w:szCs w:val="22"/>
          <w14:ligatures w14:val="none"/>
        </w:rPr>
        <w:t xml:space="preserve"> most recently </w:t>
      </w:r>
      <w:r w:rsidRPr="0058341C">
        <w:rPr>
          <w:rFonts w:cstheme="minorHAnsi"/>
          <w:kern w:val="0"/>
          <w:sz w:val="22"/>
          <w:szCs w:val="22"/>
          <w:u w:val="single"/>
          <w14:ligatures w14:val="none"/>
        </w:rPr>
        <w:t>by</w:t>
      </w:r>
      <w:r w:rsidRPr="0058341C">
        <w:rPr>
          <w:rFonts w:cstheme="minorHAnsi"/>
          <w:kern w:val="0"/>
          <w:sz w:val="16"/>
          <w:szCs w:val="22"/>
          <w14:ligatures w14:val="none"/>
        </w:rPr>
        <w:t xml:space="preserve"> post–Cold War members of </w:t>
      </w:r>
      <w:r w:rsidRPr="0058341C">
        <w:rPr>
          <w:rFonts w:cstheme="minorHAnsi"/>
          <w:kern w:val="0"/>
          <w:sz w:val="22"/>
          <w:szCs w:val="22"/>
          <w:u w:val="single"/>
          <w14:ligatures w14:val="none"/>
        </w:rPr>
        <w:t>the “elite foreign policy establishment.”</w:t>
      </w:r>
      <w:r w:rsidRPr="0058341C">
        <w:rPr>
          <w:rFonts w:cstheme="minorHAnsi"/>
          <w:kern w:val="0"/>
          <w:sz w:val="16"/>
          <w:szCs w:val="22"/>
          <w14:ligatures w14:val="none"/>
        </w:rPr>
        <w:t xml:space="preserve"> Walt and others rightly point to the baseline hypocrisy of a “liberal Leviathan,” noting that </w:t>
      </w:r>
      <w:r w:rsidRPr="0058341C">
        <w:rPr>
          <w:rFonts w:cstheme="minorHAnsi"/>
          <w:b/>
          <w:iCs/>
          <w:kern w:val="0"/>
          <w:sz w:val="22"/>
          <w:szCs w:val="22"/>
          <w:u w:val="single"/>
          <w14:ligatures w14:val="none"/>
        </w:rPr>
        <w:t>the current fury over Russian election tampering and cyber espionage rings hollow given the long U.S. reliance on both strategies</w:t>
      </w:r>
      <w:r w:rsidRPr="0058341C">
        <w:rPr>
          <w:rFonts w:cstheme="minorHAnsi"/>
          <w:kern w:val="0"/>
          <w:sz w:val="16"/>
          <w:szCs w:val="22"/>
          <w14:ligatures w14:val="none"/>
        </w:rPr>
        <w:t xml:space="preserve">. </w:t>
      </w:r>
      <w:r w:rsidRPr="0058341C">
        <w:rPr>
          <w:rFonts w:cstheme="minorHAnsi"/>
          <w:kern w:val="0"/>
          <w:sz w:val="22"/>
          <w:szCs w:val="22"/>
          <w:highlight w:val="cyan"/>
          <w:u w:val="single"/>
          <w14:ligatures w14:val="none"/>
        </w:rPr>
        <w:t>This view accompanies a wistful longing for the</w:t>
      </w:r>
      <w:r w:rsidRPr="0058341C">
        <w:rPr>
          <w:rFonts w:cstheme="minorHAnsi"/>
          <w:kern w:val="0"/>
          <w:sz w:val="22"/>
          <w:szCs w:val="22"/>
          <w:u w:val="single"/>
          <w14:ligatures w14:val="none"/>
        </w:rPr>
        <w:t xml:space="preserve"> putatively </w:t>
      </w:r>
      <w:r w:rsidRPr="0058341C">
        <w:rPr>
          <w:rFonts w:cstheme="minorHAnsi"/>
          <w:kern w:val="0"/>
          <w:sz w:val="22"/>
          <w:szCs w:val="22"/>
          <w:highlight w:val="cyan"/>
          <w:u w:val="single"/>
          <w14:ligatures w14:val="none"/>
        </w:rPr>
        <w:t>gimlet-eyed realism of the Cold War</w:t>
      </w:r>
      <w:r w:rsidRPr="0058341C">
        <w:rPr>
          <w:rFonts w:cstheme="minorHAnsi"/>
          <w:kern w:val="0"/>
          <w:sz w:val="22"/>
          <w:szCs w:val="22"/>
          <w:u w:val="single"/>
          <w14:ligatures w14:val="none"/>
        </w:rPr>
        <w:t>, a time when U.S. presidents understood that their role was to deter the Soviet Union, prevent the emergence of dangerous regional hegemons, and preserve “a global balance of power that enhanced American security.”</w:t>
      </w:r>
      <w:r w:rsidRPr="0058341C">
        <w:rPr>
          <w:rFonts w:cstheme="minorHAnsi"/>
          <w:kern w:val="0"/>
          <w:sz w:val="16"/>
          <w:szCs w:val="22"/>
          <w14:ligatures w14:val="none"/>
        </w:rPr>
        <w:t xml:space="preserve"> Seen thus, </w:t>
      </w:r>
      <w:r w:rsidRPr="0058341C">
        <w:rPr>
          <w:rFonts w:cstheme="minorHAnsi"/>
          <w:kern w:val="0"/>
          <w:sz w:val="22"/>
          <w:szCs w:val="22"/>
          <w:u w:val="single"/>
          <w14:ligatures w14:val="none"/>
        </w:rPr>
        <w:t>Trump’s hyperbolic and embarrassing nationalism is a symptom of the abandonment of great power politics, while his fawning treatment of Vladimir Putin shatters any remaining hope that his self-styled “principled realism” might take us back to a more strategically realistic time</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In the words of former Secretary of Defense Ash Carter, watching the Trump–Putin news conference was like </w:t>
      </w:r>
      <w:r w:rsidRPr="0058341C">
        <w:rPr>
          <w:rFonts w:cstheme="minorHAnsi"/>
          <w:b/>
          <w:iCs/>
          <w:kern w:val="0"/>
          <w:sz w:val="22"/>
          <w:szCs w:val="22"/>
          <w:u w:val="single"/>
          <w14:ligatures w14:val="none"/>
        </w:rPr>
        <w:t>“watching the destruction of a cathedral.”</w:t>
      </w:r>
    </w:p>
    <w:p w14:paraId="36607F40"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But</w:t>
      </w:r>
      <w:r w:rsidRPr="0058341C">
        <w:rPr>
          <w:rFonts w:cstheme="minorHAnsi"/>
          <w:kern w:val="0"/>
          <w:sz w:val="16"/>
          <w:szCs w:val="22"/>
          <w14:ligatures w14:val="none"/>
        </w:rPr>
        <w:t xml:space="preserve">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w:t>
      </w:r>
      <w:r w:rsidRPr="0058341C">
        <w:rPr>
          <w:rFonts w:cstheme="minorHAnsi"/>
          <w:kern w:val="0"/>
          <w:sz w:val="22"/>
          <w:szCs w:val="22"/>
          <w:u w:val="single"/>
          <w14:ligatures w14:val="none"/>
        </w:rPr>
        <w:t xml:space="preserve">Trump’s national security and national policy statements are </w:t>
      </w:r>
      <w:r w:rsidRPr="0058341C">
        <w:rPr>
          <w:rFonts w:cstheme="minorHAnsi"/>
          <w:b/>
          <w:iCs/>
          <w:kern w:val="0"/>
          <w:sz w:val="22"/>
          <w:szCs w:val="22"/>
          <w:u w:val="single"/>
          <w14:ligatures w14:val="none"/>
        </w:rPr>
        <w:t>littered with the vocabulary of the very experts who find him so terrifying</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What</w:t>
      </w:r>
      <w:r w:rsidRPr="0058341C">
        <w:rPr>
          <w:rFonts w:cstheme="minorHAnsi"/>
          <w:kern w:val="0"/>
          <w:sz w:val="16"/>
          <w:szCs w:val="22"/>
          <w14:ligatures w14:val="none"/>
        </w:rPr>
        <w:t xml:space="preserve">, then, </w:t>
      </w:r>
      <w:r w:rsidRPr="0058341C">
        <w:rPr>
          <w:rFonts w:cstheme="minorHAnsi"/>
          <w:kern w:val="0"/>
          <w:sz w:val="22"/>
          <w:szCs w:val="22"/>
          <w:u w:val="single"/>
          <w14:ligatures w14:val="none"/>
        </w:rPr>
        <w:t>makes Trump’s foreign policy such a singular threat?</w:t>
      </w:r>
    </w:p>
    <w:p w14:paraId="2EFE948A" w14:textId="77777777" w:rsidR="0058341C" w:rsidRPr="0058341C" w:rsidRDefault="0058341C" w:rsidP="0058341C">
      <w:pPr>
        <w:spacing w:line="259" w:lineRule="auto"/>
        <w:rPr>
          <w:rFonts w:cstheme="minorHAnsi"/>
          <w:b/>
          <w:kern w:val="0"/>
          <w:sz w:val="22"/>
          <w:szCs w:val="22"/>
          <w:u w:val="single"/>
          <w14:ligatures w14:val="none"/>
        </w:rPr>
      </w:pPr>
      <w:r w:rsidRPr="0058341C">
        <w:rPr>
          <w:rFonts w:cstheme="minorHAnsi"/>
          <w:kern w:val="0"/>
          <w:sz w:val="22"/>
          <w:szCs w:val="22"/>
          <w:u w:val="single"/>
          <w14:ligatures w14:val="none"/>
        </w:rPr>
        <w:t xml:space="preserve">Trump’s foreign policy is disturbing because </w:t>
      </w:r>
      <w:r w:rsidRPr="0058341C">
        <w:rPr>
          <w:rFonts w:cstheme="minorHAnsi"/>
          <w:b/>
          <w:iCs/>
          <w:kern w:val="0"/>
          <w:sz w:val="22"/>
          <w:szCs w:val="22"/>
          <w:u w:val="single"/>
          <w14:ligatures w14:val="none"/>
        </w:rPr>
        <w:t>it is uncanny</w:t>
      </w:r>
      <w:r w:rsidRPr="0058341C">
        <w:rPr>
          <w:rFonts w:cstheme="minorHAnsi"/>
          <w:kern w:val="0"/>
          <w:sz w:val="16"/>
          <w:szCs w:val="22"/>
          <w14:ligatures w14:val="none"/>
        </w:rPr>
        <w:t>—</w:t>
      </w:r>
      <w:r w:rsidRPr="0058341C">
        <w:rPr>
          <w:rFonts w:cstheme="minorHAnsi"/>
          <w:b/>
          <w:iCs/>
          <w:kern w:val="0"/>
          <w:sz w:val="22"/>
          <w:szCs w:val="22"/>
          <w:u w:val="single"/>
          <w14:ligatures w14:val="none"/>
        </w:rPr>
        <w:t>both grotesque and deeply familiar</w:t>
      </w:r>
      <w:r w:rsidRPr="0058341C">
        <w:rPr>
          <w:rFonts w:cstheme="minorHAnsi"/>
          <w:kern w:val="0"/>
          <w:sz w:val="16"/>
          <w:szCs w:val="22"/>
          <w14:ligatures w14:val="none"/>
        </w:rPr>
        <w:t xml:space="preserve">. </w:t>
      </w:r>
      <w:r w:rsidRPr="0058341C">
        <w:rPr>
          <w:rFonts w:cstheme="minorHAnsi"/>
          <w:kern w:val="0"/>
          <w:szCs w:val="22"/>
          <w:u w:val="single"/>
          <w14:ligatures w14:val="none"/>
        </w:rPr>
        <w:t xml:space="preserve">Like a </w:t>
      </w:r>
      <w:r w:rsidRPr="0058341C">
        <w:rPr>
          <w:rFonts w:cstheme="minorHAnsi"/>
          <w:b/>
          <w:iCs/>
          <w:kern w:val="0"/>
          <w:sz w:val="22"/>
          <w:szCs w:val="22"/>
          <w:u w:val="single"/>
          <w14:ligatures w14:val="none"/>
        </w:rPr>
        <w:t>funhouse mirror</w:t>
      </w:r>
      <w:r w:rsidRPr="0058341C">
        <w:rPr>
          <w:rFonts w:cstheme="minorHAnsi"/>
          <w:kern w:val="0"/>
          <w:szCs w:val="22"/>
          <w:u w:val="single"/>
          <w14:ligatures w14:val="none"/>
        </w:rPr>
        <w:t xml:space="preserve">, Trump’s vision of the world </w:t>
      </w:r>
      <w:r w:rsidRPr="0058341C">
        <w:rPr>
          <w:rFonts w:cstheme="minorHAnsi"/>
          <w:b/>
          <w:iCs/>
          <w:kern w:val="0"/>
          <w:sz w:val="22"/>
          <w:szCs w:val="22"/>
          <w:u w:val="single"/>
          <w14:ligatures w14:val="none"/>
        </w:rPr>
        <w:t>reflects back a twisted image of U.S. global politics that is and is not who we are supposed to be</w:t>
      </w:r>
      <w:r w:rsidRPr="0058341C">
        <w:rPr>
          <w:rFonts w:cstheme="minorHAnsi"/>
          <w:kern w:val="0"/>
          <w:sz w:val="16"/>
          <w:szCs w:val="22"/>
          <w14:ligatures w14:val="none"/>
        </w:rPr>
        <w:t xml:space="preserve">. </w:t>
      </w:r>
      <w:r w:rsidRPr="0058341C">
        <w:rPr>
          <w:rFonts w:cstheme="minorHAnsi"/>
          <w:kern w:val="0"/>
          <w:szCs w:val="22"/>
          <w:u w:val="single"/>
          <w14:ligatures w14:val="none"/>
        </w:rPr>
        <w:t xml:space="preserve">For instance, </w:t>
      </w:r>
      <w:r w:rsidRPr="0058341C">
        <w:rPr>
          <w:rFonts w:cstheme="minorHAnsi"/>
          <w:b/>
          <w:iCs/>
          <w:kern w:val="0"/>
          <w:sz w:val="22"/>
          <w:szCs w:val="22"/>
          <w:highlight w:val="cyan"/>
          <w:u w:val="single"/>
          <w14:ligatures w14:val="none"/>
        </w:rPr>
        <w:t>deterrence strategy may require the rest of the world to believe that the U.S. president might use nuclear weapons</w:t>
      </w:r>
      <w:r w:rsidRPr="0058341C">
        <w:rPr>
          <w:rFonts w:cstheme="minorHAnsi"/>
          <w:kern w:val="0"/>
          <w:szCs w:val="22"/>
          <w:highlight w:val="cyan"/>
          <w:u w:val="single"/>
          <w14:ligatures w14:val="none"/>
        </w:rPr>
        <w:t xml:space="preserve">, but the president is </w:t>
      </w:r>
      <w:r w:rsidRPr="0058341C">
        <w:rPr>
          <w:rFonts w:cstheme="minorHAnsi"/>
          <w:b/>
          <w:iCs/>
          <w:kern w:val="0"/>
          <w:sz w:val="22"/>
          <w:szCs w:val="22"/>
          <w:highlight w:val="cyan"/>
          <w:u w:val="single"/>
          <w14:ligatures w14:val="none"/>
        </w:rPr>
        <w:t>not supposed to hint that he might actually do so</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The president is supposed to be concerned with regulating the flow of immigrants but </w:t>
      </w:r>
      <w:r w:rsidRPr="0058341C">
        <w:rPr>
          <w:rFonts w:cstheme="minorHAnsi"/>
          <w:b/>
          <w:iCs/>
          <w:kern w:val="0"/>
          <w:sz w:val="22"/>
          <w:szCs w:val="22"/>
          <w:u w:val="single"/>
          <w14:ligatures w14:val="none"/>
        </w:rPr>
        <w:t>not reveal that race plays a role in these calculations</w:t>
      </w:r>
      <w:r w:rsidRPr="0058341C">
        <w:rPr>
          <w:rFonts w:cstheme="minorHAnsi"/>
          <w:kern w:val="0"/>
          <w:szCs w:val="22"/>
          <w:u w:val="single"/>
          <w14:ligatures w14:val="none"/>
        </w:rPr>
        <w:t xml:space="preserve"> by </w:t>
      </w:r>
      <w:r w:rsidRPr="0058341C">
        <w:rPr>
          <w:rFonts w:cstheme="minorHAnsi"/>
          <w:b/>
          <w:iCs/>
          <w:kern w:val="0"/>
          <w:sz w:val="22"/>
          <w:szCs w:val="22"/>
          <w:u w:val="single"/>
          <w14:ligatures w14:val="none"/>
        </w:rPr>
        <w:t>blurting the phrase “shithole countries.”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The president is supposed to believe that the United States is the most blessed, exceptional country on Earth</w:t>
      </w:r>
      <w:r w:rsidRPr="0058341C">
        <w:rPr>
          <w:rFonts w:cstheme="minorHAnsi"/>
          <w:kern w:val="0"/>
          <w:sz w:val="16"/>
          <w:szCs w:val="22"/>
          <w14:ligatures w14:val="none"/>
        </w:rPr>
        <w:t>—as Barack Obama put it, “I believe in American exceptionalism with every fiber of my being”—</w:t>
      </w:r>
      <w:r w:rsidRPr="0058341C">
        <w:rPr>
          <w:rFonts w:cstheme="minorHAnsi"/>
          <w:kern w:val="0"/>
          <w:sz w:val="22"/>
          <w:szCs w:val="22"/>
          <w:u w:val="single"/>
          <w14:ligatures w14:val="none"/>
        </w:rPr>
        <w:t xml:space="preserve">but not engage in excessive nationalism by making “total allegiance” the “bedrock” of his politics, or combine it with a commitment to </w:t>
      </w:r>
      <w:r w:rsidRPr="0058341C">
        <w:rPr>
          <w:rFonts w:cstheme="minorHAnsi"/>
          <w:b/>
          <w:iCs/>
          <w:kern w:val="0"/>
          <w:sz w:val="22"/>
          <w:szCs w:val="22"/>
          <w:u w:val="single"/>
          <w14:ligatures w14:val="none"/>
        </w:rPr>
        <w:t>“make our Military so big, powerful &amp; strong that no one will mess with us.”</w:t>
      </w:r>
    </w:p>
    <w:p w14:paraId="77954740" w14:textId="77777777" w:rsidR="0058341C" w:rsidRPr="0058341C" w:rsidRDefault="0058341C" w:rsidP="0058341C">
      <w:pPr>
        <w:spacing w:line="259" w:lineRule="auto"/>
        <w:rPr>
          <w:rFonts w:cstheme="minorHAnsi"/>
          <w:kern w:val="0"/>
          <w:sz w:val="22"/>
          <w:szCs w:val="22"/>
          <w:u w:val="single"/>
          <w14:ligatures w14:val="none"/>
        </w:rPr>
      </w:pPr>
      <w:r w:rsidRPr="0058341C">
        <w:rPr>
          <w:rFonts w:cstheme="minorHAnsi"/>
          <w:kern w:val="0"/>
          <w:sz w:val="22"/>
          <w:szCs w:val="22"/>
          <w:u w:val="single"/>
          <w14:ligatures w14:val="none"/>
        </w:rPr>
        <w:t>Sometimes Trump’s utterances hit so close to home that they surpass uncanniness</w:t>
      </w:r>
      <w:r w:rsidRPr="0058341C">
        <w:rPr>
          <w:rFonts w:cstheme="minorHAnsi"/>
          <w:kern w:val="0"/>
          <w:sz w:val="16"/>
          <w:szCs w:val="22"/>
          <w14:ligatures w14:val="none"/>
        </w:rPr>
        <w:t xml:space="preserve">. In an essay by Sigmund Freud on the uncanny, Freud says dolls and mannequins unsettle precisely because of the possibility that they might actually be alive, a discomfort that has inspired nightmares, works of literature, and horror movies. </w:t>
      </w:r>
      <w:r w:rsidRPr="0058341C">
        <w:rPr>
          <w:rFonts w:cstheme="minorHAnsi"/>
          <w:kern w:val="0"/>
          <w:sz w:val="22"/>
          <w:szCs w:val="22"/>
          <w:u w:val="single"/>
          <w14:ligatures w14:val="none"/>
        </w:rPr>
        <w:t>Trump</w:t>
      </w:r>
      <w:r w:rsidRPr="0058341C">
        <w:rPr>
          <w:rFonts w:cstheme="minorHAnsi"/>
          <w:kern w:val="0"/>
          <w:sz w:val="16"/>
          <w:szCs w:val="22"/>
          <w14:ligatures w14:val="none"/>
        </w:rPr>
        <w:t xml:space="preserve">, by contrast, </w:t>
      </w:r>
      <w:r w:rsidRPr="0058341C">
        <w:rPr>
          <w:rFonts w:cstheme="minorHAnsi"/>
          <w:kern w:val="0"/>
          <w:sz w:val="22"/>
          <w:szCs w:val="22"/>
          <w:u w:val="single"/>
          <w14:ligatures w14:val="none"/>
        </w:rPr>
        <w:t>is a living nightmare</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He opens his mouth and the things-which-must-never- be-said simply fall out</w:t>
      </w:r>
      <w:r w:rsidRPr="0058341C">
        <w:rPr>
          <w:rFonts w:cstheme="minorHAnsi"/>
          <w:kern w:val="0"/>
          <w:sz w:val="16"/>
          <w:szCs w:val="22"/>
          <w14:ligatures w14:val="none"/>
        </w:rPr>
        <w:t xml:space="preserve">. Thus, </w:t>
      </w:r>
      <w:r w:rsidRPr="0058341C">
        <w:rPr>
          <w:rFonts w:cstheme="minorHAnsi"/>
          <w:kern w:val="0"/>
          <w:sz w:val="22"/>
          <w:szCs w:val="22"/>
          <w:u w:val="single"/>
          <w14:ligatures w14:val="none"/>
        </w:rPr>
        <w:t>when Bill O’Reilly asked him why he supported Putin even though he is a “killer,” Trump shot back, “There are a lot of killers. You think our country’s so innocent?”</w:t>
      </w:r>
    </w:p>
    <w:p w14:paraId="34DB494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Trump’s willingness to say such things has precipitated an </w:t>
      </w:r>
      <w:r w:rsidRPr="0058341C">
        <w:rPr>
          <w:rFonts w:cstheme="minorHAnsi"/>
          <w:b/>
          <w:iCs/>
          <w:kern w:val="0"/>
          <w:sz w:val="22"/>
          <w:szCs w:val="22"/>
          <w:u w:val="single"/>
          <w14:ligatures w14:val="none"/>
        </w:rPr>
        <w:t>existential crisis in the international relations world</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U.S. foreign policy, as an academic discourse and political practice, is built on the delicate foundation of</w:t>
      </w:r>
      <w:r w:rsidRPr="0058341C">
        <w:rPr>
          <w:rFonts w:cstheme="minorHAnsi"/>
          <w:kern w:val="0"/>
          <w:sz w:val="16"/>
          <w:szCs w:val="22"/>
          <w14:ligatures w14:val="none"/>
        </w:rPr>
        <w:t xml:space="preserve"> what Robert Vitalis has called </w:t>
      </w:r>
      <w:r w:rsidRPr="0058341C">
        <w:rPr>
          <w:rFonts w:cstheme="minorHAnsi"/>
          <w:b/>
          <w:iCs/>
          <w:kern w:val="0"/>
          <w:sz w:val="22"/>
          <w:szCs w:val="22"/>
          <w:u w:val="single"/>
          <w14:ligatures w14:val="none"/>
        </w:rPr>
        <w:t>the “norm against noticing,”</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This </w:t>
      </w:r>
      <w:r w:rsidRPr="0058341C">
        <w:rPr>
          <w:rFonts w:cstheme="minorHAnsi"/>
          <w:b/>
          <w:iCs/>
          <w:kern w:val="0"/>
          <w:sz w:val="22"/>
          <w:szCs w:val="22"/>
          <w:u w:val="single"/>
          <w14:ligatures w14:val="none"/>
        </w:rPr>
        <w:t>deflective move</w:t>
      </w:r>
      <w:r w:rsidRPr="0058341C">
        <w:rPr>
          <w:rFonts w:cstheme="minorHAnsi"/>
          <w:kern w:val="0"/>
          <w:sz w:val="22"/>
          <w:szCs w:val="22"/>
          <w:u w:val="single"/>
          <w14:ligatures w14:val="none"/>
        </w:rPr>
        <w:t xml:space="preserve"> has long been the gold standard of international relations</w:t>
      </w:r>
      <w:r w:rsidRPr="0058341C">
        <w:rPr>
          <w:rFonts w:cstheme="minorHAnsi"/>
          <w:kern w:val="0"/>
          <w:sz w:val="16"/>
          <w:szCs w:val="22"/>
          <w14:ligatures w14:val="none"/>
        </w:rPr>
        <w:t xml:space="preserve">; </w:t>
      </w:r>
      <w:r w:rsidRPr="0058341C">
        <w:rPr>
          <w:rFonts w:cstheme="minorHAnsi"/>
          <w:b/>
          <w:iCs/>
          <w:kern w:val="0"/>
          <w:sz w:val="22"/>
          <w:szCs w:val="22"/>
          <w:u w:val="single"/>
          <w14:ligatures w14:val="none"/>
        </w:rPr>
        <w:t xml:space="preserve">under its rules of play, </w:t>
      </w:r>
      <w:r w:rsidRPr="0058341C">
        <w:rPr>
          <w:rFonts w:cstheme="minorHAnsi"/>
          <w:b/>
          <w:iCs/>
          <w:kern w:val="0"/>
          <w:sz w:val="22"/>
          <w:szCs w:val="22"/>
          <w:highlight w:val="cyan"/>
          <w:u w:val="single"/>
          <w14:ligatures w14:val="none"/>
        </w:rPr>
        <w:t>IR experts act as if the U</w:t>
      </w:r>
      <w:r w:rsidRPr="0058341C">
        <w:rPr>
          <w:rFonts w:cstheme="minorHAnsi"/>
          <w:b/>
          <w:iCs/>
          <w:kern w:val="0"/>
          <w:sz w:val="22"/>
          <w:szCs w:val="22"/>
          <w:u w:val="single"/>
          <w14:ligatures w14:val="none"/>
        </w:rPr>
        <w:t xml:space="preserve">nited </w:t>
      </w:r>
      <w:r w:rsidRPr="0058341C">
        <w:rPr>
          <w:rFonts w:cstheme="minorHAnsi"/>
          <w:b/>
          <w:iCs/>
          <w:kern w:val="0"/>
          <w:sz w:val="22"/>
          <w:szCs w:val="22"/>
          <w:highlight w:val="cyan"/>
          <w:u w:val="single"/>
          <w14:ligatures w14:val="none"/>
        </w:rPr>
        <w:t>S</w:t>
      </w:r>
      <w:r w:rsidRPr="0058341C">
        <w:rPr>
          <w:rFonts w:cstheme="minorHAnsi"/>
          <w:b/>
          <w:iCs/>
          <w:kern w:val="0"/>
          <w:sz w:val="22"/>
          <w:szCs w:val="22"/>
          <w:u w:val="single"/>
          <w14:ligatures w14:val="none"/>
        </w:rPr>
        <w:t xml:space="preserve">tates </w:t>
      </w:r>
      <w:r w:rsidRPr="0058341C">
        <w:rPr>
          <w:rFonts w:cstheme="minorHAnsi"/>
          <w:b/>
          <w:iCs/>
          <w:kern w:val="0"/>
          <w:sz w:val="22"/>
          <w:szCs w:val="22"/>
          <w:highlight w:val="cyan"/>
          <w:u w:val="single"/>
          <w14:ligatures w14:val="none"/>
        </w:rPr>
        <w:t xml:space="preserve">has never been an imperial power and that its foreign policy </w:t>
      </w:r>
      <w:r w:rsidRPr="0058341C">
        <w:rPr>
          <w:rFonts w:cstheme="minorHAnsi"/>
          <w:b/>
          <w:iCs/>
          <w:kern w:val="0"/>
          <w:sz w:val="22"/>
          <w:szCs w:val="22"/>
          <w:u w:val="single"/>
          <w14:ligatures w14:val="none"/>
        </w:rPr>
        <w:t xml:space="preserve">is not, and </w:t>
      </w:r>
      <w:r w:rsidRPr="0058341C">
        <w:rPr>
          <w:rFonts w:cstheme="minorHAnsi"/>
          <w:b/>
          <w:iCs/>
          <w:kern w:val="0"/>
          <w:sz w:val="22"/>
          <w:szCs w:val="22"/>
          <w:highlight w:val="cyan"/>
          <w:u w:val="single"/>
          <w14:ligatures w14:val="none"/>
        </w:rPr>
        <w:t>has never been, intentionally racist</w:t>
      </w:r>
      <w:r w:rsidRPr="0058341C">
        <w:rPr>
          <w:rFonts w:cstheme="minorHAnsi"/>
          <w:kern w:val="0"/>
          <w:sz w:val="16"/>
          <w:szCs w:val="22"/>
          <w:highlight w:val="cyan"/>
          <w14:ligatures w14:val="none"/>
        </w:rPr>
        <w: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The norm against noticing thus distinguishes between </w:t>
      </w:r>
      <w:r w:rsidRPr="0058341C">
        <w:rPr>
          <w:rFonts w:cstheme="minorHAnsi"/>
          <w:b/>
          <w:iCs/>
          <w:kern w:val="0"/>
          <w:sz w:val="22"/>
          <w:szCs w:val="22"/>
          <w:u w:val="single"/>
          <w14:ligatures w14:val="none"/>
        </w:rPr>
        <w:t>the idea of the United States as a necessary world-historical actor</w:t>
      </w:r>
      <w:r w:rsidRPr="0058341C">
        <w:rPr>
          <w:rFonts w:cstheme="minorHAnsi"/>
          <w:kern w:val="0"/>
          <w:sz w:val="22"/>
          <w:szCs w:val="22"/>
          <w:u w:val="single"/>
          <w14:ligatures w14:val="none"/>
        </w:rPr>
        <w:t xml:space="preserve"> and </w:t>
      </w:r>
      <w:r w:rsidRPr="0058341C">
        <w:rPr>
          <w:rFonts w:cstheme="minorHAnsi"/>
          <w:b/>
          <w:iCs/>
          <w:kern w:val="0"/>
          <w:sz w:val="22"/>
          <w:szCs w:val="22"/>
          <w:u w:val="single"/>
          <w14:ligatures w14:val="none"/>
        </w:rPr>
        <w:t>the reality of how the United States acts</w:t>
      </w:r>
      <w:r w:rsidRPr="0058341C">
        <w:rPr>
          <w:rFonts w:cstheme="minorHAnsi"/>
          <w:kern w:val="0"/>
          <w:sz w:val="16"/>
          <w:szCs w:val="22"/>
          <w14:ligatures w14:val="none"/>
        </w:rPr>
        <w:t>.</w:t>
      </w:r>
    </w:p>
    <w:p w14:paraId="5B96F957"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b/>
          <w:iCs/>
          <w:kern w:val="0"/>
          <w:sz w:val="22"/>
          <w:szCs w:val="22"/>
          <w:u w:val="single"/>
          <w14:ligatures w14:val="none"/>
        </w:rPr>
        <w:t xml:space="preserve">In that reality, </w:t>
      </w:r>
      <w:r w:rsidRPr="0058341C">
        <w:rPr>
          <w:rFonts w:cstheme="minorHAnsi"/>
          <w:b/>
          <w:iCs/>
          <w:kern w:val="0"/>
          <w:sz w:val="22"/>
          <w:szCs w:val="22"/>
          <w:highlight w:val="cyan"/>
          <w:u w:val="single"/>
          <w14:ligatures w14:val="none"/>
        </w:rPr>
        <w:t>the U</w:t>
      </w:r>
      <w:r w:rsidRPr="0058341C">
        <w:rPr>
          <w:rFonts w:cstheme="minorHAnsi"/>
          <w:b/>
          <w:iCs/>
          <w:kern w:val="0"/>
          <w:sz w:val="22"/>
          <w:szCs w:val="22"/>
          <w:u w:val="single"/>
          <w14:ligatures w14:val="none"/>
        </w:rPr>
        <w:t>nited</w:t>
      </w:r>
      <w:r w:rsidRPr="0058341C">
        <w:rPr>
          <w:rFonts w:cstheme="minorHAnsi"/>
          <w:b/>
          <w:iCs/>
          <w:kern w:val="0"/>
          <w:sz w:val="22"/>
          <w:szCs w:val="22"/>
          <w:highlight w:val="cyan"/>
          <w:u w:val="single"/>
          <w14:ligatures w14:val="none"/>
        </w:rPr>
        <w:t xml:space="preserve"> S</w:t>
      </w:r>
      <w:r w:rsidRPr="0058341C">
        <w:rPr>
          <w:rFonts w:cstheme="minorHAnsi"/>
          <w:b/>
          <w:iCs/>
          <w:kern w:val="0"/>
          <w:sz w:val="22"/>
          <w:szCs w:val="22"/>
          <w:u w:val="single"/>
          <w14:ligatures w14:val="none"/>
        </w:rPr>
        <w:t xml:space="preserve">tates </w:t>
      </w:r>
      <w:r w:rsidRPr="0058341C">
        <w:rPr>
          <w:rFonts w:cstheme="minorHAnsi"/>
          <w:b/>
          <w:iCs/>
          <w:kern w:val="0"/>
          <w:sz w:val="22"/>
          <w:szCs w:val="22"/>
          <w:highlight w:val="cyan"/>
          <w:u w:val="single"/>
          <w14:ligatures w14:val="none"/>
        </w:rPr>
        <w:t>has long been an imperial power with white nationalist aspirations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Given the racialized nature of U.S. imperial expansion, it makes sense that</w:t>
      </w:r>
      <w:r w:rsidRPr="0058341C">
        <w:rPr>
          <w:rFonts w:cstheme="minorHAnsi"/>
          <w:kern w:val="0"/>
          <w:sz w:val="16"/>
          <w:szCs w:val="22"/>
          <w14:ligatures w14:val="none"/>
        </w:rPr>
        <w:t xml:space="preserve"> Alexis de </w:t>
      </w:r>
      <w:r w:rsidRPr="0058341C">
        <w:rPr>
          <w:rFonts w:cstheme="minorHAnsi"/>
          <w:kern w:val="0"/>
          <w:sz w:val="22"/>
          <w:szCs w:val="22"/>
          <w:u w:val="single"/>
          <w14:ligatures w14:val="none"/>
        </w:rPr>
        <w:t>Tocqueville predicted, in a chapter entitled “The Three Races of the United States,” that the United States would one day govern “the destinies of half the globe.”</w:t>
      </w:r>
      <w:r w:rsidRPr="0058341C">
        <w:rPr>
          <w:rFonts w:cstheme="minorHAnsi"/>
          <w:kern w:val="0"/>
          <w:sz w:val="16"/>
          <w:szCs w:val="22"/>
          <w14:ligatures w14:val="none"/>
        </w:rPr>
        <w:t xml:space="preserve"> In its early days, </w:t>
      </w:r>
      <w:r w:rsidRPr="0058341C">
        <w:rPr>
          <w:rFonts w:cstheme="minorHAnsi"/>
          <w:kern w:val="0"/>
          <w:szCs w:val="22"/>
          <w:u w:val="single"/>
          <w14:ligatures w14:val="none"/>
        </w:rPr>
        <w:t xml:space="preserve">while still a </w:t>
      </w:r>
      <w:r w:rsidRPr="0058341C">
        <w:rPr>
          <w:rFonts w:cstheme="minorHAnsi"/>
          <w:b/>
          <w:iCs/>
          <w:kern w:val="0"/>
          <w:sz w:val="22"/>
          <w:szCs w:val="22"/>
          <w:u w:val="single"/>
          <w14:ligatures w14:val="none"/>
        </w:rPr>
        <w:t>slave-holding country</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 xml:space="preserve">the United States </w:t>
      </w:r>
      <w:r w:rsidRPr="0058341C">
        <w:rPr>
          <w:rFonts w:cstheme="minorHAnsi"/>
          <w:b/>
          <w:iCs/>
          <w:kern w:val="0"/>
          <w:sz w:val="22"/>
          <w:szCs w:val="22"/>
          <w:highlight w:val="cyan"/>
          <w:u w:val="single"/>
          <w14:ligatures w14:val="none"/>
        </w:rPr>
        <w:t>asserted its sovereignty through genocide</w:t>
      </w:r>
      <w:r w:rsidRPr="0058341C">
        <w:rPr>
          <w:rFonts w:cstheme="minorHAnsi"/>
          <w:b/>
          <w:iCs/>
          <w:kern w:val="0"/>
          <w:sz w:val="22"/>
          <w:szCs w:val="22"/>
          <w:u w:val="single"/>
          <w14:ligatures w14:val="none"/>
        </w:rPr>
        <w:t xml:space="preserve"> on a continental scale</w:t>
      </w:r>
      <w:r w:rsidRPr="0058341C">
        <w:rPr>
          <w:rFonts w:cstheme="minorHAnsi"/>
          <w:kern w:val="0"/>
          <w:szCs w:val="22"/>
          <w:u w:val="single"/>
          <w14:ligatures w14:val="none"/>
        </w:rPr>
        <w:t xml:space="preserve"> and </w:t>
      </w:r>
      <w:r w:rsidRPr="0058341C">
        <w:rPr>
          <w:rFonts w:cstheme="minorHAnsi"/>
          <w:b/>
          <w:iCs/>
          <w:kern w:val="0"/>
          <w:sz w:val="22"/>
          <w:szCs w:val="22"/>
          <w:highlight w:val="cyan"/>
          <w:u w:val="single"/>
          <w14:ligatures w14:val="none"/>
        </w:rPr>
        <w:t>annexed</w:t>
      </w:r>
      <w:r w:rsidRPr="0058341C">
        <w:rPr>
          <w:rFonts w:cstheme="minorHAnsi"/>
          <w:b/>
          <w:iCs/>
          <w:kern w:val="0"/>
          <w:sz w:val="22"/>
          <w:szCs w:val="22"/>
          <w:u w:val="single"/>
          <w14:ligatures w14:val="none"/>
        </w:rPr>
        <w:t xml:space="preserve"> large portions of </w:t>
      </w:r>
      <w:r w:rsidRPr="0058341C">
        <w:rPr>
          <w:rFonts w:cstheme="minorHAnsi"/>
          <w:b/>
          <w:iCs/>
          <w:kern w:val="0"/>
          <w:sz w:val="22"/>
          <w:szCs w:val="22"/>
          <w:highlight w:val="cyan"/>
          <w:u w:val="single"/>
          <w14:ligatures w14:val="none"/>
        </w:rPr>
        <w:t>northern Mexico</w:t>
      </w:r>
      <w:r w:rsidRPr="0058341C">
        <w:rPr>
          <w:rFonts w:cstheme="minorHAnsi"/>
          <w:kern w:val="0"/>
          <w:sz w:val="16"/>
          <w:szCs w:val="22"/>
          <w14:ligatures w14:val="none"/>
        </w:rPr>
        <w:t xml:space="preserve">. </w:t>
      </w:r>
      <w:r w:rsidRPr="0058341C">
        <w:rPr>
          <w:rFonts w:cstheme="minorHAnsi"/>
          <w:kern w:val="0"/>
          <w:szCs w:val="22"/>
          <w:u w:val="single"/>
          <w14:ligatures w14:val="none"/>
        </w:rPr>
        <w:t xml:space="preserve">The country </w:t>
      </w:r>
      <w:r w:rsidRPr="0058341C">
        <w:rPr>
          <w:rFonts w:cstheme="minorHAnsi"/>
          <w:kern w:val="0"/>
          <w:szCs w:val="22"/>
          <w:highlight w:val="cyan"/>
          <w:u w:val="single"/>
          <w14:ligatures w14:val="none"/>
        </w:rPr>
        <w:t xml:space="preserve">went on to </w:t>
      </w:r>
      <w:r w:rsidRPr="0058341C">
        <w:rPr>
          <w:rFonts w:cstheme="minorHAnsi"/>
          <w:b/>
          <w:iCs/>
          <w:kern w:val="0"/>
          <w:sz w:val="22"/>
          <w:szCs w:val="22"/>
          <w:highlight w:val="cyan"/>
          <w:u w:val="single"/>
          <w14:ligatures w14:val="none"/>
        </w:rPr>
        <w:t>overthrow</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cyan"/>
          <w:u w:val="single"/>
          <w14:ligatures w14:val="none"/>
        </w:rPr>
        <w:t>independent</w:t>
      </w:r>
      <w:r w:rsidRPr="0058341C">
        <w:rPr>
          <w:rFonts w:cstheme="minorHAnsi"/>
          <w:b/>
          <w:iCs/>
          <w:kern w:val="0"/>
          <w:sz w:val="22"/>
          <w:szCs w:val="22"/>
          <w:u w:val="single"/>
          <w14:ligatures w14:val="none"/>
        </w:rPr>
        <w:t xml:space="preserve"> state of </w:t>
      </w:r>
      <w:r w:rsidRPr="0058341C">
        <w:rPr>
          <w:rFonts w:cstheme="minorHAnsi"/>
          <w:b/>
          <w:iCs/>
          <w:kern w:val="0"/>
          <w:sz w:val="22"/>
          <w:szCs w:val="22"/>
          <w:highlight w:val="cyan"/>
          <w:u w:val="single"/>
          <w14:ligatures w14:val="none"/>
        </w:rPr>
        <w:t>Hawaii</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occupied the Philippines and Haiti</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exerted its regional power throughout Latin America</w:t>
      </w:r>
      <w:r w:rsidRPr="0058341C">
        <w:rPr>
          <w:rFonts w:cstheme="minorHAnsi"/>
          <w:kern w:val="0"/>
          <w:szCs w:val="22"/>
          <w:u w:val="single"/>
          <w14:ligatures w14:val="none"/>
        </w:rPr>
        <w:t xml:space="preserve">, expanded its international hegemony after World War II, and became what it is today: the world’s </w:t>
      </w:r>
      <w:r w:rsidRPr="0058341C">
        <w:rPr>
          <w:rFonts w:cstheme="minorHAnsi"/>
          <w:b/>
          <w:iCs/>
          <w:kern w:val="0"/>
          <w:sz w:val="22"/>
          <w:szCs w:val="22"/>
          <w:u w:val="single"/>
          <w14:ligatures w14:val="none"/>
        </w:rPr>
        <w:t>foremost military and nuclear power</w:t>
      </w:r>
      <w:r w:rsidRPr="0058341C">
        <w:rPr>
          <w:rFonts w:cstheme="minorHAnsi"/>
          <w:kern w:val="0"/>
          <w:szCs w:val="22"/>
          <w:u w:val="single"/>
          <w14:ligatures w14:val="none"/>
        </w:rPr>
        <w:t xml:space="preserve"> with a </w:t>
      </w:r>
      <w:r w:rsidRPr="0058341C">
        <w:rPr>
          <w:rFonts w:cstheme="minorHAnsi"/>
          <w:b/>
          <w:iCs/>
          <w:kern w:val="0"/>
          <w:sz w:val="22"/>
          <w:szCs w:val="22"/>
          <w:u w:val="single"/>
          <w14:ligatures w14:val="none"/>
        </w:rPr>
        <w:t>$716 billion “defense” budget that exceeds the spending of all other major global powers combined</w:t>
      </w:r>
      <w:r w:rsidRPr="0058341C">
        <w:rPr>
          <w:rFonts w:cstheme="minorHAnsi"/>
          <w:kern w:val="0"/>
          <w:sz w:val="16"/>
          <w:szCs w:val="22"/>
          <w14:ligatures w14:val="none"/>
        </w:rPr>
        <w:t>.</w:t>
      </w:r>
    </w:p>
    <w:p w14:paraId="49E8628F"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“Taking over from the British Empire in the early twentieth-century,” argues James Tully, </w:t>
      </w:r>
      <w:r w:rsidRPr="0058341C">
        <w:rPr>
          <w:rFonts w:cstheme="minorHAnsi"/>
          <w:kern w:val="0"/>
          <w:sz w:val="22"/>
          <w:szCs w:val="22"/>
          <w:u w:val="single"/>
          <w14:ligatures w14:val="none"/>
        </w:rPr>
        <w:t>the United States has used its many military bases located “outside its own borders”</w:t>
      </w:r>
      <w:r w:rsidRPr="0058341C">
        <w:rPr>
          <w:rFonts w:cstheme="minorHAnsi"/>
          <w:kern w:val="0"/>
          <w:sz w:val="16"/>
          <w:szCs w:val="22"/>
          <w14:ligatures w14:val="none"/>
        </w:rPr>
        <w:t>—</w:t>
      </w:r>
      <w:r w:rsidRPr="0058341C">
        <w:rPr>
          <w:rFonts w:cstheme="minorHAnsi"/>
          <w:kern w:val="0"/>
          <w:sz w:val="22"/>
          <w:szCs w:val="22"/>
          <w:u w:val="single"/>
          <w14:ligatures w14:val="none"/>
        </w:rPr>
        <w:t xml:space="preserve">now nearly </w:t>
      </w:r>
      <w:r w:rsidRPr="0058341C">
        <w:rPr>
          <w:rFonts w:cstheme="minorHAnsi"/>
          <w:b/>
          <w:iCs/>
          <w:kern w:val="0"/>
          <w:sz w:val="22"/>
          <w:szCs w:val="22"/>
          <w:u w:val="single"/>
          <w14:ligatures w14:val="none"/>
        </w:rPr>
        <w:t>800 in over 80 countries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to </w:t>
      </w:r>
      <w:r w:rsidRPr="0058341C">
        <w:rPr>
          <w:rFonts w:cstheme="minorHAnsi"/>
          <w:b/>
          <w:iCs/>
          <w:kern w:val="0"/>
          <w:sz w:val="22"/>
          <w:szCs w:val="22"/>
          <w:u w:val="single"/>
          <w14:ligatures w14:val="none"/>
        </w:rPr>
        <w:t>force open-door economic policies and antidemocratic regimes</w:t>
      </w:r>
      <w:r w:rsidRPr="0058341C">
        <w:rPr>
          <w:rFonts w:cstheme="minorHAnsi"/>
          <w:kern w:val="0"/>
          <w:sz w:val="22"/>
          <w:szCs w:val="22"/>
          <w:u w:val="single"/>
          <w14:ligatures w14:val="none"/>
        </w:rPr>
        <w:t xml:space="preserve"> on states throughout the formerly colonized world</w:t>
      </w:r>
      <w:r w:rsidRPr="0058341C">
        <w:rPr>
          <w:rFonts w:cstheme="minorHAnsi"/>
          <w:kern w:val="0"/>
          <w:sz w:val="16"/>
          <w:szCs w:val="22"/>
          <w14:ligatures w14:val="none"/>
        </w:rPr>
        <w:t xml:space="preserve">. </w:t>
      </w:r>
      <w:r w:rsidRPr="0058341C">
        <w:rPr>
          <w:rFonts w:cstheme="minorHAnsi"/>
          <w:kern w:val="0"/>
          <w:szCs w:val="22"/>
          <w:highlight w:val="cyan"/>
          <w:u w:val="single"/>
          <w14:ligatures w14:val="none"/>
        </w:rPr>
        <w:t xml:space="preserve">An extremely partial list of </w:t>
      </w:r>
      <w:r w:rsidRPr="0058341C">
        <w:rPr>
          <w:rFonts w:cstheme="minorHAnsi"/>
          <w:b/>
          <w:iCs/>
          <w:kern w:val="0"/>
          <w:sz w:val="22"/>
          <w:szCs w:val="22"/>
          <w:highlight w:val="cyan"/>
          <w:u w:val="single"/>
          <w14:ligatures w14:val="none"/>
        </w:rPr>
        <w:t>sovereign governments</w:t>
      </w:r>
      <w:r w:rsidRPr="0058341C">
        <w:rPr>
          <w:rFonts w:cstheme="minorHAnsi"/>
          <w:b/>
          <w:iCs/>
          <w:kern w:val="0"/>
          <w:sz w:val="22"/>
          <w:szCs w:val="22"/>
          <w:u w:val="single"/>
          <w14:ligatures w14:val="none"/>
        </w:rPr>
        <w:t xml:space="preserve"> that the United States either </w:t>
      </w:r>
      <w:r w:rsidRPr="0058341C">
        <w:rPr>
          <w:rFonts w:cstheme="minorHAnsi"/>
          <w:b/>
          <w:iCs/>
          <w:kern w:val="0"/>
          <w:sz w:val="22"/>
          <w:szCs w:val="22"/>
          <w:highlight w:val="cyan"/>
          <w:u w:val="single"/>
          <w14:ligatures w14:val="none"/>
        </w:rPr>
        <w:t>overthrew or attempted to subvert</w:t>
      </w:r>
      <w:r w:rsidRPr="0058341C">
        <w:rPr>
          <w:rFonts w:cstheme="minorHAnsi"/>
          <w:kern w:val="0"/>
          <w:szCs w:val="22"/>
          <w:u w:val="single"/>
          <w14:ligatures w14:val="none"/>
        </w:rPr>
        <w:t xml:space="preserve"> through </w:t>
      </w:r>
      <w:r w:rsidRPr="0058341C">
        <w:rPr>
          <w:rFonts w:cstheme="minorHAnsi"/>
          <w:b/>
          <w:iCs/>
          <w:kern w:val="0"/>
          <w:sz w:val="22"/>
          <w:szCs w:val="22"/>
          <w:u w:val="single"/>
          <w14:ligatures w14:val="none"/>
        </w:rPr>
        <w:t>military means</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assassinations</w:t>
      </w:r>
      <w:r w:rsidRPr="0058341C">
        <w:rPr>
          <w:rFonts w:cstheme="minorHAnsi"/>
          <w:kern w:val="0"/>
          <w:szCs w:val="22"/>
          <w:u w:val="single"/>
          <w14:ligatures w14:val="none"/>
        </w:rPr>
        <w:t xml:space="preserve">, or </w:t>
      </w:r>
      <w:r w:rsidRPr="0058341C">
        <w:rPr>
          <w:rFonts w:cstheme="minorHAnsi"/>
          <w:b/>
          <w:iCs/>
          <w:kern w:val="0"/>
          <w:sz w:val="22"/>
          <w:szCs w:val="22"/>
          <w:u w:val="single"/>
          <w14:ligatures w14:val="none"/>
        </w:rPr>
        <w:t>election tampering</w:t>
      </w:r>
      <w:r w:rsidRPr="0058341C">
        <w:rPr>
          <w:rFonts w:cstheme="minorHAnsi"/>
          <w:kern w:val="0"/>
          <w:szCs w:val="22"/>
          <w:u w:val="single"/>
          <w14:ligatures w14:val="none"/>
        </w:rPr>
        <w:t xml:space="preserve"> since 1949 </w:t>
      </w:r>
      <w:r w:rsidRPr="0058341C">
        <w:rPr>
          <w:rFonts w:cstheme="minorHAnsi"/>
          <w:kern w:val="0"/>
          <w:szCs w:val="22"/>
          <w:highlight w:val="cyan"/>
          <w:u w:val="single"/>
          <w14:ligatures w14:val="none"/>
        </w:rPr>
        <w:t xml:space="preserve">includes </w:t>
      </w:r>
      <w:r w:rsidRPr="0058341C">
        <w:rPr>
          <w:rFonts w:cstheme="minorHAnsi"/>
          <w:b/>
          <w:iCs/>
          <w:kern w:val="0"/>
          <w:sz w:val="22"/>
          <w:szCs w:val="22"/>
          <w:highlight w:val="cyan"/>
          <w:u w:val="single"/>
          <w14:ligatures w14:val="none"/>
        </w:rPr>
        <w:t>Syria</w:t>
      </w:r>
      <w:r w:rsidRPr="0058341C">
        <w:rPr>
          <w:rFonts w:cstheme="minorHAnsi"/>
          <w:kern w:val="0"/>
          <w:szCs w:val="22"/>
          <w:highlight w:val="cyan"/>
          <w:u w:val="single"/>
          <w14:ligatures w14:val="none"/>
        </w:rPr>
        <w:t xml:space="preserve">, </w:t>
      </w:r>
      <w:r w:rsidRPr="0058341C">
        <w:rPr>
          <w:rFonts w:cstheme="minorHAnsi"/>
          <w:b/>
          <w:iCs/>
          <w:kern w:val="0"/>
          <w:sz w:val="22"/>
          <w:szCs w:val="22"/>
          <w:highlight w:val="cyan"/>
          <w:u w:val="single"/>
          <w14:ligatures w14:val="none"/>
        </w:rPr>
        <w:t>Iran</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Guatemala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Lebanon</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the Congo</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Cuba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Chile</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Afghanistan</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Nicaragua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Grenada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Cuba</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Korea</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Vietnam</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Cambodia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Iraq</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Yemen</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Australia</w:t>
      </w:r>
      <w:r w:rsidRPr="0058341C">
        <w:rPr>
          <w:rFonts w:cstheme="minorHAnsi"/>
          <w:kern w:val="0"/>
          <w:szCs w:val="22"/>
          <w:u w:val="single"/>
          <w14:ligatures w14:val="none"/>
        </w:rPr>
        <w:t xml:space="preserve">, </w:t>
      </w:r>
      <w:r w:rsidRPr="0058341C">
        <w:rPr>
          <w:rFonts w:cstheme="minorHAnsi"/>
          <w:b/>
          <w:iCs/>
          <w:kern w:val="0"/>
          <w:sz w:val="22"/>
          <w:szCs w:val="22"/>
          <w:u w:val="single"/>
          <w14:ligatures w14:val="none"/>
        </w:rPr>
        <w:t>Greece</w:t>
      </w:r>
      <w:r w:rsidRPr="0058341C">
        <w:rPr>
          <w:rFonts w:cstheme="minorHAnsi"/>
          <w:kern w:val="0"/>
          <w:szCs w:val="22"/>
          <w:u w:val="single"/>
          <w14:ligatures w14:val="none"/>
        </w:rPr>
        <w:t xml:space="preserve">, </w:t>
      </w:r>
      <w:r w:rsidRPr="0058341C">
        <w:rPr>
          <w:rFonts w:cstheme="minorHAnsi"/>
          <w:b/>
          <w:iCs/>
          <w:kern w:val="0"/>
          <w:sz w:val="22"/>
          <w:szCs w:val="22"/>
          <w:highlight w:val="cyan"/>
          <w:u w:val="single"/>
          <w14:ligatures w14:val="none"/>
        </w:rPr>
        <w:t>Bolivia</w:t>
      </w:r>
      <w:r w:rsidRPr="0058341C">
        <w:rPr>
          <w:rFonts w:cstheme="minorHAnsi"/>
          <w:kern w:val="0"/>
          <w:szCs w:val="22"/>
          <w:u w:val="single"/>
          <w14:ligatures w14:val="none"/>
        </w:rPr>
        <w:t xml:space="preserve">, and </w:t>
      </w:r>
      <w:r w:rsidRPr="0058341C">
        <w:rPr>
          <w:rFonts w:cstheme="minorHAnsi"/>
          <w:b/>
          <w:iCs/>
          <w:kern w:val="0"/>
          <w:sz w:val="22"/>
          <w:szCs w:val="22"/>
          <w:highlight w:val="cyan"/>
          <w:u w:val="single"/>
          <w14:ligatures w14:val="none"/>
        </w:rPr>
        <w:t>Angola</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Such </w:t>
      </w:r>
      <w:r w:rsidRPr="0058341C">
        <w:rPr>
          <w:rFonts w:cstheme="minorHAnsi"/>
          <w:kern w:val="0"/>
          <w:sz w:val="22"/>
          <w:szCs w:val="22"/>
          <w:highlight w:val="cyan"/>
          <w:u w:val="single"/>
          <w14:ligatures w14:val="none"/>
        </w:rPr>
        <w:t xml:space="preserve">interventionist policies have </w:t>
      </w:r>
      <w:r w:rsidRPr="0058341C">
        <w:rPr>
          <w:rFonts w:cstheme="minorHAnsi"/>
          <w:b/>
          <w:iCs/>
          <w:kern w:val="0"/>
          <w:sz w:val="22"/>
          <w:szCs w:val="22"/>
          <w:highlight w:val="cyan"/>
          <w:u w:val="single"/>
          <w14:ligatures w14:val="none"/>
        </w:rPr>
        <w:t>contributed substantially to</w:t>
      </w:r>
      <w:r w:rsidRPr="0058341C">
        <w:rPr>
          <w:rFonts w:cstheme="minorHAnsi"/>
          <w:b/>
          <w:iCs/>
          <w:kern w:val="0"/>
          <w:sz w:val="22"/>
          <w:szCs w:val="22"/>
          <w:u w:val="single"/>
          <w14:ligatures w14:val="none"/>
        </w:rPr>
        <w:t xml:space="preserve"> today’s inegalitarian world</w:t>
      </w:r>
      <w:r w:rsidRPr="0058341C">
        <w:rPr>
          <w:rFonts w:cstheme="minorHAnsi"/>
          <w:kern w:val="0"/>
          <w:sz w:val="22"/>
          <w:szCs w:val="22"/>
          <w:u w:val="single"/>
          <w14:ligatures w14:val="none"/>
        </w:rPr>
        <w:t xml:space="preserve"> in which an estimated </w:t>
      </w:r>
      <w:r w:rsidRPr="0058341C">
        <w:rPr>
          <w:rFonts w:cstheme="minorHAnsi"/>
          <w:b/>
          <w:iCs/>
          <w:kern w:val="0"/>
          <w:sz w:val="22"/>
          <w:szCs w:val="22"/>
          <w:highlight w:val="cyan"/>
          <w:u w:val="single"/>
          <w14:ligatures w14:val="none"/>
        </w:rPr>
        <w:t>783 million people</w:t>
      </w:r>
      <w:r w:rsidRPr="0058341C">
        <w:rPr>
          <w:rFonts w:cstheme="minorHAnsi"/>
          <w:b/>
          <w:iCs/>
          <w:kern w:val="0"/>
          <w:sz w:val="22"/>
          <w:szCs w:val="22"/>
          <w:u w:val="single"/>
          <w14:ligatures w14:val="none"/>
        </w:rPr>
        <w:t xml:space="preserve"> live </w:t>
      </w:r>
      <w:r w:rsidRPr="0058341C">
        <w:rPr>
          <w:rFonts w:cstheme="minorHAnsi"/>
          <w:b/>
          <w:iCs/>
          <w:kern w:val="0"/>
          <w:sz w:val="22"/>
          <w:szCs w:val="22"/>
          <w:highlight w:val="cyan"/>
          <w:u w:val="single"/>
          <w14:ligatures w14:val="none"/>
        </w:rPr>
        <w:t>in</w:t>
      </w:r>
      <w:r w:rsidRPr="0058341C">
        <w:rPr>
          <w:rFonts w:cstheme="minorHAnsi"/>
          <w:b/>
          <w:iCs/>
          <w:kern w:val="0"/>
          <w:sz w:val="22"/>
          <w:szCs w:val="22"/>
          <w:u w:val="single"/>
          <w14:ligatures w14:val="none"/>
        </w:rPr>
        <w:t xml:space="preserve"> profound </w:t>
      </w:r>
      <w:r w:rsidRPr="0058341C">
        <w:rPr>
          <w:rFonts w:cstheme="minorHAnsi"/>
          <w:b/>
          <w:iCs/>
          <w:kern w:val="0"/>
          <w:sz w:val="22"/>
          <w:szCs w:val="22"/>
          <w:highlight w:val="cyan"/>
          <w:u w:val="single"/>
          <w14:ligatures w14:val="none"/>
        </w:rPr>
        <w:t>poverty</w:t>
      </w:r>
      <w:r w:rsidRPr="0058341C">
        <w:rPr>
          <w:rFonts w:cstheme="minorHAnsi"/>
          <w:kern w:val="0"/>
          <w:sz w:val="16"/>
          <w:szCs w:val="22"/>
          <w14:ligatures w14:val="none"/>
        </w:rPr>
        <w:t xml:space="preserve">. In sum, </w:t>
      </w:r>
      <w:r w:rsidRPr="0058341C">
        <w:rPr>
          <w:rFonts w:cstheme="minorHAnsi"/>
          <w:b/>
          <w:iCs/>
          <w:kern w:val="0"/>
          <w:sz w:val="22"/>
          <w:szCs w:val="22"/>
          <w:highlight w:val="cyan"/>
          <w:u w:val="single"/>
          <w14:ligatures w14:val="none"/>
        </w:rPr>
        <w:t>for untold millions of humans in  the Global South</w:t>
      </w:r>
      <w:r w:rsidRPr="0058341C">
        <w:rPr>
          <w:rFonts w:cstheme="minorHAnsi"/>
          <w:b/>
          <w:iCs/>
          <w:kern w:val="0"/>
          <w:sz w:val="22"/>
          <w:szCs w:val="22"/>
          <w:u w:val="single"/>
          <w14:ligatures w14:val="none"/>
        </w:rPr>
        <w:t xml:space="preserve">, the seventy years of worldwide order, security, and prosperity that Ikenberry and Deudney associate with </w:t>
      </w:r>
      <w:r w:rsidRPr="0058341C">
        <w:rPr>
          <w:rFonts w:cstheme="minorHAnsi"/>
          <w:b/>
          <w:iCs/>
          <w:kern w:val="0"/>
          <w:sz w:val="22"/>
          <w:szCs w:val="22"/>
          <w:highlight w:val="cyan"/>
          <w:u w:val="single"/>
          <w14:ligatures w14:val="none"/>
        </w:rPr>
        <w:t>Pax Americana has been anything but</w:t>
      </w:r>
      <w:r w:rsidRPr="0058341C">
        <w:rPr>
          <w:rFonts w:cstheme="minorHAnsi"/>
          <w:b/>
          <w:iCs/>
          <w:kern w:val="0"/>
          <w:sz w:val="22"/>
          <w:szCs w:val="22"/>
          <w:u w:val="single"/>
          <w14:ligatures w14:val="none"/>
        </w:rPr>
        <w:t xml:space="preserve"> ordered, </w:t>
      </w:r>
      <w:r w:rsidRPr="0058341C">
        <w:rPr>
          <w:rFonts w:cstheme="minorHAnsi"/>
          <w:b/>
          <w:iCs/>
          <w:kern w:val="0"/>
          <w:sz w:val="22"/>
          <w:szCs w:val="22"/>
          <w:highlight w:val="cyan"/>
          <w:u w:val="single"/>
          <w14:ligatures w14:val="none"/>
        </w:rPr>
        <w:t>secure, or prosperous</w:t>
      </w:r>
      <w:r w:rsidRPr="0058341C">
        <w:rPr>
          <w:rFonts w:cstheme="minorHAnsi"/>
          <w:kern w:val="0"/>
          <w:sz w:val="16"/>
          <w:szCs w:val="22"/>
          <w14:ligatures w14:val="none"/>
        </w:rPr>
        <w:t>.</w:t>
      </w:r>
    </w:p>
    <w:p w14:paraId="7319EDA0"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And yet </w:t>
      </w:r>
      <w:r w:rsidRPr="0058341C">
        <w:rPr>
          <w:rFonts w:cstheme="minorHAnsi"/>
          <w:kern w:val="0"/>
          <w:sz w:val="22"/>
          <w:szCs w:val="22"/>
          <w:u w:val="single"/>
          <w14:ligatures w14:val="none"/>
        </w:rPr>
        <w:t xml:space="preserve">the norm against noticing </w:t>
      </w:r>
      <w:r w:rsidRPr="0058341C">
        <w:rPr>
          <w:rFonts w:cstheme="minorHAnsi"/>
          <w:b/>
          <w:iCs/>
          <w:kern w:val="0"/>
          <w:sz w:val="22"/>
          <w:szCs w:val="22"/>
          <w:u w:val="single"/>
          <w14:ligatures w14:val="none"/>
        </w:rPr>
        <w:t>prevents foreign policy analysis from even acknowledging—let alone grappling with—the relationship between race and imperialism that has characterized U.S. international relations from the country’s earliest days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This regime of </w:t>
      </w:r>
      <w:r w:rsidRPr="0058341C">
        <w:rPr>
          <w:rFonts w:cstheme="minorHAnsi"/>
          <w:b/>
          <w:iCs/>
          <w:kern w:val="0"/>
          <w:sz w:val="22"/>
          <w:szCs w:val="22"/>
          <w:u w:val="single"/>
          <w14:ligatures w14:val="none"/>
        </w:rPr>
        <w:t>politely un-seeing</w:t>
      </w:r>
      <w:r w:rsidRPr="0058341C">
        <w:rPr>
          <w:rFonts w:cstheme="minorHAnsi"/>
          <w:kern w:val="0"/>
          <w:sz w:val="16"/>
          <w:szCs w:val="22"/>
          <w14:ligatures w14:val="none"/>
        </w:rPr>
        <w:t>—</w:t>
      </w:r>
      <w:r w:rsidRPr="0058341C">
        <w:rPr>
          <w:rFonts w:cstheme="minorHAnsi"/>
          <w:kern w:val="0"/>
          <w:sz w:val="22"/>
          <w:szCs w:val="22"/>
          <w:u w:val="single"/>
          <w14:ligatures w14:val="none"/>
        </w:rPr>
        <w:t>of deflecting</w:t>
      </w:r>
      <w:r w:rsidRPr="0058341C">
        <w:rPr>
          <w:rFonts w:cstheme="minorHAnsi"/>
          <w:kern w:val="0"/>
          <w:sz w:val="16"/>
          <w:szCs w:val="22"/>
          <w14:ligatures w14:val="none"/>
        </w:rPr>
        <w:t>—</w:t>
      </w:r>
      <w:r w:rsidRPr="0058341C">
        <w:rPr>
          <w:rFonts w:cstheme="minorHAnsi"/>
          <w:b/>
          <w:iCs/>
          <w:kern w:val="0"/>
          <w:sz w:val="22"/>
          <w:szCs w:val="22"/>
          <w:u w:val="single"/>
          <w14:ligatures w14:val="none"/>
        </w:rPr>
        <w:t>connections between U.S. foreign policy, race hierarchy, and colonial administration</w:t>
      </w:r>
      <w:r w:rsidRPr="0058341C">
        <w:rPr>
          <w:rFonts w:cstheme="minorHAnsi"/>
          <w:kern w:val="0"/>
          <w:sz w:val="16"/>
          <w:szCs w:val="22"/>
          <w14:ligatures w14:val="none"/>
        </w:rPr>
        <w:t xml:space="preserve"> was clearly not in effect when Foreign Affairs was released under its original name: the Journal of Race Development. This began to change, however, in the 1920s. Among other contributing factors, World War I, the rise of anti-colonial revolutions, and the emergence of liberal internationalism as a popular ideology </w:t>
      </w:r>
      <w:r w:rsidRPr="0058341C">
        <w:rPr>
          <w:rFonts w:cstheme="minorHAnsi"/>
          <w:kern w:val="0"/>
          <w:sz w:val="22"/>
          <w:szCs w:val="22"/>
          <w:u w:val="single"/>
          <w14:ligatures w14:val="none"/>
        </w:rPr>
        <w:t>helped convince foreign policy experts in the United States and Europe to adopt a policy language oriented toward “development” rather than imperialism or racial difference</w:t>
      </w:r>
      <w:r w:rsidRPr="0058341C">
        <w:rPr>
          <w:rFonts w:cstheme="minorHAnsi"/>
          <w:kern w:val="0"/>
          <w:sz w:val="16"/>
          <w:szCs w:val="22"/>
          <w14:ligatures w14:val="none"/>
        </w:rPr>
        <w:t xml:space="preserve">. </w:t>
      </w:r>
      <w:r w:rsidRPr="0058341C">
        <w:rPr>
          <w:rFonts w:cstheme="minorHAnsi"/>
          <w:b/>
          <w:iCs/>
          <w:kern w:val="0"/>
          <w:sz w:val="22"/>
          <w:szCs w:val="22"/>
          <w:highlight w:val="cyan"/>
          <w:u w:val="single"/>
          <w14:ligatures w14:val="none"/>
        </w:rPr>
        <w:t xml:space="preserve">Mainstream international relations scholarship </w:t>
      </w:r>
      <w:r w:rsidRPr="0058341C">
        <w:rPr>
          <w:rFonts w:cstheme="minorHAnsi"/>
          <w:b/>
          <w:iCs/>
          <w:kern w:val="0"/>
          <w:sz w:val="22"/>
          <w:szCs w:val="22"/>
          <w:u w:val="single"/>
          <w14:ligatures w14:val="none"/>
        </w:rPr>
        <w:t>today remains committed to a narrative in which the discipline itself and U.S. foreign policy has always been and remains race blind</w:t>
      </w:r>
      <w:r w:rsidRPr="0058341C">
        <w:rPr>
          <w:rFonts w:cstheme="minorHAnsi"/>
          <w:kern w:val="0"/>
          <w:sz w:val="22"/>
          <w:szCs w:val="22"/>
          <w:u w:val="single"/>
          <w14:ligatures w14:val="none"/>
        </w:rPr>
        <w:t>, concerned solely with the relationship between sovereign states who cooperate, deter, or compete with one another in a global system in which the United States is</w:t>
      </w:r>
      <w:r w:rsidRPr="0058341C">
        <w:rPr>
          <w:rFonts w:cstheme="minorHAnsi"/>
          <w:kern w:val="0"/>
          <w:sz w:val="16"/>
          <w:szCs w:val="22"/>
          <w14:ligatures w14:val="none"/>
        </w:rPr>
        <w:t xml:space="preserve"> simply, like Caesar, </w:t>
      </w:r>
      <w:r w:rsidRPr="0058341C">
        <w:rPr>
          <w:rFonts w:cstheme="minorHAnsi"/>
          <w:kern w:val="0"/>
          <w:sz w:val="22"/>
          <w:szCs w:val="22"/>
          <w:u w:val="single"/>
          <w14:ligatures w14:val="none"/>
        </w:rPr>
        <w:t>the “first citizen” (Ikenberry) or “the luckiest great power in modern history” (Walt)</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For liberals, </w:t>
      </w:r>
      <w:r w:rsidRPr="0058341C">
        <w:rPr>
          <w:rFonts w:cstheme="minorHAnsi"/>
          <w:kern w:val="0"/>
          <w:sz w:val="22"/>
          <w:szCs w:val="22"/>
          <w:highlight w:val="cyan"/>
          <w:u w:val="single"/>
          <w14:ligatures w14:val="none"/>
        </w:rPr>
        <w:t xml:space="preserve">this involves a </w:t>
      </w:r>
      <w:r w:rsidRPr="0058341C">
        <w:rPr>
          <w:rFonts w:cstheme="minorHAnsi"/>
          <w:b/>
          <w:iCs/>
          <w:kern w:val="0"/>
          <w:sz w:val="22"/>
          <w:szCs w:val="22"/>
          <w:highlight w:val="cyan"/>
          <w:u w:val="single"/>
          <w14:ligatures w14:val="none"/>
        </w:rPr>
        <w:t>studied erasure of the</w:t>
      </w:r>
      <w:r w:rsidRPr="0058341C">
        <w:rPr>
          <w:rFonts w:cstheme="minorHAnsi"/>
          <w:b/>
          <w:iCs/>
          <w:kern w:val="0"/>
          <w:sz w:val="22"/>
          <w:szCs w:val="22"/>
          <w:u w:val="single"/>
          <w14:ligatures w14:val="none"/>
        </w:rPr>
        <w:t xml:space="preserve"> imperial origins of twentieth-century internationalism in </w:t>
      </w:r>
      <w:r w:rsidRPr="0058341C">
        <w:rPr>
          <w:rFonts w:cstheme="minorHAnsi"/>
          <w:b/>
          <w:iCs/>
          <w:kern w:val="0"/>
          <w:sz w:val="22"/>
          <w:szCs w:val="22"/>
          <w:highlight w:val="cyan"/>
          <w:u w:val="single"/>
          <w14:ligatures w14:val="none"/>
        </w:rPr>
        <w:t>the League of Nations’ Mandate system and</w:t>
      </w:r>
      <w:r w:rsidRPr="0058341C">
        <w:rPr>
          <w:rFonts w:cstheme="minorHAnsi"/>
          <w:b/>
          <w:iCs/>
          <w:kern w:val="0"/>
          <w:sz w:val="22"/>
          <w:szCs w:val="22"/>
          <w:u w:val="single"/>
          <w14:ligatures w14:val="none"/>
        </w:rPr>
        <w:t xml:space="preserve"> the complicity of Woodrow </w:t>
      </w:r>
      <w:r w:rsidRPr="0058341C">
        <w:rPr>
          <w:rFonts w:cstheme="minorHAnsi"/>
          <w:b/>
          <w:iCs/>
          <w:kern w:val="0"/>
          <w:sz w:val="22"/>
          <w:szCs w:val="22"/>
          <w:highlight w:val="cyan"/>
          <w:u w:val="single"/>
          <w14:ligatures w14:val="none"/>
        </w:rPr>
        <w:t>Wilson</w:t>
      </w:r>
      <w:r w:rsidRPr="0058341C">
        <w:rPr>
          <w:rFonts w:cstheme="minorHAnsi"/>
          <w:b/>
          <w:iCs/>
          <w:kern w:val="0"/>
          <w:sz w:val="22"/>
          <w:szCs w:val="22"/>
          <w:u w:val="single"/>
          <w14:ligatures w14:val="none"/>
        </w:rPr>
        <w:t xml:space="preserve"> in </w:t>
      </w:r>
      <w:r w:rsidRPr="0058341C">
        <w:rPr>
          <w:rFonts w:cstheme="minorHAnsi"/>
          <w:b/>
          <w:iCs/>
          <w:kern w:val="0"/>
          <w:sz w:val="22"/>
          <w:szCs w:val="22"/>
          <w:highlight w:val="cyan"/>
          <w:u w:val="single"/>
          <w14:ligatures w14:val="none"/>
        </w:rPr>
        <w:t>preserving</w:t>
      </w:r>
      <w:r w:rsidRPr="0058341C">
        <w:rPr>
          <w:rFonts w:cstheme="minorHAnsi"/>
          <w:kern w:val="0"/>
          <w:sz w:val="16"/>
          <w:szCs w:val="22"/>
          <w14:ligatures w14:val="none"/>
        </w:rPr>
        <w:t xml:space="preserve">, as Adom Getachew puts it, </w:t>
      </w:r>
      <w:r w:rsidRPr="0058341C">
        <w:rPr>
          <w:rFonts w:cstheme="minorHAnsi"/>
          <w:b/>
          <w:iCs/>
          <w:kern w:val="0"/>
          <w:sz w:val="22"/>
          <w:szCs w:val="22"/>
          <w:highlight w:val="cyan"/>
          <w:u w:val="single"/>
          <w14:ligatures w14:val="none"/>
        </w:rPr>
        <w:t>“white supremacy on a global scale.”</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For realists, it requires both forgetting the anti-Enlightenment origins of postwar realist thought and reinserting the “security dilemma” back into history so that</w:t>
      </w:r>
      <w:r w:rsidRPr="0058341C">
        <w:rPr>
          <w:rFonts w:cstheme="minorHAnsi"/>
          <w:kern w:val="0"/>
          <w:sz w:val="16"/>
          <w:szCs w:val="22"/>
          <w14:ligatures w14:val="none"/>
        </w:rPr>
        <w:t xml:space="preserve">, with the help of Thucydides, Machiavelli, and Hobbes, </w:t>
      </w:r>
      <w:r w:rsidRPr="0058341C">
        <w:rPr>
          <w:rFonts w:cstheme="minorHAnsi"/>
          <w:kern w:val="0"/>
          <w:sz w:val="22"/>
          <w:szCs w:val="22"/>
          <w:u w:val="single"/>
          <w14:ligatures w14:val="none"/>
        </w:rPr>
        <w:t>the world can</w:t>
      </w:r>
      <w:r w:rsidRPr="0058341C">
        <w:rPr>
          <w:rFonts w:cstheme="minorHAnsi"/>
          <w:kern w:val="0"/>
          <w:sz w:val="16"/>
          <w:szCs w:val="22"/>
          <w14:ligatures w14:val="none"/>
        </w:rPr>
        <w:t>—as Slavoj Žižek says—</w:t>
      </w:r>
      <w:r w:rsidRPr="0058341C">
        <w:rPr>
          <w:rFonts w:cstheme="minorHAnsi"/>
          <w:kern w:val="0"/>
          <w:sz w:val="22"/>
          <w:szCs w:val="22"/>
          <w:u w:val="single"/>
          <w14:ligatures w14:val="none"/>
        </w:rPr>
        <w:t>“become what it always was.”</w:t>
      </w:r>
    </w:p>
    <w:p w14:paraId="44BDFF9F"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International relations experts will acknowledge U.S. violence and overreach when necessary, but routinely </w:t>
      </w:r>
      <w:r w:rsidRPr="0058341C">
        <w:rPr>
          <w:rFonts w:cstheme="minorHAnsi"/>
          <w:b/>
          <w:iCs/>
          <w:kern w:val="0"/>
          <w:sz w:val="22"/>
          <w:szCs w:val="22"/>
          <w:u w:val="single"/>
          <w14:ligatures w14:val="none"/>
        </w:rPr>
        <w:t>read the illiberalism of U.S. foreign policy as an exception that is not at all representative</w:t>
      </w:r>
      <w:r w:rsidRPr="0058341C">
        <w:rPr>
          <w:rFonts w:cstheme="minorHAnsi"/>
          <w:kern w:val="0"/>
          <w:sz w:val="16"/>
          <w:szCs w:val="22"/>
          <w14:ligatures w14:val="none"/>
        </w:rPr>
        <w:t xml:space="preserve">, in Anne Marie Slaughter’s words, </w:t>
      </w:r>
      <w:r w:rsidRPr="0058341C">
        <w:rPr>
          <w:rFonts w:cstheme="minorHAnsi"/>
          <w:b/>
          <w:iCs/>
          <w:kern w:val="0"/>
          <w:sz w:val="22"/>
          <w:szCs w:val="22"/>
          <w:u w:val="single"/>
          <w14:ligatures w14:val="none"/>
        </w:rPr>
        <w:t>of “the idea that is America.”</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Slaughter, with Ikenberry, can consider bad behavior </w:t>
      </w:r>
      <w:r w:rsidRPr="0058341C">
        <w:rPr>
          <w:rFonts w:cstheme="minorHAnsi"/>
          <w:b/>
          <w:iCs/>
          <w:kern w:val="0"/>
          <w:sz w:val="22"/>
          <w:szCs w:val="22"/>
          <w:u w:val="single"/>
          <w14:ligatures w14:val="none"/>
        </w:rPr>
        <w:t>only briefly</w:t>
      </w:r>
      <w:r w:rsidRPr="0058341C">
        <w:rPr>
          <w:rFonts w:cstheme="minorHAnsi"/>
          <w:kern w:val="0"/>
          <w:sz w:val="22"/>
          <w:szCs w:val="22"/>
          <w:u w:val="single"/>
          <w14:ligatures w14:val="none"/>
        </w:rPr>
        <w:t xml:space="preserve"> and only in the service of insisting that what matters most is not what the United States actually does  with its power but what it intends to do</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Yes, “imperialism, slavery, and racism have marred Western history,” Ikenberry and Deudney argue, but what matters is that liberalism “has always been at the forefront of efforts</w:t>
      </w:r>
      <w:r w:rsidRPr="0058341C">
        <w:rPr>
          <w:rFonts w:cstheme="minorHAnsi"/>
          <w:kern w:val="0"/>
          <w:sz w:val="16"/>
          <w:szCs w:val="22"/>
          <w14:ligatures w14:val="none"/>
        </w:rPr>
        <w:t>—</w:t>
      </w:r>
      <w:r w:rsidRPr="0058341C">
        <w:rPr>
          <w:rFonts w:cstheme="minorHAnsi"/>
          <w:kern w:val="0"/>
          <w:sz w:val="22"/>
          <w:szCs w:val="22"/>
          <w:u w:val="single"/>
          <w14:ligatures w14:val="none"/>
        </w:rPr>
        <w:t>both peaceful and militant</w:t>
      </w:r>
      <w:r w:rsidRPr="0058341C">
        <w:rPr>
          <w:rFonts w:cstheme="minorHAnsi"/>
          <w:kern w:val="0"/>
          <w:sz w:val="16"/>
          <w:szCs w:val="22"/>
          <w14:ligatures w14:val="none"/>
        </w:rPr>
        <w:t>—</w:t>
      </w:r>
      <w:r w:rsidRPr="0058341C">
        <w:rPr>
          <w:rFonts w:cstheme="minorHAnsi"/>
          <w:kern w:val="0"/>
          <w:sz w:val="22"/>
          <w:szCs w:val="22"/>
          <w:u w:val="single"/>
          <w14:ligatures w14:val="none"/>
        </w:rPr>
        <w:t>to reform and end these practices.”</w:t>
      </w:r>
      <w:r w:rsidRPr="0058341C">
        <w:rPr>
          <w:rFonts w:cstheme="minorHAnsi"/>
          <w:kern w:val="0"/>
          <w:sz w:val="16"/>
          <w:szCs w:val="22"/>
          <w14:ligatures w14:val="none"/>
        </w:rPr>
        <w:t xml:space="preserve"> Indeed, </w:t>
      </w:r>
      <w:r w:rsidRPr="0058341C">
        <w:rPr>
          <w:rFonts w:cstheme="minorHAnsi"/>
          <w:kern w:val="0"/>
          <w:sz w:val="22"/>
          <w:szCs w:val="22"/>
          <w:u w:val="single"/>
          <w14:ligatures w14:val="none"/>
        </w:rPr>
        <w:t xml:space="preserve">even those public intellectuals such as </w:t>
      </w:r>
      <w:r w:rsidRPr="0058341C">
        <w:rPr>
          <w:rFonts w:cstheme="minorHAnsi"/>
          <w:b/>
          <w:iCs/>
          <w:kern w:val="0"/>
          <w:sz w:val="22"/>
          <w:szCs w:val="22"/>
          <w:u w:val="single"/>
          <w14:ligatures w14:val="none"/>
        </w:rPr>
        <w:t>Niall Ferguson</w:t>
      </w:r>
      <w:r w:rsidRPr="0058341C">
        <w:rPr>
          <w:rFonts w:cstheme="minorHAnsi"/>
          <w:kern w:val="0"/>
          <w:sz w:val="22"/>
          <w:szCs w:val="22"/>
          <w:u w:val="single"/>
          <w14:ligatures w14:val="none"/>
        </w:rPr>
        <w:t xml:space="preserve"> and </w:t>
      </w:r>
      <w:r w:rsidRPr="0058341C">
        <w:rPr>
          <w:rFonts w:cstheme="minorHAnsi"/>
          <w:b/>
          <w:iCs/>
          <w:kern w:val="0"/>
          <w:sz w:val="22"/>
          <w:szCs w:val="22"/>
          <w:u w:val="single"/>
          <w14:ligatures w14:val="none"/>
        </w:rPr>
        <w:t>Michael Ignatieff</w:t>
      </w:r>
      <w:r w:rsidRPr="0058341C">
        <w:rPr>
          <w:rFonts w:cstheme="minorHAnsi"/>
          <w:kern w:val="0"/>
          <w:sz w:val="22"/>
          <w:szCs w:val="22"/>
          <w:u w:val="single"/>
          <w14:ligatures w14:val="none"/>
        </w:rPr>
        <w:t xml:space="preserve"> who, after September 11, called for the United States to embrace its status as an imperial power, framed their arguments in deflective, liberal terms</w:t>
      </w:r>
      <w:r w:rsidRPr="0058341C">
        <w:rPr>
          <w:rFonts w:cstheme="minorHAnsi"/>
          <w:kern w:val="0"/>
          <w:sz w:val="16"/>
          <w:szCs w:val="22"/>
          <w14:ligatures w14:val="none"/>
        </w:rPr>
        <w:t xml:space="preserve">. By contrast, </w:t>
      </w:r>
      <w:r w:rsidRPr="0058341C">
        <w:rPr>
          <w:rFonts w:cstheme="minorHAnsi"/>
          <w:b/>
          <w:iCs/>
          <w:kern w:val="0"/>
          <w:sz w:val="22"/>
          <w:szCs w:val="22"/>
          <w:highlight w:val="cyan"/>
          <w:u w:val="single"/>
          <w14:ligatures w14:val="none"/>
        </w:rPr>
        <w:t>because realists project the security dilemma retroactively into history</w:t>
      </w:r>
      <w:r w:rsidRPr="0058341C">
        <w:rPr>
          <w:rFonts w:cstheme="minorHAnsi"/>
          <w:b/>
          <w:iCs/>
          <w:kern w:val="0"/>
          <w:sz w:val="22"/>
          <w:szCs w:val="22"/>
          <w:u w:val="single"/>
          <w14:ligatures w14:val="none"/>
        </w:rPr>
        <w:t xml:space="preserve"> (while also simultaneously excising imperialism) </w:t>
      </w:r>
      <w:r w:rsidRPr="0058341C">
        <w:rPr>
          <w:rFonts w:cstheme="minorHAnsi"/>
          <w:b/>
          <w:iCs/>
          <w:kern w:val="0"/>
          <w:sz w:val="22"/>
          <w:szCs w:val="22"/>
          <w:highlight w:val="cyan"/>
          <w:u w:val="single"/>
          <w14:ligatures w14:val="none"/>
        </w:rPr>
        <w:t>they can only see the</w:t>
      </w:r>
      <w:r w:rsidRPr="0058341C">
        <w:rPr>
          <w:rFonts w:cstheme="minorHAnsi"/>
          <w:b/>
          <w:iCs/>
          <w:kern w:val="0"/>
          <w:sz w:val="22"/>
          <w:szCs w:val="22"/>
          <w:u w:val="single"/>
          <w14:ligatures w14:val="none"/>
        </w:rPr>
        <w:t xml:space="preserve"> U.S. </w:t>
      </w:r>
      <w:r w:rsidRPr="0058341C">
        <w:rPr>
          <w:rFonts w:cstheme="minorHAnsi"/>
          <w:b/>
          <w:iCs/>
          <w:kern w:val="0"/>
          <w:sz w:val="22"/>
          <w:szCs w:val="22"/>
          <w:highlight w:val="cyan"/>
          <w:u w:val="single"/>
          <w14:ligatures w14:val="none"/>
        </w:rPr>
        <w:t>destabilization</w:t>
      </w:r>
      <w:r w:rsidRPr="0058341C">
        <w:rPr>
          <w:rFonts w:cstheme="minorHAnsi"/>
          <w:b/>
          <w:iCs/>
          <w:kern w:val="0"/>
          <w:sz w:val="22"/>
          <w:szCs w:val="22"/>
          <w:u w:val="single"/>
          <w14:ligatures w14:val="none"/>
        </w:rPr>
        <w:t xml:space="preserve"> of Third World economies, </w:t>
      </w:r>
      <w:r w:rsidRPr="0058341C">
        <w:rPr>
          <w:rFonts w:cstheme="minorHAnsi"/>
          <w:b/>
          <w:iCs/>
          <w:kern w:val="0"/>
          <w:sz w:val="22"/>
          <w:szCs w:val="22"/>
          <w:highlight w:val="cyan"/>
          <w:u w:val="single"/>
          <w14:ligatures w14:val="none"/>
        </w:rPr>
        <w:t>assassinations, and secret bombings as tragic necessities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great powers, claims </w:t>
      </w:r>
      <w:r w:rsidRPr="0058341C">
        <w:rPr>
          <w:rFonts w:cstheme="minorHAnsi"/>
          <w:b/>
          <w:iCs/>
          <w:kern w:val="0"/>
          <w:sz w:val="22"/>
          <w:szCs w:val="22"/>
          <w:u w:val="single"/>
          <w14:ligatures w14:val="none"/>
        </w:rPr>
        <w:t>Mearsheimer</w:t>
      </w:r>
      <w:r w:rsidRPr="0058341C">
        <w:rPr>
          <w:rFonts w:cstheme="minorHAnsi"/>
          <w:kern w:val="0"/>
          <w:sz w:val="22"/>
          <w:szCs w:val="22"/>
          <w:u w:val="single"/>
          <w14:ligatures w14:val="none"/>
        </w:rPr>
        <w:t>, “have little choice but to pursue power and to seek to dominate the other states in the system”</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or as the result of liberals’ ill-advised desire to </w:t>
      </w:r>
      <w:r w:rsidRPr="0058341C">
        <w:rPr>
          <w:rFonts w:cstheme="minorHAnsi"/>
          <w:b/>
          <w:iCs/>
          <w:kern w:val="0"/>
          <w:sz w:val="22"/>
          <w:szCs w:val="22"/>
          <w:u w:val="single"/>
          <w14:ligatures w14:val="none"/>
        </w:rPr>
        <w:t>force “our” values on other nations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Both of these deflective strategies reinforce the illusion that we live</w:t>
      </w:r>
      <w:r w:rsidRPr="0058341C">
        <w:rPr>
          <w:rFonts w:cstheme="minorHAnsi"/>
          <w:kern w:val="0"/>
          <w:sz w:val="16"/>
          <w:szCs w:val="22"/>
          <w14:ligatures w14:val="none"/>
        </w:rPr>
        <w:t xml:space="preserve">, in Nikhil Pal Singh’s words, </w:t>
      </w:r>
      <w:r w:rsidRPr="0058341C">
        <w:rPr>
          <w:rFonts w:cstheme="minorHAnsi"/>
          <w:kern w:val="0"/>
          <w:sz w:val="22"/>
          <w:szCs w:val="22"/>
          <w:u w:val="single"/>
          <w14:ligatures w14:val="none"/>
        </w:rPr>
        <w:t>in an “</w:t>
      </w:r>
      <w:r w:rsidRPr="0058341C">
        <w:rPr>
          <w:rFonts w:cstheme="minorHAnsi"/>
          <w:b/>
          <w:iCs/>
          <w:kern w:val="0"/>
          <w:sz w:val="22"/>
          <w:szCs w:val="22"/>
          <w:u w:val="single"/>
          <w14:ligatures w14:val="none"/>
        </w:rPr>
        <w:t>American-centered, racially inclusive world</w:t>
      </w:r>
      <w:r w:rsidRPr="0058341C">
        <w:rPr>
          <w:rFonts w:cstheme="minorHAnsi"/>
          <w:kern w:val="0"/>
          <w:sz w:val="22"/>
          <w:szCs w:val="22"/>
          <w:u w:val="single"/>
          <w14:ligatures w14:val="none"/>
        </w:rPr>
        <w:t xml:space="preserve">, one organized around formally equal and independent nation states” where some states just happen to have more power than others, </w:t>
      </w:r>
      <w:r w:rsidRPr="0058341C">
        <w:rPr>
          <w:rFonts w:cstheme="minorHAnsi"/>
          <w:b/>
          <w:iCs/>
          <w:kern w:val="0"/>
          <w:sz w:val="22"/>
          <w:szCs w:val="22"/>
          <w:u w:val="single"/>
          <w14:ligatures w14:val="none"/>
        </w:rPr>
        <w:t xml:space="preserve">and </w:t>
      </w:r>
      <w:r w:rsidRPr="0058341C">
        <w:rPr>
          <w:rFonts w:cstheme="minorHAnsi"/>
          <w:b/>
          <w:iCs/>
          <w:kern w:val="0"/>
          <w:sz w:val="22"/>
          <w:szCs w:val="22"/>
          <w:highlight w:val="cyan"/>
          <w:u w:val="single"/>
          <w14:ligatures w14:val="none"/>
        </w:rPr>
        <w:t>where the alternative—Russian or Chinese hegemony—is too frightening</w:t>
      </w:r>
      <w:r w:rsidRPr="0058341C">
        <w:rPr>
          <w:rFonts w:cstheme="minorHAnsi"/>
          <w:b/>
          <w:iCs/>
          <w:kern w:val="0"/>
          <w:sz w:val="22"/>
          <w:szCs w:val="22"/>
          <w:u w:val="single"/>
          <w14:ligatures w14:val="none"/>
        </w:rPr>
        <w:t xml:space="preserve"> even </w:t>
      </w:r>
      <w:r w:rsidRPr="0058341C">
        <w:rPr>
          <w:rFonts w:cstheme="minorHAnsi"/>
          <w:b/>
          <w:iCs/>
          <w:kern w:val="0"/>
          <w:sz w:val="22"/>
          <w:szCs w:val="22"/>
          <w:highlight w:val="cyan"/>
          <w:u w:val="single"/>
          <w14:ligatures w14:val="none"/>
        </w:rPr>
        <w:t>to contemplate</w:t>
      </w:r>
      <w:r w:rsidRPr="0058341C">
        <w:rPr>
          <w:rFonts w:cstheme="minorHAnsi"/>
          <w:kern w:val="0"/>
          <w:sz w:val="16"/>
          <w:szCs w:val="22"/>
          <w14:ligatures w14:val="none"/>
        </w:rPr>
        <w:t>.</w:t>
      </w:r>
    </w:p>
    <w:p w14:paraId="48045133"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22"/>
          <w:szCs w:val="22"/>
          <w:u w:val="single"/>
          <w14:ligatures w14:val="none"/>
        </w:rPr>
        <w:t xml:space="preserve">That deflection would play such an outsized role in supporting the </w:t>
      </w:r>
      <w:r w:rsidRPr="0058341C">
        <w:rPr>
          <w:rFonts w:cstheme="minorHAnsi"/>
          <w:b/>
          <w:iCs/>
          <w:kern w:val="0"/>
          <w:sz w:val="22"/>
          <w:szCs w:val="22"/>
          <w:u w:val="single"/>
          <w14:ligatures w14:val="none"/>
        </w:rPr>
        <w:t>ideological edifice of international relations</w:t>
      </w:r>
      <w:r w:rsidRPr="0058341C">
        <w:rPr>
          <w:rFonts w:cstheme="minorHAnsi"/>
          <w:kern w:val="0"/>
          <w:sz w:val="22"/>
          <w:szCs w:val="22"/>
          <w:u w:val="single"/>
          <w14:ligatures w14:val="none"/>
        </w:rPr>
        <w:t xml:space="preserve"> today is hardly surprising</w:t>
      </w:r>
      <w:r w:rsidRPr="0058341C">
        <w:rPr>
          <w:rFonts w:cstheme="minorHAnsi"/>
          <w:kern w:val="0"/>
          <w:sz w:val="16"/>
          <w:szCs w:val="22"/>
          <w14:ligatures w14:val="none"/>
        </w:rPr>
        <w:t xml:space="preserve">. Turn-of-the-century British liberals who supported their empire also drew upon a variety of different deflective strategies to reconcile the violence and illiberalism of British imperial expansion with the stated liberal goals of the Empire. Such </w:t>
      </w:r>
      <w:r w:rsidRPr="0058341C">
        <w:rPr>
          <w:rFonts w:cstheme="minorHAnsi"/>
          <w:kern w:val="0"/>
          <w:sz w:val="22"/>
          <w:szCs w:val="22"/>
          <w:u w:val="single"/>
          <w14:ligatures w14:val="none"/>
        </w:rPr>
        <w:t>deflection made it impossible for these thinkers</w:t>
      </w:r>
      <w:r w:rsidRPr="0058341C">
        <w:rPr>
          <w:rFonts w:cstheme="minorHAnsi"/>
          <w:kern w:val="0"/>
          <w:sz w:val="16"/>
          <w:szCs w:val="22"/>
          <w14:ligatures w14:val="none"/>
        </w:rPr>
        <w:t>—many of whom would go on to work as some of the first international relations scholars in Britain and help found The Royal Institute of International Affairs—</w:t>
      </w:r>
      <w:r w:rsidRPr="0058341C">
        <w:rPr>
          <w:rFonts w:cstheme="minorHAnsi"/>
          <w:b/>
          <w:iCs/>
          <w:kern w:val="0"/>
          <w:sz w:val="22"/>
          <w:szCs w:val="22"/>
          <w:u w:val="single"/>
          <w14:ligatures w14:val="none"/>
        </w:rPr>
        <w:t>to link the problems of empire with the violence and disruption of imperialism</w:t>
      </w:r>
      <w:r w:rsidRPr="0058341C">
        <w:rPr>
          <w:rFonts w:cstheme="minorHAnsi"/>
          <w:kern w:val="0"/>
          <w:sz w:val="16"/>
          <w:szCs w:val="22"/>
          <w14:ligatures w14:val="none"/>
        </w:rPr>
        <w:t>.</w:t>
      </w:r>
    </w:p>
    <w:p w14:paraId="68ABF495"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 w:val="16"/>
          <w:szCs w:val="22"/>
          <w14:ligatures w14:val="none"/>
        </w:rPr>
        <w:t xml:space="preserve">Similarly, </w:t>
      </w:r>
      <w:r w:rsidRPr="0058341C">
        <w:rPr>
          <w:rFonts w:cstheme="minorHAnsi"/>
          <w:b/>
          <w:iCs/>
          <w:kern w:val="0"/>
          <w:sz w:val="22"/>
          <w:szCs w:val="22"/>
          <w:highlight w:val="cyan"/>
          <w:u w:val="single"/>
          <w14:ligatures w14:val="none"/>
        </w:rPr>
        <w:t>deflection</w:t>
      </w:r>
      <w:r w:rsidRPr="0058341C">
        <w:rPr>
          <w:rFonts w:cstheme="minorHAnsi"/>
          <w:b/>
          <w:iCs/>
          <w:kern w:val="0"/>
          <w:sz w:val="22"/>
          <w:szCs w:val="22"/>
          <w:u w:val="single"/>
          <w14:ligatures w14:val="none"/>
        </w:rPr>
        <w:t xml:space="preserve"> within international relations today </w:t>
      </w:r>
      <w:r w:rsidRPr="0058341C">
        <w:rPr>
          <w:rFonts w:cstheme="minorHAnsi"/>
          <w:b/>
          <w:iCs/>
          <w:kern w:val="0"/>
          <w:sz w:val="22"/>
          <w:szCs w:val="22"/>
          <w:highlight w:val="cyan"/>
          <w:u w:val="single"/>
          <w14:ligatures w14:val="none"/>
        </w:rPr>
        <w:t>obscures</w:t>
      </w:r>
      <w:r w:rsidRPr="0058341C">
        <w:rPr>
          <w:rFonts w:cstheme="minorHAnsi"/>
          <w:b/>
          <w:iCs/>
          <w:kern w:val="0"/>
          <w:sz w:val="22"/>
          <w:szCs w:val="22"/>
          <w:u w:val="single"/>
          <w14:ligatures w14:val="none"/>
        </w:rPr>
        <w:t xml:space="preserve"> the U.S. role in maintaining the </w:t>
      </w:r>
      <w:r w:rsidRPr="0058341C">
        <w:rPr>
          <w:rFonts w:cstheme="minorHAnsi"/>
          <w:b/>
          <w:iCs/>
          <w:kern w:val="0"/>
          <w:sz w:val="22"/>
          <w:szCs w:val="22"/>
          <w:highlight w:val="cyan"/>
          <w:u w:val="single"/>
          <w14:ligatures w14:val="none"/>
        </w:rPr>
        <w:t>profoundly hierarchical, racist</w:t>
      </w:r>
      <w:r w:rsidRPr="0058341C">
        <w:rPr>
          <w:rFonts w:cstheme="minorHAnsi"/>
          <w:b/>
          <w:iCs/>
          <w:kern w:val="0"/>
          <w:sz w:val="22"/>
          <w:szCs w:val="22"/>
          <w:u w:val="single"/>
          <w14:ligatures w14:val="none"/>
        </w:rPr>
        <w:t xml:space="preserve">, insecure, deeply unjust </w:t>
      </w:r>
      <w:r w:rsidRPr="0058341C">
        <w:rPr>
          <w:rFonts w:cstheme="minorHAnsi"/>
          <w:b/>
          <w:iCs/>
          <w:kern w:val="0"/>
          <w:sz w:val="22"/>
          <w:szCs w:val="22"/>
          <w:highlight w:val="cyan"/>
          <w:u w:val="single"/>
          <w14:ligatures w14:val="none"/>
        </w:rPr>
        <w:t>reality of the current global order</w:t>
      </w:r>
      <w:r w:rsidRPr="0058341C">
        <w:rPr>
          <w:rFonts w:cstheme="minorHAnsi"/>
          <w:kern w:val="0"/>
          <w:sz w:val="16"/>
          <w:szCs w:val="22"/>
          <w14:ligatures w14:val="none"/>
        </w:rPr>
        <w:t xml:space="preserve">. </w:t>
      </w:r>
      <w:r w:rsidRPr="0058341C">
        <w:rPr>
          <w:rFonts w:cstheme="minorHAnsi"/>
          <w:kern w:val="0"/>
          <w:szCs w:val="22"/>
          <w:u w:val="single"/>
          <w14:ligatures w14:val="none"/>
        </w:rPr>
        <w:t xml:space="preserve">It also makes it impossible to address how </w:t>
      </w:r>
      <w:r w:rsidRPr="0058341C">
        <w:rPr>
          <w:rFonts w:cstheme="minorHAnsi"/>
          <w:kern w:val="0"/>
          <w:szCs w:val="22"/>
          <w:highlight w:val="cyan"/>
          <w:u w:val="single"/>
          <w14:ligatures w14:val="none"/>
        </w:rPr>
        <w:t>U.S. foreign policy</w:t>
      </w:r>
      <w:r w:rsidRPr="0058341C">
        <w:rPr>
          <w:rFonts w:cstheme="minorHAnsi"/>
          <w:kern w:val="0"/>
          <w:sz w:val="16"/>
          <w:szCs w:val="22"/>
          <w14:ligatures w14:val="none"/>
        </w:rPr>
        <w:t xml:space="preserve"> (covert and overt) </w:t>
      </w:r>
      <w:r w:rsidRPr="0058341C">
        <w:rPr>
          <w:rFonts w:cstheme="minorHAnsi"/>
          <w:kern w:val="0"/>
          <w:szCs w:val="22"/>
          <w:highlight w:val="cyan"/>
          <w:u w:val="single"/>
          <w14:ligatures w14:val="none"/>
        </w:rPr>
        <w:t xml:space="preserve">has </w:t>
      </w:r>
      <w:r w:rsidRPr="0058341C">
        <w:rPr>
          <w:rFonts w:cstheme="minorHAnsi"/>
          <w:b/>
          <w:iCs/>
          <w:kern w:val="0"/>
          <w:sz w:val="22"/>
          <w:szCs w:val="22"/>
          <w:highlight w:val="cyan"/>
          <w:u w:val="single"/>
          <w14:ligatures w14:val="none"/>
        </w:rPr>
        <w:t>contributed to</w:t>
      </w:r>
      <w:r w:rsidRPr="0058341C">
        <w:rPr>
          <w:rFonts w:cstheme="minorHAnsi"/>
          <w:b/>
          <w:iCs/>
          <w:kern w:val="0"/>
          <w:sz w:val="22"/>
          <w:szCs w:val="22"/>
          <w:u w:val="single"/>
          <w14:ligatures w14:val="none"/>
        </w:rPr>
        <w:t xml:space="preserve"> the </w:t>
      </w:r>
      <w:r w:rsidRPr="0058341C">
        <w:rPr>
          <w:rFonts w:cstheme="minorHAnsi"/>
          <w:b/>
          <w:iCs/>
          <w:kern w:val="0"/>
          <w:sz w:val="22"/>
          <w:szCs w:val="22"/>
          <w:highlight w:val="cyan"/>
          <w:u w:val="single"/>
          <w14:ligatures w14:val="none"/>
        </w:rPr>
        <w:t>destabilization</w:t>
      </w:r>
      <w:r w:rsidRPr="0058341C">
        <w:rPr>
          <w:rFonts w:cstheme="minorHAnsi"/>
          <w:b/>
          <w:iCs/>
          <w:kern w:val="0"/>
          <w:sz w:val="22"/>
          <w:szCs w:val="22"/>
          <w:u w:val="single"/>
          <w14:ligatures w14:val="none"/>
        </w:rPr>
        <w:t xml:space="preserve"> of that order</w:t>
      </w:r>
      <w:r w:rsidRPr="0058341C">
        <w:rPr>
          <w:rFonts w:cstheme="minorHAnsi"/>
          <w:kern w:val="0"/>
          <w:szCs w:val="22"/>
          <w:u w:val="single"/>
          <w14:ligatures w14:val="none"/>
        </w:rPr>
        <w:t xml:space="preserve"> </w:t>
      </w:r>
      <w:r w:rsidRPr="0058341C">
        <w:rPr>
          <w:rFonts w:cstheme="minorHAnsi"/>
          <w:kern w:val="0"/>
          <w:szCs w:val="22"/>
          <w:highlight w:val="cyan"/>
          <w:u w:val="single"/>
          <w14:ligatures w14:val="none"/>
        </w:rPr>
        <w:t xml:space="preserve">by </w:t>
      </w:r>
      <w:r w:rsidRPr="0058341C">
        <w:rPr>
          <w:rFonts w:cstheme="minorHAnsi"/>
          <w:b/>
          <w:iCs/>
          <w:kern w:val="0"/>
          <w:sz w:val="22"/>
          <w:szCs w:val="22"/>
          <w:highlight w:val="cyan"/>
          <w:u w:val="single"/>
          <w14:ligatures w14:val="none"/>
        </w:rPr>
        <w:t>creating the circumstances that give rise to “failed states,”</w:t>
      </w:r>
      <w:r w:rsidRPr="0058341C">
        <w:rPr>
          <w:rFonts w:cstheme="minorHAnsi"/>
          <w:b/>
          <w:iCs/>
          <w:kern w:val="0"/>
          <w:sz w:val="22"/>
          <w:szCs w:val="22"/>
          <w:u w:val="single"/>
          <w14:ligatures w14:val="none"/>
        </w:rPr>
        <w:t xml:space="preserve"> “rogue regimes,” </w:t>
      </w:r>
      <w:r w:rsidRPr="0058341C">
        <w:rPr>
          <w:rFonts w:cstheme="minorHAnsi"/>
          <w:b/>
          <w:iCs/>
          <w:kern w:val="0"/>
          <w:sz w:val="22"/>
          <w:szCs w:val="22"/>
          <w:highlight w:val="cyan"/>
          <w:u w:val="single"/>
          <w14:ligatures w14:val="none"/>
        </w:rPr>
        <w:t>and “</w:t>
      </w:r>
      <w:r w:rsidRPr="0058341C">
        <w:rPr>
          <w:rFonts w:cstheme="minorHAnsi"/>
          <w:b/>
          <w:iCs/>
          <w:kern w:val="0"/>
          <w:sz w:val="22"/>
          <w:szCs w:val="22"/>
          <w:u w:val="single"/>
          <w14:ligatures w14:val="none"/>
        </w:rPr>
        <w:t xml:space="preserve">sponsors of </w:t>
      </w:r>
      <w:r w:rsidRPr="0058341C">
        <w:rPr>
          <w:rFonts w:cstheme="minorHAnsi"/>
          <w:b/>
          <w:iCs/>
          <w:kern w:val="0"/>
          <w:sz w:val="22"/>
          <w:szCs w:val="22"/>
          <w:highlight w:val="cyan"/>
          <w:u w:val="single"/>
          <w14:ligatures w14:val="none"/>
        </w:rPr>
        <w:t>terrorism.”</w:t>
      </w:r>
      <w:r w:rsidRPr="0058341C">
        <w:rPr>
          <w:rFonts w:cstheme="minorHAnsi"/>
          <w:kern w:val="0"/>
          <w:sz w:val="16"/>
          <w:szCs w:val="22"/>
          <w14:ligatures w14:val="none"/>
        </w:rPr>
        <w:t xml:space="preserve"> Moreover, </w:t>
      </w:r>
      <w:r w:rsidRPr="0058341C">
        <w:rPr>
          <w:rFonts w:cstheme="minorHAnsi"/>
          <w:kern w:val="0"/>
          <w:sz w:val="22"/>
          <w:szCs w:val="22"/>
          <w:u w:val="single"/>
          <w14:ligatures w14:val="none"/>
        </w:rPr>
        <w:t xml:space="preserve">it impedes any theorizing about how </w:t>
      </w:r>
      <w:r w:rsidRPr="0058341C">
        <w:rPr>
          <w:rFonts w:cstheme="minorHAnsi"/>
          <w:b/>
          <w:iCs/>
          <w:kern w:val="0"/>
          <w:sz w:val="22"/>
          <w:szCs w:val="22"/>
          <w:highlight w:val="cyan"/>
          <w:u w:val="single"/>
          <w14:ligatures w14:val="none"/>
        </w:rPr>
        <w:t>the widespread appeal of Trump’s xenophobia at home might</w:t>
      </w:r>
      <w:r w:rsidRPr="0058341C">
        <w:rPr>
          <w:rFonts w:cstheme="minorHAnsi"/>
          <w:b/>
          <w:iCs/>
          <w:kern w:val="0"/>
          <w:sz w:val="22"/>
          <w:szCs w:val="22"/>
          <w:u w:val="single"/>
          <w14:ligatures w14:val="none"/>
        </w:rPr>
        <w:t xml:space="preserve">, in part, </w:t>
      </w:r>
      <w:r w:rsidRPr="0058341C">
        <w:rPr>
          <w:rFonts w:cstheme="minorHAnsi"/>
          <w:b/>
          <w:iCs/>
          <w:kern w:val="0"/>
          <w:sz w:val="22"/>
          <w:szCs w:val="22"/>
          <w:highlight w:val="cyan"/>
          <w:u w:val="single"/>
          <w14:ligatures w14:val="none"/>
        </w:rPr>
        <w:t>be the product of U.S. foreign policy abroad</w:t>
      </w:r>
      <w:r w:rsidRPr="0058341C">
        <w:rPr>
          <w:rFonts w:cstheme="minorHAnsi"/>
          <w:b/>
          <w:iCs/>
          <w:kern w:val="0"/>
          <w:sz w:val="22"/>
          <w:szCs w:val="22"/>
          <w:u w:val="single"/>
          <w14:ligatures w14:val="none"/>
        </w:rPr>
        <w:t>, the bitter fruit of the War on Terror and its equally violent predecessors</w:t>
      </w:r>
      <w:r w:rsidRPr="0058341C">
        <w:rPr>
          <w:rFonts w:cstheme="minorHAnsi"/>
          <w:kern w:val="0"/>
          <w:sz w:val="16"/>
          <w:szCs w:val="22"/>
          <w14:ligatures w14:val="none"/>
        </w:rPr>
        <w:t xml:space="preserve">. In other words, </w:t>
      </w:r>
      <w:r w:rsidRPr="0058341C">
        <w:rPr>
          <w:rFonts w:cstheme="minorHAnsi"/>
          <w:kern w:val="0"/>
          <w:sz w:val="22"/>
          <w:szCs w:val="22"/>
          <w:u w:val="single"/>
          <w14:ligatures w14:val="none"/>
        </w:rPr>
        <w:t xml:space="preserve">in the grand tradition of liberal empire, </w:t>
      </w:r>
      <w:r w:rsidRPr="0058341C">
        <w:rPr>
          <w:rFonts w:cstheme="minorHAnsi"/>
          <w:b/>
          <w:iCs/>
          <w:kern w:val="0"/>
          <w:sz w:val="22"/>
          <w:szCs w:val="22"/>
          <w:u w:val="single"/>
          <w14:ligatures w14:val="none"/>
        </w:rPr>
        <w:t>U.S. foreign policy deflection actively disrupts the link between cause and effect that an entire science of international relations was created to explain</w:t>
      </w:r>
      <w:r w:rsidRPr="0058341C">
        <w:rPr>
          <w:rFonts w:cstheme="minorHAnsi"/>
          <w:kern w:val="0"/>
          <w:sz w:val="16"/>
          <w:szCs w:val="22"/>
          <w14:ligatures w14:val="none"/>
        </w:rPr>
        <w:t>.</w:t>
      </w:r>
    </w:p>
    <w:p w14:paraId="27D2D6EA"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kern w:val="0"/>
          <w:szCs w:val="22"/>
          <w:u w:val="single"/>
          <w14:ligatures w14:val="none"/>
        </w:rPr>
        <w:t xml:space="preserve">What makes </w:t>
      </w:r>
      <w:r w:rsidRPr="0058341C">
        <w:rPr>
          <w:rFonts w:cstheme="minorHAnsi"/>
          <w:kern w:val="0"/>
          <w:szCs w:val="22"/>
          <w:highlight w:val="cyan"/>
          <w:u w:val="single"/>
          <w14:ligatures w14:val="none"/>
        </w:rPr>
        <w:t>Trump</w:t>
      </w:r>
      <w:r w:rsidRPr="0058341C">
        <w:rPr>
          <w:rFonts w:cstheme="minorHAnsi"/>
          <w:kern w:val="0"/>
          <w:szCs w:val="22"/>
          <w:u w:val="single"/>
          <w14:ligatures w14:val="none"/>
        </w:rPr>
        <w:t>’s attitude toward foreign policy so uniquely unhinging for international relations experts</w:t>
      </w:r>
      <w:r w:rsidRPr="0058341C">
        <w:rPr>
          <w:rFonts w:cstheme="minorHAnsi"/>
          <w:kern w:val="0"/>
          <w:sz w:val="16"/>
          <w:szCs w:val="22"/>
          <w14:ligatures w14:val="none"/>
        </w:rPr>
        <w:t xml:space="preserve">, then, </w:t>
      </w:r>
      <w:r w:rsidRPr="0058341C">
        <w:rPr>
          <w:rFonts w:cstheme="minorHAnsi"/>
          <w:kern w:val="0"/>
          <w:szCs w:val="22"/>
          <w:u w:val="single"/>
          <w14:ligatures w14:val="none"/>
        </w:rPr>
        <w:t xml:space="preserve">is the fact that </w:t>
      </w:r>
      <w:r w:rsidRPr="0058341C">
        <w:rPr>
          <w:rFonts w:cstheme="minorHAnsi"/>
          <w:b/>
          <w:iCs/>
          <w:kern w:val="0"/>
          <w:sz w:val="22"/>
          <w:szCs w:val="22"/>
          <w:u w:val="single"/>
          <w14:ligatures w14:val="none"/>
        </w:rPr>
        <w:t>it is essentially undeflectable</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When he explains to Theresa May that refugees threaten European culture or calls Mexican immigrants killers, </w:t>
      </w:r>
      <w:r w:rsidRPr="0058341C">
        <w:rPr>
          <w:rFonts w:cstheme="minorHAnsi"/>
          <w:b/>
          <w:iCs/>
          <w:kern w:val="0"/>
          <w:sz w:val="22"/>
          <w:szCs w:val="22"/>
          <w:u w:val="single"/>
          <w14:ligatures w14:val="none"/>
        </w:rPr>
        <w:t xml:space="preserve">he </w:t>
      </w:r>
      <w:r w:rsidRPr="0058341C">
        <w:rPr>
          <w:rFonts w:cstheme="minorHAnsi"/>
          <w:b/>
          <w:iCs/>
          <w:kern w:val="0"/>
          <w:sz w:val="22"/>
          <w:szCs w:val="22"/>
          <w:highlight w:val="cyan"/>
          <w:u w:val="single"/>
          <w14:ligatures w14:val="none"/>
        </w:rPr>
        <w:t>lays bare the meant-to-be unutterable fear of nonwhite migration that has haunted</w:t>
      </w:r>
      <w:r w:rsidRPr="0058341C">
        <w:rPr>
          <w:rFonts w:cstheme="minorHAnsi"/>
          <w:b/>
          <w:iCs/>
          <w:kern w:val="0"/>
          <w:sz w:val="22"/>
          <w:szCs w:val="22"/>
          <w:u w:val="single"/>
          <w14:ligatures w14:val="none"/>
        </w:rPr>
        <w:t xml:space="preserve"> British, U.S., and European imperialists and </w:t>
      </w:r>
      <w:r w:rsidRPr="0058341C">
        <w:rPr>
          <w:rFonts w:cstheme="minorHAnsi"/>
          <w:b/>
          <w:iCs/>
          <w:kern w:val="0"/>
          <w:sz w:val="22"/>
          <w:szCs w:val="22"/>
          <w:highlight w:val="cyan"/>
          <w:u w:val="single"/>
          <w14:ligatures w14:val="none"/>
        </w:rPr>
        <w:t>foreign policy experts</w:t>
      </w:r>
      <w:r w:rsidRPr="0058341C">
        <w:rPr>
          <w:rFonts w:cstheme="minorHAnsi"/>
          <w:b/>
          <w:iCs/>
          <w:kern w:val="0"/>
          <w:sz w:val="22"/>
          <w:szCs w:val="22"/>
          <w:u w:val="single"/>
          <w14:ligatures w14:val="none"/>
        </w:rPr>
        <w:t xml:space="preserve"> for over a century</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When he summons the fires of nationalism to demand an unprecedented increase in the military budget, and then </w:t>
      </w:r>
      <w:r w:rsidRPr="0058341C">
        <w:rPr>
          <w:rFonts w:cstheme="minorHAnsi"/>
          <w:b/>
          <w:iCs/>
          <w:kern w:val="0"/>
          <w:sz w:val="22"/>
          <w:szCs w:val="22"/>
          <w:u w:val="single"/>
          <w14:ligatures w14:val="none"/>
        </w:rPr>
        <w:t>gets it with the overwhelming support of House and Senate Democrats</w:t>
      </w:r>
      <w:r w:rsidRPr="0058341C">
        <w:rPr>
          <w:rFonts w:cstheme="minorHAnsi"/>
          <w:kern w:val="0"/>
          <w:sz w:val="22"/>
          <w:szCs w:val="22"/>
          <w:u w:val="single"/>
          <w14:ligatures w14:val="none"/>
        </w:rPr>
        <w:t xml:space="preserve">, he reveals </w:t>
      </w:r>
      <w:r w:rsidRPr="0058341C">
        <w:rPr>
          <w:rFonts w:cstheme="minorHAnsi"/>
          <w:b/>
          <w:iCs/>
          <w:kern w:val="0"/>
          <w:sz w:val="22"/>
          <w:szCs w:val="22"/>
          <w:u w:val="single"/>
          <w14:ligatures w14:val="none"/>
        </w:rPr>
        <w:t>that constitutional checks on the commander in chief are only as good as the willingness of Congress to resist jingoism</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When he calls nations populated by brown and black people shitholes, </w:t>
      </w:r>
      <w:r w:rsidRPr="0058341C">
        <w:rPr>
          <w:rFonts w:cstheme="minorHAnsi"/>
          <w:b/>
          <w:iCs/>
          <w:kern w:val="0"/>
          <w:sz w:val="22"/>
          <w:szCs w:val="22"/>
          <w:u w:val="single"/>
          <w14:ligatures w14:val="none"/>
        </w:rPr>
        <w:t>he openly advertises the unspoken white supremacist edge that has informed U.S. economic, development, energy, and foreign policies since the late nineteenth century</w:t>
      </w:r>
      <w:r w:rsidRPr="0058341C">
        <w:rPr>
          <w:rFonts w:cstheme="minorHAnsi"/>
          <w:kern w:val="0"/>
          <w:sz w:val="16"/>
          <w:szCs w:val="22"/>
          <w14:ligatures w14:val="none"/>
        </w:rPr>
        <w:t xml:space="preserve">. </w:t>
      </w:r>
      <w:r w:rsidRPr="0058341C">
        <w:rPr>
          <w:rFonts w:cstheme="minorHAnsi"/>
          <w:b/>
          <w:iCs/>
          <w:kern w:val="0"/>
          <w:sz w:val="22"/>
          <w:szCs w:val="22"/>
          <w:highlight w:val="cyan"/>
          <w:u w:val="single"/>
          <w14:ligatures w14:val="none"/>
        </w:rPr>
        <w:t>Trump’s Muslim ban is simply the War on Terror on steroids</w:t>
      </w:r>
      <w:r w:rsidRPr="0058341C">
        <w:rPr>
          <w:rFonts w:cstheme="minorHAnsi"/>
          <w:kern w:val="0"/>
          <w:sz w:val="16"/>
          <w:szCs w:val="22"/>
          <w14:ligatures w14:val="none"/>
        </w:rPr>
        <w:t xml:space="preserve">. In short, </w:t>
      </w:r>
      <w:r w:rsidRPr="0058341C">
        <w:rPr>
          <w:rFonts w:cstheme="minorHAnsi"/>
          <w:kern w:val="0"/>
          <w:sz w:val="22"/>
          <w:szCs w:val="22"/>
          <w:u w:val="single"/>
          <w14:ligatures w14:val="none"/>
        </w:rPr>
        <w:t xml:space="preserve">Trump’s foreign policy is unprecedented not because of what it does, </w:t>
      </w:r>
      <w:r w:rsidRPr="0058341C">
        <w:rPr>
          <w:rFonts w:cstheme="minorHAnsi"/>
          <w:b/>
          <w:iCs/>
          <w:kern w:val="0"/>
          <w:sz w:val="22"/>
          <w:szCs w:val="22"/>
          <w:u w:val="single"/>
          <w14:ligatures w14:val="none"/>
        </w:rPr>
        <w:t>but because Trump will openly say what it does</w:t>
      </w:r>
      <w:r w:rsidRPr="0058341C">
        <w:rPr>
          <w:rFonts w:cstheme="minorHAnsi"/>
          <w:kern w:val="0"/>
          <w:sz w:val="16"/>
          <w:szCs w:val="22"/>
          <w14:ligatures w14:val="none"/>
        </w:rPr>
        <w:t>—and because of what that then says about us as a nation.</w:t>
      </w:r>
    </w:p>
    <w:p w14:paraId="5E8BA03B"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b/>
          <w:iCs/>
          <w:kern w:val="0"/>
          <w:sz w:val="22"/>
          <w:szCs w:val="22"/>
          <w:u w:val="single"/>
          <w14:ligatures w14:val="none"/>
        </w:rPr>
        <w:t xml:space="preserve">The discomfort </w:t>
      </w:r>
      <w:r w:rsidRPr="0058341C">
        <w:rPr>
          <w:rFonts w:cstheme="minorHAnsi"/>
          <w:b/>
          <w:iCs/>
          <w:kern w:val="0"/>
          <w:sz w:val="22"/>
          <w:szCs w:val="22"/>
          <w:highlight w:val="cyan"/>
          <w:u w:val="single"/>
          <w14:ligatures w14:val="none"/>
        </w:rPr>
        <w:t>Trump</w:t>
      </w:r>
      <w:r w:rsidRPr="0058341C">
        <w:rPr>
          <w:rFonts w:cstheme="minorHAnsi"/>
          <w:b/>
          <w:iCs/>
          <w:kern w:val="0"/>
          <w:sz w:val="22"/>
          <w:szCs w:val="22"/>
          <w:u w:val="single"/>
          <w14:ligatures w14:val="none"/>
        </w:rPr>
        <w:t xml:space="preserve"> provokes</w:t>
      </w:r>
      <w:r w:rsidRPr="0058341C">
        <w:rPr>
          <w:rFonts w:cstheme="minorHAnsi"/>
          <w:kern w:val="0"/>
          <w:szCs w:val="22"/>
          <w:u w:val="single"/>
          <w14:ligatures w14:val="none"/>
        </w:rPr>
        <w:t xml:space="preserve"> </w:t>
      </w:r>
      <w:r w:rsidRPr="0058341C">
        <w:rPr>
          <w:rFonts w:cstheme="minorHAnsi"/>
          <w:kern w:val="0"/>
          <w:szCs w:val="22"/>
          <w:highlight w:val="cyan"/>
          <w:u w:val="single"/>
          <w14:ligatures w14:val="none"/>
        </w:rPr>
        <w:t>ought to prompt</w:t>
      </w:r>
      <w:r w:rsidRPr="0058341C">
        <w:rPr>
          <w:rFonts w:cstheme="minorHAnsi"/>
          <w:kern w:val="0"/>
          <w:szCs w:val="22"/>
          <w:u w:val="single"/>
          <w14:ligatures w14:val="none"/>
        </w:rPr>
        <w:t xml:space="preserve"> international relations </w:t>
      </w:r>
      <w:r w:rsidRPr="0058341C">
        <w:rPr>
          <w:rFonts w:cstheme="minorHAnsi"/>
          <w:kern w:val="0"/>
          <w:szCs w:val="22"/>
          <w:highlight w:val="cyan"/>
          <w:u w:val="single"/>
          <w14:ligatures w14:val="none"/>
        </w:rPr>
        <w:t xml:space="preserve">experts to </w:t>
      </w:r>
      <w:r w:rsidRPr="0058341C">
        <w:rPr>
          <w:rFonts w:cstheme="minorHAnsi"/>
          <w:b/>
          <w:iCs/>
          <w:kern w:val="0"/>
          <w:sz w:val="22"/>
          <w:szCs w:val="22"/>
          <w:highlight w:val="cyan"/>
          <w:u w:val="single"/>
          <w14:ligatures w14:val="none"/>
        </w:rPr>
        <w:t>reflect on the failings of their discipline to reckon with the relationship between</w:t>
      </w:r>
      <w:r w:rsidRPr="0058341C">
        <w:rPr>
          <w:rFonts w:cstheme="minorHAnsi"/>
          <w:b/>
          <w:iCs/>
          <w:kern w:val="0"/>
          <w:sz w:val="22"/>
          <w:szCs w:val="22"/>
          <w:u w:val="single"/>
          <w14:ligatures w14:val="none"/>
        </w:rPr>
        <w:t xml:space="preserve"> U.S. imperialism, </w:t>
      </w:r>
      <w:r w:rsidRPr="0058341C">
        <w:rPr>
          <w:rFonts w:cstheme="minorHAnsi"/>
          <w:b/>
          <w:iCs/>
          <w:kern w:val="0"/>
          <w:sz w:val="22"/>
          <w:szCs w:val="22"/>
          <w:highlight w:val="cyan"/>
          <w:u w:val="single"/>
          <w14:ligatures w14:val="none"/>
        </w:rPr>
        <w:t>U.S. foreign policy, and</w:t>
      </w:r>
      <w:r w:rsidRPr="0058341C">
        <w:rPr>
          <w:rFonts w:cstheme="minorHAnsi"/>
          <w:b/>
          <w:iCs/>
          <w:kern w:val="0"/>
          <w:sz w:val="22"/>
          <w:szCs w:val="22"/>
          <w:u w:val="single"/>
          <w14:ligatures w14:val="none"/>
        </w:rPr>
        <w:t xml:space="preserve"> the constellation of </w:t>
      </w:r>
      <w:r w:rsidRPr="0058341C">
        <w:rPr>
          <w:rFonts w:cstheme="minorHAnsi"/>
          <w:b/>
          <w:iCs/>
          <w:kern w:val="0"/>
          <w:sz w:val="22"/>
          <w:szCs w:val="22"/>
          <w:highlight w:val="cyan"/>
          <w:u w:val="single"/>
          <w14:ligatures w14:val="none"/>
        </w:rPr>
        <w:t>xenophobia, militarism, racism, and nationalism</w:t>
      </w:r>
      <w:r w:rsidRPr="0058341C">
        <w:rPr>
          <w:rFonts w:cstheme="minorHAnsi"/>
          <w:b/>
          <w:iCs/>
          <w:kern w:val="0"/>
          <w:sz w:val="22"/>
          <w:szCs w:val="22"/>
          <w:u w:val="single"/>
          <w14:ligatures w14:val="none"/>
        </w:rPr>
        <w:t xml:space="preserve"> that haunts our days</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The fields of intellectual and legal history and political theory are </w:t>
      </w:r>
      <w:r w:rsidRPr="0058341C">
        <w:rPr>
          <w:rFonts w:cstheme="minorHAnsi"/>
          <w:b/>
          <w:iCs/>
          <w:kern w:val="0"/>
          <w:sz w:val="22"/>
          <w:szCs w:val="22"/>
          <w:u w:val="single"/>
          <w14:ligatures w14:val="none"/>
        </w:rPr>
        <w:t>far ahead of international relations</w:t>
      </w:r>
      <w:r w:rsidRPr="0058341C">
        <w:rPr>
          <w:rFonts w:cstheme="minorHAnsi"/>
          <w:kern w:val="0"/>
          <w:sz w:val="22"/>
          <w:szCs w:val="22"/>
          <w:u w:val="single"/>
          <w14:ligatures w14:val="none"/>
        </w:rPr>
        <w:t xml:space="preserve"> in their critical interrogation of the ideologies that sustain empire at home and abroad</w:t>
      </w:r>
      <w:r w:rsidRPr="0058341C">
        <w:rPr>
          <w:rFonts w:cstheme="minorHAnsi"/>
          <w:kern w:val="0"/>
          <w:sz w:val="16"/>
          <w:szCs w:val="22"/>
          <w14:ligatures w14:val="none"/>
        </w:rPr>
        <w:t xml:space="preserve">. In addition, </w:t>
      </w:r>
      <w:r w:rsidRPr="0058341C">
        <w:rPr>
          <w:rFonts w:cstheme="minorHAnsi"/>
          <w:b/>
          <w:iCs/>
          <w:kern w:val="0"/>
          <w:sz w:val="22"/>
          <w:szCs w:val="22"/>
          <w:u w:val="single"/>
          <w14:ligatures w14:val="none"/>
        </w:rPr>
        <w:t>Trump’s election has emboldened activists to make increasingly explicit the connections they see between a racialized, anti-immigrant politics of domestic dispossession and violence and the history of U.S. imperialism in the world</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Unfortunately the same does not appear to be true for the majority of intellectual middlemen who set the public tone for U.S. foreign policy</w:t>
      </w:r>
      <w:r w:rsidRPr="0058341C">
        <w:rPr>
          <w:rFonts w:cstheme="minorHAnsi"/>
          <w:kern w:val="0"/>
          <w:sz w:val="16"/>
          <w:szCs w:val="22"/>
          <w14:ligatures w14:val="none"/>
        </w:rPr>
        <w:t>.</w:t>
      </w:r>
    </w:p>
    <w:p w14:paraId="2D8ECD61" w14:textId="77777777" w:rsidR="0058341C" w:rsidRPr="0058341C" w:rsidRDefault="0058341C" w:rsidP="0058341C">
      <w:pPr>
        <w:spacing w:line="259" w:lineRule="auto"/>
        <w:rPr>
          <w:rFonts w:cstheme="minorHAnsi"/>
          <w:kern w:val="0"/>
          <w:sz w:val="16"/>
          <w:szCs w:val="22"/>
          <w14:ligatures w14:val="none"/>
        </w:rPr>
      </w:pPr>
      <w:r w:rsidRPr="0058341C">
        <w:rPr>
          <w:rFonts w:cstheme="minorHAnsi"/>
          <w:b/>
          <w:iCs/>
          <w:kern w:val="0"/>
          <w:sz w:val="22"/>
          <w:szCs w:val="22"/>
          <w:u w:val="single"/>
          <w14:ligatures w14:val="none"/>
        </w:rPr>
        <w:t>Trump is, finally, both the emperor with no clothes and the pointing child, begging to hold a big military parade so we can collectively acknowledge the naked imperialist power at the heart of U.S. foreign policy</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Trump practically screams at the United States to look at itself</w:t>
      </w:r>
      <w:r w:rsidRPr="0058341C">
        <w:rPr>
          <w:rFonts w:cstheme="minorHAnsi"/>
          <w:kern w:val="0"/>
          <w:sz w:val="16"/>
          <w:szCs w:val="22"/>
          <w14:ligatures w14:val="none"/>
        </w:rPr>
        <w:t xml:space="preserve">. </w:t>
      </w:r>
      <w:r w:rsidRPr="0058341C">
        <w:rPr>
          <w:rFonts w:cstheme="minorHAnsi"/>
          <w:kern w:val="0"/>
          <w:sz w:val="22"/>
          <w:szCs w:val="22"/>
          <w:u w:val="single"/>
          <w14:ligatures w14:val="none"/>
        </w:rPr>
        <w:t xml:space="preserve">And yet, the more he screams, </w:t>
      </w:r>
      <w:r w:rsidRPr="0058341C">
        <w:rPr>
          <w:rFonts w:cstheme="minorHAnsi"/>
          <w:b/>
          <w:iCs/>
          <w:kern w:val="0"/>
          <w:sz w:val="22"/>
          <w:szCs w:val="22"/>
          <w:u w:val="single"/>
          <w14:ligatures w14:val="none"/>
        </w:rPr>
        <w:t>the more the intellectual enablers avert their eyes</w:t>
      </w:r>
      <w:r w:rsidRPr="0058341C">
        <w:rPr>
          <w:rFonts w:cstheme="minorHAnsi"/>
          <w:kern w:val="0"/>
          <w:sz w:val="16"/>
          <w:szCs w:val="22"/>
          <w14:ligatures w14:val="none"/>
        </w:rPr>
        <w:t xml:space="preserve">. </w:t>
      </w:r>
      <w:r w:rsidRPr="0058341C">
        <w:rPr>
          <w:rFonts w:cstheme="minorHAnsi"/>
          <w:kern w:val="0"/>
          <w:szCs w:val="22"/>
          <w:u w:val="single"/>
          <w14:ligatures w14:val="none"/>
        </w:rPr>
        <w:t>They are busy looking elsewhere—anywhere really—except at that nakedness</w:t>
      </w:r>
      <w:r w:rsidRPr="0058341C">
        <w:rPr>
          <w:rFonts w:cstheme="minorHAnsi"/>
          <w:kern w:val="0"/>
          <w:sz w:val="16"/>
          <w:szCs w:val="22"/>
          <w14:ligatures w14:val="none"/>
        </w:rPr>
        <w:t>.</w:t>
      </w:r>
    </w:p>
    <w:p w14:paraId="5A69C2D3"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Security</w:t>
      </w:r>
    </w:p>
    <w:p w14:paraId="26640886" w14:textId="77777777" w:rsidR="0058341C" w:rsidRPr="0058341C" w:rsidRDefault="0058341C" w:rsidP="0058341C">
      <w:pPr>
        <w:keepNext/>
        <w:keepLines/>
        <w:spacing w:before="40" w:after="0" w:line="259" w:lineRule="auto"/>
        <w:outlineLvl w:val="3"/>
        <w:rPr>
          <w:rFonts w:eastAsiaTheme="majorEastAsia" w:cstheme="minorHAnsi"/>
          <w:b/>
          <w:kern w:val="0"/>
          <w:sz w:val="26"/>
          <w:szCs w:val="22"/>
          <w14:ligatures w14:val="none"/>
        </w:rPr>
      </w:pPr>
      <w:r w:rsidRPr="0058341C">
        <w:rPr>
          <w:rFonts w:eastAsiaTheme="majorEastAsia" w:cstheme="minorHAnsi"/>
          <w:b/>
          <w:kern w:val="0"/>
          <w:sz w:val="26"/>
          <w:szCs w:val="22"/>
          <w14:ligatures w14:val="none"/>
        </w:rPr>
        <w:t xml:space="preserve">Their securitization of the Western conditions of economic growth produce global violence and creates a global racial imaginary </w:t>
      </w:r>
    </w:p>
    <w:p w14:paraId="66A7B76C" w14:textId="77777777" w:rsidR="0058341C" w:rsidRPr="0058341C" w:rsidRDefault="0058341C" w:rsidP="0058341C">
      <w:pPr>
        <w:spacing w:line="240" w:lineRule="auto"/>
        <w:contextualSpacing/>
        <w:rPr>
          <w:rFonts w:cstheme="minorHAnsi"/>
          <w:kern w:val="0"/>
          <w:sz w:val="16"/>
          <w:szCs w:val="16"/>
          <w14:ligatures w14:val="none"/>
        </w:rPr>
      </w:pPr>
      <w:r w:rsidRPr="0058341C">
        <w:rPr>
          <w:rFonts w:cstheme="minorHAnsi"/>
          <w:b/>
          <w:bCs/>
          <w:kern w:val="0"/>
          <w:sz w:val="26"/>
          <w:szCs w:val="22"/>
          <w14:ligatures w14:val="none"/>
        </w:rPr>
        <w:t>Barder 21</w:t>
      </w:r>
      <w:r w:rsidRPr="0058341C">
        <w:rPr>
          <w:rFonts w:cstheme="minorHAnsi"/>
          <w:kern w:val="0"/>
          <w:sz w:val="22"/>
          <w:szCs w:val="22"/>
          <w14:ligatures w14:val="none"/>
        </w:rPr>
        <w:t xml:space="preserve"> </w:t>
      </w:r>
      <w:r w:rsidRPr="0058341C">
        <w:rPr>
          <w:rFonts w:cstheme="minorHAnsi"/>
          <w:kern w:val="0"/>
          <w:sz w:val="16"/>
          <w:szCs w:val="16"/>
          <w14:ligatures w14:val="none"/>
        </w:rPr>
        <w:t xml:space="preserve">– Associate Professor and Graduate Program Director for International Relations, Politics and International Relations, PhD in Political Science at Johns Hopkins University [Alexander, Global Race War: International Politics and Racial Hierarchy, 2021, DKP] </w:t>
      </w:r>
    </w:p>
    <w:p w14:paraId="4B3493A8" w14:textId="77777777" w:rsidR="0058341C" w:rsidRPr="0058341C" w:rsidRDefault="0058341C" w:rsidP="0058341C">
      <w:pPr>
        <w:spacing w:line="240" w:lineRule="auto"/>
        <w:contextualSpacing/>
        <w:rPr>
          <w:rFonts w:cstheme="minorHAnsi"/>
          <w:kern w:val="0"/>
          <w:sz w:val="22"/>
          <w:szCs w:val="22"/>
          <w14:ligatures w14:val="none"/>
        </w:rPr>
      </w:pPr>
      <w:r w:rsidRPr="0058341C">
        <w:rPr>
          <w:rFonts w:cstheme="minorHAnsi"/>
          <w:kern w:val="0"/>
          <w:sz w:val="22"/>
          <w:szCs w:val="22"/>
          <w14:ligatures w14:val="none"/>
        </w:rPr>
        <w:t>The Global Racial Imaginary</w:t>
      </w:r>
    </w:p>
    <w:p w14:paraId="3B1183AD" w14:textId="77777777" w:rsidR="0058341C" w:rsidRPr="0058341C" w:rsidRDefault="0058341C" w:rsidP="0058341C">
      <w:pPr>
        <w:spacing w:line="240" w:lineRule="auto"/>
        <w:contextualSpacing/>
        <w:rPr>
          <w:rFonts w:cstheme="minorHAnsi"/>
          <w:kern w:val="0"/>
          <w:sz w:val="22"/>
          <w:szCs w:val="22"/>
          <w14:ligatures w14:val="none"/>
        </w:rPr>
      </w:pPr>
    </w:p>
    <w:p w14:paraId="29F5500D" w14:textId="77777777" w:rsidR="0058341C" w:rsidRPr="0058341C" w:rsidRDefault="0058341C" w:rsidP="0058341C">
      <w:pPr>
        <w:spacing w:line="240" w:lineRule="auto"/>
        <w:contextualSpacing/>
        <w:rPr>
          <w:rFonts w:cstheme="minorHAnsi"/>
          <w:kern w:val="0"/>
          <w:sz w:val="14"/>
          <w:szCs w:val="22"/>
          <w14:ligatures w14:val="none"/>
        </w:rPr>
      </w:pPr>
      <w:r w:rsidRPr="0058341C">
        <w:rPr>
          <w:rFonts w:cstheme="minorHAnsi"/>
          <w:kern w:val="0"/>
          <w:sz w:val="22"/>
          <w:szCs w:val="22"/>
          <w:u w:val="single"/>
          <w14:ligatures w14:val="none"/>
        </w:rPr>
        <w:t xml:space="preserve">The rapid expansion of European settler colonialism beginning in the fifteenth century had profound ramifications for the emergence of the idea of the global. What emerged in the </w:t>
      </w:r>
      <w:r w:rsidRPr="0058341C">
        <w:rPr>
          <w:rFonts w:cstheme="minorHAnsi"/>
          <w:kern w:val="0"/>
          <w:sz w:val="22"/>
          <w:szCs w:val="22"/>
          <w:highlight w:val="cyan"/>
          <w:u w:val="single"/>
          <w14:ligatures w14:val="none"/>
        </w:rPr>
        <w:t>aftermath of the genocidal land appropriation</w:t>
      </w:r>
      <w:r w:rsidRPr="0058341C">
        <w:rPr>
          <w:rFonts w:cstheme="minorHAnsi"/>
          <w:kern w:val="0"/>
          <w:sz w:val="22"/>
          <w:szCs w:val="22"/>
          <w:u w:val="single"/>
          <w14:ligatures w14:val="none"/>
        </w:rPr>
        <w:t xml:space="preserve"> in North and South America </w:t>
      </w:r>
      <w:r w:rsidRPr="0058341C">
        <w:rPr>
          <w:rFonts w:cstheme="minorHAnsi"/>
          <w:kern w:val="0"/>
          <w:sz w:val="22"/>
          <w:szCs w:val="22"/>
          <w:highlight w:val="cyan"/>
          <w:u w:val="single"/>
          <w14:ligatures w14:val="none"/>
        </w:rPr>
        <w:t>and</w:t>
      </w:r>
      <w:r w:rsidRPr="0058341C">
        <w:rPr>
          <w:rFonts w:cstheme="minorHAnsi"/>
          <w:kern w:val="0"/>
          <w:sz w:val="22"/>
          <w:szCs w:val="22"/>
          <w:u w:val="single"/>
          <w14:ligatures w14:val="none"/>
        </w:rPr>
        <w:t xml:space="preserve"> the </w:t>
      </w:r>
      <w:r w:rsidRPr="0058341C">
        <w:rPr>
          <w:rFonts w:cstheme="minorHAnsi"/>
          <w:kern w:val="0"/>
          <w:sz w:val="22"/>
          <w:szCs w:val="22"/>
          <w:highlight w:val="cyan"/>
          <w:u w:val="single"/>
          <w14:ligatures w14:val="none"/>
        </w:rPr>
        <w:t>enslavement</w:t>
      </w:r>
      <w:r w:rsidRPr="0058341C">
        <w:rPr>
          <w:rFonts w:cstheme="minorHAnsi"/>
          <w:kern w:val="0"/>
          <w:sz w:val="22"/>
          <w:szCs w:val="22"/>
          <w:u w:val="single"/>
          <w14:ligatures w14:val="none"/>
        </w:rPr>
        <w:t xml:space="preserve"> of Africans </w:t>
      </w:r>
      <w:r w:rsidRPr="0058341C">
        <w:rPr>
          <w:rFonts w:cstheme="minorHAnsi"/>
          <w:b/>
          <w:iCs/>
          <w:kern w:val="0"/>
          <w:sz w:val="22"/>
          <w:szCs w:val="22"/>
          <w:highlight w:val="cyan"/>
          <w:u w:val="single"/>
          <w14:ligatures w14:val="none"/>
        </w:rPr>
        <w:t>was a racialized transnational political economy</w:t>
      </w:r>
      <w:r w:rsidRPr="0058341C">
        <w:rPr>
          <w:rFonts w:cstheme="minorHAnsi"/>
          <w:kern w:val="0"/>
          <w:sz w:val="22"/>
          <w:szCs w:val="22"/>
          <w:highlight w:val="cyan"/>
          <w:u w:val="single"/>
          <w14:ligatures w14:val="none"/>
        </w:rPr>
        <w:t xml:space="preserve"> that</w:t>
      </w:r>
      <w:r w:rsidRPr="0058341C">
        <w:rPr>
          <w:rFonts w:cstheme="minorHAnsi"/>
          <w:kern w:val="0"/>
          <w:sz w:val="22"/>
          <w:szCs w:val="22"/>
          <w:u w:val="single"/>
          <w14:ligatures w14:val="none"/>
        </w:rPr>
        <w:t xml:space="preserve"> came to </w:t>
      </w:r>
      <w:r w:rsidRPr="0058341C">
        <w:rPr>
          <w:rFonts w:cstheme="minorHAnsi"/>
          <w:b/>
          <w:iCs/>
          <w:kern w:val="0"/>
          <w:sz w:val="22"/>
          <w:szCs w:val="22"/>
          <w:highlight w:val="cyan"/>
          <w:u w:val="single"/>
          <w14:ligatures w14:val="none"/>
        </w:rPr>
        <w:t>structure</w:t>
      </w:r>
      <w:r w:rsidRPr="0058341C">
        <w:rPr>
          <w:rFonts w:cstheme="minorHAnsi"/>
          <w:kern w:val="0"/>
          <w:sz w:val="22"/>
          <w:szCs w:val="22"/>
          <w:highlight w:val="cyan"/>
          <w:u w:val="single"/>
          <w14:ligatures w14:val="none"/>
        </w:rPr>
        <w:t xml:space="preserve"> the</w:t>
      </w:r>
      <w:r w:rsidRPr="0058341C">
        <w:rPr>
          <w:rFonts w:cstheme="minorHAnsi"/>
          <w:kern w:val="0"/>
          <w:sz w:val="22"/>
          <w:szCs w:val="22"/>
          <w:u w:val="single"/>
          <w14:ligatures w14:val="none"/>
        </w:rPr>
        <w:t xml:space="preserve"> very </w:t>
      </w:r>
      <w:r w:rsidRPr="0058341C">
        <w:rPr>
          <w:rFonts w:cstheme="minorHAnsi"/>
          <w:b/>
          <w:iCs/>
          <w:kern w:val="0"/>
          <w:sz w:val="22"/>
          <w:szCs w:val="22"/>
          <w:highlight w:val="cyan"/>
          <w:u w:val="single"/>
          <w14:ligatures w14:val="none"/>
        </w:rPr>
        <w:t>foundation of proto-capital accumulation</w:t>
      </w:r>
      <w:r w:rsidRPr="0058341C">
        <w:rPr>
          <w:rFonts w:cstheme="minorHAnsi"/>
          <w:kern w:val="0"/>
          <w:sz w:val="22"/>
          <w:szCs w:val="22"/>
          <w:u w:val="single"/>
          <w14:ligatures w14:val="none"/>
        </w:rPr>
        <w:t xml:space="preserve"> and an imaginary of the global </w:t>
      </w:r>
      <w:r w:rsidRPr="0058341C">
        <w:rPr>
          <w:rFonts w:cstheme="minorHAnsi"/>
          <w:b/>
          <w:iCs/>
          <w:kern w:val="0"/>
          <w:sz w:val="22"/>
          <w:szCs w:val="22"/>
          <w:highlight w:val="cyan"/>
          <w:u w:val="single"/>
          <w14:ligatures w14:val="none"/>
        </w:rPr>
        <w:t>based on racial hierarchy</w:t>
      </w:r>
      <w:r w:rsidRPr="0058341C">
        <w:rPr>
          <w:rFonts w:cstheme="minorHAnsi"/>
          <w:kern w:val="0"/>
          <w:sz w:val="22"/>
          <w:szCs w:val="22"/>
          <w:u w:val="single"/>
          <w14:ligatures w14:val="none"/>
        </w:rPr>
        <w:t>.</w:t>
      </w:r>
      <w:r w:rsidRPr="0058341C">
        <w:rPr>
          <w:rFonts w:cstheme="minorHAnsi"/>
          <w:kern w:val="0"/>
          <w:sz w:val="14"/>
          <w:szCs w:val="22"/>
          <w14:ligatures w14:val="none"/>
        </w:rPr>
        <w:t xml:space="preserve"> With respect to the former, Cedric Robinson famously argued that </w:t>
      </w:r>
      <w:r w:rsidRPr="0058341C">
        <w:rPr>
          <w:rFonts w:cstheme="minorHAnsi"/>
          <w:kern w:val="0"/>
          <w:sz w:val="22"/>
          <w:szCs w:val="22"/>
          <w:u w:val="single"/>
          <w14:ligatures w14:val="none"/>
        </w:rPr>
        <w:t>the rise of the “</w:t>
      </w:r>
      <w:r w:rsidRPr="0058341C">
        <w:rPr>
          <w:rFonts w:cstheme="minorHAnsi"/>
          <w:b/>
          <w:iCs/>
          <w:kern w:val="0"/>
          <w:sz w:val="22"/>
          <w:szCs w:val="22"/>
          <w:highlight w:val="cyan"/>
          <w:u w:val="single"/>
          <w14:ligatures w14:val="none"/>
        </w:rPr>
        <w:t>world system”</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 xml:space="preserve">was </w:t>
      </w:r>
      <w:r w:rsidRPr="0058341C">
        <w:rPr>
          <w:rFonts w:cstheme="minorHAnsi"/>
          <w:kern w:val="0"/>
          <w:sz w:val="22"/>
          <w:szCs w:val="22"/>
          <w:highlight w:val="cyan"/>
          <w:u w:val="single"/>
          <w14:ligatures w14:val="none"/>
        </w:rPr>
        <w:t>predicated upon</w:t>
      </w:r>
      <w:r w:rsidRPr="0058341C">
        <w:rPr>
          <w:rFonts w:cstheme="minorHAnsi"/>
          <w:kern w:val="0"/>
          <w:sz w:val="22"/>
          <w:szCs w:val="22"/>
          <w:u w:val="single"/>
          <w14:ligatures w14:val="none"/>
        </w:rPr>
        <w:t xml:space="preserve"> what he calls the formation of </w:t>
      </w:r>
      <w:r w:rsidRPr="0058341C">
        <w:rPr>
          <w:rFonts w:cstheme="minorHAnsi"/>
          <w:b/>
          <w:iCs/>
          <w:kern w:val="0"/>
          <w:sz w:val="22"/>
          <w:szCs w:val="22"/>
          <w:highlight w:val="cyan"/>
          <w:u w:val="single"/>
          <w14:ligatures w14:val="none"/>
        </w:rPr>
        <w:t>“racial capitalism,”</w:t>
      </w:r>
      <w:r w:rsidRPr="0058341C">
        <w:rPr>
          <w:rFonts w:cstheme="minorHAnsi"/>
          <w:kern w:val="0"/>
          <w:sz w:val="22"/>
          <w:szCs w:val="22"/>
          <w:u w:val="single"/>
          <w14:ligatures w14:val="none"/>
        </w:rPr>
        <w:t xml:space="preserve"> which itself emerged from an already racially striated European continent</w:t>
      </w:r>
      <w:r w:rsidRPr="0058341C">
        <w:rPr>
          <w:rFonts w:cstheme="minorHAnsi"/>
          <w:kern w:val="0"/>
          <w:sz w:val="14"/>
          <w:szCs w:val="22"/>
          <w14:ligatures w14:val="none"/>
        </w:rPr>
        <w:t xml:space="preserve">.33 Europe’s own internal “others” were already subject to forms of </w:t>
      </w:r>
      <w:r w:rsidRPr="0058341C">
        <w:rPr>
          <w:rFonts w:cstheme="minorHAnsi"/>
          <w:kern w:val="0"/>
          <w:sz w:val="22"/>
          <w:szCs w:val="22"/>
          <w:u w:val="single"/>
          <w14:ligatures w14:val="none"/>
        </w:rPr>
        <w:t xml:space="preserve">racialized dispossession, internal colonialism, and indentured servitude or slavery, which would provide the model for European expansion, appropriation of land, and enslavement of peoples across the centuries—essentially, building the global order. </w:t>
      </w:r>
      <w:r w:rsidRPr="0058341C">
        <w:rPr>
          <w:rFonts w:cstheme="minorHAnsi"/>
          <w:kern w:val="0"/>
          <w:sz w:val="14"/>
          <w:szCs w:val="22"/>
          <w14:ligatures w14:val="none"/>
        </w:rPr>
        <w:t xml:space="preserve">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w:t>
      </w:r>
      <w:r w:rsidRPr="0058341C">
        <w:rPr>
          <w:rFonts w:cstheme="minorHAnsi"/>
          <w:kern w:val="0"/>
          <w:sz w:val="22"/>
          <w:szCs w:val="22"/>
          <w:u w:val="single"/>
          <w14:ligatures w14:val="none"/>
        </w:rPr>
        <w:t>“</w:t>
      </w:r>
      <w:r w:rsidRPr="0058341C">
        <w:rPr>
          <w:rFonts w:cstheme="minorHAnsi"/>
          <w:b/>
          <w:iCs/>
          <w:kern w:val="0"/>
          <w:sz w:val="22"/>
          <w:szCs w:val="22"/>
          <w:highlight w:val="cyan"/>
          <w:u w:val="single"/>
          <w14:ligatures w14:val="none"/>
        </w:rPr>
        <w:t>Racialism,”</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 xml:space="preserve">Robinson adds, </w:t>
      </w:r>
      <w:r w:rsidRPr="0058341C">
        <w:rPr>
          <w:rFonts w:cstheme="minorHAnsi"/>
          <w:kern w:val="0"/>
          <w:sz w:val="22"/>
          <w:szCs w:val="22"/>
          <w:highlight w:val="cyan"/>
          <w:u w:val="single"/>
          <w14:ligatures w14:val="none"/>
        </w:rPr>
        <w:t>should be understood as a “</w:t>
      </w:r>
      <w:r w:rsidRPr="0058341C">
        <w:rPr>
          <w:rFonts w:cstheme="minorHAnsi"/>
          <w:b/>
          <w:iCs/>
          <w:kern w:val="0"/>
          <w:sz w:val="22"/>
          <w:szCs w:val="22"/>
          <w:highlight w:val="cyan"/>
          <w:u w:val="single"/>
          <w14:ligatures w14:val="none"/>
        </w:rPr>
        <w:t>material force</w:t>
      </w:r>
      <w:r w:rsidRPr="0058341C">
        <w:rPr>
          <w:rFonts w:cstheme="minorHAnsi"/>
          <w:kern w:val="0"/>
          <w:sz w:val="22"/>
          <w:szCs w:val="22"/>
          <w:highlight w:val="cyan"/>
          <w:u w:val="single"/>
          <w14:ligatures w14:val="none"/>
        </w:rPr>
        <w:t xml:space="preserve"> .</w:t>
      </w:r>
      <w:r w:rsidRPr="0058341C">
        <w:rPr>
          <w:rFonts w:cstheme="minorHAnsi"/>
          <w:kern w:val="0"/>
          <w:sz w:val="22"/>
          <w:szCs w:val="22"/>
          <w:u w:val="single"/>
          <w14:ligatures w14:val="none"/>
        </w:rPr>
        <w:t xml:space="preserve"> . . [</w:t>
      </w:r>
      <w:r w:rsidRPr="0058341C">
        <w:rPr>
          <w:rFonts w:cstheme="minorHAnsi"/>
          <w:kern w:val="0"/>
          <w:sz w:val="22"/>
          <w:szCs w:val="22"/>
          <w:highlight w:val="cyan"/>
          <w:u w:val="single"/>
          <w14:ligatures w14:val="none"/>
        </w:rPr>
        <w:t>that]</w:t>
      </w:r>
      <w:r w:rsidRPr="0058341C">
        <w:rPr>
          <w:rFonts w:cstheme="minorHAnsi"/>
          <w:kern w:val="0"/>
          <w:sz w:val="22"/>
          <w:szCs w:val="22"/>
          <w:u w:val="single"/>
          <w14:ligatures w14:val="none"/>
        </w:rPr>
        <w:t xml:space="preserve"> would inevitably </w:t>
      </w:r>
      <w:r w:rsidRPr="0058341C">
        <w:rPr>
          <w:rFonts w:cstheme="minorHAnsi"/>
          <w:b/>
          <w:iCs/>
          <w:kern w:val="0"/>
          <w:sz w:val="22"/>
          <w:szCs w:val="22"/>
          <w:highlight w:val="cyan"/>
          <w:u w:val="single"/>
          <w14:ligatures w14:val="none"/>
        </w:rPr>
        <w:t>permeate</w:t>
      </w:r>
      <w:r w:rsidRPr="0058341C">
        <w:rPr>
          <w:rFonts w:cstheme="minorHAnsi"/>
          <w:kern w:val="0"/>
          <w:sz w:val="22"/>
          <w:szCs w:val="22"/>
          <w:u w:val="single"/>
          <w14:ligatures w14:val="none"/>
        </w:rPr>
        <w:t xml:space="preserve"> the </w:t>
      </w:r>
      <w:r w:rsidRPr="0058341C">
        <w:rPr>
          <w:rFonts w:cstheme="minorHAnsi"/>
          <w:b/>
          <w:iCs/>
          <w:kern w:val="0"/>
          <w:sz w:val="22"/>
          <w:szCs w:val="22"/>
          <w:highlight w:val="cyan"/>
          <w:u w:val="single"/>
          <w14:ligatures w14:val="none"/>
        </w:rPr>
        <w:t>social structures</w:t>
      </w:r>
      <w:r w:rsidRPr="0058341C">
        <w:rPr>
          <w:rFonts w:cstheme="minorHAnsi"/>
          <w:kern w:val="0"/>
          <w:sz w:val="22"/>
          <w:szCs w:val="22"/>
          <w:u w:val="single"/>
          <w14:ligatures w14:val="none"/>
        </w:rPr>
        <w:t xml:space="preserve"> emergent from capitalism</w:t>
      </w:r>
      <w:r w:rsidRPr="0058341C">
        <w:rPr>
          <w:rFonts w:cstheme="minorHAnsi"/>
          <w:kern w:val="0"/>
          <w:sz w:val="14"/>
          <w:szCs w:val="22"/>
          <w14:ligatures w14:val="none"/>
        </w:rPr>
        <w:t>.”35 In other words, what is at work here is a process of racialization that expanded across the planet and created a material and ideological reality in which racial difference and hierarchy came to be understood as constitutive of the order of things.36</w:t>
      </w:r>
    </w:p>
    <w:p w14:paraId="430CD226" w14:textId="77777777" w:rsidR="0058341C" w:rsidRPr="0058341C" w:rsidRDefault="0058341C" w:rsidP="0058341C">
      <w:pPr>
        <w:spacing w:line="240" w:lineRule="auto"/>
        <w:contextualSpacing/>
        <w:rPr>
          <w:rFonts w:cstheme="minorHAnsi"/>
          <w:kern w:val="0"/>
          <w:sz w:val="14"/>
          <w:szCs w:val="22"/>
          <w14:ligatures w14:val="none"/>
        </w:rPr>
      </w:pPr>
      <w:r w:rsidRPr="0058341C">
        <w:rPr>
          <w:rFonts w:cstheme="minorHAnsi"/>
          <w:kern w:val="0"/>
          <w:sz w:val="14"/>
          <w:szCs w:val="22"/>
          <w14:ligatures w14:val="none"/>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w:t>
      </w:r>
      <w:r w:rsidRPr="0058341C">
        <w:rPr>
          <w:rFonts w:cstheme="minorHAnsi"/>
          <w:kern w:val="0"/>
          <w:sz w:val="22"/>
          <w:szCs w:val="22"/>
          <w:highlight w:val="cyan"/>
          <w:u w:val="single"/>
          <w14:ligatures w14:val="none"/>
        </w:rPr>
        <w:t>Racial] symbols, meanings and material practices</w:t>
      </w:r>
      <w:r w:rsidRPr="0058341C">
        <w:rPr>
          <w:rFonts w:cstheme="minorHAnsi"/>
          <w:kern w:val="0"/>
          <w:sz w:val="14"/>
          <w:szCs w:val="22"/>
          <w14:ligatures w14:val="none"/>
        </w:rPr>
        <w:t xml:space="preserve">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racism is the consequence of processes of racialization, which, for Bonilla-Silva, </w:t>
      </w:r>
      <w:r w:rsidRPr="0058341C">
        <w:rPr>
          <w:rFonts w:cstheme="minorHAnsi"/>
          <w:kern w:val="0"/>
          <w:sz w:val="22"/>
          <w:szCs w:val="22"/>
          <w:u w:val="single"/>
          <w14:ligatures w14:val="none"/>
        </w:rPr>
        <w:t>“</w:t>
      </w:r>
      <w:r w:rsidRPr="0058341C">
        <w:rPr>
          <w:rFonts w:cstheme="minorHAnsi"/>
          <w:b/>
          <w:iCs/>
          <w:kern w:val="0"/>
          <w:sz w:val="22"/>
          <w:szCs w:val="22"/>
          <w:highlight w:val="cyan"/>
          <w:u w:val="single"/>
          <w14:ligatures w14:val="none"/>
        </w:rPr>
        <w:t>forms a real structure</w:t>
      </w:r>
      <w:r w:rsidRPr="0058341C">
        <w:rPr>
          <w:rFonts w:cstheme="minorHAnsi"/>
          <w:kern w:val="0"/>
          <w:sz w:val="22"/>
          <w:szCs w:val="22"/>
          <w:u w:val="single"/>
          <w14:ligatures w14:val="none"/>
        </w:rPr>
        <w:t>—that racialized groups are hierarchically ordered and ‘</w:t>
      </w:r>
      <w:r w:rsidRPr="0058341C">
        <w:rPr>
          <w:rFonts w:cstheme="minorHAnsi"/>
          <w:kern w:val="0"/>
          <w:sz w:val="22"/>
          <w:szCs w:val="22"/>
          <w:highlight w:val="cyan"/>
          <w:u w:val="single"/>
          <w14:ligatures w14:val="none"/>
        </w:rPr>
        <w:t>social relations’ and ‘practices’ emerge that fit</w:t>
      </w:r>
      <w:r w:rsidRPr="0058341C">
        <w:rPr>
          <w:rFonts w:cstheme="minorHAnsi"/>
          <w:kern w:val="0"/>
          <w:sz w:val="22"/>
          <w:szCs w:val="22"/>
          <w:u w:val="single"/>
          <w14:ligatures w14:val="none"/>
        </w:rPr>
        <w:t xml:space="preserve"> the position of the groups in </w:t>
      </w:r>
      <w:r w:rsidRPr="0058341C">
        <w:rPr>
          <w:rFonts w:cstheme="minorHAnsi"/>
          <w:kern w:val="0"/>
          <w:sz w:val="22"/>
          <w:szCs w:val="22"/>
          <w:highlight w:val="cyan"/>
          <w:u w:val="single"/>
          <w14:ligatures w14:val="none"/>
        </w:rPr>
        <w:t>the racial regime.”</w:t>
      </w:r>
      <w:r w:rsidRPr="0058341C">
        <w:rPr>
          <w:rFonts w:cstheme="minorHAnsi"/>
          <w:kern w:val="0"/>
          <w:sz w:val="14"/>
          <w:szCs w:val="22"/>
          <w14:ligatures w14:val="none"/>
        </w:rPr>
        <w:t xml:space="preserve"> As Bonilla-Silva continues,</w:t>
      </w:r>
    </w:p>
    <w:p w14:paraId="5DE6C3F6" w14:textId="77777777" w:rsidR="0058341C" w:rsidRPr="0058341C" w:rsidRDefault="0058341C" w:rsidP="0058341C">
      <w:pPr>
        <w:spacing w:line="240" w:lineRule="auto"/>
        <w:ind w:left="720"/>
        <w:contextualSpacing/>
        <w:rPr>
          <w:rFonts w:cstheme="minorHAnsi"/>
          <w:kern w:val="0"/>
          <w:sz w:val="14"/>
          <w:szCs w:val="22"/>
          <w14:ligatures w14:val="none"/>
        </w:rPr>
      </w:pPr>
      <w:r w:rsidRPr="0058341C">
        <w:rPr>
          <w:rFonts w:cstheme="minorHAnsi"/>
          <w:kern w:val="0"/>
          <w:sz w:val="14"/>
          <w:szCs w:val="22"/>
          <w14:ligatures w14:val="none"/>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78F88B22" w14:textId="77777777" w:rsidR="0058341C" w:rsidRPr="0058341C" w:rsidRDefault="0058341C" w:rsidP="0058341C">
      <w:pPr>
        <w:spacing w:line="240" w:lineRule="auto"/>
        <w:contextualSpacing/>
        <w:rPr>
          <w:rFonts w:cstheme="minorHAnsi"/>
          <w:kern w:val="0"/>
          <w:sz w:val="14"/>
          <w:szCs w:val="22"/>
          <w14:ligatures w14:val="none"/>
        </w:rPr>
      </w:pPr>
      <w:r w:rsidRPr="0058341C">
        <w:rPr>
          <w:rFonts w:cstheme="minorHAnsi"/>
          <w:kern w:val="0"/>
          <w:sz w:val="22"/>
          <w:szCs w:val="22"/>
          <w:u w:val="single"/>
          <w14:ligatures w14:val="none"/>
        </w:rPr>
        <w:t xml:space="preserve">The </w:t>
      </w:r>
      <w:r w:rsidRPr="0058341C">
        <w:rPr>
          <w:rFonts w:cstheme="minorHAnsi"/>
          <w:kern w:val="0"/>
          <w:sz w:val="22"/>
          <w:szCs w:val="22"/>
          <w:highlight w:val="cyan"/>
          <w:u w:val="single"/>
          <w14:ligatures w14:val="none"/>
        </w:rPr>
        <w:t>materiality of racial order gives a</w:t>
      </w:r>
      <w:r w:rsidRPr="0058341C">
        <w:rPr>
          <w:rFonts w:cstheme="minorHAnsi"/>
          <w:kern w:val="0"/>
          <w:sz w:val="22"/>
          <w:szCs w:val="22"/>
          <w:u w:val="single"/>
          <w14:ligatures w14:val="none"/>
        </w:rPr>
        <w:t xml:space="preserve"> sense of the </w:t>
      </w:r>
      <w:r w:rsidRPr="0058341C">
        <w:rPr>
          <w:rFonts w:cstheme="minorHAnsi"/>
          <w:kern w:val="0"/>
          <w:sz w:val="22"/>
          <w:szCs w:val="22"/>
          <w:highlight w:val="cyan"/>
          <w:u w:val="single"/>
          <w14:ligatures w14:val="none"/>
        </w:rPr>
        <w:t>solidity of racial hierarchies that congealed during</w:t>
      </w:r>
      <w:r w:rsidRPr="0058341C">
        <w:rPr>
          <w:rFonts w:cstheme="minorHAnsi"/>
          <w:kern w:val="0"/>
          <w:sz w:val="22"/>
          <w:szCs w:val="22"/>
          <w:u w:val="single"/>
          <w14:ligatures w14:val="none"/>
        </w:rPr>
        <w:t xml:space="preserve"> moments of </w:t>
      </w:r>
      <w:r w:rsidRPr="0058341C">
        <w:rPr>
          <w:rFonts w:cstheme="minorHAnsi"/>
          <w:kern w:val="0"/>
          <w:sz w:val="22"/>
          <w:szCs w:val="22"/>
          <w:highlight w:val="cyan"/>
          <w:u w:val="single"/>
          <w14:ligatures w14:val="none"/>
        </w:rPr>
        <w:t>violent domination,</w:t>
      </w:r>
      <w:r w:rsidRPr="0058341C">
        <w:rPr>
          <w:rFonts w:cstheme="minorHAnsi"/>
          <w:kern w:val="0"/>
          <w:sz w:val="22"/>
          <w:szCs w:val="22"/>
          <w:u w:val="single"/>
          <w14:ligatures w14:val="none"/>
        </w:rPr>
        <w:t xml:space="preserve"> which comes to be seen as entirely natural. To think the racial order in material terms is to understand that its ideological formation is predicated on the natural longevity of racial hierarchy across history—even if its content changes over time. It is </w:t>
      </w:r>
      <w:r w:rsidRPr="0058341C">
        <w:rPr>
          <w:rFonts w:cstheme="minorHAnsi"/>
          <w:kern w:val="0"/>
          <w:sz w:val="22"/>
          <w:szCs w:val="22"/>
          <w:highlight w:val="cyan"/>
          <w:u w:val="single"/>
          <w14:ligatures w14:val="none"/>
        </w:rPr>
        <w:t>this ideological configuration</w:t>
      </w:r>
      <w:r w:rsidRPr="0058341C">
        <w:rPr>
          <w:rFonts w:cstheme="minorHAnsi"/>
          <w:kern w:val="0"/>
          <w:sz w:val="22"/>
          <w:szCs w:val="22"/>
          <w:u w:val="single"/>
          <w14:ligatures w14:val="none"/>
        </w:rPr>
        <w:t xml:space="preserve"> that </w:t>
      </w:r>
      <w:r w:rsidRPr="0058341C">
        <w:rPr>
          <w:rFonts w:cstheme="minorHAnsi"/>
          <w:kern w:val="0"/>
          <w:sz w:val="22"/>
          <w:szCs w:val="22"/>
          <w:highlight w:val="cyan"/>
          <w:u w:val="single"/>
          <w14:ligatures w14:val="none"/>
        </w:rPr>
        <w:t>gave intelligibility to</w:t>
      </w:r>
      <w:r w:rsidRPr="0058341C">
        <w:rPr>
          <w:rFonts w:cstheme="minorHAnsi"/>
          <w:kern w:val="0"/>
          <w:sz w:val="22"/>
          <w:szCs w:val="22"/>
          <w:u w:val="single"/>
          <w14:ligatures w14:val="none"/>
        </w:rPr>
        <w:t xml:space="preserve"> the perpetuation of </w:t>
      </w:r>
      <w:r w:rsidRPr="0058341C">
        <w:rPr>
          <w:rFonts w:cstheme="minorHAnsi"/>
          <w:kern w:val="0"/>
          <w:sz w:val="22"/>
          <w:szCs w:val="22"/>
          <w:highlight w:val="cyan"/>
          <w:u w:val="single"/>
          <w14:ligatures w14:val="none"/>
        </w:rPr>
        <w:t>colonial subjugation</w:t>
      </w:r>
      <w:r w:rsidRPr="0058341C">
        <w:rPr>
          <w:rFonts w:cstheme="minorHAnsi"/>
          <w:kern w:val="0"/>
          <w:sz w:val="22"/>
          <w:szCs w:val="22"/>
          <w:u w:val="single"/>
          <w14:ligatures w14:val="none"/>
        </w:rPr>
        <w:t xml:space="preserve"> that Europeans employed in the New World and the Atlantic slave trade and that would then </w:t>
      </w:r>
      <w:r w:rsidRPr="0058341C">
        <w:rPr>
          <w:rFonts w:cstheme="minorHAnsi"/>
          <w:kern w:val="0"/>
          <w:sz w:val="22"/>
          <w:szCs w:val="22"/>
          <w:highlight w:val="cyan"/>
          <w:u w:val="single"/>
          <w14:ligatures w14:val="none"/>
        </w:rPr>
        <w:t xml:space="preserve">form the basis of </w:t>
      </w:r>
      <w:r w:rsidRPr="0058341C">
        <w:rPr>
          <w:rFonts w:cstheme="minorHAnsi"/>
          <w:kern w:val="0"/>
          <w:sz w:val="22"/>
          <w:szCs w:val="22"/>
          <w:u w:val="single"/>
          <w14:ligatures w14:val="none"/>
        </w:rPr>
        <w:t xml:space="preserve">emergent </w:t>
      </w:r>
      <w:r w:rsidRPr="0058341C">
        <w:rPr>
          <w:rFonts w:cstheme="minorHAnsi"/>
          <w:b/>
          <w:iCs/>
          <w:kern w:val="0"/>
          <w:sz w:val="22"/>
          <w:szCs w:val="22"/>
          <w:highlight w:val="cyan"/>
          <w:u w:val="single"/>
          <w14:ligatures w14:val="none"/>
        </w:rPr>
        <w:t>global order</w:t>
      </w:r>
      <w:r w:rsidRPr="0058341C">
        <w:rPr>
          <w:rFonts w:cstheme="minorHAnsi"/>
          <w:kern w:val="0"/>
          <w:sz w:val="22"/>
          <w:szCs w:val="22"/>
          <w:u w:val="single"/>
          <w14:ligatures w14:val="none"/>
        </w:rPr>
        <w:t xml:space="preserve"> of the nineteenth century</w:t>
      </w:r>
      <w:r w:rsidRPr="0058341C">
        <w:rPr>
          <w:rFonts w:cstheme="minorHAnsi"/>
          <w:kern w:val="0"/>
          <w:sz w:val="14"/>
          <w:szCs w:val="22"/>
          <w14:ligatures w14:val="none"/>
        </w:rPr>
        <w:t xml:space="preserve">. 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w:t>
      </w:r>
      <w:r w:rsidRPr="0058341C">
        <w:rPr>
          <w:rFonts w:cstheme="minorHAnsi"/>
          <w:b/>
          <w:iCs/>
          <w:kern w:val="0"/>
          <w:sz w:val="22"/>
          <w:szCs w:val="22"/>
          <w:highlight w:val="cyan"/>
          <w:u w:val="single"/>
          <w14:ligatures w14:val="none"/>
        </w:rPr>
        <w:t>This racial ideology</w:t>
      </w:r>
      <w:r w:rsidRPr="0058341C">
        <w:rPr>
          <w:rFonts w:cstheme="minorHAnsi"/>
          <w:kern w:val="0"/>
          <w:sz w:val="14"/>
          <w:szCs w:val="22"/>
          <w14:ligatures w14:val="none"/>
        </w:rPr>
        <w:t xml:space="preserve">, when it comes to its role in the emergence of the global, </w:t>
      </w:r>
      <w:r w:rsidRPr="0058341C">
        <w:rPr>
          <w:rFonts w:cstheme="minorHAnsi"/>
          <w:b/>
          <w:iCs/>
          <w:kern w:val="0"/>
          <w:sz w:val="22"/>
          <w:szCs w:val="22"/>
          <w:highlight w:val="cyan"/>
          <w:u w:val="single"/>
          <w14:ligatures w14:val="none"/>
        </w:rPr>
        <w:t>I call the global racial imaginary.</w:t>
      </w:r>
    </w:p>
    <w:p w14:paraId="71FE7E3A"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kern w:val="0"/>
          <w:sz w:val="14"/>
          <w:szCs w:val="22"/>
          <w14:ligatures w14:val="none"/>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w:t>
      </w:r>
      <w:r w:rsidRPr="0058341C">
        <w:rPr>
          <w:rFonts w:cstheme="minorHAnsi"/>
          <w:kern w:val="0"/>
          <w:sz w:val="22"/>
          <w:szCs w:val="22"/>
          <w:u w:val="single"/>
          <w14:ligatures w14:val="none"/>
        </w:rPr>
        <w:t>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w:t>
      </w:r>
      <w:r w:rsidRPr="0058341C">
        <w:rPr>
          <w:rFonts w:cstheme="minorHAnsi"/>
          <w:kern w:val="0"/>
          <w:sz w:val="14"/>
          <w:szCs w:val="22"/>
          <w14:ligatures w14:val="none"/>
        </w:rPr>
        <w:t xml:space="preserve">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w:t>
      </w:r>
      <w:r w:rsidRPr="0058341C">
        <w:rPr>
          <w:rFonts w:cstheme="minorHAnsi"/>
          <w:kern w:val="0"/>
          <w:sz w:val="22"/>
          <w:szCs w:val="22"/>
          <w:u w:val="single"/>
          <w14:ligatures w14:val="none"/>
        </w:rPr>
        <w:t xml:space="preserve">And yet it is here where the </w:t>
      </w:r>
      <w:r w:rsidRPr="0058341C">
        <w:rPr>
          <w:rFonts w:cstheme="minorHAnsi"/>
          <w:kern w:val="0"/>
          <w:sz w:val="22"/>
          <w:szCs w:val="22"/>
          <w:highlight w:val="cyan"/>
          <w:u w:val="single"/>
          <w14:ligatures w14:val="none"/>
        </w:rPr>
        <w:t>development of race plays a crucial role in defining the very “social map” that</w:t>
      </w:r>
      <w:r w:rsidRPr="0058341C">
        <w:rPr>
          <w:rFonts w:cstheme="minorHAnsi"/>
          <w:kern w:val="0"/>
          <w:sz w:val="22"/>
          <w:szCs w:val="22"/>
          <w:u w:val="single"/>
          <w14:ligatures w14:val="none"/>
        </w:rPr>
        <w:t xml:space="preserve"> would </w:t>
      </w:r>
      <w:r w:rsidRPr="0058341C">
        <w:rPr>
          <w:rFonts w:cstheme="minorHAnsi"/>
          <w:kern w:val="0"/>
          <w:sz w:val="22"/>
          <w:szCs w:val="22"/>
          <w:highlight w:val="cyan"/>
          <w:u w:val="single"/>
          <w14:ligatures w14:val="none"/>
        </w:rPr>
        <w:t>implicate</w:t>
      </w:r>
      <w:r w:rsidRPr="0058341C">
        <w:rPr>
          <w:rFonts w:cstheme="minorHAnsi"/>
          <w:kern w:val="0"/>
          <w:sz w:val="22"/>
          <w:szCs w:val="22"/>
          <w:u w:val="single"/>
          <w14:ligatures w14:val="none"/>
        </w:rPr>
        <w:t xml:space="preserve"> not only Western polities themselves but </w:t>
      </w:r>
      <w:r w:rsidRPr="0058341C">
        <w:rPr>
          <w:rFonts w:cstheme="minorHAnsi"/>
          <w:kern w:val="0"/>
          <w:sz w:val="22"/>
          <w:szCs w:val="22"/>
          <w:highlight w:val="cyan"/>
          <w:u w:val="single"/>
          <w14:ligatures w14:val="none"/>
        </w:rPr>
        <w:t>the</w:t>
      </w:r>
      <w:r w:rsidRPr="0058341C">
        <w:rPr>
          <w:rFonts w:cstheme="minorHAnsi"/>
          <w:kern w:val="0"/>
          <w:sz w:val="22"/>
          <w:szCs w:val="22"/>
          <w:u w:val="single"/>
          <w14:ligatures w14:val="none"/>
        </w:rPr>
        <w:t xml:space="preserve"> very modern </w:t>
      </w:r>
      <w:r w:rsidRPr="0058341C">
        <w:rPr>
          <w:rFonts w:cstheme="minorHAnsi"/>
          <w:kern w:val="0"/>
          <w:sz w:val="22"/>
          <w:szCs w:val="22"/>
          <w:highlight w:val="cyan"/>
          <w:u w:val="single"/>
          <w14:ligatures w14:val="none"/>
        </w:rPr>
        <w:t>global orde</w:t>
      </w:r>
      <w:r w:rsidRPr="0058341C">
        <w:rPr>
          <w:rFonts w:cstheme="minorHAnsi"/>
          <w:kern w:val="0"/>
          <w:sz w:val="22"/>
          <w:szCs w:val="22"/>
          <w:u w:val="single"/>
          <w14:ligatures w14:val="none"/>
        </w:rPr>
        <w:t xml:space="preserve">r. A racial imaginary integrates the material and ideological foundations—the very “mechanisms and practices” Bonilla- Silva refers to—and reflects specifically the placement of different groups within a hierarchical order. A </w:t>
      </w:r>
      <w:r w:rsidRPr="0058341C">
        <w:rPr>
          <w:rFonts w:cstheme="minorHAnsi"/>
          <w:kern w:val="0"/>
          <w:sz w:val="22"/>
          <w:szCs w:val="22"/>
          <w:highlight w:val="cyan"/>
          <w:u w:val="single"/>
          <w14:ligatures w14:val="none"/>
        </w:rPr>
        <w:t>racial imaginary</w:t>
      </w:r>
      <w:r w:rsidRPr="0058341C">
        <w:rPr>
          <w:rFonts w:cstheme="minorHAnsi"/>
          <w:kern w:val="0"/>
          <w:sz w:val="22"/>
          <w:szCs w:val="22"/>
          <w:u w:val="single"/>
          <w14:ligatures w14:val="none"/>
        </w:rPr>
        <w:t xml:space="preserve"> then </w:t>
      </w:r>
      <w:r w:rsidRPr="0058341C">
        <w:rPr>
          <w:rFonts w:cstheme="minorHAnsi"/>
          <w:kern w:val="0"/>
          <w:sz w:val="22"/>
          <w:szCs w:val="22"/>
          <w:highlight w:val="cyan"/>
          <w:u w:val="single"/>
          <w14:ligatures w14:val="none"/>
        </w:rPr>
        <w:t>provides a “social map</w:t>
      </w:r>
      <w:r w:rsidRPr="0058341C">
        <w:rPr>
          <w:rFonts w:cstheme="minorHAnsi"/>
          <w:kern w:val="0"/>
          <w:sz w:val="22"/>
          <w:szCs w:val="22"/>
          <w:u w:val="single"/>
          <w14:ligatures w14:val="none"/>
        </w:rPr>
        <w:t>” in making that hierarchical order appear self-evident and entirely the natural byproduct of certain immanent societal developments rather than violent appropriation or domination. Extending the concept of the racial imaginary to the idea of the globa</w:t>
      </w:r>
      <w:r w:rsidRPr="0058341C">
        <w:rPr>
          <w:rFonts w:cstheme="minorHAnsi"/>
          <w:kern w:val="0"/>
          <w:sz w:val="14"/>
          <w:szCs w:val="22"/>
          <w14:ligatures w14:val="none"/>
        </w:rPr>
        <w:t xml:space="preserve">l, I claim that the very “images, stories, and legends” that made the global intelligible qua global came out of the long history of settler colonial appropriation and a transnational racial formation. </w:t>
      </w:r>
      <w:r w:rsidRPr="0058341C">
        <w:rPr>
          <w:rFonts w:cstheme="minorHAnsi"/>
          <w:kern w:val="0"/>
          <w:sz w:val="22"/>
          <w:szCs w:val="22"/>
          <w:u w:val="single"/>
          <w14:ligatures w14:val="none"/>
        </w:rPr>
        <w:t xml:space="preserve">The content of the </w:t>
      </w:r>
      <w:r w:rsidRPr="0058341C">
        <w:rPr>
          <w:rFonts w:cstheme="minorHAnsi"/>
          <w:kern w:val="0"/>
          <w:sz w:val="22"/>
          <w:szCs w:val="22"/>
          <w:highlight w:val="cyan"/>
          <w:u w:val="single"/>
          <w14:ligatures w14:val="none"/>
        </w:rPr>
        <w:t>global racial imaginary</w:t>
      </w:r>
      <w:r w:rsidRPr="0058341C">
        <w:rPr>
          <w:rFonts w:cstheme="minorHAnsi"/>
          <w:kern w:val="0"/>
          <w:sz w:val="22"/>
          <w:szCs w:val="22"/>
          <w:u w:val="single"/>
          <w14:ligatures w14:val="none"/>
        </w:rPr>
        <w:t xml:space="preserve"> solidified itself in the eighteenth century with the acceleration of European colonial projects, particularly Franco-British colonization in North America, the Caribbean, and India. But it also </w:t>
      </w:r>
      <w:r w:rsidRPr="0058341C">
        <w:rPr>
          <w:rFonts w:cstheme="minorHAnsi"/>
          <w:kern w:val="0"/>
          <w:sz w:val="22"/>
          <w:szCs w:val="22"/>
          <w:highlight w:val="cyan"/>
          <w:u w:val="single"/>
          <w14:ligatures w14:val="none"/>
        </w:rPr>
        <w:t>began to crystalize</w:t>
      </w:r>
      <w:r w:rsidRPr="0058341C">
        <w:rPr>
          <w:rFonts w:cstheme="minorHAnsi"/>
          <w:kern w:val="0"/>
          <w:sz w:val="22"/>
          <w:szCs w:val="22"/>
          <w:u w:val="single"/>
          <w14:ligatures w14:val="none"/>
        </w:rPr>
        <w:t xml:space="preserve"> with an </w:t>
      </w:r>
      <w:r w:rsidRPr="0058341C">
        <w:rPr>
          <w:rFonts w:cstheme="minorHAnsi"/>
          <w:kern w:val="0"/>
          <w:sz w:val="22"/>
          <w:szCs w:val="22"/>
          <w:highlight w:val="cyan"/>
          <w:u w:val="single"/>
          <w14:ligatures w14:val="none"/>
        </w:rPr>
        <w:t>entire intellectual foundation for rethinking</w:t>
      </w:r>
      <w:r w:rsidRPr="0058341C">
        <w:rPr>
          <w:rFonts w:cstheme="minorHAnsi"/>
          <w:kern w:val="0"/>
          <w:sz w:val="22"/>
          <w:szCs w:val="22"/>
          <w:u w:val="single"/>
          <w14:ligatures w14:val="none"/>
        </w:rPr>
        <w:t xml:space="preserve"> the place and </w:t>
      </w:r>
      <w:r w:rsidRPr="0058341C">
        <w:rPr>
          <w:rFonts w:cstheme="minorHAnsi"/>
          <w:kern w:val="0"/>
          <w:sz w:val="22"/>
          <w:szCs w:val="22"/>
          <w:highlight w:val="cyan"/>
          <w:u w:val="single"/>
          <w14:ligatures w14:val="none"/>
        </w:rPr>
        <w:t>interactions with non-European peoples</w:t>
      </w:r>
      <w:r w:rsidRPr="0058341C">
        <w:rPr>
          <w:rFonts w:cstheme="minorHAnsi"/>
          <w:kern w:val="0"/>
          <w:sz w:val="14"/>
          <w:szCs w:val="22"/>
          <w14:ligatures w14:val="none"/>
        </w:rPr>
        <w:t xml:space="preserve">. The “social map” that inchoately developed throughout the eighteenth century rested upon a language rooted in the natural sciences and climate theory that would only be more fully developed in the following century.43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w:t>
      </w:r>
      <w:r w:rsidRPr="0058341C">
        <w:rPr>
          <w:rFonts w:cstheme="minorHAnsi"/>
          <w:b/>
          <w:iCs/>
          <w:kern w:val="0"/>
          <w:sz w:val="22"/>
          <w:szCs w:val="22"/>
          <w:highlight w:val="cyan"/>
          <w:u w:val="single"/>
          <w14:ligatures w14:val="none"/>
        </w:rPr>
        <w:t>it created the very sensus communis that gave this political-economic global order its racialized hierarchy.</w:t>
      </w:r>
    </w:p>
    <w:p w14:paraId="4B3D600B"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Death</w:t>
      </w:r>
    </w:p>
    <w:p w14:paraId="0C9A724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Turns the case---death culture produces </w:t>
      </w:r>
      <w:r w:rsidRPr="0058341C">
        <w:rPr>
          <w:rFonts w:ascii="Calibri" w:eastAsiaTheme="majorEastAsia" w:hAnsi="Calibri" w:cstheme="majorBidi"/>
          <w:b/>
          <w:iCs/>
          <w:kern w:val="0"/>
          <w:sz w:val="26"/>
          <w:szCs w:val="22"/>
          <w:u w:val="single"/>
          <w14:ligatures w14:val="none"/>
        </w:rPr>
        <w:t>detached fascination</w:t>
      </w:r>
      <w:r w:rsidRPr="0058341C">
        <w:rPr>
          <w:rFonts w:ascii="Calibri" w:eastAsiaTheme="majorEastAsia" w:hAnsi="Calibri" w:cstheme="majorBidi"/>
          <w:b/>
          <w:iCs/>
          <w:kern w:val="0"/>
          <w:sz w:val="26"/>
          <w:szCs w:val="22"/>
          <w14:ligatures w14:val="none"/>
        </w:rPr>
        <w:t xml:space="preserve"> and reduces real tragedies to </w:t>
      </w:r>
      <w:r w:rsidRPr="0058341C">
        <w:rPr>
          <w:rFonts w:ascii="Calibri" w:eastAsiaTheme="majorEastAsia" w:hAnsi="Calibri" w:cstheme="majorBidi"/>
          <w:b/>
          <w:iCs/>
          <w:kern w:val="0"/>
          <w:sz w:val="26"/>
          <w:szCs w:val="22"/>
          <w:u w:val="single"/>
          <w14:ligatures w14:val="none"/>
        </w:rPr>
        <w:t>objects in a game</w:t>
      </w:r>
      <w:r w:rsidRPr="0058341C">
        <w:rPr>
          <w:rFonts w:ascii="Calibri" w:eastAsiaTheme="majorEastAsia" w:hAnsi="Calibri" w:cstheme="majorBidi"/>
          <w:b/>
          <w:iCs/>
          <w:kern w:val="0"/>
          <w:sz w:val="26"/>
          <w:szCs w:val="22"/>
          <w14:ligatures w14:val="none"/>
        </w:rPr>
        <w:t xml:space="preserve">---voting Aff is a </w:t>
      </w:r>
      <w:r w:rsidRPr="0058341C">
        <w:rPr>
          <w:rFonts w:ascii="Calibri" w:eastAsiaTheme="majorEastAsia" w:hAnsi="Calibri" w:cstheme="majorBidi"/>
          <w:b/>
          <w:iCs/>
          <w:kern w:val="0"/>
          <w:sz w:val="26"/>
          <w:szCs w:val="22"/>
          <w:u w:val="single"/>
          <w14:ligatures w14:val="none"/>
        </w:rPr>
        <w:t>hollow gesture</w:t>
      </w:r>
      <w:r w:rsidRPr="0058341C">
        <w:rPr>
          <w:rFonts w:ascii="Calibri" w:eastAsiaTheme="majorEastAsia" w:hAnsi="Calibri" w:cstheme="majorBidi"/>
          <w:b/>
          <w:iCs/>
          <w:kern w:val="0"/>
          <w:sz w:val="26"/>
          <w:szCs w:val="22"/>
          <w14:ligatures w14:val="none"/>
        </w:rPr>
        <w:t xml:space="preserve"> that </w:t>
      </w:r>
      <w:r w:rsidRPr="0058341C">
        <w:rPr>
          <w:rFonts w:ascii="Calibri" w:eastAsiaTheme="majorEastAsia" w:hAnsi="Calibri" w:cstheme="majorBidi"/>
          <w:b/>
          <w:iCs/>
          <w:kern w:val="0"/>
          <w:sz w:val="26"/>
          <w:szCs w:val="22"/>
          <w:u w:val="single"/>
          <w14:ligatures w14:val="none"/>
        </w:rPr>
        <w:t>produces violence</w:t>
      </w:r>
      <w:r w:rsidRPr="0058341C">
        <w:rPr>
          <w:rFonts w:ascii="Calibri" w:eastAsiaTheme="majorEastAsia" w:hAnsi="Calibri" w:cstheme="majorBidi"/>
          <w:b/>
          <w:iCs/>
          <w:kern w:val="0"/>
          <w:sz w:val="26"/>
          <w:szCs w:val="22"/>
          <w14:ligatures w14:val="none"/>
        </w:rPr>
        <w:t xml:space="preserve"> and makes enactment of the plan </w:t>
      </w:r>
      <w:r w:rsidRPr="0058341C">
        <w:rPr>
          <w:rFonts w:ascii="Calibri" w:eastAsiaTheme="majorEastAsia" w:hAnsi="Calibri" w:cstheme="majorBidi"/>
          <w:b/>
          <w:iCs/>
          <w:kern w:val="0"/>
          <w:sz w:val="26"/>
          <w:szCs w:val="22"/>
          <w:u w:val="single"/>
          <w14:ligatures w14:val="none"/>
        </w:rPr>
        <w:t>less likely</w:t>
      </w:r>
      <w:r w:rsidRPr="0058341C">
        <w:rPr>
          <w:rFonts w:ascii="Calibri" w:eastAsiaTheme="majorEastAsia" w:hAnsi="Calibri" w:cstheme="majorBidi"/>
          <w:b/>
          <w:iCs/>
          <w:kern w:val="0"/>
          <w:sz w:val="26"/>
          <w:szCs w:val="22"/>
          <w14:ligatures w14:val="none"/>
        </w:rPr>
        <w:t xml:space="preserve">---we have the </w:t>
      </w:r>
      <w:r w:rsidRPr="0058341C">
        <w:rPr>
          <w:rFonts w:ascii="Calibri" w:eastAsiaTheme="majorEastAsia" w:hAnsi="Calibri" w:cstheme="majorBidi"/>
          <w:b/>
          <w:iCs/>
          <w:kern w:val="0"/>
          <w:sz w:val="26"/>
          <w:szCs w:val="22"/>
          <w:u w:val="single"/>
          <w14:ligatures w14:val="none"/>
        </w:rPr>
        <w:t>only evidence</w:t>
      </w:r>
      <w:r w:rsidRPr="0058341C">
        <w:rPr>
          <w:rFonts w:ascii="Calibri" w:eastAsiaTheme="majorEastAsia" w:hAnsi="Calibri" w:cstheme="majorBidi"/>
          <w:b/>
          <w:iCs/>
          <w:kern w:val="0"/>
          <w:sz w:val="26"/>
          <w:szCs w:val="22"/>
          <w14:ligatures w14:val="none"/>
        </w:rPr>
        <w:t xml:space="preserve"> specific to debate.</w:t>
      </w:r>
    </w:p>
    <w:p w14:paraId="1C1E869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Bjork 93</w:t>
      </w:r>
      <w:r w:rsidRPr="0058341C">
        <w:rPr>
          <w:rFonts w:ascii="Calibri" w:hAnsi="Calibri" w:cs="Calibri"/>
          <w:kern w:val="0"/>
          <w:sz w:val="22"/>
          <w:szCs w:val="22"/>
          <w14:ligatures w14:val="none"/>
        </w:rPr>
        <w:t xml:space="preserve"> – Rebecca Bjork, Former College Debater and Former Associate Professor at the University of Utah, Where She Taught Graduate and Undergraduate Courses in Communication and Women in Debate, Reflections on the Ongoing Struggle, Debater's Research Guide 1992-1993: Wake Forest University, Symposium, http://groups.wfu.edu/debate/MiscSites/DRGArticles/Oudingetal1992Pollution.htm</w:t>
      </w:r>
    </w:p>
    <w:p w14:paraId="5A1E8B00" w14:textId="77777777" w:rsidR="0058341C" w:rsidRPr="0058341C" w:rsidRDefault="0058341C" w:rsidP="0058341C">
      <w:pPr>
        <w:spacing w:after="0" w:line="240" w:lineRule="auto"/>
        <w:rPr>
          <w:rFonts w:ascii="Calibri" w:hAnsi="Calibri" w:cs="Calibri"/>
          <w:kern w:val="0"/>
          <w:sz w:val="16"/>
          <w:szCs w:val="22"/>
          <w14:ligatures w14:val="none"/>
        </w:rPr>
      </w:pPr>
      <w:r w:rsidRPr="0058341C">
        <w:rPr>
          <w:rFonts w:ascii="Calibri" w:hAnsi="Calibri" w:cs="Calibri"/>
          <w:kern w:val="0"/>
          <w:sz w:val="16"/>
          <w:szCs w:val="22"/>
          <w14:ligatures w14:val="none"/>
        </w:rPr>
        <w:t>While reflecting on my experiences as a woman in academic debate in preparation for this essay, I realized that I have been involved in debate for more than half of my life. </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I debated for four years in high school, for four years in college, and I have been coaching intercollegiate debate for nine years.  Not surprisingly, much of my identity as an individual has been shaped by these experiences in debate.  I am a person who strongly believes that debate empowers people to be committed and involved individuals in the communities in which they live.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I find that I can no longer separate my involvement in debate from the rest of who I am as an individual. Northwestern </w:t>
      </w:r>
      <w:r w:rsidRPr="0058341C">
        <w:rPr>
          <w:rFonts w:ascii="Calibri" w:hAnsi="Calibri" w:cs="Calibri"/>
          <w:kern w:val="0"/>
          <w:sz w:val="22"/>
          <w:szCs w:val="22"/>
          <w:u w:val="single"/>
          <w14:ligatures w14:val="none"/>
        </w:rPr>
        <w:t>I remember listening to a lecture a few years ago given by Tom Goodnight at the University summer debate camp</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Goodnight lamented what he saw as </w:t>
      </w:r>
      <w:r w:rsidRPr="0058341C">
        <w:rPr>
          <w:rFonts w:ascii="Calibri" w:hAnsi="Calibri" w:cs="Calibri"/>
          <w:kern w:val="0"/>
          <w:sz w:val="22"/>
          <w:szCs w:val="22"/>
          <w:highlight w:val="cyan"/>
          <w:u w:val="single"/>
          <w14:ligatures w14:val="none"/>
        </w:rPr>
        <w:t xml:space="preserve">the debate community's </w:t>
      </w:r>
      <w:r w:rsidRPr="0058341C">
        <w:rPr>
          <w:rFonts w:ascii="Calibri" w:hAnsi="Calibri" w:cs="Calibri"/>
          <w:kern w:val="0"/>
          <w:sz w:val="22"/>
          <w:szCs w:val="22"/>
          <w:u w:val="single"/>
          <w14:ligatures w14:val="none"/>
        </w:rPr>
        <w:t xml:space="preserve">participation in, and unthinking perpetuation of what he termed the </w:t>
      </w:r>
      <w:r w:rsidRPr="0058341C">
        <w:rPr>
          <w:rFonts w:ascii="Calibri" w:hAnsi="Calibri" w:cs="Calibri"/>
          <w:b/>
          <w:iCs/>
          <w:kern w:val="0"/>
          <w:sz w:val="22"/>
          <w:szCs w:val="22"/>
          <w:highlight w:val="cyan"/>
          <w:u w:val="single"/>
          <w14:ligatures w14:val="none"/>
        </w:rPr>
        <w:t>"death culture."</w:t>
      </w:r>
      <w:r w:rsidRPr="0058341C">
        <w:rPr>
          <w:rFonts w:ascii="Calibri" w:hAnsi="Calibri" w:cs="Calibri"/>
          <w:b/>
          <w:kern w:val="0"/>
          <w:sz w:val="16"/>
          <w:szCs w:val="22"/>
          <w14:ligatures w14:val="none"/>
        </w:rPr>
        <w:t> </w:t>
      </w:r>
      <w:r w:rsidRPr="0058341C">
        <w:rPr>
          <w:rFonts w:ascii="Calibri" w:hAnsi="Calibri" w:cs="Calibri"/>
          <w:kern w:val="0"/>
          <w:sz w:val="16"/>
          <w:szCs w:val="22"/>
          <w14:ligatures w14:val="none"/>
        </w:rPr>
        <w:t xml:space="preserve"> He argued that </w:t>
      </w:r>
      <w:r w:rsidRPr="0058341C">
        <w:rPr>
          <w:rFonts w:ascii="Calibri" w:hAnsi="Calibri" w:cs="Calibri"/>
          <w:kern w:val="0"/>
          <w:sz w:val="22"/>
          <w:szCs w:val="22"/>
          <w:u w:val="single"/>
          <w14:ligatures w14:val="none"/>
        </w:rPr>
        <w:t>the embracing of "big impact" arguments--</w:t>
      </w:r>
      <w:r w:rsidRPr="0058341C">
        <w:rPr>
          <w:rFonts w:ascii="Calibri" w:hAnsi="Calibri" w:cs="Calibri"/>
          <w:b/>
          <w:iCs/>
          <w:kern w:val="0"/>
          <w:sz w:val="22"/>
          <w:szCs w:val="22"/>
          <w:u w:val="single"/>
          <w14:ligatures w14:val="none"/>
        </w:rPr>
        <w:t>nuclear war</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environmental destruction</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genocide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famine</w:t>
      </w:r>
      <w:r w:rsidRPr="0058341C">
        <w:rPr>
          <w:rFonts w:ascii="Calibri" w:hAnsi="Calibri" w:cs="Calibri"/>
          <w:kern w:val="0"/>
          <w:sz w:val="22"/>
          <w:szCs w:val="22"/>
          <w:u w:val="single"/>
          <w14:ligatures w14:val="none"/>
        </w:rPr>
        <w:t xml:space="preserve">, and the like-by debaters and coaches </w:t>
      </w:r>
      <w:r w:rsidRPr="0058341C">
        <w:rPr>
          <w:rFonts w:ascii="Calibri" w:hAnsi="Calibri" w:cs="Calibri"/>
          <w:kern w:val="0"/>
          <w:sz w:val="22"/>
          <w:szCs w:val="22"/>
          <w:highlight w:val="cyan"/>
          <w:u w:val="single"/>
          <w14:ligatures w14:val="none"/>
        </w:rPr>
        <w:t xml:space="preserve">signals a </w:t>
      </w:r>
      <w:r w:rsidRPr="0058341C">
        <w:rPr>
          <w:rFonts w:ascii="Calibri" w:hAnsi="Calibri" w:cs="Calibri"/>
          <w:b/>
          <w:iCs/>
          <w:kern w:val="0"/>
          <w:sz w:val="22"/>
          <w:szCs w:val="22"/>
          <w:highlight w:val="cyan"/>
          <w:u w:val="single"/>
          <w14:ligatures w14:val="none"/>
        </w:rPr>
        <w:t>morbid</w:t>
      </w:r>
      <w:r w:rsidRPr="0058341C">
        <w:rPr>
          <w:rFonts w:ascii="Calibri" w:hAnsi="Calibri" w:cs="Calibri"/>
          <w:b/>
          <w:iCs/>
          <w:kern w:val="0"/>
          <w:sz w:val="22"/>
          <w:szCs w:val="22"/>
          <w:u w:val="single"/>
          <w14:ligatures w14:val="none"/>
        </w:rPr>
        <w:t xml:space="preserve"> and </w:t>
      </w:r>
      <w:r w:rsidRPr="0058341C">
        <w:rPr>
          <w:rFonts w:ascii="Calibri" w:hAnsi="Calibri" w:cs="Calibri"/>
          <w:b/>
          <w:iCs/>
          <w:kern w:val="0"/>
          <w:sz w:val="22"/>
          <w:szCs w:val="22"/>
          <w:highlight w:val="cyan"/>
          <w:u w:val="single"/>
          <w14:ligatures w14:val="none"/>
        </w:rPr>
        <w:t>detached fascination</w:t>
      </w:r>
      <w:r w:rsidRPr="0058341C">
        <w:rPr>
          <w:rFonts w:ascii="Calibri" w:hAnsi="Calibri" w:cs="Calibri"/>
          <w:kern w:val="0"/>
          <w:sz w:val="22"/>
          <w:szCs w:val="22"/>
          <w:u w:val="single"/>
          <w14:ligatures w14:val="none"/>
        </w:rPr>
        <w:t xml:space="preserve"> with such events, one </w:t>
      </w:r>
      <w:r w:rsidRPr="0058341C">
        <w:rPr>
          <w:rFonts w:ascii="Calibri" w:hAnsi="Calibri" w:cs="Calibri"/>
          <w:kern w:val="0"/>
          <w:sz w:val="22"/>
          <w:szCs w:val="22"/>
          <w:highlight w:val="cyan"/>
          <w:u w:val="single"/>
          <w14:ligatures w14:val="none"/>
        </w:rPr>
        <w:t>that views</w:t>
      </w:r>
      <w:r w:rsidRPr="0058341C">
        <w:rPr>
          <w:rFonts w:ascii="Calibri" w:hAnsi="Calibri" w:cs="Calibri"/>
          <w:kern w:val="0"/>
          <w:sz w:val="22"/>
          <w:szCs w:val="22"/>
          <w:u w:val="single"/>
          <w14:ligatures w14:val="none"/>
        </w:rPr>
        <w:t xml:space="preserve"> these </w:t>
      </w:r>
      <w:r w:rsidRPr="0058341C">
        <w:rPr>
          <w:rFonts w:ascii="Calibri" w:hAnsi="Calibri" w:cs="Calibri"/>
          <w:kern w:val="0"/>
          <w:sz w:val="22"/>
          <w:szCs w:val="22"/>
          <w:highlight w:val="cyan"/>
          <w:u w:val="single"/>
          <w14:ligatures w14:val="none"/>
        </w:rPr>
        <w:t>real</w:t>
      </w:r>
      <w:r w:rsidRPr="0058341C">
        <w:rPr>
          <w:rFonts w:ascii="Calibri" w:hAnsi="Calibri" w:cs="Calibri"/>
          <w:kern w:val="0"/>
          <w:sz w:val="22"/>
          <w:szCs w:val="22"/>
          <w:u w:val="single"/>
          <w14:ligatures w14:val="none"/>
        </w:rPr>
        <w:t xml:space="preserve"> human </w:t>
      </w:r>
      <w:r w:rsidRPr="0058341C">
        <w:rPr>
          <w:rFonts w:ascii="Calibri" w:hAnsi="Calibri" w:cs="Calibri"/>
          <w:kern w:val="0"/>
          <w:sz w:val="22"/>
          <w:szCs w:val="22"/>
          <w:highlight w:val="cyan"/>
          <w:u w:val="single"/>
          <w14:ligatures w14:val="none"/>
        </w:rPr>
        <w:t xml:space="preserve">tragedies as </w:t>
      </w:r>
      <w:r w:rsidRPr="0058341C">
        <w:rPr>
          <w:rFonts w:ascii="Calibri" w:hAnsi="Calibri" w:cs="Calibri"/>
          <w:b/>
          <w:iCs/>
          <w:kern w:val="0"/>
          <w:sz w:val="22"/>
          <w:szCs w:val="22"/>
          <w:highlight w:val="cyan"/>
          <w:u w:val="single"/>
          <w14:ligatures w14:val="none"/>
        </w:rPr>
        <w:t>part of a "game"</w:t>
      </w:r>
      <w:r w:rsidRPr="0058341C">
        <w:rPr>
          <w:rFonts w:ascii="Calibri" w:hAnsi="Calibri" w:cs="Calibri"/>
          <w:kern w:val="0"/>
          <w:sz w:val="22"/>
          <w:szCs w:val="22"/>
          <w:u w:val="single"/>
          <w14:ligatures w14:val="none"/>
        </w:rPr>
        <w:t xml:space="preserve"> in which so-called "objective and neutral" advocates actively seek to find in their research the "impact to outweigh all other impacts</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the round-winning argument that will carry them to their goal of winning tournament X, Y, or Z</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He concluded that our </w:t>
      </w:r>
      <w:r w:rsidRPr="0058341C">
        <w:rPr>
          <w:rFonts w:ascii="Calibri" w:hAnsi="Calibri" w:cs="Calibri"/>
          <w:kern w:val="0"/>
          <w:sz w:val="22"/>
          <w:szCs w:val="22"/>
          <w:highlight w:val="cyan"/>
          <w:u w:val="single"/>
          <w14:ligatures w14:val="none"/>
        </w:rPr>
        <w:t>"use" of</w:t>
      </w:r>
      <w:r w:rsidRPr="0058341C">
        <w:rPr>
          <w:rFonts w:ascii="Calibri" w:hAnsi="Calibri" w:cs="Calibri"/>
          <w:kern w:val="0"/>
          <w:sz w:val="22"/>
          <w:szCs w:val="22"/>
          <w:u w:val="single"/>
          <w14:ligatures w14:val="none"/>
        </w:rPr>
        <w:t xml:space="preserve"> such </w:t>
      </w:r>
      <w:r w:rsidRPr="0058341C">
        <w:rPr>
          <w:rFonts w:ascii="Calibri" w:hAnsi="Calibri" w:cs="Calibri"/>
          <w:kern w:val="0"/>
          <w:sz w:val="22"/>
          <w:szCs w:val="22"/>
          <w:highlight w:val="cyan"/>
          <w:u w:val="single"/>
          <w14:ligatures w14:val="none"/>
        </w:rPr>
        <w:t>events in this way is tantamount to</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highlight w:val="cyan"/>
          <w:u w:val="single"/>
          <w14:ligatures w14:val="none"/>
        </w:rPr>
        <w:t>celebration</w:t>
      </w:r>
      <w:r w:rsidRPr="0058341C">
        <w:rPr>
          <w:rFonts w:ascii="Calibri" w:hAnsi="Calibri" w:cs="Calibri"/>
          <w:kern w:val="0"/>
          <w:sz w:val="22"/>
          <w:szCs w:val="22"/>
          <w:u w:val="single"/>
          <w14:ligatures w14:val="none"/>
        </w:rPr>
        <w:t xml:space="preserve"> of them; our </w:t>
      </w:r>
      <w:r w:rsidRPr="0058341C">
        <w:rPr>
          <w:rFonts w:ascii="Calibri" w:hAnsi="Calibri" w:cs="Calibri"/>
          <w:kern w:val="0"/>
          <w:sz w:val="22"/>
          <w:szCs w:val="22"/>
          <w:highlight w:val="cyan"/>
          <w:u w:val="single"/>
          <w14:ligatures w14:val="none"/>
        </w:rPr>
        <w:t>detached</w:t>
      </w:r>
      <w:r w:rsidRPr="0058341C">
        <w:rPr>
          <w:rFonts w:ascii="Calibri" w:hAnsi="Calibri" w:cs="Calibri"/>
          <w:kern w:val="0"/>
          <w:sz w:val="22"/>
          <w:szCs w:val="22"/>
          <w:u w:val="single"/>
          <w14:ligatures w14:val="none"/>
        </w:rPr>
        <w:t xml:space="preserve">, rational </w:t>
      </w:r>
      <w:r w:rsidRPr="0058341C">
        <w:rPr>
          <w:rFonts w:ascii="Calibri" w:hAnsi="Calibri" w:cs="Calibri"/>
          <w:kern w:val="0"/>
          <w:sz w:val="22"/>
          <w:szCs w:val="22"/>
          <w:highlight w:val="cyan"/>
          <w:u w:val="single"/>
          <w14:ligatures w14:val="none"/>
        </w:rPr>
        <w:t xml:space="preserve">discussions </w:t>
      </w:r>
      <w:r w:rsidRPr="0058341C">
        <w:rPr>
          <w:rFonts w:ascii="Calibri" w:hAnsi="Calibri" w:cs="Calibri"/>
          <w:b/>
          <w:iCs/>
          <w:kern w:val="0"/>
          <w:sz w:val="22"/>
          <w:szCs w:val="22"/>
          <w:highlight w:val="cyan"/>
          <w:u w:val="single"/>
          <w14:ligatures w14:val="none"/>
        </w:rPr>
        <w:t>reinforce a detached</w:t>
      </w:r>
      <w:r w:rsidRPr="0058341C">
        <w:rPr>
          <w:rFonts w:ascii="Calibri" w:hAnsi="Calibri" w:cs="Calibri"/>
          <w:b/>
          <w:iCs/>
          <w:kern w:val="0"/>
          <w:sz w:val="22"/>
          <w:szCs w:val="22"/>
          <w:u w:val="single"/>
          <w14:ligatures w14:val="none"/>
        </w:rPr>
        <w:t xml:space="preserve">, rational </w:t>
      </w:r>
      <w:r w:rsidRPr="0058341C">
        <w:rPr>
          <w:rFonts w:ascii="Calibri" w:hAnsi="Calibri" w:cs="Calibri"/>
          <w:b/>
          <w:iCs/>
          <w:kern w:val="0"/>
          <w:sz w:val="22"/>
          <w:szCs w:val="22"/>
          <w:highlight w:val="cyan"/>
          <w:u w:val="single"/>
          <w14:ligatures w14:val="none"/>
        </w:rPr>
        <w:t>viewpoint</w:t>
      </w:r>
      <w:r w:rsidRPr="0058341C">
        <w:rPr>
          <w:rFonts w:ascii="Calibri" w:hAnsi="Calibri" w:cs="Calibri"/>
          <w:kern w:val="0"/>
          <w:sz w:val="22"/>
          <w:szCs w:val="22"/>
          <w:highlight w:val="cyan"/>
          <w:u w:val="single"/>
          <w14:ligatures w14:val="none"/>
        </w:rPr>
        <w:t>, when</w:t>
      </w:r>
      <w:r w:rsidRPr="0058341C">
        <w:rPr>
          <w:rFonts w:ascii="Calibri" w:hAnsi="Calibri" w:cs="Calibri"/>
          <w:kern w:val="0"/>
          <w:sz w:val="22"/>
          <w:szCs w:val="22"/>
          <w:u w:val="single"/>
          <w14:ligatures w14:val="none"/>
        </w:rPr>
        <w:t xml:space="preserve"> emotional and moral </w:t>
      </w:r>
      <w:r w:rsidRPr="0058341C">
        <w:rPr>
          <w:rFonts w:ascii="Calibri" w:hAnsi="Calibri" w:cs="Calibri"/>
          <w:kern w:val="0"/>
          <w:sz w:val="22"/>
          <w:szCs w:val="22"/>
          <w:highlight w:val="cyan"/>
          <w:u w:val="single"/>
          <w14:ligatures w14:val="none"/>
        </w:rPr>
        <w:t>outrage may be</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cyan"/>
          <w:u w:val="single"/>
          <w14:ligatures w14:val="none"/>
        </w:rPr>
        <w:t>more appropriate</w:t>
      </w:r>
      <w:r w:rsidRPr="0058341C">
        <w:rPr>
          <w:rFonts w:ascii="Calibri" w:hAnsi="Calibri" w:cs="Calibri"/>
          <w:kern w:val="0"/>
          <w:sz w:val="22"/>
          <w:szCs w:val="22"/>
          <w:u w:val="single"/>
          <w14:ligatures w14:val="none"/>
        </w:rPr>
        <w:t xml:space="preserve"> response</w:t>
      </w:r>
      <w:r w:rsidRPr="0058341C">
        <w:rPr>
          <w:rFonts w:ascii="Calibri" w:hAnsi="Calibri" w:cs="Calibri"/>
          <w:kern w:val="0"/>
          <w:sz w:val="16"/>
          <w:szCs w:val="22"/>
          <w14:ligatures w14:val="none"/>
        </w:rPr>
        <w:t xml:space="preserve">.  In the last few years, </w:t>
      </w:r>
      <w:r w:rsidRPr="0058341C">
        <w:rPr>
          <w:rFonts w:ascii="Calibri" w:hAnsi="Calibri" w:cs="Calibri"/>
          <w:kern w:val="0"/>
          <w:sz w:val="22"/>
          <w:szCs w:val="22"/>
          <w:u w:val="single"/>
          <w14:ligatures w14:val="none"/>
        </w:rPr>
        <w:t>my academic research has led me to be persuaded by Goodnight's unspoken assumption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language is</w:t>
      </w:r>
      <w:r w:rsidRPr="0058341C">
        <w:rPr>
          <w:rFonts w:ascii="Calibri" w:hAnsi="Calibri" w:cs="Calibri"/>
          <w:kern w:val="0"/>
          <w:sz w:val="22"/>
          <w:szCs w:val="22"/>
          <w:u w:val="single"/>
          <w14:ligatures w14:val="none"/>
        </w:rPr>
        <w:t xml:space="preserve"> not merely some transparent tool used to transmit information, but rather is an incredibly </w:t>
      </w:r>
      <w:r w:rsidRPr="0058341C">
        <w:rPr>
          <w:rFonts w:ascii="Calibri" w:hAnsi="Calibri" w:cs="Calibri"/>
          <w:kern w:val="0"/>
          <w:sz w:val="22"/>
          <w:szCs w:val="22"/>
          <w:highlight w:val="cyan"/>
          <w:u w:val="single"/>
          <w14:ligatures w14:val="none"/>
        </w:rPr>
        <w:t>powerful</w:t>
      </w:r>
      <w:r w:rsidRPr="0058341C">
        <w:rPr>
          <w:rFonts w:ascii="Calibri" w:hAnsi="Calibri" w:cs="Calibri"/>
          <w:kern w:val="0"/>
          <w:sz w:val="22"/>
          <w:szCs w:val="22"/>
          <w:u w:val="single"/>
          <w14:ligatures w14:val="none"/>
        </w:rPr>
        <w:t xml:space="preserve"> medium, the </w:t>
      </w:r>
      <w:r w:rsidRPr="0058341C">
        <w:rPr>
          <w:rFonts w:ascii="Calibri" w:hAnsi="Calibri" w:cs="Calibri"/>
          <w:kern w:val="0"/>
          <w:sz w:val="22"/>
          <w:szCs w:val="22"/>
          <w:highlight w:val="cyan"/>
          <w:u w:val="single"/>
          <w14:ligatures w14:val="none"/>
        </w:rPr>
        <w:t>use</w:t>
      </w:r>
      <w:r w:rsidRPr="0058341C">
        <w:rPr>
          <w:rFonts w:ascii="Calibri" w:hAnsi="Calibri" w:cs="Calibri"/>
          <w:kern w:val="0"/>
          <w:sz w:val="22"/>
          <w:szCs w:val="22"/>
          <w:u w:val="single"/>
          <w14:ligatures w14:val="none"/>
        </w:rPr>
        <w:t xml:space="preserve"> of which inevitably </w:t>
      </w:r>
      <w:r w:rsidRPr="0058341C">
        <w:rPr>
          <w:rFonts w:ascii="Calibri" w:hAnsi="Calibri" w:cs="Calibri"/>
          <w:b/>
          <w:iCs/>
          <w:kern w:val="0"/>
          <w:sz w:val="22"/>
          <w:szCs w:val="22"/>
          <w:highlight w:val="cyan"/>
          <w:u w:val="single"/>
          <w14:ligatures w14:val="none"/>
        </w:rPr>
        <w:t>has</w:t>
      </w:r>
      <w:r w:rsidRPr="0058341C">
        <w:rPr>
          <w:rFonts w:ascii="Calibri" w:hAnsi="Calibri" w:cs="Calibri"/>
          <w:b/>
          <w:iCs/>
          <w:kern w:val="0"/>
          <w:sz w:val="22"/>
          <w:szCs w:val="22"/>
          <w:u w:val="single"/>
          <w14:ligatures w14:val="none"/>
        </w:rPr>
        <w:t xml:space="preserve"> real political and </w:t>
      </w:r>
      <w:r w:rsidRPr="0058341C">
        <w:rPr>
          <w:rFonts w:ascii="Calibri" w:hAnsi="Calibri" w:cs="Calibri"/>
          <w:b/>
          <w:iCs/>
          <w:kern w:val="0"/>
          <w:sz w:val="22"/>
          <w:szCs w:val="22"/>
          <w:highlight w:val="cyan"/>
          <w:u w:val="single"/>
          <w14:ligatures w14:val="none"/>
        </w:rPr>
        <w:t>material consequences</w:t>
      </w:r>
      <w:r w:rsidRPr="0058341C">
        <w:rPr>
          <w:rFonts w:ascii="Calibri" w:hAnsi="Calibri" w:cs="Calibri"/>
          <w:kern w:val="0"/>
          <w:sz w:val="16"/>
          <w:szCs w:val="22"/>
          <w14:ligatures w14:val="none"/>
        </w:rPr>
        <w:t xml:space="preserve">. Given this assumption, I believe that </w:t>
      </w:r>
      <w:r w:rsidRPr="0058341C">
        <w:rPr>
          <w:rFonts w:ascii="Calibri" w:hAnsi="Calibri" w:cs="Calibri"/>
          <w:kern w:val="0"/>
          <w:sz w:val="22"/>
          <w:szCs w:val="22"/>
          <w:highlight w:val="cyan"/>
          <w:u w:val="single"/>
          <w14:ligatures w14:val="none"/>
        </w:rPr>
        <w:t>it is important</w:t>
      </w:r>
      <w:r w:rsidRPr="0058341C">
        <w:rPr>
          <w:rFonts w:ascii="Calibri" w:hAnsi="Calibri" w:cs="Calibri"/>
          <w:kern w:val="0"/>
          <w:sz w:val="22"/>
          <w:szCs w:val="22"/>
          <w:u w:val="single"/>
          <w14:ligatures w14:val="none"/>
        </w:rPr>
        <w:t xml:space="preserve"> for us </w:t>
      </w:r>
      <w:r w:rsidRPr="0058341C">
        <w:rPr>
          <w:rFonts w:ascii="Calibri" w:hAnsi="Calibri" w:cs="Calibri"/>
          <w:kern w:val="0"/>
          <w:sz w:val="22"/>
          <w:szCs w:val="22"/>
          <w:highlight w:val="cyan"/>
          <w:u w:val="single"/>
          <w14:ligatures w14:val="none"/>
        </w:rPr>
        <w:t>to examine the "discourse of debate</w:t>
      </w:r>
      <w:r w:rsidRPr="0058341C">
        <w:rPr>
          <w:rFonts w:ascii="Calibri" w:hAnsi="Calibri" w:cs="Calibri"/>
          <w:kern w:val="0"/>
          <w:sz w:val="22"/>
          <w:szCs w:val="22"/>
          <w:u w:val="single"/>
          <w14:ligatures w14:val="none"/>
        </w:rPr>
        <w:t xml:space="preserve"> practice:" that is, the language, discourses, and meanings that we, as a community of debaters and coaches, unthinkingly employ in academic debate</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If</w:t>
      </w:r>
      <w:r w:rsidRPr="0058341C">
        <w:rPr>
          <w:rFonts w:ascii="Calibri" w:hAnsi="Calibri" w:cs="Calibri"/>
          <w:kern w:val="0"/>
          <w:sz w:val="22"/>
          <w:szCs w:val="22"/>
          <w:u w:val="single"/>
          <w14:ligatures w14:val="none"/>
        </w:rPr>
        <w:t xml:space="preserve"> it is the case that the </w:t>
      </w:r>
      <w:r w:rsidRPr="0058341C">
        <w:rPr>
          <w:rFonts w:ascii="Calibri" w:hAnsi="Calibri" w:cs="Calibri"/>
          <w:kern w:val="0"/>
          <w:sz w:val="22"/>
          <w:szCs w:val="22"/>
          <w:highlight w:val="cyan"/>
          <w:u w:val="single"/>
          <w14:ligatures w14:val="none"/>
        </w:rPr>
        <w:t>language</w:t>
      </w:r>
      <w:r w:rsidRPr="0058341C">
        <w:rPr>
          <w:rFonts w:ascii="Calibri" w:hAnsi="Calibri" w:cs="Calibri"/>
          <w:kern w:val="0"/>
          <w:sz w:val="22"/>
          <w:szCs w:val="22"/>
          <w:u w:val="single"/>
          <w14:ligatures w14:val="none"/>
        </w:rPr>
        <w:t xml:space="preserve"> we use </w:t>
      </w:r>
      <w:r w:rsidRPr="0058341C">
        <w:rPr>
          <w:rFonts w:ascii="Calibri" w:hAnsi="Calibri" w:cs="Calibri"/>
          <w:kern w:val="0"/>
          <w:sz w:val="22"/>
          <w:szCs w:val="22"/>
          <w:highlight w:val="cyan"/>
          <w:u w:val="single"/>
          <w14:ligatures w14:val="none"/>
        </w:rPr>
        <w:t>has real implications for</w:t>
      </w:r>
      <w:r w:rsidRPr="0058341C">
        <w:rPr>
          <w:rFonts w:ascii="Calibri" w:hAnsi="Calibri" w:cs="Calibri"/>
          <w:kern w:val="0"/>
          <w:sz w:val="22"/>
          <w:szCs w:val="22"/>
          <w:u w:val="single"/>
          <w14:ligatures w14:val="none"/>
        </w:rPr>
        <w:t xml:space="preserve"> how we view the world, how we view others, and </w:t>
      </w:r>
      <w:r w:rsidRPr="0058341C">
        <w:rPr>
          <w:rFonts w:ascii="Calibri" w:hAnsi="Calibri" w:cs="Calibri"/>
          <w:kern w:val="0"/>
          <w:sz w:val="22"/>
          <w:szCs w:val="22"/>
          <w:highlight w:val="cyan"/>
          <w:u w:val="single"/>
          <w14:ligatures w14:val="none"/>
        </w:rPr>
        <w:t>how we act</w:t>
      </w:r>
      <w:r w:rsidRPr="0058341C">
        <w:rPr>
          <w:rFonts w:ascii="Calibri" w:hAnsi="Calibri" w:cs="Calibri"/>
          <w:kern w:val="0"/>
          <w:sz w:val="22"/>
          <w:szCs w:val="22"/>
          <w:u w:val="single"/>
          <w14:ligatures w14:val="none"/>
        </w:rPr>
        <w:t xml:space="preserve"> in the world, then </w:t>
      </w:r>
      <w:r w:rsidRPr="0058341C">
        <w:rPr>
          <w:rFonts w:ascii="Calibri" w:hAnsi="Calibri" w:cs="Calibri"/>
          <w:kern w:val="0"/>
          <w:sz w:val="22"/>
          <w:szCs w:val="22"/>
          <w:highlight w:val="cyan"/>
          <w:u w:val="single"/>
          <w14:ligatures w14:val="none"/>
        </w:rPr>
        <w:t>it is imperative</w:t>
      </w:r>
      <w:r w:rsidRPr="0058341C">
        <w:rPr>
          <w:rFonts w:ascii="Calibri" w:hAnsi="Calibri" w:cs="Calibri"/>
          <w:kern w:val="0"/>
          <w:sz w:val="22"/>
          <w:szCs w:val="22"/>
          <w:u w:val="single"/>
          <w14:ligatures w14:val="none"/>
        </w:rPr>
        <w:t xml:space="preserve"> that </w:t>
      </w:r>
      <w:r w:rsidRPr="0058341C">
        <w:rPr>
          <w:rFonts w:ascii="Calibri" w:hAnsi="Calibri" w:cs="Calibri"/>
          <w:kern w:val="0"/>
          <w:sz w:val="22"/>
          <w:szCs w:val="22"/>
          <w:highlight w:val="cyan"/>
          <w:u w:val="single"/>
          <w14:ligatures w14:val="none"/>
        </w:rPr>
        <w:t>we critically examine</w:t>
      </w:r>
      <w:r w:rsidRPr="0058341C">
        <w:rPr>
          <w:rFonts w:ascii="Calibri" w:hAnsi="Calibri" w:cs="Calibri"/>
          <w:kern w:val="0"/>
          <w:sz w:val="22"/>
          <w:szCs w:val="22"/>
          <w:u w:val="single"/>
          <w14:ligatures w14:val="none"/>
        </w:rPr>
        <w:t xml:space="preserve"> our own discourse practices with an eye to how our language does violence to others</w:t>
      </w:r>
      <w:r w:rsidRPr="0058341C">
        <w:rPr>
          <w:rFonts w:ascii="Calibri" w:hAnsi="Calibri" w:cs="Calibri"/>
          <w:kern w:val="0"/>
          <w:sz w:val="16"/>
          <w:szCs w:val="22"/>
          <w14:ligatures w14:val="none"/>
        </w:rPr>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w:t>
      </w:r>
      <w:r w:rsidRPr="0058341C">
        <w:rPr>
          <w:rFonts w:ascii="Calibri" w:hAnsi="Calibri" w:cs="Calibri"/>
          <w:kern w:val="0"/>
          <w:sz w:val="22"/>
          <w:szCs w:val="22"/>
          <w:u w:val="single"/>
          <w14:ligatures w14:val="none"/>
        </w:rPr>
        <w:t>As members of this community, however, we have great freedom to define it in whatever ways we see fit.  After all, what is debate except a collection of shared understandings and explicit or implicit rules for interaction?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What I am calling for is a critical examination of how we, as individual members of this community, characterize our activity, ourselves, and our interactions with others through language</w:t>
      </w:r>
      <w:r w:rsidRPr="0058341C">
        <w:rPr>
          <w:rFonts w:ascii="Calibri" w:hAnsi="Calibri" w:cs="Calibri"/>
          <w:kern w:val="0"/>
          <w:sz w:val="16"/>
          <w:szCs w:val="22"/>
          <w14:ligatures w14:val="none"/>
        </w:rPr>
        <w:t xml:space="preserv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w:t>
      </w:r>
      <w:r w:rsidRPr="0058341C">
        <w:rPr>
          <w:rFonts w:ascii="Calibri" w:hAnsi="Calibri" w:cs="Calibri"/>
          <w:kern w:val="0"/>
          <w:sz w:val="22"/>
          <w:szCs w:val="22"/>
          <w:u w:val="single"/>
          <w14:ligatures w14:val="none"/>
        </w:rPr>
        <w:t>it is not acceptable anymore for us to go along as we always have, assuming that things will straighten themselves out</w:t>
      </w:r>
      <w:r w:rsidRPr="0058341C">
        <w:rPr>
          <w:rFonts w:ascii="Calibri" w:hAnsi="Calibri" w:cs="Calibri"/>
          <w:kern w:val="0"/>
          <w:sz w:val="16"/>
          <w:szCs w:val="22"/>
          <w14:ligatures w14:val="none"/>
        </w:rPr>
        <w:t xml:space="preserve">. If the rioting in Los Angeles taught us anything, it is that </w:t>
      </w:r>
      <w:r w:rsidRPr="0058341C">
        <w:rPr>
          <w:rFonts w:ascii="Calibri" w:hAnsi="Calibri" w:cs="Calibri"/>
          <w:kern w:val="0"/>
          <w:sz w:val="22"/>
          <w:szCs w:val="22"/>
          <w:u w:val="single"/>
          <w14:ligatures w14:val="none"/>
        </w:rPr>
        <w:t>complacency breeds resentment and frustration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We may not be able to change the world</w:t>
      </w:r>
      <w:r w:rsidRPr="0058341C">
        <w:rPr>
          <w:rFonts w:ascii="Calibri" w:hAnsi="Calibri" w:cs="Calibri"/>
          <w:kern w:val="0"/>
          <w:sz w:val="22"/>
          <w:szCs w:val="22"/>
          <w:highlight w:val="cyan"/>
          <w:u w:val="single"/>
          <w14:ligatures w14:val="none"/>
        </w:rPr>
        <w:t>, but</w:t>
      </w:r>
      <w:r w:rsidRPr="0058341C">
        <w:rPr>
          <w:rFonts w:ascii="Calibri" w:hAnsi="Calibri" w:cs="Calibri"/>
          <w:kern w:val="0"/>
          <w:sz w:val="22"/>
          <w:szCs w:val="22"/>
          <w:u w:val="single"/>
          <w14:ligatures w14:val="none"/>
        </w:rPr>
        <w:t xml:space="preserve"> we </w:t>
      </w:r>
      <w:r w:rsidRPr="0058341C">
        <w:rPr>
          <w:rFonts w:ascii="Calibri" w:hAnsi="Calibri" w:cs="Calibri"/>
          <w:b/>
          <w:iCs/>
          <w:kern w:val="0"/>
          <w:sz w:val="22"/>
          <w:szCs w:val="22"/>
          <w:highlight w:val="cyan"/>
          <w:u w:val="single"/>
          <w14:ligatures w14:val="none"/>
        </w:rPr>
        <w:t>can change our</w:t>
      </w:r>
      <w:r w:rsidRPr="0058341C">
        <w:rPr>
          <w:rFonts w:ascii="Calibri" w:hAnsi="Calibri" w:cs="Calibri"/>
          <w:b/>
          <w:iCs/>
          <w:kern w:val="0"/>
          <w:sz w:val="22"/>
          <w:szCs w:val="22"/>
          <w:u w:val="single"/>
          <w14:ligatures w14:val="none"/>
        </w:rPr>
        <w:t xml:space="preserve"> own </w:t>
      </w:r>
      <w:r w:rsidRPr="0058341C">
        <w:rPr>
          <w:rFonts w:ascii="Calibri" w:hAnsi="Calibri" w:cs="Calibri"/>
          <w:b/>
          <w:iCs/>
          <w:kern w:val="0"/>
          <w:sz w:val="22"/>
          <w:szCs w:val="22"/>
          <w:highlight w:val="cyan"/>
          <w:u w:val="single"/>
          <w14:ligatures w14:val="none"/>
        </w:rPr>
        <w:t>community</w:t>
      </w:r>
      <w:r w:rsidRPr="0058341C">
        <w:rPr>
          <w:rFonts w:ascii="Calibri" w:hAnsi="Calibri" w:cs="Calibri"/>
          <w:kern w:val="0"/>
          <w:sz w:val="22"/>
          <w:szCs w:val="22"/>
          <w:u w:val="single"/>
          <w14:ligatures w14:val="none"/>
        </w:rPr>
        <w:t>, and if we fail to do so, we give up the only real power that we have</w:t>
      </w:r>
      <w:r w:rsidRPr="0058341C">
        <w:rPr>
          <w:rFonts w:ascii="Calibri" w:hAnsi="Calibri" w:cs="Calibri"/>
          <w:kern w:val="0"/>
          <w:sz w:val="16"/>
          <w:szCs w:val="22"/>
          <w14:ligatures w14:val="none"/>
        </w:rPr>
        <w:t>.</w:t>
      </w:r>
    </w:p>
    <w:p w14:paraId="60C75CA9"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Vote neg against their death impacts of IR.</w:t>
      </w:r>
    </w:p>
    <w:p w14:paraId="5B3A9B2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Mehrvand ’21 </w:t>
      </w:r>
      <w:r w:rsidRPr="0058341C">
        <w:rPr>
          <w:rFonts w:ascii="Calibri" w:hAnsi="Calibri" w:cs="Calibri"/>
          <w:kern w:val="0"/>
          <w:sz w:val="22"/>
          <w:szCs w:val="22"/>
          <w14:ligatures w14:val="none"/>
        </w:rPr>
        <w:t>[Ahad and Naser Keramatfar; 2021; Associate Professor of English Language and Literature Department, Azarbaijan Shahid Madani University; MA in English Literature, Azarbaijan Shahid Madani University; Journal of Philosophical Investigations, “Frommian Biophilic Ethics in Tolstoy’s The death of Ivan Ilyich” vol. 16]</w:t>
      </w:r>
    </w:p>
    <w:p w14:paraId="7260211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3. Theoretical Framework</w:t>
      </w:r>
    </w:p>
    <w:p w14:paraId="6CE2EA2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583D3F1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Fromm suggests that </w:t>
      </w:r>
      <w:r w:rsidRPr="0058341C">
        <w:rPr>
          <w:rFonts w:ascii="Calibri" w:hAnsi="Calibri" w:cs="Calibri"/>
          <w:kern w:val="0"/>
          <w:sz w:val="22"/>
          <w:szCs w:val="22"/>
          <w:highlight w:val="cyan"/>
          <w:u w:val="single"/>
          <w14:ligatures w14:val="none"/>
        </w:rPr>
        <w:t>“necrophilia” is</w:t>
      </w:r>
      <w:r w:rsidRPr="0058341C">
        <w:rPr>
          <w:rFonts w:ascii="Calibri" w:hAnsi="Calibri" w:cs="Calibri"/>
          <w:kern w:val="0"/>
          <w:sz w:val="22"/>
          <w:szCs w:val="22"/>
          <w:u w:val="single"/>
          <w14:ligatures w14:val="none"/>
        </w:rPr>
        <w:t xml:space="preserve"> not solely a type of sexual perversion</w:t>
      </w:r>
      <w:r w:rsidRPr="0058341C">
        <w:rPr>
          <w:rFonts w:ascii="Calibri" w:hAnsi="Calibri" w:cs="Calibri"/>
          <w:kern w:val="0"/>
          <w:sz w:val="16"/>
          <w:szCs w:val="22"/>
          <w14:ligatures w14:val="none"/>
        </w:rPr>
        <w:t xml:space="preserve"> which is </w:t>
      </w:r>
      <w:r w:rsidRPr="0058341C">
        <w:rPr>
          <w:rFonts w:ascii="Calibri" w:hAnsi="Calibri" w:cs="Calibri"/>
          <w:kern w:val="0"/>
          <w:sz w:val="22"/>
          <w:szCs w:val="22"/>
          <w:u w:val="single"/>
          <w14:ligatures w14:val="none"/>
        </w:rPr>
        <w:t xml:space="preserve">oftentimes pertained to a pathological infatuation and </w:t>
      </w:r>
      <w:r w:rsidRPr="0058341C">
        <w:rPr>
          <w:rFonts w:ascii="Calibri" w:hAnsi="Calibri" w:cs="Calibri"/>
          <w:b/>
          <w:iCs/>
          <w:kern w:val="0"/>
          <w:sz w:val="22"/>
          <w:szCs w:val="22"/>
          <w:highlight w:val="cyan"/>
          <w:u w:val="single"/>
          <w14:ligatures w14:val="none"/>
        </w:rPr>
        <w:t>obsession</w:t>
      </w:r>
      <w:r w:rsidRPr="0058341C">
        <w:rPr>
          <w:rFonts w:ascii="Calibri" w:hAnsi="Calibri" w:cs="Calibri"/>
          <w:kern w:val="0"/>
          <w:sz w:val="22"/>
          <w:szCs w:val="22"/>
          <w:u w:val="single"/>
          <w14:ligatures w14:val="none"/>
        </w:rPr>
        <w:t xml:space="preserve"> with corpses; rather</w:t>
      </w:r>
      <w:r w:rsidRPr="0058341C">
        <w:rPr>
          <w:rFonts w:ascii="Calibri" w:hAnsi="Calibri" w:cs="Calibri"/>
          <w:kern w:val="0"/>
          <w:sz w:val="16"/>
          <w:szCs w:val="22"/>
          <w14:ligatures w14:val="none"/>
        </w:rPr>
        <w:t xml:space="preserve">, in line with the Miguel de Unamuno, the renowned Spanish philosopher, who approaches the term from a nonsexual angle of view, Fromm also investigates necrophilia </w:t>
      </w:r>
      <w:r w:rsidRPr="0058341C">
        <w:rPr>
          <w:rFonts w:ascii="Calibri" w:hAnsi="Calibri" w:cs="Calibri"/>
          <w:kern w:val="0"/>
          <w:sz w:val="22"/>
          <w:szCs w:val="22"/>
          <w:u w:val="single"/>
          <w14:ligatures w14:val="none"/>
        </w:rPr>
        <w:t xml:space="preserve">in “the characterological sense” as a </w:t>
      </w:r>
      <w:r w:rsidRPr="0058341C">
        <w:rPr>
          <w:rFonts w:ascii="Calibri" w:hAnsi="Calibri" w:cs="Calibri"/>
          <w:b/>
          <w:iCs/>
          <w:kern w:val="0"/>
          <w:sz w:val="22"/>
          <w:szCs w:val="22"/>
          <w:u w:val="single"/>
          <w14:ligatures w14:val="none"/>
        </w:rPr>
        <w:t>character type</w:t>
      </w:r>
      <w:r w:rsidRPr="0058341C">
        <w:rPr>
          <w:rFonts w:ascii="Calibri" w:hAnsi="Calibri" w:cs="Calibri"/>
          <w:kern w:val="0"/>
          <w:sz w:val="16"/>
          <w:szCs w:val="22"/>
          <w14:ligatures w14:val="none"/>
        </w:rPr>
        <w:t xml:space="preserve"> (1973: 332). In a nutshell, Fromm defines necrophilia as </w:t>
      </w:r>
      <w:r w:rsidRPr="0058341C">
        <w:rPr>
          <w:rFonts w:ascii="Calibri" w:hAnsi="Calibri" w:cs="Calibri"/>
          <w:kern w:val="0"/>
          <w:sz w:val="22"/>
          <w:szCs w:val="22"/>
          <w:u w:val="single"/>
          <w14:ligatures w14:val="none"/>
        </w:rPr>
        <w:t xml:space="preserve">“the passionate attraction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22"/>
          <w:szCs w:val="22"/>
          <w:u w:val="single"/>
          <w14:ligatures w14:val="none"/>
        </w:rPr>
        <w:t xml:space="preserve"> all </w:t>
      </w:r>
      <w:r w:rsidRPr="0058341C">
        <w:rPr>
          <w:rFonts w:ascii="Calibri" w:hAnsi="Calibri" w:cs="Calibri"/>
          <w:kern w:val="0"/>
          <w:sz w:val="22"/>
          <w:szCs w:val="22"/>
          <w:highlight w:val="cyan"/>
          <w:u w:val="single"/>
          <w14:ligatures w14:val="none"/>
        </w:rPr>
        <w:t xml:space="preserve">that is </w:t>
      </w:r>
      <w:r w:rsidRPr="0058341C">
        <w:rPr>
          <w:rFonts w:ascii="Calibri" w:hAnsi="Calibri" w:cs="Calibri"/>
          <w:b/>
          <w:iCs/>
          <w:kern w:val="0"/>
          <w:sz w:val="22"/>
          <w:szCs w:val="22"/>
          <w:highlight w:val="cyan"/>
          <w:u w:val="single"/>
          <w14:ligatures w14:val="none"/>
        </w:rPr>
        <w:t>dead</w:t>
      </w:r>
      <w:r w:rsidRPr="0058341C">
        <w:rPr>
          <w:rFonts w:ascii="Calibri" w:hAnsi="Calibri" w:cs="Calibri"/>
          <w:kern w:val="0"/>
          <w:sz w:val="16"/>
          <w:szCs w:val="22"/>
          <w14:ligatures w14:val="none"/>
        </w:rPr>
        <w:t xml:space="preserve">, decayed, putrid, sickly; it is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passion to</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transform</w:t>
      </w:r>
      <w:r w:rsidRPr="0058341C">
        <w:rPr>
          <w:rFonts w:ascii="Calibri" w:hAnsi="Calibri" w:cs="Calibri"/>
          <w:kern w:val="0"/>
          <w:sz w:val="22"/>
          <w:szCs w:val="22"/>
          <w:u w:val="single"/>
          <w14:ligatures w14:val="none"/>
        </w:rPr>
        <w:t xml:space="preserve"> that which is </w:t>
      </w:r>
      <w:r w:rsidRPr="0058341C">
        <w:rPr>
          <w:rFonts w:ascii="Calibri" w:hAnsi="Calibri" w:cs="Calibri"/>
          <w:b/>
          <w:iCs/>
          <w:kern w:val="0"/>
          <w:sz w:val="22"/>
          <w:szCs w:val="22"/>
          <w:u w:val="single"/>
          <w14:ligatures w14:val="none"/>
        </w:rPr>
        <w:t>alive</w:t>
      </w:r>
      <w:r w:rsidRPr="0058341C">
        <w:rPr>
          <w:rFonts w:ascii="Calibri" w:hAnsi="Calibri" w:cs="Calibri"/>
          <w:kern w:val="0"/>
          <w:sz w:val="22"/>
          <w:szCs w:val="22"/>
          <w:u w:val="single"/>
          <w14:ligatures w14:val="none"/>
        </w:rPr>
        <w:t xml:space="preserve"> into something </w:t>
      </w:r>
      <w:r w:rsidRPr="0058341C">
        <w:rPr>
          <w:rFonts w:ascii="Calibri" w:hAnsi="Calibri" w:cs="Calibri"/>
          <w:b/>
          <w:iCs/>
          <w:kern w:val="0"/>
          <w:sz w:val="22"/>
          <w:szCs w:val="22"/>
          <w:u w:val="single"/>
          <w14:ligatures w14:val="none"/>
        </w:rPr>
        <w:t>unalive</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highlight w:val="cyan"/>
          <w:u w:val="single"/>
          <w14:ligatures w14:val="none"/>
        </w:rPr>
        <w:t>destroy</w:t>
      </w:r>
      <w:r w:rsidRPr="0058341C">
        <w:rPr>
          <w:rFonts w:ascii="Calibri" w:hAnsi="Calibri" w:cs="Calibri"/>
          <w:kern w:val="0"/>
          <w:sz w:val="22"/>
          <w:szCs w:val="22"/>
          <w:u w:val="single"/>
          <w14:ligatures w14:val="none"/>
        </w:rPr>
        <w:t xml:space="preserve"> for the </w:t>
      </w:r>
      <w:r w:rsidRPr="0058341C">
        <w:rPr>
          <w:rFonts w:ascii="Calibri" w:hAnsi="Calibri" w:cs="Calibri"/>
          <w:b/>
          <w:iCs/>
          <w:kern w:val="0"/>
          <w:sz w:val="22"/>
          <w:szCs w:val="22"/>
          <w:u w:val="single"/>
          <w14:ligatures w14:val="none"/>
        </w:rPr>
        <w:t>sake of destruction</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exclusive interest in</w:t>
      </w:r>
      <w:r w:rsidRPr="0058341C">
        <w:rPr>
          <w:rFonts w:ascii="Calibri" w:hAnsi="Calibri" w:cs="Calibri"/>
          <w:kern w:val="0"/>
          <w:sz w:val="22"/>
          <w:szCs w:val="22"/>
          <w:u w:val="single"/>
          <w14:ligatures w14:val="none"/>
        </w:rPr>
        <w:t xml:space="preserve"> all that is purely </w:t>
      </w:r>
      <w:r w:rsidRPr="0058341C">
        <w:rPr>
          <w:rFonts w:ascii="Calibri" w:hAnsi="Calibri" w:cs="Calibri"/>
          <w:b/>
          <w:iCs/>
          <w:kern w:val="0"/>
          <w:sz w:val="22"/>
          <w:szCs w:val="22"/>
          <w:highlight w:val="cyan"/>
          <w:u w:val="single"/>
          <w14:ligatures w14:val="none"/>
        </w:rPr>
        <w:t>mechanical</w:t>
      </w:r>
      <w:r w:rsidRPr="0058341C">
        <w:rPr>
          <w:rFonts w:ascii="Calibri" w:hAnsi="Calibri" w:cs="Calibri"/>
          <w:kern w:val="0"/>
          <w:sz w:val="16"/>
          <w:szCs w:val="22"/>
          <w14:ligatures w14:val="none"/>
        </w:rPr>
        <w:t>” (332, emphasis in original).</w:t>
      </w:r>
    </w:p>
    <w:p w14:paraId="40AB4C39"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To illuminate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antonym</w:t>
      </w:r>
      <w:r w:rsidRPr="0058341C">
        <w:rPr>
          <w:rFonts w:ascii="Calibri" w:hAnsi="Calibri" w:cs="Calibri"/>
          <w:kern w:val="0"/>
          <w:sz w:val="22"/>
          <w:szCs w:val="22"/>
          <w:u w:val="single"/>
          <w14:ligatures w14:val="none"/>
        </w:rPr>
        <w:t xml:space="preserve"> of “necrophilia”</w:t>
      </w:r>
      <w:r w:rsidRPr="0058341C">
        <w:rPr>
          <w:rFonts w:ascii="Calibri" w:hAnsi="Calibri" w:cs="Calibri"/>
          <w:kern w:val="0"/>
          <w:sz w:val="16"/>
          <w:szCs w:val="22"/>
          <w14:ligatures w14:val="none"/>
        </w:rPr>
        <w:t xml:space="preserve">, Fromm coins the term </w:t>
      </w:r>
      <w:r w:rsidRPr="0058341C">
        <w:rPr>
          <w:rFonts w:ascii="Calibri" w:hAnsi="Calibri" w:cs="Calibri"/>
          <w:kern w:val="0"/>
          <w:sz w:val="22"/>
          <w:szCs w:val="22"/>
          <w:u w:val="single"/>
          <w14:ligatures w14:val="none"/>
        </w:rPr>
        <w:t>“biophilia”</w:t>
      </w:r>
      <w:r w:rsidRPr="0058341C">
        <w:rPr>
          <w:rFonts w:ascii="Calibri" w:hAnsi="Calibri" w:cs="Calibri"/>
          <w:kern w:val="0"/>
          <w:sz w:val="16"/>
          <w:szCs w:val="22"/>
          <w14:ligatures w14:val="none"/>
        </w:rPr>
        <w:t xml:space="preserve"> which </w:t>
      </w:r>
      <w:r w:rsidRPr="0058341C">
        <w:rPr>
          <w:rFonts w:ascii="Calibri" w:hAnsi="Calibri" w:cs="Calibri"/>
          <w:kern w:val="0"/>
          <w:sz w:val="22"/>
          <w:szCs w:val="22"/>
          <w:u w:val="single"/>
          <w14:ligatures w14:val="none"/>
        </w:rPr>
        <w:t xml:space="preserve">is a character type displaying opposite traits, indicative of one’s </w:t>
      </w:r>
      <w:r w:rsidRPr="0058341C">
        <w:rPr>
          <w:rFonts w:ascii="Calibri" w:hAnsi="Calibri" w:cs="Calibri"/>
          <w:b/>
          <w:iCs/>
          <w:kern w:val="0"/>
          <w:sz w:val="22"/>
          <w:szCs w:val="22"/>
          <w:u w:val="single"/>
          <w14:ligatures w14:val="none"/>
        </w:rPr>
        <w:t>love of life</w:t>
      </w:r>
      <w:r w:rsidRPr="0058341C">
        <w:rPr>
          <w:rFonts w:ascii="Calibri" w:hAnsi="Calibri" w:cs="Calibri"/>
          <w:kern w:val="0"/>
          <w:sz w:val="16"/>
          <w:szCs w:val="22"/>
          <w14:ligatures w14:val="none"/>
        </w:rPr>
        <w:t xml:space="preserve">. Fromm (1964) differentiates his definition of “biophilia” from Freud’s superego, arguing, </w:t>
      </w:r>
    </w:p>
    <w:p w14:paraId="0697F6E2"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conscience</w:t>
      </w:r>
      <w:r w:rsidRPr="0058341C">
        <w:rPr>
          <w:rFonts w:ascii="Calibri" w:hAnsi="Calibri" w:cs="Calibri"/>
          <w:kern w:val="0"/>
          <w:sz w:val="16"/>
          <w:szCs w:val="22"/>
          <w14:ligatures w14:val="none"/>
        </w:rPr>
        <w:t xml:space="preserve"> of the biophilous person </w:t>
      </w:r>
      <w:r w:rsidRPr="0058341C">
        <w:rPr>
          <w:rFonts w:ascii="Calibri" w:hAnsi="Calibri" w:cs="Calibri"/>
          <w:kern w:val="0"/>
          <w:sz w:val="22"/>
          <w:szCs w:val="22"/>
          <w:u w:val="single"/>
          <w14:ligatures w14:val="none"/>
        </w:rPr>
        <w:t xml:space="preserve">is not one of </w:t>
      </w:r>
      <w:r w:rsidRPr="0058341C">
        <w:rPr>
          <w:rFonts w:ascii="Calibri" w:hAnsi="Calibri" w:cs="Calibri"/>
          <w:b/>
          <w:iCs/>
          <w:kern w:val="0"/>
          <w:sz w:val="22"/>
          <w:szCs w:val="22"/>
          <w:u w:val="single"/>
          <w14:ligatures w14:val="none"/>
        </w:rPr>
        <w:t>forcing</w:t>
      </w:r>
      <w:r w:rsidRPr="0058341C">
        <w:rPr>
          <w:rFonts w:ascii="Calibri" w:hAnsi="Calibri" w:cs="Calibri"/>
          <w:kern w:val="0"/>
          <w:sz w:val="22"/>
          <w:szCs w:val="22"/>
          <w:u w:val="single"/>
          <w14:ligatures w14:val="none"/>
        </w:rPr>
        <w:t xml:space="preserve"> oneself to </w:t>
      </w:r>
      <w:r w:rsidRPr="0058341C">
        <w:rPr>
          <w:rFonts w:ascii="Calibri" w:hAnsi="Calibri" w:cs="Calibri"/>
          <w:b/>
          <w:iCs/>
          <w:kern w:val="0"/>
          <w:sz w:val="22"/>
          <w:szCs w:val="22"/>
          <w:u w:val="single"/>
          <w14:ligatures w14:val="none"/>
        </w:rPr>
        <w:t>refrain from evil</w:t>
      </w:r>
      <w:r w:rsidRPr="0058341C">
        <w:rPr>
          <w:rFonts w:ascii="Calibri" w:hAnsi="Calibri" w:cs="Calibri"/>
          <w:kern w:val="0"/>
          <w:sz w:val="22"/>
          <w:szCs w:val="22"/>
          <w:u w:val="single"/>
          <w14:ligatures w14:val="none"/>
        </w:rPr>
        <w:t xml:space="preserve"> and to do good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It is not the superego</w:t>
      </w:r>
      <w:r w:rsidRPr="0058341C">
        <w:rPr>
          <w:rFonts w:ascii="Calibri" w:hAnsi="Calibri" w:cs="Calibri"/>
          <w:kern w:val="0"/>
          <w:sz w:val="16"/>
          <w:szCs w:val="22"/>
          <w14:ligatures w14:val="none"/>
        </w:rPr>
        <w:t xml:space="preserve"> described by Freud,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strict taskmaster</w:t>
      </w:r>
      <w:r w:rsidRPr="0058341C">
        <w:rPr>
          <w:rFonts w:ascii="Calibri" w:hAnsi="Calibri" w:cs="Calibri"/>
          <w:kern w:val="0"/>
          <w:sz w:val="22"/>
          <w:szCs w:val="22"/>
          <w:u w:val="single"/>
          <w14:ligatures w14:val="none"/>
        </w:rPr>
        <w:t xml:space="preserve"> employing </w:t>
      </w:r>
      <w:r w:rsidRPr="0058341C">
        <w:rPr>
          <w:rFonts w:ascii="Calibri" w:hAnsi="Calibri" w:cs="Calibri"/>
          <w:b/>
          <w:iCs/>
          <w:kern w:val="0"/>
          <w:sz w:val="22"/>
          <w:szCs w:val="22"/>
          <w:u w:val="single"/>
          <w14:ligatures w14:val="none"/>
        </w:rPr>
        <w:t>sadism</w:t>
      </w:r>
      <w:r w:rsidRPr="0058341C">
        <w:rPr>
          <w:rFonts w:ascii="Calibri" w:hAnsi="Calibri" w:cs="Calibri"/>
          <w:kern w:val="0"/>
          <w:sz w:val="22"/>
          <w:szCs w:val="22"/>
          <w:u w:val="single"/>
          <w14:ligatures w14:val="none"/>
        </w:rPr>
        <w:t xml:space="preserve"> against </w:t>
      </w:r>
      <w:r w:rsidRPr="0058341C">
        <w:rPr>
          <w:rFonts w:ascii="Calibri" w:hAnsi="Calibri" w:cs="Calibri"/>
          <w:b/>
          <w:iCs/>
          <w:kern w:val="0"/>
          <w:sz w:val="22"/>
          <w:szCs w:val="22"/>
          <w:u w:val="single"/>
          <w14:ligatures w14:val="none"/>
        </w:rPr>
        <w:t>oneself</w:t>
      </w:r>
      <w:r w:rsidRPr="0058341C">
        <w:rPr>
          <w:rFonts w:ascii="Calibri" w:hAnsi="Calibri" w:cs="Calibri"/>
          <w:kern w:val="0"/>
          <w:sz w:val="16"/>
          <w:szCs w:val="22"/>
          <w14:ligatures w14:val="none"/>
        </w:rPr>
        <w:t xml:space="preserve"> for the sake of virtue.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biophilous</w:t>
      </w:r>
      <w:r w:rsidRPr="0058341C">
        <w:rPr>
          <w:rFonts w:ascii="Calibri" w:hAnsi="Calibri" w:cs="Calibri"/>
          <w:kern w:val="0"/>
          <w:sz w:val="22"/>
          <w:szCs w:val="22"/>
          <w:u w:val="single"/>
          <w14:ligatures w14:val="none"/>
        </w:rPr>
        <w:t xml:space="preserve"> conscience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motivated</w:t>
      </w:r>
      <w:r w:rsidRPr="0058341C">
        <w:rPr>
          <w:rFonts w:ascii="Calibri" w:hAnsi="Calibri" w:cs="Calibri"/>
          <w:kern w:val="0"/>
          <w:sz w:val="22"/>
          <w:szCs w:val="22"/>
          <w:u w:val="single"/>
          <w14:ligatures w14:val="none"/>
        </w:rPr>
        <w:t xml:space="preserve"> by its </w:t>
      </w:r>
      <w:r w:rsidRPr="0058341C">
        <w:rPr>
          <w:rFonts w:ascii="Calibri" w:hAnsi="Calibri" w:cs="Calibri"/>
          <w:b/>
          <w:iCs/>
          <w:kern w:val="0"/>
          <w:sz w:val="22"/>
          <w:szCs w:val="22"/>
          <w:highlight w:val="cyan"/>
          <w:u w:val="single"/>
          <w14:ligatures w14:val="none"/>
        </w:rPr>
        <w:t>attraction</w:t>
      </w:r>
      <w:r w:rsidRPr="0058341C">
        <w:rPr>
          <w:rFonts w:ascii="Calibri" w:hAnsi="Calibri" w:cs="Calibri"/>
          <w:kern w:val="0"/>
          <w:sz w:val="22"/>
          <w:szCs w:val="22"/>
          <w:highlight w:val="cyan"/>
          <w:u w:val="single"/>
          <w14:ligatures w14:val="none"/>
        </w:rPr>
        <w:t xml:space="preserve"> to </w:t>
      </w:r>
      <w:r w:rsidRPr="0058341C">
        <w:rPr>
          <w:rFonts w:ascii="Calibri" w:hAnsi="Calibri" w:cs="Calibri"/>
          <w:b/>
          <w:iCs/>
          <w:kern w:val="0"/>
          <w:sz w:val="22"/>
          <w:szCs w:val="22"/>
          <w:highlight w:val="cyan"/>
          <w:u w:val="single"/>
          <w14:ligatures w14:val="none"/>
        </w:rPr>
        <w:t>life</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14:ligatures w14:val="none"/>
        </w:rPr>
        <w:t>joy</w:t>
      </w:r>
      <w:r w:rsidRPr="0058341C">
        <w:rPr>
          <w:rFonts w:ascii="Calibri" w:hAnsi="Calibri" w:cs="Calibri"/>
          <w:kern w:val="0"/>
          <w:sz w:val="22"/>
          <w:szCs w:val="22"/>
          <w:u w:val="single"/>
          <w14:ligatures w14:val="none"/>
        </w:rPr>
        <w:t xml:space="preserve">; the moral effort consists in strengthening the </w:t>
      </w:r>
      <w:r w:rsidRPr="0058341C">
        <w:rPr>
          <w:rFonts w:ascii="Calibri" w:hAnsi="Calibri" w:cs="Calibri"/>
          <w:b/>
          <w:iCs/>
          <w:kern w:val="0"/>
          <w:sz w:val="22"/>
          <w:szCs w:val="22"/>
          <w:u w:val="single"/>
          <w14:ligatures w14:val="none"/>
        </w:rPr>
        <w:t>life-loving side</w:t>
      </w:r>
      <w:r w:rsidRPr="0058341C">
        <w:rPr>
          <w:rFonts w:ascii="Calibri" w:hAnsi="Calibri" w:cs="Calibri"/>
          <w:kern w:val="0"/>
          <w:sz w:val="22"/>
          <w:szCs w:val="22"/>
          <w:u w:val="single"/>
          <w14:ligatures w14:val="none"/>
        </w:rPr>
        <w:t xml:space="preserve"> in oneself</w:t>
      </w:r>
      <w:r w:rsidRPr="0058341C">
        <w:rPr>
          <w:rFonts w:ascii="Calibri" w:hAnsi="Calibri" w:cs="Calibri"/>
          <w:kern w:val="0"/>
          <w:sz w:val="16"/>
          <w:szCs w:val="22"/>
          <w14:ligatures w14:val="none"/>
        </w:rPr>
        <w:t>. For[these] reasons the biophile does not dwell in remorse and guilt, which are, after all, only aspects of self-loathing and sadness. He turns quickly to life and attempts to do good. (23)</w:t>
      </w:r>
    </w:p>
    <w:p w14:paraId="0EE6FD3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Fromm</w:t>
      </w:r>
      <w:r w:rsidRPr="0058341C">
        <w:rPr>
          <w:rFonts w:ascii="Calibri" w:hAnsi="Calibri" w:cs="Calibri"/>
          <w:kern w:val="0"/>
          <w:sz w:val="16"/>
          <w:szCs w:val="22"/>
          <w14:ligatures w14:val="none"/>
        </w:rPr>
        <w:t xml:space="preserve"> (1964) further </w:t>
      </w:r>
      <w:r w:rsidRPr="0058341C">
        <w:rPr>
          <w:rFonts w:ascii="Calibri" w:hAnsi="Calibri" w:cs="Calibri"/>
          <w:kern w:val="0"/>
          <w:sz w:val="22"/>
          <w:szCs w:val="22"/>
          <w:u w:val="single"/>
          <w14:ligatures w14:val="none"/>
        </w:rPr>
        <w:t>clarifies the difference between his definitions and those</w:t>
      </w:r>
      <w:r w:rsidRPr="0058341C">
        <w:rPr>
          <w:rFonts w:ascii="Calibri" w:hAnsi="Calibri" w:cs="Calibri"/>
          <w:kern w:val="0"/>
          <w:sz w:val="16"/>
          <w:szCs w:val="22"/>
          <w14:ligatures w14:val="none"/>
        </w:rPr>
        <w:t xml:space="preserve"> proposed </w:t>
      </w:r>
      <w:r w:rsidRPr="0058341C">
        <w:rPr>
          <w:rFonts w:ascii="Calibri" w:hAnsi="Calibri" w:cs="Calibri"/>
          <w:kern w:val="0"/>
          <w:sz w:val="22"/>
          <w:szCs w:val="22"/>
          <w:u w:val="single"/>
          <w14:ligatures w14:val="none"/>
        </w:rPr>
        <w:t>by Freud, asserting that he is against</w:t>
      </w:r>
      <w:r w:rsidRPr="0058341C">
        <w:rPr>
          <w:rFonts w:ascii="Calibri" w:hAnsi="Calibri" w:cs="Calibri"/>
          <w:kern w:val="0"/>
          <w:sz w:val="16"/>
          <w:szCs w:val="22"/>
          <w14:ligatures w14:val="none"/>
        </w:rPr>
        <w:t xml:space="preserve"> Freud’s view that </w:t>
      </w:r>
      <w:r w:rsidRPr="0058341C">
        <w:rPr>
          <w:rFonts w:ascii="Calibri" w:hAnsi="Calibri" w:cs="Calibri"/>
          <w:kern w:val="0"/>
          <w:sz w:val="22"/>
          <w:szCs w:val="22"/>
          <w:u w:val="single"/>
          <w14:ligatures w14:val="none"/>
        </w:rPr>
        <w:t xml:space="preserve">both </w:t>
      </w:r>
      <w:r w:rsidRPr="0058341C">
        <w:rPr>
          <w:rFonts w:ascii="Calibri" w:hAnsi="Calibri" w:cs="Calibri"/>
          <w:b/>
          <w:iCs/>
          <w:kern w:val="0"/>
          <w:sz w:val="22"/>
          <w:szCs w:val="22"/>
          <w:highlight w:val="cyan"/>
          <w:u w:val="single"/>
          <w14:ligatures w14:val="none"/>
        </w:rPr>
        <w:t>death drive</w:t>
      </w:r>
      <w:r w:rsidRPr="0058341C">
        <w:rPr>
          <w:rFonts w:ascii="Calibri" w:hAnsi="Calibri" w:cs="Calibri"/>
          <w:kern w:val="0"/>
          <w:sz w:val="16"/>
          <w:szCs w:val="22"/>
          <w14:ligatures w14:val="none"/>
        </w:rPr>
        <w:t xml:space="preserve">, or what Post Freudians called Thanatos, </w:t>
      </w:r>
      <w:r w:rsidRPr="0058341C">
        <w:rPr>
          <w:rFonts w:ascii="Calibri" w:hAnsi="Calibri" w:cs="Calibri"/>
          <w:kern w:val="0"/>
          <w:sz w:val="22"/>
          <w:szCs w:val="22"/>
          <w:highlight w:val="cyan"/>
          <w:u w:val="single"/>
          <w14:ligatures w14:val="none"/>
        </w:rPr>
        <w:t xml:space="preserve">and </w:t>
      </w:r>
      <w:r w:rsidRPr="0058341C">
        <w:rPr>
          <w:rFonts w:ascii="Calibri" w:hAnsi="Calibri" w:cs="Calibri"/>
          <w:b/>
          <w:iCs/>
          <w:kern w:val="0"/>
          <w:sz w:val="22"/>
          <w:szCs w:val="22"/>
          <w:highlight w:val="cyan"/>
          <w:u w:val="single"/>
          <w14:ligatures w14:val="none"/>
        </w:rPr>
        <w:t>life drive</w:t>
      </w:r>
      <w:r w:rsidRPr="0058341C">
        <w:rPr>
          <w:rFonts w:ascii="Calibri" w:hAnsi="Calibri" w:cs="Calibri"/>
          <w:kern w:val="0"/>
          <w:sz w:val="16"/>
          <w:szCs w:val="22"/>
          <w14:ligatures w14:val="none"/>
        </w:rPr>
        <w:t>, or Eros, are of “normal biological tendency”, asserting,</w:t>
      </w:r>
    </w:p>
    <w:p w14:paraId="4E8CFAE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dichotomy of biophilia-necrophilia is the same as Freud's life-and-death instinct</w:t>
      </w:r>
      <w:r w:rsidRPr="0058341C">
        <w:rPr>
          <w:rFonts w:ascii="Calibri" w:hAnsi="Calibri" w:cs="Calibri"/>
          <w:kern w:val="0"/>
          <w:sz w:val="16"/>
          <w:szCs w:val="22"/>
          <w14:ligatures w14:val="none"/>
        </w:rPr>
        <w:t xml:space="preserve">. I believe, as Freud did, that this is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most fundamental polarity</w:t>
      </w:r>
      <w:r w:rsidRPr="0058341C">
        <w:rPr>
          <w:rFonts w:ascii="Calibri" w:hAnsi="Calibri" w:cs="Calibri"/>
          <w:kern w:val="0"/>
          <w:sz w:val="22"/>
          <w:szCs w:val="22"/>
          <w:u w:val="single"/>
          <w14:ligatures w14:val="none"/>
        </w:rPr>
        <w:t xml:space="preserve"> that exists. However</w:t>
      </w:r>
      <w:r w:rsidRPr="0058341C">
        <w:rPr>
          <w:rFonts w:ascii="Calibri" w:hAnsi="Calibri" w:cs="Calibri"/>
          <w:kern w:val="0"/>
          <w:sz w:val="16"/>
          <w:szCs w:val="22"/>
          <w14:ligatures w14:val="none"/>
        </w:rPr>
        <w:t xml:space="preserve">, there is one important difference. </w:t>
      </w:r>
      <w:r w:rsidRPr="0058341C">
        <w:rPr>
          <w:rFonts w:ascii="Calibri" w:hAnsi="Calibri" w:cs="Calibri"/>
          <w:kern w:val="0"/>
          <w:sz w:val="22"/>
          <w:szCs w:val="22"/>
          <w:u w:val="single"/>
          <w14:ligatures w14:val="none"/>
        </w:rPr>
        <w:t>Freud assumes that the striving toward death and toward life are</w:t>
      </w:r>
      <w:r w:rsidRPr="0058341C">
        <w:rPr>
          <w:rFonts w:ascii="Calibri" w:hAnsi="Calibri" w:cs="Calibri"/>
          <w:kern w:val="0"/>
          <w:sz w:val="16"/>
          <w:szCs w:val="22"/>
          <w14:ligatures w14:val="none"/>
        </w:rPr>
        <w:t xml:space="preserve"> two </w:t>
      </w:r>
      <w:r w:rsidRPr="0058341C">
        <w:rPr>
          <w:rFonts w:ascii="Calibri" w:hAnsi="Calibri" w:cs="Calibri"/>
          <w:b/>
          <w:iCs/>
          <w:kern w:val="0"/>
          <w:sz w:val="22"/>
          <w:szCs w:val="22"/>
          <w:u w:val="single"/>
          <w14:ligatures w14:val="none"/>
        </w:rPr>
        <w:t>biologically given</w:t>
      </w:r>
      <w:r w:rsidRPr="0058341C">
        <w:rPr>
          <w:rFonts w:ascii="Calibri" w:hAnsi="Calibri" w:cs="Calibri"/>
          <w:kern w:val="0"/>
          <w:sz w:val="16"/>
          <w:szCs w:val="22"/>
          <w14:ligatures w14:val="none"/>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58341C">
        <w:rPr>
          <w:rFonts w:ascii="Calibri" w:hAnsi="Calibri" w:cs="Calibri"/>
          <w:kern w:val="0"/>
          <w:sz w:val="22"/>
          <w:szCs w:val="22"/>
          <w:u w:val="single"/>
          <w14:ligatures w14:val="none"/>
        </w:rPr>
        <w:t>In contrast</w:t>
      </w:r>
      <w:r w:rsidRPr="0058341C">
        <w:rPr>
          <w:rFonts w:ascii="Calibri" w:hAnsi="Calibri" w:cs="Calibri"/>
          <w:kern w:val="0"/>
          <w:sz w:val="16"/>
          <w:szCs w:val="22"/>
          <w14:ligatures w14:val="none"/>
        </w:rPr>
        <w:t xml:space="preserve"> to these assumptions[,] I believe that </w:t>
      </w:r>
      <w:r w:rsidRPr="0058341C">
        <w:rPr>
          <w:rFonts w:ascii="Calibri" w:hAnsi="Calibri" w:cs="Calibri"/>
          <w:kern w:val="0"/>
          <w:sz w:val="22"/>
          <w:szCs w:val="22"/>
          <w:highlight w:val="cyan"/>
          <w:u w:val="single"/>
          <w14:ligatures w14:val="none"/>
        </w:rPr>
        <w:t>necrophilia is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not</w:t>
      </w:r>
      <w:r w:rsidRPr="0058341C">
        <w:rPr>
          <w:rFonts w:ascii="Calibri" w:hAnsi="Calibri" w:cs="Calibri"/>
          <w:kern w:val="0"/>
          <w:sz w:val="16"/>
          <w:szCs w:val="22"/>
          <w14:ligatures w14:val="none"/>
        </w:rPr>
        <w:t xml:space="preserve"> a </w:t>
      </w:r>
      <w:r w:rsidRPr="0058341C">
        <w:rPr>
          <w:rFonts w:ascii="Calibri" w:hAnsi="Calibri" w:cs="Calibri"/>
          <w:b/>
          <w:iCs/>
          <w:kern w:val="0"/>
          <w:sz w:val="22"/>
          <w:szCs w:val="22"/>
          <w:u w:val="single"/>
          <w14:ligatures w14:val="none"/>
        </w:rPr>
        <w:t>normal</w:t>
      </w:r>
      <w:r w:rsidRPr="0058341C">
        <w:rPr>
          <w:rFonts w:ascii="Calibri" w:hAnsi="Calibri" w:cs="Calibri"/>
          <w:kern w:val="0"/>
          <w:sz w:val="16"/>
          <w:szCs w:val="22"/>
          <w14:ligatures w14:val="none"/>
        </w:rPr>
        <w:t xml:space="preserve"> biological tendency, </w:t>
      </w:r>
      <w:r w:rsidRPr="0058341C">
        <w:rPr>
          <w:rFonts w:ascii="Calibri" w:hAnsi="Calibri" w:cs="Calibri"/>
          <w:kern w:val="0"/>
          <w:sz w:val="22"/>
          <w:szCs w:val="22"/>
          <w:u w:val="single"/>
          <w14:ligatures w14:val="none"/>
        </w:rPr>
        <w:t>but</w:t>
      </w:r>
      <w:r w:rsidRPr="0058341C">
        <w:rPr>
          <w:rFonts w:ascii="Calibri" w:hAnsi="Calibri" w:cs="Calibri"/>
          <w:kern w:val="0"/>
          <w:sz w:val="16"/>
          <w:szCs w:val="22"/>
          <w14:ligatures w14:val="none"/>
        </w:rPr>
        <w:t xml:space="preserve"> a </w:t>
      </w:r>
      <w:r w:rsidRPr="0058341C">
        <w:rPr>
          <w:rFonts w:ascii="Calibri" w:hAnsi="Calibri" w:cs="Calibri"/>
          <w:b/>
          <w:iCs/>
          <w:kern w:val="0"/>
          <w:sz w:val="22"/>
          <w:szCs w:val="22"/>
          <w:highlight w:val="cyan"/>
          <w:u w:val="single"/>
          <w14:ligatures w14:val="none"/>
        </w:rPr>
        <w:t>pathological</w:t>
      </w:r>
      <w:r w:rsidRPr="0058341C">
        <w:rPr>
          <w:rFonts w:ascii="Calibri" w:hAnsi="Calibri" w:cs="Calibri"/>
          <w:kern w:val="0"/>
          <w:sz w:val="16"/>
          <w:szCs w:val="22"/>
          <w14:ligatures w14:val="none"/>
        </w:rPr>
        <w:t xml:space="preserve"> phenomenon--</w:t>
      </w:r>
      <w:r w:rsidRPr="0058341C">
        <w:rPr>
          <w:rFonts w:ascii="Calibri" w:hAnsi="Calibri" w:cs="Calibri"/>
          <w:kern w:val="0"/>
          <w:sz w:val="22"/>
          <w:szCs w:val="22"/>
          <w:u w:val="single"/>
          <w14:ligatures w14:val="none"/>
        </w:rPr>
        <w:t>in fact, the most malignant pathology that exists in mail</w:t>
      </w:r>
      <w:r w:rsidRPr="0058341C">
        <w:rPr>
          <w:rFonts w:ascii="Calibri" w:hAnsi="Calibri" w:cs="Calibri"/>
          <w:kern w:val="0"/>
          <w:sz w:val="16"/>
          <w:szCs w:val="22"/>
          <w14:ligatures w14:val="none"/>
        </w:rPr>
        <w:t>.(24)</w:t>
      </w:r>
    </w:p>
    <w:p w14:paraId="1182342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Freud’s </w:t>
      </w:r>
      <w:r w:rsidRPr="0058341C">
        <w:rPr>
          <w:rFonts w:ascii="Calibri" w:hAnsi="Calibri" w:cs="Calibri"/>
          <w:kern w:val="0"/>
          <w:sz w:val="22"/>
          <w:szCs w:val="22"/>
          <w:u w:val="single"/>
          <w14:ligatures w14:val="none"/>
        </w:rPr>
        <w:t xml:space="preserve">death instinct is </w:t>
      </w:r>
      <w:r w:rsidRPr="0058341C">
        <w:rPr>
          <w:rFonts w:ascii="Calibri" w:hAnsi="Calibri" w:cs="Calibri"/>
          <w:b/>
          <w:iCs/>
          <w:kern w:val="0"/>
          <w:sz w:val="22"/>
          <w:szCs w:val="22"/>
          <w:highlight w:val="cyan"/>
          <w:u w:val="single"/>
          <w14:ligatures w14:val="none"/>
        </w:rPr>
        <w:t>connected</w:t>
      </w:r>
      <w:r w:rsidRPr="0058341C">
        <w:rPr>
          <w:rFonts w:ascii="Calibri" w:hAnsi="Calibri" w:cs="Calibri"/>
          <w:kern w:val="0"/>
          <w:sz w:val="22"/>
          <w:szCs w:val="22"/>
          <w:highlight w:val="cyan"/>
          <w:u w:val="single"/>
          <w14:ligatures w14:val="none"/>
        </w:rPr>
        <w:t xml:space="preserve"> to</w:t>
      </w:r>
      <w:r w:rsidRPr="0058341C">
        <w:rPr>
          <w:rFonts w:ascii="Calibri" w:hAnsi="Calibri" w:cs="Calibri"/>
          <w:kern w:val="0"/>
          <w:sz w:val="16"/>
          <w:szCs w:val="22"/>
          <w14:ligatures w14:val="none"/>
        </w:rPr>
        <w:t xml:space="preserve"> his understanding of </w:t>
      </w:r>
      <w:r w:rsidRPr="0058341C">
        <w:rPr>
          <w:rFonts w:ascii="Calibri" w:hAnsi="Calibri" w:cs="Calibri"/>
          <w:kern w:val="0"/>
          <w:sz w:val="22"/>
          <w:szCs w:val="22"/>
          <w:u w:val="single"/>
          <w14:ligatures w14:val="none"/>
        </w:rPr>
        <w:t xml:space="preserve">the psychological </w:t>
      </w:r>
      <w:r w:rsidRPr="0058341C">
        <w:rPr>
          <w:rFonts w:ascii="Calibri" w:hAnsi="Calibri" w:cs="Calibri"/>
          <w:b/>
          <w:iCs/>
          <w:kern w:val="0"/>
          <w:sz w:val="22"/>
          <w:szCs w:val="22"/>
          <w:highlight w:val="cyan"/>
          <w:u w:val="single"/>
          <w14:ligatures w14:val="none"/>
        </w:rPr>
        <w:t>causes</w:t>
      </w:r>
      <w:r w:rsidRPr="0058341C">
        <w:rPr>
          <w:rFonts w:ascii="Calibri" w:hAnsi="Calibri" w:cs="Calibri"/>
          <w:kern w:val="0"/>
          <w:sz w:val="22"/>
          <w:szCs w:val="22"/>
          <w:highlight w:val="cyan"/>
          <w:u w:val="single"/>
          <w14:ligatures w14:val="none"/>
        </w:rPr>
        <w:t xml:space="preserve"> of</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 xml:space="preserve">World </w:t>
      </w:r>
      <w:r w:rsidRPr="0058341C">
        <w:rPr>
          <w:rFonts w:ascii="Calibri" w:hAnsi="Calibri" w:cs="Calibri"/>
          <w:b/>
          <w:iCs/>
          <w:kern w:val="0"/>
          <w:sz w:val="22"/>
          <w:szCs w:val="22"/>
          <w:highlight w:val="cyan"/>
          <w:u w:val="single"/>
          <w14:ligatures w14:val="none"/>
        </w:rPr>
        <w:t>War</w:t>
      </w:r>
      <w:r w:rsidRPr="0058341C">
        <w:rPr>
          <w:rFonts w:ascii="Calibri" w:hAnsi="Calibri" w:cs="Calibri"/>
          <w:kern w:val="0"/>
          <w:sz w:val="16"/>
          <w:szCs w:val="22"/>
          <w14:ligatures w14:val="none"/>
        </w:rPr>
        <w:t xml:space="preserve"> I. Andrea Heiss (2011) finds a similarity between Freud and Fromm’s discussions on death instinct and draws upon Fromm’s own opinions (1973) on Freud, stating,</w:t>
      </w:r>
    </w:p>
    <w:p w14:paraId="4B188E6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What reasons motivated Freud to postulate the death instinct? One reason which I have already mentioned was probably the impact of the First World War. </w:t>
      </w:r>
      <w:r w:rsidRPr="0058341C">
        <w:rPr>
          <w:rFonts w:ascii="Calibri" w:hAnsi="Calibri" w:cs="Calibri"/>
          <w:kern w:val="0"/>
          <w:sz w:val="22"/>
          <w:szCs w:val="22"/>
          <w:u w:val="single"/>
          <w14:ligatures w14:val="none"/>
        </w:rPr>
        <w:t>He</w:t>
      </w:r>
      <w:r w:rsidRPr="0058341C">
        <w:rPr>
          <w:rFonts w:ascii="Calibri" w:hAnsi="Calibri" w:cs="Calibri"/>
          <w:kern w:val="0"/>
          <w:sz w:val="16"/>
          <w:szCs w:val="22"/>
          <w14:ligatures w14:val="none"/>
        </w:rPr>
        <w:t xml:space="preserve">, like many other men of his time and age, had shared the optimistic vision so characteristic of the European middle class, and </w:t>
      </w:r>
      <w:r w:rsidRPr="0058341C">
        <w:rPr>
          <w:rFonts w:ascii="Calibri" w:hAnsi="Calibri" w:cs="Calibri"/>
          <w:kern w:val="0"/>
          <w:sz w:val="22"/>
          <w:szCs w:val="22"/>
          <w:u w:val="single"/>
          <w14:ligatures w14:val="none"/>
        </w:rPr>
        <w:t>saw</w:t>
      </w:r>
      <w:r w:rsidRPr="0058341C">
        <w:rPr>
          <w:rFonts w:ascii="Calibri" w:hAnsi="Calibri" w:cs="Calibri"/>
          <w:kern w:val="0"/>
          <w:sz w:val="16"/>
          <w:szCs w:val="22"/>
          <w14:ligatures w14:val="none"/>
        </w:rPr>
        <w:t xml:space="preserve"> himself suddenly confronted with </w:t>
      </w: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highlight w:val="cyan"/>
          <w:u w:val="single"/>
          <w14:ligatures w14:val="none"/>
        </w:rPr>
        <w:t>fury</w:t>
      </w:r>
      <w:r w:rsidRPr="0058341C">
        <w:rPr>
          <w:rFonts w:ascii="Calibri" w:hAnsi="Calibri" w:cs="Calibri"/>
          <w:kern w:val="0"/>
          <w:sz w:val="22"/>
          <w:szCs w:val="22"/>
          <w:highlight w:val="cyan"/>
          <w:u w:val="single"/>
          <w14:ligatures w14:val="none"/>
        </w:rPr>
        <w:t xml:space="preserve"> of</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hate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highlight w:val="cyan"/>
          <w:u w:val="single"/>
          <w14:ligatures w14:val="none"/>
        </w:rPr>
        <w:t>destruction</w:t>
      </w:r>
      <w:r w:rsidRPr="0058341C">
        <w:rPr>
          <w:rFonts w:ascii="Calibri" w:hAnsi="Calibri" w:cs="Calibri"/>
          <w:kern w:val="0"/>
          <w:sz w:val="22"/>
          <w:szCs w:val="22"/>
          <w:u w:val="single"/>
          <w14:ligatures w14:val="none"/>
        </w:rPr>
        <w:t xml:space="preserve"> hardly believable</w:t>
      </w:r>
      <w:r w:rsidRPr="0058341C">
        <w:rPr>
          <w:rFonts w:ascii="Calibri" w:hAnsi="Calibri" w:cs="Calibri"/>
          <w:kern w:val="0"/>
          <w:sz w:val="16"/>
          <w:szCs w:val="22"/>
          <w14:ligatures w14:val="none"/>
        </w:rPr>
        <w:t xml:space="preserve"> before August 1,1914. (p. 498)</w:t>
      </w:r>
    </w:p>
    <w:p w14:paraId="081B8FB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Fromm argues that “necrophilia” is the product of uncongenial and harsh environmental conditions, whereas “biophilia” is “a biologically given quality” (1973:358):</w:t>
      </w:r>
    </w:p>
    <w:p w14:paraId="246401FF"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22"/>
          <w:szCs w:val="22"/>
          <w:highlight w:val="cyan"/>
          <w:u w:val="single"/>
          <w14:ligatures w14:val="none"/>
        </w:rPr>
        <w:t>Biophilia</w:t>
      </w:r>
      <w:r w:rsidRPr="0058341C">
        <w:rPr>
          <w:rFonts w:ascii="Calibri" w:hAnsi="Calibri" w:cs="Calibri"/>
          <w:kern w:val="0"/>
          <w:sz w:val="22"/>
          <w:szCs w:val="22"/>
          <w:u w:val="single"/>
          <w14:ligatures w14:val="none"/>
        </w:rPr>
        <w:t xml:space="preserve"> is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passionate </w:t>
      </w:r>
      <w:r w:rsidRPr="0058341C">
        <w:rPr>
          <w:rFonts w:ascii="Calibri" w:hAnsi="Calibri" w:cs="Calibri"/>
          <w:b/>
          <w:iCs/>
          <w:kern w:val="0"/>
          <w:sz w:val="22"/>
          <w:szCs w:val="22"/>
          <w:highlight w:val="cyan"/>
          <w:u w:val="single"/>
          <w14:ligatures w14:val="none"/>
        </w:rPr>
        <w:t>love of life</w:t>
      </w:r>
      <w:r w:rsidRPr="0058341C">
        <w:rPr>
          <w:rFonts w:ascii="Calibri" w:hAnsi="Calibri" w:cs="Calibri"/>
          <w:kern w:val="0"/>
          <w:sz w:val="22"/>
          <w:szCs w:val="22"/>
          <w:u w:val="single"/>
          <w14:ligatures w14:val="none"/>
        </w:rPr>
        <w:t xml:space="preserve"> and of all that is alive; it is the </w:t>
      </w:r>
      <w:r w:rsidRPr="0058341C">
        <w:rPr>
          <w:rFonts w:ascii="Calibri" w:hAnsi="Calibri" w:cs="Calibri"/>
          <w:kern w:val="0"/>
          <w:sz w:val="22"/>
          <w:szCs w:val="22"/>
          <w:highlight w:val="cyan"/>
          <w:u w:val="single"/>
          <w14:ligatures w14:val="none"/>
        </w:rPr>
        <w:t xml:space="preserve">wish to </w:t>
      </w:r>
      <w:r w:rsidRPr="0058341C">
        <w:rPr>
          <w:rFonts w:ascii="Calibri" w:hAnsi="Calibri" w:cs="Calibri"/>
          <w:b/>
          <w:iCs/>
          <w:kern w:val="0"/>
          <w:sz w:val="22"/>
          <w:szCs w:val="22"/>
          <w:highlight w:val="cyan"/>
          <w:u w:val="single"/>
          <w14:ligatures w14:val="none"/>
        </w:rPr>
        <w:t>further growth</w:t>
      </w:r>
      <w:r w:rsidRPr="0058341C">
        <w:rPr>
          <w:rFonts w:ascii="Calibri" w:hAnsi="Calibri" w:cs="Calibri"/>
          <w:kern w:val="0"/>
          <w:sz w:val="16"/>
          <w:szCs w:val="22"/>
          <w14:ligatures w14:val="none"/>
        </w:rPr>
        <w:t xml:space="preserve">, whether in a person, a plant, an idea, or a social group. </w:t>
      </w:r>
      <w:r w:rsidRPr="0058341C">
        <w:rPr>
          <w:rFonts w:ascii="Calibri" w:hAnsi="Calibri" w:cs="Calibri"/>
          <w:kern w:val="0"/>
          <w:sz w:val="22"/>
          <w:szCs w:val="22"/>
          <w:u w:val="single"/>
          <w14:ligatures w14:val="none"/>
        </w:rPr>
        <w:t xml:space="preserve">The biophilous person </w:t>
      </w:r>
      <w:r w:rsidRPr="0058341C">
        <w:rPr>
          <w:rFonts w:ascii="Calibri" w:hAnsi="Calibri" w:cs="Calibri"/>
          <w:kern w:val="0"/>
          <w:sz w:val="22"/>
          <w:szCs w:val="22"/>
          <w:highlight w:val="cyan"/>
          <w:u w:val="single"/>
          <w14:ligatures w14:val="none"/>
        </w:rPr>
        <w:t xml:space="preserve">prefers to </w:t>
      </w:r>
      <w:r w:rsidRPr="0058341C">
        <w:rPr>
          <w:rFonts w:ascii="Calibri" w:hAnsi="Calibri" w:cs="Calibri"/>
          <w:b/>
          <w:iCs/>
          <w:kern w:val="0"/>
          <w:sz w:val="22"/>
          <w:szCs w:val="22"/>
          <w:highlight w:val="cyan"/>
          <w:u w:val="single"/>
          <w14:ligatures w14:val="none"/>
        </w:rPr>
        <w:t>construct</w:t>
      </w:r>
      <w:r w:rsidRPr="0058341C">
        <w:rPr>
          <w:rFonts w:ascii="Calibri" w:hAnsi="Calibri" w:cs="Calibri"/>
          <w:kern w:val="0"/>
          <w:sz w:val="22"/>
          <w:szCs w:val="22"/>
          <w:u w:val="single"/>
          <w14:ligatures w14:val="none"/>
        </w:rPr>
        <w:t xml:space="preserve"> rather than to </w:t>
      </w:r>
      <w:r w:rsidRPr="0058341C">
        <w:rPr>
          <w:rFonts w:ascii="Calibri" w:hAnsi="Calibri" w:cs="Calibri"/>
          <w:b/>
          <w:iCs/>
          <w:kern w:val="0"/>
          <w:sz w:val="22"/>
          <w:szCs w:val="22"/>
          <w:u w:val="single"/>
          <w14:ligatures w14:val="none"/>
        </w:rPr>
        <w:t>retain</w:t>
      </w:r>
      <w:r w:rsidRPr="0058341C">
        <w:rPr>
          <w:rFonts w:ascii="Calibri" w:hAnsi="Calibri" w:cs="Calibri"/>
          <w:kern w:val="0"/>
          <w:sz w:val="16"/>
          <w:szCs w:val="22"/>
          <w14:ligatures w14:val="none"/>
        </w:rPr>
        <w:t xml:space="preserve">. He is capable of wondering, and he prefers to see something new rather than to find confirmation of the old. </w:t>
      </w:r>
      <w:r w:rsidRPr="0058341C">
        <w:rPr>
          <w:rFonts w:ascii="Calibri" w:hAnsi="Calibri" w:cs="Calibri"/>
          <w:kern w:val="0"/>
          <w:sz w:val="22"/>
          <w:szCs w:val="22"/>
          <w:u w:val="single"/>
          <w14:ligatures w14:val="none"/>
        </w:rPr>
        <w:t xml:space="preserve">He </w:t>
      </w:r>
      <w:r w:rsidRPr="0058341C">
        <w:rPr>
          <w:rFonts w:ascii="Calibri" w:hAnsi="Calibri" w:cs="Calibri"/>
          <w:kern w:val="0"/>
          <w:sz w:val="22"/>
          <w:szCs w:val="22"/>
          <w:highlight w:val="cyan"/>
          <w:u w:val="single"/>
          <w14:ligatures w14:val="none"/>
        </w:rPr>
        <w:t>loves</w:t>
      </w:r>
      <w:r w:rsidRPr="0058341C">
        <w:rPr>
          <w:rFonts w:ascii="Calibri" w:hAnsi="Calibri" w:cs="Calibri"/>
          <w:kern w:val="0"/>
          <w:sz w:val="16"/>
          <w:szCs w:val="22"/>
          <w14:ligatures w14:val="none"/>
        </w:rPr>
        <w:t xml:space="preserve"> the adventure of </w:t>
      </w:r>
      <w:r w:rsidRPr="0058341C">
        <w:rPr>
          <w:rFonts w:ascii="Calibri" w:hAnsi="Calibri" w:cs="Calibri"/>
          <w:kern w:val="0"/>
          <w:sz w:val="22"/>
          <w:szCs w:val="22"/>
          <w:highlight w:val="cyan"/>
          <w:u w:val="single"/>
          <w14:ligatures w14:val="none"/>
        </w:rPr>
        <w:t>living</w:t>
      </w:r>
      <w:r w:rsidRPr="0058341C">
        <w:rPr>
          <w:rFonts w:ascii="Calibri" w:hAnsi="Calibri" w:cs="Calibri"/>
          <w:kern w:val="0"/>
          <w:sz w:val="22"/>
          <w:szCs w:val="22"/>
          <w:u w:val="single"/>
          <w14:ligatures w14:val="none"/>
        </w:rPr>
        <w:t xml:space="preserve"> more than</w:t>
      </w:r>
      <w:r w:rsidRPr="0058341C">
        <w:rPr>
          <w:rFonts w:ascii="Calibri" w:hAnsi="Calibri" w:cs="Calibri"/>
          <w:kern w:val="0"/>
          <w:sz w:val="16"/>
          <w:szCs w:val="22"/>
          <w14:ligatures w14:val="none"/>
        </w:rPr>
        <w:t xml:space="preserve"> he does </w:t>
      </w:r>
      <w:r w:rsidRPr="0058341C">
        <w:rPr>
          <w:rFonts w:ascii="Calibri" w:hAnsi="Calibri" w:cs="Calibri"/>
          <w:b/>
          <w:iCs/>
          <w:kern w:val="0"/>
          <w:sz w:val="22"/>
          <w:szCs w:val="22"/>
          <w:u w:val="single"/>
          <w14:ligatures w14:val="none"/>
        </w:rPr>
        <w:t>certainty</w:t>
      </w:r>
      <w:r w:rsidRPr="0058341C">
        <w:rPr>
          <w:rFonts w:ascii="Calibri" w:hAnsi="Calibri" w:cs="Calibri"/>
          <w:kern w:val="0"/>
          <w:sz w:val="16"/>
          <w:szCs w:val="22"/>
          <w14:ligatures w14:val="none"/>
        </w:rPr>
        <w:t xml:space="preserve">. He sees the whole rather than only the parts, structures rather than summations. </w:t>
      </w:r>
      <w:r w:rsidRPr="0058341C">
        <w:rPr>
          <w:rFonts w:ascii="Calibri" w:hAnsi="Calibri" w:cs="Calibri"/>
          <w:kern w:val="0"/>
          <w:sz w:val="22"/>
          <w:szCs w:val="22"/>
          <w:u w:val="single"/>
          <w14:ligatures w14:val="none"/>
        </w:rPr>
        <w:t xml:space="preserve">He wants to </w:t>
      </w:r>
      <w:r w:rsidRPr="0058341C">
        <w:rPr>
          <w:rFonts w:ascii="Calibri" w:hAnsi="Calibri" w:cs="Calibri"/>
          <w:kern w:val="0"/>
          <w:sz w:val="22"/>
          <w:szCs w:val="22"/>
          <w:highlight w:val="cyan"/>
          <w:u w:val="single"/>
          <w14:ligatures w14:val="none"/>
        </w:rPr>
        <w:t>mold</w:t>
      </w:r>
      <w:r w:rsidRPr="0058341C">
        <w:rPr>
          <w:rFonts w:ascii="Calibri" w:hAnsi="Calibri" w:cs="Calibri"/>
          <w:kern w:val="0"/>
          <w:sz w:val="16"/>
          <w:szCs w:val="22"/>
          <w14:ligatures w14:val="none"/>
        </w:rPr>
        <w:t xml:space="preserve"> and to influence </w:t>
      </w:r>
      <w:r w:rsidRPr="0058341C">
        <w:rPr>
          <w:rFonts w:ascii="Calibri" w:hAnsi="Calibri" w:cs="Calibri"/>
          <w:kern w:val="0"/>
          <w:sz w:val="22"/>
          <w:szCs w:val="22"/>
          <w:u w:val="single"/>
          <w14:ligatures w14:val="none"/>
        </w:rPr>
        <w:t xml:space="preserve">by </w:t>
      </w:r>
      <w:r w:rsidRPr="0058341C">
        <w:rPr>
          <w:rFonts w:ascii="Calibri" w:hAnsi="Calibri" w:cs="Calibri"/>
          <w:b/>
          <w:iCs/>
          <w:kern w:val="0"/>
          <w:sz w:val="22"/>
          <w:szCs w:val="22"/>
          <w:highlight w:val="cyan"/>
          <w:u w:val="single"/>
          <w14:ligatures w14:val="none"/>
        </w:rPr>
        <w:t>love</w:t>
      </w:r>
      <w:r w:rsidRPr="0058341C">
        <w:rPr>
          <w:rFonts w:ascii="Calibri" w:hAnsi="Calibri" w:cs="Calibri"/>
          <w:kern w:val="0"/>
          <w:sz w:val="16"/>
          <w:szCs w:val="22"/>
          <w14:ligatures w14:val="none"/>
        </w:rPr>
        <w:t xml:space="preserve">, reason, and example; </w:t>
      </w:r>
      <w:r w:rsidRPr="0058341C">
        <w:rPr>
          <w:rFonts w:ascii="Calibri" w:hAnsi="Calibri" w:cs="Calibri"/>
          <w:kern w:val="0"/>
          <w:sz w:val="22"/>
          <w:szCs w:val="22"/>
          <w:highlight w:val="cyan"/>
          <w:u w:val="single"/>
          <w14:ligatures w14:val="none"/>
        </w:rPr>
        <w:t>not</w:t>
      </w:r>
      <w:r w:rsidRPr="0058341C">
        <w:rPr>
          <w:rFonts w:ascii="Calibri" w:hAnsi="Calibri" w:cs="Calibri"/>
          <w:kern w:val="0"/>
          <w:sz w:val="22"/>
          <w:szCs w:val="22"/>
          <w:u w:val="single"/>
          <w14:ligatures w14:val="none"/>
        </w:rPr>
        <w:t xml:space="preserve"> by </w:t>
      </w:r>
      <w:r w:rsidRPr="0058341C">
        <w:rPr>
          <w:rFonts w:ascii="Calibri" w:hAnsi="Calibri" w:cs="Calibri"/>
          <w:b/>
          <w:iCs/>
          <w:kern w:val="0"/>
          <w:sz w:val="22"/>
          <w:szCs w:val="22"/>
          <w:u w:val="single"/>
          <w14:ligatures w14:val="none"/>
        </w:rPr>
        <w:t>force</w:t>
      </w:r>
      <w:r w:rsidRPr="0058341C">
        <w:rPr>
          <w:rFonts w:ascii="Calibri" w:hAnsi="Calibri" w:cs="Calibri"/>
          <w:kern w:val="0"/>
          <w:sz w:val="16"/>
          <w:szCs w:val="22"/>
          <w14:ligatures w14:val="none"/>
        </w:rPr>
        <w:t xml:space="preserve">, by cutting things apart, </w:t>
      </w:r>
      <w:r w:rsidRPr="0058341C">
        <w:rPr>
          <w:rFonts w:ascii="Calibri" w:hAnsi="Calibri" w:cs="Calibri"/>
          <w:kern w:val="0"/>
          <w:sz w:val="22"/>
          <w:szCs w:val="22"/>
          <w:highlight w:val="cyan"/>
          <w:u w:val="single"/>
          <w14:ligatures w14:val="none"/>
        </w:rPr>
        <w:t>by</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highlight w:val="cyan"/>
          <w:u w:val="single"/>
          <w14:ligatures w14:val="none"/>
        </w:rPr>
        <w:t>bureaucratic</w:t>
      </w:r>
      <w:r w:rsidRPr="0058341C">
        <w:rPr>
          <w:rFonts w:ascii="Calibri" w:hAnsi="Calibri" w:cs="Calibri"/>
          <w:kern w:val="0"/>
          <w:sz w:val="22"/>
          <w:szCs w:val="22"/>
          <w:u w:val="single"/>
          <w14:ligatures w14:val="none"/>
        </w:rPr>
        <w:t xml:space="preserve"> manner of </w:t>
      </w:r>
      <w:r w:rsidRPr="0058341C">
        <w:rPr>
          <w:rFonts w:ascii="Calibri" w:hAnsi="Calibri" w:cs="Calibri"/>
          <w:kern w:val="0"/>
          <w:sz w:val="22"/>
          <w:szCs w:val="22"/>
          <w:highlight w:val="cyan"/>
          <w:u w:val="single"/>
          <w14:ligatures w14:val="none"/>
        </w:rPr>
        <w:t xml:space="preserve">administering </w:t>
      </w:r>
      <w:r w:rsidRPr="0058341C">
        <w:rPr>
          <w:rFonts w:ascii="Calibri" w:hAnsi="Calibri" w:cs="Calibri"/>
          <w:b/>
          <w:iCs/>
          <w:kern w:val="0"/>
          <w:sz w:val="22"/>
          <w:szCs w:val="22"/>
          <w:highlight w:val="cyan"/>
          <w:u w:val="single"/>
          <w14:ligatures w14:val="none"/>
        </w:rPr>
        <w:t>people</w:t>
      </w:r>
      <w:r w:rsidRPr="0058341C">
        <w:rPr>
          <w:rFonts w:ascii="Calibri" w:hAnsi="Calibri" w:cs="Calibri"/>
          <w:kern w:val="0"/>
          <w:sz w:val="22"/>
          <w:szCs w:val="22"/>
          <w:highlight w:val="cyan"/>
          <w:u w:val="single"/>
          <w14:ligatures w14:val="none"/>
        </w:rPr>
        <w:t xml:space="preserve"> as</w:t>
      </w:r>
      <w:r w:rsidRPr="0058341C">
        <w:rPr>
          <w:rFonts w:ascii="Calibri" w:hAnsi="Calibri" w:cs="Calibri"/>
          <w:kern w:val="0"/>
          <w:sz w:val="22"/>
          <w:szCs w:val="22"/>
          <w:u w:val="single"/>
          <w14:ligatures w14:val="none"/>
        </w:rPr>
        <w:t xml:space="preserve"> if they were </w:t>
      </w:r>
      <w:r w:rsidRPr="0058341C">
        <w:rPr>
          <w:rFonts w:ascii="Calibri" w:hAnsi="Calibri" w:cs="Calibri"/>
          <w:b/>
          <w:iCs/>
          <w:kern w:val="0"/>
          <w:sz w:val="22"/>
          <w:szCs w:val="22"/>
          <w:highlight w:val="cyan"/>
          <w:u w:val="single"/>
          <w14:ligatures w14:val="none"/>
        </w:rPr>
        <w:t>things</w:t>
      </w:r>
      <w:r w:rsidRPr="0058341C">
        <w:rPr>
          <w:rFonts w:ascii="Calibri" w:hAnsi="Calibri" w:cs="Calibri"/>
          <w:kern w:val="0"/>
          <w:sz w:val="16"/>
          <w:szCs w:val="22"/>
          <w14:ligatures w14:val="none"/>
        </w:rPr>
        <w:t>. (Fromm, 1973: 365)</w:t>
      </w:r>
    </w:p>
    <w:p w14:paraId="2BAD49D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58341C">
        <w:rPr>
          <w:rFonts w:ascii="Calibri" w:hAnsi="Calibri" w:cs="Calibri"/>
          <w:kern w:val="0"/>
          <w:sz w:val="22"/>
          <w:szCs w:val="22"/>
          <w:u w:val="single"/>
          <w14:ligatures w14:val="none"/>
        </w:rPr>
        <w:t xml:space="preserve">any </w:t>
      </w:r>
      <w:r w:rsidRPr="0058341C">
        <w:rPr>
          <w:rFonts w:ascii="Calibri" w:hAnsi="Calibri" w:cs="Calibri"/>
          <w:kern w:val="0"/>
          <w:sz w:val="22"/>
          <w:szCs w:val="22"/>
          <w:highlight w:val="cyan"/>
          <w:u w:val="single"/>
          <w14:ligatures w14:val="none"/>
        </w:rPr>
        <w:t>orientation</w:t>
      </w:r>
      <w:r w:rsidRPr="0058341C">
        <w:rPr>
          <w:rFonts w:ascii="Calibri" w:hAnsi="Calibri" w:cs="Calibri"/>
          <w:kern w:val="0"/>
          <w:sz w:val="22"/>
          <w:szCs w:val="22"/>
          <w:u w:val="single"/>
          <w14:ligatures w14:val="none"/>
        </w:rPr>
        <w:t xml:space="preserve"> that mistakes a human for an </w:t>
      </w:r>
      <w:r w:rsidRPr="0058341C">
        <w:rPr>
          <w:rFonts w:ascii="Calibri" w:hAnsi="Calibri" w:cs="Calibri"/>
          <w:b/>
          <w:iCs/>
          <w:kern w:val="0"/>
          <w:sz w:val="22"/>
          <w:szCs w:val="22"/>
          <w:u w:val="single"/>
          <w14:ligatures w14:val="none"/>
        </w:rPr>
        <w:t>object</w:t>
      </w:r>
      <w:r w:rsidRPr="0058341C">
        <w:rPr>
          <w:rFonts w:ascii="Calibri" w:hAnsi="Calibri" w:cs="Calibri"/>
          <w:kern w:val="0"/>
          <w:sz w:val="16"/>
          <w:szCs w:val="22"/>
          <w14:ligatures w14:val="none"/>
        </w:rPr>
        <w:t xml:space="preserve"> and that, he regards object-centeredness as </w:t>
      </w:r>
      <w:r w:rsidRPr="0058341C">
        <w:rPr>
          <w:rFonts w:ascii="Calibri" w:hAnsi="Calibri" w:cs="Calibri"/>
          <w:kern w:val="0"/>
          <w:sz w:val="22"/>
          <w:szCs w:val="22"/>
          <w:u w:val="single"/>
          <w14:ligatures w14:val="none"/>
        </w:rPr>
        <w:t xml:space="preserve">an </w:t>
      </w:r>
      <w:r w:rsidRPr="0058341C">
        <w:rPr>
          <w:rFonts w:ascii="Calibri" w:hAnsi="Calibri" w:cs="Calibri"/>
          <w:b/>
          <w:iCs/>
          <w:kern w:val="0"/>
          <w:sz w:val="22"/>
          <w:szCs w:val="22"/>
          <w:u w:val="single"/>
          <w14:ligatures w14:val="none"/>
        </w:rPr>
        <w:t>immoral</w:t>
      </w:r>
      <w:r w:rsidRPr="0058341C">
        <w:rPr>
          <w:rFonts w:ascii="Calibri" w:hAnsi="Calibri" w:cs="Calibri"/>
          <w:kern w:val="0"/>
          <w:sz w:val="22"/>
          <w:szCs w:val="22"/>
          <w:u w:val="single"/>
          <w14:ligatures w14:val="none"/>
        </w:rPr>
        <w:t xml:space="preserve"> act, for such orientation </w:t>
      </w:r>
      <w:r w:rsidRPr="0058341C">
        <w:rPr>
          <w:rFonts w:ascii="Calibri" w:hAnsi="Calibri" w:cs="Calibri"/>
          <w:kern w:val="0"/>
          <w:sz w:val="22"/>
          <w:szCs w:val="22"/>
          <w:highlight w:val="cyan"/>
          <w:u w:val="single"/>
          <w14:ligatures w14:val="none"/>
        </w:rPr>
        <w:t>makes</w:t>
      </w:r>
      <w:r w:rsidRPr="0058341C">
        <w:rPr>
          <w:rFonts w:ascii="Calibri" w:hAnsi="Calibri" w:cs="Calibri"/>
          <w:kern w:val="0"/>
          <w:sz w:val="22"/>
          <w:szCs w:val="22"/>
          <w:u w:val="single"/>
          <w14:ligatures w14:val="none"/>
        </w:rPr>
        <w:t xml:space="preserve"> one’s </w:t>
      </w:r>
      <w:r w:rsidRPr="0058341C">
        <w:rPr>
          <w:rFonts w:ascii="Calibri" w:hAnsi="Calibri" w:cs="Calibri"/>
          <w:kern w:val="0"/>
          <w:sz w:val="22"/>
          <w:szCs w:val="22"/>
          <w:highlight w:val="cyan"/>
          <w:u w:val="single"/>
          <w14:ligatures w14:val="none"/>
        </w:rPr>
        <w:t xml:space="preserve">life </w:t>
      </w:r>
      <w:r w:rsidRPr="0058341C">
        <w:rPr>
          <w:rFonts w:ascii="Calibri" w:hAnsi="Calibri" w:cs="Calibri"/>
          <w:b/>
          <w:iCs/>
          <w:kern w:val="0"/>
          <w:sz w:val="22"/>
          <w:szCs w:val="22"/>
          <w:highlight w:val="cyan"/>
          <w:u w:val="single"/>
          <w14:ligatures w14:val="none"/>
        </w:rPr>
        <w:t>soulless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indistinguishable from death</w:t>
      </w:r>
      <w:r w:rsidRPr="0058341C">
        <w:rPr>
          <w:rFonts w:ascii="Calibri" w:hAnsi="Calibri" w:cs="Calibri"/>
          <w:kern w:val="0"/>
          <w:sz w:val="16"/>
          <w:szCs w:val="22"/>
          <w14:ligatures w14:val="none"/>
        </w:rPr>
        <w:t>.</w:t>
      </w:r>
    </w:p>
    <w:p w14:paraId="31F5708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later in To have or to be?, Fromm delineates two modes of existence, </w:t>
      </w:r>
      <w:r w:rsidRPr="0058341C">
        <w:rPr>
          <w:rFonts w:ascii="Calibri" w:hAnsi="Calibri" w:cs="Calibri"/>
          <w:b/>
          <w:iCs/>
          <w:kern w:val="0"/>
          <w:sz w:val="22"/>
          <w:szCs w:val="22"/>
          <w:u w:val="single"/>
          <w14:ligatures w14:val="none"/>
        </w:rPr>
        <w:t>“having”</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“being”</w:t>
      </w:r>
      <w:r w:rsidRPr="0058341C">
        <w:rPr>
          <w:rFonts w:ascii="Calibri" w:hAnsi="Calibri" w:cs="Calibri"/>
          <w:kern w:val="0"/>
          <w:sz w:val="16"/>
          <w:szCs w:val="22"/>
          <w14:ligatures w14:val="none"/>
        </w:rPr>
        <w:t xml:space="preserve"> which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conceivably </w:t>
      </w:r>
      <w:r w:rsidRPr="0058341C">
        <w:rPr>
          <w:rFonts w:ascii="Calibri" w:hAnsi="Calibri" w:cs="Calibri"/>
          <w:kern w:val="0"/>
          <w:sz w:val="22"/>
          <w:szCs w:val="22"/>
          <w:u w:val="single"/>
          <w14:ligatures w14:val="none"/>
        </w:rPr>
        <w:t>the subsets of necrophilia and biophilia</w:t>
      </w:r>
      <w:r w:rsidRPr="0058341C">
        <w:rPr>
          <w:rFonts w:ascii="Calibri" w:hAnsi="Calibri" w:cs="Calibri"/>
          <w:kern w:val="0"/>
          <w:sz w:val="16"/>
          <w:szCs w:val="22"/>
          <w14:ligatures w14:val="none"/>
        </w:rPr>
        <w:t xml:space="preserve">, respectively. The reason for such assumption, that is, the aforementioned modes of existence being considered subsets of necrophilia and biophilia, can be elicited from The Heart of the man where Fromm argues that </w:t>
      </w:r>
      <w:r w:rsidRPr="0058341C">
        <w:rPr>
          <w:rFonts w:ascii="Calibri" w:hAnsi="Calibri" w:cs="Calibri"/>
          <w:kern w:val="0"/>
          <w:sz w:val="22"/>
          <w:szCs w:val="22"/>
          <w:u w:val="single"/>
          <w14:ligatures w14:val="none"/>
        </w:rPr>
        <w:t>for a necrophilious person “</w:t>
      </w:r>
      <w:r w:rsidRPr="0058341C">
        <w:rPr>
          <w:rFonts w:ascii="Calibri" w:hAnsi="Calibri" w:cs="Calibri"/>
          <w:b/>
          <w:iCs/>
          <w:kern w:val="0"/>
          <w:sz w:val="22"/>
          <w:szCs w:val="22"/>
          <w:u w:val="single"/>
          <w14:ligatures w14:val="none"/>
        </w:rPr>
        <w:t>having</w:t>
      </w:r>
      <w:r w:rsidRPr="0058341C">
        <w:rPr>
          <w:rFonts w:ascii="Calibri" w:hAnsi="Calibri" w:cs="Calibri"/>
          <w:kern w:val="0"/>
          <w:sz w:val="22"/>
          <w:szCs w:val="22"/>
          <w:u w:val="single"/>
          <w14:ligatures w14:val="none"/>
        </w:rPr>
        <w:t xml:space="preserve"> rather than </w:t>
      </w:r>
      <w:r w:rsidRPr="0058341C">
        <w:rPr>
          <w:rFonts w:ascii="Calibri" w:hAnsi="Calibri" w:cs="Calibri"/>
          <w:b/>
          <w:iCs/>
          <w:kern w:val="0"/>
          <w:sz w:val="22"/>
          <w:szCs w:val="22"/>
          <w:u w:val="single"/>
          <w14:ligatures w14:val="none"/>
        </w:rPr>
        <w:t>being</w:t>
      </w:r>
      <w:r w:rsidRPr="0058341C">
        <w:rPr>
          <w:rFonts w:ascii="Calibri" w:hAnsi="Calibri" w:cs="Calibri"/>
          <w:kern w:val="0"/>
          <w:sz w:val="22"/>
          <w:szCs w:val="22"/>
          <w:u w:val="single"/>
          <w14:ligatures w14:val="none"/>
        </w:rPr>
        <w:t>, is what counts”</w:t>
      </w:r>
      <w:r w:rsidRPr="0058341C">
        <w:rPr>
          <w:rFonts w:ascii="Calibri" w:hAnsi="Calibri" w:cs="Calibri"/>
          <w:kern w:val="0"/>
          <w:sz w:val="16"/>
          <w:szCs w:val="22"/>
          <w14:ligatures w14:val="none"/>
        </w:rPr>
        <w:t xml:space="preserve"> (2010: ch.3). As explained in To have or to be?, </w:t>
      </w:r>
      <w:r w:rsidRPr="0058341C">
        <w:rPr>
          <w:rFonts w:ascii="Calibri" w:hAnsi="Calibri" w:cs="Calibri"/>
          <w:kern w:val="0"/>
          <w:sz w:val="22"/>
          <w:szCs w:val="22"/>
          <w:highlight w:val="cyan"/>
          <w:u w:val="single"/>
          <w14:ligatures w14:val="none"/>
        </w:rPr>
        <w:t>“having” is</w:t>
      </w:r>
      <w:r w:rsidRPr="0058341C">
        <w:rPr>
          <w:rFonts w:ascii="Calibri" w:hAnsi="Calibri" w:cs="Calibri"/>
          <w:kern w:val="0"/>
          <w:sz w:val="16"/>
          <w:szCs w:val="22"/>
          <w14:ligatures w14:val="none"/>
        </w:rPr>
        <w:t xml:space="preserve"> defined as </w:t>
      </w: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u w:val="single"/>
          <w14:ligatures w14:val="none"/>
        </w:rPr>
        <w:t xml:space="preserve">mode of </w:t>
      </w:r>
      <w:r w:rsidRPr="0058341C">
        <w:rPr>
          <w:rFonts w:ascii="Calibri" w:hAnsi="Calibri" w:cs="Calibri"/>
          <w:b/>
          <w:iCs/>
          <w:kern w:val="0"/>
          <w:sz w:val="22"/>
          <w:szCs w:val="22"/>
          <w:highlight w:val="cyan"/>
          <w:u w:val="single"/>
          <w14:ligatures w14:val="none"/>
        </w:rPr>
        <w:t>existence</w:t>
      </w:r>
      <w:r w:rsidRPr="0058341C">
        <w:rPr>
          <w:rFonts w:ascii="Calibri" w:hAnsi="Calibri" w:cs="Calibri"/>
          <w:kern w:val="0"/>
          <w:sz w:val="22"/>
          <w:szCs w:val="22"/>
          <w:highlight w:val="cyan"/>
          <w:u w:val="single"/>
          <w14:ligatures w14:val="none"/>
        </w:rPr>
        <w:t xml:space="preserve"> </w:t>
      </w:r>
      <w:r w:rsidRPr="0058341C">
        <w:rPr>
          <w:rFonts w:ascii="Calibri" w:hAnsi="Calibri" w:cs="Calibri"/>
          <w:b/>
          <w:iCs/>
          <w:kern w:val="0"/>
          <w:sz w:val="22"/>
          <w:szCs w:val="22"/>
          <w:highlight w:val="cyan"/>
          <w:u w:val="single"/>
          <w14:ligatures w14:val="none"/>
        </w:rPr>
        <w:t>where</w:t>
      </w:r>
      <w:r w:rsidRPr="0058341C">
        <w:rPr>
          <w:rFonts w:ascii="Calibri" w:hAnsi="Calibri" w:cs="Calibri"/>
          <w:kern w:val="0"/>
          <w:sz w:val="22"/>
          <w:szCs w:val="22"/>
          <w:u w:val="single"/>
          <w14:ligatures w14:val="none"/>
        </w:rPr>
        <w:t>in one’s “</w:t>
      </w:r>
      <w:r w:rsidRPr="0058341C">
        <w:rPr>
          <w:rFonts w:ascii="Calibri" w:hAnsi="Calibri" w:cs="Calibri"/>
          <w:b/>
          <w:iCs/>
          <w:kern w:val="0"/>
          <w:sz w:val="22"/>
          <w:szCs w:val="22"/>
          <w:highlight w:val="cyan"/>
          <w:u w:val="single"/>
          <w14:ligatures w14:val="none"/>
        </w:rPr>
        <w:t>relations</w:t>
      </w:r>
      <w:r w:rsidRPr="0058341C">
        <w:rPr>
          <w:rFonts w:ascii="Calibri" w:hAnsi="Calibri" w:cs="Calibri"/>
          <w:kern w:val="0"/>
          <w:sz w:val="22"/>
          <w:szCs w:val="22"/>
          <w:u w:val="single"/>
          <w14:ligatures w14:val="none"/>
        </w:rPr>
        <w:t xml:space="preserve">hip </w:t>
      </w:r>
      <w:r w:rsidRPr="0058341C">
        <w:rPr>
          <w:rFonts w:ascii="Calibri" w:hAnsi="Calibri" w:cs="Calibri"/>
          <w:kern w:val="0"/>
          <w:sz w:val="22"/>
          <w:szCs w:val="22"/>
          <w:highlight w:val="cyan"/>
          <w:u w:val="single"/>
          <w14:ligatures w14:val="none"/>
        </w:rPr>
        <w:t>to the world is</w:t>
      </w:r>
      <w:r w:rsidRPr="0058341C">
        <w:rPr>
          <w:rFonts w:ascii="Calibri" w:hAnsi="Calibri" w:cs="Calibri"/>
          <w:kern w:val="0"/>
          <w:sz w:val="22"/>
          <w:szCs w:val="22"/>
          <w:u w:val="single"/>
          <w14:ligatures w14:val="none"/>
        </w:rPr>
        <w:t xml:space="preserve"> one of </w:t>
      </w:r>
      <w:r w:rsidRPr="0058341C">
        <w:rPr>
          <w:rFonts w:ascii="Calibri" w:hAnsi="Calibri" w:cs="Calibri"/>
          <w:b/>
          <w:iCs/>
          <w:kern w:val="0"/>
          <w:sz w:val="22"/>
          <w:szCs w:val="22"/>
          <w:highlight w:val="cyan"/>
          <w:u w:val="single"/>
          <w14:ligatures w14:val="none"/>
        </w:rPr>
        <w:t>possessing</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owning</w:t>
      </w:r>
      <w:r w:rsidRPr="0058341C">
        <w:rPr>
          <w:rFonts w:ascii="Calibri" w:hAnsi="Calibri" w:cs="Calibri"/>
          <w:kern w:val="0"/>
          <w:sz w:val="22"/>
          <w:szCs w:val="22"/>
          <w:u w:val="single"/>
          <w14:ligatures w14:val="none"/>
        </w:rPr>
        <w:t xml:space="preserve">, one in which I want to make </w:t>
      </w:r>
      <w:r w:rsidRPr="0058341C">
        <w:rPr>
          <w:rFonts w:ascii="Calibri" w:hAnsi="Calibri" w:cs="Calibri"/>
          <w:b/>
          <w:iCs/>
          <w:kern w:val="0"/>
          <w:sz w:val="22"/>
          <w:szCs w:val="22"/>
          <w:u w:val="single"/>
          <w14:ligatures w14:val="none"/>
        </w:rPr>
        <w:t>everybody</w:t>
      </w:r>
      <w:r w:rsidRPr="0058341C">
        <w:rPr>
          <w:rFonts w:ascii="Calibri" w:hAnsi="Calibri" w:cs="Calibri"/>
          <w:kern w:val="0"/>
          <w:sz w:val="16"/>
          <w:szCs w:val="22"/>
          <w14:ligatures w14:val="none"/>
        </w:rPr>
        <w:t xml:space="preserve"> and everything, including myself, </w:t>
      </w:r>
      <w:r w:rsidRPr="0058341C">
        <w:rPr>
          <w:rFonts w:ascii="Calibri" w:hAnsi="Calibri" w:cs="Calibri"/>
          <w:kern w:val="0"/>
          <w:sz w:val="22"/>
          <w:szCs w:val="22"/>
          <w:u w:val="single"/>
          <w14:ligatures w14:val="none"/>
        </w:rPr>
        <w:t xml:space="preserve">my </w:t>
      </w:r>
      <w:r w:rsidRPr="0058341C">
        <w:rPr>
          <w:rFonts w:ascii="Calibri" w:hAnsi="Calibri" w:cs="Calibri"/>
          <w:b/>
          <w:iCs/>
          <w:kern w:val="0"/>
          <w:sz w:val="22"/>
          <w:szCs w:val="22"/>
          <w:u w:val="single"/>
          <w14:ligatures w14:val="none"/>
        </w:rPr>
        <w:t>property</w:t>
      </w:r>
      <w:r w:rsidRPr="0058341C">
        <w:rPr>
          <w:rFonts w:ascii="Calibri" w:hAnsi="Calibri" w:cs="Calibri"/>
          <w:kern w:val="0"/>
          <w:sz w:val="16"/>
          <w:szCs w:val="22"/>
          <w14:ligatures w14:val="none"/>
        </w:rPr>
        <w:t xml:space="preserve">” (2008: 21). In contrast, </w:t>
      </w:r>
      <w:r w:rsidRPr="0058341C">
        <w:rPr>
          <w:rFonts w:ascii="Calibri" w:hAnsi="Calibri" w:cs="Calibri"/>
          <w:kern w:val="0"/>
          <w:sz w:val="22"/>
          <w:szCs w:val="22"/>
          <w:u w:val="single"/>
          <w14:ligatures w14:val="none"/>
        </w:rPr>
        <w:t>“being”</w:t>
      </w:r>
      <w:r w:rsidRPr="0058341C">
        <w:rPr>
          <w:rFonts w:ascii="Calibri" w:hAnsi="Calibri" w:cs="Calibri"/>
          <w:kern w:val="0"/>
          <w:sz w:val="16"/>
          <w:szCs w:val="22"/>
          <w14:ligatures w14:val="none"/>
        </w:rPr>
        <w:t xml:space="preserve"> mode </w:t>
      </w:r>
      <w:r w:rsidRPr="0058341C">
        <w:rPr>
          <w:rFonts w:ascii="Calibri" w:hAnsi="Calibri" w:cs="Calibri"/>
          <w:kern w:val="0"/>
          <w:sz w:val="22"/>
          <w:szCs w:val="22"/>
          <w:u w:val="single"/>
          <w14:ligatures w14:val="none"/>
        </w:rPr>
        <w:t xml:space="preserve">means “aliveness and </w:t>
      </w:r>
      <w:r w:rsidRPr="0058341C">
        <w:rPr>
          <w:rFonts w:ascii="Calibri" w:hAnsi="Calibri" w:cs="Calibri"/>
          <w:b/>
          <w:iCs/>
          <w:kern w:val="0"/>
          <w:sz w:val="22"/>
          <w:szCs w:val="22"/>
          <w:u w:val="single"/>
          <w14:ligatures w14:val="none"/>
        </w:rPr>
        <w:t>authentic</w:t>
      </w:r>
      <w:r w:rsidRPr="0058341C">
        <w:rPr>
          <w:rFonts w:ascii="Calibri" w:hAnsi="Calibri" w:cs="Calibri"/>
          <w:kern w:val="0"/>
          <w:sz w:val="22"/>
          <w:szCs w:val="22"/>
          <w:u w:val="single"/>
          <w14:ligatures w14:val="none"/>
        </w:rPr>
        <w:t xml:space="preserve"> relatedness to the world”</w:t>
      </w:r>
      <w:r w:rsidRPr="0058341C">
        <w:rPr>
          <w:rFonts w:ascii="Calibri" w:hAnsi="Calibri" w:cs="Calibri"/>
          <w:kern w:val="0"/>
          <w:sz w:val="16"/>
          <w:szCs w:val="22"/>
          <w14:ligatures w14:val="none"/>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2FEBAFB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 anatomy of human destructiveness, Fromm underscores how </w:t>
      </w:r>
      <w:r w:rsidRPr="0058341C">
        <w:rPr>
          <w:rFonts w:ascii="Calibri" w:hAnsi="Calibri" w:cs="Calibri"/>
          <w:kern w:val="0"/>
          <w:sz w:val="22"/>
          <w:szCs w:val="22"/>
          <w:highlight w:val="cyan"/>
          <w:u w:val="single"/>
          <w14:ligatures w14:val="none"/>
        </w:rPr>
        <w:t>necrophilious</w:t>
      </w:r>
      <w:r w:rsidRPr="0058341C">
        <w:rPr>
          <w:rFonts w:ascii="Calibri" w:hAnsi="Calibri" w:cs="Calibri"/>
          <w:kern w:val="0"/>
          <w:sz w:val="22"/>
          <w:szCs w:val="22"/>
          <w:u w:val="single"/>
          <w14:ligatures w14:val="none"/>
        </w:rPr>
        <w:t xml:space="preserve"> individuals tend to </w:t>
      </w:r>
      <w:r w:rsidRPr="0058341C">
        <w:rPr>
          <w:rFonts w:ascii="Calibri" w:hAnsi="Calibri" w:cs="Calibri"/>
          <w:kern w:val="0"/>
          <w:sz w:val="22"/>
          <w:szCs w:val="22"/>
          <w:highlight w:val="cyan"/>
          <w:u w:val="single"/>
          <w14:ligatures w14:val="none"/>
        </w:rPr>
        <w:t>find</w:t>
      </w:r>
      <w:r w:rsidRPr="0058341C">
        <w:rPr>
          <w:rFonts w:ascii="Calibri" w:hAnsi="Calibri" w:cs="Calibri"/>
          <w:kern w:val="0"/>
          <w:sz w:val="22"/>
          <w:szCs w:val="22"/>
          <w:u w:val="single"/>
          <w14:ligatures w14:val="none"/>
        </w:rPr>
        <w:t xml:space="preserve"> force and </w:t>
      </w:r>
      <w:r w:rsidRPr="0058341C">
        <w:rPr>
          <w:rFonts w:ascii="Calibri" w:hAnsi="Calibri" w:cs="Calibri"/>
          <w:b/>
          <w:iCs/>
          <w:kern w:val="0"/>
          <w:sz w:val="22"/>
          <w:szCs w:val="22"/>
          <w:highlight w:val="cyan"/>
          <w:u w:val="single"/>
          <w14:ligatures w14:val="none"/>
        </w:rPr>
        <w:t>violence</w:t>
      </w:r>
      <w:r w:rsidRPr="0058341C">
        <w:rPr>
          <w:rFonts w:ascii="Calibri" w:hAnsi="Calibri" w:cs="Calibri"/>
          <w:kern w:val="0"/>
          <w:sz w:val="22"/>
          <w:szCs w:val="22"/>
          <w:u w:val="single"/>
          <w14:ligatures w14:val="none"/>
        </w:rPr>
        <w:t xml:space="preserve"> as the most effective tools in resolving conflicts</w:t>
      </w:r>
      <w:r w:rsidRPr="0058341C">
        <w:rPr>
          <w:rFonts w:ascii="Calibri" w:hAnsi="Calibri" w:cs="Calibri"/>
          <w:kern w:val="0"/>
          <w:sz w:val="16"/>
          <w:szCs w:val="22"/>
          <w14:ligatures w14:val="none"/>
        </w:rPr>
        <w:t xml:space="preserve"> (1973: 337), </w:t>
      </w:r>
      <w:r w:rsidRPr="0058341C">
        <w:rPr>
          <w:rFonts w:ascii="Calibri" w:hAnsi="Calibri" w:cs="Calibri"/>
          <w:kern w:val="0"/>
          <w:sz w:val="22"/>
          <w:szCs w:val="22"/>
          <w:u w:val="single"/>
          <w14:ligatures w14:val="none"/>
        </w:rPr>
        <w:t xml:space="preserve">exhibit </w:t>
      </w:r>
      <w:r w:rsidRPr="0058341C">
        <w:rPr>
          <w:rFonts w:ascii="Calibri" w:hAnsi="Calibri" w:cs="Calibri"/>
          <w:b/>
          <w:iCs/>
          <w:kern w:val="0"/>
          <w:sz w:val="22"/>
          <w:szCs w:val="22"/>
          <w:u w:val="single"/>
          <w14:ligatures w14:val="none"/>
        </w:rPr>
        <w:t>“lifelessness”</w:t>
      </w:r>
      <w:r w:rsidRPr="0058341C">
        <w:rPr>
          <w:rFonts w:ascii="Calibri" w:hAnsi="Calibri" w:cs="Calibri"/>
          <w:kern w:val="0"/>
          <w:sz w:val="16"/>
          <w:szCs w:val="22"/>
          <w14:ligatures w14:val="none"/>
        </w:rPr>
        <w:t xml:space="preserve"> in their conversations </w:t>
      </w:r>
      <w:r w:rsidRPr="0058341C">
        <w:rPr>
          <w:rFonts w:ascii="Calibri" w:hAnsi="Calibri" w:cs="Calibri"/>
          <w:kern w:val="0"/>
          <w:sz w:val="22"/>
          <w:szCs w:val="22"/>
          <w:u w:val="single"/>
          <w14:ligatures w14:val="none"/>
        </w:rPr>
        <w:t>by remaining “cold”,</w:t>
      </w:r>
      <w:r w:rsidRPr="0058341C">
        <w:rPr>
          <w:rFonts w:ascii="Calibri" w:hAnsi="Calibri" w:cs="Calibri"/>
          <w:kern w:val="0"/>
          <w:sz w:val="16"/>
          <w:szCs w:val="22"/>
          <w14:ligatures w14:val="none"/>
        </w:rPr>
        <w:t xml:space="preserve"> “aloof” and “pedantic”, so do not listen with engagement and enthusiasm (339), </w:t>
      </w:r>
      <w:r w:rsidRPr="0058341C">
        <w:rPr>
          <w:rFonts w:ascii="Calibri" w:hAnsi="Calibri" w:cs="Calibri"/>
          <w:kern w:val="0"/>
          <w:sz w:val="22"/>
          <w:szCs w:val="22"/>
          <w:highlight w:val="cyan"/>
          <w:u w:val="single"/>
          <w14:ligatures w14:val="none"/>
        </w:rPr>
        <w:t xml:space="preserve">regard </w:t>
      </w:r>
      <w:r w:rsidRPr="0058341C">
        <w:rPr>
          <w:rFonts w:ascii="Calibri" w:hAnsi="Calibri" w:cs="Calibri"/>
          <w:b/>
          <w:iCs/>
          <w:kern w:val="0"/>
          <w:sz w:val="22"/>
          <w:szCs w:val="22"/>
          <w:highlight w:val="cyan"/>
          <w:u w:val="single"/>
          <w14:ligatures w14:val="none"/>
        </w:rPr>
        <w:t>dark</w:t>
      </w:r>
      <w:r w:rsidRPr="0058341C">
        <w:rPr>
          <w:rFonts w:ascii="Calibri" w:hAnsi="Calibri" w:cs="Calibri"/>
          <w:kern w:val="0"/>
          <w:sz w:val="22"/>
          <w:szCs w:val="22"/>
          <w:u w:val="single"/>
          <w14:ligatures w14:val="none"/>
        </w:rPr>
        <w:t xml:space="preserve"> to be </w:t>
      </w:r>
      <w:r w:rsidRPr="0058341C">
        <w:rPr>
          <w:rFonts w:ascii="Calibri" w:hAnsi="Calibri" w:cs="Calibri"/>
          <w:kern w:val="0"/>
          <w:sz w:val="22"/>
          <w:szCs w:val="22"/>
          <w:highlight w:val="cyan"/>
          <w:u w:val="single"/>
          <w14:ligatures w14:val="none"/>
        </w:rPr>
        <w:t>more</w:t>
      </w:r>
      <w:r w:rsidRPr="0058341C">
        <w:rPr>
          <w:rFonts w:ascii="Calibri" w:hAnsi="Calibri" w:cs="Calibri"/>
          <w:kern w:val="0"/>
          <w:sz w:val="22"/>
          <w:szCs w:val="22"/>
          <w:u w:val="single"/>
          <w14:ligatures w14:val="none"/>
        </w:rPr>
        <w:t xml:space="preserve"> fascinating </w:t>
      </w:r>
      <w:r w:rsidRPr="0058341C">
        <w:rPr>
          <w:rFonts w:ascii="Calibri" w:hAnsi="Calibri" w:cs="Calibri"/>
          <w:kern w:val="0"/>
          <w:sz w:val="22"/>
          <w:szCs w:val="22"/>
          <w:highlight w:val="cyan"/>
          <w:u w:val="single"/>
          <w14:ligatures w14:val="none"/>
        </w:rPr>
        <w:t xml:space="preserve">than </w:t>
      </w:r>
      <w:r w:rsidRPr="0058341C">
        <w:rPr>
          <w:rFonts w:ascii="Calibri" w:hAnsi="Calibri" w:cs="Calibri"/>
          <w:b/>
          <w:iCs/>
          <w:kern w:val="0"/>
          <w:sz w:val="22"/>
          <w:szCs w:val="22"/>
          <w:highlight w:val="cyan"/>
          <w:u w:val="single"/>
          <w14:ligatures w14:val="none"/>
        </w:rPr>
        <w:t>light</w:t>
      </w:r>
      <w:r w:rsidRPr="0058341C">
        <w:rPr>
          <w:rFonts w:ascii="Calibri" w:hAnsi="Calibri" w:cs="Calibri"/>
          <w:kern w:val="0"/>
          <w:sz w:val="16"/>
          <w:szCs w:val="22"/>
          <w14:ligatures w14:val="none"/>
        </w:rPr>
        <w:t xml:space="preserve"> (339), </w:t>
      </w:r>
      <w:r w:rsidRPr="0058341C">
        <w:rPr>
          <w:rFonts w:ascii="Calibri" w:hAnsi="Calibri" w:cs="Calibri"/>
          <w:b/>
          <w:iCs/>
          <w:kern w:val="0"/>
          <w:sz w:val="22"/>
          <w:szCs w:val="22"/>
          <w:u w:val="single"/>
          <w14:ligatures w14:val="none"/>
        </w:rPr>
        <w:t>“look”</w:t>
      </w:r>
      <w:r w:rsidRPr="0058341C">
        <w:rPr>
          <w:rFonts w:ascii="Calibri" w:hAnsi="Calibri" w:cs="Calibri"/>
          <w:kern w:val="0"/>
          <w:sz w:val="22"/>
          <w:szCs w:val="22"/>
          <w:u w:val="single"/>
          <w14:ligatures w14:val="none"/>
        </w:rPr>
        <w:t xml:space="preserve"> rather than </w:t>
      </w:r>
      <w:r w:rsidRPr="0058341C">
        <w:rPr>
          <w:rFonts w:ascii="Calibri" w:hAnsi="Calibri" w:cs="Calibri"/>
          <w:b/>
          <w:iCs/>
          <w:kern w:val="0"/>
          <w:sz w:val="22"/>
          <w:szCs w:val="22"/>
          <w:u w:val="single"/>
          <w14:ligatures w14:val="none"/>
        </w:rPr>
        <w:t>“see”</w:t>
      </w:r>
      <w:r w:rsidRPr="0058341C">
        <w:rPr>
          <w:rFonts w:ascii="Calibri" w:hAnsi="Calibri" w:cs="Calibri"/>
          <w:kern w:val="0"/>
          <w:sz w:val="16"/>
          <w:szCs w:val="22"/>
          <w14:ligatures w14:val="none"/>
        </w:rPr>
        <w:t xml:space="preserve"> (343) or briefly speaking, “their enemy is life itself” (348) </w:t>
      </w:r>
      <w:r w:rsidRPr="0058341C">
        <w:rPr>
          <w:rFonts w:ascii="Calibri" w:hAnsi="Calibri" w:cs="Calibri"/>
          <w:kern w:val="0"/>
          <w:sz w:val="22"/>
          <w:szCs w:val="22"/>
          <w:highlight w:val="cyan"/>
          <w:u w:val="single"/>
          <w14:ligatures w14:val="none"/>
        </w:rPr>
        <w:t xml:space="preserve">making them </w:t>
      </w:r>
      <w:r w:rsidRPr="0058341C">
        <w:rPr>
          <w:rFonts w:ascii="Calibri" w:hAnsi="Calibri" w:cs="Calibri"/>
          <w:b/>
          <w:iCs/>
          <w:kern w:val="0"/>
          <w:sz w:val="22"/>
          <w:szCs w:val="22"/>
          <w:highlight w:val="cyan"/>
          <w:u w:val="single"/>
          <w14:ligatures w14:val="none"/>
        </w:rPr>
        <w:t>turn</w:t>
      </w:r>
      <w:r w:rsidRPr="0058341C">
        <w:rPr>
          <w:rFonts w:ascii="Calibri" w:hAnsi="Calibri" w:cs="Calibri"/>
          <w:b/>
          <w:iCs/>
          <w:kern w:val="0"/>
          <w:sz w:val="22"/>
          <w:szCs w:val="22"/>
          <w:u w:val="single"/>
          <w14:ligatures w14:val="none"/>
        </w:rPr>
        <w:t xml:space="preserve"> all </w:t>
      </w:r>
      <w:r w:rsidRPr="0058341C">
        <w:rPr>
          <w:rFonts w:ascii="Calibri" w:hAnsi="Calibri" w:cs="Calibri"/>
          <w:b/>
          <w:iCs/>
          <w:kern w:val="0"/>
          <w:sz w:val="22"/>
          <w:szCs w:val="22"/>
          <w:highlight w:val="cyan"/>
          <w:u w:val="single"/>
          <w14:ligatures w14:val="none"/>
        </w:rPr>
        <w:t>“life” into “things”</w:t>
      </w:r>
      <w:r w:rsidRPr="0058341C">
        <w:rPr>
          <w:rFonts w:ascii="Calibri" w:hAnsi="Calibri" w:cs="Calibri"/>
          <w:kern w:val="0"/>
          <w:sz w:val="16"/>
          <w:szCs w:val="22"/>
          <w14:ligatures w14:val="none"/>
        </w:rPr>
        <w:t xml:space="preserve"> (350). </w:t>
      </w:r>
      <w:r w:rsidRPr="0058341C">
        <w:rPr>
          <w:rFonts w:ascii="Calibri" w:hAnsi="Calibri" w:cs="Calibri"/>
          <w:kern w:val="0"/>
          <w:sz w:val="22"/>
          <w:szCs w:val="22"/>
          <w:u w:val="single"/>
          <w14:ligatures w14:val="none"/>
        </w:rPr>
        <w:t xml:space="preserve">This way, </w:t>
      </w:r>
      <w:r w:rsidRPr="0058341C">
        <w:rPr>
          <w:rFonts w:ascii="Calibri" w:hAnsi="Calibri" w:cs="Calibri"/>
          <w:kern w:val="0"/>
          <w:sz w:val="22"/>
          <w:szCs w:val="22"/>
          <w:highlight w:val="cyan"/>
          <w:u w:val="single"/>
          <w14:ligatures w14:val="none"/>
        </w:rPr>
        <w:t>everything</w:t>
      </w:r>
      <w:r w:rsidRPr="0058341C">
        <w:rPr>
          <w:rFonts w:ascii="Calibri" w:hAnsi="Calibri" w:cs="Calibri"/>
          <w:kern w:val="0"/>
          <w:sz w:val="22"/>
          <w:szCs w:val="22"/>
          <w:u w:val="single"/>
          <w14:ligatures w14:val="none"/>
        </w:rPr>
        <w:t xml:space="preserve"> is </w:t>
      </w:r>
      <w:r w:rsidRPr="0058341C">
        <w:rPr>
          <w:rFonts w:ascii="Calibri" w:hAnsi="Calibri" w:cs="Calibri"/>
          <w:b/>
          <w:iCs/>
          <w:kern w:val="0"/>
          <w:sz w:val="22"/>
          <w:szCs w:val="22"/>
          <w:u w:val="single"/>
          <w14:ligatures w14:val="none"/>
        </w:rPr>
        <w:t xml:space="preserve">already </w:t>
      </w:r>
      <w:r w:rsidRPr="0058341C">
        <w:rPr>
          <w:rFonts w:ascii="Calibri" w:hAnsi="Calibri" w:cs="Calibri"/>
          <w:b/>
          <w:iCs/>
          <w:kern w:val="0"/>
          <w:sz w:val="22"/>
          <w:szCs w:val="22"/>
          <w:highlight w:val="cyan"/>
          <w:u w:val="single"/>
          <w14:ligatures w14:val="none"/>
        </w:rPr>
        <w:t>dead</w:t>
      </w:r>
      <w:r w:rsidRPr="0058341C">
        <w:rPr>
          <w:rFonts w:ascii="Calibri" w:hAnsi="Calibri" w:cs="Calibri"/>
          <w:kern w:val="0"/>
          <w:sz w:val="22"/>
          <w:szCs w:val="22"/>
          <w:u w:val="single"/>
          <w14:ligatures w14:val="none"/>
        </w:rPr>
        <w:t xml:space="preserve"> in the </w:t>
      </w:r>
      <w:r w:rsidRPr="0058341C">
        <w:rPr>
          <w:rFonts w:ascii="Calibri" w:hAnsi="Calibri" w:cs="Calibri"/>
          <w:b/>
          <w:iCs/>
          <w:kern w:val="0"/>
          <w:sz w:val="22"/>
          <w:szCs w:val="22"/>
          <w:u w:val="single"/>
          <w14:ligatures w14:val="none"/>
        </w:rPr>
        <w:t>world of “no-life”</w:t>
      </w:r>
      <w:r w:rsidRPr="0058341C">
        <w:rPr>
          <w:rFonts w:ascii="Calibri" w:hAnsi="Calibri" w:cs="Calibri"/>
          <w:kern w:val="0"/>
          <w:sz w:val="22"/>
          <w:szCs w:val="22"/>
          <w:u w:val="single"/>
          <w14:ligatures w14:val="none"/>
        </w:rPr>
        <w:t xml:space="preserve"> and “no-persons”</w:t>
      </w:r>
      <w:r w:rsidRPr="0058341C">
        <w:rPr>
          <w:rFonts w:ascii="Calibri" w:hAnsi="Calibri" w:cs="Calibri"/>
          <w:kern w:val="0"/>
          <w:sz w:val="16"/>
          <w:szCs w:val="22"/>
          <w14:ligatures w14:val="none"/>
        </w:rPr>
        <w:t xml:space="preserve"> (350). </w:t>
      </w:r>
      <w:r w:rsidRPr="0058341C">
        <w:rPr>
          <w:rFonts w:ascii="Calibri" w:hAnsi="Calibri" w:cs="Calibri"/>
          <w:kern w:val="0"/>
          <w:sz w:val="22"/>
          <w:szCs w:val="22"/>
          <w:u w:val="single"/>
          <w14:ligatures w14:val="none"/>
        </w:rPr>
        <w:t xml:space="preserve">Blatantly ubiquitous necrophilia engenders </w:t>
      </w:r>
      <w:r w:rsidRPr="0058341C">
        <w:rPr>
          <w:rFonts w:ascii="Calibri" w:hAnsi="Calibri" w:cs="Calibri"/>
          <w:b/>
          <w:iCs/>
          <w:kern w:val="0"/>
          <w:sz w:val="22"/>
          <w:szCs w:val="22"/>
          <w:u w:val="single"/>
          <w14:ligatures w14:val="none"/>
        </w:rPr>
        <w:t>“monocerebral man”</w:t>
      </w:r>
      <w:r w:rsidRPr="0058341C">
        <w:rPr>
          <w:rFonts w:ascii="Calibri" w:hAnsi="Calibri" w:cs="Calibri"/>
          <w:kern w:val="0"/>
          <w:sz w:val="22"/>
          <w:szCs w:val="22"/>
          <w:u w:val="single"/>
          <w14:ligatures w14:val="none"/>
        </w:rPr>
        <w:t xml:space="preserve">, that is, someone who is one-dimensionally </w:t>
      </w:r>
      <w:r w:rsidRPr="0058341C">
        <w:rPr>
          <w:rFonts w:ascii="Calibri" w:hAnsi="Calibri" w:cs="Calibri"/>
          <w:kern w:val="0"/>
          <w:sz w:val="22"/>
          <w:szCs w:val="22"/>
          <w:highlight w:val="cyan"/>
          <w:u w:val="single"/>
          <w14:ligatures w14:val="none"/>
        </w:rPr>
        <w:t>governed</w:t>
      </w:r>
      <w:r w:rsidRPr="0058341C">
        <w:rPr>
          <w:rFonts w:ascii="Calibri" w:hAnsi="Calibri" w:cs="Calibri"/>
          <w:kern w:val="0"/>
          <w:sz w:val="22"/>
          <w:szCs w:val="22"/>
          <w:u w:val="single"/>
          <w14:ligatures w14:val="none"/>
        </w:rPr>
        <w:t xml:space="preserve"> by intellect </w:t>
      </w:r>
      <w:r w:rsidRPr="0058341C">
        <w:rPr>
          <w:rFonts w:ascii="Calibri" w:hAnsi="Calibri" w:cs="Calibri"/>
          <w:b/>
          <w:iCs/>
          <w:kern w:val="0"/>
          <w:sz w:val="22"/>
          <w:szCs w:val="22"/>
          <w:highlight w:val="cyan"/>
          <w:u w:val="single"/>
          <w14:ligatures w14:val="none"/>
        </w:rPr>
        <w:t>like a robot</w:t>
      </w:r>
      <w:r w:rsidRPr="0058341C">
        <w:rPr>
          <w:rFonts w:ascii="Calibri" w:hAnsi="Calibri" w:cs="Calibri"/>
          <w:kern w:val="0"/>
          <w:sz w:val="22"/>
          <w:szCs w:val="22"/>
          <w:u w:val="single"/>
          <w14:ligatures w14:val="none"/>
        </w:rPr>
        <w:t xml:space="preserve">, at the </w:t>
      </w:r>
      <w:r w:rsidRPr="0058341C">
        <w:rPr>
          <w:rFonts w:ascii="Calibri" w:hAnsi="Calibri" w:cs="Calibri"/>
          <w:b/>
          <w:iCs/>
          <w:kern w:val="0"/>
          <w:sz w:val="22"/>
          <w:szCs w:val="22"/>
          <w:u w:val="single"/>
          <w14:ligatures w14:val="none"/>
        </w:rPr>
        <w:t>expense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emotions</w:t>
      </w:r>
      <w:r w:rsidRPr="0058341C">
        <w:rPr>
          <w:rFonts w:ascii="Calibri" w:hAnsi="Calibri" w:cs="Calibri"/>
          <w:kern w:val="0"/>
          <w:sz w:val="16"/>
          <w:szCs w:val="22"/>
          <w14:ligatures w14:val="none"/>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7FC08E76" w14:textId="77777777" w:rsidR="0058341C" w:rsidRPr="0058341C" w:rsidRDefault="0058341C" w:rsidP="0058341C">
      <w:pPr>
        <w:spacing w:line="259" w:lineRule="auto"/>
        <w:rPr>
          <w:rFonts w:ascii="Calibri" w:hAnsi="Calibri" w:cs="Calibri"/>
          <w:kern w:val="0"/>
          <w:sz w:val="16"/>
          <w:szCs w:val="22"/>
          <w:u w:val="single"/>
          <w14:ligatures w14:val="none"/>
        </w:rPr>
      </w:pPr>
    </w:p>
    <w:p w14:paraId="192651A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Framework</w:t>
      </w:r>
    </w:p>
    <w:p w14:paraId="6E177F8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They’re trapped in the </w:t>
      </w:r>
      <w:r w:rsidRPr="0058341C">
        <w:rPr>
          <w:rFonts w:ascii="Calibri" w:eastAsiaTheme="majorEastAsia" w:hAnsi="Calibri" w:cstheme="majorBidi"/>
          <w:b/>
          <w:iCs/>
          <w:kern w:val="0"/>
          <w:sz w:val="26"/>
          <w:szCs w:val="22"/>
          <w:u w:val="single"/>
          <w14:ligatures w14:val="none"/>
        </w:rPr>
        <w:t>argument room</w:t>
      </w:r>
      <w:r w:rsidRPr="0058341C">
        <w:rPr>
          <w:rFonts w:ascii="Calibri" w:eastAsiaTheme="majorEastAsia" w:hAnsi="Calibri" w:cstheme="majorBidi"/>
          <w:b/>
          <w:iCs/>
          <w:kern w:val="0"/>
          <w:sz w:val="26"/>
          <w:szCs w:val="22"/>
          <w14:ligatures w14:val="none"/>
        </w:rPr>
        <w:t>.</w:t>
      </w:r>
    </w:p>
    <w:p w14:paraId="16856F8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Schlag 3</w:t>
      </w:r>
      <w:r w:rsidRPr="0058341C">
        <w:rPr>
          <w:rFonts w:ascii="Calibri" w:hAnsi="Calibri" w:cs="Calibri"/>
          <w:kern w:val="0"/>
          <w:sz w:val="22"/>
          <w:szCs w:val="22"/>
          <w14:ligatures w14:val="none"/>
        </w:rPr>
        <w:t xml:space="preserve"> (Pierre Schlag, 4/1/2003, University of Miami Law Review, “A Reply-The Missing Portion”)ao</w:t>
      </w:r>
    </w:p>
    <w:p w14:paraId="1813B10F"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From the very first day, </w:t>
      </w:r>
      <w:r w:rsidRPr="0058341C">
        <w:rPr>
          <w:rFonts w:ascii="Calibri" w:hAnsi="Calibri" w:cs="Calibri"/>
          <w:kern w:val="0"/>
          <w:sz w:val="22"/>
          <w:szCs w:val="22"/>
          <w:u w:val="single"/>
          <w14:ligatures w14:val="none"/>
        </w:rPr>
        <w:t xml:space="preserve">law school training leads law </w:t>
      </w:r>
      <w:r w:rsidRPr="0058341C">
        <w:rPr>
          <w:rFonts w:ascii="Calibri" w:hAnsi="Calibri" w:cs="Calibri"/>
          <w:kern w:val="0"/>
          <w:sz w:val="22"/>
          <w:szCs w:val="22"/>
          <w:highlight w:val="cyan"/>
          <w:u w:val="single"/>
          <w14:ligatures w14:val="none"/>
        </w:rPr>
        <w:t>students</w:t>
      </w:r>
      <w:r w:rsidRPr="0058341C">
        <w:rPr>
          <w:rFonts w:ascii="Calibri" w:hAnsi="Calibri" w:cs="Calibri"/>
          <w:kern w:val="0"/>
          <w:sz w:val="22"/>
          <w:szCs w:val="22"/>
          <w:u w:val="single"/>
          <w14:ligatures w14:val="none"/>
        </w:rPr>
        <w:t xml:space="preserve"> to </w:t>
      </w:r>
      <w:r w:rsidRPr="0058341C">
        <w:rPr>
          <w:rFonts w:ascii="Calibri" w:hAnsi="Calibri" w:cs="Calibri"/>
          <w:kern w:val="0"/>
          <w:sz w:val="22"/>
          <w:szCs w:val="22"/>
          <w:highlight w:val="cyan"/>
          <w:u w:val="single"/>
          <w14:ligatures w14:val="none"/>
        </w:rPr>
        <w:t>believe that judicial decisions produce important consequences for the social order. The presumption is that the words</w:t>
      </w:r>
      <w:r w:rsidRPr="0058341C">
        <w:rPr>
          <w:rFonts w:ascii="Calibri" w:hAnsi="Calibri" w:cs="Calibri"/>
          <w:kern w:val="0"/>
          <w:sz w:val="22"/>
          <w:szCs w:val="22"/>
          <w:u w:val="single"/>
          <w14:ligatures w14:val="none"/>
        </w:rPr>
        <w:t xml:space="preserve"> of the judge</w:t>
      </w:r>
      <w:r w:rsidRPr="0058341C">
        <w:rPr>
          <w:rFonts w:ascii="Calibri" w:hAnsi="Calibri" w:cs="Calibri"/>
          <w:kern w:val="0"/>
          <w:sz w:val="12"/>
          <w:szCs w:val="22"/>
          <w14:ligatures w14:val="none"/>
        </w:rPr>
        <w:t xml:space="preserve"> (if they are well crafted) </w:t>
      </w:r>
      <w:r w:rsidRPr="0058341C">
        <w:rPr>
          <w:rFonts w:ascii="Calibri" w:hAnsi="Calibri" w:cs="Calibri"/>
          <w:kern w:val="0"/>
          <w:sz w:val="22"/>
          <w:szCs w:val="22"/>
          <w:highlight w:val="cyan"/>
          <w:u w:val="single"/>
          <w14:ligatures w14:val="none"/>
        </w:rPr>
        <w:t>will</w:t>
      </w:r>
      <w:r w:rsidRPr="0058341C">
        <w:rPr>
          <w:rFonts w:ascii="Calibri" w:hAnsi="Calibri" w:cs="Calibri"/>
          <w:kern w:val="0"/>
          <w:sz w:val="22"/>
          <w:szCs w:val="22"/>
          <w:u w:val="single"/>
          <w14:ligatures w14:val="none"/>
        </w:rPr>
        <w:t xml:space="preserve"> effectively </w:t>
      </w:r>
      <w:r w:rsidRPr="0058341C">
        <w:rPr>
          <w:rFonts w:ascii="Calibri" w:hAnsi="Calibri" w:cs="Calibri"/>
          <w:kern w:val="0"/>
          <w:sz w:val="22"/>
          <w:szCs w:val="22"/>
          <w:highlight w:val="cyan"/>
          <w:u w:val="single"/>
          <w14:ligatures w14:val="none"/>
        </w:rPr>
        <w:t>produce a social reality that corresponds</w:t>
      </w:r>
      <w:r w:rsidRPr="0058341C">
        <w:rPr>
          <w:rFonts w:ascii="Calibri" w:hAnsi="Calibri" w:cs="Calibri"/>
          <w:kern w:val="0"/>
          <w:sz w:val="22"/>
          <w:szCs w:val="22"/>
          <w:u w:val="single"/>
          <w14:ligatures w14:val="none"/>
        </w:rPr>
        <w:t xml:space="preserve"> roughly </w:t>
      </w:r>
      <w:r w:rsidRPr="0058341C">
        <w:rPr>
          <w:rFonts w:ascii="Calibri" w:hAnsi="Calibri" w:cs="Calibri"/>
          <w:kern w:val="0"/>
          <w:sz w:val="22"/>
          <w:szCs w:val="22"/>
          <w:highlight w:val="cyan"/>
          <w:u w:val="single"/>
          <w14:ligatures w14:val="none"/>
        </w:rPr>
        <w:t>with the words uttered</w:t>
      </w:r>
      <w:r w:rsidRPr="0058341C">
        <w:rPr>
          <w:rFonts w:ascii="Calibri" w:hAnsi="Calibri" w:cs="Calibri"/>
          <w:kern w:val="0"/>
          <w:sz w:val="12"/>
          <w:szCs w:val="22"/>
          <w14:ligatures w14:val="none"/>
        </w:rPr>
        <w:t>. But what reason is there to believe this?3</w:t>
      </w:r>
    </w:p>
    <w:p w14:paraId="467C5654"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FALSE EMPOWERMENT (No. 2) The endlessly repeated question in first year, "What should the court do?" leads law students to believe that courts respond to the force of the better argument. This would be tolerable if one added two provisos:</w:t>
      </w:r>
    </w:p>
    <w:p w14:paraId="2B08B21A"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1. </w:t>
      </w:r>
      <w:r w:rsidRPr="0058341C">
        <w:rPr>
          <w:rFonts w:ascii="Calibri" w:hAnsi="Calibri" w:cs="Calibri"/>
          <w:kern w:val="0"/>
          <w:sz w:val="22"/>
          <w:szCs w:val="22"/>
          <w:u w:val="single"/>
          <w14:ligatures w14:val="none"/>
        </w:rPr>
        <w:t>The better argument often means little more than the one the courts are predisposed to believe</w:t>
      </w:r>
      <w:r w:rsidRPr="0058341C">
        <w:rPr>
          <w:rFonts w:ascii="Calibri" w:hAnsi="Calibri" w:cs="Calibri"/>
          <w:kern w:val="0"/>
          <w:sz w:val="12"/>
          <w:szCs w:val="22"/>
          <w14:ligatures w14:val="none"/>
        </w:rPr>
        <w:t>; and</w:t>
      </w:r>
    </w:p>
    <w:p w14:paraId="07A56445"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2. In the phrase "force of better argument" it's important to attend not just to the "better" part, but to the other term as well.</w:t>
      </w:r>
    </w:p>
    <w:p w14:paraId="6F044FDB"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FALSE EMPOWERMENT (No. 3) Law </w:t>
      </w:r>
      <w:r w:rsidRPr="0058341C">
        <w:rPr>
          <w:rFonts w:ascii="Calibri" w:hAnsi="Calibri" w:cs="Calibri"/>
          <w:kern w:val="0"/>
          <w:sz w:val="22"/>
          <w:szCs w:val="22"/>
          <w:u w:val="single"/>
          <w14:ligatures w14:val="none"/>
        </w:rPr>
        <w:t>students first learn of many complex social and economic realities through the medium of case law. What they learn is thus the law's vision of these economic and social realities</w:t>
      </w:r>
      <w:r w:rsidRPr="0058341C">
        <w:rPr>
          <w:rFonts w:ascii="Calibri" w:hAnsi="Calibri" w:cs="Calibri"/>
          <w:kern w:val="0"/>
          <w:sz w:val="12"/>
          <w:szCs w:val="22"/>
          <w14:ligatures w14:val="none"/>
        </w:rPr>
        <w:t xml:space="preserve">. Not surprisingly, there is an almost magical correspondence between legal categories and social or economic practices. </w:t>
      </w:r>
      <w:r w:rsidRPr="0058341C">
        <w:rPr>
          <w:rFonts w:ascii="Calibri" w:hAnsi="Calibri" w:cs="Calibri"/>
          <w:kern w:val="0"/>
          <w:sz w:val="22"/>
          <w:szCs w:val="22"/>
          <w:u w:val="single"/>
          <w14:ligatures w14:val="none"/>
        </w:rPr>
        <w:t xml:space="preserve">This magical fit leads law </w:t>
      </w:r>
      <w:r w:rsidRPr="0058341C">
        <w:rPr>
          <w:rFonts w:ascii="Calibri" w:hAnsi="Calibri" w:cs="Calibri"/>
          <w:kern w:val="0"/>
          <w:sz w:val="22"/>
          <w:szCs w:val="22"/>
          <w:highlight w:val="cyan"/>
          <w:u w:val="single"/>
          <w14:ligatures w14:val="none"/>
        </w:rPr>
        <w:t>students</w:t>
      </w:r>
      <w:r w:rsidRPr="0058341C">
        <w:rPr>
          <w:rFonts w:ascii="Calibri" w:hAnsi="Calibri" w:cs="Calibri"/>
          <w:kern w:val="0"/>
          <w:sz w:val="12"/>
          <w:szCs w:val="22"/>
          <w14:ligatures w14:val="none"/>
        </w:rPr>
        <w:t xml:space="preserve"> (later to become law professors) </w:t>
      </w:r>
      <w:r w:rsidRPr="0058341C">
        <w:rPr>
          <w:rFonts w:ascii="Calibri" w:hAnsi="Calibri" w:cs="Calibri"/>
          <w:kern w:val="0"/>
          <w:sz w:val="22"/>
          <w:szCs w:val="22"/>
          <w:u w:val="single"/>
          <w14:ligatures w14:val="none"/>
        </w:rPr>
        <w:t xml:space="preserve">to </w:t>
      </w:r>
      <w:r w:rsidRPr="0058341C">
        <w:rPr>
          <w:rFonts w:ascii="Calibri" w:hAnsi="Calibri" w:cs="Calibri"/>
          <w:kern w:val="0"/>
          <w:sz w:val="22"/>
          <w:szCs w:val="22"/>
          <w:highlight w:val="cyan"/>
          <w:u w:val="single"/>
          <w14:ligatures w14:val="none"/>
        </w:rPr>
        <w:t xml:space="preserve">have </w:t>
      </w:r>
      <w:r w:rsidRPr="0058341C">
        <w:rPr>
          <w:rFonts w:ascii="Calibri" w:hAnsi="Calibri" w:cs="Calibri"/>
          <w:b/>
          <w:iCs/>
          <w:kern w:val="0"/>
          <w:sz w:val="22"/>
          <w:szCs w:val="22"/>
          <w:highlight w:val="cyan"/>
          <w:u w:val="single"/>
          <w14:ligatures w14:val="none"/>
        </w:rPr>
        <w:t>an extremely confident view of the efficacy of law</w:t>
      </w:r>
      <w:r w:rsidRPr="0058341C">
        <w:rPr>
          <w:rFonts w:ascii="Calibri" w:hAnsi="Calibri" w:cs="Calibri"/>
          <w:kern w:val="0"/>
          <w:sz w:val="12"/>
          <w:szCs w:val="22"/>
          <w14:ligatures w14:val="none"/>
        </w:rPr>
        <w:t>.</w:t>
      </w:r>
    </w:p>
    <w:p w14:paraId="13786585"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Many law students are cured of this belief-structure by a stay in the legal clinic or by law practice.4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w:t>
      </w:r>
    </w:p>
    <w:p w14:paraId="0CDB5498"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FALSE EMPOWERMENT (No. 4) </w:t>
      </w:r>
      <w:r w:rsidRPr="0058341C">
        <w:rPr>
          <w:rFonts w:ascii="Calibri" w:hAnsi="Calibri" w:cs="Calibri"/>
          <w:kern w:val="0"/>
          <w:sz w:val="22"/>
          <w:szCs w:val="22"/>
          <w:u w:val="single"/>
          <w14:ligatures w14:val="none"/>
        </w:rPr>
        <w:t xml:space="preserve">False empowerment can be disempowering. </w:t>
      </w:r>
      <w:r w:rsidRPr="0058341C">
        <w:rPr>
          <w:rFonts w:ascii="Calibri" w:hAnsi="Calibri" w:cs="Calibri"/>
          <w:kern w:val="0"/>
          <w:sz w:val="22"/>
          <w:szCs w:val="22"/>
          <w:highlight w:val="cyan"/>
          <w:u w:val="single"/>
          <w14:ligatures w14:val="none"/>
        </w:rPr>
        <w:t>It can</w:t>
      </w:r>
      <w:r w:rsidRPr="0058341C">
        <w:rPr>
          <w:rFonts w:ascii="Calibri" w:hAnsi="Calibri" w:cs="Calibri"/>
          <w:kern w:val="0"/>
          <w:sz w:val="22"/>
          <w:szCs w:val="22"/>
          <w:u w:val="single"/>
          <w14:ligatures w14:val="none"/>
        </w:rPr>
        <w:t xml:space="preserve"> also </w:t>
      </w:r>
      <w:r w:rsidRPr="0058341C">
        <w:rPr>
          <w:rFonts w:ascii="Calibri" w:hAnsi="Calibri" w:cs="Calibri"/>
          <w:b/>
          <w:iCs/>
          <w:kern w:val="0"/>
          <w:sz w:val="22"/>
          <w:szCs w:val="22"/>
          <w:highlight w:val="cyan"/>
          <w:u w:val="single"/>
          <w14:ligatures w14:val="none"/>
        </w:rPr>
        <w:t>lead to pessimism and despair</w:t>
      </w:r>
      <w:r w:rsidRPr="0058341C">
        <w:rPr>
          <w:rFonts w:ascii="Calibri" w:hAnsi="Calibri" w:cs="Calibri"/>
          <w:kern w:val="0"/>
          <w:sz w:val="12"/>
          <w:szCs w:val="22"/>
          <w14:ligatures w14:val="none"/>
        </w:rPr>
        <w:t>.</w:t>
      </w:r>
    </w:p>
    <w:p w14:paraId="55490450"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PESSIMISM, DESPAIR, ETC. (No. 1) Many </w:t>
      </w:r>
      <w:r w:rsidRPr="0058341C">
        <w:rPr>
          <w:rFonts w:ascii="Calibri" w:hAnsi="Calibri" w:cs="Calibri"/>
          <w:kern w:val="0"/>
          <w:sz w:val="22"/>
          <w:szCs w:val="22"/>
          <w:u w:val="single"/>
          <w14:ligatures w14:val="none"/>
        </w:rPr>
        <w:t>people react to a loss of faith in law or legal studies with despair or pessimism.</w:t>
      </w:r>
      <w:r w:rsidRPr="0058341C">
        <w:rPr>
          <w:rFonts w:ascii="Calibri" w:hAnsi="Calibri" w:cs="Calibri"/>
          <w:kern w:val="0"/>
          <w:sz w:val="12"/>
          <w:szCs w:val="22"/>
          <w14:ligatures w14:val="none"/>
        </w:rPr>
        <w:t xml:space="preserve"> But this is the despair and pessimism that comes from giving up a naive or a romantic vision of law and/or legal studies. The onslaught of this despair and pessimism is a good thing. It is like the thirty-something who realizes that he is mortal and that life is brief. Generally, this is not welcome news. At the same time, it may help prevent a life spent in Heideggerian dread, tanning salons, or the interstices of footnote 357.</w:t>
      </w:r>
    </w:p>
    <w:p w14:paraId="6D375AA2"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PESSIMISM, DESPAIR, ETC. (No. 2) </w:t>
      </w:r>
      <w:r w:rsidRPr="0058341C">
        <w:rPr>
          <w:rFonts w:ascii="Calibri" w:hAnsi="Calibri" w:cs="Calibri"/>
          <w:kern w:val="0"/>
          <w:sz w:val="22"/>
          <w:szCs w:val="22"/>
          <w:u w:val="single"/>
          <w14:ligatures w14:val="none"/>
        </w:rPr>
        <w:t>When the academic loses faith in law or legal studies</w:t>
      </w:r>
      <w:r w:rsidRPr="0058341C">
        <w:rPr>
          <w:rFonts w:ascii="Calibri" w:hAnsi="Calibri" w:cs="Calibri"/>
          <w:kern w:val="0"/>
          <w:sz w:val="12"/>
          <w:szCs w:val="22"/>
          <w14:ligatures w14:val="none"/>
        </w:rPr>
        <w:t xml:space="preserve">, typically </w:t>
      </w:r>
      <w:r w:rsidRPr="0058341C">
        <w:rPr>
          <w:rFonts w:ascii="Calibri" w:hAnsi="Calibri" w:cs="Calibri"/>
          <w:kern w:val="0"/>
          <w:sz w:val="22"/>
          <w:szCs w:val="22"/>
          <w:u w:val="single"/>
          <w14:ligatures w14:val="none"/>
        </w:rPr>
        <w:t xml:space="preserve">that person is most troubled because she has lost the framework that makes her academic project possible. But so what? Isn't </w:t>
      </w:r>
      <w:r w:rsidRPr="0058341C">
        <w:rPr>
          <w:rFonts w:ascii="Calibri" w:hAnsi="Calibri" w:cs="Calibri"/>
          <w:b/>
          <w:iCs/>
          <w:kern w:val="0"/>
          <w:sz w:val="22"/>
          <w:szCs w:val="22"/>
          <w:u w:val="single"/>
          <w14:ligatures w14:val="none"/>
        </w:rPr>
        <w:t>the demand that law conform to an academic project arguably a selfish one</w:t>
      </w:r>
      <w:r w:rsidRPr="0058341C">
        <w:rPr>
          <w:rFonts w:ascii="Calibri" w:hAnsi="Calibri" w:cs="Calibri"/>
          <w:kern w:val="0"/>
          <w:sz w:val="22"/>
          <w:szCs w:val="22"/>
          <w:u w:val="single"/>
          <w14:ligatures w14:val="none"/>
        </w:rPr>
        <w:t>?</w:t>
      </w:r>
    </w:p>
    <w:p w14:paraId="7F9CF66E"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THE CON, THE JOKE, AND THE IRONIC TRUTH 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w:t>
      </w:r>
    </w:p>
    <w:p w14:paraId="43A6C449"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The Joke: </w:t>
      </w:r>
      <w:r w:rsidRPr="0058341C">
        <w:rPr>
          <w:rFonts w:ascii="Calibri" w:hAnsi="Calibri" w:cs="Calibri"/>
          <w:kern w:val="0"/>
          <w:sz w:val="22"/>
          <w:szCs w:val="22"/>
          <w:u w:val="single"/>
          <w14:ligatures w14:val="none"/>
        </w:rPr>
        <w:t xml:space="preserve">In actuality,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2"/>
          <w:szCs w:val="22"/>
          <w14:ligatures w14:val="none"/>
        </w:rPr>
        <w:t xml:space="preserve"> appellate </w:t>
      </w:r>
      <w:r w:rsidRPr="0058341C">
        <w:rPr>
          <w:rFonts w:ascii="Calibri" w:hAnsi="Calibri" w:cs="Calibri"/>
          <w:kern w:val="0"/>
          <w:sz w:val="22"/>
          <w:szCs w:val="22"/>
          <w:highlight w:val="cyan"/>
          <w:u w:val="single"/>
          <w14:ligatures w14:val="none"/>
        </w:rPr>
        <w:t>judge</w:t>
      </w:r>
      <w:r w:rsidRPr="0058341C">
        <w:rPr>
          <w:rFonts w:ascii="Calibri" w:hAnsi="Calibri" w:cs="Calibri"/>
          <w:kern w:val="0"/>
          <w:sz w:val="22"/>
          <w:szCs w:val="22"/>
          <w:u w:val="single"/>
          <w14:ligatures w14:val="none"/>
        </w:rPr>
        <w:t xml:space="preserve"> is a person who </w:t>
      </w:r>
      <w:r w:rsidRPr="0058341C">
        <w:rPr>
          <w:rFonts w:ascii="Calibri" w:hAnsi="Calibri" w:cs="Calibri"/>
          <w:kern w:val="0"/>
          <w:sz w:val="22"/>
          <w:szCs w:val="22"/>
          <w:highlight w:val="cyan"/>
          <w:u w:val="single"/>
          <w14:ligatures w14:val="none"/>
        </w:rPr>
        <w:t>operates in conditions of severe information deficits</w:t>
      </w:r>
      <w:r w:rsidRPr="0058341C">
        <w:rPr>
          <w:rFonts w:ascii="Calibri" w:hAnsi="Calibri" w:cs="Calibri"/>
          <w:kern w:val="0"/>
          <w:sz w:val="22"/>
          <w:szCs w:val="22"/>
          <w:u w:val="single"/>
          <w14:ligatures w14:val="none"/>
        </w:rPr>
        <w:t xml:space="preserve"> and whose outlook is thoroughly manipulated by professional rhetoricians</w:t>
      </w:r>
      <w:r w:rsidRPr="0058341C">
        <w:rPr>
          <w:rFonts w:ascii="Calibri" w:hAnsi="Calibri" w:cs="Calibri"/>
          <w:kern w:val="0"/>
          <w:sz w:val="12"/>
          <w:szCs w:val="22"/>
          <w14:ligatures w14:val="none"/>
        </w:rPr>
        <w:t>. Very often he has little or no understanding of the configurations of the social field to which his rulings will apply. What's more, this is a person who is prohibited from talking about the social field, except with a highly restricted number of people.</w:t>
      </w:r>
    </w:p>
    <w:p w14:paraId="6FC4F4C4"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The Ironic Truth: On the other hand, </w:t>
      </w:r>
      <w:r w:rsidRPr="0058341C">
        <w:rPr>
          <w:rFonts w:ascii="Calibri" w:hAnsi="Calibri" w:cs="Calibri"/>
          <w:kern w:val="0"/>
          <w:sz w:val="22"/>
          <w:szCs w:val="22"/>
          <w:u w:val="single"/>
          <w14:ligatures w14:val="none"/>
        </w:rPr>
        <w:t>because we believe the</w:t>
      </w:r>
      <w:r w:rsidRPr="0058341C">
        <w:rPr>
          <w:rFonts w:ascii="Calibri" w:hAnsi="Calibri" w:cs="Calibri"/>
          <w:kern w:val="0"/>
          <w:sz w:val="12"/>
          <w:szCs w:val="22"/>
          <w14:ligatures w14:val="none"/>
        </w:rPr>
        <w:t xml:space="preserve"> appellate </w:t>
      </w:r>
      <w:r w:rsidRPr="0058341C">
        <w:rPr>
          <w:rFonts w:ascii="Calibri" w:hAnsi="Calibri" w:cs="Calibri"/>
          <w:kern w:val="0"/>
          <w:sz w:val="22"/>
          <w:szCs w:val="22"/>
          <w:u w:val="single"/>
          <w14:ligatures w14:val="none"/>
        </w:rPr>
        <w:t>judge is a particularly privileged intellectual and political actor, we contribute to making him so</w:t>
      </w:r>
      <w:r w:rsidRPr="0058341C">
        <w:rPr>
          <w:rFonts w:ascii="Calibri" w:hAnsi="Calibri" w:cs="Calibri"/>
          <w:kern w:val="0"/>
          <w:sz w:val="12"/>
          <w:szCs w:val="22"/>
          <w14:ligatures w14:val="none"/>
        </w:rPr>
        <w:t>.</w:t>
      </w:r>
    </w:p>
    <w:p w14:paraId="71EEF1A5"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A CRUEL HOAX Legal intellectuals like to believe that law is an intelligent enterprise. They like to believe that the law offers an interesting vocabulary, grammar, and rhetoric through which to think about the world and law itself. This is naive. The political demand that law be efficacious means that law must track, must indeed incorporate popular beliefs about social and economic identities, causation, linguistic meaning, and so forth. (Those beliefs are often intellectually bereft.)</w:t>
      </w:r>
    </w:p>
    <w:p w14:paraId="76B93D40"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kern w:val="0"/>
          <w:sz w:val="12"/>
          <w:szCs w:val="22"/>
          <w14:ligatures w14:val="none"/>
        </w:rPr>
        <w:t xml:space="preserve">THE ARGUMENT ROOM The argument room is a place where academic advocates go to argue passionately about law and politics. (Apologies to Monty Python.) </w:t>
      </w:r>
      <w:r w:rsidRPr="0058341C">
        <w:rPr>
          <w:rFonts w:ascii="Calibri" w:hAnsi="Calibri" w:cs="Calibri"/>
          <w:kern w:val="0"/>
          <w:sz w:val="22"/>
          <w:szCs w:val="22"/>
          <w:highlight w:val="cyan"/>
          <w:u w:val="single"/>
          <w14:ligatures w14:val="none"/>
        </w:rPr>
        <w:t>Within the room, arguments are won and lost</w:t>
      </w:r>
      <w:r w:rsidRPr="0058341C">
        <w:rPr>
          <w:rFonts w:ascii="Calibri" w:hAnsi="Calibri" w:cs="Calibri"/>
          <w:kern w:val="0"/>
          <w:sz w:val="22"/>
          <w:szCs w:val="22"/>
          <w:u w:val="single"/>
          <w14:ligatures w14:val="none"/>
        </w:rPr>
        <w:t xml:space="preserve">; triumphs and defeats are had. But generally, </w:t>
      </w:r>
      <w:r w:rsidRPr="0058341C">
        <w:rPr>
          <w:rFonts w:ascii="Calibri" w:hAnsi="Calibri" w:cs="Calibri"/>
          <w:b/>
          <w:iCs/>
          <w:kern w:val="0"/>
          <w:sz w:val="22"/>
          <w:szCs w:val="22"/>
          <w:highlight w:val="cyan"/>
          <w:u w:val="single"/>
          <w14:ligatures w14:val="none"/>
        </w:rPr>
        <w:t>no one outside the room pays much attention</w:t>
      </w:r>
      <w:r w:rsidRPr="0058341C">
        <w:rPr>
          <w:rFonts w:ascii="Calibri" w:hAnsi="Calibri" w:cs="Calibri"/>
          <w:kern w:val="0"/>
          <w:sz w:val="22"/>
          <w:szCs w:val="22"/>
          <w:u w:val="single"/>
          <w14:ligatures w14:val="none"/>
        </w:rPr>
        <w:t xml:space="preserve"> to what goes on inside the room</w:t>
      </w:r>
      <w:r w:rsidRPr="0058341C">
        <w:rPr>
          <w:rFonts w:ascii="Calibri" w:hAnsi="Calibri" w:cs="Calibri"/>
          <w:kern w:val="0"/>
          <w:sz w:val="12"/>
          <w:szCs w:val="22"/>
          <w14:ligatures w14:val="none"/>
        </w:rPr>
        <w:t>. Sometimes there is seepage and fragments of the conversations are heard outside the room.</w:t>
      </w:r>
    </w:p>
    <w:p w14:paraId="3B6FB943" w14:textId="77777777" w:rsidR="0058341C" w:rsidRPr="0058341C" w:rsidRDefault="0058341C" w:rsidP="0058341C">
      <w:pPr>
        <w:spacing w:line="259" w:lineRule="auto"/>
        <w:rPr>
          <w:rFonts w:ascii="Calibri" w:hAnsi="Calibri" w:cs="Calibri"/>
          <w:b/>
          <w:iCs/>
          <w:kern w:val="0"/>
          <w:sz w:val="22"/>
          <w:szCs w:val="22"/>
          <w:u w:val="single"/>
          <w14:ligatures w14:val="none"/>
        </w:rPr>
      </w:pPr>
      <w:r w:rsidRPr="0058341C">
        <w:rPr>
          <w:rFonts w:ascii="Calibri" w:hAnsi="Calibri" w:cs="Calibri"/>
          <w:kern w:val="0"/>
          <w:sz w:val="22"/>
          <w:szCs w:val="22"/>
          <w:u w:val="single"/>
          <w14:ligatures w14:val="none"/>
        </w:rPr>
        <w:t>Participants most often spend their time arguing about what should happen outside the room</w:t>
      </w:r>
      <w:r w:rsidRPr="0058341C">
        <w:rPr>
          <w:rFonts w:ascii="Calibri" w:hAnsi="Calibri" w:cs="Calibri"/>
          <w:kern w:val="0"/>
          <w:sz w:val="12"/>
          <w:szCs w:val="22"/>
          <w14:ligatures w14:val="none"/>
        </w:rPr>
        <w:t xml:space="preserve">. This they call "knowledge" or "understanding" or "jurisprudence" or "scholarship" or "politics." </w:t>
      </w:r>
      <w:r w:rsidRPr="0058341C">
        <w:rPr>
          <w:rFonts w:ascii="Calibri" w:hAnsi="Calibri" w:cs="Calibri"/>
          <w:b/>
          <w:iCs/>
          <w:kern w:val="0"/>
          <w:sz w:val="22"/>
          <w:szCs w:val="22"/>
          <w:highlight w:val="cyan"/>
          <w:u w:val="single"/>
          <w14:ligatures w14:val="none"/>
        </w:rPr>
        <w:t>The one thing that</w:t>
      </w:r>
      <w:r w:rsidRPr="0058341C">
        <w:rPr>
          <w:rFonts w:ascii="Calibri" w:hAnsi="Calibri" w:cs="Calibri"/>
          <w:b/>
          <w:iCs/>
          <w:kern w:val="0"/>
          <w:sz w:val="22"/>
          <w:szCs w:val="22"/>
          <w:u w:val="single"/>
          <w14:ligatures w14:val="none"/>
        </w:rPr>
        <w:t xml:space="preserve"> generally </w:t>
      </w:r>
      <w:r w:rsidRPr="0058341C">
        <w:rPr>
          <w:rFonts w:ascii="Calibri" w:hAnsi="Calibri" w:cs="Calibri"/>
          <w:b/>
          <w:iCs/>
          <w:kern w:val="0"/>
          <w:sz w:val="22"/>
          <w:szCs w:val="22"/>
          <w:highlight w:val="cyan"/>
          <w:u w:val="single"/>
          <w14:ligatures w14:val="none"/>
        </w:rPr>
        <w:t>cannot be talked about</w:t>
      </w:r>
      <w:r w:rsidRPr="0058341C">
        <w:rPr>
          <w:rFonts w:ascii="Calibri" w:hAnsi="Calibri" w:cs="Calibri"/>
          <w:b/>
          <w:iCs/>
          <w:kern w:val="0"/>
          <w:sz w:val="22"/>
          <w:szCs w:val="22"/>
          <w:u w:val="single"/>
          <w14:ligatures w14:val="none"/>
        </w:rPr>
        <w:t xml:space="preserve"> inside the room </w:t>
      </w:r>
      <w:r w:rsidRPr="0058341C">
        <w:rPr>
          <w:rFonts w:ascii="Calibri" w:hAnsi="Calibri" w:cs="Calibri"/>
          <w:b/>
          <w:iCs/>
          <w:kern w:val="0"/>
          <w:sz w:val="22"/>
          <w:szCs w:val="22"/>
          <w:highlight w:val="cyan"/>
          <w:u w:val="single"/>
          <w14:ligatures w14:val="none"/>
        </w:rPr>
        <w:t>is the construction of the room itself</w:t>
      </w:r>
      <w:r w:rsidRPr="0058341C">
        <w:rPr>
          <w:rFonts w:ascii="Calibri" w:hAnsi="Calibri" w:cs="Calibri"/>
          <w:b/>
          <w:iCs/>
          <w:kern w:val="0"/>
          <w:sz w:val="22"/>
          <w:szCs w:val="22"/>
          <w:u w:val="single"/>
          <w14:ligatures w14:val="none"/>
        </w:rPr>
        <w:t>.</w:t>
      </w:r>
    </w:p>
    <w:p w14:paraId="4823004D"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Predictions</w:t>
      </w:r>
    </w:p>
    <w:p w14:paraId="01CF7653" w14:textId="77777777" w:rsidR="0058341C" w:rsidRPr="0058341C" w:rsidRDefault="0058341C" w:rsidP="0058341C">
      <w:pPr>
        <w:keepNext/>
        <w:keepLines/>
        <w:numPr>
          <w:ilvl w:val="0"/>
          <w:numId w:val="15"/>
        </w:numPr>
        <w:spacing w:before="40" w:after="0" w:line="259" w:lineRule="auto"/>
        <w:outlineLvl w:val="3"/>
        <w:rPr>
          <w:rFonts w:ascii="Calibri" w:eastAsiaTheme="majorEastAsia" w:hAnsi="Calibri" w:cstheme="majorBidi"/>
          <w:b/>
          <w:color w:val="000000" w:themeColor="text1"/>
          <w:kern w:val="0"/>
          <w:sz w:val="26"/>
          <w:szCs w:val="22"/>
          <w14:ligatures w14:val="none"/>
        </w:rPr>
      </w:pPr>
      <w:r w:rsidRPr="0058341C">
        <w:rPr>
          <w:rFonts w:ascii="Calibri" w:eastAsiaTheme="majorEastAsia" w:hAnsi="Calibri" w:cstheme="majorBidi"/>
          <w:b/>
          <w:color w:val="000000" w:themeColor="text1"/>
          <w:kern w:val="0"/>
          <w:sz w:val="26"/>
          <w:szCs w:val="22"/>
          <w14:ligatures w14:val="none"/>
        </w:rPr>
        <w:t>Zero risk of the aff—it isn’t possible to predict the large scale impacts of the aff or any political action which means that even if they win framework, case is at zero, but this is offense because it also means that passing the plan has an equal chance to cause their impacts instead of solving them.</w:t>
      </w:r>
    </w:p>
    <w:p w14:paraId="0EFAF44B" w14:textId="77777777" w:rsidR="0058341C" w:rsidRPr="0058341C" w:rsidRDefault="0058341C" w:rsidP="0058341C">
      <w:pPr>
        <w:spacing w:line="259" w:lineRule="auto"/>
        <w:rPr>
          <w:rFonts w:ascii="Calibri" w:hAnsi="Calibri" w:cs="Calibri"/>
          <w:color w:val="000000" w:themeColor="text1"/>
          <w:kern w:val="0"/>
          <w:sz w:val="22"/>
          <w:szCs w:val="22"/>
          <w14:ligatures w14:val="none"/>
        </w:rPr>
      </w:pPr>
      <w:r w:rsidRPr="0058341C">
        <w:rPr>
          <w:rFonts w:ascii="Calibri" w:hAnsi="Calibri" w:cs="Calibri"/>
          <w:color w:val="000000" w:themeColor="text1"/>
          <w:kern w:val="0"/>
          <w:sz w:val="22"/>
          <w:szCs w:val="22"/>
          <w14:ligatures w14:val="none"/>
        </w:rPr>
        <w:t xml:space="preserve">Emilian </w:t>
      </w:r>
      <w:r w:rsidRPr="0058341C">
        <w:rPr>
          <w:rFonts w:ascii="Calibri" w:hAnsi="Calibri" w:cs="Calibri"/>
          <w:b/>
          <w:bCs/>
          <w:color w:val="000000" w:themeColor="text1"/>
          <w:kern w:val="0"/>
          <w:sz w:val="26"/>
          <w:szCs w:val="22"/>
          <w14:ligatures w14:val="none"/>
        </w:rPr>
        <w:t>Kavalski 20</w:t>
      </w:r>
      <w:r w:rsidRPr="0058341C">
        <w:rPr>
          <w:rFonts w:ascii="Calibri" w:hAnsi="Calibri" w:cs="Calibri"/>
          <w:color w:val="000000" w:themeColor="text1"/>
          <w:kern w:val="0"/>
          <w:sz w:val="22"/>
          <w:szCs w:val="22"/>
          <w14:ligatures w14:val="none"/>
        </w:rPr>
        <w:t>, the Li Dak Sum Chair Professor in China-Eurasia Relations and the Director of the Global Institute for Silk Roads Studies at the University of Nottingham Ningbo, China, 2020, “Inside/Outside and Around: Complexity and the Relational Ethics of Global Life,” Global Society, DOI: 10.1080/13600826.2020.1745158 /jpb</w:t>
      </w:r>
    </w:p>
    <w:p w14:paraId="4C7AA62F" w14:textId="77777777" w:rsidR="0058341C" w:rsidRPr="0058341C" w:rsidRDefault="0058341C" w:rsidP="0058341C">
      <w:pPr>
        <w:spacing w:line="259" w:lineRule="auto"/>
        <w:rPr>
          <w:rFonts w:ascii="Calibri" w:hAnsi="Calibri" w:cs="Calibri"/>
          <w:b/>
          <w:bCs/>
          <w:color w:val="000000" w:themeColor="text1"/>
          <w:kern w:val="0"/>
          <w:sz w:val="22"/>
          <w:szCs w:val="22"/>
          <w14:ligatures w14:val="none"/>
        </w:rPr>
      </w:pPr>
      <w:r w:rsidRPr="0058341C">
        <w:rPr>
          <w:rFonts w:ascii="Calibri" w:hAnsi="Calibri" w:cs="Calibri"/>
          <w:b/>
          <w:bCs/>
          <w:color w:val="000000" w:themeColor="text1"/>
          <w:kern w:val="0"/>
          <w:sz w:val="22"/>
          <w:szCs w:val="22"/>
          <w14:ligatures w14:val="none"/>
        </w:rPr>
        <w:t xml:space="preserve">CT = complexity thinking </w:t>
      </w:r>
    </w:p>
    <w:p w14:paraId="184627C0" w14:textId="77777777" w:rsidR="0058341C" w:rsidRPr="0058341C" w:rsidRDefault="0058341C" w:rsidP="0058341C">
      <w:pPr>
        <w:spacing w:line="259" w:lineRule="auto"/>
        <w:rPr>
          <w:rFonts w:ascii="Calibri" w:hAnsi="Calibri" w:cs="Calibri"/>
          <w:color w:val="000000" w:themeColor="text1"/>
          <w:kern w:val="0"/>
          <w:sz w:val="16"/>
          <w:szCs w:val="22"/>
          <w14:ligatures w14:val="none"/>
        </w:rPr>
      </w:pPr>
      <w:r w:rsidRPr="0058341C">
        <w:rPr>
          <w:rFonts w:ascii="Calibri" w:hAnsi="Calibri" w:cs="Calibri"/>
          <w:color w:val="000000" w:themeColor="text1"/>
          <w:kern w:val="0"/>
          <w:sz w:val="16"/>
          <w:szCs w:val="22"/>
          <w14:ligatures w14:val="none"/>
        </w:rPr>
        <w:t>International Relations (</w:t>
      </w:r>
      <w:r w:rsidRPr="0058341C">
        <w:rPr>
          <w:rFonts w:ascii="Calibri" w:hAnsi="Calibri" w:cs="Calibri"/>
          <w:color w:val="000000" w:themeColor="text1"/>
          <w:kern w:val="0"/>
          <w:sz w:val="22"/>
          <w:szCs w:val="22"/>
          <w:u w:val="single"/>
          <w14:ligatures w14:val="none"/>
        </w:rPr>
        <w:t>IR) has struggled to foster different ways of</w:t>
      </w:r>
      <w:r w:rsidRPr="0058341C">
        <w:rPr>
          <w:rFonts w:ascii="Calibri" w:hAnsi="Calibri" w:cs="Calibri"/>
          <w:color w:val="000000" w:themeColor="text1"/>
          <w:kern w:val="0"/>
          <w:sz w:val="16"/>
          <w:szCs w:val="22"/>
          <w14:ligatures w14:val="none"/>
        </w:rPr>
        <w:t xml:space="preserve"> seeing and </w:t>
      </w:r>
      <w:r w:rsidRPr="0058341C">
        <w:rPr>
          <w:rFonts w:ascii="Calibri" w:hAnsi="Calibri" w:cs="Calibri"/>
          <w:color w:val="000000" w:themeColor="text1"/>
          <w:kern w:val="0"/>
          <w:sz w:val="22"/>
          <w:szCs w:val="22"/>
          <w:u w:val="single"/>
          <w14:ligatures w14:val="none"/>
        </w:rPr>
        <w:t>encountering the world that can</w:t>
      </w:r>
      <w:r w:rsidRPr="0058341C">
        <w:rPr>
          <w:rFonts w:ascii="Calibri" w:hAnsi="Calibri" w:cs="Calibri"/>
          <w:color w:val="000000" w:themeColor="text1"/>
          <w:kern w:val="0"/>
          <w:sz w:val="16"/>
          <w:szCs w:val="22"/>
          <w14:ligatures w14:val="none"/>
        </w:rPr>
        <w:t xml:space="preserve"> help it </w:t>
      </w:r>
      <w:r w:rsidRPr="0058341C">
        <w:rPr>
          <w:rFonts w:ascii="Calibri" w:hAnsi="Calibri" w:cs="Calibri"/>
          <w:color w:val="000000" w:themeColor="text1"/>
          <w:kern w:val="0"/>
          <w:sz w:val="22"/>
          <w:szCs w:val="22"/>
          <w:u w:val="single"/>
          <w14:ligatures w14:val="none"/>
        </w:rPr>
        <w:t>generate meaningful answers</w:t>
      </w:r>
      <w:r w:rsidRPr="0058341C">
        <w:rPr>
          <w:rFonts w:ascii="Calibri" w:hAnsi="Calibri" w:cs="Calibri"/>
          <w:color w:val="000000" w:themeColor="text1"/>
          <w:kern w:val="0"/>
          <w:sz w:val="16"/>
          <w:szCs w:val="22"/>
          <w14:ligatures w14:val="none"/>
        </w:rPr>
        <w:t xml:space="preserve"> to the pressing questions of our times. The </w:t>
      </w:r>
      <w:r w:rsidRPr="0058341C">
        <w:rPr>
          <w:rFonts w:ascii="Calibri" w:hAnsi="Calibri" w:cs="Calibri"/>
          <w:color w:val="000000" w:themeColor="text1"/>
          <w:kern w:val="0"/>
          <w:sz w:val="22"/>
          <w:szCs w:val="22"/>
          <w:highlight w:val="cyan"/>
          <w:u w:val="single"/>
          <w14:ligatures w14:val="none"/>
        </w:rPr>
        <w:t>dominant models of IR are</w:t>
      </w:r>
      <w:r w:rsidRPr="0058341C">
        <w:rPr>
          <w:rFonts w:ascii="Calibri" w:hAnsi="Calibri" w:cs="Calibri"/>
          <w:color w:val="000000" w:themeColor="text1"/>
          <w:kern w:val="0"/>
          <w:sz w:val="22"/>
          <w:szCs w:val="22"/>
          <w:u w:val="single"/>
          <w14:ligatures w14:val="none"/>
        </w:rPr>
        <w:t xml:space="preserve"> implicated in</w:t>
      </w:r>
      <w:r w:rsidRPr="0058341C">
        <w:rPr>
          <w:rFonts w:ascii="Calibri" w:hAnsi="Calibri" w:cs="Calibri"/>
          <w:color w:val="000000" w:themeColor="text1"/>
          <w:kern w:val="0"/>
          <w:sz w:val="16"/>
          <w:szCs w:val="22"/>
          <w14:ligatures w14:val="none"/>
        </w:rPr>
        <w:t xml:space="preserve"> the </w:t>
      </w:r>
      <w:r w:rsidRPr="0058341C">
        <w:rPr>
          <w:rFonts w:ascii="Calibri" w:hAnsi="Calibri" w:cs="Calibri"/>
          <w:color w:val="000000" w:themeColor="text1"/>
          <w:kern w:val="0"/>
          <w:sz w:val="22"/>
          <w:szCs w:val="22"/>
          <w:u w:val="single"/>
          <w14:ligatures w14:val="none"/>
        </w:rPr>
        <w:t>construction of a world</w:t>
      </w:r>
      <w:r w:rsidRPr="0058341C">
        <w:rPr>
          <w:rFonts w:ascii="Calibri" w:hAnsi="Calibri" w:cs="Calibri"/>
          <w:color w:val="000000" w:themeColor="text1"/>
          <w:kern w:val="0"/>
          <w:sz w:val="16"/>
          <w:szCs w:val="22"/>
          <w14:ligatures w14:val="none"/>
        </w:rPr>
        <w:t xml:space="preserve"> that is </w:t>
      </w:r>
      <w:r w:rsidRPr="0058341C">
        <w:rPr>
          <w:rFonts w:ascii="Calibri" w:hAnsi="Calibri" w:cs="Calibri"/>
          <w:b/>
          <w:iCs/>
          <w:color w:val="000000" w:themeColor="text1"/>
          <w:kern w:val="0"/>
          <w:sz w:val="22"/>
          <w:szCs w:val="22"/>
          <w:highlight w:val="cyan"/>
          <w:u w:val="single"/>
          <w14:ligatures w14:val="none"/>
        </w:rPr>
        <w:t>unravelling socially</w:t>
      </w:r>
      <w:r w:rsidRPr="0058341C">
        <w:rPr>
          <w:rFonts w:ascii="Calibri" w:hAnsi="Calibri" w:cs="Calibri"/>
          <w:color w:val="000000" w:themeColor="text1"/>
          <w:kern w:val="0"/>
          <w:sz w:val="22"/>
          <w:szCs w:val="22"/>
          <w:u w:val="single"/>
          <w14:ligatures w14:val="none"/>
        </w:rPr>
        <w:t xml:space="preserve">, fracturing economically, </w:t>
      </w:r>
      <w:r w:rsidRPr="0058341C">
        <w:rPr>
          <w:rFonts w:ascii="Calibri" w:hAnsi="Calibri" w:cs="Calibri"/>
          <w:color w:val="000000" w:themeColor="text1"/>
          <w:kern w:val="0"/>
          <w:sz w:val="22"/>
          <w:szCs w:val="22"/>
          <w:highlight w:val="cyan"/>
          <w:u w:val="single"/>
          <w14:ligatures w14:val="none"/>
        </w:rPr>
        <w:t>and</w:t>
      </w:r>
      <w:r w:rsidRPr="0058341C">
        <w:rPr>
          <w:rFonts w:ascii="Calibri" w:hAnsi="Calibri" w:cs="Calibri"/>
          <w:color w:val="000000" w:themeColor="text1"/>
          <w:kern w:val="0"/>
          <w:sz w:val="22"/>
          <w:szCs w:val="22"/>
          <w:u w:val="single"/>
          <w14:ligatures w14:val="none"/>
        </w:rPr>
        <w:t xml:space="preserve"> </w:t>
      </w:r>
      <w:r w:rsidRPr="0058341C">
        <w:rPr>
          <w:rFonts w:ascii="Calibri" w:hAnsi="Calibri" w:cs="Calibri"/>
          <w:b/>
          <w:iCs/>
          <w:color w:val="000000" w:themeColor="text1"/>
          <w:kern w:val="0"/>
          <w:sz w:val="22"/>
          <w:szCs w:val="22"/>
          <w:u w:val="single"/>
          <w14:ligatures w14:val="none"/>
        </w:rPr>
        <w:t xml:space="preserve">deteriorating </w:t>
      </w:r>
      <w:r w:rsidRPr="0058341C">
        <w:rPr>
          <w:rFonts w:ascii="Calibri" w:hAnsi="Calibri" w:cs="Calibri"/>
          <w:b/>
          <w:iCs/>
          <w:color w:val="000000" w:themeColor="text1"/>
          <w:kern w:val="0"/>
          <w:sz w:val="22"/>
          <w:szCs w:val="22"/>
          <w:highlight w:val="cyan"/>
          <w:u w:val="single"/>
          <w14:ligatures w14:val="none"/>
        </w:rPr>
        <w:t>ecologically</w:t>
      </w:r>
      <w:r w:rsidRPr="0058341C">
        <w:rPr>
          <w:rFonts w:ascii="Calibri" w:hAnsi="Calibri" w:cs="Calibri"/>
          <w:color w:val="000000" w:themeColor="text1"/>
          <w:kern w:val="0"/>
          <w:sz w:val="16"/>
          <w:szCs w:val="22"/>
          <w14:ligatures w14:val="none"/>
        </w:rPr>
        <w:t xml:space="preserve">. There is an urgent need for a change in perception, outlook, and vision that can help uncover new modes of thinking and doing world affairs that transcend established paradigms and practices. Proponents of </w:t>
      </w:r>
      <w:r w:rsidRPr="0058341C">
        <w:rPr>
          <w:rFonts w:ascii="Calibri" w:hAnsi="Calibri" w:cs="Calibri"/>
          <w:color w:val="000000" w:themeColor="text1"/>
          <w:kern w:val="0"/>
          <w:sz w:val="22"/>
          <w:szCs w:val="22"/>
          <w:u w:val="single"/>
          <w14:ligatures w14:val="none"/>
        </w:rPr>
        <w:t>Complexity Thinking</w:t>
      </w:r>
      <w:r w:rsidRPr="0058341C">
        <w:rPr>
          <w:rFonts w:ascii="Calibri" w:hAnsi="Calibri" w:cs="Calibri"/>
          <w:color w:val="000000" w:themeColor="text1"/>
          <w:kern w:val="0"/>
          <w:sz w:val="16"/>
          <w:szCs w:val="22"/>
          <w14:ligatures w14:val="none"/>
        </w:rPr>
        <w:t xml:space="preserve"> (CT)1 have </w:t>
      </w:r>
      <w:r w:rsidRPr="0058341C">
        <w:rPr>
          <w:rFonts w:ascii="Calibri" w:hAnsi="Calibri" w:cs="Calibri"/>
          <w:color w:val="000000" w:themeColor="text1"/>
          <w:kern w:val="0"/>
          <w:sz w:val="22"/>
          <w:szCs w:val="22"/>
          <w:u w:val="single"/>
          <w14:ligatures w14:val="none"/>
        </w:rPr>
        <w:t>responded</w:t>
      </w:r>
      <w:r w:rsidRPr="0058341C">
        <w:rPr>
          <w:rFonts w:ascii="Calibri" w:hAnsi="Calibri" w:cs="Calibri"/>
          <w:color w:val="000000" w:themeColor="text1"/>
          <w:kern w:val="0"/>
          <w:sz w:val="16"/>
          <w:szCs w:val="22"/>
          <w14:ligatures w14:val="none"/>
        </w:rPr>
        <w:t xml:space="preserve"> to this call </w:t>
      </w:r>
      <w:r w:rsidRPr="0058341C">
        <w:rPr>
          <w:rFonts w:ascii="Calibri" w:hAnsi="Calibri" w:cs="Calibri"/>
          <w:color w:val="000000" w:themeColor="text1"/>
          <w:kern w:val="0"/>
          <w:sz w:val="22"/>
          <w:szCs w:val="22"/>
          <w:u w:val="single"/>
          <w14:ligatures w14:val="none"/>
        </w:rPr>
        <w:t xml:space="preserve">by drawing attention to the </w:t>
      </w:r>
      <w:r w:rsidRPr="0058341C">
        <w:rPr>
          <w:rFonts w:ascii="Calibri" w:hAnsi="Calibri" w:cs="Calibri"/>
          <w:b/>
          <w:iCs/>
          <w:color w:val="000000" w:themeColor="text1"/>
          <w:kern w:val="0"/>
          <w:sz w:val="22"/>
          <w:szCs w:val="22"/>
          <w:u w:val="single"/>
          <w14:ligatures w14:val="none"/>
        </w:rPr>
        <w:t>radical relationality</w:t>
      </w:r>
      <w:r w:rsidRPr="0058341C">
        <w:rPr>
          <w:rFonts w:ascii="Calibri" w:hAnsi="Calibri" w:cs="Calibri"/>
          <w:color w:val="000000" w:themeColor="text1"/>
          <w:kern w:val="0"/>
          <w:sz w:val="22"/>
          <w:szCs w:val="22"/>
          <w:u w:val="single"/>
          <w14:ligatures w14:val="none"/>
        </w:rPr>
        <w:t xml:space="preserve"> of global life, which contests</w:t>
      </w:r>
      <w:r w:rsidRPr="0058341C">
        <w:rPr>
          <w:rFonts w:ascii="Calibri" w:hAnsi="Calibri" w:cs="Calibri"/>
          <w:color w:val="000000" w:themeColor="text1"/>
          <w:kern w:val="0"/>
          <w:sz w:val="16"/>
          <w:szCs w:val="22"/>
          <w14:ligatures w14:val="none"/>
        </w:rPr>
        <w:t xml:space="preserve"> the </w:t>
      </w:r>
      <w:r w:rsidRPr="0058341C">
        <w:rPr>
          <w:rFonts w:ascii="Calibri" w:hAnsi="Calibri" w:cs="Calibri"/>
          <w:color w:val="000000" w:themeColor="text1"/>
          <w:kern w:val="0"/>
          <w:sz w:val="22"/>
          <w:szCs w:val="22"/>
          <w:u w:val="single"/>
          <w14:ligatures w14:val="none"/>
        </w:rPr>
        <w:t>Eurocentrism and anthropocentrism</w:t>
      </w:r>
      <w:r w:rsidRPr="0058341C">
        <w:rPr>
          <w:rFonts w:ascii="Calibri" w:hAnsi="Calibri" w:cs="Calibri"/>
          <w:color w:val="000000" w:themeColor="text1"/>
          <w:kern w:val="0"/>
          <w:sz w:val="16"/>
          <w:szCs w:val="22"/>
          <w14:ligatures w14:val="none"/>
        </w:rPr>
        <w:t xml:space="preserve"> that informs the IR mainstream. In the process, </w:t>
      </w:r>
      <w:r w:rsidRPr="0058341C">
        <w:rPr>
          <w:rFonts w:ascii="Calibri" w:hAnsi="Calibri" w:cs="Calibri"/>
          <w:color w:val="000000" w:themeColor="text1"/>
          <w:kern w:val="0"/>
          <w:sz w:val="22"/>
          <w:szCs w:val="22"/>
          <w:u w:val="single"/>
          <w14:ligatures w14:val="none"/>
        </w:rPr>
        <w:t>CT makes available</w:t>
      </w:r>
      <w:r w:rsidRPr="0058341C">
        <w:rPr>
          <w:rFonts w:ascii="Calibri" w:hAnsi="Calibri" w:cs="Calibri"/>
          <w:color w:val="000000" w:themeColor="text1"/>
          <w:kern w:val="0"/>
          <w:sz w:val="16"/>
          <w:szCs w:val="22"/>
          <w14:ligatures w14:val="none"/>
        </w:rPr>
        <w:t xml:space="preserve"> much-needed </w:t>
      </w:r>
      <w:r w:rsidRPr="0058341C">
        <w:rPr>
          <w:rFonts w:ascii="Calibri" w:hAnsi="Calibri" w:cs="Calibri"/>
          <w:color w:val="000000" w:themeColor="text1"/>
          <w:kern w:val="0"/>
          <w:sz w:val="22"/>
          <w:szCs w:val="22"/>
          <w:u w:val="single"/>
          <w14:ligatures w14:val="none"/>
        </w:rPr>
        <w:t>vocabularies</w:t>
      </w:r>
      <w:r w:rsidRPr="0058341C">
        <w:rPr>
          <w:rFonts w:ascii="Calibri" w:hAnsi="Calibri" w:cs="Calibri"/>
          <w:color w:val="000000" w:themeColor="text1"/>
          <w:kern w:val="0"/>
          <w:sz w:val="16"/>
          <w:szCs w:val="22"/>
          <w14:ligatures w14:val="none"/>
        </w:rPr>
        <w:t xml:space="preserve"> and optics </w:t>
      </w:r>
      <w:r w:rsidRPr="0058341C">
        <w:rPr>
          <w:rFonts w:ascii="Calibri" w:hAnsi="Calibri" w:cs="Calibri"/>
          <w:color w:val="000000" w:themeColor="text1"/>
          <w:kern w:val="0"/>
          <w:sz w:val="22"/>
          <w:szCs w:val="22"/>
          <w:u w:val="single"/>
          <w14:ligatures w14:val="none"/>
        </w:rPr>
        <w:t>for engaging phenomena</w:t>
      </w:r>
      <w:r w:rsidRPr="0058341C">
        <w:rPr>
          <w:rFonts w:ascii="Calibri" w:hAnsi="Calibri" w:cs="Calibri"/>
          <w:color w:val="000000" w:themeColor="text1"/>
          <w:kern w:val="0"/>
          <w:sz w:val="16"/>
          <w:szCs w:val="22"/>
          <w14:ligatures w14:val="none"/>
        </w:rPr>
        <w:t xml:space="preserve">, practices, and dynamics </w:t>
      </w:r>
      <w:r w:rsidRPr="0058341C">
        <w:rPr>
          <w:rFonts w:ascii="Calibri" w:hAnsi="Calibri" w:cs="Calibri"/>
          <w:color w:val="000000" w:themeColor="text1"/>
          <w:kern w:val="0"/>
          <w:sz w:val="22"/>
          <w:szCs w:val="22"/>
          <w:u w:val="single"/>
          <w14:ligatures w14:val="none"/>
        </w:rPr>
        <w:t>that cut across the turbulent pluriverse of global life</w:t>
      </w:r>
      <w:r w:rsidRPr="0058341C">
        <w:rPr>
          <w:rFonts w:ascii="Calibri" w:hAnsi="Calibri" w:cs="Calibri"/>
          <w:color w:val="000000" w:themeColor="text1"/>
          <w:kern w:val="0"/>
          <w:sz w:val="16"/>
          <w:szCs w:val="22"/>
          <w14:ligatures w14:val="none"/>
        </w:rPr>
        <w:t xml:space="preserve">. The claim is that </w:t>
      </w:r>
      <w:r w:rsidRPr="0058341C">
        <w:rPr>
          <w:rFonts w:ascii="Calibri" w:hAnsi="Calibri" w:cs="Calibri"/>
          <w:color w:val="000000" w:themeColor="text1"/>
          <w:kern w:val="0"/>
          <w:sz w:val="22"/>
          <w:szCs w:val="22"/>
          <w:u w:val="single"/>
          <w14:ligatures w14:val="none"/>
        </w:rPr>
        <w:t xml:space="preserve">CT advances a </w:t>
      </w:r>
      <w:r w:rsidRPr="0058341C">
        <w:rPr>
          <w:rFonts w:ascii="Calibri" w:hAnsi="Calibri" w:cs="Calibri"/>
          <w:b/>
          <w:iCs/>
          <w:color w:val="000000" w:themeColor="text1"/>
          <w:kern w:val="0"/>
          <w:sz w:val="22"/>
          <w:szCs w:val="22"/>
          <w:u w:val="single"/>
          <w14:ligatures w14:val="none"/>
        </w:rPr>
        <w:t>valuable alternative picture</w:t>
      </w:r>
      <w:r w:rsidRPr="0058341C">
        <w:rPr>
          <w:rFonts w:ascii="Calibri" w:hAnsi="Calibri" w:cs="Calibri"/>
          <w:color w:val="000000" w:themeColor="text1"/>
          <w:kern w:val="0"/>
          <w:sz w:val="16"/>
          <w:szCs w:val="22"/>
          <w14:ligatures w14:val="none"/>
        </w:rPr>
        <w:t xml:space="preserve"> (simultaneously </w:t>
      </w:r>
      <w:r w:rsidRPr="0058341C">
        <w:rPr>
          <w:rFonts w:ascii="Calibri" w:hAnsi="Calibri" w:cs="Calibri"/>
          <w:color w:val="000000" w:themeColor="text1"/>
          <w:kern w:val="0"/>
          <w:sz w:val="22"/>
          <w:szCs w:val="22"/>
          <w:u w:val="single"/>
          <w14:ligatures w14:val="none"/>
        </w:rPr>
        <w:t>in analytical, ontological, and normative terms) of</w:t>
      </w:r>
      <w:r w:rsidRPr="0058341C">
        <w:rPr>
          <w:rFonts w:ascii="Calibri" w:hAnsi="Calibri" w:cs="Calibri"/>
          <w:color w:val="000000" w:themeColor="text1"/>
          <w:kern w:val="0"/>
          <w:sz w:val="16"/>
          <w:szCs w:val="22"/>
          <w14:ligatures w14:val="none"/>
        </w:rPr>
        <w:t xml:space="preserve"> the fundamental characteristics and purposes of </w:t>
      </w:r>
      <w:r w:rsidRPr="0058341C">
        <w:rPr>
          <w:rFonts w:ascii="Calibri" w:hAnsi="Calibri" w:cs="Calibri"/>
          <w:color w:val="000000" w:themeColor="text1"/>
          <w:kern w:val="0"/>
          <w:sz w:val="22"/>
          <w:szCs w:val="22"/>
          <w:u w:val="single"/>
          <w14:ligatures w14:val="none"/>
        </w:rPr>
        <w:t>world politics</w:t>
      </w:r>
      <w:r w:rsidRPr="0058341C">
        <w:rPr>
          <w:rFonts w:ascii="Calibri" w:hAnsi="Calibri" w:cs="Calibri"/>
          <w:color w:val="000000" w:themeColor="text1"/>
          <w:kern w:val="0"/>
          <w:sz w:val="16"/>
          <w:szCs w:val="22"/>
          <w14:ligatures w14:val="none"/>
        </w:rPr>
        <w:t>. This article draws attention to such alternative by foregrounding the connection between complexity, relationality and the study of IR.</w:t>
      </w:r>
    </w:p>
    <w:p w14:paraId="566FBFF3" w14:textId="77777777" w:rsidR="0058341C" w:rsidRPr="0058341C" w:rsidRDefault="0058341C" w:rsidP="0058341C">
      <w:pPr>
        <w:spacing w:line="259" w:lineRule="auto"/>
        <w:rPr>
          <w:rFonts w:ascii="Calibri" w:hAnsi="Calibri" w:cs="Calibri"/>
          <w:color w:val="000000" w:themeColor="text1"/>
          <w:kern w:val="0"/>
          <w:sz w:val="16"/>
          <w:szCs w:val="22"/>
          <w14:ligatures w14:val="none"/>
        </w:rPr>
      </w:pPr>
      <w:r w:rsidRPr="0058341C">
        <w:rPr>
          <w:rFonts w:ascii="Calibri" w:hAnsi="Calibri" w:cs="Calibri"/>
          <w:color w:val="000000" w:themeColor="text1"/>
          <w:kern w:val="0"/>
          <w:sz w:val="22"/>
          <w:szCs w:val="22"/>
          <w:u w:val="single"/>
          <w14:ligatures w14:val="none"/>
        </w:rPr>
        <w:t>The point of departure for</w:t>
      </w:r>
      <w:r w:rsidRPr="0058341C">
        <w:rPr>
          <w:rFonts w:ascii="Calibri" w:hAnsi="Calibri" w:cs="Calibri"/>
          <w:color w:val="000000" w:themeColor="text1"/>
          <w:kern w:val="0"/>
          <w:sz w:val="16"/>
          <w:szCs w:val="22"/>
          <w14:ligatures w14:val="none"/>
        </w:rPr>
        <w:t xml:space="preserve"> such “</w:t>
      </w:r>
      <w:r w:rsidRPr="0058341C">
        <w:rPr>
          <w:rFonts w:ascii="Calibri" w:hAnsi="Calibri" w:cs="Calibri"/>
          <w:color w:val="000000" w:themeColor="text1"/>
          <w:kern w:val="0"/>
          <w:sz w:val="22"/>
          <w:szCs w:val="22"/>
          <w:u w:val="single"/>
          <w14:ligatures w14:val="none"/>
        </w:rPr>
        <w:t>complexification” is the recognition</w:t>
      </w:r>
      <w:r w:rsidRPr="0058341C">
        <w:rPr>
          <w:rFonts w:ascii="Calibri" w:hAnsi="Calibri" w:cs="Calibri"/>
          <w:color w:val="000000" w:themeColor="text1"/>
          <w:kern w:val="0"/>
          <w:sz w:val="16"/>
          <w:szCs w:val="22"/>
          <w14:ligatures w14:val="none"/>
        </w:rPr>
        <w:t xml:space="preserve"> that </w:t>
      </w:r>
      <w:r w:rsidRPr="0058341C">
        <w:rPr>
          <w:rFonts w:ascii="Calibri" w:hAnsi="Calibri" w:cs="Calibri"/>
          <w:color w:val="000000" w:themeColor="text1"/>
          <w:kern w:val="0"/>
          <w:sz w:val="22"/>
          <w:szCs w:val="22"/>
          <w:highlight w:val="cyan"/>
          <w:u w:val="single"/>
          <w14:ligatures w14:val="none"/>
        </w:rPr>
        <w:t>IR</w:t>
      </w:r>
      <w:r w:rsidRPr="0058341C">
        <w:rPr>
          <w:rFonts w:ascii="Calibri" w:hAnsi="Calibri" w:cs="Calibri"/>
          <w:color w:val="000000" w:themeColor="text1"/>
          <w:kern w:val="0"/>
          <w:sz w:val="22"/>
          <w:szCs w:val="22"/>
          <w:u w:val="single"/>
          <w14:ligatures w14:val="none"/>
        </w:rPr>
        <w:t xml:space="preserve"> is marked by</w:t>
      </w:r>
      <w:r w:rsidRPr="0058341C">
        <w:rPr>
          <w:rFonts w:ascii="Calibri" w:hAnsi="Calibri" w:cs="Calibri"/>
          <w:color w:val="000000" w:themeColor="text1"/>
          <w:kern w:val="0"/>
          <w:sz w:val="16"/>
          <w:szCs w:val="22"/>
          <w14:ligatures w14:val="none"/>
        </w:rPr>
        <w:t xml:space="preserve"> a poignant </w:t>
      </w:r>
      <w:r w:rsidRPr="0058341C">
        <w:rPr>
          <w:rFonts w:ascii="Calibri" w:hAnsi="Calibri" w:cs="Calibri"/>
          <w:b/>
          <w:iCs/>
          <w:color w:val="000000" w:themeColor="text1"/>
          <w:kern w:val="0"/>
          <w:sz w:val="22"/>
          <w:szCs w:val="22"/>
          <w:highlight w:val="cyan"/>
          <w:u w:val="single"/>
          <w14:ligatures w14:val="none"/>
        </w:rPr>
        <w:t>lack</w:t>
      </w:r>
      <w:r w:rsidRPr="0058341C">
        <w:rPr>
          <w:rFonts w:ascii="Calibri" w:hAnsi="Calibri" w:cs="Calibri"/>
          <w:b/>
          <w:iCs/>
          <w:color w:val="000000" w:themeColor="text1"/>
          <w:kern w:val="0"/>
          <w:sz w:val="22"/>
          <w:szCs w:val="22"/>
          <w:u w:val="single"/>
          <w14:ligatures w14:val="none"/>
        </w:rPr>
        <w:t xml:space="preserve"> of </w:t>
      </w:r>
      <w:r w:rsidRPr="0058341C">
        <w:rPr>
          <w:rFonts w:ascii="Calibri" w:hAnsi="Calibri" w:cs="Calibri"/>
          <w:b/>
          <w:iCs/>
          <w:color w:val="000000" w:themeColor="text1"/>
          <w:kern w:val="0"/>
          <w:sz w:val="22"/>
          <w:szCs w:val="22"/>
          <w:highlight w:val="cyan"/>
          <w:u w:val="single"/>
          <w14:ligatures w14:val="none"/>
        </w:rPr>
        <w:t>ontological pluralism</w:t>
      </w:r>
      <w:r w:rsidRPr="0058341C">
        <w:rPr>
          <w:rFonts w:ascii="Calibri" w:hAnsi="Calibri" w:cs="Calibri"/>
          <w:color w:val="000000" w:themeColor="text1"/>
          <w:kern w:val="0"/>
          <w:sz w:val="16"/>
          <w:szCs w:val="22"/>
          <w14:ligatures w14:val="none"/>
        </w:rPr>
        <w:t xml:space="preserve">. Regardless of their distinct theoretical commitments, </w:t>
      </w:r>
      <w:r w:rsidRPr="0058341C">
        <w:rPr>
          <w:rFonts w:ascii="Calibri" w:hAnsi="Calibri" w:cs="Calibri"/>
          <w:color w:val="000000" w:themeColor="text1"/>
          <w:kern w:val="0"/>
          <w:sz w:val="22"/>
          <w:szCs w:val="22"/>
          <w:u w:val="single"/>
          <w14:ligatures w14:val="none"/>
        </w:rPr>
        <w:t>IR scholars</w:t>
      </w:r>
      <w:r w:rsidRPr="0058341C">
        <w:rPr>
          <w:rFonts w:ascii="Calibri" w:hAnsi="Calibri" w:cs="Calibri"/>
          <w:color w:val="000000" w:themeColor="text1"/>
          <w:kern w:val="0"/>
          <w:sz w:val="16"/>
          <w:szCs w:val="22"/>
          <w14:ligatures w14:val="none"/>
        </w:rPr>
        <w:t xml:space="preserve"> tend to </w:t>
      </w:r>
      <w:r w:rsidRPr="0058341C">
        <w:rPr>
          <w:rFonts w:ascii="Calibri" w:hAnsi="Calibri" w:cs="Calibri"/>
          <w:color w:val="000000" w:themeColor="text1"/>
          <w:kern w:val="0"/>
          <w:sz w:val="22"/>
          <w:szCs w:val="22"/>
          <w:u w:val="single"/>
          <w14:ligatures w14:val="none"/>
        </w:rPr>
        <w:t xml:space="preserve">subscribe to </w:t>
      </w:r>
      <w:r w:rsidRPr="0058341C">
        <w:rPr>
          <w:rFonts w:ascii="Calibri" w:hAnsi="Calibri" w:cs="Calibri"/>
          <w:color w:val="000000" w:themeColor="text1"/>
          <w:kern w:val="0"/>
          <w:sz w:val="22"/>
          <w:szCs w:val="22"/>
          <w:highlight w:val="cyan"/>
          <w:u w:val="single"/>
          <w14:ligatures w14:val="none"/>
        </w:rPr>
        <w:t>a “Newtonian</w:t>
      </w:r>
      <w:r w:rsidRPr="0058341C">
        <w:rPr>
          <w:rFonts w:ascii="Calibri" w:hAnsi="Calibri" w:cs="Calibri"/>
          <w:color w:val="000000" w:themeColor="text1"/>
          <w:kern w:val="0"/>
          <w:sz w:val="22"/>
          <w:szCs w:val="22"/>
          <w:u w:val="single"/>
          <w14:ligatures w14:val="none"/>
        </w:rPr>
        <w:t>” vision of the “</w:t>
      </w:r>
      <w:r w:rsidRPr="0058341C">
        <w:rPr>
          <w:rFonts w:ascii="Calibri" w:hAnsi="Calibri" w:cs="Calibri"/>
          <w:color w:val="000000" w:themeColor="text1"/>
          <w:kern w:val="0"/>
          <w:sz w:val="22"/>
          <w:szCs w:val="22"/>
          <w:highlight w:val="cyan"/>
          <w:u w:val="single"/>
          <w14:ligatures w14:val="none"/>
        </w:rPr>
        <w:t>world</w:t>
      </w:r>
      <w:r w:rsidRPr="0058341C">
        <w:rPr>
          <w:rFonts w:ascii="Calibri" w:hAnsi="Calibri" w:cs="Calibri"/>
          <w:color w:val="000000" w:themeColor="text1"/>
          <w:kern w:val="0"/>
          <w:sz w:val="22"/>
          <w:szCs w:val="22"/>
          <w:u w:val="single"/>
          <w14:ligatures w14:val="none"/>
        </w:rPr>
        <w:t xml:space="preserve"> out there” as a </w:t>
      </w:r>
      <w:r w:rsidRPr="0058341C">
        <w:rPr>
          <w:rFonts w:ascii="Calibri" w:hAnsi="Calibri" w:cs="Calibri"/>
          <w:b/>
          <w:iCs/>
          <w:color w:val="000000" w:themeColor="text1"/>
          <w:kern w:val="0"/>
          <w:sz w:val="22"/>
          <w:szCs w:val="22"/>
          <w:u w:val="single"/>
          <w14:ligatures w14:val="none"/>
        </w:rPr>
        <w:t>closed system</w:t>
      </w:r>
      <w:r w:rsidRPr="0058341C">
        <w:rPr>
          <w:rFonts w:ascii="Calibri" w:hAnsi="Calibri" w:cs="Calibri"/>
          <w:color w:val="000000" w:themeColor="text1"/>
          <w:kern w:val="0"/>
          <w:sz w:val="22"/>
          <w:szCs w:val="22"/>
          <w:u w:val="single"/>
          <w14:ligatures w14:val="none"/>
        </w:rPr>
        <w:t xml:space="preserve"> populated by </w:t>
      </w:r>
      <w:r w:rsidRPr="0058341C">
        <w:rPr>
          <w:rFonts w:ascii="Calibri" w:hAnsi="Calibri" w:cs="Calibri"/>
          <w:color w:val="000000" w:themeColor="text1"/>
          <w:kern w:val="0"/>
          <w:sz w:val="22"/>
          <w:szCs w:val="22"/>
          <w:highlight w:val="cyan"/>
          <w:u w:val="single"/>
          <w14:ligatures w14:val="none"/>
        </w:rPr>
        <w:t>states</w:t>
      </w:r>
      <w:r w:rsidRPr="0058341C">
        <w:rPr>
          <w:rFonts w:ascii="Calibri" w:hAnsi="Calibri" w:cs="Calibri"/>
          <w:color w:val="000000" w:themeColor="text1"/>
          <w:kern w:val="0"/>
          <w:sz w:val="22"/>
          <w:szCs w:val="22"/>
          <w:u w:val="single"/>
          <w14:ligatures w14:val="none"/>
        </w:rPr>
        <w:t xml:space="preserve"> whose interactions are motivated by </w:t>
      </w:r>
      <w:r w:rsidRPr="0058341C">
        <w:rPr>
          <w:rFonts w:ascii="Calibri" w:hAnsi="Calibri" w:cs="Calibri"/>
          <w:b/>
          <w:iCs/>
          <w:color w:val="000000" w:themeColor="text1"/>
          <w:kern w:val="0"/>
          <w:sz w:val="22"/>
          <w:szCs w:val="22"/>
          <w:highlight w:val="cyan"/>
          <w:u w:val="single"/>
          <w14:ligatures w14:val="none"/>
        </w:rPr>
        <w:t>power-maximiz</w:t>
      </w:r>
      <w:r w:rsidRPr="0058341C">
        <w:rPr>
          <w:rFonts w:ascii="Calibri" w:hAnsi="Calibri" w:cs="Calibri"/>
          <w:b/>
          <w:iCs/>
          <w:color w:val="000000" w:themeColor="text1"/>
          <w:kern w:val="0"/>
          <w:sz w:val="22"/>
          <w:szCs w:val="22"/>
          <w:u w:val="single"/>
          <w14:ligatures w14:val="none"/>
        </w:rPr>
        <w:t xml:space="preserve">ation </w:t>
      </w:r>
      <w:r w:rsidRPr="0058341C">
        <w:rPr>
          <w:rFonts w:ascii="Calibri" w:hAnsi="Calibri" w:cs="Calibri"/>
          <w:b/>
          <w:iCs/>
          <w:color w:val="000000" w:themeColor="text1"/>
          <w:kern w:val="0"/>
          <w:sz w:val="22"/>
          <w:szCs w:val="22"/>
          <w:highlight w:val="cyan"/>
          <w:u w:val="single"/>
          <w14:ligatures w14:val="none"/>
        </w:rPr>
        <w:t>in</w:t>
      </w:r>
      <w:r w:rsidRPr="0058341C">
        <w:rPr>
          <w:rFonts w:ascii="Calibri" w:hAnsi="Calibri" w:cs="Calibri"/>
          <w:b/>
          <w:iCs/>
          <w:color w:val="000000" w:themeColor="text1"/>
          <w:kern w:val="0"/>
          <w:sz w:val="22"/>
          <w:szCs w:val="22"/>
          <w:u w:val="single"/>
          <w14:ligatures w14:val="none"/>
        </w:rPr>
        <w:t xml:space="preserve"> the </w:t>
      </w:r>
      <w:r w:rsidRPr="0058341C">
        <w:rPr>
          <w:rFonts w:ascii="Calibri" w:hAnsi="Calibri" w:cs="Calibri"/>
          <w:b/>
          <w:iCs/>
          <w:color w:val="000000" w:themeColor="text1"/>
          <w:kern w:val="0"/>
          <w:sz w:val="22"/>
          <w:szCs w:val="22"/>
          <w:highlight w:val="cyan"/>
          <w:u w:val="single"/>
          <w14:ligatures w14:val="none"/>
        </w:rPr>
        <w:t>pursuit of</w:t>
      </w:r>
      <w:r w:rsidRPr="0058341C">
        <w:rPr>
          <w:rFonts w:ascii="Calibri" w:hAnsi="Calibri" w:cs="Calibri"/>
          <w:b/>
          <w:iCs/>
          <w:color w:val="000000" w:themeColor="text1"/>
          <w:kern w:val="0"/>
          <w:sz w:val="22"/>
          <w:szCs w:val="22"/>
          <w:u w:val="single"/>
          <w14:ligatures w14:val="none"/>
        </w:rPr>
        <w:t xml:space="preserve"> their own </w:t>
      </w:r>
      <w:r w:rsidRPr="0058341C">
        <w:rPr>
          <w:rFonts w:ascii="Calibri" w:hAnsi="Calibri" w:cs="Calibri"/>
          <w:b/>
          <w:iCs/>
          <w:color w:val="000000" w:themeColor="text1"/>
          <w:kern w:val="0"/>
          <w:sz w:val="22"/>
          <w:szCs w:val="22"/>
          <w:highlight w:val="cyan"/>
          <w:u w:val="single"/>
          <w14:ligatures w14:val="none"/>
        </w:rPr>
        <w:t>self-interest</w:t>
      </w:r>
      <w:r w:rsidRPr="0058341C">
        <w:rPr>
          <w:rFonts w:ascii="Calibri" w:hAnsi="Calibri" w:cs="Calibri"/>
          <w:color w:val="000000" w:themeColor="text1"/>
          <w:kern w:val="0"/>
          <w:sz w:val="16"/>
          <w:szCs w:val="22"/>
          <w14:ligatures w14:val="none"/>
        </w:rPr>
        <w:t xml:space="preserve">.2 Thus, </w:t>
      </w:r>
      <w:r w:rsidRPr="0058341C">
        <w:rPr>
          <w:rFonts w:ascii="Calibri" w:hAnsi="Calibri" w:cs="Calibri"/>
          <w:color w:val="000000" w:themeColor="text1"/>
          <w:kern w:val="0"/>
          <w:sz w:val="22"/>
          <w:szCs w:val="22"/>
          <w:u w:val="single"/>
          <w14:ligatures w14:val="none"/>
        </w:rPr>
        <w:t>given</w:t>
      </w:r>
      <w:r w:rsidRPr="0058341C">
        <w:rPr>
          <w:rFonts w:ascii="Calibri" w:hAnsi="Calibri" w:cs="Calibri"/>
          <w:color w:val="000000" w:themeColor="text1"/>
          <w:kern w:val="0"/>
          <w:sz w:val="16"/>
          <w:szCs w:val="22"/>
          <w14:ligatures w14:val="none"/>
        </w:rPr>
        <w:t xml:space="preserve"> the dynamics of </w:t>
      </w:r>
      <w:r w:rsidRPr="0058341C">
        <w:rPr>
          <w:rFonts w:ascii="Calibri" w:hAnsi="Calibri" w:cs="Calibri"/>
          <w:color w:val="000000" w:themeColor="text1"/>
          <w:kern w:val="0"/>
          <w:sz w:val="22"/>
          <w:szCs w:val="22"/>
          <w:highlight w:val="cyan"/>
          <w:u w:val="single"/>
          <w14:ligatures w14:val="none"/>
        </w:rPr>
        <w:t>linear causality that backstop</w:t>
      </w:r>
      <w:r w:rsidRPr="0058341C">
        <w:rPr>
          <w:rFonts w:ascii="Calibri" w:hAnsi="Calibri" w:cs="Calibri"/>
          <w:color w:val="000000" w:themeColor="text1"/>
          <w:kern w:val="0"/>
          <w:sz w:val="22"/>
          <w:szCs w:val="22"/>
          <w:u w:val="single"/>
          <w14:ligatures w14:val="none"/>
        </w:rPr>
        <w:t xml:space="preserve"> this metanarrative</w:t>
      </w:r>
      <w:r w:rsidRPr="0058341C">
        <w:rPr>
          <w:rFonts w:ascii="Calibri" w:hAnsi="Calibri" w:cs="Calibri"/>
          <w:color w:val="000000" w:themeColor="text1"/>
          <w:kern w:val="0"/>
          <w:sz w:val="16"/>
          <w:szCs w:val="22"/>
          <w14:ligatures w14:val="none"/>
        </w:rPr>
        <w:t xml:space="preserve">, what comes to pass in </w:t>
      </w:r>
      <w:r w:rsidRPr="0058341C">
        <w:rPr>
          <w:rFonts w:ascii="Calibri" w:hAnsi="Calibri" w:cs="Calibri"/>
          <w:color w:val="000000" w:themeColor="text1"/>
          <w:kern w:val="0"/>
          <w:sz w:val="22"/>
          <w:szCs w:val="22"/>
          <w:u w:val="single"/>
          <w14:ligatures w14:val="none"/>
        </w:rPr>
        <w:t>world affairs is positioned as subject to</w:t>
      </w:r>
      <w:r w:rsidRPr="0058341C">
        <w:rPr>
          <w:rFonts w:ascii="Calibri" w:hAnsi="Calibri" w:cs="Calibri"/>
          <w:color w:val="000000" w:themeColor="text1"/>
          <w:kern w:val="0"/>
          <w:sz w:val="16"/>
          <w:szCs w:val="22"/>
          <w14:ligatures w14:val="none"/>
        </w:rPr>
        <w:t xml:space="preserve"> anticipation as a result of </w:t>
      </w:r>
      <w:r w:rsidRPr="0058341C">
        <w:rPr>
          <w:rFonts w:ascii="Calibri" w:hAnsi="Calibri" w:cs="Calibri"/>
          <w:b/>
          <w:iCs/>
          <w:color w:val="000000" w:themeColor="text1"/>
          <w:kern w:val="0"/>
          <w:sz w:val="22"/>
          <w:szCs w:val="22"/>
          <w:highlight w:val="cyan"/>
          <w:u w:val="single"/>
          <w14:ligatures w14:val="none"/>
        </w:rPr>
        <w:t>reductionist models</w:t>
      </w:r>
      <w:r w:rsidRPr="0058341C">
        <w:rPr>
          <w:rFonts w:ascii="Calibri" w:hAnsi="Calibri" w:cs="Calibri"/>
          <w:color w:val="000000" w:themeColor="text1"/>
          <w:kern w:val="0"/>
          <w:sz w:val="22"/>
          <w:szCs w:val="22"/>
          <w:u w:val="single"/>
          <w14:ligatures w14:val="none"/>
        </w:rPr>
        <w:t xml:space="preserve"> which postulate</w:t>
      </w:r>
      <w:r w:rsidRPr="0058341C">
        <w:rPr>
          <w:rFonts w:ascii="Calibri" w:hAnsi="Calibri" w:cs="Calibri"/>
          <w:color w:val="000000" w:themeColor="text1"/>
          <w:kern w:val="0"/>
          <w:sz w:val="16"/>
          <w:szCs w:val="22"/>
          <w14:ligatures w14:val="none"/>
        </w:rPr>
        <w:t xml:space="preserve"> that </w:t>
      </w:r>
      <w:r w:rsidRPr="0058341C">
        <w:rPr>
          <w:rFonts w:ascii="Calibri" w:hAnsi="Calibri" w:cs="Calibri"/>
          <w:color w:val="000000" w:themeColor="text1"/>
          <w:kern w:val="0"/>
          <w:sz w:val="22"/>
          <w:szCs w:val="22"/>
          <w:u w:val="single"/>
          <w14:ligatures w14:val="none"/>
        </w:rPr>
        <w:t xml:space="preserve">all physical phenomena change in gradual manner and following </w:t>
      </w:r>
      <w:r w:rsidRPr="0058341C">
        <w:rPr>
          <w:rFonts w:ascii="Calibri" w:hAnsi="Calibri" w:cs="Calibri"/>
          <w:b/>
          <w:iCs/>
          <w:color w:val="000000" w:themeColor="text1"/>
          <w:kern w:val="0"/>
          <w:sz w:val="22"/>
          <w:szCs w:val="22"/>
          <w:u w:val="single"/>
          <w14:ligatures w14:val="none"/>
        </w:rPr>
        <w:t>foreseeable trajectories</w:t>
      </w:r>
      <w:r w:rsidRPr="0058341C">
        <w:rPr>
          <w:rFonts w:ascii="Calibri" w:hAnsi="Calibri" w:cs="Calibri"/>
          <w:color w:val="000000" w:themeColor="text1"/>
          <w:kern w:val="0"/>
          <w:sz w:val="22"/>
          <w:szCs w:val="22"/>
          <w:u w:val="single"/>
          <w14:ligatures w14:val="none"/>
        </w:rPr>
        <w:t xml:space="preserve">. This “atomistic ontology” </w:t>
      </w:r>
      <w:r w:rsidRPr="0058341C">
        <w:rPr>
          <w:rFonts w:ascii="Calibri" w:hAnsi="Calibri" w:cs="Calibri"/>
          <w:color w:val="000000" w:themeColor="text1"/>
          <w:kern w:val="0"/>
          <w:sz w:val="22"/>
          <w:szCs w:val="22"/>
          <w:highlight w:val="cyan"/>
          <w:u w:val="single"/>
          <w14:ligatures w14:val="none"/>
        </w:rPr>
        <w:t>assert</w:t>
      </w:r>
      <w:r w:rsidRPr="0058341C">
        <w:rPr>
          <w:rFonts w:ascii="Calibri" w:hAnsi="Calibri" w:cs="Calibri"/>
          <w:color w:val="000000" w:themeColor="text1"/>
          <w:kern w:val="0"/>
          <w:sz w:val="22"/>
          <w:szCs w:val="22"/>
          <w:u w:val="single"/>
          <w14:ligatures w14:val="none"/>
        </w:rPr>
        <w:t>s</w:t>
      </w:r>
      <w:r w:rsidRPr="0058341C">
        <w:rPr>
          <w:rFonts w:ascii="Calibri" w:hAnsi="Calibri" w:cs="Calibri"/>
          <w:color w:val="000000" w:themeColor="text1"/>
          <w:kern w:val="0"/>
          <w:sz w:val="16"/>
          <w:szCs w:val="22"/>
          <w14:ligatures w14:val="none"/>
        </w:rPr>
        <w:t xml:space="preserve"> that all </w:t>
      </w:r>
      <w:r w:rsidRPr="0058341C">
        <w:rPr>
          <w:rFonts w:ascii="Calibri" w:hAnsi="Calibri" w:cs="Calibri"/>
          <w:color w:val="000000" w:themeColor="text1"/>
          <w:kern w:val="0"/>
          <w:sz w:val="22"/>
          <w:szCs w:val="22"/>
          <w:u w:val="single"/>
          <w14:ligatures w14:val="none"/>
        </w:rPr>
        <w:t xml:space="preserve">social </w:t>
      </w:r>
      <w:r w:rsidRPr="0058341C">
        <w:rPr>
          <w:rFonts w:ascii="Calibri" w:hAnsi="Calibri" w:cs="Calibri"/>
          <w:color w:val="000000" w:themeColor="text1"/>
          <w:kern w:val="0"/>
          <w:sz w:val="22"/>
          <w:szCs w:val="22"/>
          <w:highlight w:val="cyan"/>
          <w:u w:val="single"/>
          <w14:ligatures w14:val="none"/>
        </w:rPr>
        <w:t xml:space="preserve">phenomena are </w:t>
      </w:r>
      <w:r w:rsidRPr="0058341C">
        <w:rPr>
          <w:rFonts w:ascii="Calibri" w:hAnsi="Calibri" w:cs="Calibri"/>
          <w:b/>
          <w:iCs/>
          <w:color w:val="000000" w:themeColor="text1"/>
          <w:kern w:val="0"/>
          <w:sz w:val="22"/>
          <w:szCs w:val="22"/>
          <w:highlight w:val="cyan"/>
          <w:u w:val="single"/>
          <w14:ligatures w14:val="none"/>
        </w:rPr>
        <w:t>quantifiable and predictable</w:t>
      </w:r>
      <w:r w:rsidRPr="0058341C">
        <w:rPr>
          <w:rFonts w:ascii="Calibri" w:hAnsi="Calibri" w:cs="Calibri"/>
          <w:color w:val="000000" w:themeColor="text1"/>
          <w:kern w:val="0"/>
          <w:sz w:val="16"/>
          <w:szCs w:val="22"/>
          <w14:ligatures w14:val="none"/>
        </w:rPr>
        <w:t xml:space="preserve">.3 The normative fundamentalism of </w:t>
      </w:r>
      <w:r w:rsidRPr="0058341C">
        <w:rPr>
          <w:rFonts w:ascii="Calibri" w:hAnsi="Calibri" w:cs="Calibri"/>
          <w:color w:val="000000" w:themeColor="text1"/>
          <w:kern w:val="0"/>
          <w:sz w:val="22"/>
          <w:szCs w:val="22"/>
          <w:highlight w:val="cyan"/>
          <w:u w:val="single"/>
          <w14:ligatures w14:val="none"/>
        </w:rPr>
        <w:t>this</w:t>
      </w:r>
      <w:r w:rsidRPr="0058341C">
        <w:rPr>
          <w:rFonts w:ascii="Calibri" w:hAnsi="Calibri" w:cs="Calibri"/>
          <w:color w:val="000000" w:themeColor="text1"/>
          <w:kern w:val="0"/>
          <w:sz w:val="22"/>
          <w:szCs w:val="22"/>
          <w:u w:val="single"/>
          <w14:ligatures w14:val="none"/>
        </w:rPr>
        <w:t xml:space="preserve"> stance leads IR to adapt a mindset of continuities that </w:t>
      </w:r>
      <w:r w:rsidRPr="0058341C">
        <w:rPr>
          <w:rFonts w:ascii="Calibri" w:hAnsi="Calibri" w:cs="Calibri"/>
          <w:color w:val="000000" w:themeColor="text1"/>
          <w:kern w:val="0"/>
          <w:sz w:val="22"/>
          <w:szCs w:val="22"/>
          <w:highlight w:val="cyan"/>
          <w:u w:val="single"/>
          <w14:ligatures w14:val="none"/>
        </w:rPr>
        <w:t>makes it difficult to address</w:t>
      </w:r>
      <w:r w:rsidRPr="0058341C">
        <w:rPr>
          <w:rFonts w:ascii="Calibri" w:hAnsi="Calibri" w:cs="Calibri"/>
          <w:color w:val="000000" w:themeColor="text1"/>
          <w:kern w:val="0"/>
          <w:sz w:val="22"/>
          <w:szCs w:val="22"/>
          <w:u w:val="single"/>
          <w14:ligatures w14:val="none"/>
        </w:rPr>
        <w:t xml:space="preserve"> chance, change, and </w:t>
      </w:r>
      <w:r w:rsidRPr="0058341C">
        <w:rPr>
          <w:rFonts w:ascii="Calibri" w:hAnsi="Calibri" w:cs="Calibri"/>
          <w:color w:val="000000" w:themeColor="text1"/>
          <w:kern w:val="0"/>
          <w:sz w:val="22"/>
          <w:szCs w:val="22"/>
          <w:highlight w:val="cyan"/>
          <w:u w:val="single"/>
          <w14:ligatures w14:val="none"/>
        </w:rPr>
        <w:t>uncertainty</w:t>
      </w:r>
      <w:r w:rsidRPr="0058341C">
        <w:rPr>
          <w:rFonts w:ascii="Calibri" w:hAnsi="Calibri" w:cs="Calibri"/>
          <w:color w:val="000000" w:themeColor="text1"/>
          <w:kern w:val="0"/>
          <w:sz w:val="16"/>
          <w:szCs w:val="22"/>
          <w14:ligatures w14:val="none"/>
        </w:rPr>
        <w:t xml:space="preserve">.4 In particular, the framework of </w:t>
      </w:r>
      <w:r w:rsidRPr="0058341C">
        <w:rPr>
          <w:rFonts w:ascii="Calibri" w:hAnsi="Calibri" w:cs="Calibri"/>
          <w:color w:val="000000" w:themeColor="text1"/>
          <w:kern w:val="0"/>
          <w:sz w:val="22"/>
          <w:szCs w:val="22"/>
          <w:highlight w:val="cyan"/>
          <w:u w:val="single"/>
          <w14:ligatures w14:val="none"/>
        </w:rPr>
        <w:t xml:space="preserve">instrumental-rational action has become the standard against which </w:t>
      </w:r>
      <w:r w:rsidRPr="0058341C">
        <w:rPr>
          <w:rFonts w:ascii="Calibri" w:hAnsi="Calibri" w:cs="Calibri"/>
          <w:b/>
          <w:iCs/>
          <w:color w:val="000000" w:themeColor="text1"/>
          <w:kern w:val="0"/>
          <w:sz w:val="22"/>
          <w:szCs w:val="22"/>
          <w:highlight w:val="cyan"/>
          <w:u w:val="single"/>
          <w14:ligatures w14:val="none"/>
        </w:rPr>
        <w:t>alt</w:t>
      </w:r>
      <w:r w:rsidRPr="0058341C">
        <w:rPr>
          <w:rFonts w:ascii="Calibri" w:hAnsi="Calibri" w:cs="Calibri"/>
          <w:color w:val="000000" w:themeColor="text1"/>
          <w:kern w:val="0"/>
          <w:sz w:val="22"/>
          <w:szCs w:val="22"/>
          <w:u w:val="single"/>
          <w14:ligatures w14:val="none"/>
        </w:rPr>
        <w:t>ernative claim</w:t>
      </w:r>
      <w:r w:rsidRPr="0058341C">
        <w:rPr>
          <w:rFonts w:ascii="Calibri" w:hAnsi="Calibri" w:cs="Calibri"/>
          <w:b/>
          <w:iCs/>
          <w:color w:val="000000" w:themeColor="text1"/>
          <w:kern w:val="0"/>
          <w:sz w:val="22"/>
          <w:szCs w:val="22"/>
          <w:highlight w:val="cyan"/>
          <w:u w:val="single"/>
          <w14:ligatures w14:val="none"/>
        </w:rPr>
        <w:t>s</w:t>
      </w:r>
      <w:r w:rsidRPr="0058341C">
        <w:rPr>
          <w:rFonts w:ascii="Calibri" w:hAnsi="Calibri" w:cs="Calibri"/>
          <w:color w:val="000000" w:themeColor="text1"/>
          <w:kern w:val="0"/>
          <w:sz w:val="22"/>
          <w:szCs w:val="22"/>
          <w:highlight w:val="cyan"/>
          <w:u w:val="single"/>
          <w14:ligatures w14:val="none"/>
        </w:rPr>
        <w:t xml:space="preserve"> are judged</w:t>
      </w:r>
      <w:r w:rsidRPr="0058341C">
        <w:rPr>
          <w:rFonts w:ascii="Calibri" w:hAnsi="Calibri" w:cs="Calibri"/>
          <w:color w:val="000000" w:themeColor="text1"/>
          <w:kern w:val="0"/>
          <w:sz w:val="16"/>
          <w:szCs w:val="22"/>
          <w14:ligatures w14:val="none"/>
        </w:rPr>
        <w:t xml:space="preserve">. Thus, </w:t>
      </w:r>
      <w:r w:rsidRPr="0058341C">
        <w:rPr>
          <w:rFonts w:ascii="Calibri" w:hAnsi="Calibri" w:cs="Calibri"/>
          <w:color w:val="000000" w:themeColor="text1"/>
          <w:kern w:val="0"/>
          <w:sz w:val="22"/>
          <w:szCs w:val="22"/>
          <w:u w:val="single"/>
          <w14:ligatures w14:val="none"/>
        </w:rPr>
        <w:t>the “international” produced in this manner is an artefact of ontological and historical constructs with significant epistemic and ethical effects</w:t>
      </w:r>
      <w:r w:rsidRPr="0058341C">
        <w:rPr>
          <w:rFonts w:ascii="Calibri" w:hAnsi="Calibri" w:cs="Calibri"/>
          <w:color w:val="000000" w:themeColor="text1"/>
          <w:kern w:val="0"/>
          <w:sz w:val="16"/>
          <w:szCs w:val="22"/>
          <w14:ligatures w14:val="none"/>
        </w:rPr>
        <w:t>.</w:t>
      </w:r>
    </w:p>
    <w:p w14:paraId="1823A6E5" w14:textId="77777777" w:rsidR="0058341C" w:rsidRPr="0058341C" w:rsidRDefault="0058341C" w:rsidP="0058341C">
      <w:pPr>
        <w:spacing w:line="259" w:lineRule="auto"/>
        <w:rPr>
          <w:rFonts w:ascii="Calibri" w:hAnsi="Calibri" w:cs="Calibri"/>
          <w:color w:val="000000" w:themeColor="text1"/>
          <w:kern w:val="0"/>
          <w:sz w:val="16"/>
          <w:szCs w:val="22"/>
          <w14:ligatures w14:val="none"/>
        </w:rPr>
      </w:pPr>
      <w:r w:rsidRPr="0058341C">
        <w:rPr>
          <w:rFonts w:ascii="Calibri" w:hAnsi="Calibri" w:cs="Calibri"/>
          <w:color w:val="000000" w:themeColor="text1"/>
          <w:kern w:val="0"/>
          <w:sz w:val="16"/>
          <w:szCs w:val="22"/>
          <w14:ligatures w14:val="none"/>
        </w:rPr>
        <w:t xml:space="preserve">According to the proponents of CT, the </w:t>
      </w:r>
      <w:r w:rsidRPr="0058341C">
        <w:rPr>
          <w:rFonts w:ascii="Calibri" w:hAnsi="Calibri" w:cs="Calibri"/>
          <w:color w:val="000000" w:themeColor="text1"/>
          <w:kern w:val="0"/>
          <w:sz w:val="22"/>
          <w:szCs w:val="22"/>
          <w:u w:val="single"/>
          <w14:ligatures w14:val="none"/>
        </w:rPr>
        <w:t>mechanistic</w:t>
      </w:r>
      <w:r w:rsidRPr="0058341C">
        <w:rPr>
          <w:rFonts w:ascii="Calibri" w:hAnsi="Calibri" w:cs="Calibri"/>
          <w:color w:val="000000" w:themeColor="text1"/>
          <w:kern w:val="0"/>
          <w:sz w:val="16"/>
          <w:szCs w:val="22"/>
          <w14:ligatures w14:val="none"/>
        </w:rPr>
        <w:t xml:space="preserve"> (and nearly clockwork) </w:t>
      </w:r>
      <w:r w:rsidRPr="0058341C">
        <w:rPr>
          <w:rFonts w:ascii="Calibri" w:hAnsi="Calibri" w:cs="Calibri"/>
          <w:color w:val="000000" w:themeColor="text1"/>
          <w:kern w:val="0"/>
          <w:sz w:val="22"/>
          <w:szCs w:val="22"/>
          <w:u w:val="single"/>
          <w14:ligatures w14:val="none"/>
        </w:rPr>
        <w:t xml:space="preserve">features of this Newtonian imaginary disclose a </w:t>
      </w:r>
      <w:r w:rsidRPr="0058341C">
        <w:rPr>
          <w:rFonts w:ascii="Calibri" w:hAnsi="Calibri" w:cs="Calibri"/>
          <w:b/>
          <w:iCs/>
          <w:color w:val="000000" w:themeColor="text1"/>
          <w:kern w:val="0"/>
          <w:sz w:val="22"/>
          <w:szCs w:val="22"/>
          <w:u w:val="single"/>
          <w14:ligatures w14:val="none"/>
        </w:rPr>
        <w:t>normalisation of oppression</w:t>
      </w:r>
      <w:r w:rsidRPr="0058341C">
        <w:rPr>
          <w:rFonts w:ascii="Calibri" w:hAnsi="Calibri" w:cs="Calibri"/>
          <w:color w:val="000000" w:themeColor="text1"/>
          <w:kern w:val="0"/>
          <w:sz w:val="22"/>
          <w:szCs w:val="22"/>
          <w:u w:val="single"/>
          <w14:ligatures w14:val="none"/>
        </w:rPr>
        <w:t xml:space="preserve"> evidenced by</w:t>
      </w:r>
      <w:r w:rsidRPr="0058341C">
        <w:rPr>
          <w:rFonts w:ascii="Calibri" w:hAnsi="Calibri" w:cs="Calibri"/>
          <w:color w:val="000000" w:themeColor="text1"/>
          <w:kern w:val="0"/>
          <w:sz w:val="16"/>
          <w:szCs w:val="22"/>
          <w14:ligatures w14:val="none"/>
        </w:rPr>
        <w:t xml:space="preserve"> the control, </w:t>
      </w:r>
      <w:r w:rsidRPr="0058341C">
        <w:rPr>
          <w:rFonts w:ascii="Calibri" w:hAnsi="Calibri" w:cs="Calibri"/>
          <w:color w:val="000000" w:themeColor="text1"/>
          <w:kern w:val="0"/>
          <w:sz w:val="22"/>
          <w:szCs w:val="22"/>
          <w:u w:val="single"/>
          <w14:ligatures w14:val="none"/>
        </w:rPr>
        <w:t>domination and exploitation of various others</w:t>
      </w:r>
      <w:r w:rsidRPr="0058341C">
        <w:rPr>
          <w:rFonts w:ascii="Calibri" w:hAnsi="Calibri" w:cs="Calibri"/>
          <w:color w:val="000000" w:themeColor="text1"/>
          <w:kern w:val="0"/>
          <w:sz w:val="16"/>
          <w:szCs w:val="22"/>
          <w14:ligatures w14:val="none"/>
        </w:rPr>
        <w:t xml:space="preserve"> – be they human (</w:t>
      </w:r>
      <w:r w:rsidRPr="0058341C">
        <w:rPr>
          <w:rFonts w:ascii="Calibri" w:hAnsi="Calibri" w:cs="Calibri"/>
          <w:color w:val="000000" w:themeColor="text1"/>
          <w:kern w:val="0"/>
          <w:sz w:val="22"/>
          <w:szCs w:val="22"/>
          <w:u w:val="single"/>
          <w14:ligatures w14:val="none"/>
        </w:rPr>
        <w:t>indigenous, non-Western, gender, and other vulnerable communities) or</w:t>
      </w:r>
      <w:r w:rsidRPr="0058341C">
        <w:rPr>
          <w:rFonts w:ascii="Calibri" w:hAnsi="Calibri" w:cs="Calibri"/>
          <w:color w:val="000000" w:themeColor="text1"/>
          <w:kern w:val="0"/>
          <w:sz w:val="16"/>
          <w:szCs w:val="22"/>
          <w14:ligatures w14:val="none"/>
        </w:rPr>
        <w:t xml:space="preserve"> non-human (</w:t>
      </w:r>
      <w:r w:rsidRPr="0058341C">
        <w:rPr>
          <w:rFonts w:ascii="Calibri" w:hAnsi="Calibri" w:cs="Calibri"/>
          <w:color w:val="000000" w:themeColor="text1"/>
          <w:kern w:val="0"/>
          <w:sz w:val="22"/>
          <w:szCs w:val="22"/>
          <w:u w:val="single"/>
          <w14:ligatures w14:val="none"/>
        </w:rPr>
        <w:t>nature, species, and objects</w:t>
      </w:r>
      <w:r w:rsidRPr="0058341C">
        <w:rPr>
          <w:rFonts w:ascii="Calibri" w:hAnsi="Calibri" w:cs="Calibri"/>
          <w:color w:val="000000" w:themeColor="text1"/>
          <w:kern w:val="0"/>
          <w:sz w:val="16"/>
          <w:szCs w:val="22"/>
          <w14:ligatures w14:val="none"/>
        </w:rPr>
        <w:t xml:space="preserve">). To be sure, </w:t>
      </w:r>
      <w:r w:rsidRPr="0058341C">
        <w:rPr>
          <w:rFonts w:ascii="Calibri" w:hAnsi="Calibri" w:cs="Calibri"/>
          <w:b/>
          <w:iCs/>
          <w:color w:val="000000" w:themeColor="text1"/>
          <w:kern w:val="0"/>
          <w:sz w:val="22"/>
          <w:szCs w:val="22"/>
          <w:u w:val="single"/>
          <w14:ligatures w14:val="none"/>
        </w:rPr>
        <w:t>some</w:t>
      </w:r>
      <w:r w:rsidRPr="0058341C">
        <w:rPr>
          <w:rFonts w:ascii="Calibri" w:hAnsi="Calibri" w:cs="Calibri"/>
          <w:color w:val="000000" w:themeColor="text1"/>
          <w:kern w:val="0"/>
          <w:sz w:val="22"/>
          <w:szCs w:val="22"/>
          <w:u w:val="single"/>
          <w14:ligatures w14:val="none"/>
        </w:rPr>
        <w:t xml:space="preserve"> international </w:t>
      </w:r>
      <w:r w:rsidRPr="0058341C">
        <w:rPr>
          <w:rFonts w:ascii="Calibri" w:hAnsi="Calibri" w:cs="Calibri"/>
          <w:color w:val="000000" w:themeColor="text1"/>
          <w:kern w:val="0"/>
          <w:sz w:val="22"/>
          <w:szCs w:val="22"/>
          <w:highlight w:val="cyan"/>
          <w:u w:val="single"/>
          <w14:ligatures w14:val="none"/>
        </w:rPr>
        <w:t>phenomena</w:t>
      </w:r>
      <w:r w:rsidRPr="0058341C">
        <w:rPr>
          <w:rFonts w:ascii="Calibri" w:hAnsi="Calibri" w:cs="Calibri"/>
          <w:color w:val="000000" w:themeColor="text1"/>
          <w:kern w:val="0"/>
          <w:sz w:val="16"/>
          <w:szCs w:val="22"/>
          <w14:ligatures w14:val="none"/>
        </w:rPr>
        <w:t xml:space="preserve"> – especially, </w:t>
      </w:r>
      <w:r w:rsidRPr="0058341C">
        <w:rPr>
          <w:rFonts w:ascii="Calibri" w:hAnsi="Calibri" w:cs="Calibri"/>
          <w:b/>
          <w:iCs/>
          <w:color w:val="000000" w:themeColor="text1"/>
          <w:kern w:val="0"/>
          <w:sz w:val="28"/>
          <w:szCs w:val="28"/>
          <w:u w:val="single"/>
          <w14:ligatures w14:val="none"/>
        </w:rPr>
        <w:t xml:space="preserve">when treated </w:t>
      </w:r>
      <w:r w:rsidRPr="0058341C">
        <w:rPr>
          <w:rFonts w:ascii="Calibri" w:hAnsi="Calibri" w:cs="Calibri"/>
          <w:b/>
          <w:iCs/>
          <w:color w:val="000000" w:themeColor="text1"/>
          <w:kern w:val="0"/>
          <w:sz w:val="28"/>
          <w:szCs w:val="28"/>
          <w:highlight w:val="cyan"/>
          <w:u w:val="single"/>
          <w14:ligatures w14:val="none"/>
        </w:rPr>
        <w:t>in isolation</w:t>
      </w:r>
      <w:r w:rsidRPr="0058341C">
        <w:rPr>
          <w:rFonts w:ascii="Calibri" w:hAnsi="Calibri" w:cs="Calibri"/>
          <w:color w:val="000000" w:themeColor="text1"/>
          <w:kern w:val="0"/>
          <w:sz w:val="16"/>
          <w:szCs w:val="22"/>
          <w14:ligatures w14:val="none"/>
        </w:rPr>
        <w:t xml:space="preserve"> – </w:t>
      </w:r>
      <w:r w:rsidRPr="0058341C">
        <w:rPr>
          <w:rFonts w:ascii="Calibri" w:hAnsi="Calibri" w:cs="Calibri"/>
          <w:color w:val="000000" w:themeColor="text1"/>
          <w:kern w:val="0"/>
          <w:sz w:val="22"/>
          <w:szCs w:val="22"/>
          <w:u w:val="single"/>
          <w14:ligatures w14:val="none"/>
        </w:rPr>
        <w:t xml:space="preserve">may </w:t>
      </w:r>
      <w:r w:rsidRPr="0058341C">
        <w:rPr>
          <w:rFonts w:ascii="Calibri" w:hAnsi="Calibri" w:cs="Calibri"/>
          <w:color w:val="000000" w:themeColor="text1"/>
          <w:kern w:val="0"/>
          <w:sz w:val="22"/>
          <w:szCs w:val="22"/>
          <w:highlight w:val="cyan"/>
          <w:u w:val="single"/>
          <w14:ligatures w14:val="none"/>
        </w:rPr>
        <w:t>appear</w:t>
      </w:r>
      <w:r w:rsidRPr="0058341C">
        <w:rPr>
          <w:rFonts w:ascii="Calibri" w:hAnsi="Calibri" w:cs="Calibri"/>
          <w:color w:val="000000" w:themeColor="text1"/>
          <w:kern w:val="0"/>
          <w:sz w:val="22"/>
          <w:szCs w:val="22"/>
          <w:u w:val="single"/>
          <w14:ligatures w14:val="none"/>
        </w:rPr>
        <w:t xml:space="preserve"> orderly</w:t>
      </w:r>
      <w:r w:rsidRPr="0058341C">
        <w:rPr>
          <w:rFonts w:ascii="Calibri" w:hAnsi="Calibri" w:cs="Calibri"/>
          <w:color w:val="000000" w:themeColor="text1"/>
          <w:kern w:val="0"/>
          <w:sz w:val="16"/>
          <w:szCs w:val="22"/>
          <w14:ligatures w14:val="none"/>
        </w:rPr>
        <w:t xml:space="preserve"> at times (that is, </w:t>
      </w:r>
      <w:r w:rsidRPr="0058341C">
        <w:rPr>
          <w:rFonts w:ascii="Calibri" w:hAnsi="Calibri" w:cs="Calibri"/>
          <w:color w:val="000000" w:themeColor="text1"/>
          <w:kern w:val="0"/>
          <w:sz w:val="22"/>
          <w:szCs w:val="22"/>
          <w:highlight w:val="cyan"/>
          <w:u w:val="single"/>
          <w14:ligatures w14:val="none"/>
        </w:rPr>
        <w:t>predictable</w:t>
      </w:r>
      <w:r w:rsidRPr="0058341C">
        <w:rPr>
          <w:rFonts w:ascii="Calibri" w:hAnsi="Calibri" w:cs="Calibri"/>
          <w:color w:val="000000" w:themeColor="text1"/>
          <w:kern w:val="0"/>
          <w:sz w:val="22"/>
          <w:szCs w:val="22"/>
          <w:u w:val="single"/>
          <w14:ligatures w14:val="none"/>
        </w:rPr>
        <w:t>, rational, and linear</w:t>
      </w:r>
      <w:r w:rsidRPr="0058341C">
        <w:rPr>
          <w:rFonts w:ascii="Calibri" w:hAnsi="Calibri" w:cs="Calibri"/>
          <w:color w:val="000000" w:themeColor="text1"/>
          <w:kern w:val="0"/>
          <w:sz w:val="16"/>
          <w:szCs w:val="22"/>
          <w14:ligatures w14:val="none"/>
        </w:rPr>
        <w:t xml:space="preserve">); </w:t>
      </w:r>
      <w:r w:rsidRPr="0058341C">
        <w:rPr>
          <w:rFonts w:ascii="Calibri" w:hAnsi="Calibri" w:cs="Calibri"/>
          <w:color w:val="000000" w:themeColor="text1"/>
          <w:kern w:val="0"/>
          <w:sz w:val="22"/>
          <w:szCs w:val="22"/>
          <w:highlight w:val="cyan"/>
          <w:u w:val="single"/>
          <w14:ligatures w14:val="none"/>
        </w:rPr>
        <w:t>however</w:t>
      </w:r>
      <w:r w:rsidRPr="0058341C">
        <w:rPr>
          <w:rFonts w:ascii="Calibri" w:hAnsi="Calibri" w:cs="Calibri"/>
          <w:color w:val="000000" w:themeColor="text1"/>
          <w:kern w:val="0"/>
          <w:sz w:val="22"/>
          <w:szCs w:val="22"/>
          <w:u w:val="single"/>
          <w14:ligatures w14:val="none"/>
        </w:rPr>
        <w:t xml:space="preserve">, the point of CT is that </w:t>
      </w:r>
      <w:r w:rsidRPr="0058341C">
        <w:rPr>
          <w:rFonts w:ascii="Calibri" w:hAnsi="Calibri" w:cs="Calibri"/>
          <w:b/>
          <w:iCs/>
          <w:color w:val="000000" w:themeColor="text1"/>
          <w:kern w:val="0"/>
          <w:sz w:val="22"/>
          <w:szCs w:val="22"/>
          <w:u w:val="single"/>
          <w14:ligatures w14:val="none"/>
        </w:rPr>
        <w:t>systemically</w:t>
      </w:r>
      <w:r w:rsidRPr="0058341C">
        <w:rPr>
          <w:rFonts w:ascii="Calibri" w:hAnsi="Calibri" w:cs="Calibri"/>
          <w:color w:val="000000" w:themeColor="text1"/>
          <w:kern w:val="0"/>
          <w:sz w:val="22"/>
          <w:szCs w:val="22"/>
          <w:u w:val="single"/>
          <w14:ligatures w14:val="none"/>
        </w:rPr>
        <w:t xml:space="preserve">, </w:t>
      </w:r>
      <w:r w:rsidRPr="0058341C">
        <w:rPr>
          <w:rFonts w:ascii="Calibri" w:hAnsi="Calibri" w:cs="Calibri"/>
          <w:color w:val="000000" w:themeColor="text1"/>
          <w:kern w:val="0"/>
          <w:sz w:val="22"/>
          <w:szCs w:val="22"/>
          <w:highlight w:val="cyan"/>
          <w:u w:val="single"/>
          <w14:ligatures w14:val="none"/>
        </w:rPr>
        <w:t>global politics</w:t>
      </w:r>
      <w:r w:rsidRPr="0058341C">
        <w:rPr>
          <w:rFonts w:ascii="Calibri" w:hAnsi="Calibri" w:cs="Calibri"/>
          <w:color w:val="000000" w:themeColor="text1"/>
          <w:kern w:val="0"/>
          <w:sz w:val="22"/>
          <w:szCs w:val="22"/>
          <w:u w:val="single"/>
          <w14:ligatures w14:val="none"/>
        </w:rPr>
        <w:t xml:space="preserve"> </w:t>
      </w:r>
      <w:r w:rsidRPr="0058341C">
        <w:rPr>
          <w:rFonts w:ascii="Calibri" w:hAnsi="Calibri" w:cs="Calibri"/>
          <w:b/>
          <w:iCs/>
          <w:color w:val="000000" w:themeColor="text1"/>
          <w:kern w:val="0"/>
          <w:sz w:val="22"/>
          <w:szCs w:val="22"/>
          <w:u w:val="single"/>
          <w14:ligatures w14:val="none"/>
        </w:rPr>
        <w:t>as a whole</w:t>
      </w:r>
      <w:r w:rsidRPr="0058341C">
        <w:rPr>
          <w:rFonts w:ascii="Calibri" w:hAnsi="Calibri" w:cs="Calibri"/>
          <w:color w:val="000000" w:themeColor="text1"/>
          <w:kern w:val="0"/>
          <w:sz w:val="22"/>
          <w:szCs w:val="22"/>
          <w:u w:val="single"/>
          <w14:ligatures w14:val="none"/>
        </w:rPr>
        <w:t xml:space="preserve"> </w:t>
      </w:r>
      <w:r w:rsidRPr="0058341C">
        <w:rPr>
          <w:rFonts w:ascii="Calibri" w:hAnsi="Calibri" w:cs="Calibri"/>
          <w:color w:val="000000" w:themeColor="text1"/>
          <w:kern w:val="0"/>
          <w:sz w:val="22"/>
          <w:szCs w:val="22"/>
          <w:highlight w:val="cyan"/>
          <w:u w:val="single"/>
          <w14:ligatures w14:val="none"/>
        </w:rPr>
        <w:t>is</w:t>
      </w:r>
      <w:r w:rsidRPr="0058341C">
        <w:rPr>
          <w:rFonts w:ascii="Calibri" w:hAnsi="Calibri" w:cs="Calibri"/>
          <w:color w:val="000000" w:themeColor="text1"/>
          <w:kern w:val="0"/>
          <w:sz w:val="22"/>
          <w:szCs w:val="22"/>
          <w:u w:val="single"/>
          <w14:ligatures w14:val="none"/>
        </w:rPr>
        <w:t xml:space="preserve"> defined by </w:t>
      </w:r>
      <w:r w:rsidRPr="0058341C">
        <w:rPr>
          <w:rFonts w:ascii="Calibri" w:hAnsi="Calibri" w:cs="Calibri"/>
          <w:color w:val="000000" w:themeColor="text1"/>
          <w:kern w:val="0"/>
          <w:sz w:val="22"/>
          <w:szCs w:val="22"/>
          <w:highlight w:val="cyan"/>
          <w:u w:val="single"/>
          <w14:ligatures w14:val="none"/>
        </w:rPr>
        <w:t>non-linear</w:t>
      </w:r>
      <w:r w:rsidRPr="0058341C">
        <w:rPr>
          <w:rFonts w:ascii="Calibri" w:hAnsi="Calibri" w:cs="Calibri"/>
          <w:color w:val="000000" w:themeColor="text1"/>
          <w:kern w:val="0"/>
          <w:sz w:val="22"/>
          <w:szCs w:val="22"/>
          <w:u w:val="single"/>
          <w14:ligatures w14:val="none"/>
        </w:rPr>
        <w:t xml:space="preserve">ity, recursivity, </w:t>
      </w:r>
      <w:r w:rsidRPr="0058341C">
        <w:rPr>
          <w:rFonts w:ascii="Calibri" w:hAnsi="Calibri" w:cs="Calibri"/>
          <w:color w:val="000000" w:themeColor="text1"/>
          <w:kern w:val="0"/>
          <w:sz w:val="22"/>
          <w:szCs w:val="22"/>
          <w:highlight w:val="cyan"/>
          <w:u w:val="single"/>
          <w14:ligatures w14:val="none"/>
        </w:rPr>
        <w:t>and unpredictabil</w:t>
      </w:r>
      <w:r w:rsidRPr="0058341C">
        <w:rPr>
          <w:rFonts w:ascii="Calibri" w:hAnsi="Calibri" w:cs="Calibri"/>
          <w:color w:val="000000" w:themeColor="text1"/>
          <w:kern w:val="0"/>
          <w:sz w:val="22"/>
          <w:szCs w:val="22"/>
          <w:u w:val="single"/>
          <w14:ligatures w14:val="none"/>
        </w:rPr>
        <w:t>ity</w:t>
      </w:r>
      <w:r w:rsidRPr="0058341C">
        <w:rPr>
          <w:rFonts w:ascii="Calibri" w:hAnsi="Calibri" w:cs="Calibri"/>
          <w:color w:val="000000" w:themeColor="text1"/>
          <w:kern w:val="0"/>
          <w:sz w:val="16"/>
          <w:szCs w:val="22"/>
          <w14:ligatures w14:val="none"/>
        </w:rPr>
        <w:t xml:space="preserve">. Thus, </w:t>
      </w:r>
      <w:r w:rsidRPr="0058341C">
        <w:rPr>
          <w:rFonts w:ascii="Calibri" w:hAnsi="Calibri" w:cs="Calibri"/>
          <w:color w:val="000000" w:themeColor="text1"/>
          <w:kern w:val="0"/>
          <w:sz w:val="22"/>
          <w:szCs w:val="22"/>
          <w:u w:val="single"/>
          <w14:ligatures w14:val="none"/>
        </w:rPr>
        <w:t>by painting itself in the Newtonian corner, the disciplinary mainstream has</w:t>
      </w:r>
      <w:r w:rsidRPr="0058341C">
        <w:rPr>
          <w:rFonts w:ascii="Calibri" w:hAnsi="Calibri" w:cs="Calibri"/>
          <w:color w:val="000000" w:themeColor="text1"/>
          <w:kern w:val="0"/>
          <w:sz w:val="16"/>
          <w:szCs w:val="22"/>
          <w14:ligatures w14:val="none"/>
        </w:rPr>
        <w:t xml:space="preserve">, on the one hand, </w:t>
      </w:r>
      <w:r w:rsidRPr="0058341C">
        <w:rPr>
          <w:rFonts w:ascii="Calibri" w:hAnsi="Calibri" w:cs="Calibri"/>
          <w:color w:val="000000" w:themeColor="text1"/>
          <w:kern w:val="0"/>
          <w:sz w:val="22"/>
          <w:szCs w:val="22"/>
          <w:u w:val="single"/>
          <w14:ligatures w14:val="none"/>
        </w:rPr>
        <w:t>evaded</w:t>
      </w:r>
      <w:r w:rsidRPr="0058341C">
        <w:rPr>
          <w:rFonts w:ascii="Calibri" w:hAnsi="Calibri" w:cs="Calibri"/>
          <w:color w:val="000000" w:themeColor="text1"/>
          <w:kern w:val="0"/>
          <w:sz w:val="16"/>
          <w:szCs w:val="22"/>
          <w14:ligatures w14:val="none"/>
        </w:rPr>
        <w:t xml:space="preserve"> the </w:t>
      </w:r>
      <w:r w:rsidRPr="0058341C">
        <w:rPr>
          <w:rFonts w:ascii="Calibri" w:hAnsi="Calibri" w:cs="Calibri"/>
          <w:color w:val="000000" w:themeColor="text1"/>
          <w:kern w:val="0"/>
          <w:sz w:val="22"/>
          <w:szCs w:val="22"/>
          <w:u w:val="single"/>
          <w14:ligatures w14:val="none"/>
        </w:rPr>
        <w:t>need to recognise</w:t>
      </w:r>
      <w:r w:rsidRPr="0058341C">
        <w:rPr>
          <w:rFonts w:ascii="Calibri" w:hAnsi="Calibri" w:cs="Calibri"/>
          <w:color w:val="000000" w:themeColor="text1"/>
          <w:kern w:val="0"/>
          <w:sz w:val="16"/>
          <w:szCs w:val="22"/>
          <w14:ligatures w14:val="none"/>
        </w:rPr>
        <w:t xml:space="preserve"> that </w:t>
      </w:r>
      <w:r w:rsidRPr="0058341C">
        <w:rPr>
          <w:rFonts w:ascii="Calibri" w:hAnsi="Calibri" w:cs="Calibri"/>
          <w:color w:val="000000" w:themeColor="text1"/>
          <w:kern w:val="0"/>
          <w:sz w:val="22"/>
          <w:szCs w:val="22"/>
          <w:u w:val="single"/>
          <w14:ligatures w14:val="none"/>
        </w:rPr>
        <w:t>there are dynamics</w:t>
      </w:r>
      <w:r w:rsidRPr="0058341C">
        <w:rPr>
          <w:rFonts w:ascii="Calibri" w:hAnsi="Calibri" w:cs="Calibri"/>
          <w:color w:val="000000" w:themeColor="text1"/>
          <w:kern w:val="0"/>
          <w:sz w:val="16"/>
          <w:szCs w:val="22"/>
          <w14:ligatures w14:val="none"/>
        </w:rPr>
        <w:t xml:space="preserve"> which are </w:t>
      </w:r>
      <w:r w:rsidRPr="0058341C">
        <w:rPr>
          <w:rFonts w:ascii="Calibri" w:hAnsi="Calibri" w:cs="Calibri"/>
          <w:color w:val="000000" w:themeColor="text1"/>
          <w:kern w:val="0"/>
          <w:sz w:val="22"/>
          <w:szCs w:val="22"/>
          <w:u w:val="single"/>
          <w14:ligatures w14:val="none"/>
        </w:rPr>
        <w:t>not only unknown, but</w:t>
      </w:r>
      <w:r w:rsidRPr="0058341C">
        <w:rPr>
          <w:rFonts w:ascii="Calibri" w:hAnsi="Calibri" w:cs="Calibri"/>
          <w:color w:val="000000" w:themeColor="text1"/>
          <w:kern w:val="0"/>
          <w:sz w:val="16"/>
          <w:szCs w:val="22"/>
          <w14:ligatures w14:val="none"/>
        </w:rPr>
        <w:t xml:space="preserve"> probably </w:t>
      </w:r>
      <w:r w:rsidRPr="0058341C">
        <w:rPr>
          <w:rFonts w:ascii="Calibri" w:hAnsi="Calibri" w:cs="Calibri"/>
          <w:b/>
          <w:iCs/>
          <w:color w:val="000000" w:themeColor="text1"/>
          <w:kern w:val="0"/>
          <w:sz w:val="22"/>
          <w:szCs w:val="22"/>
          <w:u w:val="single"/>
          <w14:ligatures w14:val="none"/>
        </w:rPr>
        <w:t>cannot ever be meaningfully rendered comprehensible</w:t>
      </w:r>
      <w:r w:rsidRPr="0058341C">
        <w:rPr>
          <w:rFonts w:ascii="Calibri" w:hAnsi="Calibri" w:cs="Calibri"/>
          <w:color w:val="000000" w:themeColor="text1"/>
          <w:kern w:val="0"/>
          <w:sz w:val="22"/>
          <w:szCs w:val="22"/>
          <w:u w:val="single"/>
          <w14:ligatures w14:val="none"/>
        </w:rPr>
        <w:t>, and</w:t>
      </w:r>
      <w:r w:rsidRPr="0058341C">
        <w:rPr>
          <w:rFonts w:ascii="Calibri" w:hAnsi="Calibri" w:cs="Calibri"/>
          <w:color w:val="000000" w:themeColor="text1"/>
          <w:kern w:val="0"/>
          <w:sz w:val="16"/>
          <w:szCs w:val="22"/>
          <w14:ligatures w14:val="none"/>
        </w:rPr>
        <w:t xml:space="preserve">, on the other hand, </w:t>
      </w:r>
      <w:r w:rsidRPr="0058341C">
        <w:rPr>
          <w:rFonts w:ascii="Calibri" w:hAnsi="Calibri" w:cs="Calibri"/>
          <w:color w:val="000000" w:themeColor="text1"/>
          <w:kern w:val="0"/>
          <w:sz w:val="22"/>
          <w:szCs w:val="22"/>
          <w:u w:val="single"/>
          <w14:ligatures w14:val="none"/>
        </w:rPr>
        <w:t xml:space="preserve">has </w:t>
      </w:r>
      <w:r w:rsidRPr="0058341C">
        <w:rPr>
          <w:rFonts w:ascii="Calibri" w:hAnsi="Calibri" w:cs="Calibri"/>
          <w:b/>
          <w:iCs/>
          <w:color w:val="000000" w:themeColor="text1"/>
          <w:kern w:val="0"/>
          <w:sz w:val="22"/>
          <w:szCs w:val="22"/>
          <w:u w:val="single"/>
          <w14:ligatures w14:val="none"/>
        </w:rPr>
        <w:t>stifled</w:t>
      </w:r>
      <w:r w:rsidRPr="0058341C">
        <w:rPr>
          <w:rFonts w:ascii="Calibri" w:hAnsi="Calibri" w:cs="Calibri"/>
          <w:color w:val="000000" w:themeColor="text1"/>
          <w:kern w:val="0"/>
          <w:sz w:val="22"/>
          <w:szCs w:val="22"/>
          <w:u w:val="single"/>
          <w14:ligatures w14:val="none"/>
        </w:rPr>
        <w:t xml:space="preserve"> endeavours that </w:t>
      </w:r>
      <w:r w:rsidRPr="0058341C">
        <w:rPr>
          <w:rFonts w:ascii="Calibri" w:hAnsi="Calibri" w:cs="Calibri"/>
          <w:b/>
          <w:iCs/>
          <w:color w:val="000000" w:themeColor="text1"/>
          <w:kern w:val="0"/>
          <w:sz w:val="22"/>
          <w:szCs w:val="22"/>
          <w:u w:val="single"/>
          <w14:ligatures w14:val="none"/>
        </w:rPr>
        <w:t>can</w:t>
      </w:r>
      <w:r w:rsidRPr="0058341C">
        <w:rPr>
          <w:rFonts w:ascii="Calibri" w:hAnsi="Calibri" w:cs="Calibri"/>
          <w:color w:val="000000" w:themeColor="text1"/>
          <w:kern w:val="0"/>
          <w:sz w:val="22"/>
          <w:szCs w:val="22"/>
          <w:u w:val="single"/>
          <w14:ligatures w14:val="none"/>
        </w:rPr>
        <w:t xml:space="preserve"> engage in thoughtful deliberation of</w:t>
      </w:r>
      <w:r w:rsidRPr="0058341C">
        <w:rPr>
          <w:rFonts w:ascii="Calibri" w:hAnsi="Calibri" w:cs="Calibri"/>
          <w:color w:val="000000" w:themeColor="text1"/>
          <w:kern w:val="0"/>
          <w:sz w:val="16"/>
          <w:szCs w:val="22"/>
          <w14:ligatures w14:val="none"/>
        </w:rPr>
        <w:t xml:space="preserve"> the discontinuities, </w:t>
      </w:r>
      <w:r w:rsidRPr="0058341C">
        <w:rPr>
          <w:rFonts w:ascii="Calibri" w:hAnsi="Calibri" w:cs="Calibri"/>
          <w:color w:val="000000" w:themeColor="text1"/>
          <w:kern w:val="0"/>
          <w:sz w:val="22"/>
          <w:szCs w:val="22"/>
          <w:u w:val="single"/>
          <w14:ligatures w14:val="none"/>
        </w:rPr>
        <w:t>unpredictability, and non-linearity</w:t>
      </w:r>
      <w:r w:rsidRPr="0058341C">
        <w:rPr>
          <w:rFonts w:ascii="Calibri" w:hAnsi="Calibri" w:cs="Calibri"/>
          <w:color w:val="000000" w:themeColor="text1"/>
          <w:kern w:val="0"/>
          <w:sz w:val="16"/>
          <w:szCs w:val="22"/>
          <w14:ligatures w14:val="none"/>
        </w:rPr>
        <w:t xml:space="preserve"> of global life.5</w:t>
      </w:r>
    </w:p>
    <w:p w14:paraId="2AC65BF6" w14:textId="77777777" w:rsidR="0058341C" w:rsidRPr="0058341C" w:rsidRDefault="0058341C" w:rsidP="0058341C">
      <w:pPr>
        <w:spacing w:line="259" w:lineRule="auto"/>
        <w:rPr>
          <w:rFonts w:ascii="Calibri" w:hAnsi="Calibri" w:cs="Calibri"/>
          <w:color w:val="000000" w:themeColor="text1"/>
          <w:kern w:val="0"/>
          <w:sz w:val="16"/>
          <w:szCs w:val="22"/>
          <w14:ligatures w14:val="none"/>
        </w:rPr>
      </w:pPr>
      <w:r w:rsidRPr="0058341C">
        <w:rPr>
          <w:rFonts w:ascii="Calibri" w:hAnsi="Calibri" w:cs="Calibri"/>
          <w:color w:val="000000" w:themeColor="text1"/>
          <w:kern w:val="0"/>
          <w:sz w:val="22"/>
          <w:szCs w:val="22"/>
          <w:highlight w:val="cyan"/>
          <w:u w:val="single"/>
          <w14:ligatures w14:val="none"/>
        </w:rPr>
        <w:t>CT challenges</w:t>
      </w:r>
      <w:r w:rsidRPr="0058341C">
        <w:rPr>
          <w:rFonts w:ascii="Calibri" w:hAnsi="Calibri" w:cs="Calibri"/>
          <w:color w:val="000000" w:themeColor="text1"/>
          <w:kern w:val="0"/>
          <w:sz w:val="22"/>
          <w:szCs w:val="22"/>
          <w:u w:val="single"/>
          <w14:ligatures w14:val="none"/>
        </w:rPr>
        <w:t xml:space="preserve"> the </w:t>
      </w:r>
      <w:r w:rsidRPr="0058341C">
        <w:rPr>
          <w:rFonts w:ascii="Calibri" w:hAnsi="Calibri" w:cs="Calibri"/>
          <w:color w:val="000000" w:themeColor="text1"/>
          <w:kern w:val="0"/>
          <w:sz w:val="22"/>
          <w:szCs w:val="22"/>
          <w:highlight w:val="cyan"/>
          <w:u w:val="single"/>
          <w14:ligatures w14:val="none"/>
        </w:rPr>
        <w:t>atomistic</w:t>
      </w:r>
      <w:r w:rsidRPr="0058341C">
        <w:rPr>
          <w:rFonts w:ascii="Calibri" w:hAnsi="Calibri" w:cs="Calibri"/>
          <w:color w:val="000000" w:themeColor="text1"/>
          <w:kern w:val="0"/>
          <w:sz w:val="22"/>
          <w:szCs w:val="22"/>
          <w:u w:val="single"/>
          <w14:ligatures w14:val="none"/>
        </w:rPr>
        <w:t xml:space="preserve"> metanarrative of </w:t>
      </w:r>
      <w:r w:rsidRPr="0058341C">
        <w:rPr>
          <w:rFonts w:ascii="Calibri" w:hAnsi="Calibri" w:cs="Calibri"/>
          <w:color w:val="000000" w:themeColor="text1"/>
          <w:kern w:val="0"/>
          <w:sz w:val="22"/>
          <w:szCs w:val="22"/>
          <w:highlight w:val="cyan"/>
          <w:u w:val="single"/>
          <w14:ligatures w14:val="none"/>
        </w:rPr>
        <w:t>IR</w:t>
      </w:r>
      <w:r w:rsidRPr="0058341C">
        <w:rPr>
          <w:rFonts w:ascii="Calibri" w:hAnsi="Calibri" w:cs="Calibri"/>
          <w:color w:val="000000" w:themeColor="text1"/>
          <w:kern w:val="0"/>
          <w:sz w:val="22"/>
          <w:szCs w:val="22"/>
          <w:u w:val="single"/>
          <w14:ligatures w14:val="none"/>
        </w:rPr>
        <w:t xml:space="preserve"> by </w:t>
      </w:r>
      <w:r w:rsidRPr="0058341C">
        <w:rPr>
          <w:rFonts w:ascii="Calibri" w:hAnsi="Calibri" w:cs="Calibri"/>
          <w:color w:val="000000" w:themeColor="text1"/>
          <w:kern w:val="0"/>
          <w:sz w:val="22"/>
          <w:szCs w:val="22"/>
          <w:highlight w:val="cyan"/>
          <w:u w:val="single"/>
          <w14:ligatures w14:val="none"/>
        </w:rPr>
        <w:t xml:space="preserve">proposing a </w:t>
      </w:r>
      <w:r w:rsidRPr="0058341C">
        <w:rPr>
          <w:rFonts w:ascii="Calibri" w:hAnsi="Calibri" w:cs="Calibri"/>
          <w:b/>
          <w:iCs/>
          <w:color w:val="000000" w:themeColor="text1"/>
          <w:kern w:val="0"/>
          <w:sz w:val="22"/>
          <w:szCs w:val="22"/>
          <w:highlight w:val="cyan"/>
          <w:u w:val="single"/>
          <w14:ligatures w14:val="none"/>
        </w:rPr>
        <w:t>relational ontology</w:t>
      </w:r>
      <w:r w:rsidRPr="0058341C">
        <w:rPr>
          <w:rFonts w:ascii="Calibri" w:hAnsi="Calibri" w:cs="Calibri"/>
          <w:color w:val="000000" w:themeColor="text1"/>
          <w:kern w:val="0"/>
          <w:sz w:val="22"/>
          <w:szCs w:val="22"/>
          <w:u w:val="single"/>
          <w14:ligatures w14:val="none"/>
        </w:rPr>
        <w:t xml:space="preserve"> in which </w:t>
      </w:r>
      <w:r w:rsidRPr="0058341C">
        <w:rPr>
          <w:rFonts w:ascii="Calibri" w:hAnsi="Calibri" w:cs="Calibri"/>
          <w:color w:val="000000" w:themeColor="text1"/>
          <w:kern w:val="0"/>
          <w:sz w:val="22"/>
          <w:szCs w:val="22"/>
          <w:highlight w:val="cyan"/>
          <w:u w:val="single"/>
          <w14:ligatures w14:val="none"/>
        </w:rPr>
        <w:t>global life resonates</w:t>
      </w:r>
      <w:r w:rsidRPr="0058341C">
        <w:rPr>
          <w:rFonts w:ascii="Calibri" w:hAnsi="Calibri" w:cs="Calibri"/>
          <w:color w:val="000000" w:themeColor="text1"/>
          <w:kern w:val="0"/>
          <w:sz w:val="22"/>
          <w:szCs w:val="22"/>
          <w:u w:val="single"/>
          <w14:ligatures w14:val="none"/>
        </w:rPr>
        <w:t xml:space="preserve"> with and </w:t>
      </w:r>
      <w:r w:rsidRPr="0058341C">
        <w:rPr>
          <w:rFonts w:ascii="Calibri" w:hAnsi="Calibri" w:cs="Calibri"/>
          <w:color w:val="000000" w:themeColor="text1"/>
          <w:kern w:val="0"/>
          <w:sz w:val="22"/>
          <w:szCs w:val="22"/>
          <w:highlight w:val="cyan"/>
          <w:u w:val="single"/>
          <w14:ligatures w14:val="none"/>
        </w:rPr>
        <w:t>through complex</w:t>
      </w:r>
      <w:r w:rsidRPr="0058341C">
        <w:rPr>
          <w:rFonts w:ascii="Calibri" w:hAnsi="Calibri" w:cs="Calibri"/>
          <w:color w:val="000000" w:themeColor="text1"/>
          <w:kern w:val="0"/>
          <w:sz w:val="22"/>
          <w:szCs w:val="22"/>
          <w:u w:val="single"/>
          <w14:ligatures w14:val="none"/>
        </w:rPr>
        <w:t xml:space="preserve"> and interpenetrating </w:t>
      </w:r>
      <w:r w:rsidRPr="0058341C">
        <w:rPr>
          <w:rFonts w:ascii="Calibri" w:hAnsi="Calibri" w:cs="Calibri"/>
          <w:color w:val="000000" w:themeColor="text1"/>
          <w:kern w:val="0"/>
          <w:sz w:val="22"/>
          <w:szCs w:val="22"/>
          <w:highlight w:val="cyan"/>
          <w:u w:val="single"/>
          <w14:ligatures w14:val="none"/>
        </w:rPr>
        <w:t>presences</w:t>
      </w:r>
      <w:r w:rsidRPr="0058341C">
        <w:rPr>
          <w:rFonts w:ascii="Calibri" w:hAnsi="Calibri" w:cs="Calibri"/>
          <w:color w:val="000000" w:themeColor="text1"/>
          <w:kern w:val="0"/>
          <w:sz w:val="22"/>
          <w:szCs w:val="22"/>
          <w:u w:val="single"/>
          <w14:ligatures w14:val="none"/>
        </w:rPr>
        <w:t xml:space="preserve"> whose sociability is infused with the contingent opportunities inherent in the encounter with the other. The</w:t>
      </w:r>
      <w:r w:rsidRPr="0058341C">
        <w:rPr>
          <w:rFonts w:ascii="Calibri" w:hAnsi="Calibri" w:cs="Calibri"/>
          <w:color w:val="000000" w:themeColor="text1"/>
          <w:kern w:val="0"/>
          <w:sz w:val="16"/>
          <w:szCs w:val="22"/>
          <w14:ligatures w14:val="none"/>
        </w:rPr>
        <w:t xml:space="preserve"> very </w:t>
      </w:r>
      <w:r w:rsidRPr="0058341C">
        <w:rPr>
          <w:rFonts w:ascii="Calibri" w:hAnsi="Calibri" w:cs="Calibri"/>
          <w:color w:val="000000" w:themeColor="text1"/>
          <w:kern w:val="0"/>
          <w:sz w:val="22"/>
          <w:szCs w:val="22"/>
          <w:u w:val="single"/>
          <w14:ligatures w14:val="none"/>
        </w:rPr>
        <w:t>claim</w:t>
      </w:r>
      <w:r w:rsidRPr="0058341C">
        <w:rPr>
          <w:rFonts w:ascii="Calibri" w:hAnsi="Calibri" w:cs="Calibri"/>
          <w:color w:val="000000" w:themeColor="text1"/>
          <w:kern w:val="0"/>
          <w:sz w:val="16"/>
          <w:szCs w:val="22"/>
          <w14:ligatures w14:val="none"/>
        </w:rPr>
        <w:t xml:space="preserve"> that </w:t>
      </w:r>
      <w:r w:rsidRPr="0058341C">
        <w:rPr>
          <w:rFonts w:ascii="Calibri" w:hAnsi="Calibri" w:cs="Calibri"/>
          <w:color w:val="000000" w:themeColor="text1"/>
          <w:kern w:val="0"/>
          <w:sz w:val="22"/>
          <w:szCs w:val="22"/>
          <w:u w:val="single"/>
          <w14:ligatures w14:val="none"/>
        </w:rPr>
        <w:t>the world</w:t>
      </w:r>
      <w:r w:rsidRPr="0058341C">
        <w:rPr>
          <w:rFonts w:ascii="Calibri" w:hAnsi="Calibri" w:cs="Calibri"/>
          <w:color w:val="000000" w:themeColor="text1"/>
          <w:kern w:val="0"/>
          <w:sz w:val="16"/>
          <w:szCs w:val="22"/>
          <w14:ligatures w14:val="none"/>
        </w:rPr>
        <w:t xml:space="preserve"> is populated by and </w:t>
      </w:r>
      <w:r w:rsidRPr="0058341C">
        <w:rPr>
          <w:rFonts w:ascii="Calibri" w:hAnsi="Calibri" w:cs="Calibri"/>
          <w:color w:val="000000" w:themeColor="text1"/>
          <w:kern w:val="0"/>
          <w:sz w:val="22"/>
          <w:szCs w:val="22"/>
          <w:u w:val="single"/>
          <w14:ligatures w14:val="none"/>
        </w:rPr>
        <w:t>emerges through</w:t>
      </w:r>
      <w:r w:rsidRPr="0058341C">
        <w:rPr>
          <w:rFonts w:ascii="Calibri" w:hAnsi="Calibri" w:cs="Calibri"/>
          <w:color w:val="000000" w:themeColor="text1"/>
          <w:kern w:val="0"/>
          <w:sz w:val="16"/>
          <w:szCs w:val="22"/>
          <w14:ligatures w14:val="none"/>
        </w:rPr>
        <w:t xml:space="preserve"> the </w:t>
      </w:r>
      <w:r w:rsidRPr="0058341C">
        <w:rPr>
          <w:rFonts w:ascii="Calibri" w:hAnsi="Calibri" w:cs="Calibri"/>
          <w:color w:val="000000" w:themeColor="text1"/>
          <w:kern w:val="0"/>
          <w:sz w:val="22"/>
          <w:szCs w:val="22"/>
          <w:u w:val="single"/>
          <w14:ligatures w14:val="none"/>
        </w:rPr>
        <w:t>continuous interactions between plentiful varieties of life</w:t>
      </w:r>
      <w:r w:rsidRPr="0058341C">
        <w:rPr>
          <w:rFonts w:ascii="Calibri" w:hAnsi="Calibri" w:cs="Calibri"/>
          <w:color w:val="000000" w:themeColor="text1"/>
          <w:kern w:val="0"/>
          <w:sz w:val="16"/>
          <w:szCs w:val="22"/>
          <w14:ligatures w14:val="none"/>
        </w:rPr>
        <w:t xml:space="preserve"> and matter </w:t>
      </w:r>
      <w:r w:rsidRPr="0058341C">
        <w:rPr>
          <w:rFonts w:ascii="Calibri" w:hAnsi="Calibri" w:cs="Calibri"/>
          <w:color w:val="000000" w:themeColor="text1"/>
          <w:kern w:val="0"/>
          <w:sz w:val="22"/>
          <w:szCs w:val="22"/>
          <w:u w:val="single"/>
          <w14:ligatures w14:val="none"/>
        </w:rPr>
        <w:t>calls for</w:t>
      </w:r>
      <w:r w:rsidRPr="0058341C">
        <w:rPr>
          <w:rFonts w:ascii="Calibri" w:hAnsi="Calibri" w:cs="Calibri"/>
          <w:color w:val="000000" w:themeColor="text1"/>
          <w:kern w:val="0"/>
          <w:sz w:val="16"/>
          <w:szCs w:val="22"/>
          <w14:ligatures w14:val="none"/>
        </w:rPr>
        <w:t xml:space="preserve"> the positing of </w:t>
      </w:r>
      <w:r w:rsidRPr="0058341C">
        <w:rPr>
          <w:rFonts w:ascii="Calibri" w:hAnsi="Calibri" w:cs="Calibri"/>
          <w:b/>
          <w:iCs/>
          <w:color w:val="000000" w:themeColor="text1"/>
          <w:kern w:val="0"/>
          <w:sz w:val="22"/>
          <w:szCs w:val="22"/>
          <w:u w:val="single"/>
          <w14:ligatures w14:val="none"/>
        </w:rPr>
        <w:t>alternative ontologies</w:t>
      </w:r>
      <w:r w:rsidRPr="0058341C">
        <w:rPr>
          <w:rFonts w:ascii="Calibri" w:hAnsi="Calibri" w:cs="Calibri"/>
          <w:color w:val="000000" w:themeColor="text1"/>
          <w:kern w:val="0"/>
          <w:sz w:val="22"/>
          <w:szCs w:val="22"/>
          <w:u w:val="single"/>
          <w14:ligatures w14:val="none"/>
        </w:rPr>
        <w:t xml:space="preserve"> that exceed what is possible (and imaginable) under the Newtonian metanarrative of IR</w:t>
      </w:r>
      <w:r w:rsidRPr="0058341C">
        <w:rPr>
          <w:rFonts w:ascii="Calibri" w:hAnsi="Calibri" w:cs="Calibri"/>
          <w:color w:val="000000" w:themeColor="text1"/>
          <w:kern w:val="0"/>
          <w:sz w:val="16"/>
          <w:szCs w:val="22"/>
          <w14:ligatures w14:val="none"/>
        </w:rPr>
        <w:t xml:space="preserve">. At the same time, the “comlexifying” move recognises that the </w:t>
      </w:r>
      <w:r w:rsidRPr="0058341C">
        <w:rPr>
          <w:rFonts w:ascii="Calibri" w:hAnsi="Calibri" w:cs="Calibri"/>
          <w:color w:val="000000" w:themeColor="text1"/>
          <w:kern w:val="0"/>
          <w:sz w:val="22"/>
          <w:szCs w:val="22"/>
          <w:u w:val="single"/>
          <w14:ligatures w14:val="none"/>
        </w:rPr>
        <w:t>current ecological crises are</w:t>
      </w:r>
      <w:r w:rsidRPr="0058341C">
        <w:rPr>
          <w:rFonts w:ascii="Calibri" w:hAnsi="Calibri" w:cs="Calibri"/>
          <w:color w:val="000000" w:themeColor="text1"/>
          <w:kern w:val="0"/>
          <w:sz w:val="16"/>
          <w:szCs w:val="22"/>
          <w14:ligatures w14:val="none"/>
        </w:rPr>
        <w:t xml:space="preserve"> profoundly </w:t>
      </w:r>
      <w:r w:rsidRPr="0058341C">
        <w:rPr>
          <w:rFonts w:ascii="Calibri" w:hAnsi="Calibri" w:cs="Calibri"/>
          <w:color w:val="000000" w:themeColor="text1"/>
          <w:kern w:val="0"/>
          <w:sz w:val="22"/>
          <w:szCs w:val="22"/>
          <w:u w:val="single"/>
          <w14:ligatures w14:val="none"/>
        </w:rPr>
        <w:t>shaped by</w:t>
      </w:r>
      <w:r w:rsidRPr="0058341C">
        <w:rPr>
          <w:rFonts w:ascii="Calibri" w:hAnsi="Calibri" w:cs="Calibri"/>
          <w:color w:val="000000" w:themeColor="text1"/>
          <w:kern w:val="0"/>
          <w:sz w:val="16"/>
          <w:szCs w:val="22"/>
          <w14:ligatures w14:val="none"/>
        </w:rPr>
        <w:t xml:space="preserve"> the </w:t>
      </w:r>
      <w:r w:rsidRPr="0058341C">
        <w:rPr>
          <w:rFonts w:ascii="Calibri" w:hAnsi="Calibri" w:cs="Calibri"/>
          <w:color w:val="000000" w:themeColor="text1"/>
          <w:kern w:val="0"/>
          <w:sz w:val="22"/>
          <w:szCs w:val="22"/>
          <w:u w:val="single"/>
          <w14:ligatures w14:val="none"/>
        </w:rPr>
        <w:t>histories of colonialism</w:t>
      </w:r>
      <w:r w:rsidRPr="0058341C">
        <w:rPr>
          <w:rFonts w:ascii="Calibri" w:hAnsi="Calibri" w:cs="Calibri"/>
          <w:color w:val="000000" w:themeColor="text1"/>
          <w:kern w:val="0"/>
          <w:sz w:val="16"/>
          <w:szCs w:val="22"/>
          <w14:ligatures w14:val="none"/>
        </w:rPr>
        <w:t xml:space="preserve"> and the practices of </w:t>
      </w:r>
      <w:r w:rsidRPr="0058341C">
        <w:rPr>
          <w:rFonts w:ascii="Calibri" w:hAnsi="Calibri" w:cs="Calibri"/>
          <w:color w:val="000000" w:themeColor="text1"/>
          <w:kern w:val="0"/>
          <w:sz w:val="22"/>
          <w:szCs w:val="22"/>
          <w:u w:val="single"/>
          <w14:ligatures w14:val="none"/>
        </w:rPr>
        <w:t>plunder and exploitation</w:t>
      </w:r>
      <w:r w:rsidRPr="0058341C">
        <w:rPr>
          <w:rFonts w:ascii="Calibri" w:hAnsi="Calibri" w:cs="Calibri"/>
          <w:color w:val="000000" w:themeColor="text1"/>
          <w:kern w:val="0"/>
          <w:sz w:val="16"/>
          <w:szCs w:val="22"/>
          <w14:ligatures w14:val="none"/>
        </w:rPr>
        <w:t xml:space="preserve">. Thus, </w:t>
      </w:r>
      <w:r w:rsidRPr="0058341C">
        <w:rPr>
          <w:rFonts w:ascii="Calibri" w:hAnsi="Calibri" w:cs="Calibri"/>
          <w:color w:val="000000" w:themeColor="text1"/>
          <w:kern w:val="0"/>
          <w:sz w:val="22"/>
          <w:szCs w:val="22"/>
          <w:u w:val="single"/>
          <w14:ligatures w14:val="none"/>
        </w:rPr>
        <w:t xml:space="preserve">by moving away from the atomistic universe of IR, CT amplifies the call for </w:t>
      </w:r>
      <w:r w:rsidRPr="0058341C">
        <w:rPr>
          <w:rFonts w:ascii="Calibri" w:hAnsi="Calibri" w:cs="Calibri"/>
          <w:b/>
          <w:iCs/>
          <w:color w:val="000000" w:themeColor="text1"/>
          <w:kern w:val="0"/>
          <w:sz w:val="22"/>
          <w:szCs w:val="22"/>
          <w:u w:val="single"/>
          <w14:ligatures w14:val="none"/>
        </w:rPr>
        <w:t>relational ethics and politics</w:t>
      </w:r>
      <w:r w:rsidRPr="0058341C">
        <w:rPr>
          <w:rFonts w:ascii="Calibri" w:hAnsi="Calibri" w:cs="Calibri"/>
          <w:color w:val="000000" w:themeColor="text1"/>
          <w:kern w:val="0"/>
          <w:sz w:val="22"/>
          <w:szCs w:val="22"/>
          <w:u w:val="single"/>
          <w14:ligatures w14:val="none"/>
        </w:rPr>
        <w:t xml:space="preserve"> claiming “a more just coexistence of worlds</w:t>
      </w:r>
      <w:r w:rsidRPr="0058341C">
        <w:rPr>
          <w:rFonts w:ascii="Calibri" w:hAnsi="Calibri" w:cs="Calibri"/>
          <w:color w:val="000000" w:themeColor="text1"/>
          <w:kern w:val="0"/>
          <w:sz w:val="16"/>
          <w:szCs w:val="22"/>
          <w14:ligatures w14:val="none"/>
        </w:rPr>
        <w:t xml:space="preserve">”.6 CT’s irruptive translation of such coexistence brings in dialogue the form and the substance of the languages and experiences of the diverse and infinitely complex worlds cohabiting in global life. Such </w:t>
      </w:r>
      <w:r w:rsidRPr="0058341C">
        <w:rPr>
          <w:rFonts w:ascii="Calibri" w:hAnsi="Calibri" w:cs="Calibri"/>
          <w:color w:val="000000" w:themeColor="text1"/>
          <w:kern w:val="0"/>
          <w:sz w:val="22"/>
          <w:szCs w:val="22"/>
          <w:u w:val="single"/>
          <w14:ligatures w14:val="none"/>
        </w:rPr>
        <w:t>relationality becomes</w:t>
      </w:r>
      <w:r w:rsidRPr="0058341C">
        <w:rPr>
          <w:rFonts w:ascii="Calibri" w:hAnsi="Calibri" w:cs="Calibri"/>
          <w:color w:val="000000" w:themeColor="text1"/>
          <w:kern w:val="0"/>
          <w:sz w:val="16"/>
          <w:szCs w:val="22"/>
          <w14:ligatures w14:val="none"/>
        </w:rPr>
        <w:t xml:space="preserve"> coextensive of and </w:t>
      </w:r>
      <w:r w:rsidRPr="0058341C">
        <w:rPr>
          <w:rFonts w:ascii="Calibri" w:hAnsi="Calibri" w:cs="Calibri"/>
          <w:color w:val="000000" w:themeColor="text1"/>
          <w:kern w:val="0"/>
          <w:sz w:val="22"/>
          <w:szCs w:val="22"/>
          <w:u w:val="single"/>
          <w14:ligatures w14:val="none"/>
        </w:rPr>
        <w:t>standing together with the</w:t>
      </w:r>
      <w:r w:rsidRPr="0058341C">
        <w:rPr>
          <w:rFonts w:ascii="Calibri" w:hAnsi="Calibri" w:cs="Calibri"/>
          <w:color w:val="000000" w:themeColor="text1"/>
          <w:kern w:val="0"/>
          <w:sz w:val="16"/>
          <w:szCs w:val="22"/>
          <w14:ligatures w14:val="none"/>
        </w:rPr>
        <w:t xml:space="preserve"> interpolating </w:t>
      </w:r>
      <w:r w:rsidRPr="0058341C">
        <w:rPr>
          <w:rFonts w:ascii="Calibri" w:hAnsi="Calibri" w:cs="Calibri"/>
          <w:color w:val="000000" w:themeColor="text1"/>
          <w:kern w:val="0"/>
          <w:sz w:val="22"/>
          <w:szCs w:val="22"/>
          <w:u w:val="single"/>
          <w14:ligatures w14:val="none"/>
        </w:rPr>
        <w:t>spontaneity of surrounding events and things</w:t>
      </w:r>
      <w:r w:rsidRPr="0058341C">
        <w:rPr>
          <w:rFonts w:ascii="Calibri" w:hAnsi="Calibri" w:cs="Calibri"/>
          <w:color w:val="000000" w:themeColor="text1"/>
          <w:kern w:val="0"/>
          <w:sz w:val="16"/>
          <w:szCs w:val="22"/>
          <w14:ligatures w14:val="none"/>
        </w:rPr>
        <w:t>.</w:t>
      </w:r>
    </w:p>
    <w:p w14:paraId="16C2ABC2" w14:textId="77777777" w:rsidR="0058341C" w:rsidRPr="0058341C" w:rsidRDefault="0058341C" w:rsidP="0058341C">
      <w:pPr>
        <w:keepNext/>
        <w:keepLines/>
        <w:numPr>
          <w:ilvl w:val="0"/>
          <w:numId w:val="15"/>
        </w:numPr>
        <w:spacing w:before="40" w:after="0" w:line="259" w:lineRule="auto"/>
        <w:outlineLvl w:val="3"/>
        <w:rPr>
          <w:rFonts w:ascii="Calibri" w:eastAsiaTheme="majorEastAsia" w:hAnsi="Calibri" w:cstheme="majorBidi"/>
          <w:b/>
          <w:kern w:val="0"/>
          <w:sz w:val="26"/>
          <w:szCs w:val="22"/>
          <w14:ligatures w14:val="none"/>
        </w:rPr>
      </w:pPr>
      <w:r w:rsidRPr="0058341C">
        <w:rPr>
          <w:rFonts w:ascii="Calibri" w:eastAsiaTheme="majorEastAsia" w:hAnsi="Calibri" w:cstheme="majorBidi"/>
          <w:b/>
          <w:kern w:val="0"/>
          <w:sz w:val="26"/>
          <w:szCs w:val="22"/>
          <w:u w:val="single"/>
          <w14:ligatures w14:val="none"/>
        </w:rPr>
        <w:t>IR predictions</w:t>
      </w:r>
      <w:r w:rsidRPr="0058341C">
        <w:rPr>
          <w:rFonts w:ascii="Calibri" w:eastAsiaTheme="majorEastAsia" w:hAnsi="Calibri" w:cstheme="majorBidi"/>
          <w:b/>
          <w:kern w:val="0"/>
          <w:sz w:val="26"/>
          <w:szCs w:val="22"/>
          <w14:ligatures w14:val="none"/>
        </w:rPr>
        <w:t xml:space="preserve"> that rely on </w:t>
      </w:r>
      <w:r w:rsidRPr="0058341C">
        <w:rPr>
          <w:rFonts w:ascii="Calibri" w:eastAsiaTheme="majorEastAsia" w:hAnsi="Calibri" w:cstheme="majorBidi"/>
          <w:b/>
          <w:kern w:val="0"/>
          <w:sz w:val="26"/>
          <w:szCs w:val="22"/>
          <w:u w:val="single"/>
          <w14:ligatures w14:val="none"/>
        </w:rPr>
        <w:t>doctrinal models</w:t>
      </w:r>
      <w:r w:rsidRPr="0058341C">
        <w:rPr>
          <w:rFonts w:ascii="Calibri" w:eastAsiaTheme="majorEastAsia" w:hAnsi="Calibri" w:cstheme="majorBidi"/>
          <w:b/>
          <w:kern w:val="0"/>
          <w:sz w:val="26"/>
          <w:szCs w:val="22"/>
          <w14:ligatures w14:val="none"/>
        </w:rPr>
        <w:t xml:space="preserve"> fail---they </w:t>
      </w:r>
      <w:r w:rsidRPr="0058341C">
        <w:rPr>
          <w:rFonts w:ascii="Calibri" w:eastAsiaTheme="majorEastAsia" w:hAnsi="Calibri" w:cstheme="majorBidi"/>
          <w:b/>
          <w:kern w:val="0"/>
          <w:sz w:val="26"/>
          <w:szCs w:val="22"/>
          <w:u w:val="single"/>
          <w14:ligatures w14:val="none"/>
        </w:rPr>
        <w:t>obfuscate</w:t>
      </w:r>
      <w:r w:rsidRPr="0058341C">
        <w:rPr>
          <w:rFonts w:ascii="Calibri" w:eastAsiaTheme="majorEastAsia" w:hAnsi="Calibri" w:cstheme="majorBidi"/>
          <w:b/>
          <w:kern w:val="0"/>
          <w:sz w:val="26"/>
          <w:szCs w:val="22"/>
          <w14:ligatures w14:val="none"/>
        </w:rPr>
        <w:t xml:space="preserve"> necessary information and are rendered </w:t>
      </w:r>
      <w:r w:rsidRPr="0058341C">
        <w:rPr>
          <w:rFonts w:ascii="Calibri" w:eastAsiaTheme="majorEastAsia" w:hAnsi="Calibri" w:cstheme="majorBidi"/>
          <w:b/>
          <w:kern w:val="0"/>
          <w:sz w:val="26"/>
          <w:szCs w:val="22"/>
          <w:u w:val="single"/>
          <w14:ligatures w14:val="none"/>
        </w:rPr>
        <w:t>statistically obsolete</w:t>
      </w:r>
      <w:r w:rsidRPr="0058341C">
        <w:rPr>
          <w:rFonts w:ascii="Calibri" w:eastAsiaTheme="majorEastAsia" w:hAnsi="Calibri" w:cstheme="majorBidi"/>
          <w:b/>
          <w:kern w:val="0"/>
          <w:sz w:val="26"/>
          <w:szCs w:val="22"/>
          <w14:ligatures w14:val="none"/>
        </w:rPr>
        <w:t xml:space="preserve"> by entrenched bias from </w:t>
      </w:r>
      <w:r w:rsidRPr="0058341C">
        <w:rPr>
          <w:rFonts w:ascii="Calibri" w:eastAsiaTheme="majorEastAsia" w:hAnsi="Calibri" w:cstheme="majorBidi"/>
          <w:b/>
          <w:kern w:val="0"/>
          <w:sz w:val="26"/>
          <w:szCs w:val="22"/>
          <w:u w:val="single"/>
          <w14:ligatures w14:val="none"/>
        </w:rPr>
        <w:t>funding</w:t>
      </w:r>
      <w:r w:rsidRPr="0058341C">
        <w:rPr>
          <w:rFonts w:ascii="Calibri" w:eastAsiaTheme="majorEastAsia" w:hAnsi="Calibri" w:cstheme="majorBidi"/>
          <w:b/>
          <w:kern w:val="0"/>
          <w:sz w:val="26"/>
          <w:szCs w:val="22"/>
          <w14:ligatures w14:val="none"/>
        </w:rPr>
        <w:t xml:space="preserve">. </w:t>
      </w:r>
    </w:p>
    <w:p w14:paraId="4543FE9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--AT: Walt Empiricism</w:t>
      </w:r>
    </w:p>
    <w:p w14:paraId="5C8A4A1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--AT: Realism</w:t>
      </w:r>
    </w:p>
    <w:p w14:paraId="4048EB0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Daniel W </w:t>
      </w:r>
      <w:r w:rsidRPr="0058341C">
        <w:rPr>
          <w:rFonts w:ascii="Calibri" w:hAnsi="Calibri" w:cs="Calibri"/>
          <w:b/>
          <w:bCs/>
          <w:kern w:val="0"/>
          <w:sz w:val="26"/>
          <w:szCs w:val="22"/>
          <w14:ligatures w14:val="none"/>
        </w:rPr>
        <w:t>Drezner</w:t>
      </w:r>
      <w:r w:rsidRPr="0058341C">
        <w:rPr>
          <w:rFonts w:ascii="Calibri" w:hAnsi="Calibri" w:cs="Calibri"/>
          <w:kern w:val="0"/>
          <w:sz w:val="22"/>
          <w:szCs w:val="22"/>
          <w14:ligatures w14:val="none"/>
        </w:rPr>
        <w:t>, Professor at the Fletcher School of Law and Diplomacy at Tufts University 1-18-</w:t>
      </w:r>
      <w:r w:rsidRPr="0058341C">
        <w:rPr>
          <w:rFonts w:ascii="Calibri" w:hAnsi="Calibri" w:cs="Calibri"/>
          <w:b/>
          <w:bCs/>
          <w:kern w:val="0"/>
          <w:sz w:val="26"/>
          <w:szCs w:val="22"/>
          <w14:ligatures w14:val="none"/>
        </w:rPr>
        <w:t>2021</w:t>
      </w:r>
      <w:r w:rsidRPr="0058341C">
        <w:rPr>
          <w:rFonts w:ascii="Calibri" w:hAnsi="Calibri" w:cs="Calibri"/>
          <w:kern w:val="0"/>
          <w:sz w:val="22"/>
          <w:szCs w:val="22"/>
          <w14:ligatures w14:val="none"/>
        </w:rPr>
        <w:t>, "Foreign-Policy Predictions Are Chronically Bad Because International …," archive.ph, https://archive.ph/O6J4S//DG</w:t>
      </w:r>
    </w:p>
    <w:p w14:paraId="486E79B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review of the worst predictions and most useful ideas of the past half-century reveals a few lessons for the readers of Foreign Policy. The first is that </w:t>
      </w:r>
      <w:r w:rsidRPr="0058341C">
        <w:rPr>
          <w:rFonts w:ascii="Calibri" w:hAnsi="Calibri" w:cs="Calibri"/>
          <w:kern w:val="0"/>
          <w:sz w:val="22"/>
          <w:szCs w:val="22"/>
          <w:highlight w:val="cyan"/>
          <w:u w:val="single"/>
          <w14:ligatures w14:val="none"/>
        </w:rPr>
        <w:t>foreign-policy observers are</w:t>
      </w:r>
      <w:r w:rsidRPr="0058341C">
        <w:rPr>
          <w:rFonts w:ascii="Calibri" w:hAnsi="Calibri" w:cs="Calibri"/>
          <w:kern w:val="0"/>
          <w:sz w:val="22"/>
          <w:szCs w:val="22"/>
          <w:u w:val="single"/>
          <w14:ligatures w14:val="none"/>
        </w:rPr>
        <w:t xml:space="preserve"> a pessimistic lot</w:t>
      </w:r>
      <w:r w:rsidRPr="0058341C">
        <w:rPr>
          <w:rFonts w:ascii="Calibri" w:hAnsi="Calibri" w:cs="Calibri"/>
          <w:kern w:val="0"/>
          <w:sz w:val="16"/>
          <w:szCs w:val="22"/>
          <w14:ligatures w14:val="none"/>
        </w:rPr>
        <w:t xml:space="preserve">. We are </w:t>
      </w:r>
      <w:r w:rsidRPr="0058341C">
        <w:rPr>
          <w:rFonts w:ascii="Calibri" w:hAnsi="Calibri" w:cs="Calibri"/>
          <w:kern w:val="0"/>
          <w:sz w:val="22"/>
          <w:szCs w:val="22"/>
          <w:highlight w:val="cyan"/>
          <w:u w:val="single"/>
          <w14:ligatures w14:val="none"/>
        </w:rPr>
        <w:t>awash with doomsaying</w:t>
      </w:r>
      <w:r w:rsidRPr="0058341C">
        <w:rPr>
          <w:rFonts w:ascii="Calibri" w:hAnsi="Calibri" w:cs="Calibri"/>
          <w:kern w:val="0"/>
          <w:sz w:val="22"/>
          <w:szCs w:val="22"/>
          <w:u w:val="single"/>
          <w14:ligatures w14:val="none"/>
        </w:rPr>
        <w:t xml:space="preserve"> that has proved </w:t>
      </w:r>
      <w:r w:rsidRPr="0058341C">
        <w:rPr>
          <w:rFonts w:ascii="Calibri" w:hAnsi="Calibri" w:cs="Calibri"/>
          <w:kern w:val="0"/>
          <w:sz w:val="22"/>
          <w:szCs w:val="22"/>
          <w:highlight w:val="cyan"/>
          <w:u w:val="single"/>
          <w14:ligatures w14:val="none"/>
        </w:rPr>
        <w:t>no more accurate than a cult member</w:t>
      </w:r>
      <w:r w:rsidRPr="0058341C">
        <w:rPr>
          <w:rFonts w:ascii="Calibri" w:hAnsi="Calibri" w:cs="Calibri"/>
          <w:kern w:val="0"/>
          <w:sz w:val="22"/>
          <w:szCs w:val="22"/>
          <w:u w:val="single"/>
          <w14:ligatures w14:val="none"/>
        </w:rPr>
        <w:t xml:space="preserve"> holding a sign declaring “The end is nigh”</w:t>
      </w:r>
      <w:r w:rsidRPr="0058341C">
        <w:rPr>
          <w:rFonts w:ascii="Calibri" w:hAnsi="Calibri" w:cs="Calibri"/>
          <w:kern w:val="0"/>
          <w:sz w:val="16"/>
          <w:szCs w:val="22"/>
          <w14:ligatures w14:val="none"/>
        </w:rPr>
        <w:t xml:space="preserve"> on the street corner. The second is that when examining trends within countries, the </w:t>
      </w:r>
      <w:r w:rsidRPr="0058341C">
        <w:rPr>
          <w:rFonts w:ascii="Calibri" w:hAnsi="Calibri" w:cs="Calibri"/>
          <w:kern w:val="0"/>
          <w:sz w:val="22"/>
          <w:szCs w:val="22"/>
          <w:highlight w:val="cyan"/>
          <w:u w:val="single"/>
          <w14:ligatures w14:val="none"/>
        </w:rPr>
        <w:t>primary source</w:t>
      </w:r>
      <w:r w:rsidRPr="0058341C">
        <w:rPr>
          <w:rFonts w:ascii="Calibri" w:hAnsi="Calibri" w:cs="Calibri"/>
          <w:kern w:val="0"/>
          <w:sz w:val="22"/>
          <w:szCs w:val="22"/>
          <w:u w:val="single"/>
          <w14:ligatures w14:val="none"/>
        </w:rPr>
        <w:t xml:space="preserve"> of bad predictions is the </w:t>
      </w:r>
      <w:r w:rsidRPr="0058341C">
        <w:rPr>
          <w:rFonts w:ascii="Calibri" w:hAnsi="Calibri" w:cs="Calibri"/>
          <w:kern w:val="0"/>
          <w:sz w:val="22"/>
          <w:szCs w:val="22"/>
          <w:highlight w:val="cyan"/>
          <w:u w:val="single"/>
          <w14:ligatures w14:val="none"/>
        </w:rPr>
        <w:t>fallacy of extrapolation</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highlight w:val="cyan"/>
          <w:u w:val="single"/>
          <w14:ligatures w14:val="none"/>
        </w:rPr>
        <w:t>belief that the future will be</w:t>
      </w:r>
      <w:r w:rsidRPr="0058341C">
        <w:rPr>
          <w:rFonts w:ascii="Calibri" w:hAnsi="Calibri" w:cs="Calibri"/>
          <w:b/>
          <w:iCs/>
          <w:kern w:val="0"/>
          <w:sz w:val="22"/>
          <w:szCs w:val="22"/>
          <w:u w:val="single"/>
          <w14:ligatures w14:val="none"/>
        </w:rPr>
        <w:t xml:space="preserve"> just li</w:t>
      </w:r>
      <w:r w:rsidRPr="0058341C">
        <w:rPr>
          <w:rFonts w:ascii="Calibri" w:hAnsi="Calibri" w:cs="Calibri"/>
          <w:b/>
          <w:iCs/>
          <w:kern w:val="0"/>
          <w:sz w:val="22"/>
          <w:szCs w:val="22"/>
          <w:highlight w:val="cyan"/>
          <w:u w:val="single"/>
          <w14:ligatures w14:val="none"/>
        </w:rPr>
        <w:t>ke the present</w:t>
      </w:r>
      <w:r w:rsidRPr="0058341C">
        <w:rPr>
          <w:rFonts w:ascii="Calibri" w:hAnsi="Calibri" w:cs="Calibri"/>
          <w:kern w:val="0"/>
          <w:sz w:val="16"/>
          <w:szCs w:val="22"/>
          <w:highlight w:val="cyan"/>
          <w14:ligatures w14:val="none"/>
        </w:rPr>
        <w:t>,</w:t>
      </w:r>
      <w:r w:rsidRPr="0058341C">
        <w:rPr>
          <w:rFonts w:ascii="Calibri" w:hAnsi="Calibri" w:cs="Calibri"/>
          <w:kern w:val="0"/>
          <w:sz w:val="16"/>
          <w:szCs w:val="22"/>
          <w14:ligatures w14:val="none"/>
        </w:rPr>
        <w:t xml:space="preserve"> only more so. The third is that the </w:t>
      </w:r>
      <w:r w:rsidRPr="0058341C">
        <w:rPr>
          <w:rFonts w:ascii="Calibri" w:hAnsi="Calibri" w:cs="Calibri"/>
          <w:b/>
          <w:iCs/>
          <w:kern w:val="0"/>
          <w:sz w:val="22"/>
          <w:szCs w:val="22"/>
          <w:u w:val="single"/>
          <w14:ligatures w14:val="none"/>
        </w:rPr>
        <w:t xml:space="preserve">most </w:t>
      </w:r>
      <w:r w:rsidRPr="0058341C">
        <w:rPr>
          <w:rFonts w:ascii="Calibri" w:hAnsi="Calibri" w:cs="Calibri"/>
          <w:b/>
          <w:iCs/>
          <w:kern w:val="0"/>
          <w:sz w:val="22"/>
          <w:szCs w:val="22"/>
          <w:highlight w:val="cyan"/>
          <w:u w:val="single"/>
          <w14:ligatures w14:val="none"/>
        </w:rPr>
        <w:t>useful ideas are not rooted in grand strategy</w:t>
      </w:r>
      <w:r w:rsidRPr="0058341C">
        <w:rPr>
          <w:rFonts w:ascii="Calibri" w:hAnsi="Calibri" w:cs="Calibri"/>
          <w:b/>
          <w:iCs/>
          <w:kern w:val="0"/>
          <w:sz w:val="22"/>
          <w:szCs w:val="22"/>
          <w:u w:val="single"/>
          <w14:ligatures w14:val="none"/>
        </w:rPr>
        <w:t xml:space="preserve"> or doctrine</w:t>
      </w:r>
      <w:r w:rsidRPr="0058341C">
        <w:rPr>
          <w:rFonts w:ascii="Calibri" w:hAnsi="Calibri" w:cs="Calibri"/>
          <w:kern w:val="0"/>
          <w:sz w:val="16"/>
          <w:szCs w:val="22"/>
          <w14:ligatures w14:val="none"/>
        </w:rPr>
        <w:t xml:space="preserve">. Sometimes grand narratives get the big things right, but just as often they </w:t>
      </w:r>
      <w:r w:rsidRPr="0058341C">
        <w:rPr>
          <w:rFonts w:ascii="Calibri" w:hAnsi="Calibri" w:cs="Calibri"/>
          <w:kern w:val="0"/>
          <w:sz w:val="22"/>
          <w:szCs w:val="22"/>
          <w:u w:val="single"/>
          <w14:ligatures w14:val="none"/>
        </w:rPr>
        <w:t>cr</w:t>
      </w:r>
      <w:r w:rsidRPr="0058341C">
        <w:rPr>
          <w:rFonts w:ascii="Calibri" w:hAnsi="Calibri" w:cs="Calibri"/>
          <w:kern w:val="0"/>
          <w:sz w:val="22"/>
          <w:szCs w:val="22"/>
          <w:highlight w:val="cyan"/>
          <w:u w:val="single"/>
          <w14:ligatures w14:val="none"/>
        </w:rPr>
        <w:t xml:space="preserve">eate cognitive </w:t>
      </w:r>
      <w:r w:rsidRPr="0058341C">
        <w:rPr>
          <w:rFonts w:ascii="Calibri" w:hAnsi="Calibri" w:cs="Calibri"/>
          <w:strike/>
          <w:kern w:val="0"/>
          <w:sz w:val="16"/>
          <w:szCs w:val="11"/>
          <w:highlight w:val="cyan"/>
          <w14:ligatures w14:val="none"/>
        </w:rPr>
        <w:t xml:space="preserve">blinders </w:t>
      </w:r>
      <w:r w:rsidRPr="0058341C">
        <w:rPr>
          <w:rFonts w:ascii="Calibri" w:hAnsi="Calibri" w:cs="Calibri"/>
          <w:strike/>
          <w:kern w:val="0"/>
          <w:sz w:val="16"/>
          <w:szCs w:val="22"/>
          <w:highlight w:val="cyan"/>
          <w14:ligatures w14:val="none"/>
        </w:rPr>
        <w:t>[</w:t>
      </w:r>
      <w:r w:rsidRPr="0058341C">
        <w:rPr>
          <w:rFonts w:ascii="Calibri" w:hAnsi="Calibri" w:cs="Calibri"/>
          <w:b/>
          <w:iCs/>
          <w:kern w:val="0"/>
          <w:sz w:val="22"/>
          <w:szCs w:val="22"/>
          <w:highlight w:val="cyan"/>
          <w:u w:val="single"/>
          <w14:ligatures w14:val="none"/>
        </w:rPr>
        <w:t>distractors] that make it difficult to recognize error</w:t>
      </w:r>
      <w:r w:rsidRPr="0058341C">
        <w:rPr>
          <w:rFonts w:ascii="Calibri" w:hAnsi="Calibri" w:cs="Calibri"/>
          <w:kern w:val="0"/>
          <w:sz w:val="16"/>
          <w:szCs w:val="22"/>
          <w14:ligatures w14:val="none"/>
        </w:rPr>
        <w:t>. By contrast, small-bore ideas—grounded in concrete, specific, well-defined problems—have made the most tangible contributions to international affairs.</w:t>
      </w:r>
    </w:p>
    <w:p w14:paraId="51401E1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To be fair, </w:t>
      </w:r>
      <w:r w:rsidRPr="0058341C">
        <w:rPr>
          <w:rFonts w:ascii="Calibri" w:hAnsi="Calibri" w:cs="Calibri"/>
          <w:kern w:val="0"/>
          <w:sz w:val="22"/>
          <w:szCs w:val="22"/>
          <w:highlight w:val="cyan"/>
          <w:u w:val="single"/>
          <w14:ligatures w14:val="none"/>
        </w:rPr>
        <w:t>international relations experts</w:t>
      </w:r>
      <w:r w:rsidRPr="0058341C">
        <w:rPr>
          <w:rFonts w:ascii="Calibri" w:hAnsi="Calibri" w:cs="Calibri"/>
          <w:kern w:val="0"/>
          <w:sz w:val="16"/>
          <w:szCs w:val="22"/>
          <w14:ligatures w14:val="none"/>
        </w:rPr>
        <w:t xml:space="preserve"> are hardly the only social scientists with </w:t>
      </w:r>
      <w:r w:rsidRPr="0058341C">
        <w:rPr>
          <w:rFonts w:ascii="Calibri" w:hAnsi="Calibri" w:cs="Calibri"/>
          <w:kern w:val="0"/>
          <w:sz w:val="22"/>
          <w:szCs w:val="22"/>
          <w:u w:val="single"/>
          <w14:ligatures w14:val="none"/>
        </w:rPr>
        <w:t xml:space="preserve">a </w:t>
      </w:r>
      <w:r w:rsidRPr="0058341C">
        <w:rPr>
          <w:rFonts w:ascii="Calibri" w:hAnsi="Calibri" w:cs="Calibri"/>
          <w:kern w:val="0"/>
          <w:sz w:val="22"/>
          <w:szCs w:val="22"/>
          <w:highlight w:val="cyan"/>
          <w:u w:val="single"/>
          <w14:ligatures w14:val="none"/>
        </w:rPr>
        <w:t>poor record of projecting the future</w:t>
      </w:r>
      <w:r w:rsidRPr="0058341C">
        <w:rPr>
          <w:rFonts w:ascii="Calibri" w:hAnsi="Calibri" w:cs="Calibri"/>
          <w:kern w:val="0"/>
          <w:sz w:val="16"/>
          <w:szCs w:val="22"/>
          <w14:ligatures w14:val="none"/>
        </w:rPr>
        <w:t>. Economists have also proved extremely bad at forecasting, even though there are some awfully powerful incentives for economists to get things right. What makes foreign-policy analysts different is the bias in their forecasting errors. Economists are overly rosy about the future. This profound “optimism bias” explains the errors of the Bretton Woods institutions. On average, for example, a 10-year macroeconomic forecast from the International Monetary Fund or World Bank overestimates a country’s annual GDP growth by 1.1 percentage points.</w:t>
      </w:r>
    </w:p>
    <w:p w14:paraId="23CF7CE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Political forecasters, however, suffer from a different bias: We are a profoundly pessimistic lot. As the Yale University professor John Lewis Gaddis once delineated in painstaking detail, </w:t>
      </w:r>
      <w:r w:rsidRPr="0058341C">
        <w:rPr>
          <w:rFonts w:ascii="Calibri" w:hAnsi="Calibri" w:cs="Calibri"/>
          <w:kern w:val="0"/>
          <w:sz w:val="22"/>
          <w:szCs w:val="22"/>
          <w:u w:val="single"/>
          <w14:ligatures w14:val="none"/>
        </w:rPr>
        <w:t xml:space="preserve">international relations </w:t>
      </w:r>
      <w:r w:rsidRPr="0058341C">
        <w:rPr>
          <w:rFonts w:ascii="Calibri" w:hAnsi="Calibri" w:cs="Calibri"/>
          <w:kern w:val="0"/>
          <w:sz w:val="22"/>
          <w:szCs w:val="22"/>
          <w:highlight w:val="cyan"/>
          <w:u w:val="single"/>
          <w14:ligatures w14:val="none"/>
        </w:rPr>
        <w:t>scholars failed</w:t>
      </w:r>
      <w:r w:rsidRPr="0058341C">
        <w:rPr>
          <w:rFonts w:ascii="Calibri" w:hAnsi="Calibri" w:cs="Calibri"/>
          <w:kern w:val="0"/>
          <w:sz w:val="22"/>
          <w:szCs w:val="22"/>
          <w:u w:val="single"/>
          <w14:ligatures w14:val="none"/>
        </w:rPr>
        <w:t xml:space="preserve"> to predict both the peaceful end of the Cold War and the manner of the Soviet collapse</w:t>
      </w:r>
      <w:r w:rsidRPr="0058341C">
        <w:rPr>
          <w:rFonts w:ascii="Calibri" w:hAnsi="Calibri" w:cs="Calibri"/>
          <w:kern w:val="0"/>
          <w:sz w:val="16"/>
          <w:szCs w:val="22"/>
          <w14:ligatures w14:val="none"/>
        </w:rPr>
        <w:t xml:space="preserve">. After the breakup of the Soviet Union, realists in particular made </w:t>
      </w:r>
      <w:r w:rsidRPr="0058341C">
        <w:rPr>
          <w:rFonts w:ascii="Calibri" w:hAnsi="Calibri" w:cs="Calibri"/>
          <w:kern w:val="0"/>
          <w:sz w:val="22"/>
          <w:szCs w:val="22"/>
          <w:highlight w:val="cyan"/>
          <w:u w:val="single"/>
          <w14:ligatures w14:val="none"/>
        </w:rPr>
        <w:t>overly pessimistic predictions about</w:t>
      </w:r>
      <w:r w:rsidRPr="0058341C">
        <w:rPr>
          <w:rFonts w:ascii="Calibri" w:hAnsi="Calibri" w:cs="Calibri"/>
          <w:kern w:val="0"/>
          <w:sz w:val="16"/>
          <w:szCs w:val="22"/>
          <w14:ligatures w14:val="none"/>
        </w:rPr>
        <w:t xml:space="preserve"> how the post-Cold War order would affect </w:t>
      </w:r>
      <w:r w:rsidRPr="0058341C">
        <w:rPr>
          <w:rFonts w:ascii="Calibri" w:hAnsi="Calibri" w:cs="Calibri"/>
          <w:b/>
          <w:iCs/>
          <w:kern w:val="0"/>
          <w:sz w:val="22"/>
          <w:szCs w:val="22"/>
          <w:highlight w:val="cyan"/>
          <w:u w:val="single"/>
          <w14:ligatures w14:val="none"/>
        </w:rPr>
        <w:t>NATO, nuclear proliferation</w:t>
      </w:r>
      <w:r w:rsidRPr="0058341C">
        <w:rPr>
          <w:rFonts w:ascii="Calibri" w:hAnsi="Calibri" w:cs="Calibri"/>
          <w:b/>
          <w:iCs/>
          <w:kern w:val="0"/>
          <w:sz w:val="22"/>
          <w:szCs w:val="22"/>
          <w:u w:val="single"/>
          <w14:ligatures w14:val="none"/>
        </w:rPr>
        <w:t xml:space="preserve">, violent conflict, and </w:t>
      </w:r>
      <w:r w:rsidRPr="0058341C">
        <w:rPr>
          <w:rFonts w:ascii="Calibri" w:hAnsi="Calibri" w:cs="Calibri"/>
          <w:b/>
          <w:iCs/>
          <w:kern w:val="0"/>
          <w:sz w:val="22"/>
          <w:szCs w:val="22"/>
          <w:highlight w:val="cyan"/>
          <w:u w:val="single"/>
          <w14:ligatures w14:val="none"/>
        </w:rPr>
        <w:t>balancing against the United States</w:t>
      </w:r>
      <w:r w:rsidRPr="0058341C">
        <w:rPr>
          <w:rFonts w:ascii="Calibri" w:hAnsi="Calibri" w:cs="Calibri"/>
          <w:kern w:val="0"/>
          <w:sz w:val="16"/>
          <w:szCs w:val="22"/>
          <w14:ligatures w14:val="none"/>
        </w:rPr>
        <w:t xml:space="preserve">. In reality, the 20 years after the breakup of the Soviet Union saw dramatic declines in almost every category of political violence. The realist line sounds slightly more accurate now, but </w:t>
      </w:r>
      <w:r w:rsidRPr="0058341C">
        <w:rPr>
          <w:rFonts w:ascii="Calibri" w:hAnsi="Calibri" w:cs="Calibri"/>
          <w:b/>
          <w:iCs/>
          <w:kern w:val="0"/>
          <w:sz w:val="22"/>
          <w:szCs w:val="22"/>
          <w:u w:val="single"/>
          <w14:ligatures w14:val="none"/>
        </w:rPr>
        <w:t>prognosticators earn no points for predictions that might come true 30 years late</w:t>
      </w:r>
      <w:r w:rsidRPr="0058341C">
        <w:rPr>
          <w:rFonts w:ascii="Calibri" w:hAnsi="Calibri" w:cs="Calibri"/>
          <w:kern w:val="0"/>
          <w:sz w:val="16"/>
          <w:szCs w:val="22"/>
          <w14:ligatures w14:val="none"/>
        </w:rPr>
        <w:t>.</w:t>
      </w:r>
    </w:p>
    <w:p w14:paraId="69F758E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There are three reasons why foreign-policy analysts are so morose. First,</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it’s good for business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I</w:t>
      </w:r>
      <w:r w:rsidRPr="0058341C">
        <w:rPr>
          <w:rFonts w:ascii="Calibri" w:hAnsi="Calibri" w:cs="Calibri"/>
          <w:kern w:val="0"/>
          <w:sz w:val="22"/>
          <w:szCs w:val="22"/>
          <w:u w:val="single"/>
          <w14:ligatures w14:val="none"/>
        </w:rPr>
        <w:t xml:space="preserve">nternational </w:t>
      </w:r>
      <w:r w:rsidRPr="0058341C">
        <w:rPr>
          <w:rFonts w:ascii="Calibri" w:hAnsi="Calibri" w:cs="Calibri"/>
          <w:kern w:val="0"/>
          <w:sz w:val="22"/>
          <w:szCs w:val="22"/>
          <w:highlight w:val="cyan"/>
          <w:u w:val="single"/>
          <w14:ligatures w14:val="none"/>
        </w:rPr>
        <w:t>r</w:t>
      </w:r>
      <w:r w:rsidRPr="0058341C">
        <w:rPr>
          <w:rFonts w:ascii="Calibri" w:hAnsi="Calibri" w:cs="Calibri"/>
          <w:kern w:val="0"/>
          <w:sz w:val="22"/>
          <w:szCs w:val="22"/>
          <w:u w:val="single"/>
          <w14:ligatures w14:val="none"/>
        </w:rPr>
        <w:t xml:space="preserve">elations is a </w:t>
      </w:r>
      <w:r w:rsidRPr="0058341C">
        <w:rPr>
          <w:rFonts w:ascii="Calibri" w:hAnsi="Calibri" w:cs="Calibri"/>
          <w:kern w:val="0"/>
          <w:sz w:val="22"/>
          <w:szCs w:val="22"/>
          <w:highlight w:val="cyan"/>
          <w:u w:val="single"/>
          <w14:ligatures w14:val="none"/>
        </w:rPr>
        <w:t>countercyclical profession</w:t>
      </w:r>
      <w:r w:rsidRPr="0058341C">
        <w:rPr>
          <w:rFonts w:ascii="Calibri" w:hAnsi="Calibri" w:cs="Calibri"/>
          <w:kern w:val="0"/>
          <w:sz w:val="22"/>
          <w:szCs w:val="22"/>
          <w:u w:val="single"/>
          <w14:ligatures w14:val="none"/>
        </w:rPr>
        <w:t>; bad times in the world are good times for geopolitical analysts</w:t>
      </w:r>
      <w:r w:rsidRPr="0058341C">
        <w:rPr>
          <w:rFonts w:ascii="Calibri" w:hAnsi="Calibri" w:cs="Calibri"/>
          <w:kern w:val="0"/>
          <w:sz w:val="16"/>
          <w:szCs w:val="22"/>
          <w14:ligatures w14:val="none"/>
        </w:rPr>
        <w:t xml:space="preserve">—and there are </w:t>
      </w:r>
      <w:r w:rsidRPr="0058341C">
        <w:rPr>
          <w:rFonts w:ascii="Calibri" w:hAnsi="Calibri" w:cs="Calibri"/>
          <w:b/>
          <w:iCs/>
          <w:kern w:val="0"/>
          <w:sz w:val="22"/>
          <w:szCs w:val="22"/>
          <w:highlight w:val="cyan"/>
          <w:u w:val="single"/>
          <w14:ligatures w14:val="none"/>
        </w:rPr>
        <w:t>incentives for doomsaying</w:t>
      </w:r>
      <w:r w:rsidRPr="0058341C">
        <w:rPr>
          <w:rFonts w:ascii="Calibri" w:hAnsi="Calibri" w:cs="Calibri"/>
          <w:kern w:val="0"/>
          <w:sz w:val="16"/>
          <w:szCs w:val="22"/>
          <w14:ligatures w14:val="none"/>
        </w:rPr>
        <w:t>. The growth industry of political risk analysis, the first generation of which emanated from international relations scholarship, is predicated on things going wrong. One high-ranking officer at a prominent risk consultancy once explained the company’s sales pitch as follows: “You scare the shit out of them first. That’s what gets the clients through the front door.”</w:t>
      </w:r>
    </w:p>
    <w:p w14:paraId="511A451F"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Set col</w:t>
      </w:r>
    </w:p>
    <w:p w14:paraId="77DAA0B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u w:val="single"/>
          <w14:ligatures w14:val="none"/>
        </w:rPr>
      </w:pPr>
      <w:r w:rsidRPr="0058341C">
        <w:rPr>
          <w:rFonts w:ascii="Calibri" w:eastAsiaTheme="majorEastAsia" w:hAnsi="Calibri" w:cstheme="majorBidi"/>
          <w:b/>
          <w:iCs/>
          <w:kern w:val="0"/>
          <w:sz w:val="26"/>
          <w:szCs w:val="22"/>
          <w14:ligatures w14:val="none"/>
        </w:rPr>
        <w:t xml:space="preserve">The settler psyche is always in a </w:t>
      </w:r>
      <w:r w:rsidRPr="0058341C">
        <w:rPr>
          <w:rFonts w:ascii="Calibri" w:eastAsiaTheme="majorEastAsia" w:hAnsi="Calibri" w:cstheme="majorBidi"/>
          <w:b/>
          <w:iCs/>
          <w:kern w:val="0"/>
          <w:sz w:val="26"/>
          <w:szCs w:val="22"/>
          <w:u w:val="single"/>
          <w14:ligatures w14:val="none"/>
        </w:rPr>
        <w:t>defensive position</w:t>
      </w:r>
      <w:r w:rsidRPr="0058341C">
        <w:rPr>
          <w:rFonts w:ascii="Calibri" w:eastAsiaTheme="majorEastAsia" w:hAnsi="Calibri" w:cstheme="majorBidi"/>
          <w:b/>
          <w:iCs/>
          <w:kern w:val="0"/>
          <w:sz w:val="26"/>
          <w:szCs w:val="22"/>
          <w14:ligatures w14:val="none"/>
        </w:rPr>
        <w:t xml:space="preserve"> due to the immense amount of personal gaslighting one must do to think that their daily life is somehow ethical. Because of this, analysis and critique of speech acts are </w:t>
      </w:r>
      <w:r w:rsidRPr="0058341C">
        <w:rPr>
          <w:rFonts w:ascii="Calibri" w:eastAsiaTheme="majorEastAsia" w:hAnsi="Calibri" w:cstheme="majorBidi"/>
          <w:b/>
          <w:iCs/>
          <w:kern w:val="0"/>
          <w:sz w:val="26"/>
          <w:szCs w:val="22"/>
          <w:u w:val="single"/>
          <w14:ligatures w14:val="none"/>
        </w:rPr>
        <w:t>critical</w:t>
      </w:r>
      <w:r w:rsidRPr="0058341C">
        <w:rPr>
          <w:rFonts w:ascii="Calibri" w:eastAsiaTheme="majorEastAsia" w:hAnsi="Calibri" w:cstheme="majorBidi"/>
          <w:b/>
          <w:iCs/>
          <w:kern w:val="0"/>
          <w:sz w:val="26"/>
          <w:szCs w:val="22"/>
          <w14:ligatures w14:val="none"/>
        </w:rPr>
        <w:t xml:space="preserve"> to the disruption of </w:t>
      </w:r>
      <w:r w:rsidRPr="0058341C">
        <w:rPr>
          <w:rFonts w:ascii="Calibri" w:eastAsiaTheme="majorEastAsia" w:hAnsi="Calibri" w:cstheme="majorBidi"/>
          <w:b/>
          <w:iCs/>
          <w:kern w:val="0"/>
          <w:sz w:val="26"/>
          <w:szCs w:val="22"/>
          <w:u w:val="single"/>
          <w14:ligatures w14:val="none"/>
        </w:rPr>
        <w:t>subjectivities</w:t>
      </w:r>
      <w:r w:rsidRPr="0058341C">
        <w:rPr>
          <w:rFonts w:ascii="Calibri" w:eastAsiaTheme="majorEastAsia" w:hAnsi="Calibri" w:cstheme="majorBidi"/>
          <w:b/>
          <w:iCs/>
          <w:kern w:val="0"/>
          <w:sz w:val="26"/>
          <w:szCs w:val="22"/>
          <w14:ligatures w14:val="none"/>
        </w:rPr>
        <w:t xml:space="preserve"> that sustain settler society. </w:t>
      </w:r>
    </w:p>
    <w:p w14:paraId="19552A69" w14:textId="77777777" w:rsidR="0058341C" w:rsidRPr="0058341C" w:rsidRDefault="0058341C" w:rsidP="0058341C">
      <w:pPr>
        <w:spacing w:line="259" w:lineRule="auto"/>
        <w:rPr>
          <w:rFonts w:ascii="Calibri" w:hAnsi="Calibri" w:cs="Calibri"/>
          <w:b/>
          <w:kern w:val="0"/>
          <w:sz w:val="26"/>
          <w:szCs w:val="26"/>
          <w14:ligatures w14:val="none"/>
        </w:rPr>
      </w:pPr>
      <w:r w:rsidRPr="0058341C">
        <w:rPr>
          <w:rFonts w:ascii="Calibri" w:hAnsi="Calibri" w:cs="Calibri"/>
          <w:b/>
          <w:kern w:val="0"/>
          <w:sz w:val="26"/>
          <w:szCs w:val="26"/>
          <w14:ligatures w14:val="none"/>
        </w:rPr>
        <w:t>Henderson ’17</w:t>
      </w:r>
      <w:r w:rsidRPr="0058341C">
        <w:rPr>
          <w:rFonts w:ascii="Calibri" w:hAnsi="Calibri" w:cs="Calibri"/>
          <w:kern w:val="0"/>
          <w:sz w:val="22"/>
          <w:szCs w:val="22"/>
          <w14:ligatures w14:val="none"/>
        </w:rPr>
        <w:t xml:space="preserve"> [Phil Henderson (2017) Imagoed communities: the psychosocial space of settler colonialism, Settler Colonial Studies, 7:1, 40-56, DOI: 10.1080/2201473X.2015.1092194]</w:t>
      </w:r>
    </w:p>
    <w:p w14:paraId="7348B703" w14:textId="77777777" w:rsidR="0058341C" w:rsidRPr="0058341C" w:rsidRDefault="0058341C" w:rsidP="0058341C">
      <w:pPr>
        <w:spacing w:line="259" w:lineRule="auto"/>
        <w:rPr>
          <w:rFonts w:ascii="Calibri" w:hAnsi="Calibri" w:cs="Calibri"/>
          <w:b/>
          <w:iCs/>
          <w:kern w:val="0"/>
          <w:sz w:val="22"/>
          <w:szCs w:val="22"/>
          <w:u w:val="single"/>
          <w14:ligatures w14:val="none"/>
        </w:rPr>
      </w:pPr>
      <w:r w:rsidRPr="0058341C">
        <w:rPr>
          <w:rFonts w:ascii="Calibri" w:hAnsi="Calibri" w:cs="Calibri"/>
          <w:kern w:val="0"/>
          <w:sz w:val="16"/>
          <w:szCs w:val="16"/>
          <w14:ligatures w14:val="none"/>
        </w:rPr>
        <w:t>Facing assertive indigenous presences within settler colonial spaces,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settlers</w:t>
      </w:r>
      <w:r w:rsidRPr="0058341C">
        <w:rPr>
          <w:rFonts w:ascii="Calibri" w:hAnsi="Calibri" w:cs="Calibri"/>
          <w:kern w:val="0"/>
          <w:sz w:val="22"/>
          <w:szCs w:val="22"/>
          <w:u w:val="single"/>
          <w14:ligatures w14:val="none"/>
        </w:rPr>
        <w:t xml:space="preserve"> must answer the legitimate charge that </w:t>
      </w:r>
      <w:r w:rsidRPr="0058341C">
        <w:rPr>
          <w:rFonts w:ascii="Calibri" w:hAnsi="Calibri" w:cs="Calibri"/>
          <w:b/>
          <w:iCs/>
          <w:kern w:val="0"/>
          <w:sz w:val="22"/>
          <w:szCs w:val="22"/>
          <w:u w:val="single"/>
          <w14:ligatures w14:val="none"/>
        </w:rPr>
        <w:t xml:space="preserve">their </w:t>
      </w:r>
      <w:r w:rsidRPr="0058341C">
        <w:rPr>
          <w:rFonts w:ascii="Calibri" w:hAnsi="Calibri" w:cs="Calibri"/>
          <w:b/>
          <w:iCs/>
          <w:kern w:val="0"/>
          <w:sz w:val="22"/>
          <w:szCs w:val="22"/>
          <w:highlight w:val="cyan"/>
          <w:u w:val="single"/>
          <w14:ligatures w14:val="none"/>
        </w:rPr>
        <w:t xml:space="preserve">daily life </w:t>
      </w:r>
      <w:r w:rsidRPr="0058341C">
        <w:rPr>
          <w:rFonts w:ascii="Calibri" w:hAnsi="Calibri" w:cs="Calibri"/>
          <w:b/>
          <w:iCs/>
          <w:kern w:val="0"/>
          <w:sz w:val="22"/>
          <w:szCs w:val="22"/>
          <w:u w:val="single"/>
          <w14:ligatures w14:val="none"/>
        </w:rPr>
        <w:t xml:space="preserve">— in all its banality — is </w:t>
      </w:r>
      <w:r w:rsidRPr="0058341C">
        <w:rPr>
          <w:rFonts w:ascii="Calibri" w:hAnsi="Calibri" w:cs="Calibri"/>
          <w:b/>
          <w:iCs/>
          <w:kern w:val="0"/>
          <w:sz w:val="22"/>
          <w:szCs w:val="22"/>
          <w:highlight w:val="cyan"/>
          <w:u w:val="single"/>
          <w14:ligatures w14:val="none"/>
        </w:rPr>
        <w:t>predicated</w:t>
      </w:r>
      <w:r w:rsidRPr="0058341C">
        <w:rPr>
          <w:rFonts w:ascii="Calibri" w:hAnsi="Calibri" w:cs="Calibri"/>
          <w:b/>
          <w:iCs/>
          <w:kern w:val="0"/>
          <w:sz w:val="22"/>
          <w:szCs w:val="22"/>
          <w:u w:val="single"/>
          <w14:ligatures w14:val="none"/>
        </w:rPr>
        <w:t xml:space="preserve"> up</w:t>
      </w:r>
      <w:r w:rsidRPr="0058341C">
        <w:rPr>
          <w:rFonts w:ascii="Calibri" w:hAnsi="Calibri" w:cs="Calibri"/>
          <w:b/>
          <w:iCs/>
          <w:kern w:val="0"/>
          <w:sz w:val="22"/>
          <w:szCs w:val="22"/>
          <w:highlight w:val="cyan"/>
          <w:u w:val="single"/>
          <w14:ligatures w14:val="none"/>
        </w:rPr>
        <w:t>on</w:t>
      </w:r>
      <w:r w:rsidRPr="0058341C">
        <w:rPr>
          <w:rFonts w:ascii="Calibri" w:hAnsi="Calibri" w:cs="Calibri"/>
          <w:kern w:val="0"/>
          <w:sz w:val="16"/>
          <w:szCs w:val="16"/>
          <w14:ligatures w14:val="none"/>
        </w:rPr>
        <w:t xml:space="preserve"> the privileges produced by </w:t>
      </w:r>
      <w:r w:rsidRPr="0058341C">
        <w:rPr>
          <w:rFonts w:ascii="Calibri" w:hAnsi="Calibri" w:cs="Calibri"/>
          <w:b/>
          <w:iCs/>
          <w:kern w:val="0"/>
          <w:sz w:val="22"/>
          <w:szCs w:val="22"/>
          <w:u w:val="single"/>
          <w14:ligatures w14:val="none"/>
        </w:rPr>
        <w:t xml:space="preserve">ongoing </w:t>
      </w:r>
      <w:r w:rsidRPr="0058341C">
        <w:rPr>
          <w:rFonts w:ascii="Calibri" w:hAnsi="Calibri" w:cs="Calibri"/>
          <w:b/>
          <w:iCs/>
          <w:kern w:val="0"/>
          <w:sz w:val="22"/>
          <w:szCs w:val="22"/>
          <w:highlight w:val="cyan"/>
          <w:u w:val="single"/>
          <w14:ligatures w14:val="none"/>
        </w:rPr>
        <w:t>genocide</w:t>
      </w:r>
      <w:r w:rsidRPr="0058341C">
        <w:rPr>
          <w:rFonts w:ascii="Calibri" w:hAnsi="Calibri" w:cs="Calibri"/>
          <w:kern w:val="0"/>
          <w:sz w:val="16"/>
          <w:szCs w:val="16"/>
          <w:highlight w:val="cyan"/>
          <w14:ligatures w14:val="none"/>
        </w:rPr>
        <w:t>.</w:t>
      </w:r>
      <w:r w:rsidRPr="0058341C">
        <w:rPr>
          <w:rFonts w:ascii="Calibri" w:hAnsi="Calibri" w:cs="Calibri"/>
          <w:kern w:val="0"/>
          <w:sz w:val="16"/>
          <w:szCs w:val="16"/>
          <w14:ligatures w14:val="none"/>
        </w:rPr>
        <w:t xml:space="preserve"> </w:t>
      </w:r>
      <w:r w:rsidRPr="0058341C">
        <w:rPr>
          <w:rFonts w:ascii="Calibri" w:hAnsi="Calibri" w:cs="Calibri"/>
          <w:kern w:val="0"/>
          <w:sz w:val="22"/>
          <w:szCs w:val="22"/>
          <w:u w:val="single"/>
          <w14:ligatures w14:val="none"/>
        </w:rPr>
        <w:t>The jarring nature of such charges offers an irreconcilable challenge to settlers</w:t>
      </w:r>
      <w:r w:rsidRPr="0058341C">
        <w:rPr>
          <w:rFonts w:ascii="Calibri" w:hAnsi="Calibri" w:cs="Calibri"/>
          <w:kern w:val="0"/>
          <w:sz w:val="16"/>
          <w:szCs w:val="16"/>
          <w14:ligatures w14:val="none"/>
        </w:rPr>
        <w:t xml:space="preserve"> </w:t>
      </w:r>
      <w:r w:rsidRPr="0058341C">
        <w:rPr>
          <w:rFonts w:ascii="Calibri" w:hAnsi="Calibri" w:cs="Calibri"/>
          <w:kern w:val="0"/>
          <w:sz w:val="22"/>
          <w:szCs w:val="22"/>
          <w:u w:val="single"/>
          <w14:ligatures w14:val="none"/>
        </w:rPr>
        <w:t>qua settlers.</w:t>
      </w:r>
      <w:r w:rsidRPr="0058341C">
        <w:rPr>
          <w:rFonts w:ascii="Calibri" w:hAnsi="Calibri" w:cs="Calibri"/>
          <w:kern w:val="0"/>
          <w:sz w:val="16"/>
          <w:szCs w:val="16"/>
          <w14:ligatures w14:val="none"/>
        </w:rPr>
        <w:t xml:space="preserve">64 </w:t>
      </w:r>
      <w:r w:rsidRPr="0058341C">
        <w:rPr>
          <w:rFonts w:ascii="Calibri" w:hAnsi="Calibri" w:cs="Calibri"/>
          <w:kern w:val="0"/>
          <w:sz w:val="22"/>
          <w:szCs w:val="22"/>
          <w:u w:val="single"/>
          <w14:ligatures w14:val="none"/>
        </w:rPr>
        <w:t>Should these charges become impossible to ignore, they threaten to explode</w:t>
      </w:r>
      <w:r w:rsidRPr="0058341C">
        <w:rPr>
          <w:rFonts w:ascii="Calibri" w:hAnsi="Calibri" w:cs="Calibri"/>
          <w:kern w:val="0"/>
          <w:sz w:val="16"/>
          <w:szCs w:val="16"/>
          <w14:ligatures w14:val="none"/>
        </w:rPr>
        <w:t xml:space="preserve"> the imago of settler colonialism, which had hitherto operated within </w:t>
      </w:r>
      <w:r w:rsidRPr="0058341C">
        <w:rPr>
          <w:rFonts w:ascii="Calibri" w:hAnsi="Calibri" w:cs="Calibri"/>
          <w:kern w:val="0"/>
          <w:sz w:val="22"/>
          <w:szCs w:val="22"/>
          <w:u w:val="single"/>
          <w14:ligatures w14:val="none"/>
        </w:rPr>
        <w:t>the settler psyche</w:t>
      </w:r>
      <w:r w:rsidRPr="0058341C">
        <w:rPr>
          <w:rFonts w:ascii="Calibri" w:hAnsi="Calibri" w:cs="Calibri"/>
          <w:kern w:val="0"/>
          <w:sz w:val="16"/>
          <w:szCs w:val="16"/>
          <w14:ligatures w14:val="none"/>
        </w:rPr>
        <w:t xml:space="preserve"> in a relatively smooth and benign manner. </w:t>
      </w:r>
      <w:r w:rsidRPr="0058341C">
        <w:rPr>
          <w:rFonts w:ascii="Calibri" w:hAnsi="Calibri" w:cs="Calibri"/>
          <w:kern w:val="0"/>
          <w:sz w:val="22"/>
          <w:szCs w:val="22"/>
          <w:u w:val="single"/>
          <w14:ligatures w14:val="none"/>
        </w:rPr>
        <w:t>This</w:t>
      </w:r>
      <w:r w:rsidRPr="0058341C">
        <w:rPr>
          <w:rFonts w:ascii="Calibri" w:hAnsi="Calibri" w:cs="Calibri"/>
          <w:kern w:val="0"/>
          <w:sz w:val="16"/>
          <w:szCs w:val="16"/>
          <w14:ligatures w14:val="none"/>
        </w:rPr>
        <w:t xml:space="preserve"> explosion </w:t>
      </w:r>
      <w:r w:rsidRPr="0058341C">
        <w:rPr>
          <w:rFonts w:ascii="Calibri" w:hAnsi="Calibri" w:cs="Calibri"/>
          <w:kern w:val="0"/>
          <w:sz w:val="22"/>
          <w:szCs w:val="22"/>
          <w:u w:val="single"/>
          <w14:ligatures w14:val="none"/>
        </w:rPr>
        <w:t xml:space="preserve">is potentiated by the </w:t>
      </w:r>
      <w:r w:rsidRPr="0058341C">
        <w:rPr>
          <w:rFonts w:ascii="Calibri" w:hAnsi="Calibri" w:cs="Calibri"/>
          <w:b/>
          <w:iCs/>
          <w:kern w:val="0"/>
          <w:sz w:val="22"/>
          <w:szCs w:val="22"/>
          <w:u w:val="single"/>
          <w14:ligatures w14:val="none"/>
        </w:rPr>
        <w:t>revelation of</w:t>
      </w:r>
      <w:r w:rsidRPr="0058341C">
        <w:rPr>
          <w:rFonts w:ascii="Calibri" w:hAnsi="Calibri" w:cs="Calibri"/>
          <w:kern w:val="0"/>
          <w:sz w:val="16"/>
          <w:szCs w:val="16"/>
          <w14:ligatures w14:val="none"/>
        </w:rPr>
        <w:t xml:space="preserve"> even a portion of </w:t>
      </w:r>
      <w:r w:rsidRPr="0058341C">
        <w:rPr>
          <w:rFonts w:ascii="Calibri" w:hAnsi="Calibri" w:cs="Calibri"/>
          <w:b/>
          <w:iCs/>
          <w:kern w:val="0"/>
          <w:sz w:val="22"/>
          <w:szCs w:val="22"/>
          <w:u w:val="single"/>
          <w14:ligatures w14:val="none"/>
        </w:rPr>
        <w:t>the violence</w:t>
      </w:r>
      <w:r w:rsidRPr="0058341C">
        <w:rPr>
          <w:rFonts w:ascii="Calibri" w:hAnsi="Calibri" w:cs="Calibri"/>
          <w:kern w:val="0"/>
          <w:sz w:val="22"/>
          <w:szCs w:val="22"/>
          <w:u w:val="single"/>
          <w14:ligatures w14:val="none"/>
        </w:rPr>
        <w:t xml:space="preserve"> that is required to make settler life possible</w:t>
      </w:r>
      <w:r w:rsidRPr="0058341C">
        <w:rPr>
          <w:rFonts w:ascii="Calibri" w:hAnsi="Calibri" w:cs="Calibri"/>
          <w:kern w:val="0"/>
          <w:sz w:val="16"/>
          <w:szCs w:val="16"/>
          <w14:ligatures w14:val="none"/>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58341C">
        <w:rPr>
          <w:rFonts w:ascii="Calibri" w:hAnsi="Calibri" w:cs="Calibri"/>
          <w:kern w:val="0"/>
          <w:sz w:val="22"/>
          <w:szCs w:val="22"/>
          <w:u w:val="single"/>
          <w14:ligatures w14:val="none"/>
        </w:rPr>
        <w:t xml:space="preserve">the subject experiences a sense of enormous </w:t>
      </w:r>
      <w:r w:rsidRPr="0058341C">
        <w:rPr>
          <w:rFonts w:ascii="Calibri" w:hAnsi="Calibri" w:cs="Calibri"/>
          <w:b/>
          <w:iCs/>
          <w:kern w:val="0"/>
          <w:sz w:val="22"/>
          <w:szCs w:val="22"/>
          <w:u w:val="single"/>
          <w14:ligatures w14:val="none"/>
        </w:rPr>
        <w:t>vulnerability</w:t>
      </w:r>
      <w:r w:rsidRPr="0058341C">
        <w:rPr>
          <w:rFonts w:ascii="Calibri" w:hAnsi="Calibri" w:cs="Calibri"/>
          <w:kern w:val="0"/>
          <w:sz w:val="16"/>
          <w:szCs w:val="16"/>
          <w14:ligatures w14:val="none"/>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58341C">
        <w:rPr>
          <w:rFonts w:ascii="Calibri" w:hAnsi="Calibri" w:cs="Calibri"/>
          <w:kern w:val="0"/>
          <w:sz w:val="22"/>
          <w:szCs w:val="22"/>
          <w:u w:val="single"/>
          <w14:ligatures w14:val="none"/>
        </w:rPr>
        <w:t>This panic</w:t>
      </w:r>
      <w:r w:rsidRPr="0058341C">
        <w:rPr>
          <w:rFonts w:ascii="Calibri" w:hAnsi="Calibri" w:cs="Calibri"/>
          <w:kern w:val="0"/>
          <w:sz w:val="16"/>
          <w:szCs w:val="16"/>
          <w14:ligatures w14:val="none"/>
        </w:rPr>
        <w:t xml:space="preserve"> — this rabid and insatiable anger — </w:t>
      </w:r>
      <w:r w:rsidRPr="0058341C">
        <w:rPr>
          <w:rFonts w:ascii="Calibri" w:hAnsi="Calibri" w:cs="Calibri"/>
          <w:kern w:val="0"/>
          <w:sz w:val="22"/>
          <w:szCs w:val="22"/>
          <w:u w:val="single"/>
          <w14:ligatures w14:val="none"/>
        </w:rPr>
        <w:t>is always already at the core of the settler</w:t>
      </w:r>
      <w:r w:rsidRPr="0058341C">
        <w:rPr>
          <w:rFonts w:ascii="Calibri" w:hAnsi="Calibri" w:cs="Calibri"/>
          <w:kern w:val="0"/>
          <w:sz w:val="16"/>
          <w:szCs w:val="16"/>
          <w14:ligatures w14:val="none"/>
        </w:rPr>
        <w:t xml:space="preserve"> as a </w:t>
      </w:r>
      <w:r w:rsidRPr="0058341C">
        <w:rPr>
          <w:rFonts w:ascii="Calibri" w:hAnsi="Calibri" w:cs="Calibri"/>
          <w:kern w:val="0"/>
          <w:sz w:val="22"/>
          <w:szCs w:val="22"/>
          <w:u w:val="single"/>
          <w14:ligatures w14:val="none"/>
        </w:rPr>
        <w:t>subject</w:t>
      </w:r>
      <w:r w:rsidRPr="0058341C">
        <w:rPr>
          <w:rFonts w:ascii="Calibri" w:hAnsi="Calibri" w:cs="Calibri"/>
          <w:kern w:val="0"/>
          <w:sz w:val="16"/>
          <w:szCs w:val="16"/>
          <w14:ligatures w14:val="none"/>
        </w:rPr>
        <w:t xml:space="preserve">. As Lorenzo Veracini observes, the settler necessarily remains in a disposition of aggression ‘even after indigenous alterities have ceased to be threatening'.68 </w:t>
      </w:r>
      <w:r w:rsidRPr="0058341C">
        <w:rPr>
          <w:rFonts w:ascii="Calibri" w:hAnsi="Calibri" w:cs="Calibri"/>
          <w:kern w:val="0"/>
          <w:sz w:val="22"/>
          <w:szCs w:val="22"/>
          <w:u w:val="single"/>
          <w14:ligatures w14:val="none"/>
        </w:rPr>
        <w:t xml:space="preserve">This disposition results from the </w:t>
      </w:r>
      <w:r w:rsidRPr="0058341C">
        <w:rPr>
          <w:rFonts w:ascii="Calibri" w:hAnsi="Calibri" w:cs="Calibri"/>
          <w:b/>
          <w:iCs/>
          <w:kern w:val="0"/>
          <w:sz w:val="22"/>
          <w:szCs w:val="22"/>
          <w:u w:val="single"/>
          <w14:ligatures w14:val="none"/>
        </w:rPr>
        <w:t>precarity</w:t>
      </w:r>
      <w:r w:rsidRPr="0058341C">
        <w:rPr>
          <w:rFonts w:ascii="Calibri" w:hAnsi="Calibri" w:cs="Calibri"/>
          <w:kern w:val="0"/>
          <w:sz w:val="22"/>
          <w:szCs w:val="22"/>
          <w:u w:val="single"/>
          <w14:ligatures w14:val="none"/>
        </w:rPr>
        <w:t xml:space="preserve"> inherent in the maintenance of</w:t>
      </w:r>
      <w:r w:rsidRPr="0058341C">
        <w:rPr>
          <w:rFonts w:ascii="Calibri" w:hAnsi="Calibri" w:cs="Calibri"/>
          <w:kern w:val="0"/>
          <w:sz w:val="16"/>
          <w:szCs w:val="16"/>
          <w14:ligatures w14:val="none"/>
        </w:rPr>
        <w:t xml:space="preserve"> settler colonialism's imago, wherein any and all indigenous presences threaten subjective dissolution of </w:t>
      </w:r>
      <w:r w:rsidRPr="0058341C">
        <w:rPr>
          <w:rFonts w:ascii="Calibri" w:hAnsi="Calibri" w:cs="Calibri"/>
          <w:kern w:val="0"/>
          <w:sz w:val="22"/>
          <w:szCs w:val="22"/>
          <w:u w:val="single"/>
          <w14:ligatures w14:val="none"/>
        </w:rPr>
        <w:t>the settler as such</w:t>
      </w:r>
      <w:r w:rsidRPr="0058341C">
        <w:rPr>
          <w:rFonts w:ascii="Calibri" w:hAnsi="Calibri" w:cs="Calibri"/>
          <w:kern w:val="0"/>
          <w:sz w:val="16"/>
          <w:szCs w:val="16"/>
          <w14:ligatures w14:val="none"/>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58341C">
        <w:rPr>
          <w:rFonts w:ascii="Calibri" w:hAnsi="Calibri" w:cs="Calibri"/>
          <w:kern w:val="0"/>
          <w:sz w:val="22"/>
          <w:szCs w:val="22"/>
          <w:highlight w:val="cyan"/>
          <w:u w:val="single"/>
          <w14:ligatures w14:val="none"/>
        </w:rPr>
        <w:t>settlers are</w:t>
      </w:r>
      <w:r w:rsidRPr="0058341C">
        <w:rPr>
          <w:rFonts w:ascii="Calibri" w:hAnsi="Calibri" w:cs="Calibri"/>
          <w:kern w:val="0"/>
          <w:sz w:val="16"/>
          <w:szCs w:val="16"/>
          <w14:ligatures w14:val="none"/>
        </w:rPr>
        <w:t xml:space="preserve"> also </w:t>
      </w:r>
      <w:r w:rsidRPr="0058341C">
        <w:rPr>
          <w:rFonts w:ascii="Calibri" w:hAnsi="Calibri" w:cs="Calibri"/>
          <w:kern w:val="0"/>
          <w:sz w:val="22"/>
          <w:szCs w:val="22"/>
          <w:highlight w:val="cyan"/>
          <w:u w:val="single"/>
          <w14:ligatures w14:val="none"/>
        </w:rPr>
        <w:t>always</w:t>
      </w:r>
      <w:r w:rsidRPr="0058341C">
        <w:rPr>
          <w:rFonts w:ascii="Calibri" w:hAnsi="Calibri" w:cs="Calibri"/>
          <w:kern w:val="0"/>
          <w:sz w:val="22"/>
          <w:szCs w:val="22"/>
          <w:u w:val="single"/>
          <w14:ligatures w14:val="none"/>
        </w:rPr>
        <w:t xml:space="preserve"> already </w:t>
      </w:r>
      <w:r w:rsidRPr="0058341C">
        <w:rPr>
          <w:rFonts w:ascii="Calibri" w:hAnsi="Calibri" w:cs="Calibri"/>
          <w:kern w:val="0"/>
          <w:sz w:val="22"/>
          <w:szCs w:val="22"/>
          <w:highlight w:val="cyan"/>
          <w:u w:val="single"/>
          <w14:ligatures w14:val="none"/>
        </w:rPr>
        <w:t xml:space="preserve">in a </w:t>
      </w:r>
      <w:r w:rsidRPr="0058341C">
        <w:rPr>
          <w:rFonts w:ascii="Calibri" w:hAnsi="Calibri" w:cs="Calibri"/>
          <w:b/>
          <w:iCs/>
          <w:kern w:val="0"/>
          <w:sz w:val="22"/>
          <w:szCs w:val="22"/>
          <w:highlight w:val="cyan"/>
          <w:u w:val="single"/>
          <w14:ligatures w14:val="none"/>
        </w:rPr>
        <w:t>psychically defensive position</w:t>
      </w:r>
      <w:r w:rsidRPr="0058341C">
        <w:rPr>
          <w:rFonts w:ascii="Calibri" w:hAnsi="Calibri" w:cs="Calibri"/>
          <w:kern w:val="0"/>
          <w:sz w:val="22"/>
          <w:szCs w:val="22"/>
          <w:u w:val="single"/>
          <w14:ligatures w14:val="none"/>
        </w:rPr>
        <w:t xml:space="preserve"> — that is,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settler's </w:t>
      </w:r>
      <w:r w:rsidRPr="0058341C">
        <w:rPr>
          <w:rFonts w:ascii="Calibri" w:hAnsi="Calibri" w:cs="Calibri"/>
          <w:kern w:val="0"/>
          <w:sz w:val="22"/>
          <w:szCs w:val="22"/>
          <w:highlight w:val="cyan"/>
          <w:u w:val="single"/>
          <w14:ligatures w14:val="none"/>
        </w:rPr>
        <w:t>offensive position on</w:t>
      </w:r>
      <w:r w:rsidRPr="0058341C">
        <w:rPr>
          <w:rFonts w:ascii="Calibri" w:hAnsi="Calibri" w:cs="Calibri"/>
          <w:kern w:val="0"/>
          <w:sz w:val="22"/>
          <w:szCs w:val="22"/>
          <w:u w:val="single"/>
          <w14:ligatures w14:val="none"/>
        </w:rPr>
        <w:t xml:space="preserve"> occupied </w:t>
      </w:r>
      <w:r w:rsidRPr="0058341C">
        <w:rPr>
          <w:rFonts w:ascii="Calibri" w:hAnsi="Calibri" w:cs="Calibri"/>
          <w:kern w:val="0"/>
          <w:sz w:val="22"/>
          <w:szCs w:val="22"/>
          <w:highlight w:val="cyan"/>
          <w:u w:val="single"/>
          <w14:ligatures w14:val="none"/>
        </w:rPr>
        <w:t>land is sustained through</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highlight w:val="cyan"/>
          <w:u w:val="single"/>
          <w14:ligatures w14:val="none"/>
        </w:rPr>
        <w:t>defensive posture</w:t>
      </w:r>
      <w:r w:rsidRPr="0058341C">
        <w:rPr>
          <w:rFonts w:ascii="Calibri" w:hAnsi="Calibri" w:cs="Calibri"/>
          <w:kern w:val="0"/>
          <w:sz w:val="16"/>
          <w:szCs w:val="16"/>
          <w14:ligatures w14:val="none"/>
        </w:rPr>
        <w:t xml:space="preserve">. For </w:t>
      </w:r>
      <w:r w:rsidRPr="0058341C">
        <w:rPr>
          <w:rFonts w:ascii="Calibri" w:hAnsi="Calibri" w:cs="Calibri"/>
          <w:kern w:val="0"/>
          <w:sz w:val="22"/>
          <w:szCs w:val="22"/>
          <w:u w:val="single"/>
          <w14:ligatures w14:val="none"/>
        </w:rPr>
        <w:t xml:space="preserve">while settlers desire the total erasure of indigenous populations, the attendant desire to disappear their own identity as settlers necessitates the </w:t>
      </w:r>
      <w:r w:rsidRPr="0058341C">
        <w:rPr>
          <w:rFonts w:ascii="Calibri" w:hAnsi="Calibri" w:cs="Calibri"/>
          <w:b/>
          <w:iCs/>
          <w:kern w:val="0"/>
          <w:sz w:val="22"/>
          <w:szCs w:val="22"/>
          <w:u w:val="single"/>
          <w14:ligatures w14:val="none"/>
        </w:rPr>
        <w:t>suppression of both desires</w:t>
      </w:r>
      <w:r w:rsidRPr="0058341C">
        <w:rPr>
          <w:rFonts w:ascii="Calibri" w:hAnsi="Calibri" w:cs="Calibri"/>
          <w:kern w:val="0"/>
          <w:sz w:val="16"/>
          <w:szCs w:val="16"/>
          <w14:ligatures w14:val="none"/>
        </w:rPr>
        <w:t xml:space="preserve">, </w:t>
      </w:r>
      <w:r w:rsidRPr="0058341C">
        <w:rPr>
          <w:rFonts w:ascii="Calibri" w:hAnsi="Calibri" w:cs="Calibri"/>
          <w:kern w:val="0"/>
          <w:sz w:val="22"/>
          <w:szCs w:val="22"/>
          <w:u w:val="single"/>
          <w14:ligatures w14:val="none"/>
        </w:rPr>
        <w:t xml:space="preserve">if the subject's </w:t>
      </w:r>
      <w:r w:rsidRPr="0058341C">
        <w:rPr>
          <w:rFonts w:ascii="Calibri" w:hAnsi="Calibri" w:cs="Calibri"/>
          <w:kern w:val="0"/>
          <w:sz w:val="22"/>
          <w:szCs w:val="22"/>
          <w:highlight w:val="cyan"/>
          <w:u w:val="single"/>
          <w14:ligatures w14:val="none"/>
        </w:rPr>
        <w:t>reliance on</w:t>
      </w:r>
      <w:r w:rsidRPr="0058341C">
        <w:rPr>
          <w:rFonts w:ascii="Calibri" w:hAnsi="Calibri" w:cs="Calibri"/>
          <w:kern w:val="0"/>
          <w:sz w:val="22"/>
          <w:szCs w:val="22"/>
          <w:u w:val="single"/>
          <w14:ligatures w14:val="none"/>
        </w:rPr>
        <w:t xml:space="preserve"> settler colonial </w:t>
      </w:r>
      <w:r w:rsidRPr="0058341C">
        <w:rPr>
          <w:rFonts w:ascii="Calibri" w:hAnsi="Calibri" w:cs="Calibri"/>
          <w:kern w:val="0"/>
          <w:sz w:val="22"/>
          <w:szCs w:val="22"/>
          <w:highlight w:val="cyan"/>
          <w:u w:val="single"/>
          <w14:ligatures w14:val="none"/>
        </w:rPr>
        <w:t>power</w:t>
      </w:r>
      <w:r w:rsidRPr="0058341C">
        <w:rPr>
          <w:rFonts w:ascii="Calibri" w:hAnsi="Calibri" w:cs="Calibri"/>
          <w:kern w:val="0"/>
          <w:sz w:val="22"/>
          <w:szCs w:val="22"/>
          <w:u w:val="single"/>
          <w14:ligatures w14:val="none"/>
        </w:rPr>
        <w:t xml:space="preserve"> structure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to be </w:t>
      </w:r>
      <w:r w:rsidRPr="0058341C">
        <w:rPr>
          <w:rFonts w:ascii="Calibri" w:hAnsi="Calibri" w:cs="Calibri"/>
          <w:b/>
          <w:iCs/>
          <w:kern w:val="0"/>
          <w:sz w:val="22"/>
          <w:szCs w:val="22"/>
          <w:highlight w:val="cyan"/>
          <w:u w:val="single"/>
          <w14:ligatures w14:val="none"/>
        </w:rPr>
        <w:t>psychically naturalized</w:t>
      </w:r>
      <w:r w:rsidRPr="0058341C">
        <w:rPr>
          <w:rFonts w:ascii="Calibri" w:hAnsi="Calibri" w:cs="Calibri"/>
          <w:kern w:val="0"/>
          <w:sz w:val="16"/>
          <w:szCs w:val="16"/>
          <w14:ligatures w14:val="none"/>
        </w:rPr>
        <w:t>. Settlers’</w:t>
      </w:r>
      <w:r w:rsidRPr="0058341C">
        <w:rPr>
          <w:rFonts w:ascii="Calibri" w:hAnsi="Calibri" w:cs="Calibri"/>
          <w:kern w:val="0"/>
          <w:sz w:val="10"/>
          <w:szCs w:val="10"/>
          <w14:ligatures w14:val="none"/>
        </w:rPr>
        <w:t xml:space="preserve"> </w:t>
      </w:r>
      <w:r w:rsidRPr="0058341C">
        <w:rPr>
          <w:rFonts w:ascii="Calibri" w:hAnsi="Calibri" w:cs="Calibri"/>
          <w:kern w:val="0"/>
          <w:sz w:val="16"/>
          <w:szCs w:val="16"/>
          <w14:ligatures w14:val="none"/>
        </w:rPr>
        <w:t xml:space="preserve">reactions to indigenous peoples fit, almost universally, with the two ego defense responses that Sigmund Freud observed. The first of these defenses is to attempt a complete conversion of the suppressed desire into a new idea. In settler colonial contexts, </w:t>
      </w:r>
      <w:r w:rsidRPr="0058341C">
        <w:rPr>
          <w:rFonts w:ascii="Calibri" w:hAnsi="Calibri" w:cs="Calibri"/>
          <w:kern w:val="0"/>
          <w:sz w:val="22"/>
          <w:szCs w:val="22"/>
          <w:u w:val="single"/>
          <w14:ligatures w14:val="none"/>
        </w:rPr>
        <w:t xml:space="preserve">this requires </w:t>
      </w:r>
      <w:r w:rsidRPr="0058341C">
        <w:rPr>
          <w:rFonts w:ascii="Calibri" w:hAnsi="Calibri" w:cs="Calibri"/>
          <w:b/>
          <w:iCs/>
          <w:kern w:val="0"/>
          <w:sz w:val="22"/>
          <w:szCs w:val="22"/>
          <w:highlight w:val="cyan"/>
          <w:u w:val="single"/>
          <w14:ligatures w14:val="none"/>
        </w:rPr>
        <w:t>averting attention from</w:t>
      </w:r>
      <w:r w:rsidRPr="0058341C">
        <w:rPr>
          <w:rFonts w:ascii="Calibri" w:hAnsi="Calibri" w:cs="Calibri"/>
          <w:b/>
          <w:iCs/>
          <w:kern w:val="0"/>
          <w:sz w:val="22"/>
          <w:szCs w:val="22"/>
          <w:u w:val="single"/>
          <w14:ligatures w14:val="none"/>
        </w:rPr>
        <w:t xml:space="preserve"> the violence of </w:t>
      </w:r>
      <w:r w:rsidRPr="0058341C">
        <w:rPr>
          <w:rFonts w:ascii="Calibri" w:hAnsi="Calibri" w:cs="Calibri"/>
          <w:b/>
          <w:iCs/>
          <w:kern w:val="0"/>
          <w:sz w:val="22"/>
          <w:szCs w:val="22"/>
          <w:highlight w:val="cyan"/>
          <w:u w:val="single"/>
          <w14:ligatures w14:val="none"/>
        </w:rPr>
        <w:t>dispossession</w:t>
      </w:r>
      <w:r w:rsidRPr="0058341C">
        <w:rPr>
          <w:rFonts w:ascii="Calibri" w:hAnsi="Calibri" w:cs="Calibri"/>
          <w:kern w:val="0"/>
          <w:sz w:val="22"/>
          <w:szCs w:val="22"/>
          <w:u w:val="single"/>
          <w14:ligatures w14:val="none"/>
        </w:rPr>
        <w:t xml:space="preserve">; as such, settlers often suggest that they aim to </w:t>
      </w:r>
      <w:r w:rsidRPr="0058341C">
        <w:rPr>
          <w:rFonts w:ascii="Calibri" w:hAnsi="Calibri" w:cs="Calibri"/>
          <w:b/>
          <w:iCs/>
          <w:kern w:val="0"/>
          <w:sz w:val="22"/>
          <w:szCs w:val="22"/>
          <w:u w:val="single"/>
          <w14:ligatures w14:val="none"/>
        </w:rPr>
        <w:t>create a ‘city on the hill’</w:t>
      </w:r>
      <w:r w:rsidRPr="0058341C">
        <w:rPr>
          <w:rFonts w:ascii="Calibri" w:hAnsi="Calibri" w:cs="Calibri"/>
          <w:kern w:val="0"/>
          <w:sz w:val="16"/>
          <w:szCs w:val="16"/>
          <w14:ligatures w14:val="none"/>
        </w:rPr>
        <w:t xml:space="preserve">.70 Freud noted that the conversion defense mechanism does suppress the </w:t>
      </w:r>
      <w:r w:rsidRPr="0058341C">
        <w:rPr>
          <w:rFonts w:ascii="Calibri" w:hAnsi="Calibri" w:cs="Calibri"/>
          <w:b/>
          <w:iCs/>
          <w:kern w:val="0"/>
          <w:sz w:val="22"/>
          <w:szCs w:val="22"/>
          <w:u w:val="single"/>
          <w14:ligatures w14:val="none"/>
        </w:rPr>
        <w:t>anxiety-inducing desire</w:t>
      </w:r>
      <w:r w:rsidRPr="0058341C">
        <w:rPr>
          <w:rFonts w:ascii="Calibri" w:hAnsi="Calibri" w:cs="Calibri"/>
          <w:kern w:val="0"/>
          <w:sz w:val="16"/>
          <w:szCs w:val="16"/>
          <w14:ligatures w14:val="none"/>
        </w:rPr>
        <w:t xml:space="preserve">, but it also </w:t>
      </w:r>
      <w:r w:rsidRPr="0058341C">
        <w:rPr>
          <w:rFonts w:ascii="Calibri" w:hAnsi="Calibri" w:cs="Calibri"/>
          <w:kern w:val="0"/>
          <w:sz w:val="22"/>
          <w:szCs w:val="22"/>
          <w:u w:val="single"/>
          <w14:ligatures w14:val="none"/>
        </w:rPr>
        <w:t>leads to ‘periodic hysterical outbursts'</w:t>
      </w:r>
      <w:r w:rsidRPr="0058341C">
        <w:rPr>
          <w:rFonts w:ascii="Calibri" w:hAnsi="Calibri" w:cs="Calibri"/>
          <w:kern w:val="0"/>
          <w:sz w:val="16"/>
          <w:szCs w:val="16"/>
          <w14:ligatures w14:val="none"/>
        </w:rPr>
        <w:t xml:space="preserve">. Such is the case </w:t>
      </w:r>
      <w:r w:rsidRPr="0058341C">
        <w:rPr>
          <w:rFonts w:ascii="Calibri" w:hAnsi="Calibri" w:cs="Calibri"/>
          <w:kern w:val="0"/>
          <w:sz w:val="22"/>
          <w:szCs w:val="22"/>
          <w:u w:val="single"/>
          <w14:ligatures w14:val="none"/>
        </w:rPr>
        <w:t xml:space="preserve">when settlers’ </w:t>
      </w:r>
      <w:r w:rsidRPr="0058341C">
        <w:rPr>
          <w:rFonts w:ascii="Calibri" w:hAnsi="Calibri" w:cs="Calibri"/>
          <w:b/>
          <w:iCs/>
          <w:kern w:val="0"/>
          <w:sz w:val="22"/>
          <w:szCs w:val="22"/>
          <w:u w:val="single"/>
          <w14:ligatures w14:val="none"/>
        </w:rPr>
        <w:t>utopic visions</w:t>
      </w:r>
      <w:r w:rsidRPr="0058341C">
        <w:rPr>
          <w:rFonts w:ascii="Calibri" w:hAnsi="Calibri" w:cs="Calibri"/>
          <w:kern w:val="0"/>
          <w:sz w:val="22"/>
          <w:szCs w:val="22"/>
          <w:u w:val="single"/>
          <w14:ligatures w14:val="none"/>
        </w:rPr>
        <w:t xml:space="preserve"> are forced to confront the reality that the</w:t>
      </w:r>
      <w:r w:rsidRPr="0058341C">
        <w:rPr>
          <w:rFonts w:ascii="Calibri" w:hAnsi="Calibri" w:cs="Calibri"/>
          <w:kern w:val="0"/>
          <w:sz w:val="16"/>
          <w:szCs w:val="16"/>
          <w14:ligatures w14:val="none"/>
        </w:rPr>
        <w:t xml:space="preserve"> gentile </w:t>
      </w:r>
      <w:r w:rsidRPr="0058341C">
        <w:rPr>
          <w:rFonts w:ascii="Calibri" w:hAnsi="Calibri" w:cs="Calibri"/>
          <w:b/>
          <w:iCs/>
          <w:kern w:val="0"/>
          <w:sz w:val="22"/>
          <w:szCs w:val="22"/>
          <w:u w:val="single"/>
          <w14:ligatures w14:val="none"/>
        </w:rPr>
        <w:t>community</w:t>
      </w:r>
      <w:r w:rsidRPr="0058341C">
        <w:rPr>
          <w:rFonts w:ascii="Calibri" w:hAnsi="Calibri" w:cs="Calibri"/>
          <w:kern w:val="0"/>
          <w:sz w:val="22"/>
          <w:szCs w:val="22"/>
          <w:u w:val="single"/>
          <w14:ligatures w14:val="none"/>
        </w:rPr>
        <w:t xml:space="preserve"> they imagine is founded in and perpetuates </w:t>
      </w:r>
      <w:r w:rsidRPr="0058341C">
        <w:rPr>
          <w:rFonts w:ascii="Calibri" w:hAnsi="Calibri" w:cs="Calibri"/>
          <w:b/>
          <w:iCs/>
          <w:kern w:val="0"/>
          <w:sz w:val="22"/>
          <w:szCs w:val="22"/>
          <w:u w:val="single"/>
          <w14:ligatures w14:val="none"/>
        </w:rPr>
        <w:t>irredeemable suffering</w:t>
      </w:r>
      <w:r w:rsidRPr="0058341C">
        <w:rPr>
          <w:rFonts w:ascii="Calibri" w:hAnsi="Calibri" w:cs="Calibri"/>
          <w:kern w:val="0"/>
          <w:sz w:val="16"/>
          <w:szCs w:val="16"/>
          <w14:ligatures w14:val="none"/>
        </w:rPr>
        <w:t xml:space="preserve">. A second type of defense is to channel the original desire's energy into an obsession or a phobia. The effects of this defense are seen in the preoccupation that settler colonialism has with purity of blood or of community.71 As we have already seen, </w:t>
      </w:r>
      <w:r w:rsidRPr="0058341C">
        <w:rPr>
          <w:rFonts w:ascii="Calibri" w:hAnsi="Calibri" w:cs="Calibri"/>
          <w:kern w:val="0"/>
          <w:sz w:val="22"/>
          <w:szCs w:val="22"/>
          <w:u w:val="single"/>
          <w14:ligatures w14:val="none"/>
        </w:rPr>
        <w:t>this obsession at once solidifies the power of the settler state, thereby naturalizing the settler and</w:t>
      </w:r>
      <w:r w:rsidRPr="0058341C">
        <w:rPr>
          <w:rFonts w:ascii="Calibri" w:hAnsi="Calibri" w:cs="Calibri"/>
          <w:kern w:val="0"/>
          <w:sz w:val="16"/>
          <w:szCs w:val="16"/>
          <w14:ligatures w14:val="none"/>
        </w:rPr>
        <w:t xml:space="preserve"> simultaneously perpetuating the processes of </w:t>
      </w:r>
      <w:r w:rsidRPr="0058341C">
        <w:rPr>
          <w:rFonts w:ascii="Calibri" w:hAnsi="Calibri" w:cs="Calibri"/>
          <w:kern w:val="0"/>
          <w:sz w:val="22"/>
          <w:szCs w:val="22"/>
          <w:u w:val="single"/>
          <w14:ligatures w14:val="none"/>
        </w:rPr>
        <w:t>erasing indigenous peoples</w:t>
      </w:r>
      <w:r w:rsidRPr="0058341C">
        <w:rPr>
          <w:rFonts w:ascii="Calibri" w:hAnsi="Calibri" w:cs="Calibri"/>
          <w:kern w:val="0"/>
          <w:sz w:val="16"/>
          <w:szCs w:val="16"/>
          <w14:ligatures w14:val="none"/>
        </w:rPr>
        <w:t xml:space="preserve">. Psychic defenses are intended to secure the subject from pain, and whether that pain originates inside or outside the psyche is inconsequential. </w:t>
      </w:r>
      <w:r w:rsidRPr="0058341C">
        <w:rPr>
          <w:rFonts w:ascii="Calibri" w:hAnsi="Calibri" w:cs="Calibri"/>
          <w:kern w:val="0"/>
          <w:sz w:val="22"/>
          <w:szCs w:val="22"/>
          <w:u w:val="single"/>
          <w14:ligatures w14:val="none"/>
        </w:rPr>
        <w:t>Because of the threat that indigeneity presents to the phantasmatic wholeness of settler colonialism, settlers must always remain</w:t>
      </w:r>
      <w:r w:rsidRPr="0058341C">
        <w:rPr>
          <w:rFonts w:ascii="Calibri" w:hAnsi="Calibri" w:cs="Calibri"/>
          <w:kern w:val="0"/>
          <w:sz w:val="16"/>
          <w:szCs w:val="16"/>
          <w14:ligatures w14:val="none"/>
        </w:rPr>
        <w:t xml:space="preserve"> suspended in a state of arrested development between these </w:t>
      </w:r>
      <w:r w:rsidRPr="0058341C">
        <w:rPr>
          <w:rFonts w:ascii="Calibri" w:hAnsi="Calibri" w:cs="Calibri"/>
          <w:kern w:val="0"/>
          <w:sz w:val="22"/>
          <w:szCs w:val="22"/>
          <w:u w:val="single"/>
          <w14:ligatures w14:val="none"/>
        </w:rPr>
        <w:t>defensive</w:t>
      </w:r>
      <w:r w:rsidRPr="0058341C">
        <w:rPr>
          <w:rFonts w:ascii="Calibri" w:hAnsi="Calibri" w:cs="Calibri"/>
          <w:kern w:val="0"/>
          <w:sz w:val="16"/>
          <w:szCs w:val="16"/>
          <w14:ligatures w14:val="none"/>
        </w:rPr>
        <w:t xml:space="preserve"> 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58341C">
        <w:rPr>
          <w:rFonts w:ascii="Calibri" w:hAnsi="Calibri" w:cs="Calibri"/>
          <w:b/>
          <w:iCs/>
          <w:kern w:val="0"/>
          <w:sz w:val="22"/>
          <w:szCs w:val="22"/>
          <w:highlight w:val="cyan"/>
          <w:u w:val="single"/>
          <w14:ligatures w14:val="none"/>
        </w:rPr>
        <w:t>decol</w:t>
      </w:r>
      <w:r w:rsidRPr="0058341C">
        <w:rPr>
          <w:rFonts w:ascii="Calibri" w:hAnsi="Calibri" w:cs="Calibri"/>
          <w:b/>
          <w:iCs/>
          <w:kern w:val="0"/>
          <w:sz w:val="22"/>
          <w:szCs w:val="22"/>
          <w:u w:val="single"/>
          <w14:ligatures w14:val="none"/>
        </w:rPr>
        <w:t xml:space="preserve">onization </w:t>
      </w:r>
      <w:r w:rsidRPr="0058341C">
        <w:rPr>
          <w:rFonts w:ascii="Calibri" w:hAnsi="Calibri" w:cs="Calibri"/>
          <w:b/>
          <w:iCs/>
          <w:kern w:val="0"/>
          <w:sz w:val="22"/>
          <w:szCs w:val="22"/>
          <w:highlight w:val="cyan"/>
          <w:u w:val="single"/>
          <w14:ligatures w14:val="none"/>
        </w:rPr>
        <w:t>must include</w:t>
      </w:r>
      <w:r w:rsidRPr="0058341C">
        <w:rPr>
          <w:rFonts w:ascii="Calibri" w:hAnsi="Calibri" w:cs="Calibri"/>
          <w:b/>
          <w:iCs/>
          <w:kern w:val="0"/>
          <w:sz w:val="22"/>
          <w:szCs w:val="22"/>
          <w:u w:val="single"/>
          <w14:ligatures w14:val="none"/>
        </w:rPr>
        <w:t xml:space="preserve"> an </w:t>
      </w:r>
      <w:r w:rsidRPr="0058341C">
        <w:rPr>
          <w:rFonts w:ascii="Calibri" w:hAnsi="Calibri" w:cs="Calibri"/>
          <w:b/>
          <w:iCs/>
          <w:kern w:val="0"/>
          <w:sz w:val="22"/>
          <w:szCs w:val="22"/>
          <w:highlight w:val="cyan"/>
          <w:u w:val="single"/>
          <w14:ligatures w14:val="none"/>
        </w:rPr>
        <w:t>analysis of</w:t>
      </w:r>
      <w:r w:rsidRPr="0058341C">
        <w:rPr>
          <w:rFonts w:ascii="Calibri" w:hAnsi="Calibri" w:cs="Calibri"/>
          <w:b/>
          <w:iCs/>
          <w:kern w:val="0"/>
          <w:sz w:val="22"/>
          <w:szCs w:val="22"/>
          <w:u w:val="single"/>
          <w14:ligatures w14:val="none"/>
        </w:rPr>
        <w:t xml:space="preserve"> the dominant ‘self-disciplining </w:t>
      </w:r>
      <w:r w:rsidRPr="0058341C">
        <w:rPr>
          <w:rFonts w:ascii="Calibri" w:hAnsi="Calibri" w:cs="Calibri"/>
          <w:b/>
          <w:iCs/>
          <w:kern w:val="0"/>
          <w:sz w:val="22"/>
          <w:szCs w:val="22"/>
          <w:highlight w:val="cyan"/>
          <w:u w:val="single"/>
          <w14:ligatures w14:val="none"/>
        </w:rPr>
        <w:t>colonial subject’</w:t>
      </w:r>
      <w:r w:rsidRPr="0058341C">
        <w:rPr>
          <w:rFonts w:ascii="Calibri" w:hAnsi="Calibri" w:cs="Calibri"/>
          <w:kern w:val="0"/>
          <w:sz w:val="16"/>
          <w:szCs w:val="16"/>
          <w14:ligatures w14:val="none"/>
        </w:rPr>
        <w:t xml:space="preserve">.73 However, as </w:t>
      </w:r>
      <w:r w:rsidRPr="0058341C">
        <w:rPr>
          <w:rFonts w:ascii="Calibri" w:hAnsi="Calibri" w:cs="Calibri"/>
          <w:kern w:val="0"/>
          <w:sz w:val="22"/>
          <w:szCs w:val="22"/>
          <w:u w:val="single"/>
          <w14:ligatures w14:val="none"/>
        </w:rPr>
        <w:t>this discussion</w:t>
      </w:r>
      <w:r w:rsidRPr="0058341C">
        <w:rPr>
          <w:rFonts w:ascii="Calibri" w:hAnsi="Calibri" w:cs="Calibri"/>
          <w:kern w:val="0"/>
          <w:sz w:val="16"/>
          <w:szCs w:val="16"/>
          <w14:ligatures w14:val="none"/>
        </w:rPr>
        <w:t xml:space="preserve"> of subjective precarity demonstrates, the degree of to which these disciplinary or phenomenological processes are complete should not be overstated. For settler-allies </w:t>
      </w:r>
      <w:r w:rsidRPr="0058341C">
        <w:rPr>
          <w:rFonts w:ascii="Calibri" w:hAnsi="Calibri" w:cs="Calibri"/>
          <w:kern w:val="0"/>
          <w:sz w:val="22"/>
          <w:szCs w:val="22"/>
          <w:u w:val="single"/>
          <w14:ligatures w14:val="none"/>
        </w:rPr>
        <w:t xml:space="preserve">must also examine and cultivate the ways in which settler subjects </w:t>
      </w:r>
      <w:r w:rsidRPr="0058341C">
        <w:rPr>
          <w:rFonts w:ascii="Calibri" w:hAnsi="Calibri" w:cs="Calibri"/>
          <w:b/>
          <w:iCs/>
          <w:kern w:val="0"/>
          <w:sz w:val="22"/>
          <w:szCs w:val="22"/>
          <w:u w:val="single"/>
          <w14:ligatures w14:val="none"/>
        </w:rPr>
        <w:t>fail to be totally disciplined</w:t>
      </w:r>
      <w:r w:rsidRPr="0058341C">
        <w:rPr>
          <w:rFonts w:ascii="Calibri" w:hAnsi="Calibri" w:cs="Calibri"/>
          <w:kern w:val="0"/>
          <w:sz w:val="22"/>
          <w:szCs w:val="22"/>
          <w:u w:val="single"/>
          <w14:ligatures w14:val="none"/>
        </w:rPr>
        <w:t xml:space="preserve">. Evidence of this </w:t>
      </w:r>
      <w:r w:rsidRPr="0058341C">
        <w:rPr>
          <w:rFonts w:ascii="Calibri" w:hAnsi="Calibri" w:cs="Calibri"/>
          <w:b/>
          <w:iCs/>
          <w:kern w:val="0"/>
          <w:sz w:val="22"/>
          <w:szCs w:val="22"/>
          <w:u w:val="single"/>
          <w14:ligatures w14:val="none"/>
        </w:rPr>
        <w:t>incompletion</w:t>
      </w:r>
      <w:r w:rsidRPr="0058341C">
        <w:rPr>
          <w:rFonts w:ascii="Calibri" w:hAnsi="Calibri" w:cs="Calibri"/>
          <w:kern w:val="0"/>
          <w:sz w:val="22"/>
          <w:szCs w:val="22"/>
          <w:u w:val="single"/>
          <w14:ligatures w14:val="none"/>
        </w:rPr>
        <w:t xml:space="preserve"> is apparent in the</w:t>
      </w:r>
      <w:r w:rsidRPr="0058341C">
        <w:rPr>
          <w:rFonts w:ascii="Calibri" w:hAnsi="Calibri" w:cs="Calibri"/>
          <w:kern w:val="0"/>
          <w:sz w:val="16"/>
          <w:szCs w:val="16"/>
          <w14:ligatures w14:val="none"/>
        </w:rPr>
        <w:t xml:space="preserve"> subject's arrested state of development. Discovering the </w:t>
      </w:r>
      <w:r w:rsidRPr="0058341C">
        <w:rPr>
          <w:rFonts w:ascii="Calibri" w:hAnsi="Calibri" w:cs="Calibri"/>
          <w:b/>
          <w:iCs/>
          <w:kern w:val="0"/>
          <w:sz w:val="22"/>
          <w:szCs w:val="22"/>
          <w:u w:val="single"/>
          <w14:ligatures w14:val="none"/>
        </w:rPr>
        <w:t>instability at the core of the settler subject</w:t>
      </w:r>
      <w:r w:rsidRPr="0058341C">
        <w:rPr>
          <w:rFonts w:ascii="Calibri" w:hAnsi="Calibri" w:cs="Calibri"/>
          <w:kern w:val="0"/>
          <w:sz w:val="16"/>
          <w:szCs w:val="16"/>
          <w14:ligatures w14:val="none"/>
        </w:rPr>
        <w:t xml:space="preserve">, indeed of all subjects, is the central conceit of psychoanalysis. This exception of at least partial failure to fully subjectivize the settler is also what sets my account apart from </w:t>
      </w:r>
      <w:r w:rsidRPr="0058341C">
        <w:rPr>
          <w:rFonts w:ascii="Calibri" w:hAnsi="Calibri" w:cs="Calibri"/>
          <w:kern w:val="0"/>
          <w:sz w:val="22"/>
          <w:szCs w:val="22"/>
          <w:u w:val="single"/>
          <w14:ligatures w14:val="none"/>
        </w:rPr>
        <w:t>Rifkin's</w:t>
      </w:r>
      <w:r w:rsidRPr="0058341C">
        <w:rPr>
          <w:rFonts w:ascii="Calibri" w:hAnsi="Calibri" w:cs="Calibri"/>
          <w:kern w:val="0"/>
          <w:sz w:val="16"/>
          <w:szCs w:val="16"/>
          <w14:ligatures w14:val="none"/>
        </w:rPr>
        <w:t xml:space="preserve">. His </w:t>
      </w:r>
      <w:r w:rsidRPr="0058341C">
        <w:rPr>
          <w:rFonts w:ascii="Calibri" w:hAnsi="Calibri" w:cs="Calibri"/>
          <w:kern w:val="0"/>
          <w:sz w:val="22"/>
          <w:szCs w:val="22"/>
          <w:u w:val="single"/>
          <w14:ligatures w14:val="none"/>
        </w:rPr>
        <w:t>phenomenology falls into the trap</w:t>
      </w:r>
      <w:r w:rsidRPr="0058341C">
        <w:rPr>
          <w:rFonts w:ascii="Calibri" w:hAnsi="Calibri" w:cs="Calibri"/>
          <w:kern w:val="0"/>
          <w:sz w:val="16"/>
          <w:szCs w:val="16"/>
          <w14:ligatures w14:val="none"/>
        </w:rPr>
        <w:t xml:space="preserve"> that Jacqueline Rose observes within many sociological accounts of the subject: that </w:t>
      </w:r>
      <w:r w:rsidRPr="0058341C">
        <w:rPr>
          <w:rFonts w:ascii="Calibri" w:hAnsi="Calibri" w:cs="Calibri"/>
          <w:kern w:val="0"/>
          <w:sz w:val="22"/>
          <w:szCs w:val="22"/>
          <w:u w:val="single"/>
          <w14:ligatures w14:val="none"/>
        </w:rPr>
        <w:t>of assuming a successful internalization of norms</w:t>
      </w:r>
      <w:r w:rsidRPr="0058341C">
        <w:rPr>
          <w:rFonts w:ascii="Calibri" w:hAnsi="Calibri" w:cs="Calibri"/>
          <w:kern w:val="0"/>
          <w:sz w:val="16"/>
          <w:szCs w:val="16"/>
          <w14:ligatures w14:val="none"/>
        </w:rPr>
        <w:t xml:space="preserve">. From </w:t>
      </w:r>
      <w:r w:rsidRPr="0058341C">
        <w:rPr>
          <w:rFonts w:ascii="Calibri" w:hAnsi="Calibri" w:cs="Calibri"/>
          <w:kern w:val="0"/>
          <w:sz w:val="22"/>
          <w:szCs w:val="22"/>
          <w:u w:val="single"/>
          <w14:ligatures w14:val="none"/>
        </w:rPr>
        <w:t>the psychoanalytical perspective</w:t>
      </w:r>
      <w:r w:rsidRPr="0058341C">
        <w:rPr>
          <w:rFonts w:ascii="Calibri" w:hAnsi="Calibri" w:cs="Calibri"/>
          <w:kern w:val="0"/>
          <w:sz w:val="16"/>
          <w:szCs w:val="16"/>
          <w14:ligatures w14:val="none"/>
        </w:rPr>
        <w:t xml:space="preserve">, the ‘unconscious constantly </w:t>
      </w:r>
      <w:r w:rsidRPr="0058341C">
        <w:rPr>
          <w:rFonts w:ascii="Calibri" w:hAnsi="Calibri" w:cs="Calibri"/>
          <w:kern w:val="0"/>
          <w:sz w:val="22"/>
          <w:szCs w:val="22"/>
          <w:u w:val="single"/>
          <w14:ligatures w14:val="none"/>
        </w:rPr>
        <w:t>reveals the “failure”’ of internalization.</w:t>
      </w:r>
      <w:r w:rsidRPr="0058341C">
        <w:rPr>
          <w:rFonts w:ascii="Calibri" w:hAnsi="Calibri" w:cs="Calibri"/>
          <w:kern w:val="0"/>
          <w:sz w:val="16"/>
          <w:szCs w:val="16"/>
          <w14:ligatures w14:val="none"/>
        </w:rPr>
        <w:t xml:space="preserve">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w:t>
      </w:r>
      <w:r w:rsidRPr="0058341C">
        <w:rPr>
          <w:rFonts w:ascii="Calibri" w:hAnsi="Calibri" w:cs="Calibri"/>
          <w:kern w:val="0"/>
          <w:sz w:val="22"/>
          <w:szCs w:val="22"/>
          <w:u w:val="single"/>
          <w14:ligatures w14:val="none"/>
        </w:rPr>
        <w:t xml:space="preserve">Thus, the process of </w:t>
      </w:r>
      <w:r w:rsidRPr="0058341C">
        <w:rPr>
          <w:rFonts w:ascii="Calibri" w:hAnsi="Calibri" w:cs="Calibri"/>
          <w:b/>
          <w:iCs/>
          <w:kern w:val="0"/>
          <w:sz w:val="22"/>
          <w:szCs w:val="22"/>
          <w:highlight w:val="cyan"/>
          <w:u w:val="single"/>
          <w14:ligatures w14:val="none"/>
        </w:rPr>
        <w:t>subject formation</w:t>
      </w:r>
      <w:r w:rsidRPr="0058341C">
        <w:rPr>
          <w:rFonts w:ascii="Calibri" w:hAnsi="Calibri" w:cs="Calibri"/>
          <w:b/>
          <w:iCs/>
          <w:kern w:val="0"/>
          <w:sz w:val="22"/>
          <w:szCs w:val="22"/>
          <w:u w:val="single"/>
          <w14:ligatures w14:val="none"/>
        </w:rPr>
        <w:t xml:space="preserve"> is always in slippage and </w:t>
      </w:r>
      <w:r w:rsidRPr="0058341C">
        <w:rPr>
          <w:rFonts w:ascii="Calibri" w:hAnsi="Calibri" w:cs="Calibri"/>
          <w:b/>
          <w:iCs/>
          <w:kern w:val="0"/>
          <w:sz w:val="22"/>
          <w:szCs w:val="22"/>
          <w:highlight w:val="cyan"/>
          <w:u w:val="single"/>
          <w14:ligatures w14:val="none"/>
        </w:rPr>
        <w:t>never totalized</w:t>
      </w:r>
      <w:r w:rsidRPr="0058341C">
        <w:rPr>
          <w:rFonts w:ascii="Calibri" w:hAnsi="Calibri" w:cs="Calibri"/>
          <w:kern w:val="0"/>
          <w:sz w:val="16"/>
          <w:szCs w:val="16"/>
          <w14:ligatures w14:val="none"/>
        </w:rPr>
        <w:t xml:space="preserve"> as others might suggest.75 Because of </w:t>
      </w:r>
      <w:r w:rsidRPr="0058341C">
        <w:rPr>
          <w:rFonts w:ascii="Calibri" w:hAnsi="Calibri" w:cs="Calibri"/>
          <w:kern w:val="0"/>
          <w:sz w:val="22"/>
          <w:szCs w:val="22"/>
          <w:u w:val="single"/>
          <w14:ligatures w14:val="none"/>
        </w:rPr>
        <w:t>this precarity</w:t>
      </w:r>
      <w:r w:rsidRPr="0058341C">
        <w:rPr>
          <w:rFonts w:ascii="Calibri" w:hAnsi="Calibri" w:cs="Calibri"/>
          <w:kern w:val="0"/>
          <w:sz w:val="16"/>
          <w:szCs w:val="16"/>
          <w14:ligatures w14:val="none"/>
        </w:rPr>
        <w:t xml:space="preserve">, the settler subject is prone to violence and lashing out; but the subject in slippage also </w:t>
      </w:r>
      <w:r w:rsidRPr="0058341C">
        <w:rPr>
          <w:rFonts w:ascii="Calibri" w:hAnsi="Calibri" w:cs="Calibri"/>
          <w:kern w:val="0"/>
          <w:sz w:val="22"/>
          <w:szCs w:val="22"/>
          <w:highlight w:val="cyan"/>
          <w:u w:val="single"/>
          <w14:ligatures w14:val="none"/>
        </w:rPr>
        <w:t>provides</w:t>
      </w:r>
      <w:r w:rsidRPr="0058341C">
        <w:rPr>
          <w:rFonts w:ascii="Calibri" w:hAnsi="Calibri" w:cs="Calibri"/>
          <w:kern w:val="0"/>
          <w:sz w:val="22"/>
          <w:szCs w:val="22"/>
          <w:u w:val="single"/>
          <w14:ligatures w14:val="none"/>
        </w:rPr>
        <w:t xml:space="preserve"> an </w:t>
      </w:r>
      <w:r w:rsidRPr="0058341C">
        <w:rPr>
          <w:rFonts w:ascii="Calibri" w:hAnsi="Calibri" w:cs="Calibri"/>
          <w:kern w:val="0"/>
          <w:sz w:val="22"/>
          <w:szCs w:val="22"/>
          <w:highlight w:val="cyan"/>
          <w:u w:val="single"/>
          <w14:ligatures w14:val="none"/>
        </w:rPr>
        <w:t>avenue by which</w:t>
      </w:r>
      <w:r w:rsidRPr="0058341C">
        <w:rPr>
          <w:rFonts w:ascii="Calibri" w:hAnsi="Calibri" w:cs="Calibri"/>
          <w:kern w:val="0"/>
          <w:sz w:val="22"/>
          <w:szCs w:val="22"/>
          <w:u w:val="single"/>
          <w14:ligatures w14:val="none"/>
        </w:rPr>
        <w:t xml:space="preserve"> the process of </w:t>
      </w:r>
      <w:r w:rsidRPr="0058341C">
        <w:rPr>
          <w:rFonts w:ascii="Calibri" w:hAnsi="Calibri" w:cs="Calibri"/>
          <w:kern w:val="0"/>
          <w:sz w:val="22"/>
          <w:szCs w:val="22"/>
          <w:highlight w:val="cyan"/>
          <w:u w:val="single"/>
          <w14:ligatures w14:val="none"/>
        </w:rPr>
        <w:t>set</w:t>
      </w:r>
      <w:r w:rsidRPr="0058341C">
        <w:rPr>
          <w:rFonts w:ascii="Calibri" w:hAnsi="Calibri" w:cs="Calibri"/>
          <w:kern w:val="0"/>
          <w:sz w:val="22"/>
          <w:szCs w:val="22"/>
          <w:u w:val="single"/>
          <w14:ligatures w14:val="none"/>
        </w:rPr>
        <w:t xml:space="preserve">tler </w:t>
      </w:r>
      <w:r w:rsidRPr="0058341C">
        <w:rPr>
          <w:rFonts w:ascii="Calibri" w:hAnsi="Calibri" w:cs="Calibri"/>
          <w:kern w:val="0"/>
          <w:sz w:val="22"/>
          <w:szCs w:val="22"/>
          <w:highlight w:val="cyan"/>
          <w:u w:val="single"/>
          <w14:ligatures w14:val="none"/>
        </w:rPr>
        <w:t>col</w:t>
      </w:r>
      <w:r w:rsidRPr="0058341C">
        <w:rPr>
          <w:rFonts w:ascii="Calibri" w:hAnsi="Calibri" w:cs="Calibri"/>
          <w:kern w:val="0"/>
          <w:sz w:val="22"/>
          <w:szCs w:val="22"/>
          <w:u w:val="single"/>
          <w14:ligatures w14:val="none"/>
        </w:rPr>
        <w:t xml:space="preserve">onialism can be </w:t>
      </w:r>
      <w:r w:rsidRPr="0058341C">
        <w:rPr>
          <w:rFonts w:ascii="Calibri" w:hAnsi="Calibri" w:cs="Calibri"/>
          <w:b/>
          <w:iCs/>
          <w:kern w:val="0"/>
          <w:sz w:val="22"/>
          <w:szCs w:val="22"/>
          <w:highlight w:val="cyan"/>
          <w:u w:val="single"/>
          <w14:ligatures w14:val="none"/>
        </w:rPr>
        <w:t>subverted</w:t>
      </w:r>
      <w:r w:rsidRPr="0058341C">
        <w:rPr>
          <w:rFonts w:ascii="Calibri" w:hAnsi="Calibri" w:cs="Calibri"/>
          <w:kern w:val="0"/>
          <w:sz w:val="22"/>
          <w:szCs w:val="22"/>
          <w:u w:val="single"/>
          <w14:ligatures w14:val="none"/>
        </w:rPr>
        <w:t xml:space="preserve"> — creating cracks in a phantasmatic wholeness which can be opened wider. Breakages of this sort offer an opportunity to</w:t>
      </w:r>
      <w:r w:rsidRPr="0058341C">
        <w:rPr>
          <w:rFonts w:ascii="Calibri" w:hAnsi="Calibri" w:cs="Calibri"/>
          <w:kern w:val="0"/>
          <w:sz w:val="16"/>
          <w:szCs w:val="16"/>
          <w14:ligatures w14:val="none"/>
        </w:rPr>
        <w:t xml:space="preserve"> pursue what Paulette Regan calls a ‘restorying’ of settler colonial history and culture, to </w:t>
      </w:r>
      <w:r w:rsidRPr="0058341C">
        <w:rPr>
          <w:rFonts w:ascii="Calibri" w:hAnsi="Calibri" w:cs="Calibri"/>
          <w:b/>
          <w:iCs/>
          <w:kern w:val="0"/>
          <w:sz w:val="22"/>
          <w:szCs w:val="22"/>
          <w:u w:val="single"/>
          <w14:ligatures w14:val="none"/>
        </w:rPr>
        <w:t>decenter settler mythologies</w:t>
      </w:r>
      <w:r w:rsidRPr="0058341C">
        <w:rPr>
          <w:rFonts w:ascii="Calibri" w:hAnsi="Calibri" w:cs="Calibri"/>
          <w:kern w:val="0"/>
          <w:sz w:val="22"/>
          <w:szCs w:val="22"/>
          <w:u w:val="single"/>
          <w14:ligatures w14:val="none"/>
        </w:rPr>
        <w:t xml:space="preserve"> built upon and within the dispossession of indigenous peoples</w:t>
      </w:r>
      <w:r w:rsidRPr="0058341C">
        <w:rPr>
          <w:rFonts w:ascii="Calibri" w:hAnsi="Calibri" w:cs="Calibri"/>
          <w:kern w:val="0"/>
          <w:sz w:val="16"/>
          <w:szCs w:val="16"/>
          <w14:ligatures w14:val="none"/>
        </w:rPr>
        <w:t xml:space="preserve">.76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cultivation of</w:t>
      </w:r>
      <w:r w:rsidRPr="0058341C">
        <w:rPr>
          <w:rFonts w:ascii="Calibri" w:hAnsi="Calibri" w:cs="Calibri"/>
          <w:kern w:val="0"/>
          <w:sz w:val="22"/>
          <w:szCs w:val="22"/>
          <w:u w:val="single"/>
          <w14:ligatures w14:val="none"/>
        </w:rPr>
        <w:t xml:space="preserve"> these </w:t>
      </w:r>
      <w:r w:rsidRPr="0058341C">
        <w:rPr>
          <w:rFonts w:ascii="Calibri" w:hAnsi="Calibri" w:cs="Calibri"/>
          <w:kern w:val="0"/>
          <w:sz w:val="22"/>
          <w:szCs w:val="22"/>
          <w:highlight w:val="cyan"/>
          <w:u w:val="single"/>
          <w14:ligatures w14:val="none"/>
        </w:rPr>
        <w:t xml:space="preserve">cracks </w:t>
      </w:r>
      <w:r w:rsidRPr="0058341C">
        <w:rPr>
          <w:rFonts w:ascii="Calibri" w:hAnsi="Calibri" w:cs="Calibri"/>
          <w:kern w:val="0"/>
          <w:sz w:val="22"/>
          <w:szCs w:val="22"/>
          <w:u w:val="single"/>
          <w14:ligatures w14:val="none"/>
        </w:rPr>
        <w:t xml:space="preserve">is a </w:t>
      </w:r>
      <w:r w:rsidRPr="0058341C">
        <w:rPr>
          <w:rFonts w:ascii="Calibri" w:hAnsi="Calibri" w:cs="Calibri"/>
          <w:b/>
          <w:iCs/>
          <w:kern w:val="0"/>
          <w:sz w:val="22"/>
          <w:szCs w:val="22"/>
          <w:u w:val="single"/>
          <w14:ligatures w14:val="none"/>
        </w:rPr>
        <w:t>necessary part of decolonizing work</w:t>
      </w:r>
      <w:r w:rsidRPr="0058341C">
        <w:rPr>
          <w:rFonts w:ascii="Calibri" w:hAnsi="Calibri" w:cs="Calibri"/>
          <w:kern w:val="0"/>
          <w:sz w:val="22"/>
          <w:szCs w:val="22"/>
          <w:u w:val="single"/>
          <w14:ligatures w14:val="none"/>
        </w:rPr>
        <w:t xml:space="preserve">, as it continues to </w:t>
      </w:r>
      <w:r w:rsidRPr="0058341C">
        <w:rPr>
          <w:rFonts w:ascii="Calibri" w:hAnsi="Calibri" w:cs="Calibri"/>
          <w:b/>
          <w:iCs/>
          <w:kern w:val="0"/>
          <w:sz w:val="22"/>
          <w:szCs w:val="22"/>
          <w:highlight w:val="cyan"/>
          <w:u w:val="single"/>
          <w14:ligatures w14:val="none"/>
        </w:rPr>
        <w:t>panic and</w:t>
      </w:r>
      <w:r w:rsidRPr="0058341C">
        <w:rPr>
          <w:rFonts w:ascii="Calibri" w:hAnsi="Calibri" w:cs="Calibri"/>
          <w:b/>
          <w:iCs/>
          <w:kern w:val="0"/>
          <w:sz w:val="22"/>
          <w:szCs w:val="22"/>
          <w:u w:val="single"/>
          <w14:ligatures w14:val="none"/>
        </w:rPr>
        <w:t xml:space="preserve"> thus to </w:t>
      </w:r>
      <w:r w:rsidRPr="0058341C">
        <w:rPr>
          <w:rFonts w:ascii="Calibri" w:hAnsi="Calibri" w:cs="Calibri"/>
          <w:b/>
          <w:iCs/>
          <w:kern w:val="0"/>
          <w:sz w:val="22"/>
          <w:szCs w:val="22"/>
          <w:highlight w:val="cyan"/>
          <w:u w:val="single"/>
          <w14:ligatures w14:val="none"/>
        </w:rPr>
        <w:t>destabilize settler subjects.</w:t>
      </w:r>
      <w:r w:rsidRPr="0058341C">
        <w:rPr>
          <w:rFonts w:ascii="Calibri" w:hAnsi="Calibri" w:cs="Calibri"/>
          <w:kern w:val="0"/>
          <w:sz w:val="22"/>
          <w:szCs w:val="22"/>
          <w:highlight w:val="cyan"/>
          <w:u w:val="single"/>
          <w14:ligatures w14:val="none"/>
        </w:rPr>
        <w:t xml:space="preserve"> Resistance </w:t>
      </w:r>
      <w:r w:rsidRPr="0058341C">
        <w:rPr>
          <w:rFonts w:ascii="Calibri" w:hAnsi="Calibri" w:cs="Calibri"/>
          <w:kern w:val="0"/>
          <w:sz w:val="22"/>
          <w:szCs w:val="22"/>
          <w:u w:val="single"/>
          <w14:ligatures w14:val="none"/>
        </w:rPr>
        <w:t>to settler colonialism does not occur only in highly visible moments</w:t>
      </w:r>
      <w:r w:rsidRPr="0058341C">
        <w:rPr>
          <w:rFonts w:ascii="Calibri" w:hAnsi="Calibri" w:cs="Calibri"/>
          <w:kern w:val="0"/>
          <w:sz w:val="16"/>
          <w:szCs w:val="16"/>
          <w14:ligatures w14:val="none"/>
        </w:rPr>
        <w:t xml:space="preserve"> like the famous conflict at Kanesatake and Kahnawake,77 </w:t>
      </w:r>
      <w:r w:rsidRPr="0058341C">
        <w:rPr>
          <w:rFonts w:ascii="Calibri" w:hAnsi="Calibri" w:cs="Calibri"/>
          <w:kern w:val="0"/>
          <w:sz w:val="22"/>
          <w:szCs w:val="22"/>
          <w:u w:val="single"/>
          <w14:ligatures w14:val="none"/>
        </w:rPr>
        <w:t xml:space="preserve">it also </w:t>
      </w:r>
      <w:r w:rsidRPr="0058341C">
        <w:rPr>
          <w:rFonts w:ascii="Calibri" w:hAnsi="Calibri" w:cs="Calibri"/>
          <w:kern w:val="0"/>
          <w:sz w:val="22"/>
          <w:szCs w:val="22"/>
          <w:highlight w:val="cyan"/>
          <w:u w:val="single"/>
          <w14:ligatures w14:val="none"/>
        </w:rPr>
        <w:t>occurs in</w:t>
      </w:r>
      <w:r w:rsidRPr="0058341C">
        <w:rPr>
          <w:rFonts w:ascii="Calibri" w:hAnsi="Calibri" w:cs="Calibri"/>
          <w:kern w:val="0"/>
          <w:sz w:val="22"/>
          <w:szCs w:val="22"/>
          <w:u w:val="single"/>
          <w14:ligatures w14:val="none"/>
        </w:rPr>
        <w:t xml:space="preserve"> reiterative and </w:t>
      </w:r>
      <w:r w:rsidRPr="0058341C">
        <w:rPr>
          <w:rFonts w:ascii="Calibri" w:hAnsi="Calibri" w:cs="Calibri"/>
          <w:kern w:val="0"/>
          <w:sz w:val="22"/>
          <w:szCs w:val="22"/>
          <w:highlight w:val="cyan"/>
          <w:u w:val="single"/>
          <w14:ligatures w14:val="none"/>
        </w:rPr>
        <w:t>disruptive practices</w:t>
      </w:r>
      <w:r w:rsidRPr="0058341C">
        <w:rPr>
          <w:rFonts w:ascii="Calibri" w:hAnsi="Calibri" w:cs="Calibri"/>
          <w:kern w:val="0"/>
          <w:sz w:val="16"/>
          <w:szCs w:val="16"/>
          <w14:ligatures w14:val="none"/>
        </w:rPr>
        <w:t xml:space="preserve">, presences, </w:t>
      </w:r>
      <w:r w:rsidRPr="0058341C">
        <w:rPr>
          <w:rFonts w:ascii="Calibri" w:hAnsi="Calibri" w:cs="Calibri"/>
          <w:kern w:val="0"/>
          <w:sz w:val="22"/>
          <w:szCs w:val="22"/>
          <w:highlight w:val="cyan"/>
          <w:u w:val="single"/>
          <w14:ligatures w14:val="none"/>
        </w:rPr>
        <w:t xml:space="preserve">and </w:t>
      </w:r>
      <w:r w:rsidRPr="0058341C">
        <w:rPr>
          <w:rFonts w:ascii="Calibri" w:hAnsi="Calibri" w:cs="Calibri"/>
          <w:b/>
          <w:iCs/>
          <w:kern w:val="0"/>
          <w:sz w:val="22"/>
          <w:szCs w:val="22"/>
          <w:highlight w:val="cyan"/>
          <w:u w:val="single"/>
          <w14:ligatures w14:val="none"/>
        </w:rPr>
        <w:t>speech acts</w:t>
      </w:r>
      <w:r w:rsidRPr="0058341C">
        <w:rPr>
          <w:rFonts w:ascii="Calibri" w:hAnsi="Calibri" w:cs="Calibri"/>
          <w:kern w:val="0"/>
          <w:sz w:val="16"/>
          <w:szCs w:val="16"/>
          <w14:ligatures w14:val="none"/>
        </w:rPr>
        <w:t xml:space="preserve">. Goeman correctly observes that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‘repetitive practices</w:t>
      </w:r>
      <w:r w:rsidRPr="0058341C">
        <w:rPr>
          <w:rFonts w:ascii="Calibri" w:hAnsi="Calibri" w:cs="Calibri"/>
          <w:kern w:val="0"/>
          <w:sz w:val="22"/>
          <w:szCs w:val="22"/>
          <w:u w:val="single"/>
          <w14:ligatures w14:val="none"/>
        </w:rPr>
        <w:t xml:space="preserve"> of everyday life’ are what </w:t>
      </w:r>
      <w:r w:rsidRPr="0058341C">
        <w:rPr>
          <w:rFonts w:ascii="Calibri" w:hAnsi="Calibri" w:cs="Calibri"/>
          <w:b/>
          <w:iCs/>
          <w:kern w:val="0"/>
          <w:sz w:val="22"/>
          <w:szCs w:val="22"/>
          <w:highlight w:val="cyan"/>
          <w:u w:val="single"/>
          <w14:ligatures w14:val="none"/>
        </w:rPr>
        <w:t>give settler spaces</w:t>
      </w:r>
      <w:r w:rsidRPr="0058341C">
        <w:rPr>
          <w:rFonts w:ascii="Calibri" w:hAnsi="Calibri" w:cs="Calibri"/>
          <w:b/>
          <w:iCs/>
          <w:kern w:val="0"/>
          <w:sz w:val="22"/>
          <w:szCs w:val="22"/>
          <w:u w:val="single"/>
          <w14:ligatures w14:val="none"/>
        </w:rPr>
        <w:t xml:space="preserve"> their </w:t>
      </w:r>
      <w:r w:rsidRPr="0058341C">
        <w:rPr>
          <w:rFonts w:ascii="Calibri" w:hAnsi="Calibri" w:cs="Calibri"/>
          <w:b/>
          <w:iCs/>
          <w:kern w:val="0"/>
          <w:sz w:val="22"/>
          <w:szCs w:val="22"/>
          <w:highlight w:val="cyan"/>
          <w:u w:val="single"/>
          <w14:ligatures w14:val="none"/>
        </w:rPr>
        <w:t>meaning</w:t>
      </w:r>
      <w:r w:rsidRPr="0058341C">
        <w:rPr>
          <w:rFonts w:ascii="Calibri" w:hAnsi="Calibri" w:cs="Calibri"/>
          <w:kern w:val="0"/>
          <w:sz w:val="22"/>
          <w:szCs w:val="22"/>
          <w:u w:val="single"/>
          <w14:ligatures w14:val="none"/>
        </w:rPr>
        <w:t>, as they provide a degree of naturalness to the settler</w:t>
      </w:r>
      <w:r w:rsidRPr="0058341C">
        <w:rPr>
          <w:rFonts w:ascii="Calibri" w:hAnsi="Calibri" w:cs="Calibri"/>
          <w:kern w:val="0"/>
          <w:sz w:val="16"/>
          <w:szCs w:val="16"/>
          <w14:ligatures w14:val="none"/>
        </w:rPr>
        <w:t xml:space="preserve"> imago and its </w:t>
      </w:r>
      <w:r w:rsidRPr="0058341C">
        <w:rPr>
          <w:rFonts w:ascii="Calibri" w:hAnsi="Calibri" w:cs="Calibri"/>
          <w:kern w:val="0"/>
          <w:sz w:val="22"/>
          <w:szCs w:val="22"/>
          <w:u w:val="single"/>
          <w14:ligatures w14:val="none"/>
        </w:rPr>
        <w:t>psychic investments</w:t>
      </w:r>
      <w:r w:rsidRPr="0058341C">
        <w:rPr>
          <w:rFonts w:ascii="Calibri" w:hAnsi="Calibri" w:cs="Calibri"/>
          <w:kern w:val="0"/>
          <w:sz w:val="16"/>
          <w:szCs w:val="16"/>
          <w14:ligatures w14:val="none"/>
        </w:rPr>
        <w:t xml:space="preserve">.78 As such, </w:t>
      </w:r>
      <w:r w:rsidRPr="0058341C">
        <w:rPr>
          <w:rFonts w:ascii="Calibri" w:hAnsi="Calibri" w:cs="Calibri"/>
          <w:kern w:val="0"/>
          <w:sz w:val="22"/>
          <w:szCs w:val="22"/>
          <w:highlight w:val="cyan"/>
          <w:u w:val="single"/>
          <w14:ligatures w14:val="none"/>
        </w:rPr>
        <w:t xml:space="preserve">to </w:t>
      </w:r>
      <w:r w:rsidRPr="0058341C">
        <w:rPr>
          <w:rFonts w:ascii="Calibri" w:hAnsi="Calibri" w:cs="Calibri"/>
          <w:b/>
          <w:iCs/>
          <w:kern w:val="0"/>
          <w:sz w:val="22"/>
          <w:szCs w:val="22"/>
          <w:highlight w:val="cyan"/>
          <w:u w:val="single"/>
          <w14:ligatures w14:val="none"/>
        </w:rPr>
        <w:t>disrupt</w:t>
      </w:r>
      <w:r w:rsidRPr="0058341C">
        <w:rPr>
          <w:rFonts w:ascii="Calibri" w:hAnsi="Calibri" w:cs="Calibri"/>
          <w:b/>
          <w:iCs/>
          <w:kern w:val="0"/>
          <w:sz w:val="22"/>
          <w:szCs w:val="22"/>
          <w:u w:val="single"/>
          <w14:ligatures w14:val="none"/>
        </w:rPr>
        <w:t xml:space="preserve"> the ease of these </w:t>
      </w:r>
      <w:r w:rsidRPr="0058341C">
        <w:rPr>
          <w:rFonts w:ascii="Calibri" w:hAnsi="Calibri" w:cs="Calibri"/>
          <w:b/>
          <w:iCs/>
          <w:kern w:val="0"/>
          <w:sz w:val="22"/>
          <w:szCs w:val="22"/>
          <w:highlight w:val="cyan"/>
          <w:u w:val="single"/>
          <w14:ligatures w14:val="none"/>
        </w:rPr>
        <w:t>repetitions</w:t>
      </w:r>
      <w:r w:rsidRPr="0058341C">
        <w:rPr>
          <w:rFonts w:ascii="Calibri" w:hAnsi="Calibri" w:cs="Calibri"/>
          <w:kern w:val="0"/>
          <w:sz w:val="22"/>
          <w:szCs w:val="22"/>
          <w:highlight w:val="cyan"/>
          <w:u w:val="single"/>
          <w14:ligatures w14:val="none"/>
        </w:rPr>
        <w:t xml:space="preserve"> is</w:t>
      </w:r>
      <w:r w:rsidRPr="0058341C">
        <w:rPr>
          <w:rFonts w:ascii="Calibri" w:hAnsi="Calibri" w:cs="Calibri"/>
          <w:kern w:val="0"/>
          <w:sz w:val="22"/>
          <w:szCs w:val="22"/>
          <w:u w:val="single"/>
          <w14:ligatures w14:val="none"/>
        </w:rPr>
        <w:t xml:space="preserve"> at once to </w:t>
      </w:r>
      <w:r w:rsidRPr="0058341C">
        <w:rPr>
          <w:rFonts w:ascii="Calibri" w:hAnsi="Calibri" w:cs="Calibri"/>
          <w:b/>
          <w:iCs/>
          <w:kern w:val="0"/>
          <w:sz w:val="22"/>
          <w:szCs w:val="22"/>
          <w:u w:val="single"/>
          <w14:ligatures w14:val="none"/>
        </w:rPr>
        <w:t>striate radically the otherwise smooth spaces of settler colonialism</w:t>
      </w:r>
      <w:r w:rsidRPr="0058341C">
        <w:rPr>
          <w:rFonts w:ascii="Calibri" w:hAnsi="Calibri" w:cs="Calibri"/>
          <w:kern w:val="0"/>
          <w:sz w:val="22"/>
          <w:szCs w:val="22"/>
          <w:u w:val="single"/>
          <w14:ligatures w14:val="none"/>
        </w:rPr>
        <w:t xml:space="preserve"> and also </w:t>
      </w:r>
      <w:r w:rsidRPr="0058341C">
        <w:rPr>
          <w:rFonts w:ascii="Calibri" w:hAnsi="Calibri" w:cs="Calibri"/>
          <w:kern w:val="0"/>
          <w:sz w:val="22"/>
          <w:szCs w:val="22"/>
          <w:highlight w:val="cyan"/>
          <w:u w:val="single"/>
          <w14:ligatures w14:val="none"/>
        </w:rPr>
        <w:t xml:space="preserve">to </w:t>
      </w:r>
      <w:r w:rsidRPr="0058341C">
        <w:rPr>
          <w:rFonts w:ascii="Calibri" w:hAnsi="Calibri" w:cs="Calibri"/>
          <w:b/>
          <w:iCs/>
          <w:kern w:val="0"/>
          <w:sz w:val="22"/>
          <w:szCs w:val="22"/>
          <w:highlight w:val="cyan"/>
          <w:u w:val="single"/>
          <w14:ligatures w14:val="none"/>
        </w:rPr>
        <w:t>disrupt</w:t>
      </w:r>
      <w:r w:rsidRPr="0058341C">
        <w:rPr>
          <w:rFonts w:ascii="Calibri" w:hAnsi="Calibri" w:cs="Calibri"/>
          <w:b/>
          <w:iCs/>
          <w:kern w:val="0"/>
          <w:sz w:val="22"/>
          <w:szCs w:val="22"/>
          <w:u w:val="single"/>
          <w14:ligatures w14:val="none"/>
        </w:rPr>
        <w:t xml:space="preserve"> the easy </w:t>
      </w:r>
      <w:r w:rsidRPr="0058341C">
        <w:rPr>
          <w:rFonts w:ascii="Calibri" w:hAnsi="Calibri" w:cs="Calibri"/>
          <w:b/>
          <w:iCs/>
          <w:kern w:val="0"/>
          <w:sz w:val="22"/>
          <w:szCs w:val="22"/>
          <w:highlight w:val="cyan"/>
          <w:u w:val="single"/>
          <w14:ligatures w14:val="none"/>
        </w:rPr>
        <w:t>(re)production of</w:t>
      </w:r>
      <w:r w:rsidRPr="0058341C">
        <w:rPr>
          <w:rFonts w:ascii="Calibri" w:hAnsi="Calibri" w:cs="Calibri"/>
          <w:b/>
          <w:iCs/>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settler subject</w:t>
      </w:r>
      <w:r w:rsidRPr="0058341C">
        <w:rPr>
          <w:rFonts w:ascii="Calibri" w:hAnsi="Calibri" w:cs="Calibri"/>
          <w:kern w:val="0"/>
          <w:sz w:val="22"/>
          <w:szCs w:val="22"/>
          <w:u w:val="single"/>
          <w14:ligatures w14:val="none"/>
        </w:rPr>
        <w:t>.</w:t>
      </w:r>
      <w:r w:rsidRPr="0058341C">
        <w:rPr>
          <w:rFonts w:ascii="Calibri" w:hAnsi="Calibri" w:cs="Calibri"/>
          <w:kern w:val="0"/>
          <w:sz w:val="16"/>
          <w:szCs w:val="16"/>
          <w14:ligatures w14:val="none"/>
        </w:rPr>
        <w:t xml:space="preserve"> </w:t>
      </w:r>
      <w:r w:rsidRPr="0058341C">
        <w:rPr>
          <w:rFonts w:ascii="Calibri" w:hAnsi="Calibri" w:cs="Calibri"/>
          <w:kern w:val="0"/>
          <w:sz w:val="22"/>
          <w:szCs w:val="22"/>
          <w:u w:val="single"/>
          <w14:ligatures w14:val="none"/>
        </w:rPr>
        <w:t>Goeman calls these subversive acts the ‘micro-politics of resistance',</w:t>
      </w:r>
      <w:r w:rsidRPr="0058341C">
        <w:rPr>
          <w:rFonts w:ascii="Calibri" w:hAnsi="Calibri" w:cs="Calibri"/>
          <w:kern w:val="0"/>
          <w:sz w:val="16"/>
          <w:szCs w:val="16"/>
          <w14:ligatures w14:val="none"/>
        </w:rPr>
        <w:t xml:space="preserve"> which historically took the form of ‘moving fences, not cooperating with census enumerators, sometimes disrupting survey parties’ amongst other process.79 These acts </w:t>
      </w:r>
      <w:r w:rsidRPr="0058341C">
        <w:rPr>
          <w:rFonts w:ascii="Calibri" w:hAnsi="Calibri" w:cs="Calibri"/>
          <w:kern w:val="0"/>
          <w:sz w:val="22"/>
          <w:szCs w:val="22"/>
          <w:u w:val="single"/>
          <w14:ligatures w14:val="none"/>
        </w:rPr>
        <w:t>panic</w:t>
      </w:r>
      <w:r w:rsidRPr="0058341C">
        <w:rPr>
          <w:rFonts w:ascii="Calibri" w:hAnsi="Calibri" w:cs="Calibri"/>
          <w:kern w:val="0"/>
          <w:sz w:val="16"/>
          <w:szCs w:val="16"/>
          <w14:ligatures w14:val="none"/>
        </w:rPr>
        <w:t xml:space="preserve"> the subject that is disciplined as a product of settler colonial power, by forcing encounters with the sovereign indigenous peoples that were imagined to be gone. This </w:t>
      </w:r>
      <w:r w:rsidRPr="0058341C">
        <w:rPr>
          <w:rFonts w:ascii="Calibri" w:hAnsi="Calibri" w:cs="Calibri"/>
          <w:kern w:val="0"/>
          <w:sz w:val="22"/>
          <w:szCs w:val="22"/>
          <w:u w:val="single"/>
          <w14:ligatures w14:val="none"/>
        </w:rPr>
        <w:t>reveals to the settler</w:t>
      </w:r>
      <w:r w:rsidRPr="0058341C">
        <w:rPr>
          <w:rFonts w:ascii="Calibri" w:hAnsi="Calibri" w:cs="Calibri"/>
          <w:kern w:val="0"/>
          <w:sz w:val="16"/>
          <w:szCs w:val="16"/>
          <w14:ligatures w14:val="none"/>
        </w:rPr>
        <w:t xml:space="preserve">, if only fleetingly, </w:t>
      </w:r>
      <w:r w:rsidRPr="0058341C">
        <w:rPr>
          <w:rFonts w:ascii="Calibri" w:hAnsi="Calibri" w:cs="Calibri"/>
          <w:kern w:val="0"/>
          <w:sz w:val="22"/>
          <w:szCs w:val="22"/>
          <w:u w:val="single"/>
          <w14:ligatures w14:val="none"/>
        </w:rPr>
        <w:t xml:space="preserve">the violence that founds and sustains the settler colonial relationship. While such practices may not overthrow the settler colonial system, they do </w:t>
      </w:r>
      <w:r w:rsidRPr="0058341C">
        <w:rPr>
          <w:rFonts w:ascii="Calibri" w:hAnsi="Calibri" w:cs="Calibri"/>
          <w:b/>
          <w:iCs/>
          <w:kern w:val="0"/>
          <w:sz w:val="22"/>
          <w:szCs w:val="22"/>
          <w:u w:val="single"/>
          <w14:ligatures w14:val="none"/>
        </w:rPr>
        <w:t>subvert its logics by insistently drawing attention to the ongoing presence of indigenous peoples who refuse erasure.</w:t>
      </w:r>
    </w:p>
    <w:p w14:paraId="47A1E91F"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Death</w:t>
      </w:r>
    </w:p>
    <w:p w14:paraId="29792DFE" w14:textId="77777777" w:rsidR="0058341C" w:rsidRPr="0058341C" w:rsidRDefault="0058341C" w:rsidP="0058341C">
      <w:pPr>
        <w:keepNext/>
        <w:keepLines/>
        <w:spacing w:before="40" w:after="0" w:line="259" w:lineRule="auto"/>
        <w:outlineLvl w:val="3"/>
        <w:rPr>
          <w:rFonts w:ascii="Calibri" w:eastAsiaTheme="majorEastAsia" w:hAnsi="Calibri" w:cstheme="majorBidi"/>
          <w:b/>
          <w:kern w:val="0"/>
          <w:sz w:val="26"/>
          <w:szCs w:val="22"/>
          <w14:ligatures w14:val="none"/>
        </w:rPr>
      </w:pPr>
      <w:r w:rsidRPr="0058341C">
        <w:rPr>
          <w:rFonts w:ascii="Calibri" w:eastAsiaTheme="majorEastAsia" w:hAnsi="Calibri" w:cstheme="majorBidi"/>
          <w:b/>
          <w:iCs/>
          <w:kern w:val="0"/>
          <w:sz w:val="26"/>
          <w:szCs w:val="22"/>
          <w14:ligatures w14:val="none"/>
        </w:rPr>
        <w:t xml:space="preserve">The 1ACs </w:t>
      </w:r>
      <w:r w:rsidRPr="0058341C">
        <w:rPr>
          <w:rFonts w:ascii="Calibri" w:eastAsiaTheme="majorEastAsia" w:hAnsi="Calibri" w:cstheme="majorBidi"/>
          <w:b/>
          <w:iCs/>
          <w:kern w:val="0"/>
          <w:sz w:val="26"/>
          <w:szCs w:val="22"/>
          <w:u w:val="single"/>
          <w14:ligatures w14:val="none"/>
        </w:rPr>
        <w:t>biological conception</w:t>
      </w:r>
      <w:r w:rsidRPr="0058341C">
        <w:rPr>
          <w:rFonts w:ascii="Calibri" w:eastAsiaTheme="majorEastAsia" w:hAnsi="Calibri" w:cstheme="majorBidi"/>
          <w:b/>
          <w:iCs/>
          <w:kern w:val="0"/>
          <w:sz w:val="26"/>
          <w:szCs w:val="22"/>
          <w14:ligatures w14:val="none"/>
        </w:rPr>
        <w:t xml:space="preserve"> of death produces </w:t>
      </w:r>
      <w:r w:rsidRPr="0058341C">
        <w:rPr>
          <w:rFonts w:ascii="Calibri" w:eastAsiaTheme="majorEastAsia" w:hAnsi="Calibri" w:cstheme="majorBidi"/>
          <w:b/>
          <w:kern w:val="0"/>
          <w:sz w:val="26"/>
          <w:szCs w:val="22"/>
          <w:u w:val="single"/>
          <w14:ligatures w14:val="none"/>
        </w:rPr>
        <w:t>social control</w:t>
      </w:r>
      <w:r w:rsidRPr="0058341C">
        <w:rPr>
          <w:rFonts w:ascii="Calibri" w:eastAsiaTheme="majorEastAsia" w:hAnsi="Calibri" w:cstheme="majorBidi"/>
          <w:b/>
          <w:kern w:val="0"/>
          <w:sz w:val="26"/>
          <w:szCs w:val="22"/>
          <w14:ligatures w14:val="none"/>
        </w:rPr>
        <w:t xml:space="preserve"> and </w:t>
      </w:r>
      <w:r w:rsidRPr="0058341C">
        <w:rPr>
          <w:rFonts w:ascii="Calibri" w:eastAsiaTheme="majorEastAsia" w:hAnsi="Calibri" w:cstheme="majorBidi"/>
          <w:b/>
          <w:kern w:val="0"/>
          <w:sz w:val="26"/>
          <w:szCs w:val="22"/>
          <w:u w:val="single"/>
          <w14:ligatures w14:val="none"/>
        </w:rPr>
        <w:t>deathless societies</w:t>
      </w:r>
      <w:r w:rsidRPr="0058341C">
        <w:rPr>
          <w:rFonts w:ascii="Calibri" w:eastAsiaTheme="majorEastAsia" w:hAnsi="Calibri" w:cstheme="majorBidi"/>
          <w:b/>
          <w:kern w:val="0"/>
          <w:sz w:val="26"/>
          <w:szCs w:val="22"/>
          <w14:ligatures w14:val="none"/>
        </w:rPr>
        <w:t>.</w:t>
      </w:r>
    </w:p>
    <w:p w14:paraId="28E63A0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eastAsiaTheme="majorEastAsia" w:hAnsi="Calibri" w:cstheme="majorBidi"/>
          <w:b/>
          <w:bCs/>
          <w:kern w:val="0"/>
          <w:sz w:val="26"/>
          <w:szCs w:val="26"/>
          <w14:ligatures w14:val="none"/>
        </w:rPr>
        <w:t>Michelsen ’17</w:t>
      </w:r>
      <w:r w:rsidRPr="0058341C">
        <w:rPr>
          <w:rFonts w:ascii="Calibri" w:hAnsi="Calibri" w:cs="Calibri"/>
          <w:kern w:val="0"/>
          <w:sz w:val="22"/>
          <w:szCs w:val="22"/>
          <w14:ligatures w14:val="none"/>
        </w:rPr>
        <w:t xml:space="preserve"> [Nicholas; October 13; BA International Relations and Philosophy, MA International Conflict and War Studies, King’s College, London; “Politics and Suicide: The Philosophy of Self-destruction”, Chapter 3: Hunger Striking—Exchange, p. 107-112, https://www.routledge.com/Politics-and-Suicide-The-philosophy-of-political-self-destruction/Michelsen/p/book/9780815377535?utm_source=cjaffiliates&amp;utm_medium=affiliates&amp;cjevent=76a90231b22811ec806b03cb0a82b838] </w:t>
      </w:r>
    </w:p>
    <w:p w14:paraId="234DB0DC"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22"/>
          <w14:ligatures w14:val="none"/>
        </w:rPr>
        <w:t xml:space="preserve">Jean Baudrillard’s Symbolic Exchange and Death (published in 1976) may be read as a direct response to Deleuze and Guattari’s Anti-Oedipus (published in 1971).101 Baudrillard writes a genealogy of </w:t>
      </w:r>
      <w:r w:rsidRPr="0058341C">
        <w:rPr>
          <w:rFonts w:ascii="Calibri" w:hAnsi="Calibri" w:cs="Calibri"/>
          <w:b/>
          <w:iCs/>
          <w:kern w:val="0"/>
          <w:sz w:val="22"/>
          <w:szCs w:val="22"/>
          <w:u w:val="single"/>
          <w14:ligatures w14:val="none"/>
        </w:rPr>
        <w:t>death’s exclusion</w:t>
      </w:r>
      <w:r w:rsidRPr="0058341C">
        <w:rPr>
          <w:rFonts w:ascii="Calibri" w:hAnsi="Calibri" w:cs="Calibri"/>
          <w:kern w:val="0"/>
          <w:sz w:val="22"/>
          <w:szCs w:val="22"/>
          <w:u w:val="single"/>
          <w14:ligatures w14:val="none"/>
        </w:rPr>
        <w:t xml:space="preserve"> from modern society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which paradoxically </w:t>
      </w:r>
      <w:r w:rsidRPr="0058341C">
        <w:rPr>
          <w:rFonts w:ascii="Calibri" w:hAnsi="Calibri" w:cs="Calibri"/>
          <w:b/>
          <w:iCs/>
          <w:kern w:val="0"/>
          <w:sz w:val="22"/>
          <w:szCs w:val="22"/>
          <w:u w:val="single"/>
          <w14:ligatures w14:val="none"/>
        </w:rPr>
        <w:t>ensures</w:t>
      </w:r>
      <w:r w:rsidRPr="0058341C">
        <w:rPr>
          <w:rFonts w:ascii="Calibri" w:hAnsi="Calibri" w:cs="Calibri"/>
          <w:kern w:val="0"/>
          <w:sz w:val="22"/>
          <w:szCs w:val="22"/>
          <w:u w:val="single"/>
          <w14:ligatures w14:val="none"/>
        </w:rPr>
        <w:t xml:space="preserve"> that</w:t>
      </w:r>
      <w:r w:rsidRPr="0058341C">
        <w:rPr>
          <w:rFonts w:ascii="Calibri" w:hAnsi="Calibri" w:cs="Calibri"/>
          <w:kern w:val="0"/>
          <w:sz w:val="16"/>
          <w:szCs w:val="22"/>
          <w14:ligatures w14:val="none"/>
        </w:rPr>
        <w:t xml:space="preserve">, under capitalism, </w:t>
      </w:r>
      <w:r w:rsidRPr="0058341C">
        <w:rPr>
          <w:rFonts w:ascii="Calibri" w:hAnsi="Calibri" w:cs="Calibri"/>
          <w:kern w:val="0"/>
          <w:sz w:val="22"/>
          <w:szCs w:val="22"/>
          <w:u w:val="single"/>
          <w14:ligatures w14:val="none"/>
        </w:rPr>
        <w:t xml:space="preserve">its </w:t>
      </w:r>
      <w:r w:rsidRPr="0058341C">
        <w:rPr>
          <w:rFonts w:ascii="Calibri" w:hAnsi="Calibri" w:cs="Calibri"/>
          <w:b/>
          <w:iCs/>
          <w:kern w:val="0"/>
          <w:sz w:val="22"/>
          <w:szCs w:val="22"/>
          <w:u w:val="single"/>
          <w14:ligatures w14:val="none"/>
        </w:rPr>
        <w:t>symptomatic mark</w:t>
      </w:r>
      <w:r w:rsidRPr="0058341C">
        <w:rPr>
          <w:rFonts w:ascii="Calibri" w:hAnsi="Calibri" w:cs="Calibri"/>
          <w:kern w:val="0"/>
          <w:sz w:val="22"/>
          <w:szCs w:val="22"/>
          <w:u w:val="single"/>
          <w14:ligatures w14:val="none"/>
        </w:rPr>
        <w:t xml:space="preserve"> is to be found </w:t>
      </w:r>
      <w:r w:rsidRPr="0058341C">
        <w:rPr>
          <w:rFonts w:ascii="Calibri" w:hAnsi="Calibri" w:cs="Calibri"/>
          <w:b/>
          <w:iCs/>
          <w:kern w:val="0"/>
          <w:sz w:val="22"/>
          <w:szCs w:val="22"/>
          <w:u w:val="single"/>
          <w14:ligatures w14:val="none"/>
        </w:rPr>
        <w:t>everywhere</w:t>
      </w:r>
      <w:r w:rsidRPr="0058341C">
        <w:rPr>
          <w:rFonts w:ascii="Calibri" w:hAnsi="Calibri" w:cs="Calibri"/>
          <w:kern w:val="0"/>
          <w:sz w:val="16"/>
          <w:szCs w:val="22"/>
          <w14:ligatures w14:val="none"/>
        </w:rPr>
        <w:t xml:space="preserve">. Just like Deleuze and Guattari, for Baudrillard all societies are defined by their distinctive thanatopraxes. Where, however, Anti-Oedipus saw coding death as a central action of precapitalist societies in the face of the socially revolutionary implications of mortality, </w:t>
      </w:r>
      <w:r w:rsidRPr="0058341C">
        <w:rPr>
          <w:rFonts w:ascii="Calibri" w:hAnsi="Calibri" w:cs="Calibri"/>
          <w:kern w:val="0"/>
          <w:sz w:val="22"/>
          <w:szCs w:val="22"/>
          <w:u w:val="single"/>
          <w14:ligatures w14:val="none"/>
        </w:rPr>
        <w:t xml:space="preserve">Baudrillard’s conceives of death as calling up </w:t>
      </w:r>
      <w:r w:rsidRPr="0058341C">
        <w:rPr>
          <w:rFonts w:ascii="Calibri" w:hAnsi="Calibri" w:cs="Calibri"/>
          <w:b/>
          <w:iCs/>
          <w:kern w:val="0"/>
          <w:sz w:val="22"/>
          <w:szCs w:val="22"/>
          <w:u w:val="single"/>
          <w14:ligatures w14:val="none"/>
        </w:rPr>
        <w:t>semiurgic practices</w:t>
      </w:r>
      <w:r w:rsidRPr="0058341C">
        <w:rPr>
          <w:rFonts w:ascii="Calibri" w:hAnsi="Calibri" w:cs="Calibri"/>
          <w:kern w:val="0"/>
          <w:sz w:val="22"/>
          <w:szCs w:val="22"/>
          <w:u w:val="single"/>
          <w14:ligatures w14:val="none"/>
        </w:rPr>
        <w:t xml:space="preserve"> to escape the loss of </w:t>
      </w:r>
      <w:r w:rsidRPr="0058341C">
        <w:rPr>
          <w:rFonts w:ascii="Calibri" w:hAnsi="Calibri" w:cs="Calibri"/>
          <w:b/>
          <w:iCs/>
          <w:kern w:val="0"/>
          <w:sz w:val="22"/>
          <w:szCs w:val="22"/>
          <w:u w:val="single"/>
          <w14:ligatures w14:val="none"/>
        </w:rPr>
        <w:t>signification</w:t>
      </w:r>
      <w:r w:rsidRPr="0058341C">
        <w:rPr>
          <w:rFonts w:ascii="Calibri" w:hAnsi="Calibri" w:cs="Calibri"/>
          <w:kern w:val="0"/>
          <w:sz w:val="22"/>
          <w:szCs w:val="22"/>
          <w:u w:val="single"/>
          <w14:ligatures w14:val="none"/>
        </w:rPr>
        <w:t xml:space="preserve"> associated with the putrefying body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which must be </w:t>
      </w:r>
      <w:r w:rsidRPr="0058341C">
        <w:rPr>
          <w:rFonts w:ascii="Calibri" w:hAnsi="Calibri" w:cs="Calibri"/>
          <w:b/>
          <w:iCs/>
          <w:kern w:val="0"/>
          <w:sz w:val="22"/>
          <w:szCs w:val="22"/>
          <w:u w:val="single"/>
          <w14:ligatures w14:val="none"/>
        </w:rPr>
        <w:t>coded</w:t>
      </w:r>
      <w:r w:rsidRPr="0058341C">
        <w:rPr>
          <w:rFonts w:ascii="Calibri" w:hAnsi="Calibri" w:cs="Calibri"/>
          <w:kern w:val="0"/>
          <w:sz w:val="22"/>
          <w:szCs w:val="22"/>
          <w:u w:val="single"/>
          <w14:ligatures w14:val="none"/>
        </w:rPr>
        <w:t xml:space="preserve"> for any </w:t>
      </w:r>
      <w:r w:rsidRPr="0058341C">
        <w:rPr>
          <w:rFonts w:ascii="Calibri" w:hAnsi="Calibri" w:cs="Calibri"/>
          <w:b/>
          <w:iCs/>
          <w:kern w:val="0"/>
          <w:sz w:val="22"/>
          <w:szCs w:val="22"/>
          <w:u w:val="single"/>
          <w14:ligatures w14:val="none"/>
        </w:rPr>
        <w:t>social order</w:t>
      </w:r>
      <w:r w:rsidRPr="0058341C">
        <w:rPr>
          <w:rFonts w:ascii="Calibri" w:hAnsi="Calibri" w:cs="Calibri"/>
          <w:kern w:val="0"/>
          <w:sz w:val="22"/>
          <w:szCs w:val="22"/>
          <w:u w:val="single"/>
          <w14:ligatures w14:val="none"/>
        </w:rPr>
        <w:t xml:space="preserve"> to exist</w:t>
      </w:r>
      <w:r w:rsidRPr="0058341C">
        <w:rPr>
          <w:rFonts w:ascii="Calibri" w:hAnsi="Calibri" w:cs="Calibri"/>
          <w:kern w:val="0"/>
          <w:sz w:val="16"/>
          <w:szCs w:val="22"/>
          <w14:ligatures w14:val="none"/>
        </w:rPr>
        <w:t xml:space="preserve">. Baudrillard thus reintroduces the lack which Deleuze and Guattari had been careful to excise from the analytic of mortality. </w:t>
      </w:r>
      <w:r w:rsidRPr="0058341C">
        <w:rPr>
          <w:rFonts w:ascii="Calibri" w:hAnsi="Calibri" w:cs="Calibri"/>
          <w:kern w:val="0"/>
          <w:sz w:val="22"/>
          <w:szCs w:val="22"/>
          <w:u w:val="single"/>
          <w14:ligatures w14:val="none"/>
        </w:rPr>
        <w:t>Death</w:t>
      </w:r>
      <w:r w:rsidRPr="0058341C">
        <w:rPr>
          <w:rFonts w:ascii="Calibri" w:hAnsi="Calibri" w:cs="Calibri"/>
          <w:kern w:val="0"/>
          <w:sz w:val="16"/>
          <w:szCs w:val="22"/>
          <w14:ligatures w14:val="none"/>
        </w:rPr>
        <w:t xml:space="preserve">, for Baudrillard, </w:t>
      </w:r>
      <w:r w:rsidRPr="0058341C">
        <w:rPr>
          <w:rFonts w:ascii="Calibri" w:hAnsi="Calibri" w:cs="Calibri"/>
          <w:kern w:val="0"/>
          <w:sz w:val="22"/>
          <w:szCs w:val="22"/>
          <w:u w:val="single"/>
          <w14:ligatures w14:val="none"/>
        </w:rPr>
        <w:t xml:space="preserve">is a principally an </w:t>
      </w:r>
      <w:r w:rsidRPr="0058341C">
        <w:rPr>
          <w:rFonts w:ascii="Calibri" w:hAnsi="Calibri" w:cs="Calibri"/>
          <w:b/>
          <w:iCs/>
          <w:kern w:val="0"/>
          <w:sz w:val="22"/>
          <w:szCs w:val="22"/>
          <w:u w:val="single"/>
          <w14:ligatures w14:val="none"/>
        </w:rPr>
        <w:t>absence of meaning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pure negation</w:t>
      </w:r>
      <w:r w:rsidRPr="0058341C">
        <w:rPr>
          <w:rFonts w:ascii="Calibri" w:hAnsi="Calibri" w:cs="Calibri"/>
          <w:kern w:val="0"/>
          <w:sz w:val="16"/>
          <w:szCs w:val="22"/>
          <w14:ligatures w14:val="none"/>
        </w:rPr>
        <w:t xml:space="preserve">. For Deleuze and Guattari, </w:t>
      </w:r>
      <w:r w:rsidRPr="0058341C">
        <w:rPr>
          <w:rFonts w:ascii="Calibri" w:hAnsi="Calibri" w:cs="Calibri"/>
          <w:b/>
          <w:iCs/>
          <w:kern w:val="0"/>
          <w:sz w:val="22"/>
          <w:szCs w:val="22"/>
          <w:highlight w:val="cyan"/>
          <w:u w:val="single"/>
          <w14:ligatures w14:val="none"/>
        </w:rPr>
        <w:t>death</w:t>
      </w:r>
      <w:r w:rsidRPr="0058341C">
        <w:rPr>
          <w:rFonts w:ascii="Calibri" w:hAnsi="Calibri" w:cs="Calibri"/>
          <w:kern w:val="0"/>
          <w:sz w:val="22"/>
          <w:szCs w:val="22"/>
          <w:highlight w:val="cyan"/>
          <w:u w:val="single"/>
          <w14:ligatures w14:val="none"/>
        </w:rPr>
        <w:t xml:space="preserve"> is</w:t>
      </w:r>
      <w:r w:rsidRPr="0058341C">
        <w:rPr>
          <w:rFonts w:ascii="Calibri" w:hAnsi="Calibri" w:cs="Calibri"/>
          <w:kern w:val="0"/>
          <w:sz w:val="22"/>
          <w:szCs w:val="22"/>
          <w:u w:val="single"/>
          <w14:ligatures w14:val="none"/>
        </w:rPr>
        <w:t xml:space="preserve"> the effusion of </w:t>
      </w:r>
      <w:r w:rsidRPr="0058341C">
        <w:rPr>
          <w:rFonts w:ascii="Calibri" w:hAnsi="Calibri" w:cs="Calibri"/>
          <w:b/>
          <w:iCs/>
          <w:kern w:val="0"/>
          <w:sz w:val="22"/>
          <w:szCs w:val="22"/>
          <w:highlight w:val="cyan"/>
          <w:u w:val="single"/>
          <w14:ligatures w14:val="none"/>
        </w:rPr>
        <w:t>sense</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14:ligatures w14:val="none"/>
        </w:rPr>
        <w:t>affect</w:t>
      </w:r>
      <w:r w:rsidRPr="0058341C">
        <w:rPr>
          <w:rFonts w:ascii="Calibri" w:hAnsi="Calibri" w:cs="Calibri"/>
          <w:kern w:val="0"/>
          <w:sz w:val="16"/>
          <w:szCs w:val="22"/>
          <w14:ligatures w14:val="none"/>
        </w:rPr>
        <w:t xml:space="preserve">. As such, whilst for both theories </w:t>
      </w:r>
      <w:r w:rsidRPr="0058341C">
        <w:rPr>
          <w:rFonts w:ascii="Calibri" w:hAnsi="Calibri" w:cs="Calibri"/>
          <w:b/>
          <w:iCs/>
          <w:kern w:val="0"/>
          <w:sz w:val="22"/>
          <w:szCs w:val="22"/>
          <w:highlight w:val="cyan"/>
          <w:u w:val="single"/>
          <w14:ligatures w14:val="none"/>
        </w:rPr>
        <w:t>coding death</w:t>
      </w:r>
      <w:r w:rsidRPr="0058341C">
        <w:rPr>
          <w:rFonts w:ascii="Calibri" w:hAnsi="Calibri" w:cs="Calibri"/>
          <w:kern w:val="0"/>
          <w:sz w:val="22"/>
          <w:szCs w:val="22"/>
          <w:highlight w:val="cyan"/>
          <w:u w:val="single"/>
          <w14:ligatures w14:val="none"/>
        </w:rPr>
        <w:t xml:space="preserve"> is the </w:t>
      </w:r>
      <w:r w:rsidRPr="0058341C">
        <w:rPr>
          <w:rFonts w:ascii="Calibri" w:hAnsi="Calibri" w:cs="Calibri"/>
          <w:b/>
          <w:iCs/>
          <w:kern w:val="0"/>
          <w:sz w:val="22"/>
          <w:szCs w:val="22"/>
          <w:highlight w:val="cyan"/>
          <w:u w:val="single"/>
          <w14:ligatures w14:val="none"/>
        </w:rPr>
        <w:t>foundation</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highlight w:val="cyan"/>
          <w:u w:val="single"/>
          <w14:ligatures w14:val="none"/>
        </w:rPr>
        <w:t>social life</w:t>
      </w:r>
      <w:r w:rsidRPr="0058341C">
        <w:rPr>
          <w:rFonts w:ascii="Calibri" w:hAnsi="Calibri" w:cs="Calibri"/>
          <w:kern w:val="0"/>
          <w:sz w:val="16"/>
          <w:szCs w:val="22"/>
          <w14:ligatures w14:val="none"/>
        </w:rPr>
        <w:t xml:space="preserve">, </w:t>
      </w:r>
      <w:r w:rsidRPr="0058341C">
        <w:rPr>
          <w:rFonts w:ascii="Calibri" w:hAnsi="Calibri" w:cs="Calibri"/>
          <w:kern w:val="0"/>
          <w:sz w:val="16"/>
          <w:szCs w:val="16"/>
          <w14:ligatures w14:val="none"/>
        </w:rPr>
        <w:t>their implications regarding the politics of suicide are very different.</w:t>
      </w:r>
    </w:p>
    <w:p w14:paraId="76869AD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Baudrillard, primitive society had little fear of death because through rituals of initiation it was fully integrated into social life.109 For Deleuze and Guattari such </w:t>
      </w:r>
      <w:r w:rsidRPr="0058341C">
        <w:rPr>
          <w:rFonts w:ascii="Calibri" w:hAnsi="Calibri" w:cs="Calibri"/>
          <w:b/>
          <w:iCs/>
          <w:kern w:val="0"/>
          <w:sz w:val="22"/>
          <w:szCs w:val="22"/>
          <w:u w:val="single"/>
          <w14:ligatures w14:val="none"/>
        </w:rPr>
        <w:t>initiation rites</w:t>
      </w:r>
      <w:r w:rsidRPr="0058341C">
        <w:rPr>
          <w:rFonts w:ascii="Calibri" w:hAnsi="Calibri" w:cs="Calibri"/>
          <w:kern w:val="0"/>
          <w:sz w:val="22"/>
          <w:szCs w:val="22"/>
          <w:u w:val="single"/>
          <w14:ligatures w14:val="none"/>
        </w:rPr>
        <w:t xml:space="preserve"> established codes of </w:t>
      </w:r>
      <w:r w:rsidRPr="0058341C">
        <w:rPr>
          <w:rFonts w:ascii="Calibri" w:hAnsi="Calibri" w:cs="Calibri"/>
          <w:b/>
          <w:iCs/>
          <w:kern w:val="0"/>
          <w:sz w:val="22"/>
          <w:szCs w:val="22"/>
          <w:u w:val="single"/>
          <w14:ligatures w14:val="none"/>
        </w:rPr>
        <w:t>communality</w:t>
      </w:r>
      <w:r w:rsidRPr="0058341C">
        <w:rPr>
          <w:rFonts w:ascii="Calibri" w:hAnsi="Calibri" w:cs="Calibri"/>
          <w:kern w:val="0"/>
          <w:sz w:val="22"/>
          <w:szCs w:val="22"/>
          <w:u w:val="single"/>
          <w14:ligatures w14:val="none"/>
        </w:rPr>
        <w:t xml:space="preserve"> by </w:t>
      </w:r>
      <w:r w:rsidRPr="0058341C">
        <w:rPr>
          <w:rFonts w:ascii="Calibri" w:hAnsi="Calibri" w:cs="Calibri"/>
          <w:b/>
          <w:iCs/>
          <w:kern w:val="0"/>
          <w:sz w:val="22"/>
          <w:szCs w:val="22"/>
          <w:u w:val="single"/>
          <w14:ligatures w14:val="none"/>
        </w:rPr>
        <w:t>marking death</w:t>
      </w:r>
      <w:r w:rsidRPr="0058341C">
        <w:rPr>
          <w:rFonts w:ascii="Calibri" w:hAnsi="Calibri" w:cs="Calibri"/>
          <w:kern w:val="0"/>
          <w:sz w:val="22"/>
          <w:szCs w:val="22"/>
          <w:u w:val="single"/>
          <w14:ligatures w14:val="none"/>
        </w:rPr>
        <w:t xml:space="preserve"> on the body of the initiate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forming thereupon a </w:t>
      </w:r>
      <w:r w:rsidRPr="0058341C">
        <w:rPr>
          <w:rFonts w:ascii="Calibri" w:hAnsi="Calibri" w:cs="Calibri"/>
          <w:b/>
          <w:iCs/>
          <w:kern w:val="0"/>
          <w:sz w:val="22"/>
          <w:szCs w:val="22"/>
          <w:u w:val="single"/>
          <w14:ligatures w14:val="none"/>
        </w:rPr>
        <w:t>milieu</w:t>
      </w:r>
      <w:r w:rsidRPr="0058341C">
        <w:rPr>
          <w:rFonts w:ascii="Calibri" w:hAnsi="Calibri" w:cs="Calibri"/>
          <w:kern w:val="0"/>
          <w:sz w:val="22"/>
          <w:szCs w:val="22"/>
          <w:u w:val="single"/>
          <w14:ligatures w14:val="none"/>
        </w:rPr>
        <w:t xml:space="preserve"> for the circulation of </w:t>
      </w:r>
      <w:r w:rsidRPr="0058341C">
        <w:rPr>
          <w:rFonts w:ascii="Calibri" w:hAnsi="Calibri" w:cs="Calibri"/>
          <w:b/>
          <w:iCs/>
          <w:kern w:val="0"/>
          <w:sz w:val="22"/>
          <w:szCs w:val="22"/>
          <w:u w:val="single"/>
          <w14:ligatures w14:val="none"/>
        </w:rPr>
        <w:t>mortal flows</w:t>
      </w:r>
      <w:r w:rsidRPr="0058341C">
        <w:rPr>
          <w:rFonts w:ascii="Calibri" w:hAnsi="Calibri" w:cs="Calibri"/>
          <w:kern w:val="0"/>
          <w:sz w:val="22"/>
          <w:szCs w:val="22"/>
          <w:u w:val="single"/>
          <w14:ligatures w14:val="none"/>
        </w:rPr>
        <w:t xml:space="preserve"> now coded in the form of a </w:t>
      </w:r>
      <w:r w:rsidRPr="0058341C">
        <w:rPr>
          <w:rFonts w:ascii="Calibri" w:hAnsi="Calibri" w:cs="Calibri"/>
          <w:b/>
          <w:iCs/>
          <w:kern w:val="0"/>
          <w:sz w:val="22"/>
          <w:szCs w:val="22"/>
          <w:u w:val="single"/>
          <w14:ligatures w14:val="none"/>
        </w:rPr>
        <w:t>debt</w:t>
      </w:r>
      <w:r w:rsidRPr="0058341C">
        <w:rPr>
          <w:rFonts w:ascii="Calibri" w:hAnsi="Calibri" w:cs="Calibri"/>
          <w:kern w:val="0"/>
          <w:sz w:val="22"/>
          <w:szCs w:val="22"/>
          <w:u w:val="single"/>
          <w14:ligatures w14:val="none"/>
        </w:rPr>
        <w:t xml:space="preserve"> to the ancestors</w:t>
      </w:r>
      <w:r w:rsidRPr="0058341C">
        <w:rPr>
          <w:rFonts w:ascii="Calibri" w:hAnsi="Calibri" w:cs="Calibri"/>
          <w:kern w:val="0"/>
          <w:sz w:val="16"/>
          <w:szCs w:val="22"/>
          <w14:ligatures w14:val="none"/>
        </w:rPr>
        <w:t xml:space="preserve">. For Baudrillard, by contrast, </w:t>
      </w:r>
    </w:p>
    <w:p w14:paraId="24F04AA2"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initiation is the crucial moment, the social nexus, the darkroom where birth and death stop being the terms of life and twist into one another again; not towards some mystical fusion, but in this instance to turn the initiate into a real social being. </w:t>
      </w:r>
    </w:p>
    <w:p w14:paraId="316BF8C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initiatory rite is a symbolic death after which the initiate is able to undergo a second birth as member of the collectivity. This is not about the eclipse of the biological fact of death. The function of the initiation is to conjure away ‘the splitting of life and death’. </w:t>
      </w:r>
      <w:r w:rsidRPr="0058341C">
        <w:rPr>
          <w:rFonts w:ascii="Calibri" w:hAnsi="Calibri" w:cs="Calibri"/>
          <w:b/>
          <w:iCs/>
          <w:kern w:val="0"/>
          <w:sz w:val="22"/>
          <w:szCs w:val="22"/>
          <w:highlight w:val="cyan"/>
          <w:u w:val="single"/>
          <w14:ligatures w14:val="none"/>
        </w:rPr>
        <w:t>Death</w:t>
      </w:r>
      <w:r w:rsidRPr="0058341C">
        <w:rPr>
          <w:rFonts w:ascii="Calibri" w:hAnsi="Calibri" w:cs="Calibri"/>
          <w:kern w:val="0"/>
          <w:sz w:val="22"/>
          <w:szCs w:val="22"/>
          <w:u w:val="single"/>
          <w14:ligatures w14:val="none"/>
        </w:rPr>
        <w:t xml:space="preserve"> for the primitive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recognised as </w:t>
      </w:r>
      <w:r w:rsidRPr="0058341C">
        <w:rPr>
          <w:rFonts w:ascii="Calibri" w:hAnsi="Calibri" w:cs="Calibri"/>
          <w:b/>
          <w:iCs/>
          <w:kern w:val="0"/>
          <w:sz w:val="22"/>
          <w:szCs w:val="22"/>
          <w:highlight w:val="cyan"/>
          <w:u w:val="single"/>
          <w14:ligatures w14:val="none"/>
        </w:rPr>
        <w:t>socially defined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as </w:t>
      </w:r>
      <w:r w:rsidRPr="0058341C">
        <w:rPr>
          <w:rFonts w:ascii="Calibri" w:hAnsi="Calibri" w:cs="Calibri"/>
          <w:kern w:val="0"/>
          <w:sz w:val="22"/>
          <w:szCs w:val="22"/>
          <w:highlight w:val="cyan"/>
          <w:u w:val="single"/>
          <w14:ligatures w14:val="none"/>
        </w:rPr>
        <w:t xml:space="preserve">having </w:t>
      </w:r>
      <w:r w:rsidRPr="0058341C">
        <w:rPr>
          <w:rFonts w:ascii="Calibri" w:hAnsi="Calibri" w:cs="Calibri"/>
          <w:b/>
          <w:iCs/>
          <w:kern w:val="0"/>
          <w:sz w:val="22"/>
          <w:szCs w:val="22"/>
          <w:highlight w:val="cyan"/>
          <w:u w:val="single"/>
          <w14:ligatures w14:val="none"/>
        </w:rPr>
        <w:t>no natural significance</w:t>
      </w:r>
      <w:r w:rsidRPr="0058341C">
        <w:rPr>
          <w:rFonts w:ascii="Calibri" w:hAnsi="Calibri" w:cs="Calibri"/>
          <w:kern w:val="0"/>
          <w:sz w:val="22"/>
          <w:szCs w:val="22"/>
          <w:u w:val="single"/>
          <w14:ligatures w14:val="none"/>
        </w:rPr>
        <w:t xml:space="preserve"> or </w:t>
      </w:r>
      <w:r w:rsidRPr="0058341C">
        <w:rPr>
          <w:rFonts w:ascii="Calibri" w:hAnsi="Calibri" w:cs="Calibri"/>
          <w:b/>
          <w:iCs/>
          <w:kern w:val="0"/>
          <w:sz w:val="22"/>
          <w:szCs w:val="22"/>
          <w:u w:val="single"/>
          <w14:ligatures w14:val="none"/>
        </w:rPr>
        <w:t>connotation</w:t>
      </w:r>
      <w:r w:rsidRPr="0058341C">
        <w:rPr>
          <w:rFonts w:ascii="Calibri" w:hAnsi="Calibri" w:cs="Calibri"/>
          <w:kern w:val="0"/>
          <w:sz w:val="16"/>
          <w:szCs w:val="22"/>
          <w14:ligatures w14:val="none"/>
        </w:rPr>
        <w:t xml:space="preserve">. Primitive initiation rites thus resolve the separation of life and death in a ‘social act of exchange’. Far from entailing a regime of coding that follows from physical rites of inscription to achieve a determinant political function,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symbolic</w:t>
      </w:r>
      <w:r w:rsidRPr="0058341C">
        <w:rPr>
          <w:rFonts w:ascii="Calibri" w:hAnsi="Calibri" w:cs="Calibri"/>
          <w:kern w:val="0"/>
          <w:sz w:val="22"/>
          <w:szCs w:val="22"/>
          <w:u w:val="single"/>
          <w14:ligatures w14:val="none"/>
        </w:rPr>
        <w:t xml:space="preserve"> is the </w:t>
      </w:r>
      <w:r w:rsidRPr="0058341C">
        <w:rPr>
          <w:rFonts w:ascii="Calibri" w:hAnsi="Calibri" w:cs="Calibri"/>
          <w:b/>
          <w:iCs/>
          <w:kern w:val="0"/>
          <w:sz w:val="22"/>
          <w:szCs w:val="22"/>
          <w:u w:val="single"/>
          <w14:ligatures w14:val="none"/>
        </w:rPr>
        <w:t>primary milieu</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gift</w:t>
      </w:r>
      <w:r w:rsidRPr="0058341C">
        <w:rPr>
          <w:rFonts w:ascii="Calibri" w:hAnsi="Calibri" w:cs="Calibri"/>
          <w:kern w:val="0"/>
          <w:sz w:val="16"/>
          <w:szCs w:val="22"/>
          <w14:ligatures w14:val="none"/>
        </w:rPr>
        <w:t>/</w:t>
      </w:r>
      <w:r w:rsidRPr="0058341C">
        <w:rPr>
          <w:rFonts w:ascii="Calibri" w:hAnsi="Calibri" w:cs="Calibri"/>
          <w:b/>
          <w:iCs/>
          <w:kern w:val="0"/>
          <w:sz w:val="22"/>
          <w:szCs w:val="22"/>
          <w:u w:val="single"/>
          <w14:ligatures w14:val="none"/>
        </w:rPr>
        <w:t>counter-gift exchange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 register within which life and death are able to </w:t>
      </w:r>
      <w:r w:rsidRPr="0058341C">
        <w:rPr>
          <w:rFonts w:ascii="Calibri" w:hAnsi="Calibri" w:cs="Calibri"/>
          <w:b/>
          <w:iCs/>
          <w:kern w:val="0"/>
          <w:sz w:val="22"/>
          <w:szCs w:val="22"/>
          <w:u w:val="single"/>
          <w14:ligatures w14:val="none"/>
        </w:rPr>
        <w:t>circulate freely</w:t>
      </w:r>
      <w:r w:rsidRPr="0058341C">
        <w:rPr>
          <w:rFonts w:ascii="Calibri" w:hAnsi="Calibri" w:cs="Calibri"/>
          <w:kern w:val="0"/>
          <w:sz w:val="16"/>
          <w:szCs w:val="22"/>
          <w14:ligatures w14:val="none"/>
        </w:rPr>
        <w:t xml:space="preserve">. History has witnessed an inexorable process by which practices of symbolic integration have been ejected from social life.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gradual extradition</w:t>
      </w:r>
      <w:r w:rsidRPr="0058341C">
        <w:rPr>
          <w:rFonts w:ascii="Calibri" w:hAnsi="Calibri" w:cs="Calibri"/>
          <w:kern w:val="0"/>
          <w:sz w:val="22"/>
          <w:szCs w:val="22"/>
          <w:u w:val="single"/>
          <w14:ligatures w14:val="none"/>
        </w:rPr>
        <w:t xml:space="preserve"> of the dead now constitutes the </w:t>
      </w:r>
      <w:r w:rsidRPr="0058341C">
        <w:rPr>
          <w:rFonts w:ascii="Calibri" w:hAnsi="Calibri" w:cs="Calibri"/>
          <w:b/>
          <w:iCs/>
          <w:kern w:val="0"/>
          <w:sz w:val="22"/>
          <w:szCs w:val="22"/>
          <w:u w:val="single"/>
          <w14:ligatures w14:val="none"/>
        </w:rPr>
        <w:t>modern meaning</w:t>
      </w:r>
      <w:r w:rsidRPr="0058341C">
        <w:rPr>
          <w:rFonts w:ascii="Calibri" w:hAnsi="Calibri" w:cs="Calibri"/>
          <w:kern w:val="0"/>
          <w:sz w:val="22"/>
          <w:szCs w:val="22"/>
          <w:u w:val="single"/>
          <w14:ligatures w14:val="none"/>
        </w:rPr>
        <w:t xml:space="preserve"> of life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Life</w:t>
      </w:r>
      <w:r w:rsidRPr="0058341C">
        <w:rPr>
          <w:rFonts w:ascii="Calibri" w:hAnsi="Calibri" w:cs="Calibri"/>
          <w:kern w:val="0"/>
          <w:sz w:val="22"/>
          <w:szCs w:val="22"/>
          <w:highlight w:val="cyan"/>
          <w:u w:val="single"/>
          <w14:ligatures w14:val="none"/>
        </w:rPr>
        <w:t xml:space="preserve"> has become the </w:t>
      </w:r>
      <w:r w:rsidRPr="0058341C">
        <w:rPr>
          <w:rFonts w:ascii="Calibri" w:hAnsi="Calibri" w:cs="Calibri"/>
          <w:b/>
          <w:iCs/>
          <w:kern w:val="0"/>
          <w:sz w:val="22"/>
          <w:szCs w:val="22"/>
          <w:highlight w:val="cyan"/>
          <w:u w:val="single"/>
          <w14:ligatures w14:val="none"/>
        </w:rPr>
        <w:t>survival of 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as the constitutive </w:t>
      </w:r>
      <w:r w:rsidRPr="0058341C">
        <w:rPr>
          <w:rFonts w:ascii="Calibri" w:hAnsi="Calibri" w:cs="Calibri"/>
          <w:b/>
          <w:iCs/>
          <w:kern w:val="0"/>
          <w:sz w:val="22"/>
          <w:szCs w:val="22"/>
          <w:u w:val="single"/>
          <w14:ligatures w14:val="none"/>
        </w:rPr>
        <w:t>boundary</w:t>
      </w:r>
      <w:r w:rsidRPr="0058341C">
        <w:rPr>
          <w:rFonts w:ascii="Calibri" w:hAnsi="Calibri" w:cs="Calibri"/>
          <w:kern w:val="0"/>
          <w:sz w:val="22"/>
          <w:szCs w:val="22"/>
          <w:u w:val="single"/>
          <w14:ligatures w14:val="none"/>
        </w:rPr>
        <w:t xml:space="preserve"> dividing the dead from the alive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Modern life</w:t>
      </w:r>
      <w:r w:rsidRPr="0058341C">
        <w:rPr>
          <w:rFonts w:ascii="Calibri" w:hAnsi="Calibri" w:cs="Calibri"/>
          <w:kern w:val="0"/>
          <w:sz w:val="22"/>
          <w:szCs w:val="22"/>
          <w:u w:val="single"/>
          <w14:ligatures w14:val="none"/>
        </w:rPr>
        <w:t xml:space="preserve"> assumes this </w:t>
      </w:r>
      <w:r w:rsidRPr="0058341C">
        <w:rPr>
          <w:rFonts w:ascii="Calibri" w:hAnsi="Calibri" w:cs="Calibri"/>
          <w:b/>
          <w:iCs/>
          <w:kern w:val="0"/>
          <w:sz w:val="22"/>
          <w:szCs w:val="22"/>
          <w:u w:val="single"/>
          <w14:ligatures w14:val="none"/>
        </w:rPr>
        <w:t>constitutive disjunction</w:t>
      </w:r>
      <w:r w:rsidRPr="0058341C">
        <w:rPr>
          <w:rFonts w:ascii="Calibri" w:hAnsi="Calibri" w:cs="Calibri"/>
          <w:kern w:val="0"/>
          <w:sz w:val="16"/>
          <w:szCs w:val="22"/>
          <w14:ligatures w14:val="none"/>
        </w:rPr>
        <w:t>; in other words, for we moderns, ‘</w:t>
      </w:r>
      <w:r w:rsidRPr="0058341C">
        <w:rPr>
          <w:rFonts w:ascii="Calibri" w:hAnsi="Calibri" w:cs="Calibri"/>
          <w:kern w:val="0"/>
          <w:sz w:val="22"/>
          <w:szCs w:val="22"/>
          <w:u w:val="single"/>
          <w14:ligatures w14:val="none"/>
        </w:rPr>
        <w:t>defined as living beings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death is our </w:t>
      </w:r>
      <w:r w:rsidRPr="0058341C">
        <w:rPr>
          <w:rFonts w:ascii="Calibri" w:hAnsi="Calibri" w:cs="Calibri"/>
          <w:b/>
          <w:iCs/>
          <w:kern w:val="0"/>
          <w:sz w:val="22"/>
          <w:szCs w:val="22"/>
          <w:u w:val="single"/>
          <w14:ligatures w14:val="none"/>
        </w:rPr>
        <w:t>imaginary’</w:t>
      </w:r>
      <w:r w:rsidRPr="0058341C">
        <w:rPr>
          <w:rFonts w:ascii="Calibri" w:hAnsi="Calibri" w:cs="Calibri"/>
          <w:kern w:val="0"/>
          <w:sz w:val="16"/>
          <w:szCs w:val="22"/>
          <w14:ligatures w14:val="none"/>
        </w:rPr>
        <w:t>.117</w:t>
      </w:r>
    </w:p>
    <w:p w14:paraId="1634A30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Baudrillard argues that </w:t>
      </w:r>
      <w:r w:rsidRPr="0058341C">
        <w:rPr>
          <w:rFonts w:ascii="Calibri" w:hAnsi="Calibri" w:cs="Calibri"/>
          <w:kern w:val="0"/>
          <w:sz w:val="22"/>
          <w:szCs w:val="22"/>
          <w:highlight w:val="cyan"/>
          <w:u w:val="single"/>
          <w14:ligatures w14:val="none"/>
        </w:rPr>
        <w:t xml:space="preserve">the </w:t>
      </w:r>
      <w:r w:rsidRPr="0058341C">
        <w:rPr>
          <w:rFonts w:ascii="Calibri" w:hAnsi="Calibri" w:cs="Calibri"/>
          <w:b/>
          <w:iCs/>
          <w:kern w:val="0"/>
          <w:sz w:val="22"/>
          <w:szCs w:val="22"/>
          <w:highlight w:val="cyan"/>
          <w:u w:val="single"/>
          <w14:ligatures w14:val="none"/>
        </w:rPr>
        <w:t>exclusion</w:t>
      </w:r>
      <w:r w:rsidRPr="0058341C">
        <w:rPr>
          <w:rFonts w:ascii="Calibri" w:hAnsi="Calibri" w:cs="Calibri"/>
          <w:kern w:val="0"/>
          <w:sz w:val="22"/>
          <w:szCs w:val="22"/>
          <w:highlight w:val="cyan"/>
          <w:u w:val="single"/>
          <w14:ligatures w14:val="none"/>
        </w:rPr>
        <w:t xml:space="preserve"> of the dead </w:t>
      </w:r>
      <w:r w:rsidRPr="0058341C">
        <w:rPr>
          <w:rFonts w:ascii="Calibri" w:hAnsi="Calibri" w:cs="Calibri"/>
          <w:b/>
          <w:iCs/>
          <w:kern w:val="0"/>
          <w:sz w:val="22"/>
          <w:szCs w:val="22"/>
          <w:highlight w:val="cyan"/>
          <w:u w:val="single"/>
          <w14:ligatures w14:val="none"/>
        </w:rPr>
        <w:t>underpins</w:t>
      </w:r>
      <w:r w:rsidRPr="0058341C">
        <w:rPr>
          <w:rFonts w:ascii="Calibri" w:hAnsi="Calibri" w:cs="Calibri"/>
          <w:kern w:val="0"/>
          <w:sz w:val="22"/>
          <w:szCs w:val="22"/>
          <w:highlight w:val="cyan"/>
          <w:u w:val="single"/>
          <w14:ligatures w14:val="none"/>
        </w:rPr>
        <w:t xml:space="preserve"> all</w:t>
      </w:r>
      <w:r w:rsidRPr="0058341C">
        <w:rPr>
          <w:rFonts w:ascii="Calibri" w:hAnsi="Calibri" w:cs="Calibri"/>
          <w:kern w:val="0"/>
          <w:sz w:val="22"/>
          <w:szCs w:val="22"/>
          <w:u w:val="single"/>
          <w14:ligatures w14:val="none"/>
        </w:rPr>
        <w:t xml:space="preserve"> the other </w:t>
      </w:r>
      <w:r w:rsidRPr="0058341C">
        <w:rPr>
          <w:rFonts w:ascii="Calibri" w:hAnsi="Calibri" w:cs="Calibri"/>
          <w:b/>
          <w:iCs/>
          <w:kern w:val="0"/>
          <w:sz w:val="22"/>
          <w:szCs w:val="22"/>
          <w:u w:val="single"/>
          <w14:ligatures w14:val="none"/>
        </w:rPr>
        <w:t xml:space="preserve">binary </w:t>
      </w:r>
      <w:r w:rsidRPr="0058341C">
        <w:rPr>
          <w:rFonts w:ascii="Calibri" w:hAnsi="Calibri" w:cs="Calibri"/>
          <w:b/>
          <w:iCs/>
          <w:kern w:val="0"/>
          <w:sz w:val="22"/>
          <w:szCs w:val="22"/>
          <w:highlight w:val="cyan"/>
          <w:u w:val="single"/>
          <w14:ligatures w14:val="none"/>
        </w:rPr>
        <w:t>divisions</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highlight w:val="cyan"/>
          <w:u w:val="single"/>
          <w14:ligatures w14:val="none"/>
        </w:rPr>
        <w:t>modernity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madness being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only ever the </w:t>
      </w:r>
      <w:r w:rsidRPr="0058341C">
        <w:rPr>
          <w:rFonts w:ascii="Calibri" w:hAnsi="Calibri" w:cs="Calibri"/>
          <w:b/>
          <w:iCs/>
          <w:kern w:val="0"/>
          <w:sz w:val="22"/>
          <w:szCs w:val="22"/>
          <w:u w:val="single"/>
          <w14:ligatures w14:val="none"/>
        </w:rPr>
        <w:t>dividing line</w:t>
      </w:r>
      <w:r w:rsidRPr="0058341C">
        <w:rPr>
          <w:rFonts w:ascii="Calibri" w:hAnsi="Calibri" w:cs="Calibri"/>
          <w:kern w:val="0"/>
          <w:sz w:val="22"/>
          <w:szCs w:val="22"/>
          <w:u w:val="single"/>
          <w14:ligatures w14:val="none"/>
        </w:rPr>
        <w:t xml:space="preserve"> between mad and sane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and humanity being a </w:t>
      </w:r>
      <w:r w:rsidRPr="0058341C">
        <w:rPr>
          <w:rFonts w:ascii="Calibri" w:hAnsi="Calibri" w:cs="Calibri"/>
          <w:b/>
          <w:iCs/>
          <w:kern w:val="0"/>
          <w:sz w:val="22"/>
          <w:szCs w:val="22"/>
          <w:u w:val="single"/>
          <w14:ligatures w14:val="none"/>
        </w:rPr>
        <w:t>constitutive product</w:t>
      </w:r>
      <w:r w:rsidRPr="0058341C">
        <w:rPr>
          <w:rFonts w:ascii="Calibri" w:hAnsi="Calibri" w:cs="Calibri"/>
          <w:kern w:val="0"/>
          <w:sz w:val="22"/>
          <w:szCs w:val="22"/>
          <w:u w:val="single"/>
          <w14:ligatures w14:val="none"/>
        </w:rPr>
        <w:t xml:space="preserve"> of inhumanity’s </w:t>
      </w:r>
      <w:r w:rsidRPr="0058341C">
        <w:rPr>
          <w:rFonts w:ascii="Calibri" w:hAnsi="Calibri" w:cs="Calibri"/>
          <w:b/>
          <w:iCs/>
          <w:kern w:val="0"/>
          <w:sz w:val="22"/>
          <w:szCs w:val="22"/>
          <w:u w:val="single"/>
          <w14:ligatures w14:val="none"/>
        </w:rPr>
        <w:t>exclusion</w:t>
      </w:r>
      <w:r w:rsidRPr="0058341C">
        <w:rPr>
          <w:rFonts w:ascii="Calibri" w:hAnsi="Calibri" w:cs="Calibri"/>
          <w:kern w:val="0"/>
          <w:sz w:val="16"/>
          <w:szCs w:val="22"/>
          <w14:ligatures w14:val="none"/>
        </w:rPr>
        <w:t xml:space="preserve">. Foucault’s genealogies of </w:t>
      </w:r>
      <w:r w:rsidRPr="0058341C">
        <w:rPr>
          <w:rFonts w:ascii="Calibri" w:hAnsi="Calibri" w:cs="Calibri"/>
          <w:b/>
          <w:iCs/>
          <w:kern w:val="0"/>
          <w:sz w:val="22"/>
          <w:szCs w:val="22"/>
          <w:u w:val="single"/>
          <w14:ligatures w14:val="none"/>
        </w:rPr>
        <w:t>discrimination</w:t>
      </w:r>
      <w:r w:rsidRPr="0058341C">
        <w:rPr>
          <w:rFonts w:ascii="Calibri" w:hAnsi="Calibri" w:cs="Calibri"/>
          <w:kern w:val="0"/>
          <w:sz w:val="22"/>
          <w:szCs w:val="22"/>
          <w:u w:val="single"/>
          <w14:ligatures w14:val="none"/>
        </w:rPr>
        <w:t xml:space="preserve"> must all be rooted in the </w:t>
      </w:r>
      <w:r w:rsidRPr="0058341C">
        <w:rPr>
          <w:rFonts w:ascii="Calibri" w:hAnsi="Calibri" w:cs="Calibri"/>
          <w:b/>
          <w:iCs/>
          <w:kern w:val="0"/>
          <w:sz w:val="22"/>
          <w:szCs w:val="22"/>
          <w:u w:val="single"/>
          <w14:ligatures w14:val="none"/>
        </w:rPr>
        <w:t>primary extradition</w:t>
      </w:r>
      <w:r w:rsidRPr="0058341C">
        <w:rPr>
          <w:rFonts w:ascii="Calibri" w:hAnsi="Calibri" w:cs="Calibri"/>
          <w:kern w:val="0"/>
          <w:sz w:val="22"/>
          <w:szCs w:val="22"/>
          <w:u w:val="single"/>
          <w14:ligatures w14:val="none"/>
        </w:rPr>
        <w:t xml:space="preserve"> by which death becomes</w:t>
      </w:r>
      <w:r w:rsidRPr="0058341C">
        <w:rPr>
          <w:rFonts w:ascii="Calibri" w:hAnsi="Calibri" w:cs="Calibri"/>
          <w:kern w:val="0"/>
          <w:sz w:val="16"/>
          <w:szCs w:val="22"/>
          <w14:ligatures w14:val="none"/>
        </w:rPr>
        <w:t xml:space="preserve"> pure ‘delinquency . . . </w:t>
      </w:r>
      <w:r w:rsidRPr="0058341C">
        <w:rPr>
          <w:rFonts w:ascii="Calibri" w:hAnsi="Calibri" w:cs="Calibri"/>
          <w:kern w:val="0"/>
          <w:sz w:val="22"/>
          <w:szCs w:val="22"/>
          <w:u w:val="single"/>
          <w14:ligatures w14:val="none"/>
        </w:rPr>
        <w:t xml:space="preserve">an </w:t>
      </w:r>
      <w:r w:rsidRPr="0058341C">
        <w:rPr>
          <w:rFonts w:ascii="Calibri" w:hAnsi="Calibri" w:cs="Calibri"/>
          <w:b/>
          <w:iCs/>
          <w:kern w:val="0"/>
          <w:sz w:val="22"/>
          <w:szCs w:val="22"/>
          <w:u w:val="single"/>
          <w14:ligatures w14:val="none"/>
        </w:rPr>
        <w:t>incurable deviancy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This supplies the </w:t>
      </w:r>
      <w:r w:rsidRPr="0058341C">
        <w:rPr>
          <w:rFonts w:ascii="Calibri" w:hAnsi="Calibri" w:cs="Calibri"/>
          <w:b/>
          <w:iCs/>
          <w:kern w:val="0"/>
          <w:sz w:val="22"/>
          <w:szCs w:val="22"/>
          <w:u w:val="single"/>
          <w14:ligatures w14:val="none"/>
        </w:rPr>
        <w:t>function</w:t>
      </w:r>
      <w:r w:rsidRPr="0058341C">
        <w:rPr>
          <w:rFonts w:ascii="Calibri" w:hAnsi="Calibri" w:cs="Calibri"/>
          <w:kern w:val="0"/>
          <w:sz w:val="22"/>
          <w:szCs w:val="22"/>
          <w:u w:val="single"/>
          <w14:ligatures w14:val="none"/>
        </w:rPr>
        <w:t xml:space="preserve"> of all </w:t>
      </w:r>
      <w:r w:rsidRPr="0058341C">
        <w:rPr>
          <w:rFonts w:ascii="Calibri" w:hAnsi="Calibri" w:cs="Calibri"/>
          <w:b/>
          <w:iCs/>
          <w:kern w:val="0"/>
          <w:sz w:val="22"/>
          <w:szCs w:val="22"/>
          <w:u w:val="single"/>
          <w14:ligatures w14:val="none"/>
        </w:rPr>
        <w:t>universalising programs</w:t>
      </w:r>
      <w:r w:rsidRPr="0058341C">
        <w:rPr>
          <w:rFonts w:ascii="Calibri" w:hAnsi="Calibri" w:cs="Calibri"/>
          <w:kern w:val="0"/>
          <w:sz w:val="22"/>
          <w:szCs w:val="22"/>
          <w:u w:val="single"/>
          <w14:ligatures w14:val="none"/>
        </w:rPr>
        <w:t xml:space="preserve"> as the </w:t>
      </w:r>
      <w:r w:rsidRPr="0058341C">
        <w:rPr>
          <w:rFonts w:ascii="Calibri" w:hAnsi="Calibri" w:cs="Calibri"/>
          <w:b/>
          <w:iCs/>
          <w:kern w:val="0"/>
          <w:sz w:val="22"/>
          <w:szCs w:val="22"/>
          <w:u w:val="single"/>
          <w14:ligatures w14:val="none"/>
        </w:rPr>
        <w:t>foundational source</w:t>
      </w:r>
      <w:r w:rsidRPr="0058341C">
        <w:rPr>
          <w:rFonts w:ascii="Calibri" w:hAnsi="Calibri" w:cs="Calibri"/>
          <w:kern w:val="0"/>
          <w:sz w:val="22"/>
          <w:szCs w:val="22"/>
          <w:u w:val="single"/>
          <w14:ligatures w14:val="none"/>
        </w:rPr>
        <w:t xml:space="preserve"> of modern exclusionary </w:t>
      </w:r>
      <w:r w:rsidRPr="0058341C">
        <w:rPr>
          <w:rFonts w:ascii="Calibri" w:hAnsi="Calibri" w:cs="Calibri"/>
          <w:b/>
          <w:iCs/>
          <w:kern w:val="0"/>
          <w:sz w:val="22"/>
          <w:szCs w:val="22"/>
          <w:u w:val="single"/>
          <w14:ligatures w14:val="none"/>
        </w:rPr>
        <w:t>rationality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Modernity’s </w:t>
      </w:r>
      <w:r w:rsidRPr="0058341C">
        <w:rPr>
          <w:rFonts w:ascii="Calibri" w:hAnsi="Calibri" w:cs="Calibri"/>
          <w:kern w:val="0"/>
          <w:sz w:val="22"/>
          <w:szCs w:val="22"/>
          <w:highlight w:val="cyan"/>
          <w:u w:val="single"/>
          <w14:ligatures w14:val="none"/>
        </w:rPr>
        <w:t>binaries</w:t>
      </w:r>
      <w:r w:rsidRPr="0058341C">
        <w:rPr>
          <w:rFonts w:ascii="Calibri" w:hAnsi="Calibri" w:cs="Calibri"/>
          <w:kern w:val="0"/>
          <w:sz w:val="16"/>
          <w:szCs w:val="22"/>
          <w14:ligatures w14:val="none"/>
        </w:rPr>
        <w:t>—</w:t>
      </w:r>
      <w:r w:rsidRPr="0058341C">
        <w:rPr>
          <w:rFonts w:ascii="Calibri" w:hAnsi="Calibri" w:cs="Calibri"/>
          <w:b/>
          <w:iCs/>
          <w:kern w:val="0"/>
          <w:sz w:val="22"/>
          <w:szCs w:val="22"/>
          <w:highlight w:val="cyan"/>
          <w:u w:val="single"/>
          <w14:ligatures w14:val="none"/>
        </w:rPr>
        <w:t>mad</w:t>
      </w:r>
      <w:r w:rsidRPr="0058341C">
        <w:rPr>
          <w:rFonts w:ascii="Calibri" w:hAnsi="Calibri" w:cs="Calibri"/>
          <w:kern w:val="0"/>
          <w:sz w:val="16"/>
          <w:szCs w:val="22"/>
          <w14:ligatures w14:val="none"/>
        </w:rPr>
        <w:t>/</w:t>
      </w:r>
      <w:r w:rsidRPr="0058341C">
        <w:rPr>
          <w:rFonts w:ascii="Calibri" w:hAnsi="Calibri" w:cs="Calibri"/>
          <w:b/>
          <w:iCs/>
          <w:kern w:val="0"/>
          <w:sz w:val="22"/>
          <w:szCs w:val="22"/>
          <w:highlight w:val="cyan"/>
          <w:u w:val="single"/>
          <w14:ligatures w14:val="none"/>
        </w:rPr>
        <w:t>sane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human</w:t>
      </w:r>
      <w:r w:rsidRPr="0058341C">
        <w:rPr>
          <w:rFonts w:ascii="Calibri" w:hAnsi="Calibri" w:cs="Calibri"/>
          <w:kern w:val="0"/>
          <w:sz w:val="16"/>
          <w:szCs w:val="22"/>
          <w14:ligatures w14:val="none"/>
        </w:rPr>
        <w:t>/</w:t>
      </w:r>
      <w:r w:rsidRPr="0058341C">
        <w:rPr>
          <w:rFonts w:ascii="Calibri" w:hAnsi="Calibri" w:cs="Calibri"/>
          <w:b/>
          <w:iCs/>
          <w:kern w:val="0"/>
          <w:sz w:val="22"/>
          <w:szCs w:val="22"/>
          <w:highlight w:val="cyan"/>
          <w:u w:val="single"/>
          <w14:ligatures w14:val="none"/>
        </w:rPr>
        <w:t>inhuman</w:t>
      </w:r>
      <w:r w:rsidRPr="0058341C">
        <w:rPr>
          <w:rFonts w:ascii="Calibri" w:hAnsi="Calibri" w:cs="Calibri"/>
          <w:kern w:val="0"/>
          <w:sz w:val="16"/>
          <w:szCs w:val="22"/>
          <w14:ligatures w14:val="none"/>
        </w:rPr>
        <w:t>, even man/woman—</w:t>
      </w:r>
      <w:r w:rsidRPr="0058341C">
        <w:rPr>
          <w:rFonts w:ascii="Calibri" w:hAnsi="Calibri" w:cs="Calibri"/>
          <w:kern w:val="0"/>
          <w:sz w:val="22"/>
          <w:szCs w:val="22"/>
          <w:highlight w:val="cyan"/>
          <w:u w:val="single"/>
          <w14:ligatures w14:val="none"/>
        </w:rPr>
        <w:t xml:space="preserve">are all </w:t>
      </w:r>
      <w:r w:rsidRPr="0058341C">
        <w:rPr>
          <w:rFonts w:ascii="Calibri" w:hAnsi="Calibri" w:cs="Calibri"/>
          <w:b/>
          <w:iCs/>
          <w:kern w:val="0"/>
          <w:sz w:val="22"/>
          <w:szCs w:val="22"/>
          <w:highlight w:val="cyan"/>
          <w:u w:val="single"/>
          <w14:ligatures w14:val="none"/>
        </w:rPr>
        <w:t>rooted</w:t>
      </w:r>
      <w:r w:rsidRPr="0058341C">
        <w:rPr>
          <w:rFonts w:ascii="Calibri" w:hAnsi="Calibri" w:cs="Calibri"/>
          <w:kern w:val="0"/>
          <w:sz w:val="22"/>
          <w:szCs w:val="22"/>
          <w:highlight w:val="cyan"/>
          <w:u w:val="single"/>
          <w14:ligatures w14:val="none"/>
        </w:rPr>
        <w:t xml:space="preserve"> in a</w:t>
      </w:r>
      <w:r w:rsidRPr="0058341C">
        <w:rPr>
          <w:rFonts w:ascii="Calibri" w:hAnsi="Calibri" w:cs="Calibri"/>
          <w:kern w:val="0"/>
          <w:sz w:val="22"/>
          <w:szCs w:val="22"/>
          <w:u w:val="single"/>
          <w14:ligatures w14:val="none"/>
        </w:rPr>
        <w:t xml:space="preserve"> primary real</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 xml:space="preserve">imaginary </w:t>
      </w:r>
      <w:r w:rsidRPr="0058341C">
        <w:rPr>
          <w:rFonts w:ascii="Calibri" w:hAnsi="Calibri" w:cs="Calibri"/>
          <w:b/>
          <w:iCs/>
          <w:kern w:val="0"/>
          <w:sz w:val="22"/>
          <w:szCs w:val="22"/>
          <w:highlight w:val="cyan"/>
          <w:u w:val="single"/>
          <w14:ligatures w14:val="none"/>
        </w:rPr>
        <w:t>disjunction</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highlight w:val="cyan"/>
          <w:u w:val="single"/>
          <w14:ligatures w14:val="none"/>
        </w:rPr>
        <w:t>life</w:t>
      </w:r>
      <w:r w:rsidRPr="0058341C">
        <w:rPr>
          <w:rFonts w:ascii="Calibri" w:hAnsi="Calibri" w:cs="Calibri"/>
          <w:kern w:val="0"/>
          <w:sz w:val="16"/>
          <w:szCs w:val="22"/>
          <w14:ligatures w14:val="none"/>
        </w:rPr>
        <w:t>/</w:t>
      </w:r>
      <w:r w:rsidRPr="0058341C">
        <w:rPr>
          <w:rFonts w:ascii="Calibri" w:hAnsi="Calibri" w:cs="Calibri"/>
          <w:b/>
          <w:iCs/>
          <w:kern w:val="0"/>
          <w:sz w:val="22"/>
          <w:szCs w:val="22"/>
          <w:highlight w:val="cyan"/>
          <w:u w:val="single"/>
          <w14:ligatures w14:val="none"/>
        </w:rPr>
        <w:t>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Death and power are thus </w:t>
      </w:r>
      <w:r w:rsidRPr="0058341C">
        <w:rPr>
          <w:rFonts w:ascii="Calibri" w:hAnsi="Calibri" w:cs="Calibri"/>
          <w:b/>
          <w:iCs/>
          <w:kern w:val="0"/>
          <w:sz w:val="22"/>
          <w:szCs w:val="22"/>
          <w:u w:val="single"/>
          <w14:ligatures w14:val="none"/>
        </w:rPr>
        <w:t>intimately related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All power is directly based 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management</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imaginary sphere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All power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over life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is at root a </w:t>
      </w:r>
      <w:r w:rsidRPr="0058341C">
        <w:rPr>
          <w:rFonts w:ascii="Calibri" w:hAnsi="Calibri" w:cs="Calibri"/>
          <w:b/>
          <w:iCs/>
          <w:kern w:val="0"/>
          <w:sz w:val="22"/>
          <w:szCs w:val="22"/>
          <w:u w:val="single"/>
          <w14:ligatures w14:val="none"/>
        </w:rPr>
        <w:t>management</w:t>
      </w:r>
      <w:r w:rsidRPr="0058341C">
        <w:rPr>
          <w:rFonts w:ascii="Calibri" w:hAnsi="Calibri" w:cs="Calibri"/>
          <w:kern w:val="0"/>
          <w:sz w:val="22"/>
          <w:szCs w:val="22"/>
          <w:u w:val="single"/>
          <w14:ligatures w14:val="none"/>
        </w:rPr>
        <w:t xml:space="preserve"> of the imaginary sphere of death</w:t>
      </w:r>
      <w:r w:rsidRPr="0058341C">
        <w:rPr>
          <w:rFonts w:ascii="Calibri" w:hAnsi="Calibri" w:cs="Calibri"/>
          <w:kern w:val="0"/>
          <w:sz w:val="16"/>
          <w:szCs w:val="22"/>
          <w14:ligatures w14:val="none"/>
        </w:rPr>
        <w:t xml:space="preserve">.119 </w:t>
      </w:r>
      <w:r w:rsidRPr="0058341C">
        <w:rPr>
          <w:rFonts w:ascii="Calibri" w:hAnsi="Calibri" w:cs="Calibri"/>
          <w:b/>
          <w:iCs/>
          <w:kern w:val="0"/>
          <w:sz w:val="22"/>
          <w:szCs w:val="22"/>
          <w:highlight w:val="cyan"/>
          <w:u w:val="single"/>
          <w14:ligatures w14:val="none"/>
        </w:rPr>
        <w:t>Social control</w:t>
      </w:r>
      <w:r w:rsidRPr="0058341C">
        <w:rPr>
          <w:rFonts w:ascii="Calibri" w:hAnsi="Calibri" w:cs="Calibri"/>
          <w:kern w:val="0"/>
          <w:sz w:val="22"/>
          <w:szCs w:val="22"/>
          <w:highlight w:val="cyan"/>
          <w:u w:val="single"/>
          <w14:ligatures w14:val="none"/>
        </w:rPr>
        <w:t xml:space="preserve"> begins with </w:t>
      </w:r>
      <w:r w:rsidRPr="0058341C">
        <w:rPr>
          <w:rFonts w:ascii="Calibri" w:hAnsi="Calibri" w:cs="Calibri"/>
          <w:b/>
          <w:iCs/>
          <w:kern w:val="0"/>
          <w:sz w:val="22"/>
          <w:szCs w:val="22"/>
          <w:highlight w:val="cyan"/>
          <w:u w:val="single"/>
          <w14:ligatures w14:val="none"/>
        </w:rPr>
        <w:t>control</w:t>
      </w:r>
      <w:r w:rsidRPr="0058341C">
        <w:rPr>
          <w:rFonts w:ascii="Calibri" w:hAnsi="Calibri" w:cs="Calibri"/>
          <w:kern w:val="0"/>
          <w:sz w:val="22"/>
          <w:szCs w:val="22"/>
          <w:highlight w:val="cyan"/>
          <w:u w:val="single"/>
          <w14:ligatures w14:val="none"/>
        </w:rPr>
        <w:t xml:space="preserve"> over the </w:t>
      </w:r>
      <w:r w:rsidRPr="0058341C">
        <w:rPr>
          <w:rFonts w:ascii="Calibri" w:hAnsi="Calibri" w:cs="Calibri"/>
          <w:b/>
          <w:iCs/>
          <w:kern w:val="0"/>
          <w:sz w:val="22"/>
          <w:szCs w:val="22"/>
          <w:highlight w:val="cyan"/>
          <w:u w:val="single"/>
          <w14:ligatures w14:val="none"/>
        </w:rPr>
        <w:t>dead</w:t>
      </w:r>
      <w:r w:rsidRPr="0058341C">
        <w:rPr>
          <w:rFonts w:ascii="Calibri" w:hAnsi="Calibri" w:cs="Calibri"/>
          <w:kern w:val="0"/>
          <w:sz w:val="16"/>
          <w:szCs w:val="22"/>
          <w14:ligatures w14:val="none"/>
        </w:rPr>
        <w:t xml:space="preserve">, and law originates from that guardianship of real/ imaginary distinction. Inasmuch as </w:t>
      </w:r>
      <w:r w:rsidRPr="0058341C">
        <w:rPr>
          <w:rFonts w:ascii="Calibri" w:hAnsi="Calibri" w:cs="Calibri"/>
          <w:kern w:val="0"/>
          <w:sz w:val="22"/>
          <w:szCs w:val="22"/>
          <w:highlight w:val="cyan"/>
          <w:u w:val="single"/>
          <w14:ligatures w14:val="none"/>
        </w:rPr>
        <w:t xml:space="preserve">this </w:t>
      </w:r>
      <w:r w:rsidRPr="0058341C">
        <w:rPr>
          <w:rFonts w:ascii="Calibri" w:hAnsi="Calibri" w:cs="Calibri"/>
          <w:b/>
          <w:iCs/>
          <w:kern w:val="0"/>
          <w:sz w:val="22"/>
          <w:szCs w:val="22"/>
          <w:highlight w:val="cyan"/>
          <w:u w:val="single"/>
          <w14:ligatures w14:val="none"/>
        </w:rPr>
        <w:t>process</w:t>
      </w:r>
      <w:r w:rsidRPr="0058341C">
        <w:rPr>
          <w:rFonts w:ascii="Calibri" w:hAnsi="Calibri" w:cs="Calibri"/>
          <w:kern w:val="0"/>
          <w:sz w:val="22"/>
          <w:szCs w:val="22"/>
          <w:u w:val="single"/>
          <w14:ligatures w14:val="none"/>
        </w:rPr>
        <w:t xml:space="preserve"> is </w:t>
      </w:r>
      <w:r w:rsidRPr="0058341C">
        <w:rPr>
          <w:rFonts w:ascii="Calibri" w:hAnsi="Calibri" w:cs="Calibri"/>
          <w:b/>
          <w:iCs/>
          <w:kern w:val="0"/>
          <w:sz w:val="22"/>
          <w:szCs w:val="22"/>
          <w:u w:val="single"/>
          <w14:ligatures w14:val="none"/>
        </w:rPr>
        <w:t>unidirectional</w:t>
      </w:r>
      <w:r w:rsidRPr="0058341C">
        <w:rPr>
          <w:rFonts w:ascii="Calibri" w:hAnsi="Calibri" w:cs="Calibri"/>
          <w:kern w:val="0"/>
          <w:sz w:val="22"/>
          <w:szCs w:val="22"/>
          <w:u w:val="single"/>
          <w14:ligatures w14:val="none"/>
        </w:rPr>
        <w:t xml:space="preserve"> it </w:t>
      </w:r>
      <w:r w:rsidRPr="0058341C">
        <w:rPr>
          <w:rFonts w:ascii="Calibri" w:hAnsi="Calibri" w:cs="Calibri"/>
          <w:kern w:val="0"/>
          <w:sz w:val="22"/>
          <w:szCs w:val="22"/>
          <w:highlight w:val="cyan"/>
          <w:u w:val="single"/>
          <w14:ligatures w14:val="none"/>
        </w:rPr>
        <w:t>involves</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steady alienation</w:t>
      </w:r>
      <w:r w:rsidRPr="0058341C">
        <w:rPr>
          <w:rFonts w:ascii="Calibri" w:hAnsi="Calibri" w:cs="Calibri"/>
          <w:kern w:val="0"/>
          <w:sz w:val="22"/>
          <w:szCs w:val="22"/>
          <w:u w:val="single"/>
          <w14:ligatures w14:val="none"/>
        </w:rPr>
        <w:t xml:space="preserve"> of the dead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democratisation</w:t>
      </w:r>
      <w:r w:rsidRPr="0058341C">
        <w:rPr>
          <w:rFonts w:ascii="Calibri" w:hAnsi="Calibri" w:cs="Calibri"/>
          <w:kern w:val="0"/>
          <w:sz w:val="22"/>
          <w:szCs w:val="22"/>
          <w:u w:val="single"/>
          <w14:ligatures w14:val="none"/>
        </w:rPr>
        <w:t xml:space="preserve"> of access to </w:t>
      </w:r>
      <w:r w:rsidRPr="0058341C">
        <w:rPr>
          <w:rFonts w:ascii="Calibri" w:hAnsi="Calibri" w:cs="Calibri"/>
          <w:b/>
          <w:iCs/>
          <w:kern w:val="0"/>
          <w:sz w:val="22"/>
          <w:szCs w:val="22"/>
          <w:u w:val="single"/>
          <w14:ligatures w14:val="none"/>
        </w:rPr>
        <w:t>immortality</w:t>
      </w:r>
      <w:r w:rsidRPr="0058341C">
        <w:rPr>
          <w:rFonts w:ascii="Calibri" w:hAnsi="Calibri" w:cs="Calibri"/>
          <w:kern w:val="0"/>
          <w:sz w:val="22"/>
          <w:szCs w:val="22"/>
          <w:u w:val="single"/>
          <w14:ligatures w14:val="none"/>
        </w:rPr>
        <w:t xml:space="preserve"> after 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and </w:t>
      </w: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highlight w:val="cyan"/>
          <w:u w:val="single"/>
          <w14:ligatures w14:val="none"/>
        </w:rPr>
        <w:t>movement</w:t>
      </w:r>
      <w:r w:rsidRPr="0058341C">
        <w:rPr>
          <w:rFonts w:ascii="Calibri" w:hAnsi="Calibri" w:cs="Calibri"/>
          <w:kern w:val="0"/>
          <w:sz w:val="22"/>
          <w:szCs w:val="22"/>
          <w:highlight w:val="cyan"/>
          <w:u w:val="single"/>
          <w14:ligatures w14:val="none"/>
        </w:rPr>
        <w:t xml:space="preserve"> towards</w:t>
      </w:r>
      <w:r w:rsidRPr="0058341C">
        <w:rPr>
          <w:rFonts w:ascii="Calibri" w:hAnsi="Calibri" w:cs="Calibri"/>
          <w:kern w:val="0"/>
          <w:sz w:val="22"/>
          <w:szCs w:val="22"/>
          <w:u w:val="single"/>
          <w14:ligatures w14:val="none"/>
        </w:rPr>
        <w:t xml:space="preserve"> ever more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deathless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societies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prohibition of 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 everyday life acts as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primary source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social control’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today</w:t>
      </w:r>
      <w:r w:rsidRPr="0058341C">
        <w:rPr>
          <w:rFonts w:ascii="Calibri" w:hAnsi="Calibri" w:cs="Calibri"/>
          <w:kern w:val="0"/>
          <w:sz w:val="16"/>
          <w:szCs w:val="22"/>
          <w14:ligatures w14:val="none"/>
        </w:rPr>
        <w:t>.121</w:t>
      </w:r>
    </w:p>
    <w:p w14:paraId="7C5FBD4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It is striking that Baudrillard’s </w:t>
      </w:r>
      <w:r w:rsidRPr="0058341C">
        <w:rPr>
          <w:rFonts w:ascii="Calibri" w:hAnsi="Calibri" w:cs="Calibri"/>
          <w:kern w:val="0"/>
          <w:sz w:val="16"/>
          <w:szCs w:val="16"/>
          <w14:ligatures w14:val="none"/>
        </w:rPr>
        <w:t>account lacks a clear articulation of why modernity is an irreversible evolution defined by this disjunction. Baudrillard seems, at times, to adopt an explanatory conception of modern power defined by the occlusion of the symbolic by the semiotic. Deleuze and Guattari’s account of death as the nightmare of decoding haunting all social diagrams from the limit of Universal History is replaced by an evolutionary narrative. For Baudrillard capitalist (semiotic) production is the farthest departure from primitive (symbolic) exchange. Capitalism is defined by its decoding and an axiomatic mode of function.124 But its reliance on the extradition of death means for Baudrillard that capitalism is uniquely vulnerable. Capitalist economic power is literally ‘life taking death hostage’. Labour is the form of a deferred death, a pure gift of capital: ‘Labour is not exploitation, it is given by capital.’ For this reason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capitalist production</w:t>
      </w:r>
      <w:r w:rsidRPr="0058341C">
        <w:rPr>
          <w:rFonts w:ascii="Calibri" w:hAnsi="Calibri" w:cs="Calibri"/>
          <w:kern w:val="0"/>
          <w:sz w:val="22"/>
          <w:szCs w:val="22"/>
          <w:u w:val="single"/>
          <w14:ligatures w14:val="none"/>
        </w:rPr>
        <w:t xml:space="preserve"> is a matter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dead labour</w:t>
      </w:r>
      <w:r w:rsidRPr="0058341C">
        <w:rPr>
          <w:rFonts w:ascii="Calibri" w:hAnsi="Calibri" w:cs="Calibri"/>
          <w:kern w:val="0"/>
          <w:sz w:val="16"/>
          <w:szCs w:val="22"/>
          <w14:ligatures w14:val="none"/>
        </w:rPr>
        <w:t>’.125 For Baudrillard, ‘</w:t>
      </w:r>
      <w:r w:rsidRPr="0058341C">
        <w:rPr>
          <w:rFonts w:ascii="Calibri" w:hAnsi="Calibri" w:cs="Calibri"/>
          <w:kern w:val="0"/>
          <w:sz w:val="22"/>
          <w:szCs w:val="22"/>
          <w:u w:val="single"/>
          <w14:ligatures w14:val="none"/>
        </w:rPr>
        <w:t>whoever works has not been put to death</w:t>
      </w:r>
      <w:r w:rsidRPr="0058341C">
        <w:rPr>
          <w:rFonts w:ascii="Calibri" w:hAnsi="Calibri" w:cs="Calibri"/>
          <w:kern w:val="0"/>
          <w:sz w:val="16"/>
          <w:szCs w:val="22"/>
          <w14:ligatures w14:val="none"/>
        </w:rPr>
        <w:t xml:space="preserve"> . . . </w:t>
      </w:r>
      <w:r w:rsidRPr="0058341C">
        <w:rPr>
          <w:rFonts w:ascii="Calibri" w:hAnsi="Calibri" w:cs="Calibri"/>
          <w:b/>
          <w:iCs/>
          <w:kern w:val="0"/>
          <w:sz w:val="22"/>
          <w:szCs w:val="22"/>
          <w:u w:val="single"/>
          <w14:ligatures w14:val="none"/>
        </w:rPr>
        <w:t>labour</w:t>
      </w:r>
      <w:r w:rsidRPr="0058341C">
        <w:rPr>
          <w:rFonts w:ascii="Calibri" w:hAnsi="Calibri" w:cs="Calibri"/>
          <w:kern w:val="0"/>
          <w:sz w:val="22"/>
          <w:szCs w:val="22"/>
          <w:u w:val="single"/>
          <w14:ligatures w14:val="none"/>
        </w:rPr>
        <w:t xml:space="preserve"> is first of all the </w:t>
      </w:r>
      <w:r w:rsidRPr="0058341C">
        <w:rPr>
          <w:rFonts w:ascii="Calibri" w:hAnsi="Calibri" w:cs="Calibri"/>
          <w:b/>
          <w:iCs/>
          <w:kern w:val="0"/>
          <w:sz w:val="22"/>
          <w:szCs w:val="22"/>
          <w:u w:val="single"/>
          <w14:ligatures w14:val="none"/>
        </w:rPr>
        <w:t>sign</w:t>
      </w:r>
      <w:r w:rsidRPr="0058341C">
        <w:rPr>
          <w:rFonts w:ascii="Calibri" w:hAnsi="Calibri" w:cs="Calibri"/>
          <w:kern w:val="0"/>
          <w:sz w:val="22"/>
          <w:szCs w:val="22"/>
          <w:u w:val="single"/>
          <w14:ligatures w14:val="none"/>
        </w:rPr>
        <w:t xml:space="preserve"> of being judged </w:t>
      </w:r>
      <w:r w:rsidRPr="0058341C">
        <w:rPr>
          <w:rFonts w:ascii="Calibri" w:hAnsi="Calibri" w:cs="Calibri"/>
          <w:b/>
          <w:iCs/>
          <w:kern w:val="0"/>
          <w:sz w:val="22"/>
          <w:szCs w:val="22"/>
          <w:u w:val="single"/>
          <w14:ligatures w14:val="none"/>
        </w:rPr>
        <w:t>worthy</w:t>
      </w:r>
      <w:r w:rsidRPr="0058341C">
        <w:rPr>
          <w:rFonts w:ascii="Calibri" w:hAnsi="Calibri" w:cs="Calibri"/>
          <w:kern w:val="0"/>
          <w:sz w:val="22"/>
          <w:szCs w:val="22"/>
          <w:u w:val="single"/>
          <w14:ligatures w14:val="none"/>
        </w:rPr>
        <w:t xml:space="preserve"> only of </w:t>
      </w:r>
      <w:r w:rsidRPr="0058341C">
        <w:rPr>
          <w:rFonts w:ascii="Calibri" w:hAnsi="Calibri" w:cs="Calibri"/>
          <w:b/>
          <w:iCs/>
          <w:kern w:val="0"/>
          <w:sz w:val="22"/>
          <w:szCs w:val="22"/>
          <w:u w:val="single"/>
          <w14:ligatures w14:val="none"/>
        </w:rPr>
        <w:t>life</w:t>
      </w:r>
      <w:r w:rsidRPr="0058341C">
        <w:rPr>
          <w:rFonts w:ascii="Calibri" w:hAnsi="Calibri" w:cs="Calibri"/>
          <w:kern w:val="0"/>
          <w:sz w:val="16"/>
          <w:szCs w:val="22"/>
          <w14:ligatures w14:val="none"/>
        </w:rPr>
        <w:t xml:space="preserve">.’ As a consequence of his indebtedness to capital, labour is left with no capacity for authentic resistance barring the refusal of work which is both literally and symbolically an act of suicide.126 </w:t>
      </w:r>
    </w:p>
    <w:p w14:paraId="7FED364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Indeed, for Baudrillard </w:t>
      </w:r>
      <w:r w:rsidRPr="0058341C">
        <w:rPr>
          <w:rFonts w:ascii="Calibri" w:hAnsi="Calibri" w:cs="Calibri"/>
          <w:kern w:val="0"/>
          <w:sz w:val="22"/>
          <w:szCs w:val="22"/>
          <w:u w:val="single"/>
          <w14:ligatures w14:val="none"/>
        </w:rPr>
        <w:t xml:space="preserve">only an </w:t>
      </w:r>
      <w:r w:rsidRPr="0058341C">
        <w:rPr>
          <w:rFonts w:ascii="Calibri" w:hAnsi="Calibri" w:cs="Calibri"/>
          <w:b/>
          <w:iCs/>
          <w:kern w:val="0"/>
          <w:sz w:val="22"/>
          <w:szCs w:val="22"/>
          <w:u w:val="single"/>
          <w14:ligatures w14:val="none"/>
        </w:rPr>
        <w:t>act</w:t>
      </w:r>
      <w:r w:rsidRPr="0058341C">
        <w:rPr>
          <w:rFonts w:ascii="Calibri" w:hAnsi="Calibri" w:cs="Calibri"/>
          <w:kern w:val="0"/>
          <w:sz w:val="22"/>
          <w:szCs w:val="22"/>
          <w:u w:val="single"/>
          <w14:ligatures w14:val="none"/>
        </w:rPr>
        <w:t xml:space="preserve"> which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takes the </w:t>
      </w:r>
      <w:r w:rsidRPr="0058341C">
        <w:rPr>
          <w:rFonts w:ascii="Calibri" w:hAnsi="Calibri" w:cs="Calibri"/>
          <w:b/>
          <w:iCs/>
          <w:kern w:val="0"/>
          <w:sz w:val="22"/>
          <w:szCs w:val="22"/>
          <w:u w:val="single"/>
          <w14:ligatures w14:val="none"/>
        </w:rPr>
        <w:t>form of death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can </w:t>
      </w:r>
      <w:r w:rsidRPr="0058341C">
        <w:rPr>
          <w:rFonts w:ascii="Calibri" w:hAnsi="Calibri" w:cs="Calibri"/>
          <w:b/>
          <w:iCs/>
          <w:kern w:val="0"/>
          <w:sz w:val="22"/>
          <w:szCs w:val="22"/>
          <w:u w:val="single"/>
          <w14:ligatures w14:val="none"/>
        </w:rPr>
        <w:t>challenge</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unilateral operation</w:t>
      </w:r>
      <w:r w:rsidRPr="0058341C">
        <w:rPr>
          <w:rFonts w:ascii="Calibri" w:hAnsi="Calibri" w:cs="Calibri"/>
          <w:kern w:val="0"/>
          <w:sz w:val="22"/>
          <w:szCs w:val="22"/>
          <w:u w:val="single"/>
          <w14:ligatures w14:val="none"/>
        </w:rPr>
        <w:t xml:space="preserve"> of power as capital</w:t>
      </w:r>
      <w:r w:rsidRPr="0058341C">
        <w:rPr>
          <w:rFonts w:ascii="Calibri" w:hAnsi="Calibri" w:cs="Calibri"/>
          <w:kern w:val="0"/>
          <w:sz w:val="16"/>
          <w:szCs w:val="22"/>
          <w14:ligatures w14:val="none"/>
        </w:rPr>
        <w:t>; ‘</w:t>
      </w:r>
      <w:r w:rsidRPr="0058341C">
        <w:rPr>
          <w:rFonts w:ascii="Calibri" w:hAnsi="Calibri" w:cs="Calibri"/>
          <w:kern w:val="0"/>
          <w:sz w:val="22"/>
          <w:szCs w:val="22"/>
          <w:u w:val="single"/>
          <w14:ligatures w14:val="none"/>
        </w:rPr>
        <w:t xml:space="preserve">only in the </w:t>
      </w:r>
      <w:r w:rsidRPr="0058341C">
        <w:rPr>
          <w:rFonts w:ascii="Calibri" w:hAnsi="Calibri" w:cs="Calibri"/>
          <w:b/>
          <w:iCs/>
          <w:kern w:val="0"/>
          <w:sz w:val="22"/>
          <w:szCs w:val="22"/>
          <w:u w:val="single"/>
          <w14:ligatures w14:val="none"/>
        </w:rPr>
        <w:t>sacrifice</w:t>
      </w:r>
      <w:r w:rsidRPr="0058341C">
        <w:rPr>
          <w:rFonts w:ascii="Calibri" w:hAnsi="Calibri" w:cs="Calibri"/>
          <w:kern w:val="0"/>
          <w:sz w:val="22"/>
          <w:szCs w:val="22"/>
          <w:u w:val="single"/>
          <w14:ligatures w14:val="none"/>
        </w:rPr>
        <w:t xml:space="preserve"> of death can the slowly administered death that is labour be </w:t>
      </w:r>
      <w:r w:rsidRPr="0058341C">
        <w:rPr>
          <w:rFonts w:ascii="Calibri" w:hAnsi="Calibri" w:cs="Calibri"/>
          <w:b/>
          <w:iCs/>
          <w:kern w:val="0"/>
          <w:sz w:val="22"/>
          <w:szCs w:val="22"/>
          <w:u w:val="single"/>
          <w14:ligatures w14:val="none"/>
        </w:rPr>
        <w:t>disrupted</w:t>
      </w:r>
      <w:r w:rsidRPr="0058341C">
        <w:rPr>
          <w:rFonts w:ascii="Calibri" w:hAnsi="Calibri" w:cs="Calibri"/>
          <w:kern w:val="0"/>
          <w:sz w:val="22"/>
          <w:szCs w:val="22"/>
          <w:u w:val="single"/>
          <w14:ligatures w14:val="none"/>
        </w:rPr>
        <w:t xml:space="preserve"> or </w:t>
      </w:r>
      <w:r w:rsidRPr="0058341C">
        <w:rPr>
          <w:rFonts w:ascii="Calibri" w:hAnsi="Calibri" w:cs="Calibri"/>
          <w:b/>
          <w:iCs/>
          <w:kern w:val="0"/>
          <w:sz w:val="22"/>
          <w:szCs w:val="22"/>
          <w:u w:val="single"/>
          <w14:ligatures w14:val="none"/>
        </w:rPr>
        <w:t>annulled’</w:t>
      </w:r>
      <w:r w:rsidRPr="0058341C">
        <w:rPr>
          <w:rFonts w:ascii="Calibri" w:hAnsi="Calibri" w:cs="Calibri"/>
          <w:kern w:val="0"/>
          <w:sz w:val="16"/>
          <w:szCs w:val="22"/>
          <w14:ligatures w14:val="none"/>
        </w:rPr>
        <w:t>. The extraordinary positivity of capitalism can call up only one response; a symbolic negation constituting a revolutionary ‘trans’ politics of suicide:</w:t>
      </w:r>
    </w:p>
    <w:p w14:paraId="4A48AB7E"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To </w:t>
      </w:r>
      <w:r w:rsidRPr="0058341C">
        <w:rPr>
          <w:rFonts w:ascii="Calibri" w:hAnsi="Calibri" w:cs="Calibri"/>
          <w:b/>
          <w:iCs/>
          <w:kern w:val="0"/>
          <w:sz w:val="22"/>
          <w:szCs w:val="22"/>
          <w:u w:val="single"/>
          <w14:ligatures w14:val="none"/>
        </w:rPr>
        <w:t>defy</w:t>
      </w:r>
      <w:r w:rsidRPr="0058341C">
        <w:rPr>
          <w:rFonts w:ascii="Calibri" w:hAnsi="Calibri" w:cs="Calibri"/>
          <w:kern w:val="0"/>
          <w:sz w:val="22"/>
          <w:szCs w:val="22"/>
          <w:u w:val="single"/>
          <w14:ligatures w14:val="none"/>
        </w:rPr>
        <w:t xml:space="preserve"> the system with a </w:t>
      </w:r>
      <w:r w:rsidRPr="0058341C">
        <w:rPr>
          <w:rFonts w:ascii="Calibri" w:hAnsi="Calibri" w:cs="Calibri"/>
          <w:b/>
          <w:iCs/>
          <w:kern w:val="0"/>
          <w:sz w:val="22"/>
          <w:szCs w:val="22"/>
          <w:u w:val="single"/>
          <w14:ligatures w14:val="none"/>
        </w:rPr>
        <w:t>gift</w:t>
      </w:r>
      <w:r w:rsidRPr="0058341C">
        <w:rPr>
          <w:rFonts w:ascii="Calibri" w:hAnsi="Calibri" w:cs="Calibri"/>
          <w:kern w:val="0"/>
          <w:sz w:val="22"/>
          <w:szCs w:val="22"/>
          <w:u w:val="single"/>
          <w14:ligatures w14:val="none"/>
        </w:rPr>
        <w:t xml:space="preserve"> to which it cannot </w:t>
      </w:r>
      <w:r w:rsidRPr="0058341C">
        <w:rPr>
          <w:rFonts w:ascii="Calibri" w:hAnsi="Calibri" w:cs="Calibri"/>
          <w:b/>
          <w:iCs/>
          <w:kern w:val="0"/>
          <w:sz w:val="22"/>
          <w:szCs w:val="22"/>
          <w:u w:val="single"/>
          <w14:ligatures w14:val="none"/>
        </w:rPr>
        <w:t>respond</w:t>
      </w:r>
      <w:r w:rsidRPr="0058341C">
        <w:rPr>
          <w:rFonts w:ascii="Calibri" w:hAnsi="Calibri" w:cs="Calibri"/>
          <w:kern w:val="0"/>
          <w:sz w:val="22"/>
          <w:szCs w:val="22"/>
          <w:u w:val="single"/>
          <w14:ligatures w14:val="none"/>
        </w:rPr>
        <w:t xml:space="preserve"> save by its own </w:t>
      </w:r>
      <w:r w:rsidRPr="0058341C">
        <w:rPr>
          <w:rFonts w:ascii="Calibri" w:hAnsi="Calibri" w:cs="Calibri"/>
          <w:b/>
          <w:iCs/>
          <w:kern w:val="0"/>
          <w:sz w:val="22"/>
          <w:szCs w:val="22"/>
          <w:u w:val="single"/>
          <w14:ligatures w14:val="none"/>
        </w:rPr>
        <w:t>collapse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death</w:t>
      </w:r>
      <w:r w:rsidRPr="0058341C">
        <w:rPr>
          <w:rFonts w:ascii="Calibri" w:hAnsi="Calibri" w:cs="Calibri"/>
          <w:kern w:val="0"/>
          <w:sz w:val="16"/>
          <w:szCs w:val="22"/>
          <w14:ligatures w14:val="none"/>
        </w:rPr>
        <w:t xml:space="preserve"> . . . </w:t>
      </w:r>
      <w:r w:rsidRPr="0058341C">
        <w:rPr>
          <w:rFonts w:ascii="Calibri" w:hAnsi="Calibri" w:cs="Calibri"/>
          <w:kern w:val="0"/>
          <w:sz w:val="22"/>
          <w:szCs w:val="22"/>
          <w:u w:val="single"/>
          <w14:ligatures w14:val="none"/>
        </w:rPr>
        <w:t xml:space="preserve">The system </w:t>
      </w:r>
      <w:r w:rsidRPr="0058341C">
        <w:rPr>
          <w:rFonts w:ascii="Calibri" w:hAnsi="Calibri" w:cs="Calibri"/>
          <w:b/>
          <w:iCs/>
          <w:kern w:val="0"/>
          <w:sz w:val="22"/>
          <w:szCs w:val="22"/>
          <w:u w:val="single"/>
          <w14:ligatures w14:val="none"/>
        </w:rPr>
        <w:t>turns</w:t>
      </w:r>
      <w:r w:rsidRPr="0058341C">
        <w:rPr>
          <w:rFonts w:ascii="Calibri" w:hAnsi="Calibri" w:cs="Calibri"/>
          <w:kern w:val="0"/>
          <w:sz w:val="22"/>
          <w:szCs w:val="22"/>
          <w:u w:val="single"/>
          <w14:ligatures w14:val="none"/>
        </w:rPr>
        <w:t xml:space="preserve"> on </w:t>
      </w:r>
      <w:r w:rsidRPr="0058341C">
        <w:rPr>
          <w:rFonts w:ascii="Calibri" w:hAnsi="Calibri" w:cs="Calibri"/>
          <w:b/>
          <w:iCs/>
          <w:kern w:val="0"/>
          <w:sz w:val="22"/>
          <w:szCs w:val="22"/>
          <w:u w:val="single"/>
          <w14:ligatures w14:val="none"/>
        </w:rPr>
        <w:t>itself</w:t>
      </w:r>
      <w:r w:rsidRPr="0058341C">
        <w:rPr>
          <w:rFonts w:ascii="Calibri" w:hAnsi="Calibri" w:cs="Calibri"/>
          <w:kern w:val="0"/>
          <w:sz w:val="16"/>
          <w:szCs w:val="22"/>
          <w14:ligatures w14:val="none"/>
        </w:rPr>
        <w:t xml:space="preserve">, as a scorpion does when encircled by the challenge of death. For it is summoned to answer, if it is not to lose face, to what can only be death. The system must itself commit suicide in response to the multiplied challenge of death and suicide.127 </w:t>
      </w:r>
    </w:p>
    <w:p w14:paraId="60E7EF4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Labour, as the gift of life by capital, can only resist by entering into a symbolic exchange whereby a collapse of the regime of pure positivity of the capitalist imaginary/real occurs.128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worker</w:t>
      </w:r>
      <w:r w:rsidRPr="0058341C">
        <w:rPr>
          <w:rFonts w:ascii="Calibri" w:hAnsi="Calibri" w:cs="Calibri"/>
          <w:kern w:val="0"/>
          <w:sz w:val="22"/>
          <w:szCs w:val="22"/>
          <w:u w:val="single"/>
          <w14:ligatures w14:val="none"/>
        </w:rPr>
        <w:t xml:space="preserve"> must </w:t>
      </w:r>
      <w:r w:rsidRPr="0058341C">
        <w:rPr>
          <w:rFonts w:ascii="Calibri" w:hAnsi="Calibri" w:cs="Calibri"/>
          <w:b/>
          <w:iCs/>
          <w:kern w:val="0"/>
          <w:sz w:val="22"/>
          <w:szCs w:val="22"/>
          <w:u w:val="single"/>
          <w14:ligatures w14:val="none"/>
        </w:rPr>
        <w:t>mobilise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death as rupture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contagious dissolution</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negation’</w:t>
      </w:r>
      <w:r w:rsidRPr="0058341C">
        <w:rPr>
          <w:rFonts w:ascii="Calibri" w:hAnsi="Calibri" w:cs="Calibri"/>
          <w:kern w:val="0"/>
          <w:sz w:val="16"/>
          <w:szCs w:val="22"/>
          <w14:ligatures w14:val="none"/>
        </w:rPr>
        <w:t xml:space="preserve">.129 We see here very strong resonances with Walter Benjamin’s account of the general strike that, as an articulation of divine violence, acts only through a pure negation. The revolutionary act is a symbolic gift.130 Revolutionary politics = symbolic suicide. </w:t>
      </w:r>
    </w:p>
    <w:p w14:paraId="3CD3E703" w14:textId="77777777" w:rsidR="0058341C" w:rsidRPr="0058341C" w:rsidRDefault="0058341C" w:rsidP="0058341C">
      <w:pPr>
        <w:spacing w:line="259" w:lineRule="auto"/>
        <w:rPr>
          <w:rFonts w:ascii="Calibri" w:hAnsi="Calibri" w:cs="Calibri"/>
          <w:kern w:val="0"/>
          <w:sz w:val="13"/>
          <w:szCs w:val="20"/>
          <w14:ligatures w14:val="none"/>
        </w:rPr>
      </w:pPr>
      <w:r w:rsidRPr="0058341C">
        <w:rPr>
          <w:rFonts w:ascii="Calibri" w:hAnsi="Calibri" w:cs="Calibri"/>
          <w:kern w:val="0"/>
          <w:sz w:val="13"/>
          <w:szCs w:val="20"/>
          <w14:ligatures w14:val="none"/>
        </w:rPr>
        <w:t>For Baudrillard, as for Deleuze and Guattari, Freud’s theory of the death instinct is a myth which sanctions some of the fundamental processes of our culture.131 Also like Deleuze and Guattari, Baudrillard seeks to ‘retain its radicality’ by turning the concept against psychoanalysis whilst identifying the ‘insufficiencies of its vision’.132 But, for Baudrillard, the function of death is ‘beyond the unconscious’.133 Categorically, death’s contemporary significance has nothing to do with desire. This is an explicit rejection of Deleuze and Guattari’s account in Anti-Oedipus. Baudrillard claims that Bataille’s account of death ‘as the paroxysm of exchanges, superabundance and excess’134 is a massive improvement on the Freudian account which, for all its radicality, sees death as a function of equilibrium and repetition.135 Baudrillard reads Bataille’s as viewing ‘death as excess, always already there’, implying that ‘life is only defective when death has taken it hostage, that life only exists in bursts and exchanges with death.’ Bataille thus apparently counters Freud’s account of sexuality and death with the idea that they are ‘exchanged in the same cycle’.136 Bataille’s ‘luxurious’ vision of death as continuity, for Baudrillard, suggest a problematic which ‘can never be confused with either the real or with science’.137 Baudrillard claims that Bataille is in error only inasmuch as he identifies this sphere of excess with reproduction and desire rather than the symbolic. Reproduction is too functional, too naturalistic, it has no real excess; the only example of a truly excessive operation is symbolic sacrifice.138 Bataille naturalised ‘a tendency to discontinuity’ leading him to an unfortunate (for Baudrillard) subjectivist metaphysics of prohibition and transgression. Bataille’s naturalism can, however, be jettisoned, allowing us to draw on his pre- monitions to see ‘the challenge posed by death to economic organisation’.139 What Baudrillard critiques in Bataille is precisely what Deleuze and Guattari affirm: the unconscious repetition of difference which relies on positing the natural immanence of death and the productive.</w:t>
      </w:r>
    </w:p>
    <w:p w14:paraId="285244F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This takes us to the rub of Baudrillard’s acerbic critique of Deleuze and Guattari,140 that what haunts ‘schizo-nomadic imaginations’ of death is an ‘idealism of desire’, in the belief that we can</w:t>
      </w:r>
    </w:p>
    <w:p w14:paraId="772CA0A1"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rediscover some miraculous innocence where the flows of ‘desire’ roam freely and the primary processes are realised without prohibition . . . In Deleuze and Guattari’s Anti-Oedipus, [</w:t>
      </w:r>
      <w:r w:rsidRPr="0058341C">
        <w:rPr>
          <w:rFonts w:ascii="Calibri" w:hAnsi="Calibri" w:cs="Calibri"/>
          <w:b/>
          <w:iCs/>
          <w:kern w:val="0"/>
          <w:sz w:val="22"/>
          <w:szCs w:val="22"/>
          <w:u w:val="single"/>
          <w14:ligatures w14:val="none"/>
        </w:rPr>
        <w:t>Desire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remains the </w:t>
      </w:r>
      <w:r w:rsidRPr="0058341C">
        <w:rPr>
          <w:rFonts w:ascii="Calibri" w:hAnsi="Calibri" w:cs="Calibri"/>
          <w:b/>
          <w:iCs/>
          <w:kern w:val="0"/>
          <w:sz w:val="22"/>
          <w:szCs w:val="22"/>
          <w:u w:val="single"/>
          <w14:ligatures w14:val="none"/>
        </w:rPr>
        <w:t>promise</w:t>
      </w:r>
      <w:r w:rsidRPr="0058341C">
        <w:rPr>
          <w:rFonts w:ascii="Calibri" w:hAnsi="Calibri" w:cs="Calibri"/>
          <w:kern w:val="0"/>
          <w:sz w:val="22"/>
          <w:szCs w:val="22"/>
          <w:u w:val="single"/>
          <w14:ligatures w14:val="none"/>
        </w:rPr>
        <w:t xml:space="preserve"> of a </w:t>
      </w:r>
      <w:r w:rsidRPr="0058341C">
        <w:rPr>
          <w:rFonts w:ascii="Calibri" w:hAnsi="Calibri" w:cs="Calibri"/>
          <w:b/>
          <w:iCs/>
          <w:kern w:val="0"/>
          <w:sz w:val="22"/>
          <w:szCs w:val="22"/>
          <w:u w:val="single"/>
          <w14:ligatures w14:val="none"/>
        </w:rPr>
        <w:t>savage naturality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phantasm</w:t>
      </w:r>
      <w:r w:rsidRPr="0058341C">
        <w:rPr>
          <w:rFonts w:ascii="Calibri" w:hAnsi="Calibri" w:cs="Calibri"/>
          <w:kern w:val="0"/>
          <w:sz w:val="22"/>
          <w:szCs w:val="22"/>
          <w:u w:val="single"/>
          <w14:ligatures w14:val="none"/>
        </w:rPr>
        <w:t xml:space="preserve"> of an </w:t>
      </w:r>
      <w:r w:rsidRPr="0058341C">
        <w:rPr>
          <w:rFonts w:ascii="Calibri" w:hAnsi="Calibri" w:cs="Calibri"/>
          <w:b/>
          <w:iCs/>
          <w:kern w:val="0"/>
          <w:sz w:val="22"/>
          <w:szCs w:val="22"/>
          <w:u w:val="single"/>
          <w14:ligatures w14:val="none"/>
        </w:rPr>
        <w:t>objective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liberatory pulsional energy</w:t>
      </w:r>
      <w:r w:rsidRPr="0058341C">
        <w:rPr>
          <w:rFonts w:ascii="Calibri" w:hAnsi="Calibri" w:cs="Calibri"/>
          <w:kern w:val="0"/>
          <w:sz w:val="22"/>
          <w:szCs w:val="22"/>
          <w:u w:val="single"/>
          <w14:ligatures w14:val="none"/>
        </w:rPr>
        <w:t xml:space="preserve"> to be </w:t>
      </w:r>
      <w:r w:rsidRPr="0058341C">
        <w:rPr>
          <w:rFonts w:ascii="Calibri" w:hAnsi="Calibri" w:cs="Calibri"/>
          <w:b/>
          <w:iCs/>
          <w:kern w:val="0"/>
          <w:sz w:val="22"/>
          <w:szCs w:val="22"/>
          <w:u w:val="single"/>
          <w14:ligatures w14:val="none"/>
        </w:rPr>
        <w:t>liberated</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 xml:space="preserve">a force of </w:t>
      </w:r>
      <w:r w:rsidRPr="0058341C">
        <w:rPr>
          <w:rFonts w:ascii="Calibri" w:hAnsi="Calibri" w:cs="Calibri"/>
          <w:b/>
          <w:iCs/>
          <w:kern w:val="0"/>
          <w:sz w:val="22"/>
          <w:szCs w:val="22"/>
          <w:u w:val="single"/>
          <w14:ligatures w14:val="none"/>
        </w:rPr>
        <w:t>desire</w:t>
      </w:r>
      <w:r w:rsidRPr="0058341C">
        <w:rPr>
          <w:rFonts w:ascii="Calibri" w:hAnsi="Calibri" w:cs="Calibri"/>
          <w:kern w:val="0"/>
          <w:sz w:val="22"/>
          <w:szCs w:val="22"/>
          <w:u w:val="single"/>
          <w14:ligatures w14:val="none"/>
        </w:rPr>
        <w:t xml:space="preserve"> inherited from the </w:t>
      </w:r>
      <w:r w:rsidRPr="0058341C">
        <w:rPr>
          <w:rFonts w:ascii="Calibri" w:hAnsi="Calibri" w:cs="Calibri"/>
          <w:b/>
          <w:iCs/>
          <w:kern w:val="0"/>
          <w:sz w:val="22"/>
          <w:szCs w:val="22"/>
          <w:u w:val="single"/>
          <w14:ligatures w14:val="none"/>
        </w:rPr>
        <w:t>mobile field</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revolutions</w:t>
      </w:r>
      <w:r w:rsidRPr="0058341C">
        <w:rPr>
          <w:rFonts w:ascii="Calibri" w:hAnsi="Calibri" w:cs="Calibri"/>
          <w:kern w:val="0"/>
          <w:sz w:val="16"/>
          <w:szCs w:val="22"/>
          <w14:ligatures w14:val="none"/>
        </w:rPr>
        <w:t>.141</w:t>
      </w:r>
    </w:p>
    <w:p w14:paraId="061B25B8" w14:textId="77777777" w:rsidR="0058341C" w:rsidRPr="0058341C" w:rsidRDefault="0058341C" w:rsidP="0058341C">
      <w:pPr>
        <w:spacing w:line="259" w:lineRule="auto"/>
        <w:rPr>
          <w:rFonts w:ascii="Calibri" w:hAnsi="Calibri" w:cs="Calibri"/>
          <w:kern w:val="0"/>
          <w:sz w:val="13"/>
          <w:szCs w:val="13"/>
          <w14:ligatures w14:val="none"/>
        </w:rPr>
      </w:pPr>
      <w:r w:rsidRPr="0058341C">
        <w:rPr>
          <w:rFonts w:ascii="Calibri" w:hAnsi="Calibri" w:cs="Calibri"/>
          <w:kern w:val="0"/>
          <w:sz w:val="13"/>
          <w:szCs w:val="13"/>
          <w14:ligatures w14:val="none"/>
        </w:rPr>
        <w:t>This image of desire as ‘purged of all negativity, a network, a rhizome, a contiguity diffracted ad infinitum’ strikes Baudrillard as a suspicious collusion with the diffused character of contemporary power.142 Deleuze and Guattari’s unconscious is literally ‘the psychic metaphor of capital’, which ‘glories the axiomatic of desire and the unconscious in its purest form’.143 Something similar has been suggested by both Zizek144 and Badiou.145 In Forget Foucault, Baudrillard accuses Deleuze of establishing ‘a notion of desire along the lines of future forms of power’.146 Indeed, power and desire are often indifferentiable in Deleuze and Guattari’s work.147 Deleuze and Guattari simply multiply ad infinitum the real/imaginary bar between life and death ‘in cellular and molecular succession’ according to the power-dream of the semiotizing capitalist machine.148</w:t>
      </w:r>
    </w:p>
    <w:p w14:paraId="5A82C69B" w14:textId="77777777" w:rsidR="0058341C" w:rsidRPr="0058341C" w:rsidRDefault="0058341C" w:rsidP="0058341C">
      <w:pPr>
        <w:spacing w:line="259" w:lineRule="auto"/>
        <w:rPr>
          <w:rFonts w:ascii="Calibri" w:hAnsi="Calibri" w:cs="Calibri"/>
          <w:kern w:val="0"/>
          <w:sz w:val="13"/>
          <w:szCs w:val="13"/>
          <w14:ligatures w14:val="none"/>
        </w:rPr>
      </w:pPr>
      <w:r w:rsidRPr="0058341C">
        <w:rPr>
          <w:rFonts w:ascii="Calibri" w:hAnsi="Calibri" w:cs="Calibri"/>
          <w:kern w:val="0"/>
          <w:sz w:val="13"/>
          <w:szCs w:val="13"/>
          <w14:ligatures w14:val="none"/>
        </w:rPr>
        <w:t>This is a disturbing critique. Indeed, it is astonishing that it elicited no explicit response.149 A response can nonetheless be read in Deleuze and Guattari’s contrasting articulation of the primitive regime. For Deleuze and Guattari, the melancholic primitive regime cannot deter the nightmare of absolutely decoded flows whilst also deterring a state of overcoding. This is why it is doomed. For Baudrillard the primitive regime is simply defined by symbolic exchange. In this way, the symbolic forms not a structure, category or agency, but a kind of primary social relation which resolves the real/imaginary distinction itself.150 Why, then, does it increasingly disappear from social life? Unlike Lacan, for whom the symbolic ‘plays a balancing act between the demands of a lost imaginary and a lost real’, for Baudrillard, the symbolic is precisely a social act of exchange which is irreducible to the imaginary/real distinction, both of which are effects (rather than causes) of consciousness.151 Very simply, the real, for Baudrillard, is already imaginary, and symbolic exchange unconceals this. Given the primary status of the symbolic, it is therefore curious that Baudrillard provides no answers to why there is such an ‘irreversible evolution from savage societies to our own’ defined by its loss. This marks what Pawlett terms the ‘temporal problem of which comes first, the symbolic order or the real/imaginary opposition’152 The symbolic exchange takes on the characteristics of a state of grace prior to modern rationality. For Deleuze and Guattari, by contrast, the cruelty of primitive rites of passage is a ‘theft that prevents the gift and the counter-gift from entering into an exchangist relation’; it sets up a register of ancestral debt from which primitive social production derives. For Baudrillard, the gift and counter-gift integrate life and death precisely by accessing a primary milieu of reciprocity between them. Is not, then, the symbolic exchange a semi-transcendent ‘real of death in itself’ for Baudrillard?153 It is clear that, for Deleuze and Guattari, primitive inscription is a way of coding death as a primary milieu of revolutionary decoded flows, death understood as contingency and mortal rupture in and of itself. For Baudrillard, primitive initiation accesses not the real as such, but a symbolic-real of gift exchange. Baudrillard’s use of the term counter-gift is thus insufficient to ward off the charge that his is a semitran- scendental characterisation of the symbolic.154 Baudrillard refuses Deleuze and Guattari’s naturalism, but flirts with a symbolic idealism instead. The exchange of death has to come first, as the ideal displaced origin of all human experience.</w:t>
      </w:r>
    </w:p>
    <w:p w14:paraId="6609FC1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Deleuze and Guattari </w:t>
      </w:r>
      <w:r w:rsidRPr="0058341C">
        <w:rPr>
          <w:rFonts w:ascii="Calibri" w:hAnsi="Calibri" w:cs="Calibri"/>
          <w:kern w:val="0"/>
          <w:sz w:val="22"/>
          <w:szCs w:val="22"/>
          <w:u w:val="single"/>
          <w14:ligatures w14:val="none"/>
        </w:rPr>
        <w:t>there is simply no</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question of </w:t>
      </w:r>
      <w:r w:rsidRPr="0058341C">
        <w:rPr>
          <w:rFonts w:ascii="Calibri" w:hAnsi="Calibri" w:cs="Calibri"/>
          <w:b/>
          <w:iCs/>
          <w:kern w:val="0"/>
          <w:sz w:val="22"/>
          <w:szCs w:val="22"/>
          <w:u w:val="single"/>
          <w14:ligatures w14:val="none"/>
        </w:rPr>
        <w:t>returning</w:t>
      </w:r>
      <w:r w:rsidRPr="0058341C">
        <w:rPr>
          <w:rFonts w:ascii="Calibri" w:hAnsi="Calibri" w:cs="Calibri"/>
          <w:kern w:val="0"/>
          <w:sz w:val="22"/>
          <w:szCs w:val="22"/>
          <w:u w:val="single"/>
          <w14:ligatures w14:val="none"/>
        </w:rPr>
        <w:t xml:space="preserve"> to the </w:t>
      </w:r>
      <w:r w:rsidRPr="0058341C">
        <w:rPr>
          <w:rFonts w:ascii="Calibri" w:hAnsi="Calibri" w:cs="Calibri"/>
          <w:b/>
          <w:iCs/>
          <w:kern w:val="0"/>
          <w:sz w:val="22"/>
          <w:szCs w:val="22"/>
          <w:u w:val="single"/>
          <w14:ligatures w14:val="none"/>
        </w:rPr>
        <w:t>pre-signifying</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pre-subjective semiotics</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primitive peoples</w:t>
      </w:r>
      <w:r w:rsidRPr="0058341C">
        <w:rPr>
          <w:rFonts w:ascii="Calibri" w:hAnsi="Calibri" w:cs="Calibri"/>
          <w:kern w:val="0"/>
          <w:sz w:val="16"/>
          <w:szCs w:val="22"/>
          <w14:ligatures w14:val="none"/>
        </w:rPr>
        <w:t xml:space="preserve">’.155 Baudrillard’s error is that of nostalgia; his </w:t>
      </w:r>
      <w:r w:rsidRPr="0058341C">
        <w:rPr>
          <w:rFonts w:ascii="Calibri" w:hAnsi="Calibri" w:cs="Calibri"/>
          <w:b/>
          <w:iCs/>
          <w:kern w:val="0"/>
          <w:sz w:val="22"/>
          <w:szCs w:val="22"/>
          <w:u w:val="single"/>
          <w14:ligatures w14:val="none"/>
        </w:rPr>
        <w:t>symbolic exchange</w:t>
      </w:r>
      <w:r w:rsidRPr="0058341C">
        <w:rPr>
          <w:rFonts w:ascii="Calibri" w:hAnsi="Calibri" w:cs="Calibri"/>
          <w:kern w:val="0"/>
          <w:sz w:val="22"/>
          <w:szCs w:val="22"/>
          <w:u w:val="single"/>
          <w14:ligatures w14:val="none"/>
        </w:rPr>
        <w:t xml:space="preserve"> is the dream of an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impossible return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to an imagined condition of </w:t>
      </w:r>
      <w:r w:rsidRPr="0058341C">
        <w:rPr>
          <w:rFonts w:ascii="Calibri" w:hAnsi="Calibri" w:cs="Calibri"/>
          <w:b/>
          <w:iCs/>
          <w:kern w:val="0"/>
          <w:sz w:val="22"/>
          <w:szCs w:val="22"/>
          <w:u w:val="single"/>
          <w14:ligatures w14:val="none"/>
        </w:rPr>
        <w:t>ideal symbolic equanimity</w:t>
      </w:r>
      <w:r w:rsidRPr="0058341C">
        <w:rPr>
          <w:rFonts w:ascii="Calibri" w:hAnsi="Calibri" w:cs="Calibri"/>
          <w:kern w:val="0"/>
          <w:sz w:val="16"/>
          <w:szCs w:val="22"/>
          <w14:ligatures w14:val="none"/>
        </w:rPr>
        <w:t>.156 Symbolic exchange with their ancestors results from the effort the primitives have gone to code their night- mare; it is not a prior state but a practice. Inasmuch as the symbolic exchange takes on an ideal function, Baudrillard cannot recognise the pragmatic and political function of initiation in primitive societies.157 The primitive circulation of desire under ancestral debt, in other words, mediated via myth, has discrete functions as part of the primitive anticipation-prevention machine seeking to code death’s promise of a revolutionary disorder. Baudrillard moves in the opposite direction, theorising an ideal primitive equilibrium of death as gift exchange beyond the unconscious, which is tragically occluded by the onset of modernity.158</w:t>
      </w:r>
    </w:p>
    <w:p w14:paraId="281867F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This is not to deny that Deleuze and Guattari’s account is naturalistic; clearly it is, as Baudrillard claims, </w:t>
      </w:r>
      <w:r w:rsidRPr="0058341C">
        <w:rPr>
          <w:rFonts w:ascii="Calibri" w:hAnsi="Calibri" w:cs="Calibri"/>
          <w:kern w:val="0"/>
          <w:sz w:val="22"/>
          <w:szCs w:val="22"/>
          <w:u w:val="single"/>
          <w14:ligatures w14:val="none"/>
        </w:rPr>
        <w:t xml:space="preserve">rooted in a </w:t>
      </w:r>
      <w:r w:rsidRPr="0058341C">
        <w:rPr>
          <w:rFonts w:ascii="Calibri" w:hAnsi="Calibri" w:cs="Calibri"/>
          <w:b/>
          <w:iCs/>
          <w:kern w:val="0"/>
          <w:sz w:val="22"/>
          <w:szCs w:val="22"/>
          <w:u w:val="single"/>
          <w14:ligatures w14:val="none"/>
        </w:rPr>
        <w:t>categorical reading</w:t>
      </w:r>
      <w:r w:rsidRPr="0058341C">
        <w:rPr>
          <w:rFonts w:ascii="Calibri" w:hAnsi="Calibri" w:cs="Calibri"/>
          <w:kern w:val="0"/>
          <w:sz w:val="22"/>
          <w:szCs w:val="22"/>
          <w:u w:val="single"/>
          <w14:ligatures w14:val="none"/>
        </w:rPr>
        <w:t xml:space="preserve"> of the relationship between </w:t>
      </w:r>
      <w:r w:rsidRPr="0058341C">
        <w:rPr>
          <w:rFonts w:ascii="Calibri" w:hAnsi="Calibri" w:cs="Calibri"/>
          <w:b/>
          <w:iCs/>
          <w:kern w:val="0"/>
          <w:sz w:val="22"/>
          <w:szCs w:val="22"/>
          <w:u w:val="single"/>
          <w14:ligatures w14:val="none"/>
        </w:rPr>
        <w:t>death</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creativity</w:t>
      </w:r>
      <w:r w:rsidRPr="0058341C">
        <w:rPr>
          <w:rFonts w:ascii="Calibri" w:hAnsi="Calibri" w:cs="Calibri"/>
          <w:kern w:val="0"/>
          <w:sz w:val="16"/>
          <w:szCs w:val="22"/>
          <w14:ligatures w14:val="none"/>
        </w:rPr>
        <w:t xml:space="preserve">. When Baudrillard points out that what bothers him ‘about desire is the idea of an energy at the source of all these fluxes’,159 he raises a cogent point: Deleuze and Guattari are engaged in an explicitly vitalist project.160 For Deleuze and Guattari, desire is the pure continuity of revolutionary deterritorialisation.161 </w:t>
      </w:r>
      <w:r w:rsidRPr="0058341C">
        <w:rPr>
          <w:rFonts w:ascii="Calibri" w:hAnsi="Calibri" w:cs="Calibri"/>
          <w:b/>
          <w:iCs/>
          <w:kern w:val="0"/>
          <w:sz w:val="22"/>
          <w:szCs w:val="22"/>
          <w:highlight w:val="cyan"/>
          <w:u w:val="single"/>
          <w14:ligatures w14:val="none"/>
        </w:rPr>
        <w:t>Desire</w:t>
      </w:r>
      <w:r w:rsidRPr="0058341C">
        <w:rPr>
          <w:rFonts w:ascii="Calibri" w:hAnsi="Calibri" w:cs="Calibri"/>
          <w:kern w:val="0"/>
          <w:sz w:val="22"/>
          <w:szCs w:val="22"/>
          <w:highlight w:val="cyan"/>
          <w:u w:val="single"/>
          <w14:ligatures w14:val="none"/>
        </w:rPr>
        <w:t xml:space="preserve"> is neither</w:t>
      </w:r>
      <w:r w:rsidRPr="0058341C">
        <w:rPr>
          <w:rFonts w:ascii="Calibri" w:hAnsi="Calibri" w:cs="Calibri"/>
          <w:kern w:val="0"/>
          <w:sz w:val="22"/>
          <w:szCs w:val="22"/>
          <w:u w:val="single"/>
          <w14:ligatures w14:val="none"/>
        </w:rPr>
        <w:t xml:space="preserve"> essentially </w:t>
      </w:r>
      <w:r w:rsidRPr="0058341C">
        <w:rPr>
          <w:rFonts w:ascii="Calibri" w:hAnsi="Calibri" w:cs="Calibri"/>
          <w:b/>
          <w:iCs/>
          <w:kern w:val="0"/>
          <w:sz w:val="22"/>
          <w:szCs w:val="22"/>
          <w:highlight w:val="cyan"/>
          <w:u w:val="single"/>
          <w14:ligatures w14:val="none"/>
        </w:rPr>
        <w:t>human</w:t>
      </w:r>
      <w:r w:rsidRPr="0058341C">
        <w:rPr>
          <w:rFonts w:ascii="Calibri" w:hAnsi="Calibri" w:cs="Calibri"/>
          <w:kern w:val="0"/>
          <w:sz w:val="22"/>
          <w:szCs w:val="22"/>
          <w:highlight w:val="cyan"/>
          <w:u w:val="single"/>
          <w14:ligatures w14:val="none"/>
        </w:rPr>
        <w:t xml:space="preserve"> nor</w:t>
      </w:r>
      <w:r w:rsidRPr="0058341C">
        <w:rPr>
          <w:rFonts w:ascii="Calibri" w:hAnsi="Calibri" w:cs="Calibri"/>
          <w:kern w:val="0"/>
          <w:sz w:val="22"/>
          <w:szCs w:val="22"/>
          <w:u w:val="single"/>
          <w14:ligatures w14:val="none"/>
        </w:rPr>
        <w:t xml:space="preserve"> even </w:t>
      </w:r>
      <w:r w:rsidRPr="0058341C">
        <w:rPr>
          <w:rFonts w:ascii="Calibri" w:hAnsi="Calibri" w:cs="Calibri"/>
          <w:b/>
          <w:iCs/>
          <w:kern w:val="0"/>
          <w:sz w:val="22"/>
          <w:szCs w:val="22"/>
          <w:highlight w:val="cyan"/>
          <w:u w:val="single"/>
          <w14:ligatures w14:val="none"/>
        </w:rPr>
        <w:t>biological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 xml:space="preserve">the </w:t>
      </w:r>
      <w:r w:rsidRPr="0058341C">
        <w:rPr>
          <w:rFonts w:ascii="Calibri" w:hAnsi="Calibri" w:cs="Calibri"/>
          <w:b/>
          <w:iCs/>
          <w:kern w:val="0"/>
          <w:sz w:val="22"/>
          <w:szCs w:val="22"/>
          <w:highlight w:val="cyan"/>
          <w:u w:val="single"/>
          <w14:ligatures w14:val="none"/>
        </w:rPr>
        <w:t>unconscious</w:t>
      </w:r>
      <w:r w:rsidRPr="0058341C">
        <w:rPr>
          <w:rFonts w:ascii="Calibri" w:hAnsi="Calibri" w:cs="Calibri"/>
          <w:kern w:val="0"/>
          <w:sz w:val="22"/>
          <w:szCs w:val="22"/>
          <w:highlight w:val="cyan"/>
          <w:u w:val="single"/>
          <w14:ligatures w14:val="none"/>
        </w:rPr>
        <w:t xml:space="preserve"> is a </w:t>
      </w:r>
      <w:r w:rsidRPr="0058341C">
        <w:rPr>
          <w:rFonts w:ascii="Calibri" w:hAnsi="Calibri" w:cs="Calibri"/>
          <w:b/>
          <w:iCs/>
          <w:kern w:val="0"/>
          <w:sz w:val="22"/>
          <w:szCs w:val="22"/>
          <w:highlight w:val="cyan"/>
          <w:u w:val="single"/>
          <w14:ligatures w14:val="none"/>
        </w:rPr>
        <w:t>machine</w:t>
      </w:r>
      <w:r w:rsidRPr="0058341C">
        <w:rPr>
          <w:rFonts w:ascii="Calibri" w:hAnsi="Calibri" w:cs="Calibri"/>
          <w:kern w:val="0"/>
          <w:sz w:val="22"/>
          <w:szCs w:val="22"/>
          <w:u w:val="single"/>
          <w14:ligatures w14:val="none"/>
        </w:rPr>
        <w:t xml:space="preserve"> of machines </w:t>
      </w:r>
      <w:r w:rsidRPr="0058341C">
        <w:rPr>
          <w:rFonts w:ascii="Calibri" w:hAnsi="Calibri" w:cs="Calibri"/>
          <w:b/>
          <w:iCs/>
          <w:kern w:val="0"/>
          <w:sz w:val="22"/>
          <w:szCs w:val="22"/>
          <w:highlight w:val="cyan"/>
          <w:u w:val="single"/>
          <w14:ligatures w14:val="none"/>
        </w:rPr>
        <w:t>breaking</w:t>
      </w:r>
      <w:r w:rsidRPr="0058341C">
        <w:rPr>
          <w:rFonts w:ascii="Calibri" w:hAnsi="Calibri" w:cs="Calibri"/>
          <w:kern w:val="0"/>
          <w:sz w:val="22"/>
          <w:szCs w:val="22"/>
          <w:highlight w:val="cyan"/>
          <w:u w:val="single"/>
          <w14:ligatures w14:val="none"/>
        </w:rPr>
        <w:t xml:space="preserve"> the</w:t>
      </w:r>
      <w:r w:rsidRPr="0058341C">
        <w:rPr>
          <w:rFonts w:ascii="Calibri" w:hAnsi="Calibri" w:cs="Calibri"/>
          <w:kern w:val="0"/>
          <w:sz w:val="22"/>
          <w:szCs w:val="22"/>
          <w:u w:val="single"/>
          <w14:ligatures w14:val="none"/>
        </w:rPr>
        <w:t xml:space="preserve"> primary disintegrating </w:t>
      </w:r>
      <w:r w:rsidRPr="0058341C">
        <w:rPr>
          <w:rFonts w:ascii="Calibri" w:hAnsi="Calibri" w:cs="Calibri"/>
          <w:b/>
          <w:iCs/>
          <w:kern w:val="0"/>
          <w:sz w:val="22"/>
          <w:szCs w:val="22"/>
          <w:highlight w:val="cyan"/>
          <w:u w:val="single"/>
          <w14:ligatures w14:val="none"/>
        </w:rPr>
        <w:t>flow</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highlight w:val="cyan"/>
          <w:u w:val="single"/>
          <w14:ligatures w14:val="none"/>
        </w:rPr>
        <w:t>desires</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intensities</w:t>
      </w:r>
      <w:r w:rsidRPr="0058341C">
        <w:rPr>
          <w:rFonts w:ascii="Calibri" w:hAnsi="Calibri" w:cs="Calibri"/>
          <w:kern w:val="0"/>
          <w:sz w:val="16"/>
          <w:szCs w:val="22"/>
          <w14:ligatures w14:val="none"/>
        </w:rPr>
        <w:t xml:space="preserve">. Desire is the flux of intensity in the movement between affective states which is assembled or cut into by machines of any type or genus. </w:t>
      </w:r>
      <w:r w:rsidRPr="0058341C">
        <w:rPr>
          <w:rFonts w:ascii="Calibri" w:hAnsi="Calibri" w:cs="Calibri"/>
          <w:kern w:val="0"/>
          <w:sz w:val="22"/>
          <w:szCs w:val="22"/>
          <w:u w:val="single"/>
          <w14:ligatures w14:val="none"/>
        </w:rPr>
        <w:t xml:space="preserve">Not only do animals have </w:t>
      </w:r>
      <w:r w:rsidRPr="0058341C">
        <w:rPr>
          <w:rFonts w:ascii="Calibri" w:hAnsi="Calibri" w:cs="Calibri"/>
          <w:b/>
          <w:iCs/>
          <w:kern w:val="0"/>
          <w:sz w:val="22"/>
          <w:szCs w:val="22"/>
          <w:u w:val="single"/>
          <w14:ligatures w14:val="none"/>
        </w:rPr>
        <w:t>revolutionary desires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but so do plants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industrial machines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 ecological processes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Revolutionary desire</w:t>
      </w:r>
      <w:r w:rsidRPr="0058341C">
        <w:rPr>
          <w:rFonts w:ascii="Calibri" w:hAnsi="Calibri" w:cs="Calibri"/>
          <w:kern w:val="0"/>
          <w:sz w:val="22"/>
          <w:szCs w:val="22"/>
          <w:highlight w:val="cyan"/>
          <w:u w:val="single"/>
          <w14:ligatures w14:val="none"/>
        </w:rPr>
        <w:t xml:space="preserve"> is</w:t>
      </w:r>
      <w:r w:rsidRPr="0058341C">
        <w:rPr>
          <w:rFonts w:ascii="Calibri" w:hAnsi="Calibri" w:cs="Calibri"/>
          <w:kern w:val="0"/>
          <w:sz w:val="22"/>
          <w:szCs w:val="22"/>
          <w:u w:val="single"/>
          <w14:ligatures w14:val="none"/>
        </w:rPr>
        <w:t xml:space="preserve"> simply the </w:t>
      </w:r>
      <w:r w:rsidRPr="0058341C">
        <w:rPr>
          <w:rFonts w:ascii="Calibri" w:hAnsi="Calibri" w:cs="Calibri"/>
          <w:b/>
          <w:iCs/>
          <w:kern w:val="0"/>
          <w:sz w:val="22"/>
          <w:szCs w:val="22"/>
          <w:u w:val="single"/>
          <w14:ligatures w14:val="none"/>
        </w:rPr>
        <w:t>deterritorialising</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movement of </w:t>
      </w:r>
      <w:r w:rsidRPr="0058341C">
        <w:rPr>
          <w:rFonts w:ascii="Calibri" w:hAnsi="Calibri" w:cs="Calibri"/>
          <w:b/>
          <w:iCs/>
          <w:kern w:val="0"/>
          <w:sz w:val="22"/>
          <w:szCs w:val="22"/>
          <w:highlight w:val="cyan"/>
          <w:u w:val="single"/>
          <w14:ligatures w14:val="none"/>
        </w:rPr>
        <w:t>matter</w:t>
      </w:r>
      <w:r w:rsidRPr="0058341C">
        <w:rPr>
          <w:rFonts w:ascii="Calibri" w:hAnsi="Calibri" w:cs="Calibri"/>
          <w:kern w:val="0"/>
          <w:sz w:val="22"/>
          <w:szCs w:val="22"/>
          <w:u w:val="single"/>
          <w14:ligatures w14:val="none"/>
        </w:rPr>
        <w:t xml:space="preserve"> itself</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 xml:space="preserve">Desire’s </w:t>
      </w:r>
      <w:r w:rsidRPr="0058341C">
        <w:rPr>
          <w:rFonts w:ascii="Calibri" w:hAnsi="Calibri" w:cs="Calibri"/>
          <w:b/>
          <w:iCs/>
          <w:kern w:val="0"/>
          <w:sz w:val="22"/>
          <w:szCs w:val="22"/>
          <w:highlight w:val="cyan"/>
          <w:u w:val="single"/>
          <w14:ligatures w14:val="none"/>
        </w:rPr>
        <w:t>deterritorialisation</w:t>
      </w:r>
      <w:r w:rsidRPr="0058341C">
        <w:rPr>
          <w:rFonts w:ascii="Calibri" w:hAnsi="Calibri" w:cs="Calibri"/>
          <w:kern w:val="0"/>
          <w:sz w:val="22"/>
          <w:szCs w:val="22"/>
          <w:highlight w:val="cyan"/>
          <w:u w:val="single"/>
          <w14:ligatures w14:val="none"/>
        </w:rPr>
        <w:t xml:space="preserve"> is the </w:t>
      </w:r>
      <w:r w:rsidRPr="0058341C">
        <w:rPr>
          <w:rFonts w:ascii="Calibri" w:hAnsi="Calibri" w:cs="Calibri"/>
          <w:b/>
          <w:iCs/>
          <w:kern w:val="0"/>
          <w:sz w:val="22"/>
          <w:szCs w:val="22"/>
          <w:highlight w:val="cyan"/>
          <w:u w:val="single"/>
          <w14:ligatures w14:val="none"/>
        </w:rPr>
        <w:t>expression</w:t>
      </w:r>
      <w:r w:rsidRPr="0058341C">
        <w:rPr>
          <w:rFonts w:ascii="Calibri" w:hAnsi="Calibri" w:cs="Calibri"/>
          <w:kern w:val="0"/>
          <w:sz w:val="22"/>
          <w:szCs w:val="22"/>
          <w:highlight w:val="cyan"/>
          <w:u w:val="single"/>
          <w14:ligatures w14:val="none"/>
        </w:rPr>
        <w:t xml:space="preserve"> of</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primacy</w:t>
      </w:r>
      <w:r w:rsidRPr="0058341C">
        <w:rPr>
          <w:rFonts w:ascii="Calibri" w:hAnsi="Calibri" w:cs="Calibri"/>
          <w:kern w:val="0"/>
          <w:sz w:val="22"/>
          <w:szCs w:val="22"/>
          <w:u w:val="single"/>
          <w14:ligatures w14:val="none"/>
        </w:rPr>
        <w:t xml:space="preserve"> of a vital </w:t>
      </w:r>
      <w:r w:rsidRPr="0058341C">
        <w:rPr>
          <w:rFonts w:ascii="Calibri" w:hAnsi="Calibri" w:cs="Calibri"/>
          <w:b/>
          <w:iCs/>
          <w:kern w:val="0"/>
          <w:sz w:val="22"/>
          <w:szCs w:val="22"/>
          <w:u w:val="single"/>
          <w14:ligatures w14:val="none"/>
        </w:rPr>
        <w:t>tendency</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highlight w:val="cyan"/>
          <w:u w:val="single"/>
          <w14:ligatures w14:val="none"/>
        </w:rPr>
        <w:t>creative disintegration</w:t>
      </w:r>
      <w:r w:rsidRPr="0058341C">
        <w:rPr>
          <w:rFonts w:ascii="Calibri" w:hAnsi="Calibri" w:cs="Calibri"/>
          <w:kern w:val="0"/>
          <w:sz w:val="22"/>
          <w:szCs w:val="22"/>
          <w:highlight w:val="cyan"/>
          <w:u w:val="single"/>
          <w14:ligatures w14:val="none"/>
        </w:rPr>
        <w:t xml:space="preserve"> in all </w:t>
      </w:r>
      <w:r w:rsidRPr="0058341C">
        <w:rPr>
          <w:rFonts w:ascii="Calibri" w:hAnsi="Calibri" w:cs="Calibri"/>
          <w:b/>
          <w:iCs/>
          <w:kern w:val="0"/>
          <w:sz w:val="22"/>
          <w:szCs w:val="22"/>
          <w:highlight w:val="cyan"/>
          <w:u w:val="single"/>
          <w14:ligatures w14:val="none"/>
        </w:rPr>
        <w:t>assemblages</w:t>
      </w:r>
      <w:r w:rsidRPr="0058341C">
        <w:rPr>
          <w:rFonts w:ascii="Calibri" w:hAnsi="Calibri" w:cs="Calibri"/>
          <w:kern w:val="0"/>
          <w:sz w:val="16"/>
          <w:szCs w:val="22"/>
          <w14:ligatures w14:val="none"/>
        </w:rPr>
        <w:t>. Naturalism defines Deleuze and Guattari’s Universal History.164 For the same reason, revolutionising capitalism is unfolding it to nature. Much as Badiou‘s work emerges out of fidelity to Cantor’s mathematics, Deleuze and Guattari’s work operates out of a fidelity to a natural movement that is generically creative: an anarchist materialism.</w:t>
      </w:r>
    </w:p>
    <w:p w14:paraId="4B58C991"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Fugitivity</w:t>
      </w:r>
    </w:p>
    <w:p w14:paraId="283995E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1AC’s embrace of fugitivity is caught up in a paradoxical double signature that reinscribes the very ontological violence it seeks to escape – in its disavowal of ontology, it quickly reinscribes the narrative of debt in its absence reorganizing hierarchies around Blackness just as it does in it’s (non)citation of paraontology, central to Moten’s theoretical socio-genesis. </w:t>
      </w:r>
    </w:p>
    <w:p w14:paraId="443934D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Karera ‘22</w:t>
      </w:r>
      <w:r w:rsidRPr="0058341C">
        <w:rPr>
          <w:rFonts w:ascii="Calibri" w:hAnsi="Calibri" w:cs="Calibri"/>
          <w:kern w:val="0"/>
          <w:sz w:val="22"/>
          <w:szCs w:val="22"/>
          <w14:ligatures w14:val="none"/>
        </w:rPr>
        <w:t xml:space="preserve">[,Axelle , Paraontology: Interruption, Inheritance, or a Debt One Often Regrets Critical Philosophy of Race, Volume 10, Issue 2, 2022, pp. 158-197 (Article) Published by Penn State University Press For additional information about this article [ Access provided at 23 Sep 2022 17:57 GMT from University at Buffalo Libraries  </w:t>
      </w:r>
      <w:hyperlink r:id="rId65" w:history="1">
        <w:r w:rsidRPr="0058341C">
          <w:rPr>
            <w:rFonts w:ascii="Calibri" w:hAnsi="Calibri" w:cs="Calibri"/>
            <w:color w:val="467886" w:themeColor="hyperlink"/>
            <w:kern w:val="0"/>
            <w:sz w:val="22"/>
            <w:szCs w:val="22"/>
            <w:u w:val="single"/>
            <w14:ligatures w14:val="none"/>
          </w:rPr>
          <w:t>https://muse.jhu.edu/article/866177 //</w:t>
        </w:r>
      </w:hyperlink>
      <w:r w:rsidRPr="0058341C">
        <w:rPr>
          <w:rFonts w:ascii="Calibri" w:hAnsi="Calibri" w:cs="Calibri"/>
          <w:kern w:val="0"/>
          <w:sz w:val="22"/>
          <w:szCs w:val="22"/>
          <w14:ligatures w14:val="none"/>
        </w:rPr>
        <w:t>]</w:t>
      </w:r>
    </w:p>
    <w:p w14:paraId="61ACAEC3"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b/>
          <w:bCs/>
          <w:kern w:val="0"/>
          <w:sz w:val="14"/>
          <w:szCs w:val="14"/>
          <w14:ligatures w14:val="none"/>
        </w:rPr>
        <w:t xml:space="preserve">I resolved to attempt a deciphering of the philosophical trope of paraontology not simply to understand its meaning for, and place in, black critical theory and black studies. I also endeavored in this attempt with a hope to heed its implications for thinking the question of blackness at this juncture whereby the urgency of the question warrants, simultaneously, both haste and hesitation. The aim here is neither to assess its validity nor to measure the weight of its past and future contributions. Rather, with an agnostic faith in precision (a precision some moments might warrant more than others), I sought to discern both the loss and returns—these are understood, here, in a non-oppositional manner—for the (black) uses of a term that signaled both a refusal and a certain dimmed acquiescence to the very thing being refused. The term is hardly yet a century old and its eclectic reverberations suggest a troubling kind of proximity; an inheritance like many in its past and many that live on, we have hardly chosen. This might be the right moment, given Derrida’s importance for Chandler’s own conception of paraontology, to recall his insistence, as Geoffrey Bennington eloquently puts it, that “ideas always escape any given context [. . .] in a way that breaks or bursts any semantic or hermeneutic horizon.”103 Thus, the point here is not to respond to a historicist demand that requires that one restores concepts back to their context but to hear Bennington’s assessing call that “putting [ideas] back [into their context] may often be a good way to proceed, but putting [them] back without accounting for [their] initial escape seems a little irresponsible.”104 For, indeed, </w:t>
      </w:r>
      <w:r w:rsidRPr="0058341C">
        <w:rPr>
          <w:rFonts w:ascii="Calibri" w:hAnsi="Calibri" w:cs="Calibri"/>
          <w:kern w:val="0"/>
          <w:sz w:val="22"/>
          <w:szCs w:val="22"/>
          <w:u w:val="single"/>
          <w14:ligatures w14:val="none"/>
        </w:rPr>
        <w:t>the very trajectory of the term “paraontology” cannot be disentangled from its very unusual escape from the grips of fascist ideology—that escape itself is both the condition for the possibility of its communicability and the very historicity of its appropriation</w:t>
      </w:r>
      <w:r w:rsidRPr="0058341C">
        <w:rPr>
          <w:rFonts w:ascii="Calibri" w:hAnsi="Calibri" w:cs="Calibri"/>
          <w:kern w:val="0"/>
          <w:sz w:val="14"/>
          <w:szCs w:val="22"/>
          <w14:ligatures w14:val="none"/>
        </w:rPr>
        <w:t xml:space="preserve">. The former might be a frightening, perhaps even scandalous, assertion. </w:t>
      </w:r>
      <w:r w:rsidRPr="0058341C">
        <w:rPr>
          <w:rFonts w:ascii="Calibri" w:hAnsi="Calibri" w:cs="Calibri"/>
          <w:kern w:val="0"/>
          <w:sz w:val="22"/>
          <w:szCs w:val="22"/>
          <w:u w:val="single"/>
          <w14:ligatures w14:val="none"/>
        </w:rPr>
        <w:t xml:space="preserve">If the communicability of black paraontology is only rendered audible by its fascist roots, one might ask, what shall we make of the project of black theory in this instance, which is also to ask what should we make of the compromising implications necessarily inscribed in its endeavors? </w:t>
      </w:r>
      <w:r w:rsidRPr="0058341C">
        <w:rPr>
          <w:rFonts w:ascii="Calibri" w:hAnsi="Calibri" w:cs="Calibri"/>
          <w:kern w:val="0"/>
          <w:sz w:val="14"/>
          <w:szCs w:val="22"/>
          <w14:ligatures w14:val="none"/>
        </w:rPr>
        <w:t xml:space="preserve">To approach this question within the terms of discourses of freedom and emancipation, I reckon, might only grant the space of interrogation occasions to merely “pipe up”—so to speak—and settle for little returns. </w:t>
      </w:r>
      <w:r w:rsidRPr="0058341C">
        <w:rPr>
          <w:rFonts w:ascii="Calibri" w:hAnsi="Calibri" w:cs="Calibri"/>
          <w:kern w:val="0"/>
          <w:sz w:val="22"/>
          <w:szCs w:val="22"/>
          <w:u w:val="single"/>
          <w14:ligatures w14:val="none"/>
        </w:rPr>
        <w:t>For, if what we witness with paraontology is the surreptitious import of Nazi conceptuality into black thought, we might be called to reconsider the modalities of our refusals, which continues to inform our practices of resistance.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In various concrete instances, the normative appeals of a host of concepts, terms, or words are readily met with suspicion. Such is the case, for example, with democracy, justice, or, thanks to Hartman’s incisive reminder, empathy.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Genealogical work, therefore, is an essential practice in black thought.</w:t>
      </w:r>
      <w:r w:rsidRPr="0058341C">
        <w:rPr>
          <w:rFonts w:ascii="Calibri" w:hAnsi="Calibri" w:cs="Calibri"/>
          <w:kern w:val="0"/>
          <w:sz w:val="14"/>
          <w:szCs w:val="22"/>
          <w14:ligatures w14:val="none"/>
        </w:rPr>
        <w:t xml:space="preserve"> What is at stake, nonetheless, is not the facile work of accusations, attacks, or indictments. What calls for thinking in this respect are the means of obfuscations by which matters of the historicity of the history of discourse is either ignored or tendentiously deferred. For it is only with the work of such avoidance or detour that Judy, for instance, can invite us without hesitation to close the protracted chapter of ontology without accounting for the ways in which the labor of self-preservation is sine qua non for all master discourses. In other words, </w:t>
      </w:r>
      <w:r w:rsidRPr="0058341C">
        <w:rPr>
          <w:rFonts w:ascii="Calibri" w:hAnsi="Calibri" w:cs="Calibri"/>
          <w:kern w:val="0"/>
          <w:sz w:val="22"/>
          <w:szCs w:val="22"/>
          <w:u w:val="single"/>
          <w14:ligatures w14:val="none"/>
        </w:rPr>
        <w:t>ontology will not go down without a fight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 have tried to show that such an omission betrays not only Judy’s inadvertent complicity with ontology.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The refusal to account for the structures of black refusal does, indeed, compromise Judy’s (black) enunciative position</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All refusals already presuppose their undoing insofar as the space of their enactment is never homogenous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Judy seems to be unconcerned by the fact that the conditions for the legibility of para-semiosis or poiēsis in black are traversed by the same racial strictures for which he readily (and rightly so) condemns ontology and, by association, paraontology. </w:t>
      </w:r>
      <w:r w:rsidRPr="0058341C">
        <w:rPr>
          <w:rFonts w:ascii="Calibri" w:hAnsi="Calibri" w:cs="Calibri"/>
          <w:kern w:val="0"/>
          <w:sz w:val="14"/>
          <w:szCs w:val="22"/>
          <w14:ligatures w14:val="none"/>
        </w:rPr>
        <w:t xml:space="preserve">His discussion of Barthes’ elliptical reading of the June 25–July 22 cover photo of an issue of Paris-Match is a case in point.105 This by no means, however, invalidates the effective disruptive resistance that para-semiosis performs over and against the master discourse’s imperial attempts at saturating all contexts. Here again, as one of Chandler’s pivotal interlocutors to his conception of paraontology, Derrida is useful: [T]he possibility of extraction and of citational grafting which belongs to the structure of every mark, spoken or written, and which constitutes every mark as writing even before and outside every horizon of semiolinguistic communication; as writing, that is, as a possibility of functioning cut off, at a certain point, from its “original” meaning and from its belonging to a saturable and constraining context. Every sign [. . .] can be cited, put between quotation marks; thereby it can break with every given context, and engender infinitely new contexts in an absolutely nonsaturable fashion. This does not suppose that the mark is valid outside its context, but on the contrary that there are only contexts without any center of absolute anchoring. [. . .] What would a mark be that one could not cite? And whose origin could not be lost on the way?106 Hence, the issue is neither a matter of faithfully observing contextual propriety nor abiding by the rules of conceptual authenticity (in its contextual purity). Rather, the task is to discern the unenclosed links between the structures and performances of black refusal(s) on the one hand, and the conceptual systems they wish to abandon on the other. </w:t>
      </w:r>
      <w:r w:rsidRPr="0058341C">
        <w:rPr>
          <w:rFonts w:ascii="Calibri" w:hAnsi="Calibri" w:cs="Calibri"/>
          <w:kern w:val="0"/>
          <w:sz w:val="22"/>
          <w:szCs w:val="22"/>
          <w:u w:val="single"/>
          <w14:ligatures w14:val="none"/>
        </w:rPr>
        <w:t>For, insofar as both are linked by degrees of (unwanted) inheritance and multilateral economies of debts, breaks and radical cuts are endlessly haunted by the returns of the old and the summations of overseeing creditors in the face of which prefixes (like para-) are bound to be scant ruses for deceit</w:t>
      </w:r>
      <w:r w:rsidRPr="0058341C">
        <w:rPr>
          <w:rFonts w:ascii="Calibri" w:hAnsi="Calibri" w:cs="Calibri"/>
          <w:kern w:val="0"/>
          <w:sz w:val="14"/>
          <w:szCs w:val="22"/>
          <w14:ligatures w14:val="none"/>
        </w:rPr>
        <w:t xml:space="preserve">. Ignoring the concessions that we necessarily make can thus amount to precipitating such persecutory returns—returns by which one shall always be taken by surprised because of such absence of semantic horizons. </w:t>
      </w:r>
      <w:r w:rsidRPr="0058341C">
        <w:rPr>
          <w:rFonts w:ascii="Calibri" w:hAnsi="Calibri" w:cs="Calibri"/>
          <w:kern w:val="0"/>
          <w:sz w:val="22"/>
          <w:szCs w:val="22"/>
          <w:u w:val="single"/>
          <w14:ligatures w14:val="none"/>
        </w:rPr>
        <w:t>It is with this vigilance in mind that we must contend with Becker, Heidegger, Lacan, and the general conceptual system of classical ontology in order to understand what paraontology does and means for black critical theory and black studies</w:t>
      </w:r>
      <w:r w:rsidRPr="0058341C">
        <w:rPr>
          <w:rFonts w:ascii="Calibri" w:hAnsi="Calibri" w:cs="Calibri"/>
          <w:kern w:val="0"/>
          <w:sz w:val="14"/>
          <w:szCs w:val="22"/>
          <w14:ligatures w14:val="none"/>
        </w:rPr>
        <w:t xml:space="preserve">. Such vigilance is also aimed at discerning the convergences, taking heed of the silences, hearing the refusals, and measuring their distortions either in their necessities or crafted partiality. </w:t>
      </w:r>
      <w:r w:rsidRPr="0058341C">
        <w:rPr>
          <w:rFonts w:ascii="Calibri" w:hAnsi="Calibri" w:cs="Calibri"/>
          <w:kern w:val="0"/>
          <w:sz w:val="22"/>
          <w:szCs w:val="22"/>
          <w:u w:val="single"/>
          <w14:ligatures w14:val="none"/>
        </w:rPr>
        <w:t>There are, uncontestably, different conceptions of paraontology in black studies. The force of Moten’s thinking has made the term a household concept for a certain generation of contemporary black thought.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Although Moten, however, continuously credits Chandler for the term, a brief perusal into its uses in black studies reveals significant differences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First, the term appears nowhere in Chandler’s published work</w:t>
      </w:r>
      <w:r w:rsidRPr="0058341C">
        <w:rPr>
          <w:rFonts w:ascii="Calibri" w:hAnsi="Calibri" w:cs="Calibri"/>
          <w:kern w:val="0"/>
          <w:sz w:val="14"/>
          <w:szCs w:val="22"/>
          <w14:ligatures w14:val="none"/>
        </w:rPr>
        <w:t xml:space="preserve">. Moten, Judy, or J. Kameron Carter, for instance, all provide as citation for Chandler’s work on paraontology “unpublished manuscript.” When either dates or page numbers (or both) 181 are provided, they have not led me anywhere concretely. In addition to discrepancies in paginations, Judy and Moten cite seemingly the same manuscript but dated 2006 for Judy and 2007 for Moten.107 Carter cites a text identically titled, though it appears to have been an unpublished lecture— rather than a manuscript—delivered in the month of February 2006 at Tohoku University, in Japan.108 Thus, my attempts to account for this term’s escape were, from the beginning, circumstantially truncated. The most public, explicit, and even perspicuous treatment of paraontology that I have been able to track from Chandler is the lecture at Cornell University, to which I have been referring. I therefore have treated the lecture in an indicial fashion by following where and when Chandler locates the paraontological method in his written work. For example, he names chapter 1 of X: The Problem of the Negro as a Problem of Thought “Of Exorbitance” as an instance of a clear deployment of his paraontological approach. The connections between Chandler’s Cornell address (2018) and this chapter are undeniable. From the stated deconstructive undercurrent of both texts to the forceful challenges exacted on classical ontology, Chandler’s concerns with ontology’s relationship to “the question of Negro” are certainly not underplayed. The epistemological question is, to be sure, more stated in this chapter of X, whereas ontological issues are closely dealt with in the 2018 lecture. Both sets of investigations, however, converge in Chandler’s not so veiled dismissal of the somewhat stale debates over essentialism. Insofar as “the economy at work in Africanist problematics” is marked with an inaugural refutation, “a simple denial,” of the essentialist rhetorics that permeate the “inception of discourses of the ‘African’ and ‘the Negro’,” Chandler argues that schematic rejections necessarily compromise critical treatments of the racial archives responsible for the essentializing racial myths that have marked African existence from roughly the sixteenth century.109 This argumentation form is upheld vis-à-vis ontology since, for Chandler, the ontological question cannot be circumvented without jeopardizing the possibility of its effective displacement. In other words, in its pervasiveness, the violence of ontology cannot be confronted by merely “counterposing . . .] the fullness of a directly oppositional claim” for “not only does the apparent denial [. . .] or refusal of acknowledgement thereof” tacitly bears an acquiescence—albeit one disavowed—of the rejected discourse itself. </w:t>
      </w:r>
      <w:r w:rsidRPr="0058341C">
        <w:rPr>
          <w:rFonts w:ascii="Calibri" w:hAnsi="Calibri" w:cs="Calibri"/>
          <w:kern w:val="0"/>
          <w:sz w:val="22"/>
          <w:szCs w:val="22"/>
          <w:u w:val="single"/>
          <w14:ligatures w14:val="none"/>
        </w:rPr>
        <w:t>Simple rejections—which are always already buried endorsements—allow that which is rejected to still powerfully define and organize “the field in which the critical discourse operates, limiting and 182 specifying its critique, because such a denial has in fact not overturned existing hierarchies (conceptual and political) of power and authority</w:t>
      </w:r>
      <w:r w:rsidRPr="0058341C">
        <w:rPr>
          <w:rFonts w:ascii="Calibri" w:hAnsi="Calibri" w:cs="Calibri"/>
          <w:kern w:val="0"/>
          <w:sz w:val="14"/>
          <w:szCs w:val="22"/>
          <w14:ligatures w14:val="none"/>
        </w:rPr>
        <w:t xml:space="preserve">. It will, in an essential sense, leave the status quo intact.”110 </w:t>
      </w:r>
      <w:r w:rsidRPr="0058341C">
        <w:rPr>
          <w:rFonts w:ascii="Calibri" w:hAnsi="Calibri" w:cs="Calibri"/>
          <w:kern w:val="0"/>
          <w:sz w:val="22"/>
          <w:szCs w:val="22"/>
          <w:u w:val="single"/>
          <w14:ligatures w14:val="none"/>
        </w:rPr>
        <w:t>Chandler’s paraontology is relational precisely in this critical manner; it is a theoretical practice that he deems to be “an incessant double movement” whereby the violence of inherited systems of thought is not confronted with mere refutation or the eschatological logic that has now announced ontology’s last breath</w:t>
      </w:r>
      <w:r w:rsidRPr="0058341C">
        <w:rPr>
          <w:rFonts w:ascii="Calibri" w:hAnsi="Calibri" w:cs="Calibri"/>
          <w:kern w:val="0"/>
          <w:sz w:val="14"/>
          <w:szCs w:val="22"/>
          <w14:ligatures w14:val="none"/>
        </w:rPr>
        <w:t xml:space="preserve">.111 </w:t>
      </w:r>
      <w:r w:rsidRPr="0058341C">
        <w:rPr>
          <w:rFonts w:ascii="Calibri" w:hAnsi="Calibri" w:cs="Calibri"/>
          <w:kern w:val="0"/>
          <w:sz w:val="22"/>
          <w:szCs w:val="22"/>
          <w:u w:val="single"/>
          <w14:ligatures w14:val="none"/>
        </w:rPr>
        <w:t>Chandler’s paraontological distinction and Moten’s paraontological difference are discernably heterogenous insofar as they bear divergent descriptive and aspirational attributes</w:t>
      </w:r>
      <w:r w:rsidRPr="0058341C">
        <w:rPr>
          <w:rFonts w:ascii="Calibri" w:hAnsi="Calibri" w:cs="Calibri"/>
          <w:kern w:val="0"/>
          <w:sz w:val="14"/>
          <w:szCs w:val="22"/>
          <w14:ligatures w14:val="none"/>
        </w:rPr>
        <w:t xml:space="preserve">. Chandler’s paraontological distinction connotes ontology’s violence of differentiation, which, necessarily, posits the illusory reality of pure (white) being.112 Indeed, Chandler describes the paraontological as “a kind of transcendental illusion, [a] sophism, [a] fooling oneself, or a paralogism, [a] fooling others” in the service of preserving “its ultimate resource as ostensible origin or end.”113 Note that the discourse and the critical method it elicits are related to classical ontology, albeit in a contentious and illicit discursive kinship. This is indeed a far cry from the piety of Moten’s paraontology. For Chandler, the paraontological project serves to desediment “the encrusted strata, [the] bedrock, [. . .] of inherited systems of thought, conceptual or otherwise.”114 The functional contours of this crucial stage of the paraontological method still have me wonder why their relationship to deconstruction continues to be ignored. If indeed X’s first chapter, “Of Exorbitance” (note that Of Grammatology includes a section titled “L’exorbitant. Question de méthode”)115 is indeed a text exemplifying paraontology at work as Chandler suggests, one cannot ignore the very long quote—which is also accompanied with a remarkably long endnote—from Derrida’s interviews in Positions. 116 We can infer from this rather telling incipit that Chandler’s point is not to refute ontology. For, such a refutation—what Derrida calls “a neutralization”—would leave one with no hold on the opposing side thereby “preventing any means of intervening in the field [in question] effectively.”117 What Chandler faces indeed is the hierarchical racial domination of the term “Negro” in the ontological organization of being whereby whiteness operates like the invisible— invisible because unthematized—governing term of the opposition. The point here, therefore, is not to protest, as Derrida says, “in the simple form of neither nor that.”118 Such (unfortunately ubiquitous) maneuvers only work to reestablish the very dual opposition one sought to displace, which then works to reinstitute the hegemonic center. Rather, a deconstructive 183 </w:t>
      </w:r>
      <w:r w:rsidRPr="0058341C">
        <w:rPr>
          <w:rFonts w:ascii="Arial" w:hAnsi="Arial" w:cs="Arial"/>
          <w:kern w:val="0"/>
          <w:sz w:val="14"/>
          <w:szCs w:val="22"/>
          <w14:ligatures w14:val="none"/>
        </w:rPr>
        <w:t>■</w:t>
      </w:r>
      <w:r w:rsidRPr="0058341C">
        <w:rPr>
          <w:rFonts w:ascii="Calibri" w:hAnsi="Calibri" w:cs="Calibri"/>
          <w:kern w:val="0"/>
          <w:sz w:val="14"/>
          <w:szCs w:val="22"/>
          <w14:ligatures w14:val="none"/>
        </w:rPr>
        <w:t xml:space="preserve"> axelle karera analysis—which is also to say an “interminable” analysis—dislodges a sedimented hierarchy with an inverting double movement that remains incessantly aware that its operations take place within the very system being deconstructed. The overturning of the hierarchy remains necessary, nonetheless, for once the grounds upon which the dominant term secures its authority are questioned, only a reversal can ensure that the hegemon is not reinstituted. One of the crucial “phases”—and I use the word with a grain of salt—is perhaps the moment of “re-inscription.” Reinscription is not, however, the simple substitution of one form of plenitude for another. “The inhabitation of old thought in a new way”119—in Chandler’s and Derrida’s shared language—does not entail positing another affirmation, such as an unequivocal name or a locatable site of operation, even if these may be offered in the form of a negativity. This is why Chandler reads Du Bois’s discourse on “double-consciousness” as the production of a “second-sight” as opposed to a “pure and simple habitation” of any given world.120 That second-second sight, nonetheless, displaces traditional ontology—“making [. . .] tremble the logic of being”121—even if, as Chandler says, Du Bois did not have in mind a strict elaboration of “an original sense of being in the world” but rather “a sense of being that in itself could not be reduced to some simple essence, of either the past or of a future”; a sense of being informed by his faithful commitment to understand the concrete lives of black people, including his own.122 The point here is that pursuing the unthought—which often seems the aim of an overwrought programmatic endeavor rather than a contingent and unexpected discovery—is neither Du Bois’s aim nor part of Chandler’s paraontological method. The difference is that Chandler thinks that blackness poses radical questions about ontology, whereas the other paraontological methods begin from the bewildering conceit that blackness puts ontology radically into question, which is also not equivalent to turning ontology upside down (Fanon). As a project of reading the history of a problem for thought, Chandler’s heterogeneous practice of paraontology is less concerned with “what is or [what] has been given” insofar as it remains profoundly suspicious of any given form of necessity.123 In other words, we are neither in the a-historical grounds of Becker’s natural being nor are we invested in Moten’s telic reclamation of dispossessed being, nor even with Judy’s ambitious refusal to be circumscribed by ontology. </w:t>
      </w:r>
      <w:r w:rsidRPr="0058341C">
        <w:rPr>
          <w:rFonts w:ascii="Calibri" w:hAnsi="Calibri" w:cs="Calibri"/>
          <w:kern w:val="0"/>
          <w:sz w:val="22"/>
          <w:szCs w:val="22"/>
          <w:u w:val="single"/>
          <w14:ligatures w14:val="none"/>
        </w:rPr>
        <w:t>For, to be ontologically or phenomenologically unreadable is not synonymous with flight or fugitivity.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To have no authority in (and over) ontology or phenomenology does not necessarily denote fugitive status; and unreadability is not synonymous with flight.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However, posing radical questions about ontology requires the willingness to reflect on that which makes blackness ontologically unreadable with no presumptions as to what answers lie ahead</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Such work is indeed remote from the determined and thematizable horizon of flight, fugitivity, or refusal</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A critique of ontology, for Chandler, is an incessant movement of “turning new soil on old grounds”—to use his language—whereby grounds here still implies a strategic borrowing from the very discourse one seeks to displace.124 </w:t>
      </w:r>
      <w:r w:rsidRPr="0058341C">
        <w:rPr>
          <w:rFonts w:ascii="Calibri" w:hAnsi="Calibri" w:cs="Calibri"/>
          <w:kern w:val="0"/>
          <w:sz w:val="22"/>
          <w:szCs w:val="22"/>
          <w:u w:val="single"/>
          <w14:ligatures w14:val="none"/>
        </w:rPr>
        <w:t>This is why Derrida, for instance, says in the very text for which Chandler reserves a considerable amount of attention that—in spite of the many reservations he has had about the term—Derrida has used the concept of history very often “in order to reinscribe its force and in order to produce another concept or conceptual chain of history.”</w:t>
      </w:r>
      <w:r w:rsidRPr="0058341C">
        <w:rPr>
          <w:rFonts w:ascii="Calibri" w:hAnsi="Calibri" w:cs="Calibri"/>
          <w:kern w:val="0"/>
          <w:sz w:val="14"/>
          <w:szCs w:val="22"/>
          <w14:ligatures w14:val="none"/>
        </w:rPr>
        <w:t xml:space="preserve">125 </w:t>
      </w:r>
      <w:r w:rsidRPr="0058341C">
        <w:rPr>
          <w:rFonts w:ascii="Calibri" w:hAnsi="Calibri" w:cs="Calibri"/>
          <w:kern w:val="0"/>
          <w:sz w:val="22"/>
          <w:szCs w:val="22"/>
          <w:u w:val="single"/>
          <w14:ligatures w14:val="none"/>
        </w:rPr>
        <w:t>The creation of new terms thus overlaps with the fateful reinscription of old names. And it is this approach to history that exemplifies the other two phases of Chandler’s paraontological project: i.e., “hyper-thematization” and “hyperbolization.”</w:t>
      </w:r>
      <w:r w:rsidRPr="0058341C">
        <w:rPr>
          <w:rFonts w:ascii="Calibri" w:hAnsi="Calibri" w:cs="Calibri"/>
          <w:kern w:val="0"/>
          <w:sz w:val="14"/>
          <w:szCs w:val="22"/>
          <w14:ligatures w14:val="none"/>
        </w:rPr>
        <w:t xml:space="preserve">126 </w:t>
      </w:r>
      <w:r w:rsidRPr="0058341C">
        <w:rPr>
          <w:rFonts w:ascii="Calibri" w:hAnsi="Calibri" w:cs="Calibri"/>
          <w:kern w:val="0"/>
          <w:sz w:val="22"/>
          <w:szCs w:val="22"/>
          <w:u w:val="single"/>
          <w14:ligatures w14:val="none"/>
        </w:rPr>
        <w:t>Both moments involve a “re-marking” and a “re-inscription” of history not merely, as Chandler emphasizes, in a “historiographical sense” but in the sense of revealing “another order of narrative”—</w:t>
      </w:r>
      <w:r w:rsidRPr="0058341C">
        <w:rPr>
          <w:rFonts w:ascii="Calibri" w:hAnsi="Calibri" w:cs="Calibri"/>
          <w:b/>
          <w:iCs/>
          <w:kern w:val="0"/>
          <w:sz w:val="22"/>
          <w:szCs w:val="22"/>
          <w:u w:val="single"/>
          <w14:ligatures w14:val="none"/>
        </w:rPr>
        <w:t>even when the work of re-narrativization might always be reappropriated by ontology</w:t>
      </w:r>
      <w:r w:rsidRPr="0058341C">
        <w:rPr>
          <w:rFonts w:ascii="Calibri" w:hAnsi="Calibri" w:cs="Calibri"/>
          <w:kern w:val="0"/>
          <w:sz w:val="14"/>
          <w:szCs w:val="22"/>
          <w14:ligatures w14:val="none"/>
        </w:rPr>
        <w:t xml:space="preserve">.127 </w:t>
      </w:r>
      <w:r w:rsidRPr="0058341C">
        <w:rPr>
          <w:rFonts w:ascii="Calibri" w:hAnsi="Calibri" w:cs="Calibri"/>
          <w:b/>
          <w:iCs/>
          <w:kern w:val="0"/>
          <w:sz w:val="22"/>
          <w:szCs w:val="22"/>
          <w:u w:val="single"/>
          <w14:ligatures w14:val="none"/>
        </w:rPr>
        <w:t>This risk, of course, is either ignored or circumvented when the protocols of flight, fugitivity, or refusals are hastily assessed</w:t>
      </w:r>
      <w:r w:rsidRPr="0058341C">
        <w:rPr>
          <w:rFonts w:ascii="Calibri" w:hAnsi="Calibri" w:cs="Calibri"/>
          <w:kern w:val="0"/>
          <w:sz w:val="14"/>
          <w:szCs w:val="22"/>
          <w14:ligatures w14:val="none"/>
        </w:rPr>
        <w:t xml:space="preserve">. Hyperbolization, as Chandler clarifies, opens “the space to re-look at dimensions of historicity that would otherwise not appear as a problem for thought.”128 By way of conclusion, I am left to say something about my title. What is it left to say or ask about this heritage worth regretting? What is there to gain from remaining soberly aware of the violence of unwanted inheritance or the torments of its transmissibility? What gets lost from foregoing the glimmers of lines of flight, however illusory or constricted they might be? How does one inherit responsibly from unbearable secrets? What kind of relationship to the structures of inheritance can we sustain as the unwanted, and yet indispensable, heirs of ontology, of Becker, and of inheritance itself? At what cost does one sustain a hereditament devoid of a will? Hence, what would it mean for us to affirm a legacy that needs us for its sustenance while simultaneously resisting being claimed? </w:t>
      </w:r>
      <w:r w:rsidRPr="0058341C">
        <w:rPr>
          <w:rFonts w:ascii="Calibri" w:hAnsi="Calibri" w:cs="Calibri"/>
          <w:kern w:val="0"/>
          <w:sz w:val="22"/>
          <w:szCs w:val="22"/>
          <w:u w:val="single"/>
          <w14:ligatures w14:val="none"/>
        </w:rPr>
        <w:t>Do such grievous bequests become, therefore, unpayable debts</w:t>
      </w:r>
      <w:r w:rsidRPr="0058341C">
        <w:rPr>
          <w:rFonts w:ascii="Calibri" w:hAnsi="Calibri" w:cs="Calibri"/>
          <w:kern w:val="0"/>
          <w:sz w:val="14"/>
          <w:szCs w:val="22"/>
          <w14:ligatures w14:val="none"/>
        </w:rPr>
        <w:t xml:space="preserve">? And if, indeed, inheritance reaffirms an exorbitant indebtedness, how must we confront the horizon of ongoing austerity? If putting a legacy to death remains an unviable task we might, in my opinion, </w:t>
      </w:r>
      <w:r w:rsidRPr="0058341C">
        <w:rPr>
          <w:rFonts w:ascii="Calibri" w:hAnsi="Calibri" w:cs="Calibri"/>
          <w:kern w:val="0"/>
          <w:sz w:val="22"/>
          <w:szCs w:val="22"/>
          <w:u w:val="single"/>
          <w14:ligatures w14:val="none"/>
        </w:rPr>
        <w:t>let blackness as the unsayable preside over the impossible possibility of such an event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For, choosing the immeasurableness of blackness as inheritance might strike ontology with its last blow without, nonetheless, the illusion of a final salvation.</w:t>
      </w:r>
    </w:p>
    <w:p w14:paraId="38B95172"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Localism</w:t>
      </w:r>
    </w:p>
    <w:p w14:paraId="38765DC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Their starting point of </w:t>
      </w:r>
      <w:r w:rsidRPr="0058341C">
        <w:rPr>
          <w:rFonts w:ascii="Calibri" w:eastAsiaTheme="majorEastAsia" w:hAnsi="Calibri" w:cstheme="majorBidi"/>
          <w:b/>
          <w:iCs/>
          <w:kern w:val="0"/>
          <w:sz w:val="26"/>
          <w:szCs w:val="22"/>
          <w:u w:val="single"/>
          <w14:ligatures w14:val="none"/>
        </w:rPr>
        <w:t>localism</w:t>
      </w:r>
      <w:r w:rsidRPr="0058341C">
        <w:rPr>
          <w:rFonts w:ascii="Calibri" w:eastAsiaTheme="majorEastAsia" w:hAnsi="Calibri" w:cstheme="majorBidi"/>
          <w:b/>
          <w:iCs/>
          <w:kern w:val="0"/>
          <w:sz w:val="26"/>
          <w:szCs w:val="22"/>
          <w14:ligatures w14:val="none"/>
        </w:rPr>
        <w:t xml:space="preserve"> produces </w:t>
      </w:r>
      <w:r w:rsidRPr="0058341C">
        <w:rPr>
          <w:rFonts w:ascii="Calibri" w:eastAsiaTheme="majorEastAsia" w:hAnsi="Calibri" w:cstheme="majorBidi"/>
          <w:b/>
          <w:iCs/>
          <w:kern w:val="0"/>
          <w:sz w:val="26"/>
          <w:szCs w:val="22"/>
          <w:u w:val="single"/>
          <w14:ligatures w14:val="none"/>
        </w:rPr>
        <w:t>irreconcilable</w:t>
      </w:r>
      <w:r w:rsidRPr="0058341C">
        <w:rPr>
          <w:rFonts w:ascii="Calibri" w:eastAsiaTheme="majorEastAsia" w:hAnsi="Calibri" w:cstheme="majorBidi"/>
          <w:b/>
          <w:iCs/>
          <w:kern w:val="0"/>
          <w:sz w:val="26"/>
          <w:szCs w:val="22"/>
          <w14:ligatures w14:val="none"/>
        </w:rPr>
        <w:t xml:space="preserve"> global rifts that result in </w:t>
      </w:r>
      <w:r w:rsidRPr="0058341C">
        <w:rPr>
          <w:rFonts w:ascii="Calibri" w:eastAsiaTheme="majorEastAsia" w:hAnsi="Calibri" w:cstheme="majorBidi"/>
          <w:b/>
          <w:iCs/>
          <w:kern w:val="0"/>
          <w:sz w:val="26"/>
          <w:szCs w:val="22"/>
          <w:u w:val="single"/>
          <w14:ligatures w14:val="none"/>
        </w:rPr>
        <w:t>extinction</w:t>
      </w:r>
      <w:r w:rsidRPr="0058341C">
        <w:rPr>
          <w:rFonts w:ascii="Calibri" w:eastAsiaTheme="majorEastAsia" w:hAnsi="Calibri" w:cstheme="majorBidi"/>
          <w:b/>
          <w:iCs/>
          <w:kern w:val="0"/>
          <w:sz w:val="26"/>
          <w:szCs w:val="22"/>
          <w14:ligatures w14:val="none"/>
        </w:rPr>
        <w:t xml:space="preserve">. </w:t>
      </w:r>
    </w:p>
    <w:p w14:paraId="2FF778B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Marramao ’23</w:t>
      </w:r>
      <w:r w:rsidRPr="0058341C">
        <w:rPr>
          <w:rFonts w:ascii="Calibri" w:hAnsi="Calibri" w:cs="Calibri"/>
          <w:kern w:val="0"/>
          <w:sz w:val="22"/>
          <w:szCs w:val="22"/>
          <w14:ligatures w14:val="none"/>
        </w:rPr>
        <w:t xml:space="preserve"> [Giacomo; December 10; Emeritus Professor of Philosophy at the Roma Tre University, Italy; Towards a New Concept of the Political, “The New World Scene,” Ch. 6] bert</w:t>
      </w:r>
    </w:p>
    <w:p w14:paraId="43DE3EB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No Sovereign, No Indisputable Power </w:t>
      </w:r>
    </w:p>
    <w:p w14:paraId="401914E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Give me the map there, commands King Lear in the opening scene of Shakespeare’s tragedy. </w:t>
      </w:r>
    </w:p>
    <w:p w14:paraId="1D449A2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But meanwhile, </w:t>
      </w:r>
      <w:r w:rsidRPr="0058341C">
        <w:rPr>
          <w:rFonts w:ascii="Calibri" w:hAnsi="Calibri" w:cs="Calibri"/>
          <w:b/>
          <w:iCs/>
          <w:kern w:val="0"/>
          <w:sz w:val="22"/>
          <w:szCs w:val="22"/>
          <w:highlight w:val="cyan"/>
          <w:u w:val="single"/>
          <w14:ligatures w14:val="none"/>
        </w:rPr>
        <w:t>the map of power has changed</w:t>
      </w:r>
      <w:r w:rsidRPr="0058341C">
        <w:rPr>
          <w:rFonts w:ascii="Calibri" w:hAnsi="Calibri" w:cs="Calibri"/>
          <w:kern w:val="0"/>
          <w:sz w:val="22"/>
          <w:szCs w:val="22"/>
          <w:u w:val="single"/>
          <w14:ligatures w14:val="none"/>
        </w:rPr>
        <w:t xml:space="preserve"> in the new structure of the world, and </w:t>
      </w:r>
      <w:r w:rsidRPr="0058341C">
        <w:rPr>
          <w:rFonts w:ascii="Calibri" w:hAnsi="Calibri" w:cs="Calibri"/>
          <w:kern w:val="0"/>
          <w:sz w:val="22"/>
          <w:szCs w:val="22"/>
          <w:highlight w:val="cyan"/>
          <w:u w:val="single"/>
          <w14:ligatures w14:val="none"/>
        </w:rPr>
        <w:t>there is no Sovereign</w:t>
      </w:r>
      <w:r w:rsidRPr="0058341C">
        <w:rPr>
          <w:rFonts w:ascii="Calibri" w:hAnsi="Calibri" w:cs="Calibri"/>
          <w:kern w:val="0"/>
          <w:sz w:val="22"/>
          <w:szCs w:val="22"/>
          <w:u w:val="single"/>
          <w14:ligatures w14:val="none"/>
        </w:rPr>
        <w:t>, no indisputable Power capable of distribut- ing it</w:t>
      </w:r>
      <w:r w:rsidRPr="0058341C">
        <w:rPr>
          <w:rFonts w:ascii="Calibri" w:hAnsi="Calibri" w:cs="Calibri"/>
          <w:kern w:val="0"/>
          <w:sz w:val="16"/>
          <w:szCs w:val="22"/>
          <w14:ligatures w14:val="none"/>
        </w:rPr>
        <w:t xml:space="preserve">. We see it strikingly with the return of war to the heart of the European continent. The ‘winds of war’ materialized in a dramatic event that, in vio- lation of international law, sees the return of a war conflict in the heart of Europe: with devastation, deaths of men, women, and children, thousands of refugees forced to leave their homes and take refuge in other countries of the continent (from Poland to Germany, passing through Italy). </w:t>
      </w:r>
    </w:p>
    <w:p w14:paraId="6BDA534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An authentic </w:t>
      </w:r>
      <w:r w:rsidRPr="0058341C">
        <w:rPr>
          <w:rFonts w:ascii="Calibri" w:hAnsi="Calibri" w:cs="Calibri"/>
          <w:b/>
          <w:iCs/>
          <w:kern w:val="0"/>
          <w:sz w:val="22"/>
          <w:szCs w:val="22"/>
          <w:highlight w:val="cyan"/>
          <w:u w:val="single"/>
          <w14:ligatures w14:val="none"/>
        </w:rPr>
        <w:t>humanitarian catastrophe</w:t>
      </w:r>
      <w:r w:rsidRPr="0058341C">
        <w:rPr>
          <w:rFonts w:ascii="Calibri" w:hAnsi="Calibri" w:cs="Calibri"/>
          <w:kern w:val="0"/>
          <w:sz w:val="16"/>
          <w:szCs w:val="22"/>
          <w14:ligatures w14:val="none"/>
        </w:rPr>
        <w:t xml:space="preserve">, for which Putin‘s expansionist strategy is undoubtedly responsible, which seeks to not only annex but liter- ally </w:t>
      </w:r>
      <w:r w:rsidRPr="0058341C">
        <w:rPr>
          <w:rFonts w:ascii="Calibri" w:hAnsi="Calibri" w:cs="Calibri"/>
          <w:kern w:val="0"/>
          <w:sz w:val="22"/>
          <w:szCs w:val="22"/>
          <w:highlight w:val="cyan"/>
          <w:u w:val="single"/>
          <w14:ligatures w14:val="none"/>
        </w:rPr>
        <w:t>swallow all</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territories</w:t>
      </w:r>
      <w:r w:rsidRPr="0058341C">
        <w:rPr>
          <w:rFonts w:ascii="Calibri" w:hAnsi="Calibri" w:cs="Calibri"/>
          <w:kern w:val="0"/>
          <w:sz w:val="16"/>
          <w:szCs w:val="22"/>
          <w14:ligatures w14:val="none"/>
        </w:rPr>
        <w:t xml:space="preserve"> that previously belonged to the Soviet Union, in a neo-Tsarist imperial project that even seems to refer to the Russia of Peter the Great. </w:t>
      </w:r>
    </w:p>
    <w:p w14:paraId="31BADDA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At the same time, however, we cannot hide the political responsibilities of the United States and Europe in promoting Ukraine’s NATO membership: How much wiser would the proposal for that country to join the European Union have been? This confirms the new world scenario that I had outlined in some of my works: </w:t>
      </w:r>
      <w:r w:rsidRPr="0058341C">
        <w:rPr>
          <w:rFonts w:ascii="Calibri" w:hAnsi="Calibri" w:cs="Calibri"/>
          <w:kern w:val="0"/>
          <w:sz w:val="22"/>
          <w:szCs w:val="22"/>
          <w:highlight w:val="cyan"/>
          <w:u w:val="single"/>
          <w14:ligatures w14:val="none"/>
        </w:rPr>
        <w:t>a new multipolarism</w:t>
      </w:r>
      <w:r w:rsidRPr="0058341C">
        <w:rPr>
          <w:rFonts w:ascii="Calibri" w:hAnsi="Calibri" w:cs="Calibri"/>
          <w:kern w:val="0"/>
          <w:sz w:val="22"/>
          <w:szCs w:val="22"/>
          <w:u w:val="single"/>
          <w14:ligatures w14:val="none"/>
        </w:rPr>
        <w:t xml:space="preserve"> no longer hegemonized by nation states but by continent-states, whose objectives seem to </w:t>
      </w:r>
      <w:r w:rsidRPr="0058341C">
        <w:rPr>
          <w:rFonts w:ascii="Calibri" w:hAnsi="Calibri" w:cs="Calibri"/>
          <w:kern w:val="0"/>
          <w:sz w:val="22"/>
          <w:szCs w:val="22"/>
          <w:highlight w:val="cyan"/>
          <w:u w:val="single"/>
          <w14:ligatures w14:val="none"/>
        </w:rPr>
        <w:t xml:space="preserve">confirm the risk of a </w:t>
      </w:r>
      <w:r w:rsidRPr="0058341C">
        <w:rPr>
          <w:rFonts w:ascii="Calibri" w:hAnsi="Calibri" w:cs="Calibri"/>
          <w:b/>
          <w:iCs/>
          <w:kern w:val="0"/>
          <w:sz w:val="22"/>
          <w:szCs w:val="22"/>
          <w:highlight w:val="cyan"/>
          <w:u w:val="single"/>
          <w14:ligatures w14:val="none"/>
        </w:rPr>
        <w:t>fragmented Third World War</w:t>
      </w:r>
      <w:r w:rsidRPr="0058341C">
        <w:rPr>
          <w:rFonts w:ascii="Calibri" w:hAnsi="Calibri" w:cs="Calibri"/>
          <w:kern w:val="0"/>
          <w:sz w:val="16"/>
          <w:szCs w:val="22"/>
          <w14:ligatures w14:val="none"/>
        </w:rPr>
        <w:t xml:space="preserve">, of the that he had recently spoken to Pope Francis. </w:t>
      </w:r>
    </w:p>
    <w:p w14:paraId="68D7504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But we had already seen evidence of </w:t>
      </w:r>
      <w:r w:rsidRPr="0058341C">
        <w:rPr>
          <w:rFonts w:ascii="Calibri" w:hAnsi="Calibri" w:cs="Calibri"/>
          <w:kern w:val="0"/>
          <w:sz w:val="22"/>
          <w:szCs w:val="22"/>
          <w:highlight w:val="cyan"/>
          <w:u w:val="single"/>
          <w14:ligatures w14:val="none"/>
        </w:rPr>
        <w:t>the new logic</w:t>
      </w:r>
      <w:r w:rsidRPr="0058341C">
        <w:rPr>
          <w:rFonts w:ascii="Calibri" w:hAnsi="Calibri" w:cs="Calibri"/>
          <w:kern w:val="0"/>
          <w:sz w:val="22"/>
          <w:szCs w:val="22"/>
          <w:u w:val="single"/>
          <w14:ligatures w14:val="none"/>
        </w:rPr>
        <w:t xml:space="preserve">, of the new system of world powers, with the </w:t>
      </w:r>
      <w:r w:rsidRPr="0058341C">
        <w:rPr>
          <w:rFonts w:ascii="Calibri" w:hAnsi="Calibri" w:cs="Calibri"/>
          <w:kern w:val="0"/>
          <w:sz w:val="22"/>
          <w:szCs w:val="22"/>
          <w:highlight w:val="cyan"/>
          <w:u w:val="single"/>
          <w14:ligatures w14:val="none"/>
        </w:rPr>
        <w:t>clashes in</w:t>
      </w:r>
      <w:r w:rsidRPr="0058341C">
        <w:rPr>
          <w:rFonts w:ascii="Calibri" w:hAnsi="Calibri" w:cs="Calibri"/>
          <w:kern w:val="0"/>
          <w:sz w:val="22"/>
          <w:szCs w:val="22"/>
          <w:u w:val="single"/>
          <w14:ligatures w14:val="none"/>
        </w:rPr>
        <w:t xml:space="preserve"> the G20 and Cop26 on the </w:t>
      </w:r>
      <w:r w:rsidRPr="0058341C">
        <w:rPr>
          <w:rFonts w:ascii="Calibri" w:hAnsi="Calibri" w:cs="Calibri"/>
          <w:kern w:val="0"/>
          <w:sz w:val="22"/>
          <w:szCs w:val="22"/>
          <w:highlight w:val="cyan"/>
          <w:u w:val="single"/>
          <w14:ligatures w14:val="none"/>
        </w:rPr>
        <w:t>management of the pandemic and</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point of no return</w:t>
      </w:r>
      <w:r w:rsidRPr="0058341C">
        <w:rPr>
          <w:rFonts w:ascii="Calibri" w:hAnsi="Calibri" w:cs="Calibri"/>
          <w:kern w:val="0"/>
          <w:sz w:val="22"/>
          <w:szCs w:val="22"/>
          <w:highlight w:val="cyan"/>
          <w:u w:val="single"/>
          <w14:ligatures w14:val="none"/>
        </w:rPr>
        <w:t xml:space="preserve"> on climate change</w:t>
      </w:r>
      <w:r w:rsidRPr="0058341C">
        <w:rPr>
          <w:rFonts w:ascii="Calibri" w:hAnsi="Calibri" w:cs="Calibri"/>
          <w:kern w:val="0"/>
          <w:sz w:val="16"/>
          <w:szCs w:val="22"/>
          <w14:ligatures w14:val="none"/>
        </w:rPr>
        <w:t xml:space="preserve">. There is only one way to understand the reasons: to take note of the uselessness of the old maps of the State, the economy, and society, building new maps capable of guiding us in the apparently indecipherable logic that presides over the game of alli- ances and conflicts, disrupting the traditional hierarchies of influence between the different actors on the planetary scene: political elites, financial powers, and movements. </w:t>
      </w:r>
    </w:p>
    <w:p w14:paraId="272F752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&lt;&lt;&lt;CONDENSED NONE OMITTED&gt;&gt;&gt;</w:t>
      </w:r>
    </w:p>
    <w:p w14:paraId="62AD5BD0" w14:textId="77777777" w:rsidR="0058341C" w:rsidRPr="0058341C" w:rsidRDefault="0058341C" w:rsidP="0058341C">
      <w:pPr>
        <w:spacing w:line="259" w:lineRule="auto"/>
        <w:rPr>
          <w:rFonts w:ascii="Calibri" w:hAnsi="Calibri" w:cs="Calibri"/>
          <w:kern w:val="0"/>
          <w:sz w:val="10"/>
          <w:szCs w:val="10"/>
          <w14:ligatures w14:val="none"/>
        </w:rPr>
      </w:pPr>
      <w:r w:rsidRPr="0058341C">
        <w:rPr>
          <w:rFonts w:ascii="Calibri" w:hAnsi="Calibri" w:cs="Calibri"/>
          <w:kern w:val="0"/>
          <w:sz w:val="10"/>
          <w:szCs w:val="10"/>
          <w14:ligatures w14:val="none"/>
        </w:rPr>
        <w:t xml:space="preserve">No Map: The Non-Euclidean Spatiality of the World A scenario, in many ways unprecedented, of a world that is anything but ‘liq- uid’, shaped by the non-Euclidean spatiality of a global dynamic in which uniformity induces diaspora, interdependence generates divisive effects, and techno-economic deterritorialization turns into political (or even war) reter- ritorialization. It is then inevitable that anyone who thought of globalization in ‘Euclidean’ terms, as a linear process destined to spread homogeneously over a smooth surface, would find themselves proclaiming (sadly or trium- phantly) its end. In reality, the nature of this globalization (in many aspects different from the previous ones that have marked the course of history) is precisely that of presenting itself with an ancipite profile, with a double logic. The ‘time–space compression’ (David Harvey) between the profoundly dif- ferent cultures of all the continents has disturbed the relations between East and West, setting in motion an ambivalent process of economic-technological appropriation and identity reaction that, in civilizations with a thousand-year history, such as China, India, and Russia, has given rise to intertwinings between the capitalist market and political power radically different from the historical form of Western societies. Thus has emerged the phenomenon of continent-states declining ‘capitalism’ in specific geocultural forms. The domination of global capital – as we have already seen previously and as I highlighted in my book Dopo il Leviatano (‘After the Leviathan’) – does not give rise to a single form of ‘capitalism’ (a term, moreover, absent from Marx’s lexicon and scientifically ‘unclouded’ only since Werner Sombart and Max Weber), but to a plurality of ‘capitalisms’ rooted in strongly differentiated ethical-cultural environments in Europe and North America. Marx: Capital – not Capitalism Marx would therefore, according to the opinion of some economists and soci- ologists, be both right and wrong: right: for having foreseen the expansive dynamics of global capital; wrong: for having believed that this expansion would automatically lead to a universal homogenization of the world. But such a judgement does not consider the important rethinking of the late Marx on the future of the capitalist mode of production in civilizational con- texts other than Europe and the United States: a rethinking witnessed above all by the Ethnological Notebooks. Thus it happens that the current world map is increasingly marked by the power of ‘political capitalisms’ represented no longer by nation states, but by continent-states willing to compete with the West and, in the case of China, to confront the United States as the hegemonic power of the global world. We find ourselves, at this point, before a paradox. The exponential growth of sovereignty in countries like China, Russia, and India has as a counterpart in Europe a progressive dispersion of sovereignty: a phenomenon that must be gone to the character of the ‘post-national constellation’ of the EU (according to the famous expression of Jürgen Habermas) and destined to feed populist and sovereign drives (as in the case of Hungary and some other EU States). It is difficult to say now if and to what extent the dispersion of sovereignty can be a factor of weakness or, paradoxically, a factor of strength in the face of the centripetal and sovereignist authoritarianism of countries like Russia and China. In any case, those who speak ignorantly of the end of globalization should be reminded that war is only the other side of a global world. A world that is now multipolar: articulated no longer in nation states, as the pathetic European sovereignists think, but in paternalistic-authoritarian continent- states. The only hope is that they push the West to practice democracy and human rights in a less hypocritical and supremacist way than before. One thing, however, seems certain: only the transition towards a political Europe, towards a sovereign Europe capable of playing the role of global actor, can open the perspective of a democratic alternative, a tertium, between neoliberal anarchy and hegemonic temptations and totalitarian. A Tertium, not a ‘third way’. Because of third ways (right or left) the European cemeteries of the twen- tieth century are paved. As can be seen in the new image of the world that we have begun to out- line, it is an arduous task to try to retain the heart of the present: locate the logic and the structure in it – beyond the noise of the present – to bring them to the concept. It has always been arduous: it was also arduous in the time of Hegel and Marx, and in the time of Weber and Lenin. But today it is even more so: in the present of our ‘finite world’, spatially compressed and tem- porally accelerated, and yet increasingly impossible to lead towards a mono- logic. A world that, in reality, seems dominated by the distracting effects of a logic, by virtue of which the standardizing structure of the techno-economy and the global Emporium corresponds to a growing diaspora of identities, values, and life forms. </w:t>
      </w:r>
    </w:p>
    <w:p w14:paraId="2FA818D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&lt;&lt;&lt;RESUME PARAGRAPH INTEGRITY&gt;&gt;&gt;</w:t>
      </w:r>
    </w:p>
    <w:p w14:paraId="5ECD1D7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Between Babel and Kakania </w:t>
      </w:r>
    </w:p>
    <w:p w14:paraId="7DF0044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Often in the past I have resorted, due to the discretion of this ‘state of the art’, to suggestive metaphors taken from literature, such as Musil’s Kakania: Isn’t our world perhaps a globalization of Kakania? Or collected from ‘influential scenes’ (in the sense of the Freudian Ur-szene) that go back to the mythical- religious heritage of our civilization, as in the case of Babel: Is not our uni- formed world more and more similar, perhaps like the tower of Babel, to a cacophonous compendium of multiple and untranslatable languages? </w:t>
      </w:r>
    </w:p>
    <w:p w14:paraId="7BE1959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Ignoring George Steiner’s wonderful collection of essays ‘After Babel’, which goes back as far as 1975, perhaps it is nonetheless difficult today to find a literary text or essay capable of accounting for the captivating bi-logic of Global Babel, with the same intensity and symbolic efficacy of some films or, rather, cinematographic texts. Films are also texts – that is to say, according to the incomparable class of Roland Barthes, woven – which, due to expres- sive dignity and richness of thought stimuli, have very little to envy to written texts. Babel is the title of a suggestive film by Mexican director Alejandro González Iñarritu. In it, the globalized world is described as a babelic space, composed in the form of mosaics of a multiplicity of dispersed pictures of life – at the same time materially unequal and culturally differentiated – linked by fluxes of events that cross them. </w:t>
      </w:r>
      <w:r w:rsidRPr="0058341C">
        <w:rPr>
          <w:rFonts w:ascii="Calibri" w:hAnsi="Calibri" w:cs="Calibri"/>
          <w:kern w:val="0"/>
          <w:sz w:val="22"/>
          <w:szCs w:val="22"/>
          <w:highlight w:val="cyan"/>
          <w:u w:val="single"/>
          <w14:ligatures w14:val="none"/>
        </w:rPr>
        <w:t>Macro</w:t>
      </w:r>
      <w:r w:rsidRPr="0058341C">
        <w:rPr>
          <w:rFonts w:ascii="Calibri" w:hAnsi="Calibri" w:cs="Calibri"/>
          <w:kern w:val="0"/>
          <w:sz w:val="22"/>
          <w:szCs w:val="22"/>
          <w:u w:val="single"/>
          <w14:ligatures w14:val="none"/>
        </w:rPr>
        <w:t xml:space="preserve"> events, such as the great </w:t>
      </w:r>
      <w:r w:rsidRPr="0058341C">
        <w:rPr>
          <w:rFonts w:ascii="Calibri" w:hAnsi="Calibri" w:cs="Calibri"/>
          <w:b/>
          <w:iCs/>
          <w:kern w:val="0"/>
          <w:sz w:val="22"/>
          <w:szCs w:val="22"/>
          <w:highlight w:val="cyan"/>
          <w:u w:val="single"/>
          <w14:ligatures w14:val="none"/>
        </w:rPr>
        <w:t>financial crises</w:t>
      </w:r>
      <w:r w:rsidRPr="0058341C">
        <w:rPr>
          <w:rFonts w:ascii="Calibri" w:hAnsi="Calibri" w:cs="Calibri"/>
          <w:kern w:val="0"/>
          <w:sz w:val="22"/>
          <w:szCs w:val="22"/>
          <w:u w:val="single"/>
          <w14:ligatures w14:val="none"/>
        </w:rPr>
        <w:t>, or microscopic events</w:t>
      </w:r>
      <w:r w:rsidRPr="0058341C">
        <w:rPr>
          <w:rFonts w:ascii="Calibri" w:hAnsi="Calibri" w:cs="Calibri"/>
          <w:kern w:val="0"/>
          <w:sz w:val="16"/>
          <w:szCs w:val="22"/>
          <w14:ligatures w14:val="none"/>
        </w:rPr>
        <w:t xml:space="preserve">, as in the case of the event from which the film begins: a wandering projectile that, fired by a super-technological rifle used inexpertly by a boy who has stolen it from his father, shepherd in the moun- tains of Morocco, accidentally ends up against a tour bus, critically injuring a young American (Cate Blanchett) traveling with her husband (Brad Pitt). The effects of the event </w:t>
      </w:r>
      <w:r w:rsidRPr="0058341C">
        <w:rPr>
          <w:rFonts w:ascii="Calibri" w:hAnsi="Calibri" w:cs="Calibri"/>
          <w:kern w:val="0"/>
          <w:sz w:val="22"/>
          <w:szCs w:val="22"/>
          <w:highlight w:val="cyan"/>
          <w:u w:val="single"/>
          <w14:ligatures w14:val="none"/>
        </w:rPr>
        <w:t>are unleashed, according to</w:t>
      </w:r>
      <w:r w:rsidRPr="0058341C">
        <w:rPr>
          <w:rFonts w:ascii="Calibri" w:hAnsi="Calibri" w:cs="Calibri"/>
          <w:kern w:val="0"/>
          <w:sz w:val="22"/>
          <w:szCs w:val="22"/>
          <w:u w:val="single"/>
          <w14:ligatures w14:val="none"/>
        </w:rPr>
        <w:t xml:space="preserve"> the physical mechanism of the </w:t>
      </w:r>
      <w:r w:rsidRPr="0058341C">
        <w:rPr>
          <w:rFonts w:ascii="Calibri" w:hAnsi="Calibri" w:cs="Calibri"/>
          <w:kern w:val="0"/>
          <w:sz w:val="22"/>
          <w:szCs w:val="22"/>
          <w:highlight w:val="cyan"/>
          <w:u w:val="single"/>
          <w14:ligatures w14:val="none"/>
        </w:rPr>
        <w:t>chain reaction</w:t>
      </w:r>
      <w:r w:rsidRPr="0058341C">
        <w:rPr>
          <w:rFonts w:ascii="Calibri" w:hAnsi="Calibri" w:cs="Calibri"/>
          <w:kern w:val="0"/>
          <w:sz w:val="22"/>
          <w:szCs w:val="22"/>
          <w:u w:val="single"/>
          <w14:ligatures w14:val="none"/>
        </w:rPr>
        <w:t xml:space="preserve">, in different contexts of the world, </w:t>
      </w:r>
      <w:r w:rsidRPr="0058341C">
        <w:rPr>
          <w:rFonts w:ascii="Calibri" w:hAnsi="Calibri" w:cs="Calibri"/>
          <w:b/>
          <w:iCs/>
          <w:kern w:val="0"/>
          <w:sz w:val="22"/>
          <w:szCs w:val="22"/>
          <w:highlight w:val="cyan"/>
          <w:u w:val="single"/>
          <w14:ligatures w14:val="none"/>
        </w:rPr>
        <w:t>made interdependent</w:t>
      </w:r>
      <w:r w:rsidRPr="0058341C">
        <w:rPr>
          <w:rFonts w:ascii="Calibri" w:hAnsi="Calibri" w:cs="Calibri"/>
          <w:kern w:val="0"/>
          <w:sz w:val="22"/>
          <w:szCs w:val="22"/>
          <w:u w:val="single"/>
          <w14:ligatures w14:val="none"/>
        </w:rPr>
        <w:t xml:space="preserve"> by the explosive punctuality of what happened</w:t>
      </w:r>
      <w:r w:rsidRPr="0058341C">
        <w:rPr>
          <w:rFonts w:ascii="Calibri" w:hAnsi="Calibri" w:cs="Calibri"/>
          <w:kern w:val="0"/>
          <w:sz w:val="16"/>
          <w:szCs w:val="22"/>
          <w14:ligatures w14:val="none"/>
        </w:rPr>
        <w:t xml:space="preserve">: from Morocco, a still archaic coun- try, to opulent California, where the couple of tourists resides; from the mix- ture of modernity and tradition of the Mexican people (from where the nanny of the couple’s children comes from) to the existential and intergenerational problems of youth communities in the metropolitan condition of contempo- rary Tokyo (where the Japanese global hunter lives – that just before returning to Japan he had given the rifle to the Moroccan shepherd). It is difficult to deny that the suggestive charge of the film depends on its paradoxical descriptive relevance: </w:t>
      </w:r>
      <w:r w:rsidRPr="0058341C">
        <w:rPr>
          <w:rFonts w:ascii="Calibri" w:hAnsi="Calibri" w:cs="Calibri"/>
          <w:kern w:val="0"/>
          <w:sz w:val="22"/>
          <w:szCs w:val="22"/>
          <w:u w:val="single"/>
          <w14:ligatures w14:val="none"/>
        </w:rPr>
        <w:t xml:space="preserve">from the efficiency with </w:t>
      </w:r>
      <w:r w:rsidRPr="0058341C">
        <w:rPr>
          <w:rFonts w:ascii="Calibri" w:hAnsi="Calibri" w:cs="Calibri"/>
          <w:kern w:val="0"/>
          <w:sz w:val="22"/>
          <w:szCs w:val="22"/>
          <w:highlight w:val="cyan"/>
          <w:u w:val="single"/>
          <w14:ligatures w14:val="none"/>
        </w:rPr>
        <w:t>which</w:t>
      </w:r>
      <w:r w:rsidRPr="0058341C">
        <w:rPr>
          <w:rFonts w:ascii="Calibri" w:hAnsi="Calibri" w:cs="Calibri"/>
          <w:kern w:val="0"/>
          <w:sz w:val="22"/>
          <w:szCs w:val="22"/>
          <w:u w:val="single"/>
          <w14:ligatures w14:val="none"/>
        </w:rPr>
        <w:t xml:space="preserve"> it </w:t>
      </w:r>
      <w:r w:rsidRPr="0058341C">
        <w:rPr>
          <w:rFonts w:ascii="Calibri" w:hAnsi="Calibri" w:cs="Calibri"/>
          <w:kern w:val="0"/>
          <w:sz w:val="22"/>
          <w:szCs w:val="22"/>
          <w:highlight w:val="cyan"/>
          <w:u w:val="single"/>
          <w14:ligatures w14:val="none"/>
        </w:rPr>
        <w:t>illustrates the</w:t>
      </w:r>
      <w:r w:rsidRPr="0058341C">
        <w:rPr>
          <w:rFonts w:ascii="Calibri" w:hAnsi="Calibri" w:cs="Calibri"/>
          <w:kern w:val="0"/>
          <w:sz w:val="22"/>
          <w:szCs w:val="22"/>
          <w:u w:val="single"/>
          <w14:ligatures w14:val="none"/>
        </w:rPr>
        <w:t xml:space="preserve"> enigmatic inter- dependence of a </w:t>
      </w:r>
      <w:r w:rsidRPr="0058341C">
        <w:rPr>
          <w:rFonts w:ascii="Calibri" w:hAnsi="Calibri" w:cs="Calibri"/>
          <w:b/>
          <w:iCs/>
          <w:kern w:val="0"/>
          <w:sz w:val="22"/>
          <w:szCs w:val="22"/>
          <w:highlight w:val="cyan"/>
          <w:u w:val="single"/>
          <w14:ligatures w14:val="none"/>
        </w:rPr>
        <w:t>glocalized world</w:t>
      </w:r>
      <w:r w:rsidRPr="0058341C">
        <w:rPr>
          <w:rFonts w:ascii="Calibri" w:hAnsi="Calibri" w:cs="Calibri"/>
          <w:kern w:val="0"/>
          <w:sz w:val="16"/>
          <w:szCs w:val="22"/>
          <w14:ligatures w14:val="none"/>
        </w:rPr>
        <w:t xml:space="preserve">, in which differentiation proceeds at the same rate as unification and centrifugal thrusts, autonomist and idiosyncratic are intxertwined in an inextricable plexus with the technological-mercantile homologation of lifestyles and consumption. And yet, there is something essential that seems to be missing from this relevant and perspicuous snap- shot of our global age. The true stake in the dramatic phase of transition that we are experiencing between modernity-nation and modernity-world, from the no-more of the old interstate order under the hegemony of the West to the not-yet of a new supranational order to be built from In a multilateral way, </w:t>
      </w:r>
      <w:r w:rsidRPr="0058341C">
        <w:rPr>
          <w:rFonts w:ascii="Calibri" w:hAnsi="Calibri" w:cs="Calibri"/>
          <w:kern w:val="0"/>
          <w:sz w:val="22"/>
          <w:szCs w:val="22"/>
          <w:highlight w:val="cyan"/>
          <w:u w:val="single"/>
          <w14:ligatures w14:val="none"/>
        </w:rPr>
        <w:t xml:space="preserve">it </w:t>
      </w:r>
      <w:r w:rsidRPr="0058341C">
        <w:rPr>
          <w:rFonts w:ascii="Calibri" w:hAnsi="Calibri" w:cs="Calibri"/>
          <w:b/>
          <w:iCs/>
          <w:kern w:val="0"/>
          <w:sz w:val="22"/>
          <w:szCs w:val="22"/>
          <w:highlight w:val="cyan"/>
          <w:u w:val="single"/>
          <w14:ligatures w14:val="none"/>
        </w:rPr>
        <w:t>cannot</w:t>
      </w:r>
      <w:r w:rsidRPr="0058341C">
        <w:rPr>
          <w:rFonts w:ascii="Calibri" w:hAnsi="Calibri" w:cs="Calibri"/>
          <w:kern w:val="0"/>
          <w:sz w:val="22"/>
          <w:szCs w:val="22"/>
          <w:highlight w:val="cyan"/>
          <w:u w:val="single"/>
          <w14:ligatures w14:val="none"/>
        </w:rPr>
        <w:t xml:space="preserve"> be </w:t>
      </w:r>
      <w:r w:rsidRPr="0058341C">
        <w:rPr>
          <w:rFonts w:ascii="Calibri" w:hAnsi="Calibri" w:cs="Calibri"/>
          <w:kern w:val="0"/>
          <w:sz w:val="22"/>
          <w:szCs w:val="22"/>
          <w:u w:val="single"/>
          <w14:ligatures w14:val="none"/>
        </w:rPr>
        <w:t>reduced to the alternative between</w:t>
      </w:r>
      <w:r w:rsidRPr="0058341C">
        <w:rPr>
          <w:rFonts w:ascii="Calibri" w:hAnsi="Calibri" w:cs="Calibri"/>
          <w:kern w:val="0"/>
          <w:sz w:val="16"/>
          <w:szCs w:val="22"/>
          <w14:ligatures w14:val="none"/>
        </w:rPr>
        <w:t xml:space="preserve"> liberalism and communitarian- ism – or rather: between </w:t>
      </w:r>
      <w:r w:rsidRPr="0058341C">
        <w:rPr>
          <w:rFonts w:ascii="Calibri" w:hAnsi="Calibri" w:cs="Calibri"/>
          <w:kern w:val="0"/>
          <w:sz w:val="22"/>
          <w:szCs w:val="22"/>
          <w:u w:val="single"/>
          <w14:ligatures w14:val="none"/>
        </w:rPr>
        <w:t xml:space="preserve">liberal individualism and communitarianism – nor can it be </w:t>
      </w:r>
      <w:r w:rsidRPr="0058341C">
        <w:rPr>
          <w:rFonts w:ascii="Calibri" w:hAnsi="Calibri" w:cs="Calibri"/>
          <w:b/>
          <w:iCs/>
          <w:kern w:val="0"/>
          <w:sz w:val="22"/>
          <w:szCs w:val="22"/>
          <w:highlight w:val="cyan"/>
          <w:u w:val="single"/>
          <w14:ligatures w14:val="none"/>
        </w:rPr>
        <w:t>resolved</w:t>
      </w:r>
      <w:r w:rsidRPr="0058341C">
        <w:rPr>
          <w:rFonts w:ascii="Calibri" w:hAnsi="Calibri" w:cs="Calibri"/>
          <w:kern w:val="0"/>
          <w:sz w:val="22"/>
          <w:szCs w:val="22"/>
          <w:highlight w:val="cyan"/>
          <w:u w:val="single"/>
          <w14:ligatures w14:val="none"/>
        </w:rPr>
        <w:t xml:space="preserve"> in</w:t>
      </w:r>
      <w:r w:rsidRPr="0058341C">
        <w:rPr>
          <w:rFonts w:ascii="Calibri" w:hAnsi="Calibri" w:cs="Calibri"/>
          <w:kern w:val="0"/>
          <w:sz w:val="22"/>
          <w:szCs w:val="22"/>
          <w:u w:val="single"/>
          <w14:ligatures w14:val="none"/>
        </w:rPr>
        <w:t xml:space="preserve"> a kind of </w:t>
      </w:r>
      <w:r w:rsidRPr="0058341C">
        <w:rPr>
          <w:rFonts w:ascii="Calibri" w:hAnsi="Calibri" w:cs="Calibri"/>
          <w:b/>
          <w:iCs/>
          <w:kern w:val="0"/>
          <w:sz w:val="22"/>
          <w:szCs w:val="22"/>
          <w:u w:val="single"/>
          <w14:ligatures w14:val="none"/>
        </w:rPr>
        <w:t xml:space="preserve">compromise or </w:t>
      </w:r>
      <w:r w:rsidRPr="0058341C">
        <w:rPr>
          <w:rFonts w:ascii="Calibri" w:hAnsi="Calibri" w:cs="Calibri"/>
          <w:b/>
          <w:iCs/>
          <w:kern w:val="0"/>
          <w:sz w:val="22"/>
          <w:szCs w:val="22"/>
          <w:highlight w:val="cyan"/>
          <w:u w:val="single"/>
          <w14:ligatures w14:val="none"/>
        </w:rPr>
        <w:t>synthesis</w:t>
      </w:r>
      <w:r w:rsidRPr="0058341C">
        <w:rPr>
          <w:rFonts w:ascii="Calibri" w:hAnsi="Calibri" w:cs="Calibri"/>
          <w:kern w:val="0"/>
          <w:sz w:val="22"/>
          <w:szCs w:val="22"/>
          <w:highlight w:val="cyan"/>
          <w:u w:val="single"/>
          <w14:ligatures w14:val="none"/>
        </w:rPr>
        <w:t xml:space="preserve"> between</w:t>
      </w:r>
      <w:r w:rsidRPr="0058341C">
        <w:rPr>
          <w:rFonts w:ascii="Calibri" w:hAnsi="Calibri" w:cs="Calibri"/>
          <w:kern w:val="0"/>
          <w:sz w:val="22"/>
          <w:szCs w:val="22"/>
          <w:u w:val="single"/>
          <w14:ligatures w14:val="none"/>
        </w:rPr>
        <w:t xml:space="preserve"> the instances of distributive </w:t>
      </w:r>
      <w:r w:rsidRPr="0058341C">
        <w:rPr>
          <w:rFonts w:ascii="Calibri" w:hAnsi="Calibri" w:cs="Calibri"/>
          <w:kern w:val="0"/>
          <w:sz w:val="22"/>
          <w:szCs w:val="22"/>
          <w:highlight w:val="cyan"/>
          <w:u w:val="single"/>
          <w14:ligatures w14:val="none"/>
        </w:rPr>
        <w:t>universalism and</w:t>
      </w:r>
      <w:r w:rsidRPr="0058341C">
        <w:rPr>
          <w:rFonts w:ascii="Calibri" w:hAnsi="Calibri" w:cs="Calibri"/>
          <w:kern w:val="0"/>
          <w:sz w:val="22"/>
          <w:szCs w:val="22"/>
          <w:u w:val="single"/>
          <w14:ligatures w14:val="none"/>
        </w:rPr>
        <w:t xml:space="preserve"> identity </w:t>
      </w:r>
      <w:r w:rsidRPr="0058341C">
        <w:rPr>
          <w:rFonts w:ascii="Calibri" w:hAnsi="Calibri" w:cs="Calibri"/>
          <w:kern w:val="0"/>
          <w:sz w:val="22"/>
          <w:szCs w:val="22"/>
          <w:highlight w:val="cyan"/>
          <w:u w:val="single"/>
          <w14:ligatures w14:val="none"/>
        </w:rPr>
        <w:t>differentialism</w:t>
      </w:r>
      <w:r w:rsidRPr="0058341C">
        <w:rPr>
          <w:rFonts w:ascii="Calibri" w:hAnsi="Calibri" w:cs="Calibri"/>
          <w:kern w:val="0"/>
          <w:sz w:val="16"/>
          <w:szCs w:val="22"/>
          <w14:ligatures w14:val="none"/>
        </w:rPr>
        <w:t xml:space="preserve">. </w:t>
      </w:r>
    </w:p>
    <w:p w14:paraId="18340AA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As Seyla Benhabib opportunely observed in her works, it is now oppor- tune not only to undo the false dilemma between universalism and relativism but also to resolve the impasse of a normative political philosophy that tends to objectify ‘cultural identities’ and ‘struggles for the recognition’, assuming these in cal data quality and not as problems. </w:t>
      </w:r>
    </w:p>
    <w:p w14:paraId="1F88C7C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However, overcoming such stagnant situations (same ones that strongly jeopardize the effectiveness of liberal contractualist theories and John Rawls’ own overlapping consensus proposal) is only possible under two conditions. </w:t>
      </w:r>
    </w:p>
    <w:p w14:paraId="5D65492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Firstly, breaking the equation between culture and identity; second, sub- tract the universal – despite its etymology – from the logic of uniformity and reductio ad Unum, to ascribe it to the regime of multiple and difference. </w:t>
      </w:r>
    </w:p>
    <w:p w14:paraId="11B5376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foregoing would be equivalent, in other words, to ‘breaking the mir- ror’, breaking the specular relationships that we usually establish between ‘us’ and ‘others’: a break that cannot be a simple inversion of perspective (know- ing how others see us). Looking instead of knowing how we look at others can be very instructive, but it is not enough to get rid of our ‘orientalisms’); rather, it must consist of an ability to glimpse in others an autonomous and original perspective of universalization. The problems of the current Babel do not deal with how the so-called ‘cultural differences’ look at each other – in the reflex- ive and reciprocal double sense – but with how each one imagines and thinks the universal. What’s more, not only as she imagines and thinks it, but also as she has collectively transcribed and codified it in her value statements, and in her declarations of principles and universal rights. As regards Europe’s posi- tion on the new world scene, I would like to underline two aspects that I con- sider to be decisive. In the first place, we must never forget that Europe was both the land of revolutions and of the civilization of law and the continent of wars: it was from the heart of Europe, from the ‘heart of darkness’ of Europe, from which the wars of religion, the civil wars, and the two world wars were born with the horrors they provoked. </w:t>
      </w:r>
    </w:p>
    <w:p w14:paraId="701B9ED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Secondly, we must not lose sight of the fact that Europe’s wealth lies pre- cisely in its differences. </w:t>
      </w:r>
    </w:p>
    <w:p w14:paraId="6EA9AD4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Intersectionality: Universalism of Difference and the Politics of Translation </w:t>
      </w:r>
    </w:p>
    <w:p w14:paraId="7E69F49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unity of Europe was not founded on an ethnic, religious, linguistic, eco- nomic, or political unification, nor on an imaginary, mythological, psychoso- cial, or aesthetic unification but precisely on diversity and discontinuity. In this sense, Umberto Eco’s affirmation that the language of Europe is transla- tion has a symbolic charge that can be projected onto the polycentric scenario of planetary civilizations, redefining the meaning of legal and political uni- versalism in radically new terms. In terms, that is, of what in my books of recent years I have called ‘universalism of difference’: adopting a philosophi- cal lexicon, we could say that difference – not identity – is the ontological texture of the universal. </w:t>
      </w:r>
    </w:p>
    <w:p w14:paraId="41D8C5F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universal that, in the multipolar world of our present, coincides with the idea of translation as a political project. </w:t>
      </w:r>
      <w:r w:rsidRPr="0058341C">
        <w:rPr>
          <w:rFonts w:ascii="Calibri" w:hAnsi="Calibri" w:cs="Calibri"/>
          <w:b/>
          <w:iCs/>
          <w:kern w:val="0"/>
          <w:sz w:val="30"/>
          <w:szCs w:val="30"/>
          <w:highlight w:val="cyan"/>
          <w:u w:val="single"/>
          <w14:ligatures w14:val="none"/>
        </w:rPr>
        <w:t>The future of humanity</w:t>
      </w:r>
      <w:r w:rsidRPr="0058341C">
        <w:rPr>
          <w:rFonts w:ascii="Calibri" w:hAnsi="Calibri" w:cs="Calibri"/>
          <w:kern w:val="0"/>
          <w:sz w:val="22"/>
          <w:szCs w:val="22"/>
          <w:highlight w:val="cyan"/>
          <w:u w:val="single"/>
          <w14:ligatures w14:val="none"/>
        </w:rPr>
        <w:t xml:space="preserve"> depends entirely on the ability</w:t>
      </w:r>
      <w:r w:rsidRPr="0058341C">
        <w:rPr>
          <w:rFonts w:ascii="Calibri" w:hAnsi="Calibri" w:cs="Calibri"/>
          <w:kern w:val="0"/>
          <w:sz w:val="16"/>
          <w:szCs w:val="22"/>
          <w14:ligatures w14:val="none"/>
        </w:rPr>
        <w:t xml:space="preserve"> of the different civilizational </w:t>
      </w:r>
      <w:r w:rsidRPr="0058341C">
        <w:rPr>
          <w:rFonts w:ascii="Calibri" w:hAnsi="Calibri" w:cs="Calibri"/>
          <w:kern w:val="0"/>
          <w:sz w:val="22"/>
          <w:szCs w:val="22"/>
          <w:u w:val="single"/>
          <w14:ligatures w14:val="none"/>
        </w:rPr>
        <w:t xml:space="preserve">contexts to translate each other, in an attempt </w:t>
      </w:r>
      <w:r w:rsidRPr="0058341C">
        <w:rPr>
          <w:rFonts w:ascii="Calibri" w:hAnsi="Calibri" w:cs="Calibri"/>
          <w:kern w:val="0"/>
          <w:sz w:val="22"/>
          <w:szCs w:val="22"/>
          <w:highlight w:val="cyan"/>
          <w:u w:val="single"/>
          <w14:ligatures w14:val="none"/>
        </w:rPr>
        <w:t>to reach</w:t>
      </w:r>
      <w:r w:rsidRPr="0058341C">
        <w:rPr>
          <w:rFonts w:ascii="Calibri" w:hAnsi="Calibri" w:cs="Calibri"/>
          <w:kern w:val="0"/>
          <w:sz w:val="22"/>
          <w:szCs w:val="22"/>
          <w:u w:val="single"/>
          <w14:ligatures w14:val="none"/>
        </w:rPr>
        <w:t xml:space="preserve"> an </w:t>
      </w:r>
      <w:r w:rsidRPr="0058341C">
        <w:rPr>
          <w:rFonts w:ascii="Calibri" w:hAnsi="Calibri" w:cs="Calibri"/>
          <w:kern w:val="0"/>
          <w:sz w:val="22"/>
          <w:szCs w:val="22"/>
          <w:highlight w:val="cyan"/>
          <w:u w:val="single"/>
          <w14:ligatures w14:val="none"/>
        </w:rPr>
        <w:t>agreement on</w:t>
      </w:r>
      <w:r w:rsidRPr="0058341C">
        <w:rPr>
          <w:rFonts w:ascii="Calibri" w:hAnsi="Calibri" w:cs="Calibri"/>
          <w:kern w:val="0"/>
          <w:sz w:val="22"/>
          <w:szCs w:val="22"/>
          <w:u w:val="single"/>
          <w14:ligatures w14:val="none"/>
        </w:rPr>
        <w:t xml:space="preserve"> certain key notions such as </w:t>
      </w:r>
      <w:r w:rsidRPr="0058341C">
        <w:rPr>
          <w:rFonts w:ascii="Calibri" w:hAnsi="Calibri" w:cs="Calibri"/>
          <w:b/>
          <w:iCs/>
          <w:kern w:val="0"/>
          <w:sz w:val="22"/>
          <w:szCs w:val="22"/>
          <w:highlight w:val="cyan"/>
          <w:u w:val="single"/>
          <w14:ligatures w14:val="none"/>
        </w:rPr>
        <w:t>‘humanity’</w:t>
      </w:r>
      <w:r w:rsidRPr="0058341C">
        <w:rPr>
          <w:rFonts w:ascii="Calibri" w:hAnsi="Calibri" w:cs="Calibri"/>
          <w:kern w:val="0"/>
          <w:sz w:val="22"/>
          <w:szCs w:val="22"/>
          <w:u w:val="single"/>
          <w14:ligatures w14:val="none"/>
        </w:rPr>
        <w:t>, ‘dignity’, ‘right’, ‘justice’,</w:t>
      </w:r>
      <w:r w:rsidRPr="0058341C">
        <w:rPr>
          <w:rFonts w:ascii="Calibri" w:hAnsi="Calibri" w:cs="Calibri"/>
          <w:b/>
          <w:iCs/>
          <w:kern w:val="0"/>
          <w:sz w:val="22"/>
          <w:szCs w:val="22"/>
          <w:highlight w:val="cyan"/>
          <w:u w:val="single"/>
          <w14:ligatures w14:val="none"/>
        </w:rPr>
        <w:t xml:space="preserve"> ‘freedom’, and ‘equality’</w:t>
      </w:r>
      <w:r w:rsidRPr="0058341C">
        <w:rPr>
          <w:rFonts w:ascii="Calibri" w:hAnsi="Calibri" w:cs="Calibri"/>
          <w:kern w:val="0"/>
          <w:sz w:val="16"/>
          <w:szCs w:val="22"/>
          <w14:ligatures w14:val="none"/>
        </w:rPr>
        <w:t xml:space="preserve">: decisive but highly controversial values, as was evident in the confrontation between Western and Asian representatives in the preparatory commissions for the Universal Declaration of Human Rights in 1948. We must increasingly try to translate the different meanings that the different languages and civilizations attribute to these terms-concepts, fundamental for the future of humanity on the planet. </w:t>
      </w:r>
    </w:p>
    <w:p w14:paraId="342FFD8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But, at the same time, with the lucid awareness that something essential will always remain in the translation ... ‘lost in translation’. And yet, the cat- egorical imperative of the universalism of difference, </w:t>
      </w:r>
      <w:r w:rsidRPr="0058341C">
        <w:rPr>
          <w:rFonts w:ascii="Calibri" w:hAnsi="Calibri" w:cs="Calibri"/>
          <w:kern w:val="0"/>
          <w:sz w:val="22"/>
          <w:szCs w:val="22"/>
          <w:u w:val="single"/>
          <w14:ligatures w14:val="none"/>
        </w:rPr>
        <w:t xml:space="preserve">in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face of an </w:t>
      </w:r>
      <w:r w:rsidRPr="0058341C">
        <w:rPr>
          <w:rFonts w:ascii="Calibri" w:hAnsi="Calibri" w:cs="Calibri"/>
          <w:b/>
          <w:iCs/>
          <w:kern w:val="0"/>
          <w:sz w:val="22"/>
          <w:szCs w:val="22"/>
          <w:highlight w:val="cyan"/>
          <w:u w:val="single"/>
          <w14:ligatures w14:val="none"/>
        </w:rPr>
        <w:t>identity cosmopolitanism</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imposed</w:t>
      </w:r>
      <w:r w:rsidRPr="0058341C">
        <w:rPr>
          <w:rFonts w:ascii="Calibri" w:hAnsi="Calibri" w:cs="Calibri"/>
          <w:kern w:val="0"/>
          <w:sz w:val="22"/>
          <w:szCs w:val="22"/>
          <w:u w:val="single"/>
          <w14:ligatures w14:val="none"/>
        </w:rPr>
        <w:t xml:space="preserve"> on all other cultures </w:t>
      </w:r>
      <w:r w:rsidRPr="0058341C">
        <w:rPr>
          <w:rFonts w:ascii="Calibri" w:hAnsi="Calibri" w:cs="Calibri"/>
          <w:kern w:val="0"/>
          <w:sz w:val="22"/>
          <w:szCs w:val="22"/>
          <w:highlight w:val="cyan"/>
          <w:u w:val="single"/>
          <w14:ligatures w14:val="none"/>
        </w:rPr>
        <w:t>by the hegemonic</w:t>
      </w:r>
      <w:r w:rsidRPr="0058341C">
        <w:rPr>
          <w:rFonts w:ascii="Calibri" w:hAnsi="Calibri" w:cs="Calibri"/>
          <w:kern w:val="0"/>
          <w:sz w:val="22"/>
          <w:szCs w:val="22"/>
          <w:u w:val="single"/>
          <w14:ligatures w14:val="none"/>
        </w:rPr>
        <w:t xml:space="preserve"> civilization of the </w:t>
      </w:r>
      <w:r w:rsidRPr="0058341C">
        <w:rPr>
          <w:rFonts w:ascii="Calibri" w:hAnsi="Calibri" w:cs="Calibri"/>
          <w:kern w:val="0"/>
          <w:sz w:val="22"/>
          <w:szCs w:val="22"/>
          <w:highlight w:val="cyan"/>
          <w:u w:val="single"/>
          <w14:ligatures w14:val="none"/>
        </w:rPr>
        <w:t>West, forces us to try again</w:t>
      </w:r>
      <w:r w:rsidRPr="0058341C">
        <w:rPr>
          <w:rFonts w:ascii="Calibri" w:hAnsi="Calibri" w:cs="Calibri"/>
          <w:kern w:val="0"/>
          <w:sz w:val="22"/>
          <w:szCs w:val="22"/>
          <w:u w:val="single"/>
          <w14:ligatures w14:val="none"/>
        </w:rPr>
        <w:t xml:space="preserve"> and again</w:t>
      </w:r>
      <w:r w:rsidRPr="0058341C">
        <w:rPr>
          <w:rFonts w:ascii="Calibri" w:hAnsi="Calibri" w:cs="Calibri"/>
          <w:kern w:val="0"/>
          <w:sz w:val="16"/>
          <w:szCs w:val="22"/>
          <w14:ligatures w14:val="none"/>
        </w:rPr>
        <w:t xml:space="preserve"> to translate the principles and values of many cultural forms. In </w:t>
      </w:r>
      <w:r w:rsidRPr="0058341C">
        <w:rPr>
          <w:rFonts w:ascii="Calibri" w:hAnsi="Calibri" w:cs="Calibri"/>
          <w:kern w:val="0"/>
          <w:sz w:val="22"/>
          <w:szCs w:val="22"/>
          <w:u w:val="single"/>
          <w14:ligatures w14:val="none"/>
        </w:rPr>
        <w:t xml:space="preserve">the firm conviction that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House of the </w:t>
      </w:r>
      <w:r w:rsidRPr="0058341C">
        <w:rPr>
          <w:rFonts w:ascii="Calibri" w:hAnsi="Calibri" w:cs="Calibri"/>
          <w:b/>
          <w:iCs/>
          <w:kern w:val="0"/>
          <w:sz w:val="22"/>
          <w:szCs w:val="22"/>
          <w:highlight w:val="cyan"/>
          <w:u w:val="single"/>
          <w14:ligatures w14:val="none"/>
        </w:rPr>
        <w:t>Universal has not already been built</w:t>
      </w:r>
      <w:r w:rsidRPr="0058341C">
        <w:rPr>
          <w:rFonts w:ascii="Calibri" w:hAnsi="Calibri" w:cs="Calibri"/>
          <w:kern w:val="0"/>
          <w:sz w:val="22"/>
          <w:szCs w:val="22"/>
          <w:u w:val="single"/>
          <w14:ligatures w14:val="none"/>
        </w:rPr>
        <w:t xml:space="preserve"> once and for all by Westerners</w:t>
      </w:r>
      <w:r w:rsidRPr="0058341C">
        <w:rPr>
          <w:rFonts w:ascii="Calibri" w:hAnsi="Calibri" w:cs="Calibri"/>
          <w:kern w:val="0"/>
          <w:sz w:val="16"/>
          <w:szCs w:val="22"/>
          <w14:ligatures w14:val="none"/>
        </w:rPr>
        <w:t xml:space="preserve">, that in this way we would welcome all the rest in our legally democratic civilization with more or less benevolent tolerance. </w:t>
      </w:r>
    </w:p>
    <w:p w14:paraId="301E31F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On the contrary – as the great philosopher, theologian, and writer of Spanish and Indian culture Raimon Panikkar, whom I had the privilege of knowing personally, has already warned – that house of the universal must always be rebuilt multilaterally. </w:t>
      </w:r>
    </w:p>
    <w:p w14:paraId="116F5EE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Only in this perspective could a sovereign Europe play an important role in the new world scenario polarized by the new dualism between the United States and China and by the Cyber-Leviathan of the Internet and Artificial Intelligence. But this would require a grand political design from which the elites currently ruling the European Union appear light-years away. </w:t>
      </w:r>
    </w:p>
    <w:p w14:paraId="7898375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Herein lies the paradox of our time: the continent that generated the con- cept of politics – starting from the classical Greek polis, to move on to the Roman idea of civitas and the modern concept of State, derived from the Latin expression status reipublicae and introduced for the first time by Machiavelli in the famous incipit of the Prince (‘All States, all powers, that have held and hold rule over men have been and are either republics or principalities’.) – this same continent, that is Europe, appears at this moment as the subject weakest and politically most impotent on the new world stage. </w:t>
      </w:r>
    </w:p>
    <w:p w14:paraId="028F7DF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this time of interregnum we must therefore commit ourselves to writing the word ‘universal’ with one hand, and the word ‘difference’ with the other, resisting the temptation to write both words with a single, exclusive hand. </w:t>
      </w:r>
    </w:p>
    <w:p w14:paraId="55DF33B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Because it would, however, be the wrong hand. </w:t>
      </w:r>
    </w:p>
    <w:p w14:paraId="6ED07B14"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Apocalyptic Rhetoric</w:t>
      </w:r>
    </w:p>
    <w:p w14:paraId="4F0E9F8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Imagining </w:t>
      </w:r>
      <w:r w:rsidRPr="0058341C">
        <w:rPr>
          <w:rFonts w:ascii="Calibri" w:eastAsiaTheme="majorEastAsia" w:hAnsi="Calibri" w:cstheme="majorBidi"/>
          <w:b/>
          <w:iCs/>
          <w:kern w:val="0"/>
          <w:sz w:val="26"/>
          <w:szCs w:val="22"/>
          <w:u w:val="single"/>
          <w14:ligatures w14:val="none"/>
        </w:rPr>
        <w:t>apocalyptic scenarios</w:t>
      </w:r>
      <w:r w:rsidRPr="0058341C">
        <w:rPr>
          <w:rFonts w:ascii="Calibri" w:eastAsiaTheme="majorEastAsia" w:hAnsi="Calibri" w:cstheme="majorBidi"/>
          <w:b/>
          <w:iCs/>
          <w:kern w:val="0"/>
          <w:sz w:val="26"/>
          <w:szCs w:val="22"/>
          <w14:ligatures w14:val="none"/>
        </w:rPr>
        <w:t xml:space="preserve"> is key to overcoming </w:t>
      </w:r>
      <w:r w:rsidRPr="0058341C">
        <w:rPr>
          <w:rFonts w:ascii="Calibri" w:eastAsiaTheme="majorEastAsia" w:hAnsi="Calibri" w:cstheme="majorBidi"/>
          <w:b/>
          <w:iCs/>
          <w:kern w:val="0"/>
          <w:sz w:val="26"/>
          <w:szCs w:val="22"/>
          <w:u w:val="single"/>
          <w14:ligatures w14:val="none"/>
        </w:rPr>
        <w:t>cognitive biases</w:t>
      </w:r>
      <w:r w:rsidRPr="0058341C">
        <w:rPr>
          <w:rFonts w:ascii="Calibri" w:eastAsiaTheme="majorEastAsia" w:hAnsi="Calibri" w:cstheme="majorBidi"/>
          <w:b/>
          <w:iCs/>
          <w:kern w:val="0"/>
          <w:sz w:val="26"/>
          <w:szCs w:val="22"/>
          <w14:ligatures w14:val="none"/>
        </w:rPr>
        <w:t xml:space="preserve"> about risk. Totalizing critiques </w:t>
      </w:r>
      <w:r w:rsidRPr="0058341C">
        <w:rPr>
          <w:rFonts w:ascii="Calibri" w:eastAsiaTheme="majorEastAsia" w:hAnsi="Calibri" w:cstheme="majorBidi"/>
          <w:b/>
          <w:iCs/>
          <w:kern w:val="0"/>
          <w:sz w:val="26"/>
          <w:szCs w:val="22"/>
          <w:u w:val="single"/>
          <w14:ligatures w14:val="none"/>
        </w:rPr>
        <w:t>conflate</w:t>
      </w:r>
      <w:r w:rsidRPr="0058341C">
        <w:rPr>
          <w:rFonts w:ascii="Calibri" w:eastAsiaTheme="majorEastAsia" w:hAnsi="Calibri" w:cstheme="majorBidi"/>
          <w:b/>
          <w:iCs/>
          <w:kern w:val="0"/>
          <w:sz w:val="26"/>
          <w:szCs w:val="22"/>
          <w14:ligatures w14:val="none"/>
        </w:rPr>
        <w:t xml:space="preserve"> Nazis with anti-war advocates. </w:t>
      </w:r>
    </w:p>
    <w:p w14:paraId="7F0BFCF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Davidson ’24</w:t>
      </w:r>
      <w:r w:rsidRPr="0058341C">
        <w:rPr>
          <w:rFonts w:ascii="Calibri" w:hAnsi="Calibri" w:cs="Calibri"/>
          <w:kern w:val="0"/>
          <w:sz w:val="22"/>
          <w:szCs w:val="22"/>
          <w14:ligatures w14:val="none"/>
        </w:rPr>
        <w:t xml:space="preserve"> [Joe P. L.; May 17; PhD in Sociology at the University of Cambridge; American Political Science Review, “The Apocalypse from Below: The Dangerous Idea of the End of the World, the Politics of the Oppressed, and Anti-Anti-Apocalypticism,” p. 1-13] bert</w:t>
      </w:r>
    </w:p>
    <w:p w14:paraId="09F5D0D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apocalypse is a dangerous political concept. </w:t>
      </w:r>
      <w:r w:rsidRPr="0058341C">
        <w:rPr>
          <w:rFonts w:ascii="Calibri" w:hAnsi="Calibri" w:cs="Calibri"/>
          <w:kern w:val="0"/>
          <w:sz w:val="22"/>
          <w:szCs w:val="22"/>
          <w:highlight w:val="cyan"/>
          <w:u w:val="single"/>
          <w14:ligatures w14:val="none"/>
        </w:rPr>
        <w:t>For</w:t>
      </w:r>
      <w:r w:rsidRPr="0058341C">
        <w:rPr>
          <w:rFonts w:ascii="Calibri" w:hAnsi="Calibri" w:cs="Calibri"/>
          <w:kern w:val="0"/>
          <w:sz w:val="22"/>
          <w:szCs w:val="22"/>
          <w:u w:val="single"/>
          <w14:ligatures w14:val="none"/>
        </w:rPr>
        <w:t xml:space="preserve"> many of the </w:t>
      </w:r>
      <w:r w:rsidRPr="0058341C">
        <w:rPr>
          <w:rFonts w:ascii="Calibri" w:hAnsi="Calibri" w:cs="Calibri"/>
          <w:kern w:val="0"/>
          <w:sz w:val="22"/>
          <w:szCs w:val="22"/>
          <w:highlight w:val="cyan"/>
          <w:u w:val="single"/>
          <w14:ligatures w14:val="none"/>
        </w:rPr>
        <w:t>scholars</w:t>
      </w:r>
      <w:r w:rsidRPr="0058341C">
        <w:rPr>
          <w:rFonts w:ascii="Calibri" w:hAnsi="Calibri" w:cs="Calibri"/>
          <w:kern w:val="0"/>
          <w:sz w:val="22"/>
          <w:szCs w:val="22"/>
          <w:u w:val="single"/>
          <w14:ligatures w14:val="none"/>
        </w:rPr>
        <w:t xml:space="preserve"> discussed above, </w:t>
      </w:r>
      <w:r w:rsidRPr="0058341C">
        <w:rPr>
          <w:rFonts w:ascii="Calibri" w:hAnsi="Calibri" w:cs="Calibri"/>
          <w:b/>
          <w:iCs/>
          <w:kern w:val="0"/>
          <w:sz w:val="22"/>
          <w:szCs w:val="22"/>
          <w:u w:val="single"/>
          <w14:ligatures w14:val="none"/>
        </w:rPr>
        <w:t xml:space="preserve">the </w:t>
      </w:r>
      <w:r w:rsidRPr="0058341C">
        <w:rPr>
          <w:rFonts w:ascii="Calibri" w:hAnsi="Calibri" w:cs="Calibri"/>
          <w:b/>
          <w:iCs/>
          <w:kern w:val="0"/>
          <w:sz w:val="22"/>
          <w:szCs w:val="22"/>
          <w:highlight w:val="cyan"/>
          <w:u w:val="single"/>
          <w14:ligatures w14:val="none"/>
        </w:rPr>
        <w:t>problems</w:t>
      </w:r>
      <w:r w:rsidRPr="0058341C">
        <w:rPr>
          <w:rFonts w:ascii="Calibri" w:hAnsi="Calibri" w:cs="Calibri"/>
          <w:b/>
          <w:iCs/>
          <w:kern w:val="0"/>
          <w:sz w:val="22"/>
          <w:szCs w:val="22"/>
          <w:u w:val="single"/>
          <w14:ligatures w14:val="none"/>
        </w:rPr>
        <w:t xml:space="preserve"> of the apocalypse </w:t>
      </w:r>
      <w:r w:rsidRPr="0058341C">
        <w:rPr>
          <w:rFonts w:ascii="Calibri" w:hAnsi="Calibri" w:cs="Calibri"/>
          <w:b/>
          <w:iCs/>
          <w:kern w:val="0"/>
          <w:sz w:val="22"/>
          <w:szCs w:val="22"/>
          <w:highlight w:val="cyan"/>
          <w:u w:val="single"/>
          <w14:ligatures w14:val="none"/>
        </w:rPr>
        <w:t>are enough to dismiss the end of the world</w:t>
      </w:r>
      <w:r w:rsidRPr="0058341C">
        <w:rPr>
          <w:rFonts w:ascii="Calibri" w:hAnsi="Calibri" w:cs="Calibri"/>
          <w:kern w:val="0"/>
          <w:sz w:val="22"/>
          <w:szCs w:val="22"/>
          <w:u w:val="single"/>
          <w14:ligatures w14:val="none"/>
        </w:rPr>
        <w:t xml:space="preserve"> as a viable notion in political thought</w:t>
      </w:r>
      <w:r w:rsidRPr="0058341C">
        <w:rPr>
          <w:rFonts w:ascii="Calibri" w:hAnsi="Calibri" w:cs="Calibri"/>
          <w:kern w:val="0"/>
          <w:sz w:val="16"/>
          <w:szCs w:val="22"/>
          <w14:ligatures w14:val="none"/>
        </w:rPr>
        <w:t xml:space="preserve">. However, the method of anti-anti-apocalypticism suggests another way of approaching these critiques. The challenges highlighted offer a set of guidelines for developing a defensible mode of apocalypticism. The primary criterion for a viable political conceptualization of the apocalypse is that it should address and mitigate the authoritarian tendencies associated with the end of the world. Given this, some questions emerge: </w:t>
      </w:r>
      <w:r w:rsidRPr="0058341C">
        <w:rPr>
          <w:rFonts w:ascii="Calibri" w:hAnsi="Calibri" w:cs="Calibri"/>
          <w:kern w:val="0"/>
          <w:sz w:val="22"/>
          <w:szCs w:val="22"/>
          <w:u w:val="single"/>
          <w14:ligatures w14:val="none"/>
        </w:rPr>
        <w:t xml:space="preserve">Is it possible to </w:t>
      </w:r>
      <w:r w:rsidRPr="0058341C">
        <w:rPr>
          <w:rFonts w:ascii="Calibri" w:hAnsi="Calibri" w:cs="Calibri"/>
          <w:kern w:val="0"/>
          <w:sz w:val="22"/>
          <w:szCs w:val="22"/>
          <w:highlight w:val="cyan"/>
          <w:u w:val="single"/>
          <w14:ligatures w14:val="none"/>
        </w:rPr>
        <w:t>enlist</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apocalypse as a force that opens</w:t>
      </w:r>
      <w:r w:rsidRPr="0058341C">
        <w:rPr>
          <w:rFonts w:ascii="Calibri" w:hAnsi="Calibri" w:cs="Calibri"/>
          <w:kern w:val="0"/>
          <w:sz w:val="22"/>
          <w:szCs w:val="22"/>
          <w:u w:val="single"/>
          <w14:ligatures w14:val="none"/>
        </w:rPr>
        <w:t xml:space="preserve"> rather than closes </w:t>
      </w:r>
      <w:r w:rsidRPr="0058341C">
        <w:rPr>
          <w:rFonts w:ascii="Calibri" w:hAnsi="Calibri" w:cs="Calibri"/>
          <w:kern w:val="0"/>
          <w:sz w:val="22"/>
          <w:szCs w:val="22"/>
          <w:highlight w:val="cyan"/>
          <w:u w:val="single"/>
          <w14:ligatures w14:val="none"/>
        </w:rPr>
        <w:t>possibilities</w:t>
      </w:r>
      <w:r w:rsidRPr="0058341C">
        <w:rPr>
          <w:rFonts w:ascii="Calibri" w:hAnsi="Calibri" w:cs="Calibri"/>
          <w:kern w:val="0"/>
          <w:sz w:val="16"/>
          <w:szCs w:val="22"/>
          <w14:ligatures w14:val="none"/>
        </w:rPr>
        <w:t>? Or does the declaration of the end of the world necessarily involve restricting political options? These are the concerns that will guide the remainder of the article.</w:t>
      </w:r>
    </w:p>
    <w:p w14:paraId="365A0BB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An analogy is useful in terms of clarifying what is at stake in the defense of the apocalypse. Political theorists of the apocalypse find themselves in a similar position to just war theorists. War, given its strong association with death and destruction, cannot be affirmed without qualification. It is an ineradicably dangerous act in the sense that objections to war cannot, even in principle, be entirely rebutted. However, war is sometimes necessary. Given the conflicts in the current world, pacifism is unlikely to be viable in every instance. The “tragic character” of war resides in this tension between the destructiveness of conflict and the impossibility of peace (Evans Reference Evans and Evans2005, 10, emphasis in original). For just war theory, a consequence of this tragedy is that we require normative regulations for deciding when wars should be fought and what kinds of wars should be prosecuted (for overviews, see Frowe Reference Frowe2022; Lee Reference Lee2012).</w:t>
      </w:r>
    </w:p>
    <w:p w14:paraId="37815BF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Apocalyptic politics has a similarly tragic character. It is not only the case that the apocalypse can have dangerous consequences, but it is also the case that these dangers are bound up with the core components of the apocalypse as a concept. Imagining the total destruction of the present political order fosters precisely the authoritarian tendencies described above. The apocalypse has a strong affinity with an uncompromising, all-or-nothing mode of politics in which everything is staked on either hope for the end (as in the apocalypse with kingdom) or fear of the end (as in the apocalypse without kingdom). At the same time, </w:t>
      </w:r>
      <w:r w:rsidRPr="0058341C">
        <w:rPr>
          <w:rFonts w:ascii="Calibri" w:hAnsi="Calibri" w:cs="Calibri"/>
          <w:kern w:val="0"/>
          <w:sz w:val="22"/>
          <w:szCs w:val="22"/>
          <w:highlight w:val="cyan"/>
          <w:u w:val="single"/>
          <w14:ligatures w14:val="none"/>
        </w:rPr>
        <w:t>it is difficult to imagine apocalyptic rhetoric disappearing</w:t>
      </w:r>
      <w:r w:rsidRPr="0058341C">
        <w:rPr>
          <w:rFonts w:ascii="Calibri" w:hAnsi="Calibri" w:cs="Calibri"/>
          <w:kern w:val="0"/>
          <w:sz w:val="22"/>
          <w:szCs w:val="22"/>
          <w:u w:val="single"/>
          <w14:ligatures w14:val="none"/>
        </w:rPr>
        <w:t xml:space="preserve"> in the near term</w:t>
      </w:r>
      <w:r w:rsidRPr="0058341C">
        <w:rPr>
          <w:rFonts w:ascii="Calibri" w:hAnsi="Calibri" w:cs="Calibri"/>
          <w:kern w:val="0"/>
          <w:sz w:val="16"/>
          <w:szCs w:val="22"/>
          <w14:ligatures w14:val="none"/>
        </w:rPr>
        <w:t>. There will be political movements, because of the situation in which they find themselves, compelled to imagine the end of the world. Certainly, some apocalyptic movements regard this as a contingent situation. For those who believe catastrophe is followed by liberation, it is possible to achieve a state of peace and harmony where nobody would desire the end of the world. However, at least in the pre-apocalyptic world of the present, the apocalypse, like war, has a tragic character and guidelines on its uses are required to minimize its dangers.</w:t>
      </w:r>
    </w:p>
    <w:p w14:paraId="78B26B7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analogy with war is useful because it offers an indication of the variety of strategies by which to defend the apocalypse. Just war theorists propose that there are different principles that govern the justness of war (Evans Reference Evans and Evans2005; Frowe Reference Frowe2022; Lee Reference Lee2012). </w:t>
      </w:r>
      <w:r w:rsidRPr="0058341C">
        <w:rPr>
          <w:rFonts w:ascii="Calibri" w:hAnsi="Calibri" w:cs="Calibri"/>
          <w:kern w:val="0"/>
          <w:sz w:val="22"/>
          <w:szCs w:val="22"/>
          <w:highlight w:val="cyan"/>
          <w:u w:val="single"/>
          <w14:ligatures w14:val="none"/>
        </w:rPr>
        <w:t>To make a judgment</w:t>
      </w:r>
      <w:r w:rsidRPr="0058341C">
        <w:rPr>
          <w:rFonts w:ascii="Calibri" w:hAnsi="Calibri" w:cs="Calibri"/>
          <w:kern w:val="0"/>
          <w:sz w:val="22"/>
          <w:szCs w:val="22"/>
          <w:u w:val="single"/>
          <w14:ligatures w14:val="none"/>
        </w:rPr>
        <w:t xml:space="preserve"> about a war, </w:t>
      </w:r>
      <w:r w:rsidRPr="0058341C">
        <w:rPr>
          <w:rFonts w:ascii="Calibri" w:hAnsi="Calibri" w:cs="Calibri"/>
          <w:kern w:val="0"/>
          <w:sz w:val="22"/>
          <w:szCs w:val="22"/>
          <w:highlight w:val="cyan"/>
          <w:u w:val="single"/>
          <w14:ligatures w14:val="none"/>
        </w:rPr>
        <w:t>we must study</w:t>
      </w:r>
      <w:r w:rsidRPr="0058341C">
        <w:rPr>
          <w:rFonts w:ascii="Calibri" w:hAnsi="Calibri" w:cs="Calibri"/>
          <w:kern w:val="0"/>
          <w:sz w:val="22"/>
          <w:szCs w:val="22"/>
          <w:u w:val="single"/>
          <w14:ligatures w14:val="none"/>
        </w:rPr>
        <w:t xml:space="preserve"> its causes</w:t>
      </w:r>
      <w:r w:rsidRPr="0058341C">
        <w:rPr>
          <w:rFonts w:ascii="Calibri" w:hAnsi="Calibri" w:cs="Calibri"/>
          <w:kern w:val="0"/>
          <w:sz w:val="16"/>
          <w:szCs w:val="22"/>
          <w14:ligatures w14:val="none"/>
        </w:rPr>
        <w:t xml:space="preserve"> (for instance, is it the last resort?), conduct (for instance, are noncombatants directly targeted?), and consequences (for instance, are the terms of the peace fair to all parties?). My contention is that a similar typology of principles applies to the task of defending the apocalypse. Cause pertains to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particular </w:t>
      </w:r>
      <w:r w:rsidRPr="0058341C">
        <w:rPr>
          <w:rFonts w:ascii="Calibri" w:hAnsi="Calibri" w:cs="Calibri"/>
          <w:b/>
          <w:iCs/>
          <w:kern w:val="0"/>
          <w:sz w:val="22"/>
          <w:szCs w:val="22"/>
          <w:highlight w:val="cyan"/>
          <w:u w:val="single"/>
          <w14:ligatures w14:val="none"/>
        </w:rPr>
        <w:t>political context</w:t>
      </w:r>
      <w:r w:rsidRPr="0058341C">
        <w:rPr>
          <w:rFonts w:ascii="Calibri" w:hAnsi="Calibri" w:cs="Calibri"/>
          <w:kern w:val="0"/>
          <w:sz w:val="22"/>
          <w:szCs w:val="22"/>
          <w:highlight w:val="cyan"/>
          <w:u w:val="single"/>
          <w14:ligatures w14:val="none"/>
        </w:rPr>
        <w:t xml:space="preserve"> in which</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apocalypse is deployed</w:t>
      </w:r>
      <w:r w:rsidRPr="0058341C">
        <w:rPr>
          <w:rFonts w:ascii="Calibri" w:hAnsi="Calibri" w:cs="Calibri"/>
          <w:kern w:val="0"/>
          <w:sz w:val="22"/>
          <w:szCs w:val="22"/>
          <w:u w:val="single"/>
          <w14:ligatures w14:val="none"/>
        </w:rPr>
        <w:t xml:space="preserve">, conduct pertains to the modality of the apocalyptic rhetoric deployed by actors,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consequence pertains to </w:t>
      </w:r>
      <w:r w:rsidRPr="0058341C">
        <w:rPr>
          <w:rFonts w:ascii="Calibri" w:hAnsi="Calibri" w:cs="Calibri"/>
          <w:kern w:val="0"/>
          <w:sz w:val="22"/>
          <w:szCs w:val="22"/>
          <w:highlight w:val="cyan"/>
          <w:u w:val="single"/>
          <w14:ligatures w14:val="none"/>
        </w:rPr>
        <w:t>the desired ends</w:t>
      </w:r>
      <w:r w:rsidRPr="0058341C">
        <w:rPr>
          <w:rFonts w:ascii="Calibri" w:hAnsi="Calibri" w:cs="Calibri"/>
          <w:kern w:val="0"/>
          <w:sz w:val="22"/>
          <w:szCs w:val="22"/>
          <w:u w:val="single"/>
          <w14:ligatures w14:val="none"/>
        </w:rPr>
        <w:t xml:space="preserve"> of the apocalyptic movement</w:t>
      </w:r>
      <w:r w:rsidRPr="0058341C">
        <w:rPr>
          <w:rFonts w:ascii="Calibri" w:hAnsi="Calibri" w:cs="Calibri"/>
          <w:kern w:val="0"/>
          <w:sz w:val="16"/>
          <w:szCs w:val="22"/>
          <w14:ligatures w14:val="none"/>
        </w:rPr>
        <w:t>. As an analytic device, the distinction between cause, conduct, and consequence discerns separate ways to affirm the dangerous idea of the apocalypse. In the subsequent sections of the article, I consider how both cause and conduct can be used to defend the apocalypse.</w:t>
      </w:r>
    </w:p>
    <w:p w14:paraId="6FD2D3A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However, the analogy between just war theory and anti-anti-apocalypticism is not perfect. The differences between the two are also instructive. In particular, it should be stressed that the task of considering the consequences of war and the apocalypse is quite different. As Mark Evans comments, “the goal of a just war is a just peace,” such that a war can be considered just insofar that it ends violent conflict (Evans Reference Evans and Evans2005, 9). In negative terms, a similar statement can be made about the apocalypse. </w:t>
      </w:r>
      <w:r w:rsidRPr="0058341C">
        <w:rPr>
          <w:rFonts w:ascii="Calibri" w:hAnsi="Calibri" w:cs="Calibri"/>
          <w:kern w:val="0"/>
          <w:sz w:val="22"/>
          <w:szCs w:val="22"/>
          <w:highlight w:val="cyan"/>
          <w:u w:val="single"/>
          <w14:ligatures w14:val="none"/>
        </w:rPr>
        <w:t>The goal</w:t>
      </w:r>
      <w:r w:rsidRPr="0058341C">
        <w:rPr>
          <w:rFonts w:ascii="Calibri" w:hAnsi="Calibri" w:cs="Calibri"/>
          <w:kern w:val="0"/>
          <w:sz w:val="22"/>
          <w:szCs w:val="22"/>
          <w:u w:val="single"/>
          <w14:ligatures w14:val="none"/>
        </w:rPr>
        <w:t xml:space="preserve"> of apocalyptic movements </w:t>
      </w:r>
      <w:r w:rsidRPr="0058341C">
        <w:rPr>
          <w:rFonts w:ascii="Calibri" w:hAnsi="Calibri" w:cs="Calibri"/>
          <w:kern w:val="0"/>
          <w:sz w:val="22"/>
          <w:szCs w:val="22"/>
          <w:highlight w:val="cyan"/>
          <w:u w:val="single"/>
          <w14:ligatures w14:val="none"/>
        </w:rPr>
        <w:t>is a world where</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apocalypse is no longer required</w:t>
      </w:r>
      <w:r w:rsidRPr="0058341C">
        <w:rPr>
          <w:rFonts w:ascii="Calibri" w:hAnsi="Calibri" w:cs="Calibri"/>
          <w:kern w:val="0"/>
          <w:sz w:val="16"/>
          <w:szCs w:val="22"/>
          <w14:ligatures w14:val="none"/>
        </w:rPr>
        <w:t>, either because the threat feared (such as nuclear war) has been reduced to a minimum or because a fully liberated world (such as Revelation’s New Jerusalem) has been established. However, in contrast to war, it is difficult to make this statement in positive terms. The apocalypse is a means to a variety of different ends, with movements proposing radically different visions of what the postapocalyptic world will look like. To take a few examples already mentioned, environmentalists, antinuclear activists, colonialists, and fascists all employ apocalyptic rhetoric but with different purposes in mind.</w:t>
      </w:r>
    </w:p>
    <w:p w14:paraId="060DC84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highlight w:val="cyan"/>
          <w:u w:val="single"/>
          <w14:ligatures w14:val="none"/>
        </w:rPr>
        <w:t>The desired consequences</w:t>
      </w:r>
      <w:r w:rsidRPr="0058341C">
        <w:rPr>
          <w:rFonts w:ascii="Calibri" w:hAnsi="Calibri" w:cs="Calibri"/>
          <w:kern w:val="0"/>
          <w:sz w:val="22"/>
          <w:szCs w:val="22"/>
          <w:u w:val="single"/>
          <w14:ligatures w14:val="none"/>
        </w:rPr>
        <w:t xml:space="preserve"> of an apocalyptic movement </w:t>
      </w:r>
      <w:r w:rsidRPr="0058341C">
        <w:rPr>
          <w:rFonts w:ascii="Calibri" w:hAnsi="Calibri" w:cs="Calibri"/>
          <w:kern w:val="0"/>
          <w:sz w:val="22"/>
          <w:szCs w:val="22"/>
          <w:highlight w:val="cyan"/>
          <w:u w:val="single"/>
          <w14:ligatures w14:val="none"/>
        </w:rPr>
        <w:t>are relevant</w:t>
      </w:r>
      <w:r w:rsidRPr="0058341C">
        <w:rPr>
          <w:rFonts w:ascii="Calibri" w:hAnsi="Calibri" w:cs="Calibri"/>
          <w:kern w:val="0"/>
          <w:sz w:val="22"/>
          <w:szCs w:val="22"/>
          <w:u w:val="single"/>
          <w14:ligatures w14:val="none"/>
        </w:rPr>
        <w:t xml:space="preserve"> to considering whether it is defensible</w:t>
      </w:r>
      <w:r w:rsidRPr="0058341C">
        <w:rPr>
          <w:rFonts w:ascii="Calibri" w:hAnsi="Calibri" w:cs="Calibri"/>
          <w:kern w:val="0"/>
          <w:sz w:val="16"/>
          <w:szCs w:val="22"/>
          <w14:ligatures w14:val="none"/>
        </w:rPr>
        <w:t xml:space="preserve">. In fact, if the content of the apocalypse cannot be affirmed, then other factors, including its cause and conduct, need not be considered. Obvious cases here are Nazi millenarianism, which imagined a state of Aryan supremacy in which other people had been eliminated or subjugated (Redles Reference Redles2005), and the eschatological visions of European colonizers, which posited the genocide of Indigenous people as necessary for the realization of a new world (Villagrana Reference Villagrana2022). Even if the causes and conduct of Nazi and colonial millenarianism are defensible in the terms described below, they would continue to be indefensible because of their desired consequences. By contrast, </w:t>
      </w:r>
      <w:r w:rsidRPr="0058341C">
        <w:rPr>
          <w:rFonts w:ascii="Calibri" w:hAnsi="Calibri" w:cs="Calibri"/>
          <w:kern w:val="0"/>
          <w:sz w:val="22"/>
          <w:szCs w:val="22"/>
          <w:u w:val="single"/>
          <w14:ligatures w14:val="none"/>
        </w:rPr>
        <w:t>a case can be made for affirming the desired consequences of other apocalyptic movements—</w:t>
      </w:r>
      <w:r w:rsidRPr="0058341C">
        <w:rPr>
          <w:rFonts w:ascii="Calibri" w:hAnsi="Calibri" w:cs="Calibri"/>
          <w:kern w:val="0"/>
          <w:sz w:val="22"/>
          <w:szCs w:val="22"/>
          <w:highlight w:val="cyan"/>
          <w:u w:val="single"/>
          <w14:ligatures w14:val="none"/>
        </w:rPr>
        <w:t xml:space="preserve">for example, </w:t>
      </w:r>
      <w:r w:rsidRPr="0058341C">
        <w:rPr>
          <w:rFonts w:ascii="Calibri" w:hAnsi="Calibri" w:cs="Calibri"/>
          <w:b/>
          <w:iCs/>
          <w:kern w:val="0"/>
          <w:sz w:val="22"/>
          <w:szCs w:val="22"/>
          <w:highlight w:val="cyan"/>
          <w:u w:val="single"/>
          <w14:ligatures w14:val="none"/>
        </w:rPr>
        <w:t>stopping climate change or preventing nuclear war</w:t>
      </w:r>
      <w:r w:rsidRPr="0058341C">
        <w:rPr>
          <w:rFonts w:ascii="Calibri" w:hAnsi="Calibri" w:cs="Calibri"/>
          <w:kern w:val="0"/>
          <w:sz w:val="22"/>
          <w:szCs w:val="22"/>
          <w:u w:val="single"/>
          <w14:ligatures w14:val="none"/>
        </w:rPr>
        <w:t>—and thus, cause and conduct become relevant</w:t>
      </w:r>
      <w:r w:rsidRPr="0058341C">
        <w:rPr>
          <w:rFonts w:ascii="Calibri" w:hAnsi="Calibri" w:cs="Calibri"/>
          <w:kern w:val="0"/>
          <w:sz w:val="16"/>
          <w:szCs w:val="22"/>
          <w14:ligatures w14:val="none"/>
        </w:rPr>
        <w:t>.</w:t>
      </w:r>
    </w:p>
    <w:p w14:paraId="59C9A20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However, given the diversity of apocalyptic movements, </w:t>
      </w:r>
      <w:r w:rsidRPr="0058341C">
        <w:rPr>
          <w:rFonts w:ascii="Calibri" w:hAnsi="Calibri" w:cs="Calibri"/>
          <w:kern w:val="0"/>
          <w:sz w:val="22"/>
          <w:szCs w:val="22"/>
          <w:highlight w:val="cyan"/>
          <w:u w:val="single"/>
          <w14:ligatures w14:val="none"/>
        </w:rPr>
        <w:t xml:space="preserve">it is difficult to draw any </w:t>
      </w:r>
      <w:r w:rsidRPr="0058341C">
        <w:rPr>
          <w:rFonts w:ascii="Calibri" w:hAnsi="Calibri" w:cs="Calibri"/>
          <w:b/>
          <w:iCs/>
          <w:kern w:val="0"/>
          <w:sz w:val="22"/>
          <w:szCs w:val="22"/>
          <w:highlight w:val="cyan"/>
          <w:u w:val="single"/>
          <w14:ligatures w14:val="none"/>
        </w:rPr>
        <w:t>general lessons</w:t>
      </w:r>
      <w:r w:rsidRPr="0058341C">
        <w:rPr>
          <w:rFonts w:ascii="Calibri" w:hAnsi="Calibri" w:cs="Calibri"/>
          <w:kern w:val="0"/>
          <w:sz w:val="22"/>
          <w:szCs w:val="22"/>
          <w:u w:val="single"/>
          <w14:ligatures w14:val="none"/>
        </w:rPr>
        <w:t xml:space="preserve"> about the apocalypse</w:t>
      </w:r>
      <w:r w:rsidRPr="0058341C">
        <w:rPr>
          <w:rFonts w:ascii="Calibri" w:hAnsi="Calibri" w:cs="Calibri"/>
          <w:kern w:val="0"/>
          <w:sz w:val="16"/>
          <w:szCs w:val="22"/>
          <w14:ligatures w14:val="none"/>
        </w:rPr>
        <w:t xml:space="preserve"> by considering its desired consequences. Indeed, if the goal of a political movement is indefensible, then it is irrelevant whether it deploys the apocalypse or some other concept for imagining the desired change. More specifically, it is not clear how refining the consequences of an apocalyptic movement addresses the anti-apocalyptic concerns discussed above. That is, apocalyptic movements with the same end may either foster or resist an authoritarian understanding of history. By contrast, as we shall see, cause and conduct are closely attuned to the specific problems that face apocalyptic movements. </w:t>
      </w:r>
    </w:p>
    <w:p w14:paraId="275932D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CONDUCT: APOCALYPTIC REDIRECTION AND UTOPIAN HOPE</w:t>
      </w:r>
    </w:p>
    <w:p w14:paraId="2400559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As noted in the introduction, there have been several recent attempts by political theorists to defend the apocalypse from its critics. These theorists have implicitly used the anti-anti-apocalyptic method; they have employed the criticisms directed against the apocalypse to rethink it in viable terms. However, as I demonstrate in this section, they have primarily focused on one strategy for defending the apocalypse, emphasizing the conduct of the apocalypse and deemphasizing its causes. It should be noted here that the conduct of the apocalypse is different from the consequences of the apocalypse. The latter refers to the content of the world desired by the apocalyptic movement, while the former refers to different modes of apocalyptic thinking. To consider the strengths and weaknesses of the conduct-based approach, I focus on two attempts to rethink the modality of the apocalypse: Alison McQueen’s Political Realism in Apocalyptic Times (Reference McQueen2018) and Ben Jones’ Apocalypse without God (Reference Jones2022).Footnote  4</w:t>
      </w:r>
    </w:p>
    <w:p w14:paraId="3BDF985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McQueen, </w:t>
      </w:r>
      <w:r w:rsidRPr="0058341C">
        <w:rPr>
          <w:rFonts w:ascii="Calibri" w:hAnsi="Calibri" w:cs="Calibri"/>
          <w:kern w:val="0"/>
          <w:sz w:val="22"/>
          <w:szCs w:val="22"/>
          <w:highlight w:val="cyan"/>
          <w:u w:val="single"/>
          <w14:ligatures w14:val="none"/>
        </w:rPr>
        <w:t>the most defensible</w:t>
      </w:r>
      <w:r w:rsidRPr="0058341C">
        <w:rPr>
          <w:rFonts w:ascii="Calibri" w:hAnsi="Calibri" w:cs="Calibri"/>
          <w:kern w:val="0"/>
          <w:sz w:val="22"/>
          <w:szCs w:val="22"/>
          <w:u w:val="single"/>
          <w14:ligatures w14:val="none"/>
        </w:rPr>
        <w:t xml:space="preserve"> form of </w:t>
      </w:r>
      <w:r w:rsidRPr="0058341C">
        <w:rPr>
          <w:rFonts w:ascii="Calibri" w:hAnsi="Calibri" w:cs="Calibri"/>
          <w:kern w:val="0"/>
          <w:sz w:val="22"/>
          <w:szCs w:val="22"/>
          <w:highlight w:val="cyan"/>
          <w:u w:val="single"/>
          <w14:ligatures w14:val="none"/>
        </w:rPr>
        <w:t>apocalyptic thinking is</w:t>
      </w:r>
      <w:r w:rsidRPr="0058341C">
        <w:rPr>
          <w:rFonts w:ascii="Calibri" w:hAnsi="Calibri" w:cs="Calibri"/>
          <w:kern w:val="0"/>
          <w:sz w:val="22"/>
          <w:szCs w:val="22"/>
          <w:u w:val="single"/>
          <w14:ligatures w14:val="none"/>
        </w:rPr>
        <w:t xml:space="preserve"> that which accentuates the </w:t>
      </w:r>
      <w:r w:rsidRPr="0058341C">
        <w:rPr>
          <w:rFonts w:ascii="Calibri" w:hAnsi="Calibri" w:cs="Calibri"/>
          <w:kern w:val="0"/>
          <w:sz w:val="22"/>
          <w:szCs w:val="22"/>
          <w:highlight w:val="cyan"/>
          <w:u w:val="single"/>
          <w14:ligatures w14:val="none"/>
        </w:rPr>
        <w:t>negative</w:t>
      </w:r>
      <w:r w:rsidRPr="0058341C">
        <w:rPr>
          <w:rFonts w:ascii="Calibri" w:hAnsi="Calibri" w:cs="Calibri"/>
          <w:kern w:val="0"/>
          <w:sz w:val="16"/>
          <w:szCs w:val="22"/>
          <w14:ligatures w14:val="none"/>
        </w:rPr>
        <w:t>. Commenting on Thomas Hobbes and Hans Morgenthau, she proposes a form of apocalyptic redirection: “</w:t>
      </w:r>
      <w:r w:rsidRPr="0058341C">
        <w:rPr>
          <w:rFonts w:ascii="Calibri" w:hAnsi="Calibri" w:cs="Calibri"/>
          <w:kern w:val="0"/>
          <w:sz w:val="22"/>
          <w:szCs w:val="22"/>
          <w:u w:val="single"/>
          <w14:ligatures w14:val="none"/>
        </w:rPr>
        <w:t xml:space="preserve">They </w:t>
      </w:r>
      <w:r w:rsidRPr="0058341C">
        <w:rPr>
          <w:rFonts w:ascii="Calibri" w:hAnsi="Calibri" w:cs="Calibri"/>
          <w:kern w:val="0"/>
          <w:sz w:val="22"/>
          <w:szCs w:val="22"/>
          <w:highlight w:val="cyan"/>
          <w:u w:val="single"/>
          <w14:ligatures w14:val="none"/>
        </w:rPr>
        <w:t>redeploy apocalyptic</w:t>
      </w:r>
      <w:r w:rsidRPr="0058341C">
        <w:rPr>
          <w:rFonts w:ascii="Calibri" w:hAnsi="Calibri" w:cs="Calibri"/>
          <w:kern w:val="0"/>
          <w:sz w:val="22"/>
          <w:szCs w:val="22"/>
          <w:u w:val="single"/>
          <w14:ligatures w14:val="none"/>
        </w:rPr>
        <w:t xml:space="preserve"> images and </w:t>
      </w:r>
      <w:r w:rsidRPr="0058341C">
        <w:rPr>
          <w:rFonts w:ascii="Calibri" w:hAnsi="Calibri" w:cs="Calibri"/>
          <w:kern w:val="0"/>
          <w:sz w:val="22"/>
          <w:szCs w:val="22"/>
          <w:highlight w:val="cyan"/>
          <w:u w:val="single"/>
          <w14:ligatures w14:val="none"/>
        </w:rPr>
        <w:t>rhetoric</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22"/>
          <w:szCs w:val="22"/>
          <w:u w:val="single"/>
          <w14:ligatures w14:val="none"/>
        </w:rPr>
        <w:t xml:space="preserve"> get their audiences to </w:t>
      </w:r>
      <w:r w:rsidRPr="0058341C">
        <w:rPr>
          <w:rFonts w:ascii="Calibri" w:hAnsi="Calibri" w:cs="Calibri"/>
          <w:b/>
          <w:iCs/>
          <w:kern w:val="0"/>
          <w:sz w:val="22"/>
          <w:szCs w:val="22"/>
          <w:highlight w:val="cyan"/>
          <w:u w:val="single"/>
          <w14:ligatures w14:val="none"/>
        </w:rPr>
        <w:t>imagine the end of the world</w:t>
      </w:r>
      <w:r w:rsidRPr="0058341C">
        <w:rPr>
          <w:rFonts w:ascii="Calibri" w:hAnsi="Calibri" w:cs="Calibri"/>
          <w:b/>
          <w:iCs/>
          <w:kern w:val="0"/>
          <w:sz w:val="22"/>
          <w:szCs w:val="22"/>
          <w:u w:val="single"/>
          <w14:ligatures w14:val="none"/>
        </w:rPr>
        <w:t xml:space="preserve"> in order </w:t>
      </w:r>
      <w:r w:rsidRPr="0058341C">
        <w:rPr>
          <w:rFonts w:ascii="Calibri" w:hAnsi="Calibri" w:cs="Calibri"/>
          <w:b/>
          <w:iCs/>
          <w:kern w:val="0"/>
          <w:sz w:val="22"/>
          <w:szCs w:val="22"/>
          <w:highlight w:val="cyan"/>
          <w:u w:val="single"/>
          <w14:ligatures w14:val="none"/>
        </w:rPr>
        <w:t>to prevent it</w:t>
      </w:r>
      <w:r w:rsidRPr="0058341C">
        <w:rPr>
          <w:rFonts w:ascii="Calibri" w:hAnsi="Calibri" w:cs="Calibri"/>
          <w:kern w:val="0"/>
          <w:sz w:val="16"/>
          <w:szCs w:val="22"/>
          <w14:ligatures w14:val="none"/>
        </w:rPr>
        <w:t xml:space="preserve">” (McQueen Reference McQueen2018, 195). If the apocalypse is not a vehicle for the realization of a better world but merely a means of avoiding the worst tendencies in the current world, then political movements cannot use it to validate authoritarian actions in the name of achieving perfection. Moreover, McQueen recognizes that, even in the case of apocalyptic redirection, there is a need to guard “against the risk of perverse apocalyptic politics” (McQueen Reference McQueen2018, 205). To this end, she stresses that </w:t>
      </w:r>
      <w:r w:rsidRPr="0058341C">
        <w:rPr>
          <w:rFonts w:ascii="Calibri" w:hAnsi="Calibri" w:cs="Calibri"/>
          <w:kern w:val="0"/>
          <w:sz w:val="22"/>
          <w:szCs w:val="22"/>
          <w:u w:val="single"/>
          <w14:ligatures w14:val="none"/>
        </w:rPr>
        <w:t>the negative apocalypse is attuned to the “</w:t>
      </w:r>
      <w:r w:rsidRPr="0058341C">
        <w:rPr>
          <w:rFonts w:ascii="Calibri" w:hAnsi="Calibri" w:cs="Calibri"/>
          <w:b/>
          <w:iCs/>
          <w:kern w:val="0"/>
          <w:sz w:val="22"/>
          <w:szCs w:val="22"/>
          <w:highlight w:val="cyan"/>
          <w:u w:val="single"/>
          <w14:ligatures w14:val="none"/>
        </w:rPr>
        <w:t>imaginative challenges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of confronting</w:t>
      </w:r>
      <w:r w:rsidRPr="0058341C">
        <w:rPr>
          <w:rFonts w:ascii="Calibri" w:hAnsi="Calibri" w:cs="Calibri"/>
          <w:kern w:val="0"/>
          <w:sz w:val="22"/>
          <w:szCs w:val="22"/>
          <w:u w:val="single"/>
          <w14:ligatures w14:val="none"/>
        </w:rPr>
        <w:t xml:space="preserve"> events like </w:t>
      </w:r>
      <w:r w:rsidRPr="0058341C">
        <w:rPr>
          <w:rFonts w:ascii="Calibri" w:hAnsi="Calibri" w:cs="Calibri"/>
          <w:kern w:val="0"/>
          <w:sz w:val="22"/>
          <w:szCs w:val="22"/>
          <w:highlight w:val="cyan"/>
          <w:u w:val="single"/>
          <w14:ligatures w14:val="none"/>
        </w:rPr>
        <w:t>nuclear war, with images of future catastrophe</w:t>
      </w:r>
      <w:r w:rsidRPr="0058341C">
        <w:rPr>
          <w:rFonts w:ascii="Calibri" w:hAnsi="Calibri" w:cs="Calibri"/>
          <w:kern w:val="0"/>
          <w:sz w:val="22"/>
          <w:szCs w:val="22"/>
          <w:u w:val="single"/>
          <w14:ligatures w14:val="none"/>
        </w:rPr>
        <w:t xml:space="preserve"> questioning and </w:t>
      </w:r>
      <w:r w:rsidRPr="0058341C">
        <w:rPr>
          <w:rFonts w:ascii="Calibri" w:hAnsi="Calibri" w:cs="Calibri"/>
          <w:kern w:val="0"/>
          <w:sz w:val="22"/>
          <w:szCs w:val="22"/>
          <w:highlight w:val="cyan"/>
          <w:u w:val="single"/>
          <w14:ligatures w14:val="none"/>
        </w:rPr>
        <w:t>reform</w:t>
      </w:r>
      <w:r w:rsidRPr="0058341C">
        <w:rPr>
          <w:rFonts w:ascii="Calibri" w:hAnsi="Calibri" w:cs="Calibri"/>
          <w:kern w:val="0"/>
          <w:sz w:val="22"/>
          <w:szCs w:val="22"/>
          <w:u w:val="single"/>
          <w14:ligatures w14:val="none"/>
        </w:rPr>
        <w:t>ing the “</w:t>
      </w:r>
      <w:r w:rsidRPr="0058341C">
        <w:rPr>
          <w:rFonts w:ascii="Calibri" w:hAnsi="Calibri" w:cs="Calibri"/>
          <w:b/>
          <w:iCs/>
          <w:kern w:val="0"/>
          <w:sz w:val="22"/>
          <w:szCs w:val="22"/>
          <w:highlight w:val="cyan"/>
          <w:u w:val="single"/>
          <w14:ligatures w14:val="none"/>
        </w:rPr>
        <w:t>cognitive biases</w:t>
      </w:r>
      <w:r w:rsidRPr="0058341C">
        <w:rPr>
          <w:rFonts w:ascii="Calibri" w:hAnsi="Calibri" w:cs="Calibri"/>
          <w:kern w:val="0"/>
          <w:sz w:val="22"/>
          <w:szCs w:val="22"/>
          <w:u w:val="single"/>
          <w14:ligatures w14:val="none"/>
        </w:rPr>
        <w:t xml:space="preserve"> and motivated reasoning” </w:t>
      </w:r>
      <w:r w:rsidRPr="0058341C">
        <w:rPr>
          <w:rFonts w:ascii="Calibri" w:hAnsi="Calibri" w:cs="Calibri"/>
          <w:kern w:val="0"/>
          <w:sz w:val="22"/>
          <w:szCs w:val="22"/>
          <w:highlight w:val="cyan"/>
          <w:u w:val="single"/>
          <w14:ligatures w14:val="none"/>
        </w:rPr>
        <w:t xml:space="preserve">that </w:t>
      </w:r>
      <w:r w:rsidRPr="0058341C">
        <w:rPr>
          <w:rFonts w:ascii="Calibri" w:hAnsi="Calibri" w:cs="Calibri"/>
          <w:b/>
          <w:iCs/>
          <w:kern w:val="0"/>
          <w:sz w:val="22"/>
          <w:szCs w:val="22"/>
          <w:highlight w:val="cyan"/>
          <w:u w:val="single"/>
          <w14:ligatures w14:val="none"/>
        </w:rPr>
        <w:t>cause people to “underestimate […] global risk</w:t>
      </w:r>
      <w:r w:rsidRPr="0058341C">
        <w:rPr>
          <w:rFonts w:ascii="Calibri" w:hAnsi="Calibri" w:cs="Calibri"/>
          <w:kern w:val="0"/>
          <w:sz w:val="16"/>
          <w:szCs w:val="22"/>
          <w14:ligatures w14:val="none"/>
        </w:rPr>
        <w:t>” (McQueen Reference McQueen2018, 203). This implies that the negative apocalypse is self-limiting, highlighting previously repressed issues but leaving open exactly how these matters of concern should be addressed. McQueen’s negative apocalypse raises salient risks for discussion, but it does not propose a single solution to the crisis in question.</w:t>
      </w:r>
    </w:p>
    <w:p w14:paraId="0BE4BE7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Jones’ Apocalypse without God offers an alternative conduct-based approach to defending the apocalypse. In contrast to McQueen, Jones is concerned with the positive moment of the apocalypse. He argues that the apocalypse helps augment ideal visions of just worlds by offering a means of charting “a path from the imperfect present to the seemingly unattainable ideal society” (Jones Reference Jones2022, xi). At first glance, Jones appears vulnerable to the criticisms directed against the end of the world by mid-twentieth-century liberals and postcolonial critics. By emphasizing the utopian moment of the apocalypse, it seems that the end of the world should be hastened rather than forestalled. However, Jones carefully defends his theory against this challenge, arguing that there is no necessary relationship between the apocalypse and authoritarianism. For Jones,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apocalypse</w:t>
      </w:r>
      <w:r w:rsidRPr="0058341C">
        <w:rPr>
          <w:rFonts w:ascii="Calibri" w:hAnsi="Calibri" w:cs="Calibri"/>
          <w:kern w:val="0"/>
          <w:sz w:val="16"/>
          <w:szCs w:val="22"/>
          <w14:ligatures w14:val="none"/>
        </w:rPr>
        <w:t xml:space="preserve"> with kingdom </w:t>
      </w:r>
      <w:r w:rsidRPr="0058341C">
        <w:rPr>
          <w:rFonts w:ascii="Calibri" w:hAnsi="Calibri" w:cs="Calibri"/>
          <w:kern w:val="0"/>
          <w:sz w:val="22"/>
          <w:szCs w:val="22"/>
          <w:u w:val="single"/>
          <w14:ligatures w14:val="none"/>
        </w:rPr>
        <w:t xml:space="preserve">should be </w:t>
      </w:r>
      <w:r w:rsidRPr="0058341C">
        <w:rPr>
          <w:rFonts w:ascii="Calibri" w:hAnsi="Calibri" w:cs="Calibri"/>
          <w:kern w:val="0"/>
          <w:sz w:val="22"/>
          <w:szCs w:val="22"/>
          <w:highlight w:val="cyan"/>
          <w:u w:val="single"/>
          <w14:ligatures w14:val="none"/>
        </w:rPr>
        <w:t>accompanied by</w:t>
      </w:r>
      <w:r w:rsidRPr="0058341C">
        <w:rPr>
          <w:rFonts w:ascii="Calibri" w:hAnsi="Calibri" w:cs="Calibri"/>
          <w:kern w:val="0"/>
          <w:sz w:val="22"/>
          <w:szCs w:val="22"/>
          <w:u w:val="single"/>
          <w14:ligatures w14:val="none"/>
        </w:rPr>
        <w:t xml:space="preserve"> an “epistemic humility,” a simultaneous </w:t>
      </w:r>
      <w:r w:rsidRPr="0058341C">
        <w:rPr>
          <w:rFonts w:ascii="Calibri" w:hAnsi="Calibri" w:cs="Calibri"/>
          <w:b/>
          <w:iCs/>
          <w:kern w:val="0"/>
          <w:sz w:val="22"/>
          <w:szCs w:val="22"/>
          <w:highlight w:val="cyan"/>
          <w:u w:val="single"/>
          <w14:ligatures w14:val="none"/>
        </w:rPr>
        <w:t>awareness of the uncertainty of the future</w:t>
      </w:r>
      <w:r w:rsidRPr="0058341C">
        <w:rPr>
          <w:rFonts w:ascii="Calibri" w:hAnsi="Calibri" w:cs="Calibri"/>
          <w:kern w:val="0"/>
          <w:sz w:val="22"/>
          <w:szCs w:val="22"/>
          <w:u w:val="single"/>
          <w14:ligatures w14:val="none"/>
        </w:rPr>
        <w:t xml:space="preserve"> and an openness to new possibilities</w:t>
      </w:r>
      <w:r w:rsidRPr="0058341C">
        <w:rPr>
          <w:rFonts w:ascii="Calibri" w:hAnsi="Calibri" w:cs="Calibri"/>
          <w:kern w:val="0"/>
          <w:sz w:val="16"/>
          <w:szCs w:val="22"/>
          <w14:ligatures w14:val="none"/>
        </w:rPr>
        <w:t xml:space="preserve"> (Jones Reference Jones2022, 176). This is an important qualification that </w:t>
      </w:r>
      <w:r w:rsidRPr="0058341C">
        <w:rPr>
          <w:rFonts w:ascii="Calibri" w:hAnsi="Calibri" w:cs="Calibri"/>
          <w:kern w:val="0"/>
          <w:sz w:val="22"/>
          <w:szCs w:val="22"/>
          <w:highlight w:val="cyan"/>
          <w:u w:val="single"/>
          <w14:ligatures w14:val="none"/>
        </w:rPr>
        <w:t>addresses the concern that</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apocalypse might</w:t>
      </w:r>
      <w:r w:rsidRPr="0058341C">
        <w:rPr>
          <w:rFonts w:ascii="Calibri" w:hAnsi="Calibri" w:cs="Calibri"/>
          <w:kern w:val="0"/>
          <w:sz w:val="22"/>
          <w:szCs w:val="22"/>
          <w:u w:val="single"/>
          <w14:ligatures w14:val="none"/>
        </w:rPr>
        <w:t xml:space="preserve"> be used to </w:t>
      </w:r>
      <w:r w:rsidRPr="0058341C">
        <w:rPr>
          <w:rFonts w:ascii="Calibri" w:hAnsi="Calibri" w:cs="Calibri"/>
          <w:kern w:val="0"/>
          <w:sz w:val="22"/>
          <w:szCs w:val="22"/>
          <w:highlight w:val="cyan"/>
          <w:u w:val="single"/>
          <w14:ligatures w14:val="none"/>
        </w:rPr>
        <w:t>justify</w:t>
      </w:r>
      <w:r w:rsidRPr="0058341C">
        <w:rPr>
          <w:rFonts w:ascii="Calibri" w:hAnsi="Calibri" w:cs="Calibri"/>
          <w:kern w:val="0"/>
          <w:sz w:val="22"/>
          <w:szCs w:val="22"/>
          <w:u w:val="single"/>
          <w14:ligatures w14:val="none"/>
        </w:rPr>
        <w:t xml:space="preserve"> totalitarian and </w:t>
      </w:r>
      <w:r w:rsidRPr="0058341C">
        <w:rPr>
          <w:rFonts w:ascii="Calibri" w:hAnsi="Calibri" w:cs="Calibri"/>
          <w:kern w:val="0"/>
          <w:sz w:val="22"/>
          <w:szCs w:val="22"/>
          <w:highlight w:val="cyan"/>
          <w:u w:val="single"/>
          <w14:ligatures w14:val="none"/>
        </w:rPr>
        <w:t>colonial violence</w:t>
      </w:r>
      <w:r w:rsidRPr="0058341C">
        <w:rPr>
          <w:rFonts w:ascii="Calibri" w:hAnsi="Calibri" w:cs="Calibri"/>
          <w:kern w:val="0"/>
          <w:sz w:val="16"/>
          <w:szCs w:val="22"/>
          <w14:ligatures w14:val="none"/>
        </w:rPr>
        <w:t>. If the end of the apocalyptic movement is conceptualized as uncertain and provisional, then its proponents are more likely to “take a wary view toward justifications for violence that appeal to utopian goals” (Jones Reference Jones2022, 189).</w:t>
      </w:r>
    </w:p>
    <w:p w14:paraId="616C9CA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McQueen and Jones refine two major modalities of apocalyptic thinking, negative and positive, such that they address anti-apocalyptic challenges. In the case of the negative apocalypse, this involves using it to raise matters of concern but refraining from offering solutions on how the catastrophe might be responded to, and in the case of the positive apocalypse, this involves treating the desired goal of the apocalypse with a strong degree of humility to forestall the use of violence. In this fashion, revising the modality of apocalyptic thinking helps address the anti-apocalyptic critiques raised above.</w:t>
      </w:r>
    </w:p>
    <w:p w14:paraId="1EC3557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 question can be posed here: if both the desired consequences and the conduct of an apocalyptic movement can be affirmed, is this sufficient to affirm the movement as a whole? To consider this issue, we can return to the analogy with just war theory. In the case of war, an armed conflict might have a defensible end (i.e., a just peace) and employ defensible means (i.e., not targeting noncombatants), but this is insufficient to affirm the war. It is also necessary to consider its causes, or the circumstances that have resulted in the war in the first place. A war fought without just cause is indefensible regardless of its goal and conduct. A similar argument can be made about the apocalypse. The discussion thus far demonstrates that conduct is an important factor in mitigating the political risks associated with the apocalypse. There are certain things that apocalyptic movements, once they are active, should and should not do. However, this leaves the causes of the apocalypse largely open. It seems that anybody can employ the apocalypse at any time as long as it conforms to certain rules of conduct. The relative openness regarding causes is worrying because of the political risks associated with the apocalypse. As emphasized above, these are intractable; they can be mitigated but not fully addressed. Given this, it is prudent to consider a variety of ways in which the apocalypse can be controlled and regulated. As I demonstrate below, a cohesive defense of the apocalypse requires guidelines focused on both the conduct of the apocalypse once it has been mobilized and the causes that trigger the mobilization of the apocalypse in the first place.</w:t>
      </w:r>
    </w:p>
    <w:p w14:paraId="46B28E0C"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Supply Chains</w:t>
      </w:r>
    </w:p>
    <w:p w14:paraId="4B0037B4" w14:textId="77777777" w:rsidR="0058341C" w:rsidRPr="0058341C" w:rsidRDefault="0058341C" w:rsidP="0058341C">
      <w:pPr>
        <w:keepNext/>
        <w:keepLines/>
        <w:spacing w:before="40" w:after="0" w:line="259" w:lineRule="auto"/>
        <w:outlineLvl w:val="3"/>
        <w:rPr>
          <w:rFonts w:eastAsiaTheme="majorEastAsia" w:cstheme="minorHAnsi"/>
          <w:b/>
          <w:kern w:val="0"/>
          <w:sz w:val="26"/>
          <w:szCs w:val="22"/>
          <w14:ligatures w14:val="none"/>
        </w:rPr>
      </w:pPr>
      <w:r w:rsidRPr="0058341C">
        <w:rPr>
          <w:rFonts w:eastAsiaTheme="majorEastAsia" w:cstheme="minorHAnsi"/>
          <w:b/>
          <w:kern w:val="0"/>
          <w:sz w:val="26"/>
          <w:szCs w:val="22"/>
          <w14:ligatures w14:val="none"/>
        </w:rPr>
        <w:t xml:space="preserve">Supply chains are imperial violence – they operate on a global architecture of behavior modification that turn the brain into the marketplace and cloak enclaves of death throughout the global south </w:t>
      </w:r>
    </w:p>
    <w:p w14:paraId="6265C9F5" w14:textId="77777777" w:rsidR="0058341C" w:rsidRPr="0058341C" w:rsidRDefault="0058341C" w:rsidP="0058341C">
      <w:pPr>
        <w:shd w:val="clear" w:color="auto" w:fill="FFFFFF"/>
        <w:spacing w:after="240" w:line="240" w:lineRule="auto"/>
        <w:contextualSpacing/>
        <w:rPr>
          <w:rFonts w:cstheme="minorHAnsi"/>
          <w:bCs/>
          <w:kern w:val="0"/>
          <w:sz w:val="16"/>
          <w:szCs w:val="16"/>
          <w14:ligatures w14:val="none"/>
        </w:rPr>
      </w:pPr>
      <w:r w:rsidRPr="0058341C">
        <w:rPr>
          <w:rFonts w:cstheme="minorHAnsi"/>
          <w:b/>
          <w:bCs/>
          <w:kern w:val="0"/>
          <w:sz w:val="26"/>
          <w:szCs w:val="22"/>
          <w14:ligatures w14:val="none"/>
        </w:rPr>
        <w:t xml:space="preserve">Mbembe 19 </w:t>
      </w:r>
      <w:r w:rsidRPr="0058341C">
        <w:rPr>
          <w:rFonts w:cstheme="minorHAnsi"/>
          <w:bCs/>
          <w:kern w:val="0"/>
          <w:sz w:val="16"/>
          <w:szCs w:val="16"/>
          <w14:ligatures w14:val="none"/>
        </w:rPr>
        <w:t xml:space="preserve">– member of the staff at the Wits Institute for Social and Economic Research (WISER) at the University of the Witwatersrand, visiting appointment at the Franklin Humanities Institute at Duke University PhD in History at the Sorbonne, DEA in Political Science at the Instituts d'études politiques, [Achille, “Bodies as Borders,” From the European South 4, pg. 5-18, DKP] </w:t>
      </w:r>
    </w:p>
    <w:p w14:paraId="7601A679"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My intervention is a set of urgent, fragmentary, and unfinished reflections on our global present. When I say ‘our global present’, what I truly have in mind is the sustainability and durability of our planet. As a matter of fact, this is an almost existential preoccupation, which is increasingly expressed in many different voices and shared by various people all over the world. </w:t>
      </w:r>
    </w:p>
    <w:p w14:paraId="385C746E"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Indeed, many are wondering how we should inhabit anew and share as equitably as possible a planet whose life-support system has been so severely damaged by human activities and that is in dire need of repair. </w:t>
      </w:r>
      <w:r w:rsidRPr="0058341C">
        <w:rPr>
          <w:rFonts w:cstheme="minorHAnsi"/>
          <w:bCs/>
          <w:iCs/>
          <w:kern w:val="0"/>
          <w:sz w:val="22"/>
          <w:szCs w:val="22"/>
          <w:u w:val="single"/>
          <w14:ligatures w14:val="none"/>
        </w:rPr>
        <w:t>In view of the deep state of fragmentation the planet finds itself in, they are asking: how should we re-member it, that is, put back together its different parts, reassemble it and reconstitute it as an integrated system in which humans and nonhumans, physical, chemical and biological components, oceans, atmosphere and land-surface are all interlinked in a grand gesture of mutuality?</w:t>
      </w:r>
      <w:r w:rsidRPr="0058341C">
        <w:rPr>
          <w:rFonts w:cstheme="minorHAnsi"/>
          <w:bCs/>
          <w:kern w:val="0"/>
          <w:sz w:val="12"/>
          <w:szCs w:val="22"/>
          <w14:ligatures w14:val="none"/>
        </w:rPr>
        <w:t xml:space="preserve"> </w:t>
      </w:r>
    </w:p>
    <w:p w14:paraId="4DEB7F32"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kern w:val="0"/>
          <w:sz w:val="22"/>
          <w:szCs w:val="22"/>
          <w:u w:val="single"/>
          <w14:ligatures w14:val="none"/>
        </w:rPr>
        <w:t xml:space="preserve">These </w:t>
      </w:r>
      <w:r w:rsidRPr="0058341C">
        <w:rPr>
          <w:rFonts w:cstheme="minorHAnsi"/>
          <w:kern w:val="0"/>
          <w:sz w:val="22"/>
          <w:szCs w:val="22"/>
          <w:highlight w:val="cyan"/>
          <w:u w:val="single"/>
          <w14:ligatures w14:val="none"/>
        </w:rPr>
        <w:t>questions of</w:t>
      </w:r>
      <w:r w:rsidRPr="0058341C">
        <w:rPr>
          <w:rFonts w:cstheme="minorHAnsi"/>
          <w:kern w:val="0"/>
          <w:sz w:val="22"/>
          <w:szCs w:val="22"/>
          <w:u w:val="single"/>
          <w14:ligatures w14:val="none"/>
        </w:rPr>
        <w:t xml:space="preserve"> inhabitation and interconnection, of </w:t>
      </w:r>
      <w:r w:rsidRPr="0058341C">
        <w:rPr>
          <w:rFonts w:cstheme="minorHAnsi"/>
          <w:kern w:val="0"/>
          <w:sz w:val="22"/>
          <w:szCs w:val="22"/>
          <w:highlight w:val="cyan"/>
          <w:u w:val="single"/>
          <w14:ligatures w14:val="none"/>
        </w:rPr>
        <w:t>mutuality</w:t>
      </w:r>
      <w:r w:rsidRPr="0058341C">
        <w:rPr>
          <w:rFonts w:cstheme="minorHAnsi"/>
          <w:kern w:val="0"/>
          <w:sz w:val="22"/>
          <w:szCs w:val="22"/>
          <w:u w:val="single"/>
          <w14:ligatures w14:val="none"/>
        </w:rPr>
        <w:t xml:space="preserve">, sustainability and durability, of the interlacing of human history and Earth’s history </w:t>
      </w:r>
      <w:r w:rsidRPr="0058341C">
        <w:rPr>
          <w:rFonts w:cstheme="minorHAnsi"/>
          <w:kern w:val="0"/>
          <w:sz w:val="22"/>
          <w:szCs w:val="22"/>
          <w:highlight w:val="cyan"/>
          <w:u w:val="single"/>
          <w14:ligatures w14:val="none"/>
        </w:rPr>
        <w:t>are far from abstract</w:t>
      </w:r>
      <w:r w:rsidRPr="0058341C">
        <w:rPr>
          <w:rFonts w:cstheme="minorHAnsi"/>
          <w:kern w:val="0"/>
          <w:sz w:val="22"/>
          <w:szCs w:val="22"/>
          <w:u w:val="single"/>
          <w14:ligatures w14:val="none"/>
        </w:rPr>
        <w:t xml:space="preserve"> concerns. </w:t>
      </w:r>
      <w:r w:rsidRPr="0058341C">
        <w:rPr>
          <w:rFonts w:cstheme="minorHAnsi"/>
          <w:bCs/>
          <w:kern w:val="0"/>
          <w:sz w:val="12"/>
          <w:szCs w:val="22"/>
          <w14:ligatures w14:val="none"/>
        </w:rPr>
        <w:t xml:space="preserve">In fact, the ongoing long-term planetary environmental changes have only further dramatized them, and </w:t>
      </w:r>
      <w:r w:rsidRPr="0058341C">
        <w:rPr>
          <w:rFonts w:cstheme="minorHAnsi"/>
          <w:kern w:val="0"/>
          <w:sz w:val="22"/>
          <w:szCs w:val="22"/>
          <w:u w:val="single"/>
          <w14:ligatures w14:val="none"/>
        </w:rPr>
        <w:t xml:space="preserve">there is little doubt that </w:t>
      </w:r>
      <w:r w:rsidRPr="0058341C">
        <w:rPr>
          <w:rFonts w:cstheme="minorHAnsi"/>
          <w:kern w:val="0"/>
          <w:sz w:val="22"/>
          <w:szCs w:val="22"/>
          <w:highlight w:val="cyan"/>
          <w:u w:val="single"/>
          <w14:ligatures w14:val="none"/>
        </w:rPr>
        <w:t>they will be at the centre of any debate on the future of life and</w:t>
      </w:r>
      <w:r w:rsidRPr="0058341C">
        <w:rPr>
          <w:rFonts w:cstheme="minorHAnsi"/>
          <w:kern w:val="0"/>
          <w:sz w:val="22"/>
          <w:szCs w:val="22"/>
          <w:u w:val="single"/>
          <w14:ligatures w14:val="none"/>
        </w:rPr>
        <w:t xml:space="preserve"> the future of </w:t>
      </w:r>
      <w:r w:rsidRPr="0058341C">
        <w:rPr>
          <w:rFonts w:cstheme="minorHAnsi"/>
          <w:kern w:val="0"/>
          <w:sz w:val="22"/>
          <w:szCs w:val="22"/>
          <w:highlight w:val="cyan"/>
          <w:u w:val="single"/>
          <w14:ligatures w14:val="none"/>
        </w:rPr>
        <w:t>reason</w:t>
      </w:r>
      <w:r w:rsidRPr="0058341C">
        <w:rPr>
          <w:rFonts w:cstheme="minorHAnsi"/>
          <w:kern w:val="0"/>
          <w:sz w:val="22"/>
          <w:szCs w:val="22"/>
          <w:u w:val="single"/>
          <w14:ligatures w14:val="none"/>
        </w:rPr>
        <w:t xml:space="preserve"> in this century. </w:t>
      </w:r>
      <w:r w:rsidRPr="0058341C">
        <w:rPr>
          <w:rFonts w:cstheme="minorHAnsi"/>
          <w:bCs/>
          <w:kern w:val="0"/>
          <w:sz w:val="12"/>
          <w:szCs w:val="22"/>
          <w14:ligatures w14:val="none"/>
        </w:rPr>
        <w:t xml:space="preserve">To properly attend to them forces us to refocus our attention on three mega processes that have an almost overwhelming bearing on what humanity and the planet we live on (the only one, so far, where life is known to exist) might become. </w:t>
      </w:r>
    </w:p>
    <w:p w14:paraId="5E7B75D5"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Early 21st-century corporate sovereignty </w:t>
      </w:r>
    </w:p>
    <w:p w14:paraId="41644FF5"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iCs/>
          <w:kern w:val="0"/>
          <w:sz w:val="22"/>
          <w:szCs w:val="22"/>
          <w:u w:val="single"/>
          <w14:ligatures w14:val="none"/>
        </w:rPr>
        <w:t xml:space="preserve">The first mega process is the unprecedented </w:t>
      </w:r>
      <w:r w:rsidRPr="0058341C">
        <w:rPr>
          <w:rFonts w:cstheme="minorHAnsi"/>
          <w:b/>
          <w:iCs/>
          <w:kern w:val="0"/>
          <w:sz w:val="22"/>
          <w:szCs w:val="22"/>
          <w:highlight w:val="cyan"/>
          <w:u w:val="single"/>
          <w14:ligatures w14:val="none"/>
        </w:rPr>
        <w:t>consolidation of power and knowledge</w:t>
      </w:r>
      <w:r w:rsidRPr="0058341C">
        <w:rPr>
          <w:rFonts w:cstheme="minorHAnsi"/>
          <w:bCs/>
          <w:iCs/>
          <w:kern w:val="0"/>
          <w:sz w:val="22"/>
          <w:szCs w:val="22"/>
          <w:u w:val="single"/>
          <w14:ligatures w14:val="none"/>
        </w:rPr>
        <w:t xml:space="preserve"> (political, financial, and technological) </w:t>
      </w:r>
      <w:r w:rsidRPr="0058341C">
        <w:rPr>
          <w:rFonts w:cstheme="minorHAnsi"/>
          <w:b/>
          <w:iCs/>
          <w:kern w:val="0"/>
          <w:sz w:val="22"/>
          <w:szCs w:val="22"/>
          <w:highlight w:val="cyan"/>
          <w:u w:val="single"/>
          <w14:ligatures w14:val="none"/>
        </w:rPr>
        <w:t>in</w:t>
      </w:r>
      <w:r w:rsidRPr="0058341C">
        <w:rPr>
          <w:rFonts w:cstheme="minorHAnsi"/>
          <w:bCs/>
          <w:iCs/>
          <w:kern w:val="0"/>
          <w:sz w:val="22"/>
          <w:szCs w:val="22"/>
          <w:u w:val="single"/>
          <w14:ligatures w14:val="none"/>
        </w:rPr>
        <w:t xml:space="preserve"> the hands of</w:t>
      </w:r>
      <w:r w:rsidRPr="0058341C">
        <w:rPr>
          <w:rFonts w:cstheme="minorHAnsi"/>
          <w:bCs/>
          <w:kern w:val="0"/>
          <w:sz w:val="12"/>
          <w:szCs w:val="22"/>
          <w14:ligatures w14:val="none"/>
        </w:rPr>
        <w:t xml:space="preserve"> private </w:t>
      </w:r>
      <w:r w:rsidRPr="0058341C">
        <w:rPr>
          <w:rFonts w:cstheme="minorHAnsi"/>
          <w:bCs/>
          <w:iCs/>
          <w:kern w:val="0"/>
          <w:sz w:val="22"/>
          <w:szCs w:val="22"/>
          <w:u w:val="single"/>
          <w14:ligatures w14:val="none"/>
        </w:rPr>
        <w:t>high-tech</w:t>
      </w:r>
      <w:r w:rsidRPr="0058341C">
        <w:rPr>
          <w:rFonts w:cstheme="minorHAnsi"/>
          <w:bCs/>
          <w:kern w:val="0"/>
          <w:sz w:val="12"/>
          <w:szCs w:val="22"/>
          <w14:ligatures w14:val="none"/>
        </w:rPr>
        <w:t xml:space="preserve"> corporate </w:t>
      </w:r>
      <w:r w:rsidRPr="0058341C">
        <w:rPr>
          <w:rFonts w:cstheme="minorHAnsi"/>
          <w:bCs/>
          <w:iCs/>
          <w:kern w:val="0"/>
          <w:sz w:val="22"/>
          <w:szCs w:val="22"/>
          <w:u w:val="single"/>
          <w14:ligatures w14:val="none"/>
        </w:rPr>
        <w:t xml:space="preserve">entities whose sphere of action is not one country or one region, but the globe. </w:t>
      </w:r>
      <w:r w:rsidRPr="0058341C">
        <w:rPr>
          <w:rFonts w:cstheme="minorHAnsi"/>
          <w:kern w:val="0"/>
          <w:sz w:val="22"/>
          <w:szCs w:val="22"/>
          <w:u w:val="single"/>
          <w14:ligatures w14:val="none"/>
        </w:rPr>
        <w:t>‘</w:t>
      </w:r>
      <w:r w:rsidRPr="0058341C">
        <w:rPr>
          <w:rFonts w:cstheme="minorHAnsi"/>
          <w:b/>
          <w:iCs/>
          <w:kern w:val="0"/>
          <w:sz w:val="22"/>
          <w:szCs w:val="22"/>
          <w:highlight w:val="cyan"/>
          <w:u w:val="single"/>
          <w14:ligatures w14:val="none"/>
        </w:rPr>
        <w:t>Corporate sovereignty’</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has taken various forms throughout history.</w:t>
      </w:r>
      <w:r w:rsidRPr="0058341C">
        <w:rPr>
          <w:rFonts w:cstheme="minorHAnsi"/>
          <w:bCs/>
          <w:kern w:val="0"/>
          <w:sz w:val="12"/>
          <w:szCs w:val="22"/>
          <w14:ligatures w14:val="none"/>
        </w:rPr>
        <w:t xml:space="preserve"> Take, for instance, the English East India Company and its political dominance in some parts of the Indian subcontinent in the 18th century. A composite, diffuse and hybrid entity, it exercised powers customarily associated with formal state institutions. It could acquire territories and exercise authority over people. It could engage in wide ranging operations such as tax collection and war making. In competition with the monarchical and national state, </w:t>
      </w:r>
      <w:r w:rsidRPr="0058341C">
        <w:rPr>
          <w:rFonts w:cstheme="minorHAnsi"/>
          <w:kern w:val="0"/>
          <w:sz w:val="22"/>
          <w:szCs w:val="22"/>
          <w:u w:val="single"/>
          <w14:ligatures w14:val="none"/>
        </w:rPr>
        <w:t xml:space="preserve">it </w:t>
      </w:r>
      <w:r w:rsidRPr="0058341C">
        <w:rPr>
          <w:rFonts w:cstheme="minorHAnsi"/>
          <w:b/>
          <w:iCs/>
          <w:kern w:val="0"/>
          <w:sz w:val="22"/>
          <w:szCs w:val="22"/>
          <w:highlight w:val="cyan"/>
          <w:u w:val="single"/>
          <w14:ligatures w14:val="none"/>
        </w:rPr>
        <w:t>was a key part of</w:t>
      </w:r>
      <w:r w:rsidRPr="0058341C">
        <w:rPr>
          <w:rFonts w:cstheme="minorHAnsi"/>
          <w:kern w:val="0"/>
          <w:sz w:val="22"/>
          <w:szCs w:val="22"/>
          <w:u w:val="single"/>
          <w14:ligatures w14:val="none"/>
        </w:rPr>
        <w:t xml:space="preserve"> the different institutional and constitutional forms that shape</w:t>
      </w:r>
      <w:r w:rsidRPr="0058341C">
        <w:rPr>
          <w:rFonts w:cstheme="minorHAnsi"/>
          <w:bCs/>
          <w:kern w:val="0"/>
          <w:sz w:val="12"/>
          <w:szCs w:val="22"/>
          <w14:ligatures w14:val="none"/>
        </w:rPr>
        <w:t>d</w:t>
      </w:r>
      <w:r w:rsidRPr="0058341C">
        <w:rPr>
          <w:rFonts w:cstheme="minorHAnsi"/>
          <w:kern w:val="0"/>
          <w:sz w:val="22"/>
          <w:szCs w:val="22"/>
          <w:u w:val="single"/>
          <w14:ligatures w14:val="none"/>
        </w:rPr>
        <w:t xml:space="preserve"> </w:t>
      </w:r>
      <w:r w:rsidRPr="0058341C">
        <w:rPr>
          <w:rFonts w:cstheme="minorHAnsi"/>
          <w:b/>
          <w:iCs/>
          <w:kern w:val="0"/>
          <w:sz w:val="22"/>
          <w:szCs w:val="22"/>
          <w:highlight w:val="cyan"/>
          <w:u w:val="single"/>
          <w14:ligatures w14:val="none"/>
        </w:rPr>
        <w:t>imperial expansion</w:t>
      </w:r>
      <w:r w:rsidRPr="0058341C">
        <w:rPr>
          <w:rFonts w:cstheme="minorHAnsi"/>
          <w:bCs/>
          <w:kern w:val="0"/>
          <w:sz w:val="12"/>
          <w:szCs w:val="22"/>
          <w14:ligatures w14:val="none"/>
        </w:rPr>
        <w:t xml:space="preserve"> (see Stein 2011). </w:t>
      </w:r>
    </w:p>
    <w:p w14:paraId="405C5334"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conditions that have enabled the expansion of privatized government in the first half of the 21st century are well known. </w:t>
      </w:r>
      <w:r w:rsidRPr="0058341C">
        <w:rPr>
          <w:rFonts w:cstheme="minorHAnsi"/>
          <w:kern w:val="0"/>
          <w:sz w:val="22"/>
          <w:szCs w:val="22"/>
          <w:u w:val="single"/>
          <w14:ligatures w14:val="none"/>
        </w:rPr>
        <w:t xml:space="preserve">Many of these have to do with the various legal frameworks behind international trade agreements, foreign investment treaties and other mechanisms that have turned markets into the single most undisputed forces of our times. </w:t>
      </w:r>
      <w:r w:rsidRPr="0058341C">
        <w:rPr>
          <w:rFonts w:cstheme="minorHAnsi"/>
          <w:bCs/>
          <w:kern w:val="0"/>
          <w:sz w:val="12"/>
          <w:szCs w:val="22"/>
          <w14:ligatures w14:val="none"/>
        </w:rPr>
        <w:t xml:space="preserve">Others have to do with the computational transformations of financial markets and the possibilities afforded by media technologies (see Beverungen and Lange 2018). Furthermore, whether the old distinction between the economic power of corporations and the political sovereignty of states still holds is more and more open to debate (read Barkan 2013). Most global corporations aspire to secede from everybody else while exercising surveillance on everybody else. Their big dream is to be exempt from taxes and to be free from accountability; in short, to enjoy the kind of immunity and state of exceptionality we used to recognize only to truly sovereign powers. </w:t>
      </w:r>
    </w:p>
    <w:p w14:paraId="30F0CCA1"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In a recent book about what she terms “surveillance capitalism,” Shohana Zuboff argues that </w:t>
      </w:r>
      <w:r w:rsidRPr="0058341C">
        <w:rPr>
          <w:rFonts w:cstheme="minorHAnsi"/>
          <w:b/>
          <w:iCs/>
          <w:kern w:val="0"/>
          <w:sz w:val="22"/>
          <w:szCs w:val="22"/>
          <w:highlight w:val="cyan"/>
          <w:u w:val="single"/>
          <w14:ligatures w14:val="none"/>
        </w:rPr>
        <w:t>a global architecture of behaviour modification</w:t>
      </w:r>
      <w:r w:rsidRPr="0058341C">
        <w:rPr>
          <w:rFonts w:cstheme="minorHAnsi"/>
          <w:b/>
          <w:iCs/>
          <w:kern w:val="0"/>
          <w:sz w:val="22"/>
          <w:szCs w:val="22"/>
          <w:u w:val="single"/>
          <w14:ligatures w14:val="none"/>
        </w:rPr>
        <w:t xml:space="preserve"> is under way. </w:t>
      </w:r>
      <w:r w:rsidRPr="0058341C">
        <w:rPr>
          <w:rFonts w:cstheme="minorHAnsi"/>
          <w:b/>
          <w:iCs/>
          <w:kern w:val="0"/>
          <w:sz w:val="22"/>
          <w:szCs w:val="22"/>
          <w:highlight w:val="cyan"/>
          <w:u w:val="single"/>
          <w14:ligatures w14:val="none"/>
        </w:rPr>
        <w:t xml:space="preserve">Driven by </w:t>
      </w:r>
      <w:r w:rsidRPr="0058341C">
        <w:rPr>
          <w:rFonts w:cstheme="minorHAnsi"/>
          <w:b/>
          <w:iCs/>
          <w:kern w:val="0"/>
          <w:sz w:val="22"/>
          <w:szCs w:val="22"/>
          <w:u w:val="single"/>
          <w14:ligatures w14:val="none"/>
        </w:rPr>
        <w:t xml:space="preserve">powerful </w:t>
      </w:r>
      <w:r w:rsidRPr="0058341C">
        <w:rPr>
          <w:rFonts w:cstheme="minorHAnsi"/>
          <w:b/>
          <w:iCs/>
          <w:kern w:val="0"/>
          <w:sz w:val="22"/>
          <w:szCs w:val="22"/>
          <w:highlight w:val="cyan"/>
          <w:u w:val="single"/>
          <w14:ligatures w14:val="none"/>
        </w:rPr>
        <w:t xml:space="preserve">states, high-tech corporations and military </w:t>
      </w:r>
      <w:r w:rsidRPr="0058341C">
        <w:rPr>
          <w:rFonts w:cstheme="minorHAnsi"/>
          <w:b/>
          <w:iCs/>
          <w:kern w:val="0"/>
          <w:sz w:val="22"/>
          <w:szCs w:val="22"/>
          <w:u w:val="single"/>
          <w14:ligatures w14:val="none"/>
        </w:rPr>
        <w:t xml:space="preserve">apparatuses, </w:t>
      </w:r>
      <w:r w:rsidRPr="0058341C">
        <w:rPr>
          <w:rFonts w:cstheme="minorHAnsi"/>
          <w:b/>
          <w:iCs/>
          <w:kern w:val="0"/>
          <w:sz w:val="22"/>
          <w:szCs w:val="22"/>
          <w:highlight w:val="cyan"/>
          <w:u w:val="single"/>
          <w14:ligatures w14:val="none"/>
        </w:rPr>
        <w:t>surveillance capitalism threatens</w:t>
      </w:r>
      <w:r w:rsidRPr="0058341C">
        <w:rPr>
          <w:rFonts w:cstheme="minorHAnsi"/>
          <w:b/>
          <w:iCs/>
          <w:kern w:val="0"/>
          <w:sz w:val="22"/>
          <w:szCs w:val="22"/>
          <w:u w:val="single"/>
          <w14:ligatures w14:val="none"/>
        </w:rPr>
        <w:t xml:space="preserve"> </w:t>
      </w:r>
      <w:r w:rsidRPr="0058341C">
        <w:rPr>
          <w:rFonts w:cstheme="minorHAnsi"/>
          <w:bCs/>
          <w:kern w:val="0"/>
          <w:sz w:val="12"/>
          <w:szCs w:val="22"/>
          <w14:ligatures w14:val="none"/>
        </w:rPr>
        <w:t xml:space="preserve">what she calls </w:t>
      </w:r>
      <w:r w:rsidRPr="0058341C">
        <w:rPr>
          <w:rFonts w:cstheme="minorHAnsi"/>
          <w:bCs/>
          <w:iCs/>
          <w:kern w:val="0"/>
          <w:sz w:val="22"/>
          <w:szCs w:val="22"/>
          <w:highlight w:val="cyan"/>
          <w:u w:val="single"/>
          <w14:ligatures w14:val="none"/>
        </w:rPr>
        <w:t>“</w:t>
      </w:r>
      <w:r w:rsidRPr="0058341C">
        <w:rPr>
          <w:rFonts w:cstheme="minorHAnsi"/>
          <w:b/>
          <w:iCs/>
          <w:kern w:val="0"/>
          <w:sz w:val="22"/>
          <w:szCs w:val="22"/>
          <w:highlight w:val="cyan"/>
          <w:u w:val="single"/>
          <w14:ligatures w14:val="none"/>
        </w:rPr>
        <w:t>human nature”</w:t>
      </w:r>
      <w:r w:rsidRPr="0058341C">
        <w:rPr>
          <w:rFonts w:cstheme="minorHAnsi"/>
          <w:kern w:val="0"/>
          <w:sz w:val="22"/>
          <w:szCs w:val="22"/>
          <w:u w:val="single"/>
          <w14:ligatures w14:val="none"/>
        </w:rPr>
        <w:t xml:space="preserve"> in</w:t>
      </w:r>
      <w:r w:rsidRPr="0058341C">
        <w:rPr>
          <w:rFonts w:cstheme="minorHAnsi"/>
          <w:b/>
          <w:iCs/>
          <w:kern w:val="0"/>
          <w:sz w:val="22"/>
          <w:szCs w:val="22"/>
          <w:u w:val="single"/>
          <w14:ligatures w14:val="none"/>
        </w:rPr>
        <w:t xml:space="preserve"> </w:t>
      </w:r>
      <w:r w:rsidRPr="0058341C">
        <w:rPr>
          <w:rFonts w:cstheme="minorHAnsi"/>
          <w:bCs/>
          <w:iCs/>
          <w:kern w:val="0"/>
          <w:sz w:val="22"/>
          <w:szCs w:val="22"/>
          <w:u w:val="single"/>
          <w14:ligatures w14:val="none"/>
        </w:rPr>
        <w:t>the 21st century, just as industrial capitalism disfigured the natural world in the 20th.</w:t>
      </w:r>
      <w:r w:rsidRPr="0058341C">
        <w:rPr>
          <w:rFonts w:cstheme="minorHAnsi"/>
          <w:bCs/>
          <w:kern w:val="0"/>
          <w:sz w:val="12"/>
          <w:szCs w:val="22"/>
          <w14:ligatures w14:val="none"/>
        </w:rPr>
        <w:t xml:space="preserve"> She shows the extent to which </w:t>
      </w:r>
      <w:r w:rsidRPr="0058341C">
        <w:rPr>
          <w:rFonts w:cstheme="minorHAnsi"/>
          <w:kern w:val="0"/>
          <w:sz w:val="22"/>
          <w:szCs w:val="22"/>
          <w:u w:val="single"/>
          <w14:ligatures w14:val="none"/>
        </w:rPr>
        <w:t xml:space="preserve">vast wealth is accumulated in what she terms new “behavioural futures markets,” that is, markets where predictions about our behaviour are bought and sold, and the production of goods and services is subordinated to new means of behavioural modification. </w:t>
      </w:r>
      <w:r w:rsidRPr="0058341C">
        <w:rPr>
          <w:rFonts w:cstheme="minorHAnsi"/>
          <w:bCs/>
          <w:kern w:val="0"/>
          <w:sz w:val="12"/>
          <w:szCs w:val="22"/>
          <w14:ligatures w14:val="none"/>
        </w:rPr>
        <w:t xml:space="preserve">Indeed, </w:t>
      </w:r>
      <w:r w:rsidRPr="0058341C">
        <w:rPr>
          <w:rFonts w:cstheme="minorHAnsi"/>
          <w:b/>
          <w:iCs/>
          <w:kern w:val="0"/>
          <w:sz w:val="22"/>
          <w:szCs w:val="22"/>
          <w:highlight w:val="cyan"/>
          <w:u w:val="single"/>
          <w14:ligatures w14:val="none"/>
        </w:rPr>
        <w:t>capital,</w:t>
      </w:r>
      <w:r w:rsidRPr="0058341C">
        <w:rPr>
          <w:rFonts w:cstheme="minorHAnsi"/>
          <w:bCs/>
          <w:kern w:val="0"/>
          <w:sz w:val="12"/>
          <w:szCs w:val="22"/>
          <w14:ligatures w14:val="none"/>
        </w:rPr>
        <w:t xml:space="preserve"> especially finance capital, </w:t>
      </w:r>
      <w:r w:rsidRPr="0058341C">
        <w:rPr>
          <w:rFonts w:cstheme="minorHAnsi"/>
          <w:b/>
          <w:iCs/>
          <w:kern w:val="0"/>
          <w:sz w:val="22"/>
          <w:szCs w:val="22"/>
          <w:highlight w:val="cyan"/>
          <w:u w:val="single"/>
          <w14:ligatures w14:val="none"/>
        </w:rPr>
        <w:t xml:space="preserve">has become </w:t>
      </w:r>
      <w:r w:rsidRPr="0058341C">
        <w:rPr>
          <w:rFonts w:cstheme="minorHAnsi"/>
          <w:b/>
          <w:iCs/>
          <w:kern w:val="0"/>
          <w:sz w:val="22"/>
          <w:szCs w:val="22"/>
          <w:u w:val="single"/>
          <w14:ligatures w14:val="none"/>
        </w:rPr>
        <w:t xml:space="preserve">our shared infrastructure, </w:t>
      </w:r>
      <w:r w:rsidRPr="0058341C">
        <w:rPr>
          <w:rFonts w:cstheme="minorHAnsi"/>
          <w:b/>
          <w:iCs/>
          <w:kern w:val="0"/>
          <w:sz w:val="22"/>
          <w:szCs w:val="22"/>
          <w:highlight w:val="cyan"/>
          <w:u w:val="single"/>
          <w14:ligatures w14:val="none"/>
        </w:rPr>
        <w:t>our nervous system</w:t>
      </w:r>
      <w:r w:rsidRPr="0058341C">
        <w:rPr>
          <w:rFonts w:cstheme="minorHAnsi"/>
          <w:b/>
          <w:iCs/>
          <w:kern w:val="0"/>
          <w:sz w:val="22"/>
          <w:szCs w:val="22"/>
          <w:u w:val="single"/>
          <w14:ligatures w14:val="none"/>
        </w:rPr>
        <w:t xml:space="preserve">, the transcendental maw </w:t>
      </w:r>
      <w:r w:rsidRPr="0058341C">
        <w:rPr>
          <w:rFonts w:cstheme="minorHAnsi"/>
          <w:b/>
          <w:iCs/>
          <w:kern w:val="0"/>
          <w:sz w:val="22"/>
          <w:szCs w:val="22"/>
          <w:highlight w:val="cyan"/>
          <w:u w:val="single"/>
          <w14:ligatures w14:val="none"/>
        </w:rPr>
        <w:t>that</w:t>
      </w:r>
      <w:r w:rsidRPr="0058341C">
        <w:rPr>
          <w:rFonts w:cstheme="minorHAnsi"/>
          <w:b/>
          <w:iCs/>
          <w:kern w:val="0"/>
          <w:sz w:val="22"/>
          <w:szCs w:val="22"/>
          <w:u w:val="single"/>
          <w14:ligatures w14:val="none"/>
        </w:rPr>
        <w:t xml:space="preserve"> nowadays </w:t>
      </w:r>
      <w:r w:rsidRPr="0058341C">
        <w:rPr>
          <w:rFonts w:cstheme="minorHAnsi"/>
          <w:b/>
          <w:iCs/>
          <w:kern w:val="0"/>
          <w:sz w:val="22"/>
          <w:szCs w:val="22"/>
          <w:highlight w:val="cyan"/>
          <w:u w:val="single"/>
          <w14:ligatures w14:val="none"/>
        </w:rPr>
        <w:t>maps out our world and its psycho-physical limits</w:t>
      </w:r>
      <w:r w:rsidRPr="0058341C">
        <w:rPr>
          <w:rFonts w:cstheme="minorHAnsi"/>
          <w:bCs/>
          <w:kern w:val="0"/>
          <w:sz w:val="12"/>
          <w:szCs w:val="22"/>
          <w14:ligatures w14:val="none"/>
        </w:rPr>
        <w:t xml:space="preserve"> (Zuboff 2018). Around us, it looks as if </w:t>
      </w:r>
      <w:r w:rsidRPr="0058341C">
        <w:rPr>
          <w:rFonts w:cstheme="minorHAnsi"/>
          <w:kern w:val="0"/>
          <w:sz w:val="22"/>
          <w:szCs w:val="22"/>
          <w:u w:val="single"/>
          <w14:ligatures w14:val="none"/>
        </w:rPr>
        <w:t xml:space="preserve">nothing escapes its control. </w:t>
      </w:r>
      <w:r w:rsidRPr="0058341C">
        <w:rPr>
          <w:rFonts w:cstheme="minorHAnsi"/>
          <w:b/>
          <w:iCs/>
          <w:kern w:val="0"/>
          <w:sz w:val="22"/>
          <w:szCs w:val="22"/>
          <w:u w:val="single"/>
          <w14:ligatures w14:val="none"/>
        </w:rPr>
        <w:t>Affects, emotions</w:t>
      </w:r>
      <w:r w:rsidRPr="0058341C">
        <w:rPr>
          <w:rFonts w:cstheme="minorHAnsi"/>
          <w:kern w:val="0"/>
          <w:sz w:val="22"/>
          <w:szCs w:val="22"/>
          <w:u w:val="single"/>
          <w14:ligatures w14:val="none"/>
        </w:rPr>
        <w:t xml:space="preserve"> and </w:t>
      </w:r>
      <w:r w:rsidRPr="0058341C">
        <w:rPr>
          <w:rFonts w:cstheme="minorHAnsi"/>
          <w:b/>
          <w:iCs/>
          <w:kern w:val="0"/>
          <w:sz w:val="22"/>
          <w:szCs w:val="22"/>
          <w:u w:val="single"/>
          <w14:ligatures w14:val="none"/>
        </w:rPr>
        <w:t>feelings,</w:t>
      </w:r>
      <w:r w:rsidRPr="0058341C">
        <w:rPr>
          <w:rFonts w:cstheme="minorHAnsi"/>
          <w:kern w:val="0"/>
          <w:sz w:val="22"/>
          <w:szCs w:val="22"/>
          <w:u w:val="single"/>
          <w14:ligatures w14:val="none"/>
        </w:rPr>
        <w:t xml:space="preserve"> manifestations of desire, </w:t>
      </w:r>
      <w:r w:rsidRPr="0058341C">
        <w:rPr>
          <w:rFonts w:cstheme="minorHAnsi"/>
          <w:b/>
          <w:iCs/>
          <w:kern w:val="0"/>
          <w:sz w:val="22"/>
          <w:szCs w:val="22"/>
          <w:u w:val="single"/>
          <w14:ligatures w14:val="none"/>
        </w:rPr>
        <w:t>dreams</w:t>
      </w:r>
      <w:r w:rsidRPr="0058341C">
        <w:rPr>
          <w:rFonts w:cstheme="minorHAnsi"/>
          <w:kern w:val="0"/>
          <w:sz w:val="22"/>
          <w:szCs w:val="22"/>
          <w:u w:val="single"/>
          <w14:ligatures w14:val="none"/>
        </w:rPr>
        <w:t xml:space="preserve"> or thoughts – </w:t>
      </w:r>
      <w:r w:rsidRPr="0058341C">
        <w:rPr>
          <w:rFonts w:cstheme="minorHAnsi"/>
          <w:b/>
          <w:iCs/>
          <w:kern w:val="0"/>
          <w:sz w:val="22"/>
          <w:szCs w:val="22"/>
          <w:u w:val="single"/>
          <w14:ligatures w14:val="none"/>
        </w:rPr>
        <w:t xml:space="preserve">no sphere </w:t>
      </w:r>
      <w:r w:rsidRPr="0058341C">
        <w:rPr>
          <w:rFonts w:cstheme="minorHAnsi"/>
          <w:kern w:val="0"/>
          <w:sz w:val="22"/>
          <w:szCs w:val="22"/>
          <w:u w:val="single"/>
          <w14:ligatures w14:val="none"/>
        </w:rPr>
        <w:t xml:space="preserve">of contemporary life </w:t>
      </w:r>
      <w:r w:rsidRPr="0058341C">
        <w:rPr>
          <w:rFonts w:cstheme="minorHAnsi"/>
          <w:b/>
          <w:iCs/>
          <w:kern w:val="0"/>
          <w:sz w:val="22"/>
          <w:szCs w:val="22"/>
          <w:u w:val="single"/>
          <w14:ligatures w14:val="none"/>
        </w:rPr>
        <w:t>has been left untouched</w:t>
      </w:r>
      <w:r w:rsidRPr="0058341C">
        <w:rPr>
          <w:rFonts w:cstheme="minorHAnsi"/>
          <w:bCs/>
          <w:kern w:val="0"/>
          <w:sz w:val="12"/>
          <w:szCs w:val="22"/>
          <w14:ligatures w14:val="none"/>
        </w:rPr>
        <w:t xml:space="preserve"> by the spread of capital. </w:t>
      </w:r>
      <w:r w:rsidRPr="0058341C">
        <w:rPr>
          <w:rFonts w:cstheme="minorHAnsi"/>
          <w:kern w:val="0"/>
          <w:sz w:val="22"/>
          <w:szCs w:val="22"/>
          <w:u w:val="single"/>
          <w14:ligatures w14:val="none"/>
        </w:rPr>
        <w:t xml:space="preserve">Capital now extends its grasp deep into the underbelly of the world. In its wake, it leaves vast fields of debris and toxins, waste heaps of humans </w:t>
      </w:r>
      <w:r w:rsidRPr="0058341C">
        <w:rPr>
          <w:rFonts w:cstheme="minorHAnsi"/>
          <w:bCs/>
          <w:kern w:val="0"/>
          <w:sz w:val="12"/>
          <w:szCs w:val="22"/>
          <w14:ligatures w14:val="none"/>
        </w:rPr>
        <w:t xml:space="preserve">ravaged by sores and boils. </w:t>
      </w:r>
      <w:r w:rsidRPr="0058341C">
        <w:rPr>
          <w:rFonts w:cstheme="minorHAnsi"/>
          <w:bCs/>
          <w:iCs/>
          <w:kern w:val="0"/>
          <w:sz w:val="22"/>
          <w:szCs w:val="22"/>
          <w:u w:val="single"/>
          <w14:ligatures w14:val="none"/>
        </w:rPr>
        <w:t>Now that everything is a potential source of capitalization, it has made a world of itself: a hallucinatory phenomenon of planetary dimensions</w:t>
      </w:r>
      <w:r w:rsidRPr="0058341C">
        <w:rPr>
          <w:rFonts w:cstheme="minorHAnsi"/>
          <w:bCs/>
          <w:kern w:val="0"/>
          <w:sz w:val="12"/>
          <w:szCs w:val="22"/>
          <w14:ligatures w14:val="none"/>
        </w:rPr>
        <w:t xml:space="preserve">. </w:t>
      </w:r>
    </w:p>
    <w:p w14:paraId="20E7150E"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Cs/>
          <w:kern w:val="0"/>
          <w:sz w:val="12"/>
          <w:szCs w:val="22"/>
          <w14:ligatures w14:val="none"/>
        </w:rPr>
        <w:t xml:space="preserve">Early 21st -century corporate sovereignty is therefore an unprecedented form of power, whose main aspiration is to free itself from democratic oversight. As a result, we might no longer live in an epoch when sovereignty was exercised by the demos. </w:t>
      </w:r>
      <w:r w:rsidRPr="0058341C">
        <w:rPr>
          <w:rFonts w:cstheme="minorHAnsi"/>
          <w:b/>
          <w:iCs/>
          <w:kern w:val="0"/>
          <w:sz w:val="22"/>
          <w:szCs w:val="22"/>
          <w:highlight w:val="cyan"/>
          <w:u w:val="single"/>
          <w14:ligatures w14:val="none"/>
        </w:rPr>
        <w:t xml:space="preserve">The demos </w:t>
      </w:r>
      <w:r w:rsidRPr="0058341C">
        <w:rPr>
          <w:rFonts w:cstheme="minorHAnsi"/>
          <w:b/>
          <w:iCs/>
          <w:kern w:val="0"/>
          <w:sz w:val="22"/>
          <w:szCs w:val="22"/>
          <w:u w:val="single"/>
          <w14:ligatures w14:val="none"/>
        </w:rPr>
        <w:t xml:space="preserve">properly understood </w:t>
      </w:r>
      <w:r w:rsidRPr="0058341C">
        <w:rPr>
          <w:rFonts w:cstheme="minorHAnsi"/>
          <w:b/>
          <w:iCs/>
          <w:kern w:val="0"/>
          <w:sz w:val="22"/>
          <w:szCs w:val="22"/>
          <w:highlight w:val="cyan"/>
          <w:u w:val="single"/>
          <w14:ligatures w14:val="none"/>
        </w:rPr>
        <w:t>might no longer be the sovereign</w:t>
      </w:r>
      <w:r w:rsidRPr="0058341C">
        <w:rPr>
          <w:rFonts w:cstheme="minorHAnsi"/>
          <w:bCs/>
          <w:kern w:val="0"/>
          <w:sz w:val="12"/>
          <w:szCs w:val="22"/>
          <w14:ligatures w14:val="none"/>
        </w:rPr>
        <w:t xml:space="preserve">. Finance capital in the guise </w:t>
      </w:r>
      <w:r w:rsidRPr="0058341C">
        <w:rPr>
          <w:rFonts w:cstheme="minorHAnsi"/>
          <w:b/>
          <w:iCs/>
          <w:kern w:val="0"/>
          <w:sz w:val="22"/>
          <w:szCs w:val="22"/>
          <w:u w:val="single"/>
          <w14:ligatures w14:val="none"/>
        </w:rPr>
        <w:t xml:space="preserve">of a ubiquitous </w:t>
      </w:r>
      <w:r w:rsidRPr="0058341C">
        <w:rPr>
          <w:rFonts w:cstheme="minorHAnsi"/>
          <w:b/>
          <w:iCs/>
          <w:kern w:val="0"/>
          <w:sz w:val="22"/>
          <w:szCs w:val="22"/>
          <w:highlight w:val="cyan"/>
          <w:u w:val="single"/>
          <w14:ligatures w14:val="none"/>
        </w:rPr>
        <w:t xml:space="preserve">digital architecture </w:t>
      </w:r>
      <w:r w:rsidRPr="0058341C">
        <w:rPr>
          <w:rFonts w:cstheme="minorHAnsi"/>
          <w:b/>
          <w:iCs/>
          <w:kern w:val="0"/>
          <w:sz w:val="22"/>
          <w:szCs w:val="22"/>
          <w:u w:val="single"/>
          <w14:ligatures w14:val="none"/>
        </w:rPr>
        <w:t xml:space="preserve">might have definitely </w:t>
      </w:r>
      <w:r w:rsidRPr="0058341C">
        <w:rPr>
          <w:rFonts w:cstheme="minorHAnsi"/>
          <w:b/>
          <w:iCs/>
          <w:kern w:val="0"/>
          <w:sz w:val="22"/>
          <w:szCs w:val="22"/>
          <w:highlight w:val="cyan"/>
          <w:u w:val="single"/>
          <w14:ligatures w14:val="none"/>
        </w:rPr>
        <w:t>become the new Leviathan.</w:t>
      </w:r>
      <w:r w:rsidRPr="0058341C">
        <w:rPr>
          <w:rFonts w:cstheme="minorHAnsi"/>
          <w:b/>
          <w:iCs/>
          <w:kern w:val="0"/>
          <w:sz w:val="22"/>
          <w:szCs w:val="22"/>
          <w:u w:val="single"/>
          <w14:ligatures w14:val="none"/>
        </w:rPr>
        <w:t xml:space="preserve"> We are witnessing the historical </w:t>
      </w:r>
      <w:r w:rsidRPr="0058341C">
        <w:rPr>
          <w:rFonts w:cstheme="minorHAnsi"/>
          <w:b/>
          <w:iCs/>
          <w:kern w:val="0"/>
          <w:sz w:val="22"/>
          <w:szCs w:val="22"/>
          <w:highlight w:val="cyan"/>
          <w:u w:val="single"/>
          <w14:ligatures w14:val="none"/>
        </w:rPr>
        <w:t>bifurcation between liberal democracy and finance capitalism</w:t>
      </w:r>
      <w:r w:rsidRPr="0058341C">
        <w:rPr>
          <w:rFonts w:cstheme="minorHAnsi"/>
          <w:b/>
          <w:iCs/>
          <w:kern w:val="0"/>
          <w:sz w:val="22"/>
          <w:szCs w:val="22"/>
          <w:u w:val="single"/>
          <w14:ligatures w14:val="none"/>
        </w:rPr>
        <w:t xml:space="preserve">, and the emergence of a new form of sovereignty – corporate sovereignty – which claims for itself the law of immunity and the powers of exception. </w:t>
      </w:r>
    </w:p>
    <w:p w14:paraId="5C1F8862"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computational speed regime </w:t>
      </w:r>
    </w:p>
    <w:p w14:paraId="40C010B0"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Cs/>
          <w:kern w:val="0"/>
          <w:sz w:val="12"/>
          <w:szCs w:val="22"/>
          <w14:ligatures w14:val="none"/>
        </w:rPr>
        <w:t xml:space="preserve">The second mega process I would like to invoke is </w:t>
      </w:r>
      <w:r w:rsidRPr="0058341C">
        <w:rPr>
          <w:rFonts w:cstheme="minorHAnsi"/>
          <w:b/>
          <w:iCs/>
          <w:kern w:val="0"/>
          <w:sz w:val="22"/>
          <w:szCs w:val="22"/>
          <w:highlight w:val="cyan"/>
          <w:u w:val="single"/>
          <w14:ligatures w14:val="none"/>
        </w:rPr>
        <w:t>tech</w:t>
      </w:r>
      <w:r w:rsidRPr="0058341C">
        <w:rPr>
          <w:rFonts w:cstheme="minorHAnsi"/>
          <w:b/>
          <w:iCs/>
          <w:kern w:val="0"/>
          <w:sz w:val="22"/>
          <w:szCs w:val="22"/>
          <w:u w:val="single"/>
          <w14:ligatures w14:val="none"/>
        </w:rPr>
        <w:t xml:space="preserve">nological </w:t>
      </w:r>
      <w:r w:rsidRPr="0058341C">
        <w:rPr>
          <w:rFonts w:cstheme="minorHAnsi"/>
          <w:b/>
          <w:iCs/>
          <w:kern w:val="0"/>
          <w:sz w:val="22"/>
          <w:szCs w:val="22"/>
          <w:highlight w:val="cyan"/>
          <w:u w:val="single"/>
          <w14:ligatures w14:val="none"/>
        </w:rPr>
        <w:t>escalation</w:t>
      </w:r>
      <w:r w:rsidRPr="0058341C">
        <w:rPr>
          <w:rFonts w:cstheme="minorHAnsi"/>
          <w:bCs/>
          <w:kern w:val="0"/>
          <w:sz w:val="12"/>
          <w:szCs w:val="22"/>
          <w14:ligatures w14:val="none"/>
        </w:rPr>
        <w:t xml:space="preserve"> and the ways in which it </w:t>
      </w:r>
      <w:r w:rsidRPr="0058341C">
        <w:rPr>
          <w:rFonts w:cstheme="minorHAnsi"/>
          <w:b/>
          <w:iCs/>
          <w:kern w:val="0"/>
          <w:sz w:val="22"/>
          <w:szCs w:val="22"/>
          <w:highlight w:val="cyan"/>
          <w:u w:val="single"/>
          <w14:ligatures w14:val="none"/>
        </w:rPr>
        <w:t>has</w:t>
      </w:r>
      <w:r w:rsidRPr="0058341C">
        <w:rPr>
          <w:rFonts w:cstheme="minorHAnsi"/>
          <w:b/>
          <w:iCs/>
          <w:kern w:val="0"/>
          <w:sz w:val="22"/>
          <w:szCs w:val="22"/>
          <w:u w:val="single"/>
          <w14:ligatures w14:val="none"/>
        </w:rPr>
        <w:t xml:space="preserve"> totally </w:t>
      </w:r>
      <w:r w:rsidRPr="0058341C">
        <w:rPr>
          <w:rFonts w:cstheme="minorHAnsi"/>
          <w:b/>
          <w:iCs/>
          <w:kern w:val="0"/>
          <w:sz w:val="22"/>
          <w:szCs w:val="22"/>
          <w:highlight w:val="cyan"/>
          <w:u w:val="single"/>
          <w14:ligatures w14:val="none"/>
        </w:rPr>
        <w:t>redefined</w:t>
      </w:r>
      <w:r w:rsidRPr="0058341C">
        <w:rPr>
          <w:rFonts w:cstheme="minorHAnsi"/>
          <w:b/>
          <w:iCs/>
          <w:kern w:val="0"/>
          <w:sz w:val="22"/>
          <w:szCs w:val="22"/>
          <w:u w:val="single"/>
          <w14:ligatures w14:val="none"/>
        </w:rPr>
        <w:t xml:space="preserve"> the nature of </w:t>
      </w:r>
      <w:r w:rsidRPr="0058341C">
        <w:rPr>
          <w:rFonts w:cstheme="minorHAnsi"/>
          <w:b/>
          <w:iCs/>
          <w:kern w:val="0"/>
          <w:sz w:val="22"/>
          <w:szCs w:val="22"/>
          <w:highlight w:val="cyan"/>
          <w:u w:val="single"/>
          <w14:ligatures w14:val="none"/>
        </w:rPr>
        <w:t>speed, unshackled markets and the economy, and</w:t>
      </w:r>
      <w:r w:rsidRPr="0058341C">
        <w:rPr>
          <w:rFonts w:cstheme="minorHAnsi"/>
          <w:bCs/>
          <w:iCs/>
          <w:kern w:val="0"/>
          <w:sz w:val="22"/>
          <w:szCs w:val="22"/>
          <w:u w:val="single"/>
          <w14:ligatures w14:val="none"/>
        </w:rPr>
        <w:t xml:space="preserve"> </w:t>
      </w:r>
      <w:r w:rsidRPr="0058341C">
        <w:rPr>
          <w:rFonts w:cstheme="minorHAnsi"/>
          <w:bCs/>
          <w:kern w:val="0"/>
          <w:sz w:val="12"/>
          <w:szCs w:val="22"/>
          <w14:ligatures w14:val="none"/>
        </w:rPr>
        <w:t xml:space="preserve">the way it </w:t>
      </w:r>
      <w:r w:rsidRPr="0058341C">
        <w:rPr>
          <w:rFonts w:cstheme="minorHAnsi"/>
          <w:b/>
          <w:iCs/>
          <w:kern w:val="0"/>
          <w:sz w:val="22"/>
          <w:szCs w:val="22"/>
          <w:u w:val="single"/>
          <w14:ligatures w14:val="none"/>
        </w:rPr>
        <w:t xml:space="preserve">constantly </w:t>
      </w:r>
      <w:r w:rsidRPr="0058341C">
        <w:rPr>
          <w:rFonts w:cstheme="minorHAnsi"/>
          <w:b/>
          <w:iCs/>
          <w:kern w:val="0"/>
          <w:sz w:val="22"/>
          <w:szCs w:val="22"/>
          <w:highlight w:val="cyan"/>
          <w:u w:val="single"/>
          <w14:ligatures w14:val="none"/>
        </w:rPr>
        <w:t>monitors</w:t>
      </w:r>
      <w:r w:rsidRPr="0058341C">
        <w:rPr>
          <w:rFonts w:cstheme="minorHAnsi"/>
          <w:b/>
          <w:iCs/>
          <w:kern w:val="0"/>
          <w:sz w:val="22"/>
          <w:szCs w:val="22"/>
          <w:u w:val="single"/>
          <w14:ligatures w14:val="none"/>
        </w:rPr>
        <w:t xml:space="preserve"> our </w:t>
      </w:r>
      <w:r w:rsidRPr="0058341C">
        <w:rPr>
          <w:rFonts w:cstheme="minorHAnsi"/>
          <w:b/>
          <w:iCs/>
          <w:kern w:val="0"/>
          <w:sz w:val="22"/>
          <w:szCs w:val="22"/>
          <w:highlight w:val="cyan"/>
          <w:u w:val="single"/>
          <w14:ligatures w14:val="none"/>
        </w:rPr>
        <w:t>behaviour</w:t>
      </w:r>
      <w:r w:rsidRPr="0058341C">
        <w:rPr>
          <w:rFonts w:cstheme="minorHAnsi"/>
          <w:b/>
          <w:iCs/>
          <w:kern w:val="0"/>
          <w:sz w:val="22"/>
          <w:szCs w:val="22"/>
          <w:u w:val="single"/>
          <w14:ligatures w14:val="none"/>
        </w:rPr>
        <w:t xml:space="preserve"> in an attempt at revealing how it could be modified and optimized.</w:t>
      </w:r>
      <w:r w:rsidRPr="0058341C">
        <w:rPr>
          <w:rFonts w:cstheme="minorHAnsi"/>
          <w:bCs/>
          <w:kern w:val="0"/>
          <w:sz w:val="12"/>
          <w:szCs w:val="22"/>
          <w14:ligatures w14:val="none"/>
        </w:rPr>
        <w:t xml:space="preserve"> As a matter of fact, some of the fastest expanding markets in the world today are ‘markets for future behaviour’. They rely on better understanding incipient future intent. This “could be future voting intentions, the intent to commit fraud, the intent to buy life insurance, or the intent to stream a specific video,” argues Louise Amoore (2019, 4). These markets also rely on the extraction and mining of new forms of raw material, mostly consisting of information and details about individuals’ behaviour taken, as Zuboff writes, from the distant corners of our unconscious. It is raw material “plumbed from intimate patterns of the self” – “our personality, our moods, our emotions, our lies, our vulnerabilities, every level of our intimacy” (2018, 201). </w:t>
      </w:r>
      <w:r w:rsidRPr="0058341C">
        <w:rPr>
          <w:rFonts w:cstheme="minorHAnsi"/>
          <w:b/>
          <w:iCs/>
          <w:kern w:val="0"/>
          <w:sz w:val="22"/>
          <w:szCs w:val="22"/>
          <w:highlight w:val="cyan"/>
          <w:u w:val="single"/>
          <w14:ligatures w14:val="none"/>
        </w:rPr>
        <w:t xml:space="preserve">The purpose is </w:t>
      </w:r>
      <w:r w:rsidRPr="0058341C">
        <w:rPr>
          <w:rFonts w:cstheme="minorHAnsi"/>
          <w:b/>
          <w:iCs/>
          <w:kern w:val="0"/>
          <w:sz w:val="22"/>
          <w:szCs w:val="22"/>
          <w:u w:val="single"/>
          <w14:ligatures w14:val="none"/>
        </w:rPr>
        <w:t>not only to heighten the predictability of our behaviour. It is also to make life itself amenable to</w:t>
      </w:r>
      <w:r w:rsidRPr="0058341C">
        <w:rPr>
          <w:rFonts w:cstheme="minorHAnsi"/>
          <w:b/>
          <w:iCs/>
          <w:kern w:val="0"/>
          <w:sz w:val="22"/>
          <w:szCs w:val="22"/>
          <w:highlight w:val="cyan"/>
          <w:u w:val="single"/>
          <w14:ligatures w14:val="none"/>
        </w:rPr>
        <w:t xml:space="preserve"> ‘datafication’.</w:t>
      </w:r>
      <w:r w:rsidRPr="0058341C">
        <w:rPr>
          <w:rFonts w:cstheme="minorHAnsi"/>
          <w:b/>
          <w:iCs/>
          <w:kern w:val="0"/>
          <w:sz w:val="22"/>
          <w:szCs w:val="22"/>
          <w:u w:val="single"/>
          <w14:ligatures w14:val="none"/>
        </w:rPr>
        <w:t xml:space="preserve"> </w:t>
      </w:r>
    </w:p>
    <w:p w14:paraId="234CF7CC"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iCs/>
          <w:kern w:val="0"/>
          <w:sz w:val="22"/>
          <w:szCs w:val="22"/>
          <w:u w:val="single"/>
          <w14:ligatures w14:val="none"/>
        </w:rPr>
        <w:t>A key feature of our times is therefore the extent to which all societies are organized according to the same principle – the computational.</w:t>
      </w:r>
      <w:r w:rsidRPr="0058341C">
        <w:rPr>
          <w:rFonts w:cstheme="minorHAnsi"/>
          <w:bCs/>
          <w:kern w:val="0"/>
          <w:sz w:val="12"/>
          <w:szCs w:val="22"/>
          <w14:ligatures w14:val="none"/>
        </w:rPr>
        <w:t xml:space="preserve"> </w:t>
      </w:r>
      <w:r w:rsidRPr="0058341C">
        <w:rPr>
          <w:rFonts w:cstheme="minorHAnsi"/>
          <w:kern w:val="0"/>
          <w:sz w:val="22"/>
          <w:szCs w:val="22"/>
          <w:u w:val="single"/>
          <w14:ligatures w14:val="none"/>
        </w:rPr>
        <w:t>We are surrounded with ubiquitous computing, technologies that weave themselves into the fabric of our everyday lives,</w:t>
      </w:r>
      <w:r w:rsidRPr="0058341C">
        <w:rPr>
          <w:rFonts w:cstheme="minorHAnsi"/>
          <w:bCs/>
          <w:kern w:val="0"/>
          <w:sz w:val="12"/>
          <w:szCs w:val="22"/>
          <w14:ligatures w14:val="none"/>
        </w:rPr>
        <w:t xml:space="preserve"> devices, sensors, things we interact with and </w:t>
      </w:r>
      <w:r w:rsidRPr="0058341C">
        <w:rPr>
          <w:rFonts w:cstheme="minorHAnsi"/>
          <w:kern w:val="0"/>
          <w:sz w:val="22"/>
          <w:szCs w:val="22"/>
          <w:u w:val="single"/>
          <w14:ligatures w14:val="none"/>
        </w:rPr>
        <w:t xml:space="preserve">which have become part of our presence in the world all the time. </w:t>
      </w:r>
      <w:r w:rsidRPr="0058341C">
        <w:rPr>
          <w:rFonts w:cstheme="minorHAnsi"/>
          <w:bCs/>
          <w:kern w:val="0"/>
          <w:sz w:val="12"/>
          <w:szCs w:val="22"/>
          <w14:ligatures w14:val="none"/>
        </w:rPr>
        <w:t xml:space="preserve">How the boundary between us and these devices is enacted is a matter of open debate (Matzner 2019). </w:t>
      </w:r>
    </w:p>
    <w:p w14:paraId="5ACB0800"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But, what is the computational? </w:t>
      </w:r>
      <w:r w:rsidRPr="0058341C">
        <w:rPr>
          <w:rFonts w:cstheme="minorHAnsi"/>
          <w:b/>
          <w:iCs/>
          <w:kern w:val="0"/>
          <w:sz w:val="22"/>
          <w:szCs w:val="22"/>
          <w:u w:val="single"/>
          <w14:ligatures w14:val="none"/>
        </w:rPr>
        <w:t>The computational is generally understood as a technical system whose function is to capture, extract, and automatically process data that must be identified, selected, sorted, classified, recombined, codified and activated</w:t>
      </w:r>
      <w:r w:rsidRPr="0058341C">
        <w:rPr>
          <w:rFonts w:cstheme="minorHAnsi"/>
          <w:kern w:val="0"/>
          <w:sz w:val="22"/>
          <w:szCs w:val="22"/>
          <w:u w:val="single"/>
          <w14:ligatures w14:val="none"/>
        </w:rPr>
        <w:t>.</w:t>
      </w:r>
      <w:r w:rsidRPr="0058341C">
        <w:rPr>
          <w:rFonts w:cstheme="minorHAnsi"/>
          <w:bCs/>
          <w:kern w:val="0"/>
          <w:sz w:val="12"/>
          <w:szCs w:val="22"/>
          <w14:ligatures w14:val="none"/>
        </w:rPr>
        <w:t xml:space="preserve"> Yet we shouldn’t forget that </w:t>
      </w:r>
      <w:r w:rsidRPr="0058341C">
        <w:rPr>
          <w:rFonts w:cstheme="minorHAnsi"/>
          <w:b/>
          <w:iCs/>
          <w:kern w:val="0"/>
          <w:sz w:val="22"/>
          <w:szCs w:val="22"/>
          <w:highlight w:val="cyan"/>
          <w:u w:val="single"/>
          <w14:ligatures w14:val="none"/>
        </w:rPr>
        <w:t>the computational</w:t>
      </w:r>
      <w:r w:rsidRPr="0058341C">
        <w:rPr>
          <w:rFonts w:cstheme="minorHAnsi"/>
          <w:b/>
          <w:iCs/>
          <w:kern w:val="0"/>
          <w:sz w:val="22"/>
          <w:szCs w:val="22"/>
          <w:u w:val="single"/>
          <w14:ligatures w14:val="none"/>
        </w:rPr>
        <w:t xml:space="preserve"> is</w:t>
      </w:r>
      <w:r w:rsidRPr="0058341C">
        <w:rPr>
          <w:rFonts w:cstheme="minorHAnsi"/>
          <w:bCs/>
          <w:kern w:val="0"/>
          <w:sz w:val="12"/>
          <w:szCs w:val="22"/>
          <w14:ligatures w14:val="none"/>
        </w:rPr>
        <w:t xml:space="preserve"> also </w:t>
      </w:r>
      <w:r w:rsidRPr="0058341C">
        <w:rPr>
          <w:rFonts w:cstheme="minorHAnsi"/>
          <w:b/>
          <w:iCs/>
          <w:kern w:val="0"/>
          <w:sz w:val="22"/>
          <w:szCs w:val="22"/>
          <w:u w:val="single"/>
          <w14:ligatures w14:val="none"/>
        </w:rPr>
        <w:t>a force and energy</w:t>
      </w:r>
      <w:r w:rsidRPr="0058341C">
        <w:rPr>
          <w:rFonts w:cstheme="minorHAnsi"/>
          <w:bCs/>
          <w:kern w:val="0"/>
          <w:sz w:val="12"/>
          <w:szCs w:val="22"/>
          <w14:ligatures w14:val="none"/>
        </w:rPr>
        <w:t xml:space="preserve"> of a special kind, a speed regime with its own qualities and infrastructures. It is a force and energy </w:t>
      </w:r>
      <w:r w:rsidRPr="0058341C">
        <w:rPr>
          <w:rFonts w:cstheme="minorHAnsi"/>
          <w:b/>
          <w:iCs/>
          <w:kern w:val="0"/>
          <w:sz w:val="22"/>
          <w:szCs w:val="22"/>
          <w:u w:val="single"/>
          <w14:ligatures w14:val="none"/>
        </w:rPr>
        <w:t xml:space="preserve">that </w:t>
      </w:r>
      <w:r w:rsidRPr="0058341C">
        <w:rPr>
          <w:rFonts w:cstheme="minorHAnsi"/>
          <w:b/>
          <w:iCs/>
          <w:kern w:val="0"/>
          <w:sz w:val="22"/>
          <w:szCs w:val="22"/>
          <w:highlight w:val="cyan"/>
          <w:u w:val="single"/>
          <w14:ligatures w14:val="none"/>
        </w:rPr>
        <w:t>produces</w:t>
      </w:r>
      <w:r w:rsidRPr="0058341C">
        <w:rPr>
          <w:rFonts w:cstheme="minorHAnsi"/>
          <w:bCs/>
          <w:iCs/>
          <w:kern w:val="0"/>
          <w:sz w:val="22"/>
          <w:szCs w:val="22"/>
          <w:u w:val="single"/>
          <w14:ligatures w14:val="none"/>
        </w:rPr>
        <w:t xml:space="preserve"> and serializes </w:t>
      </w:r>
      <w:r w:rsidRPr="0058341C">
        <w:rPr>
          <w:rFonts w:cstheme="minorHAnsi"/>
          <w:b/>
          <w:iCs/>
          <w:kern w:val="0"/>
          <w:sz w:val="22"/>
          <w:szCs w:val="22"/>
          <w:highlight w:val="cyan"/>
          <w:u w:val="single"/>
          <w14:ligatures w14:val="none"/>
        </w:rPr>
        <w:t>subjects</w:t>
      </w:r>
      <w:r w:rsidRPr="0058341C">
        <w:rPr>
          <w:rFonts w:cstheme="minorHAnsi"/>
          <w:bCs/>
          <w:iCs/>
          <w:kern w:val="0"/>
          <w:sz w:val="22"/>
          <w:szCs w:val="22"/>
          <w:highlight w:val="cyan"/>
          <w:u w:val="single"/>
          <w14:ligatures w14:val="none"/>
        </w:rPr>
        <w:t>,</w:t>
      </w:r>
      <w:r w:rsidRPr="0058341C">
        <w:rPr>
          <w:rFonts w:cstheme="minorHAnsi"/>
          <w:bCs/>
          <w:iCs/>
          <w:kern w:val="0"/>
          <w:sz w:val="22"/>
          <w:szCs w:val="22"/>
          <w:u w:val="single"/>
          <w14:ligatures w14:val="none"/>
        </w:rPr>
        <w:t xml:space="preserve"> objects, phenomena; that splits reason from consciousness and memory, codes </w:t>
      </w:r>
      <w:r w:rsidRPr="0058341C">
        <w:rPr>
          <w:rFonts w:cstheme="minorHAnsi"/>
          <w:b/>
          <w:iCs/>
          <w:kern w:val="0"/>
          <w:sz w:val="22"/>
          <w:szCs w:val="22"/>
          <w:u w:val="single"/>
          <w14:ligatures w14:val="none"/>
        </w:rPr>
        <w:t>and stores data that can be used to manufacture</w:t>
      </w:r>
      <w:r w:rsidRPr="0058341C">
        <w:rPr>
          <w:rFonts w:cstheme="minorHAnsi"/>
          <w:bCs/>
          <w:iCs/>
          <w:kern w:val="0"/>
          <w:sz w:val="22"/>
          <w:szCs w:val="22"/>
          <w:u w:val="single"/>
          <w14:ligatures w14:val="none"/>
        </w:rPr>
        <w:t xml:space="preserve"> </w:t>
      </w:r>
      <w:r w:rsidRPr="0058341C">
        <w:rPr>
          <w:rFonts w:cstheme="minorHAnsi"/>
          <w:bCs/>
          <w:kern w:val="0"/>
          <w:sz w:val="12"/>
          <w:szCs w:val="22"/>
          <w14:ligatures w14:val="none"/>
        </w:rPr>
        <w:t xml:space="preserve">new types of services and devices sold for profit. </w:t>
      </w:r>
      <w:r w:rsidRPr="0058341C">
        <w:rPr>
          <w:rFonts w:cstheme="minorHAnsi"/>
          <w:b/>
          <w:iCs/>
          <w:kern w:val="0"/>
          <w:sz w:val="22"/>
          <w:szCs w:val="22"/>
          <w:u w:val="single"/>
          <w14:ligatures w14:val="none"/>
        </w:rPr>
        <w:t xml:space="preserve">Whether </w:t>
      </w:r>
      <w:r w:rsidRPr="0058341C">
        <w:rPr>
          <w:rFonts w:cstheme="minorHAnsi"/>
          <w:b/>
          <w:iCs/>
          <w:kern w:val="0"/>
          <w:sz w:val="22"/>
          <w:szCs w:val="22"/>
          <w:highlight w:val="cyan"/>
          <w:u w:val="single"/>
          <w14:ligatures w14:val="none"/>
        </w:rPr>
        <w:t>operating on bodies,</w:t>
      </w:r>
      <w:r w:rsidRPr="0058341C">
        <w:rPr>
          <w:rFonts w:cstheme="minorHAnsi"/>
          <w:b/>
          <w:iCs/>
          <w:kern w:val="0"/>
          <w:sz w:val="22"/>
          <w:szCs w:val="22"/>
          <w:u w:val="single"/>
          <w14:ligatures w14:val="none"/>
        </w:rPr>
        <w:t xml:space="preserve"> nerves, material, blood, cellular tissues, the </w:t>
      </w:r>
      <w:r w:rsidRPr="0058341C">
        <w:rPr>
          <w:rFonts w:cstheme="minorHAnsi"/>
          <w:b/>
          <w:iCs/>
          <w:kern w:val="0"/>
          <w:sz w:val="22"/>
          <w:szCs w:val="22"/>
          <w:highlight w:val="cyan"/>
          <w:u w:val="single"/>
          <w14:ligatures w14:val="none"/>
        </w:rPr>
        <w:t>brain or energy</w:t>
      </w:r>
      <w:r w:rsidRPr="0058341C">
        <w:rPr>
          <w:rFonts w:cstheme="minorHAnsi"/>
          <w:b/>
          <w:iCs/>
          <w:kern w:val="0"/>
          <w:sz w:val="22"/>
          <w:szCs w:val="22"/>
          <w:u w:val="single"/>
          <w14:ligatures w14:val="none"/>
        </w:rPr>
        <w:t xml:space="preserve">, the aim is the same, i.e. the conversion of all substances into quantities; the conversion of organic and vital ends into technical means; the capture of forces and possibilities and their annexation by the language of </w:t>
      </w:r>
      <w:r w:rsidRPr="0058341C">
        <w:rPr>
          <w:rFonts w:cstheme="minorHAnsi"/>
          <w:b/>
          <w:iCs/>
          <w:kern w:val="0"/>
          <w:sz w:val="22"/>
          <w:szCs w:val="22"/>
          <w:highlight w:val="cyan"/>
          <w:u w:val="single"/>
          <w14:ligatures w14:val="none"/>
        </w:rPr>
        <w:t>a machine-brain transformed into an</w:t>
      </w:r>
      <w:r w:rsidRPr="0058341C">
        <w:rPr>
          <w:rFonts w:cstheme="minorHAnsi"/>
          <w:b/>
          <w:iCs/>
          <w:kern w:val="0"/>
          <w:sz w:val="22"/>
          <w:szCs w:val="22"/>
          <w:u w:val="single"/>
          <w14:ligatures w14:val="none"/>
        </w:rPr>
        <w:t xml:space="preserve"> autonomous and </w:t>
      </w:r>
      <w:r w:rsidRPr="0058341C">
        <w:rPr>
          <w:rFonts w:cstheme="minorHAnsi"/>
          <w:b/>
          <w:iCs/>
          <w:kern w:val="0"/>
          <w:sz w:val="22"/>
          <w:szCs w:val="22"/>
          <w:highlight w:val="cyan"/>
          <w:u w:val="single"/>
          <w14:ligatures w14:val="none"/>
        </w:rPr>
        <w:t>automated system.</w:t>
      </w:r>
      <w:r w:rsidRPr="0058341C">
        <w:rPr>
          <w:rFonts w:cstheme="minorHAnsi"/>
          <w:bCs/>
          <w:kern w:val="0"/>
          <w:sz w:val="12"/>
          <w:szCs w:val="22"/>
          <w14:ligatures w14:val="none"/>
        </w:rPr>
        <w:t xml:space="preserve"> </w:t>
      </w:r>
    </w:p>
    <w:p w14:paraId="39FEDF5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But </w:t>
      </w:r>
      <w:r w:rsidRPr="0058341C">
        <w:rPr>
          <w:rFonts w:cstheme="minorHAnsi"/>
          <w:bCs/>
          <w:iCs/>
          <w:kern w:val="0"/>
          <w:sz w:val="22"/>
          <w:szCs w:val="22"/>
          <w:u w:val="single"/>
          <w14:ligatures w14:val="none"/>
        </w:rPr>
        <w:t>the computational is also the institution through which a common world, a new common sense and new configurations of power, of perception and of reality are nowadays brought into being.</w:t>
      </w:r>
      <w:r w:rsidRPr="0058341C">
        <w:rPr>
          <w:rFonts w:cstheme="minorHAnsi"/>
          <w:bCs/>
          <w:kern w:val="0"/>
          <w:sz w:val="12"/>
          <w:szCs w:val="22"/>
          <w14:ligatures w14:val="none"/>
        </w:rPr>
        <w:t xml:space="preserve"> The globalization of corporate sovereignty, the extension of capital into every sphere of life and technological escalation in the form of the computational are all part of one and the same process. </w:t>
      </w:r>
    </w:p>
    <w:p w14:paraId="01CBB3D4"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dialectics of entanglement and separation </w:t>
      </w:r>
    </w:p>
    <w:p w14:paraId="7EBE729A"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Cs/>
          <w:kern w:val="0"/>
          <w:sz w:val="12"/>
          <w:szCs w:val="22"/>
          <w14:ligatures w14:val="none"/>
        </w:rPr>
        <w:t xml:space="preserve">The third mega process is what we should call the dialectics of entanglement and separation. All over the world, </w:t>
      </w:r>
      <w:r w:rsidRPr="0058341C">
        <w:rPr>
          <w:rFonts w:cstheme="minorHAnsi"/>
          <w:kern w:val="0"/>
          <w:sz w:val="22"/>
          <w:szCs w:val="22"/>
          <w:u w:val="single"/>
          <w14:ligatures w14:val="none"/>
        </w:rPr>
        <w:t xml:space="preserve">the combination of </w:t>
      </w:r>
      <w:r w:rsidRPr="0058341C">
        <w:rPr>
          <w:rFonts w:cstheme="minorHAnsi"/>
          <w:b/>
          <w:iCs/>
          <w:kern w:val="0"/>
          <w:sz w:val="22"/>
          <w:szCs w:val="22"/>
          <w:highlight w:val="cyan"/>
          <w:u w:val="single"/>
          <w14:ligatures w14:val="none"/>
        </w:rPr>
        <w:t>fossil capital</w:t>
      </w:r>
      <w:r w:rsidRPr="0058341C">
        <w:rPr>
          <w:rFonts w:cstheme="minorHAnsi"/>
          <w:b/>
          <w:iCs/>
          <w:kern w:val="0"/>
          <w:sz w:val="22"/>
          <w:szCs w:val="22"/>
          <w:u w:val="single"/>
          <w14:ligatures w14:val="none"/>
        </w:rPr>
        <w:t>, soft-power warfare, and the saturation of the everyday</w:t>
      </w:r>
      <w:r w:rsidRPr="0058341C">
        <w:rPr>
          <w:rFonts w:cstheme="minorHAnsi"/>
          <w:kern w:val="0"/>
          <w:sz w:val="22"/>
          <w:szCs w:val="22"/>
          <w:u w:val="single"/>
          <w14:ligatures w14:val="none"/>
        </w:rPr>
        <w:t xml:space="preserve"> by digital and computational technologies </w:t>
      </w:r>
      <w:r w:rsidRPr="0058341C">
        <w:rPr>
          <w:rFonts w:cstheme="minorHAnsi"/>
          <w:b/>
          <w:iCs/>
          <w:kern w:val="0"/>
          <w:sz w:val="22"/>
          <w:szCs w:val="22"/>
          <w:highlight w:val="cyan"/>
          <w:u w:val="single"/>
          <w14:ligatures w14:val="none"/>
        </w:rPr>
        <w:t>has led to the acceleration of speed</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and the intensification of connections, creating a new redistribution of the Earth</w:t>
      </w:r>
      <w:r w:rsidRPr="0058341C">
        <w:rPr>
          <w:rFonts w:cstheme="minorHAnsi"/>
          <w:bCs/>
          <w:kern w:val="0"/>
          <w:sz w:val="12"/>
          <w:szCs w:val="22"/>
          <w14:ligatures w14:val="none"/>
        </w:rPr>
        <w:t xml:space="preserve"> and of population movements. </w:t>
      </w:r>
      <w:r w:rsidRPr="0058341C">
        <w:rPr>
          <w:rFonts w:cstheme="minorHAnsi"/>
          <w:b/>
          <w:iCs/>
          <w:kern w:val="0"/>
          <w:sz w:val="22"/>
          <w:szCs w:val="22"/>
          <w:u w:val="single"/>
          <w14:ligatures w14:val="none"/>
        </w:rPr>
        <w:t xml:space="preserve">To be alive, or to remain alive, is increasingly tantamount to being able to move speedily. </w:t>
      </w:r>
    </w:p>
    <w:p w14:paraId="6B3F6CB0"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iCs/>
          <w:kern w:val="0"/>
          <w:sz w:val="22"/>
          <w:szCs w:val="22"/>
          <w:u w:val="single"/>
          <w14:ligatures w14:val="none"/>
        </w:rPr>
        <w:t>In the process, the human race has come up against terrestrial limits.</w:t>
      </w:r>
      <w:r w:rsidRPr="0058341C">
        <w:rPr>
          <w:rFonts w:cstheme="minorHAnsi"/>
          <w:bCs/>
          <w:kern w:val="0"/>
          <w:sz w:val="12"/>
          <w:szCs w:val="22"/>
          <w14:ligatures w14:val="none"/>
        </w:rPr>
        <w:t xml:space="preserve"> </w:t>
      </w:r>
      <w:r w:rsidRPr="0058341C">
        <w:rPr>
          <w:rFonts w:cstheme="minorHAnsi"/>
          <w:kern w:val="0"/>
          <w:sz w:val="22"/>
          <w:szCs w:val="22"/>
          <w:u w:val="single"/>
          <w14:ligatures w14:val="none"/>
        </w:rPr>
        <w:t>Such limits are not only the consequence of the sphericality of the planet. They are also limitations on the expansion of life as such.</w:t>
      </w:r>
      <w:r w:rsidRPr="0058341C">
        <w:rPr>
          <w:rFonts w:cstheme="minorHAnsi"/>
          <w:bCs/>
          <w:kern w:val="0"/>
          <w:sz w:val="12"/>
          <w:szCs w:val="22"/>
          <w14:ligatures w14:val="none"/>
        </w:rPr>
        <w:t xml:space="preserve"> </w:t>
      </w:r>
      <w:r w:rsidRPr="0058341C">
        <w:rPr>
          <w:rFonts w:cstheme="minorHAnsi"/>
          <w:b/>
          <w:iCs/>
          <w:kern w:val="0"/>
          <w:sz w:val="22"/>
          <w:szCs w:val="22"/>
          <w:u w:val="single"/>
          <w14:ligatures w14:val="none"/>
        </w:rPr>
        <w:t>As</w:t>
      </w:r>
      <w:r w:rsidRPr="0058341C">
        <w:rPr>
          <w:rFonts w:cstheme="minorHAnsi"/>
          <w:b/>
          <w:iCs/>
          <w:kern w:val="0"/>
          <w:sz w:val="22"/>
          <w:szCs w:val="22"/>
          <w:highlight w:val="cyan"/>
          <w:u w:val="single"/>
          <w14:ligatures w14:val="none"/>
        </w:rPr>
        <w:t xml:space="preserve"> the planet </w:t>
      </w:r>
      <w:r w:rsidRPr="0058341C">
        <w:rPr>
          <w:rFonts w:cstheme="minorHAnsi"/>
          <w:b/>
          <w:iCs/>
          <w:kern w:val="0"/>
          <w:sz w:val="22"/>
          <w:szCs w:val="22"/>
          <w:u w:val="single"/>
          <w14:ligatures w14:val="none"/>
        </w:rPr>
        <w:t>increasingly</w:t>
      </w:r>
      <w:r w:rsidRPr="0058341C">
        <w:rPr>
          <w:rFonts w:cstheme="minorHAnsi"/>
          <w:b/>
          <w:iCs/>
          <w:kern w:val="0"/>
          <w:sz w:val="22"/>
          <w:szCs w:val="22"/>
          <w:highlight w:val="cyan"/>
          <w:u w:val="single"/>
          <w14:ligatures w14:val="none"/>
        </w:rPr>
        <w:t xml:space="preserve"> seems bound to burn</w:t>
      </w:r>
      <w:r w:rsidRPr="0058341C">
        <w:rPr>
          <w:rFonts w:cstheme="minorHAnsi"/>
          <w:b/>
          <w:iCs/>
          <w:kern w:val="0"/>
          <w:sz w:val="22"/>
          <w:szCs w:val="22"/>
          <w:u w:val="single"/>
          <w14:ligatures w14:val="none"/>
        </w:rPr>
        <w:t xml:space="preserve">, it is not only the individuated bodies that are imperilled. It is earthly existence, the fate of everything on earth, the fluidity of </w:t>
      </w:r>
      <w:r w:rsidRPr="0058341C">
        <w:rPr>
          <w:rFonts w:cstheme="minorHAnsi"/>
          <w:b/>
          <w:iCs/>
          <w:kern w:val="0"/>
          <w:sz w:val="22"/>
          <w:szCs w:val="22"/>
          <w:highlight w:val="cyan"/>
          <w:u w:val="single"/>
          <w14:ligatures w14:val="none"/>
        </w:rPr>
        <w:t>life</w:t>
      </w:r>
      <w:r w:rsidRPr="0058341C">
        <w:rPr>
          <w:rFonts w:cstheme="minorHAnsi"/>
          <w:b/>
          <w:iCs/>
          <w:kern w:val="0"/>
          <w:sz w:val="22"/>
          <w:szCs w:val="22"/>
          <w:u w:val="single"/>
          <w14:ligatures w14:val="none"/>
        </w:rPr>
        <w:t xml:space="preserve"> which </w:t>
      </w:r>
      <w:r w:rsidRPr="0058341C">
        <w:rPr>
          <w:rFonts w:cstheme="minorHAnsi"/>
          <w:b/>
          <w:iCs/>
          <w:kern w:val="0"/>
          <w:sz w:val="22"/>
          <w:szCs w:val="22"/>
          <w:highlight w:val="cyan"/>
          <w:u w:val="single"/>
          <w14:ligatures w14:val="none"/>
        </w:rPr>
        <w:t>is at stake</w:t>
      </w:r>
      <w:r w:rsidRPr="0058341C">
        <w:rPr>
          <w:rFonts w:cstheme="minorHAnsi"/>
          <w:bCs/>
          <w:kern w:val="0"/>
          <w:sz w:val="12"/>
          <w:szCs w:val="22"/>
          <w14:ligatures w14:val="none"/>
        </w:rPr>
        <w:t xml:space="preserve"> (Pyne 1997; Parisi and Terranova 2000). </w:t>
      </w:r>
    </w:p>
    <w:p w14:paraId="7B399EAF"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Meanwhile, we are, more than ever before at any other time in human history, not only in close proximity to each other but also exposed to each other. This close proximity and exposure is experienced less and less as opportunity and possibility and, more and more, as heightened risk. But entanglement and exposure to each other are not all that characterize the now. Wherever we look, the drive is simultaneously and decisively towards contraction, towards containment, towards enclosure and various forms of encampment, detention, and incarceration. </w:t>
      </w:r>
    </w:p>
    <w:p w14:paraId="6C899E6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iCs/>
          <w:kern w:val="0"/>
          <w:sz w:val="22"/>
          <w:szCs w:val="22"/>
          <w:u w:val="single"/>
          <w14:ligatures w14:val="none"/>
        </w:rPr>
        <w:t xml:space="preserve">Typical of this </w:t>
      </w:r>
      <w:r w:rsidRPr="0058341C">
        <w:rPr>
          <w:rFonts w:cstheme="minorHAnsi"/>
          <w:b/>
          <w:iCs/>
          <w:kern w:val="0"/>
          <w:sz w:val="22"/>
          <w:szCs w:val="22"/>
          <w:u w:val="single"/>
          <w14:ligatures w14:val="none"/>
        </w:rPr>
        <w:t xml:space="preserve">logic of </w:t>
      </w:r>
      <w:r w:rsidRPr="0058341C">
        <w:rPr>
          <w:rFonts w:cstheme="minorHAnsi"/>
          <w:bCs/>
          <w:iCs/>
          <w:kern w:val="0"/>
          <w:sz w:val="22"/>
          <w:szCs w:val="22"/>
          <w:u w:val="single"/>
          <w14:ligatures w14:val="none"/>
        </w:rPr>
        <w:t>contraction</w:t>
      </w:r>
      <w:r w:rsidRPr="0058341C">
        <w:rPr>
          <w:rFonts w:cstheme="minorHAnsi"/>
          <w:b/>
          <w:iCs/>
          <w:kern w:val="0"/>
          <w:sz w:val="22"/>
          <w:szCs w:val="22"/>
          <w:u w:val="single"/>
          <w14:ligatures w14:val="none"/>
        </w:rPr>
        <w:t>, containment, incarceration</w:t>
      </w:r>
      <w:r w:rsidRPr="0058341C">
        <w:rPr>
          <w:rFonts w:cstheme="minorHAnsi"/>
          <w:bCs/>
          <w:iCs/>
          <w:kern w:val="0"/>
          <w:sz w:val="22"/>
          <w:szCs w:val="22"/>
          <w:u w:val="single"/>
          <w14:ligatures w14:val="none"/>
        </w:rPr>
        <w:t xml:space="preserve"> and enclosure is </w:t>
      </w:r>
      <w:r w:rsidRPr="0058341C">
        <w:rPr>
          <w:rFonts w:cstheme="minorHAnsi"/>
          <w:kern w:val="0"/>
          <w:sz w:val="22"/>
          <w:szCs w:val="22"/>
          <w:u w:val="single"/>
          <w14:ligatures w14:val="none"/>
        </w:rPr>
        <w:t>the worldwide erection of all kinds of walls and fortifications, gates and enclaves. In other words,</w:t>
      </w:r>
      <w:r w:rsidRPr="0058341C">
        <w:rPr>
          <w:rFonts w:cstheme="minorHAnsi"/>
          <w:bCs/>
          <w:iCs/>
          <w:kern w:val="0"/>
          <w:sz w:val="22"/>
          <w:szCs w:val="22"/>
          <w:u w:val="single"/>
          <w14:ligatures w14:val="none"/>
        </w:rPr>
        <w:t xml:space="preserve"> various practices of partitioning space, </w:t>
      </w:r>
      <w:r w:rsidRPr="0058341C">
        <w:rPr>
          <w:rFonts w:cstheme="minorHAnsi"/>
          <w:kern w:val="0"/>
          <w:sz w:val="22"/>
          <w:szCs w:val="22"/>
          <w:u w:val="single"/>
          <w14:ligatures w14:val="none"/>
        </w:rPr>
        <w:t xml:space="preserve">of </w:t>
      </w:r>
      <w:r w:rsidRPr="0058341C">
        <w:rPr>
          <w:rFonts w:cstheme="minorHAnsi"/>
          <w:bCs/>
          <w:kern w:val="0"/>
          <w:sz w:val="12"/>
          <w:szCs w:val="22"/>
          <w14:ligatures w14:val="none"/>
        </w:rPr>
        <w:t>offshoring and</w:t>
      </w:r>
      <w:r w:rsidRPr="0058341C">
        <w:rPr>
          <w:rFonts w:cstheme="minorHAnsi"/>
          <w:bCs/>
          <w:iCs/>
          <w:kern w:val="0"/>
          <w:sz w:val="22"/>
          <w:szCs w:val="22"/>
          <w:u w:val="single"/>
          <w14:ligatures w14:val="none"/>
        </w:rPr>
        <w:t xml:space="preserve"> </w:t>
      </w:r>
      <w:r w:rsidRPr="0058341C">
        <w:rPr>
          <w:rFonts w:cstheme="minorHAnsi"/>
          <w:kern w:val="0"/>
          <w:sz w:val="22"/>
          <w:szCs w:val="22"/>
          <w:u w:val="single"/>
          <w14:ligatures w14:val="none"/>
        </w:rPr>
        <w:t>fencing off wealth</w:t>
      </w:r>
      <w:r w:rsidRPr="0058341C">
        <w:rPr>
          <w:rFonts w:cstheme="minorHAnsi"/>
          <w:bCs/>
          <w:iCs/>
          <w:kern w:val="0"/>
          <w:sz w:val="22"/>
          <w:szCs w:val="22"/>
          <w:u w:val="single"/>
          <w14:ligatures w14:val="none"/>
        </w:rPr>
        <w:t xml:space="preserve">, </w:t>
      </w:r>
      <w:r w:rsidRPr="0058341C">
        <w:rPr>
          <w:rFonts w:cstheme="minorHAnsi"/>
          <w:kern w:val="0"/>
          <w:sz w:val="22"/>
          <w:szCs w:val="22"/>
          <w:u w:val="single"/>
          <w14:ligatures w14:val="none"/>
        </w:rPr>
        <w:t>of splintering territories, of fragmenting spaces, saddling them with various kinds of borders whose function is to decelerate movement, to stop it in some instances,</w:t>
      </w:r>
      <w:r w:rsidRPr="0058341C">
        <w:rPr>
          <w:rFonts w:cstheme="minorHAnsi"/>
          <w:bCs/>
          <w:iCs/>
          <w:kern w:val="0"/>
          <w:sz w:val="22"/>
          <w:szCs w:val="22"/>
          <w:u w:val="single"/>
          <w14:ligatures w14:val="none"/>
        </w:rPr>
        <w:t xml:space="preserve"> for certain classes of populations, in order to manage risks. </w:t>
      </w:r>
      <w:r w:rsidRPr="0058341C">
        <w:rPr>
          <w:rFonts w:cstheme="minorHAnsi"/>
          <w:bCs/>
          <w:kern w:val="0"/>
          <w:sz w:val="12"/>
          <w:szCs w:val="22"/>
          <w14:ligatures w14:val="none"/>
        </w:rPr>
        <w:t>Various reasons are mobilized to account for this renewed infatuation with borders taken as the best way to manage risks. Security and the preservation of one’s identity are some of these reasons. And as it happens, physica</w:t>
      </w:r>
      <w:r w:rsidRPr="0058341C">
        <w:rPr>
          <w:rFonts w:cstheme="minorHAnsi"/>
          <w:kern w:val="0"/>
          <w:sz w:val="22"/>
          <w:szCs w:val="22"/>
          <w:u w:val="single"/>
          <w14:ligatures w14:val="none"/>
        </w:rPr>
        <w:t xml:space="preserve">l </w:t>
      </w:r>
      <w:r w:rsidRPr="0058341C">
        <w:rPr>
          <w:rFonts w:cstheme="minorHAnsi"/>
          <w:b/>
          <w:iCs/>
          <w:kern w:val="0"/>
          <w:sz w:val="22"/>
          <w:szCs w:val="22"/>
          <w:u w:val="single"/>
          <w14:ligatures w14:val="none"/>
        </w:rPr>
        <w:t xml:space="preserve">and virtual </w:t>
      </w:r>
      <w:r w:rsidRPr="0058341C">
        <w:rPr>
          <w:rFonts w:cstheme="minorHAnsi"/>
          <w:b/>
          <w:iCs/>
          <w:kern w:val="0"/>
          <w:sz w:val="22"/>
          <w:szCs w:val="22"/>
          <w:highlight w:val="cyan"/>
          <w:u w:val="single"/>
          <w14:ligatures w14:val="none"/>
        </w:rPr>
        <w:t xml:space="preserve">barriers </w:t>
      </w:r>
      <w:r w:rsidRPr="0058341C">
        <w:rPr>
          <w:rFonts w:cstheme="minorHAnsi"/>
          <w:b/>
          <w:iCs/>
          <w:kern w:val="0"/>
          <w:sz w:val="22"/>
          <w:szCs w:val="22"/>
          <w:u w:val="single"/>
          <w14:ligatures w14:val="none"/>
        </w:rPr>
        <w:t xml:space="preserve">of separation, </w:t>
      </w:r>
      <w:r w:rsidRPr="0058341C">
        <w:rPr>
          <w:rFonts w:cstheme="minorHAnsi"/>
          <w:b/>
          <w:iCs/>
          <w:kern w:val="0"/>
          <w:sz w:val="22"/>
          <w:szCs w:val="22"/>
          <w:highlight w:val="cyan"/>
          <w:u w:val="single"/>
          <w14:ligatures w14:val="none"/>
        </w:rPr>
        <w:t>digitalisation of databases</w:t>
      </w:r>
      <w:r w:rsidRPr="0058341C">
        <w:rPr>
          <w:rFonts w:cstheme="minorHAnsi"/>
          <w:b/>
          <w:iCs/>
          <w:kern w:val="0"/>
          <w:sz w:val="22"/>
          <w:szCs w:val="22"/>
          <w:u w:val="single"/>
          <w14:ligatures w14:val="none"/>
        </w:rPr>
        <w:t xml:space="preserve">, filing systems, the development of </w:t>
      </w:r>
      <w:r w:rsidRPr="0058341C">
        <w:rPr>
          <w:rFonts w:cstheme="minorHAnsi"/>
          <w:b/>
          <w:iCs/>
          <w:kern w:val="0"/>
          <w:sz w:val="22"/>
          <w:szCs w:val="22"/>
          <w:highlight w:val="cyan"/>
          <w:u w:val="single"/>
          <w14:ligatures w14:val="none"/>
        </w:rPr>
        <w:t>new tracking devices,</w:t>
      </w:r>
      <w:r w:rsidRPr="0058341C">
        <w:rPr>
          <w:rFonts w:cstheme="minorHAnsi"/>
          <w:b/>
          <w:iCs/>
          <w:kern w:val="0"/>
          <w:sz w:val="22"/>
          <w:szCs w:val="22"/>
          <w:u w:val="single"/>
          <w14:ligatures w14:val="none"/>
        </w:rPr>
        <w:t xml:space="preserve"> sensors, </w:t>
      </w:r>
      <w:r w:rsidRPr="0058341C">
        <w:rPr>
          <w:rFonts w:cstheme="minorHAnsi"/>
          <w:b/>
          <w:iCs/>
          <w:kern w:val="0"/>
          <w:sz w:val="22"/>
          <w:szCs w:val="22"/>
          <w:highlight w:val="cyan"/>
          <w:u w:val="single"/>
          <w14:ligatures w14:val="none"/>
        </w:rPr>
        <w:t>drones,</w:t>
      </w:r>
      <w:r w:rsidRPr="0058341C">
        <w:rPr>
          <w:rFonts w:cstheme="minorHAnsi"/>
          <w:b/>
          <w:iCs/>
          <w:kern w:val="0"/>
          <w:sz w:val="22"/>
          <w:szCs w:val="22"/>
          <w:u w:val="single"/>
          <w14:ligatures w14:val="none"/>
        </w:rPr>
        <w:t xml:space="preserve"> satellites and sentinel robots, infrared detectors and various other cameras, </w:t>
      </w:r>
      <w:r w:rsidRPr="0058341C">
        <w:rPr>
          <w:rFonts w:cstheme="minorHAnsi"/>
          <w:b/>
          <w:iCs/>
          <w:kern w:val="0"/>
          <w:sz w:val="22"/>
          <w:szCs w:val="22"/>
          <w:highlight w:val="cyan"/>
          <w:u w:val="single"/>
          <w14:ligatures w14:val="none"/>
        </w:rPr>
        <w:t>biometric controls,</w:t>
      </w:r>
      <w:r w:rsidRPr="0058341C">
        <w:rPr>
          <w:rFonts w:cstheme="minorHAnsi"/>
          <w:b/>
          <w:iCs/>
          <w:kern w:val="0"/>
          <w:sz w:val="22"/>
          <w:szCs w:val="22"/>
          <w:u w:val="single"/>
          <w14:ligatures w14:val="none"/>
        </w:rPr>
        <w:t xml:space="preserve"> and new </w:t>
      </w:r>
      <w:r w:rsidRPr="0058341C">
        <w:rPr>
          <w:rFonts w:cstheme="minorHAnsi"/>
          <w:b/>
          <w:iCs/>
          <w:kern w:val="0"/>
          <w:sz w:val="22"/>
          <w:szCs w:val="22"/>
          <w:highlight w:val="cyan"/>
          <w:u w:val="single"/>
          <w14:ligatures w14:val="none"/>
        </w:rPr>
        <w:t>microchips</w:t>
      </w:r>
      <w:r w:rsidRPr="0058341C">
        <w:rPr>
          <w:rFonts w:cstheme="minorHAnsi"/>
          <w:b/>
          <w:iCs/>
          <w:kern w:val="0"/>
          <w:sz w:val="22"/>
          <w:szCs w:val="22"/>
          <w:u w:val="single"/>
          <w14:ligatures w14:val="none"/>
        </w:rPr>
        <w:t xml:space="preserve"> containing personal details – everything is put in place </w:t>
      </w:r>
      <w:r w:rsidRPr="0058341C">
        <w:rPr>
          <w:rFonts w:cstheme="minorHAnsi"/>
          <w:bCs/>
          <w:kern w:val="0"/>
          <w:sz w:val="12"/>
          <w:szCs w:val="22"/>
          <w14:ligatures w14:val="none"/>
        </w:rPr>
        <w:t xml:space="preserve">to transform the very nature of the </w:t>
      </w:r>
      <w:r w:rsidRPr="0058341C">
        <w:rPr>
          <w:rFonts w:cstheme="minorHAnsi"/>
          <w:b/>
          <w:iCs/>
          <w:kern w:val="0"/>
          <w:sz w:val="22"/>
          <w:szCs w:val="22"/>
          <w:u w:val="single"/>
          <w14:ligatures w14:val="none"/>
        </w:rPr>
        <w:t xml:space="preserve">border </w:t>
      </w:r>
      <w:r w:rsidRPr="0058341C">
        <w:rPr>
          <w:rFonts w:cstheme="minorHAnsi"/>
          <w:b/>
          <w:iCs/>
          <w:kern w:val="0"/>
          <w:sz w:val="22"/>
          <w:szCs w:val="22"/>
          <w:highlight w:val="cyan"/>
          <w:u w:val="single"/>
          <w14:ligatures w14:val="none"/>
        </w:rPr>
        <w:t>in the name of security</w:t>
      </w:r>
      <w:r w:rsidRPr="0058341C">
        <w:rPr>
          <w:rFonts w:cstheme="minorHAnsi"/>
          <w:kern w:val="0"/>
          <w:sz w:val="22"/>
          <w:szCs w:val="22"/>
          <w:u w:val="single"/>
          <w14:ligatures w14:val="none"/>
        </w:rPr>
        <w:t>.</w:t>
      </w:r>
      <w:r w:rsidRPr="0058341C">
        <w:rPr>
          <w:rFonts w:cstheme="minorHAnsi"/>
          <w:bCs/>
          <w:kern w:val="0"/>
          <w:sz w:val="12"/>
          <w:szCs w:val="22"/>
          <w14:ligatures w14:val="none"/>
        </w:rPr>
        <w:t xml:space="preserve"> Borders are increasingly turned into mobile, portable, omnipresent and ubiquitous realities. The goal is to better control movement and speed, accelerating it here, decelerating it there and, in the process, sorting, recategorizing, reclassifying people with the goal of better selecting anew who is whom, who should be where and who shouldn’t, in the name of security.</w:t>
      </w:r>
    </w:p>
    <w:p w14:paraId="768FA95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 As a result, borders are no longer merely lines of demarcation separating distinct sovereign entities. Increasingly, they are the name we should use to describe the organised violence that underpins both contemporary capitalism and our world order in general. But perhaps, to be exact, we should not speak of borders in general but, instead, of ‘borderization’, that is, the process by which </w:t>
      </w:r>
      <w:r w:rsidRPr="0058341C">
        <w:rPr>
          <w:rFonts w:cstheme="minorHAnsi"/>
          <w:b/>
          <w:iCs/>
          <w:kern w:val="0"/>
          <w:sz w:val="22"/>
          <w:szCs w:val="22"/>
          <w:u w:val="single"/>
          <w14:ligatures w14:val="none"/>
        </w:rPr>
        <w:t xml:space="preserve">certain spaces are transformed into uncrossable places for certain classes of </w:t>
      </w:r>
      <w:r w:rsidRPr="0058341C">
        <w:rPr>
          <w:rFonts w:cstheme="minorHAnsi"/>
          <w:b/>
          <w:iCs/>
          <w:kern w:val="0"/>
          <w:sz w:val="22"/>
          <w:szCs w:val="22"/>
          <w:highlight w:val="cyan"/>
          <w:u w:val="single"/>
          <w14:ligatures w14:val="none"/>
        </w:rPr>
        <w:t>populations</w:t>
      </w:r>
      <w:r w:rsidRPr="0058341C">
        <w:rPr>
          <w:rFonts w:cstheme="minorHAnsi"/>
          <w:b/>
          <w:iCs/>
          <w:kern w:val="0"/>
          <w:sz w:val="22"/>
          <w:szCs w:val="22"/>
          <w:u w:val="single"/>
          <w14:ligatures w14:val="none"/>
        </w:rPr>
        <w:t xml:space="preserve">, who thereby </w:t>
      </w:r>
      <w:r w:rsidRPr="0058341C">
        <w:rPr>
          <w:rFonts w:cstheme="minorHAnsi"/>
          <w:b/>
          <w:iCs/>
          <w:kern w:val="0"/>
          <w:sz w:val="22"/>
          <w:szCs w:val="22"/>
          <w:highlight w:val="cyan"/>
          <w:u w:val="single"/>
          <w14:ligatures w14:val="none"/>
        </w:rPr>
        <w:t>undergo a process of racialization;</w:t>
      </w:r>
      <w:r w:rsidRPr="0058341C">
        <w:rPr>
          <w:rFonts w:cstheme="minorHAnsi"/>
          <w:b/>
          <w:iCs/>
          <w:kern w:val="0"/>
          <w:sz w:val="22"/>
          <w:szCs w:val="22"/>
          <w:u w:val="single"/>
          <w14:ligatures w14:val="none"/>
        </w:rPr>
        <w:t xml:space="preserve"> places where speed must be disabled </w:t>
      </w:r>
      <w:r w:rsidRPr="0058341C">
        <w:rPr>
          <w:rFonts w:cstheme="minorHAnsi"/>
          <w:b/>
          <w:iCs/>
          <w:kern w:val="0"/>
          <w:sz w:val="22"/>
          <w:szCs w:val="22"/>
          <w:highlight w:val="cyan"/>
          <w:u w:val="single"/>
          <w14:ligatures w14:val="none"/>
        </w:rPr>
        <w:t>and the lives of a multitude</w:t>
      </w:r>
      <w:r w:rsidRPr="0058341C">
        <w:rPr>
          <w:rFonts w:cstheme="minorHAnsi"/>
          <w:b/>
          <w:iCs/>
          <w:kern w:val="0"/>
          <w:sz w:val="22"/>
          <w:szCs w:val="22"/>
          <w:u w:val="single"/>
          <w14:ligatures w14:val="none"/>
        </w:rPr>
        <w:t xml:space="preserve"> of people </w:t>
      </w:r>
      <w:r w:rsidRPr="0058341C">
        <w:rPr>
          <w:rFonts w:cstheme="minorHAnsi"/>
          <w:b/>
          <w:iCs/>
          <w:kern w:val="0"/>
          <w:sz w:val="22"/>
          <w:szCs w:val="22"/>
          <w:highlight w:val="cyan"/>
          <w:u w:val="single"/>
          <w14:ligatures w14:val="none"/>
        </w:rPr>
        <w:t>judged to be undesirable are meant to be</w:t>
      </w:r>
      <w:r w:rsidRPr="0058341C">
        <w:rPr>
          <w:rFonts w:cstheme="minorHAnsi"/>
          <w:bCs/>
          <w:kern w:val="0"/>
          <w:sz w:val="12"/>
          <w:szCs w:val="22"/>
          <w14:ligatures w14:val="none"/>
        </w:rPr>
        <w:t xml:space="preserve"> immobilized if not </w:t>
      </w:r>
      <w:r w:rsidRPr="0058341C">
        <w:rPr>
          <w:rFonts w:cstheme="minorHAnsi"/>
          <w:b/>
          <w:iCs/>
          <w:kern w:val="0"/>
          <w:sz w:val="22"/>
          <w:szCs w:val="22"/>
          <w:highlight w:val="cyan"/>
          <w:u w:val="single"/>
          <w14:ligatures w14:val="none"/>
        </w:rPr>
        <w:t>shattered</w:t>
      </w:r>
      <w:r w:rsidRPr="0058341C">
        <w:rPr>
          <w:rFonts w:cstheme="minorHAnsi"/>
          <w:bCs/>
          <w:kern w:val="0"/>
          <w:sz w:val="12"/>
          <w:szCs w:val="22"/>
          <w:highlight w:val="cyan"/>
          <w14:ligatures w14:val="none"/>
        </w:rPr>
        <w:t>.</w:t>
      </w:r>
      <w:r w:rsidRPr="0058341C">
        <w:rPr>
          <w:rFonts w:cstheme="minorHAnsi"/>
          <w:bCs/>
          <w:kern w:val="0"/>
          <w:sz w:val="12"/>
          <w:szCs w:val="22"/>
          <w14:ligatures w14:val="none"/>
        </w:rPr>
        <w:t xml:space="preserve"> Whatever the case, the technological transformation of borders is in full swing. In a sense, one of the major consequences of the acceleration of technological innovations has been the creation of a segmented planet of multiple speed regimes. </w:t>
      </w:r>
    </w:p>
    <w:p w14:paraId="0061590A" w14:textId="77777777" w:rsidR="0058341C" w:rsidRPr="0058341C" w:rsidRDefault="0058341C" w:rsidP="0058341C">
      <w:pPr>
        <w:spacing w:line="240" w:lineRule="auto"/>
        <w:contextualSpacing/>
        <w:rPr>
          <w:rFonts w:cstheme="minorHAnsi"/>
          <w:bCs/>
          <w:kern w:val="0"/>
          <w:sz w:val="22"/>
          <w:szCs w:val="22"/>
          <w:u w:val="single"/>
          <w14:ligatures w14:val="none"/>
        </w:rPr>
      </w:pPr>
      <w:r w:rsidRPr="0058341C">
        <w:rPr>
          <w:rFonts w:cstheme="minorHAnsi"/>
          <w:bCs/>
          <w:kern w:val="0"/>
          <w:sz w:val="12"/>
          <w:szCs w:val="22"/>
          <w14:ligatures w14:val="none"/>
        </w:rPr>
        <w:t xml:space="preserve">A key development, of late, is the extent to which border security practices have taken a keen interest in the connection between the human body and identity, as a means to achieve detailed control over movement and speed. This being the case, the question we must ask is the following: what precisely is at stake in the extension of the biometric border into multiple realms of social life and, in particular, the human body? In other words, what explains the migration from the border understood as a particular point in space to the border as the moving body of the undesired masses of populations? The answer is </w:t>
      </w:r>
      <w:r w:rsidRPr="0058341C">
        <w:rPr>
          <w:rFonts w:cstheme="minorHAnsi"/>
          <w:kern w:val="0"/>
          <w:sz w:val="22"/>
          <w:szCs w:val="22"/>
          <w:u w:val="single"/>
          <w14:ligatures w14:val="none"/>
        </w:rPr>
        <w:t xml:space="preserve">a new global partitioning between potentially risky bodies vs. bodies that are not. </w:t>
      </w:r>
    </w:p>
    <w:p w14:paraId="31A178A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kern w:val="0"/>
          <w:sz w:val="22"/>
          <w:szCs w:val="22"/>
          <w:u w:val="single"/>
          <w14:ligatures w14:val="none"/>
        </w:rPr>
        <w:t xml:space="preserve">It is in the nature of risk to be hidden from view. That which is hidden from view is generally unknown. For it to be known, it must be visualized. </w:t>
      </w:r>
      <w:r w:rsidRPr="0058341C">
        <w:rPr>
          <w:rFonts w:cstheme="minorHAnsi"/>
          <w:bCs/>
          <w:kern w:val="0"/>
          <w:sz w:val="12"/>
          <w:szCs w:val="22"/>
          <w14:ligatures w14:val="none"/>
        </w:rPr>
        <w:t xml:space="preserve">The screening of bodies at border checkpoints aims at making visible “that which is hidden from view, opening up new visualizations of the unknown, potentially risky body” (Amoore and Hall 2009, 444). In such a context, biometric technologies are supposed to fragment the human body in order to recompose it for the purpose of securitization, of elimination and neutralization of the risk. This happens because the human body is seen as an indisputable anchor from which data can be safely harnessed or extracted. As a result, we are witnessing a gradually extending intertwinement of individual physical characteristics with information systems – a process that has served to deepen faith in data as a means of risk management and faith in the body as a source of absolute identification. In this sense, biometric technologies should perhaps be best understood as techniques that govern both the mobility and enclosure of bodies (see van der Ploeg 2003). They are perceived as infallible and unchallengeable verifiers of the truth about a person – the ultimate guarantors of identity. They are supposed to produce the identification of a person beyond question, and lend authenticity and credibility to all of the data that are connected to that identity. </w:t>
      </w:r>
      <w:r w:rsidRPr="0058341C">
        <w:rPr>
          <w:rFonts w:cstheme="minorHAnsi"/>
          <w:kern w:val="0"/>
          <w:sz w:val="22"/>
          <w:szCs w:val="22"/>
          <w:u w:val="single"/>
          <w14:ligatures w14:val="none"/>
        </w:rPr>
        <w:t>According to this logic, the world would be safer if only ambiguity, ambivalence and uncertainty could be controlled. These technologies are assumed to provide a complete picture of who someone is, to fix and secure identity as a basis for prediction and prevention</w:t>
      </w:r>
      <w:r w:rsidRPr="0058341C">
        <w:rPr>
          <w:rFonts w:cstheme="minorHAnsi"/>
          <w:bCs/>
          <w:kern w:val="0"/>
          <w:sz w:val="12"/>
          <w:szCs w:val="22"/>
          <w14:ligatures w14:val="none"/>
        </w:rPr>
        <w:t xml:space="preserve">, leaving people to dispute their own identity. </w:t>
      </w:r>
    </w:p>
    <w:p w14:paraId="1A9F467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three mega processes I have briefly sketched are driving the movement towards what I have called ‘planetary entanglement’, as well as its opposite, that is, enclosure, contraction, containment, encampment, and incarceration. Once again, </w:t>
      </w:r>
      <w:r w:rsidRPr="0058341C">
        <w:rPr>
          <w:rFonts w:cstheme="minorHAnsi"/>
          <w:kern w:val="0"/>
          <w:sz w:val="22"/>
          <w:szCs w:val="22"/>
          <w:u w:val="single"/>
          <w14:ligatures w14:val="none"/>
        </w:rPr>
        <w:t xml:space="preserve">they are shaped by the alliance between military power, the industries that surround it (contractors), and tech giants. </w:t>
      </w:r>
      <w:r w:rsidRPr="0058341C">
        <w:rPr>
          <w:rFonts w:cstheme="minorHAnsi"/>
          <w:bCs/>
          <w:kern w:val="0"/>
          <w:sz w:val="12"/>
          <w:szCs w:val="22"/>
          <w14:ligatures w14:val="none"/>
        </w:rPr>
        <w:t xml:space="preserve">They are also driven by corporate elites increasingly detached from their countries of origin and who store most of their capital in tax heavens (see Davis 2019). These elites can no longer be ‘forced to account’ through traditional means such as elections or protests. They defeat citizens’ scrutiny via complexity and secrecy, often under the pretext of national security or via an economic rationale that puts capital first, before people. This movement is erratic, uneven. </w:t>
      </w:r>
      <w:r w:rsidRPr="0058341C">
        <w:rPr>
          <w:rFonts w:cstheme="minorHAnsi"/>
          <w:kern w:val="0"/>
          <w:sz w:val="22"/>
          <w:szCs w:val="22"/>
          <w:u w:val="single"/>
          <w14:ligatures w14:val="none"/>
        </w:rPr>
        <w:t>But everywhere it heightens uncertainty and insecurity. Everywhere it institutionalizes the risks inherent in the misfortunes of reality.</w:t>
      </w:r>
      <w:r w:rsidRPr="0058341C">
        <w:rPr>
          <w:rFonts w:cstheme="minorHAnsi"/>
          <w:bCs/>
          <w:kern w:val="0"/>
          <w:sz w:val="12"/>
          <w:szCs w:val="22"/>
          <w14:ligatures w14:val="none"/>
        </w:rPr>
        <w:t xml:space="preserve"> </w:t>
      </w:r>
    </w:p>
    <w:p w14:paraId="6B5FEFC4"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Life and mobility </w:t>
      </w:r>
    </w:p>
    <w:p w14:paraId="5A7E218C"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Part of what we are witnessing as a result is a novel imbrication, a symbiotic merging of life and mobility. To be alive, or to survive, is more and more co-terminus with the capacity to move. Just as living, movement, in turn, involves continual doublings, the incessant crossing of multiple lines and thresholds, multiple transitions across layers. </w:t>
      </w:r>
      <w:r w:rsidRPr="0058341C">
        <w:rPr>
          <w:rFonts w:cstheme="minorHAnsi"/>
          <w:b/>
          <w:iCs/>
          <w:kern w:val="0"/>
          <w:sz w:val="22"/>
          <w:szCs w:val="22"/>
          <w:highlight w:val="cyan"/>
          <w:u w:val="single"/>
          <w14:ligatures w14:val="none"/>
        </w:rPr>
        <w:t>Life</w:t>
      </w:r>
      <w:r w:rsidRPr="0058341C">
        <w:rPr>
          <w:rFonts w:cstheme="minorHAnsi"/>
          <w:b/>
          <w:iCs/>
          <w:kern w:val="0"/>
          <w:sz w:val="22"/>
          <w:szCs w:val="22"/>
          <w:u w:val="single"/>
          <w14:ligatures w14:val="none"/>
        </w:rPr>
        <w:t xml:space="preserve"> itself </w:t>
      </w:r>
      <w:r w:rsidRPr="0058341C">
        <w:rPr>
          <w:rFonts w:cstheme="minorHAnsi"/>
          <w:b/>
          <w:iCs/>
          <w:kern w:val="0"/>
          <w:sz w:val="22"/>
          <w:szCs w:val="22"/>
          <w:highlight w:val="cyan"/>
          <w:u w:val="single"/>
          <w14:ligatures w14:val="none"/>
        </w:rPr>
        <w:t xml:space="preserve">is </w:t>
      </w:r>
      <w:r w:rsidRPr="0058341C">
        <w:rPr>
          <w:rFonts w:cstheme="minorHAnsi"/>
          <w:b/>
          <w:iCs/>
          <w:kern w:val="0"/>
          <w:sz w:val="22"/>
          <w:szCs w:val="22"/>
          <w:u w:val="single"/>
          <w14:ligatures w14:val="none"/>
        </w:rPr>
        <w:t xml:space="preserve">more and more taken as something that can be </w:t>
      </w:r>
      <w:r w:rsidRPr="0058341C">
        <w:rPr>
          <w:rFonts w:cstheme="minorHAnsi"/>
          <w:b/>
          <w:iCs/>
          <w:kern w:val="0"/>
          <w:sz w:val="22"/>
          <w:szCs w:val="22"/>
          <w:highlight w:val="cyan"/>
          <w:u w:val="single"/>
          <w14:ligatures w14:val="none"/>
        </w:rPr>
        <w:t xml:space="preserve">calculated </w:t>
      </w:r>
      <w:r w:rsidRPr="0058341C">
        <w:rPr>
          <w:rFonts w:cstheme="minorHAnsi"/>
          <w:b/>
          <w:iCs/>
          <w:kern w:val="0"/>
          <w:sz w:val="22"/>
          <w:szCs w:val="22"/>
          <w:u w:val="single"/>
          <w14:ligatures w14:val="none"/>
        </w:rPr>
        <w:t>and recombined rather than merely represented</w:t>
      </w:r>
      <w:r w:rsidRPr="0058341C">
        <w:rPr>
          <w:rFonts w:cstheme="minorHAnsi"/>
          <w:bCs/>
          <w:kern w:val="0"/>
          <w:sz w:val="12"/>
          <w:szCs w:val="22"/>
          <w14:ligatures w14:val="none"/>
        </w:rPr>
        <w:t xml:space="preserve">. Furthermore, we are witnessing a bifurcation between life on the one hand and bodies on the other hand. </w:t>
      </w:r>
      <w:r w:rsidRPr="0058341C">
        <w:rPr>
          <w:rFonts w:cstheme="minorHAnsi"/>
          <w:kern w:val="0"/>
          <w:sz w:val="22"/>
          <w:szCs w:val="22"/>
          <w:u w:val="single"/>
          <w14:ligatures w14:val="none"/>
        </w:rPr>
        <w:t xml:space="preserve">Nowadays, </w:t>
      </w:r>
      <w:r w:rsidRPr="0058341C">
        <w:rPr>
          <w:rFonts w:cstheme="minorHAnsi"/>
          <w:b/>
          <w:iCs/>
          <w:kern w:val="0"/>
          <w:sz w:val="22"/>
          <w:szCs w:val="22"/>
          <w:u w:val="single"/>
          <w14:ligatures w14:val="none"/>
        </w:rPr>
        <w:t xml:space="preserve">not every body is thought of as containing life. </w:t>
      </w:r>
      <w:r w:rsidRPr="0058341C">
        <w:rPr>
          <w:rFonts w:cstheme="minorHAnsi"/>
          <w:b/>
          <w:iCs/>
          <w:kern w:val="0"/>
          <w:sz w:val="22"/>
          <w:szCs w:val="22"/>
          <w:highlight w:val="cyan"/>
          <w:u w:val="single"/>
          <w14:ligatures w14:val="none"/>
        </w:rPr>
        <w:t xml:space="preserve">Discounted bodies </w:t>
      </w:r>
      <w:r w:rsidRPr="0058341C">
        <w:rPr>
          <w:rFonts w:cstheme="minorHAnsi"/>
          <w:b/>
          <w:iCs/>
          <w:kern w:val="0"/>
          <w:sz w:val="22"/>
          <w:szCs w:val="22"/>
          <w:u w:val="single"/>
          <w14:ligatures w14:val="none"/>
        </w:rPr>
        <w:t xml:space="preserve">are believed to </w:t>
      </w:r>
      <w:r w:rsidRPr="0058341C">
        <w:rPr>
          <w:rFonts w:cstheme="minorHAnsi"/>
          <w:b/>
          <w:iCs/>
          <w:kern w:val="0"/>
          <w:sz w:val="22"/>
          <w:szCs w:val="22"/>
          <w:highlight w:val="cyan"/>
          <w:u w:val="single"/>
          <w14:ligatures w14:val="none"/>
        </w:rPr>
        <w:t>contain no life</w:t>
      </w:r>
      <w:r w:rsidRPr="0058341C">
        <w:rPr>
          <w:rFonts w:cstheme="minorHAnsi"/>
          <w:b/>
          <w:iCs/>
          <w:kern w:val="0"/>
          <w:sz w:val="22"/>
          <w:szCs w:val="22"/>
          <w:u w:val="single"/>
          <w14:ligatures w14:val="none"/>
        </w:rPr>
        <w:t xml:space="preserve"> as such. </w:t>
      </w:r>
      <w:r w:rsidRPr="0058341C">
        <w:rPr>
          <w:rFonts w:cstheme="minorHAnsi"/>
          <w:b/>
          <w:iCs/>
          <w:kern w:val="0"/>
          <w:sz w:val="22"/>
          <w:szCs w:val="22"/>
          <w:highlight w:val="cyan"/>
          <w:u w:val="single"/>
          <w14:ligatures w14:val="none"/>
        </w:rPr>
        <w:t>They are,</w:t>
      </w:r>
      <w:r w:rsidRPr="0058341C">
        <w:rPr>
          <w:rFonts w:cstheme="minorHAnsi"/>
          <w:b/>
          <w:iCs/>
          <w:kern w:val="0"/>
          <w:sz w:val="22"/>
          <w:szCs w:val="22"/>
          <w:u w:val="single"/>
          <w14:ligatures w14:val="none"/>
        </w:rPr>
        <w:t xml:space="preserve"> strictly speaking, bodies at the limits of life, </w:t>
      </w:r>
      <w:r w:rsidRPr="0058341C">
        <w:rPr>
          <w:rFonts w:cstheme="minorHAnsi"/>
          <w:b/>
          <w:iCs/>
          <w:kern w:val="0"/>
          <w:sz w:val="22"/>
          <w:szCs w:val="22"/>
          <w:highlight w:val="cyan"/>
          <w:u w:val="single"/>
          <w14:ligatures w14:val="none"/>
        </w:rPr>
        <w:t>trapped in uninhabitable worlds</w:t>
      </w:r>
      <w:r w:rsidRPr="0058341C">
        <w:rPr>
          <w:rFonts w:cstheme="minorHAnsi"/>
          <w:b/>
          <w:iCs/>
          <w:kern w:val="0"/>
          <w:sz w:val="22"/>
          <w:szCs w:val="22"/>
          <w:u w:val="single"/>
          <w14:ligatures w14:val="none"/>
        </w:rPr>
        <w:t xml:space="preserve"> and inhospitable places</w:t>
      </w:r>
      <w:r w:rsidRPr="0058341C">
        <w:rPr>
          <w:rFonts w:cstheme="minorHAnsi"/>
          <w:kern w:val="0"/>
          <w:sz w:val="22"/>
          <w:szCs w:val="22"/>
          <w:u w:val="single"/>
          <w14:ligatures w14:val="none"/>
        </w:rPr>
        <w:t xml:space="preserve">. </w:t>
      </w:r>
      <w:r w:rsidRPr="0058341C">
        <w:rPr>
          <w:rFonts w:cstheme="minorHAnsi"/>
          <w:bCs/>
          <w:kern w:val="0"/>
          <w:sz w:val="12"/>
          <w:szCs w:val="22"/>
          <w14:ligatures w14:val="none"/>
        </w:rPr>
        <w:t xml:space="preserve">The kind of life they bear or contain is not insured or is uninsurable, folded as it is in extreme and thin envelopes. </w:t>
      </w:r>
    </w:p>
    <w:p w14:paraId="33D9CEB4"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
          <w:iCs/>
          <w:kern w:val="0"/>
          <w:sz w:val="22"/>
          <w:szCs w:val="22"/>
          <w:u w:val="single"/>
          <w14:ligatures w14:val="none"/>
        </w:rPr>
        <w:t>Such bodies</w:t>
      </w:r>
      <w:r w:rsidRPr="0058341C">
        <w:rPr>
          <w:rFonts w:cstheme="minorHAnsi"/>
          <w:bCs/>
          <w:iCs/>
          <w:kern w:val="0"/>
          <w:sz w:val="22"/>
          <w:szCs w:val="22"/>
          <w:u w:val="single"/>
          <w14:ligatures w14:val="none"/>
        </w:rPr>
        <w:t xml:space="preserve"> on the precipice </w:t>
      </w:r>
      <w:r w:rsidRPr="0058341C">
        <w:rPr>
          <w:rFonts w:cstheme="minorHAnsi"/>
          <w:b/>
          <w:iCs/>
          <w:kern w:val="0"/>
          <w:sz w:val="22"/>
          <w:szCs w:val="22"/>
          <w:u w:val="single"/>
          <w14:ligatures w14:val="none"/>
        </w:rPr>
        <w:t xml:space="preserve">are the most </w:t>
      </w:r>
      <w:r w:rsidRPr="0058341C">
        <w:rPr>
          <w:rFonts w:cstheme="minorHAnsi"/>
          <w:b/>
          <w:iCs/>
          <w:kern w:val="0"/>
          <w:sz w:val="22"/>
          <w:szCs w:val="22"/>
          <w:highlight w:val="cyan"/>
          <w:u w:val="single"/>
          <w14:ligatures w14:val="none"/>
        </w:rPr>
        <w:t>exposed to droughts, storms</w:t>
      </w:r>
      <w:r w:rsidRPr="0058341C">
        <w:rPr>
          <w:rFonts w:cstheme="minorHAnsi"/>
          <w:b/>
          <w:iCs/>
          <w:kern w:val="0"/>
          <w:sz w:val="22"/>
          <w:szCs w:val="22"/>
          <w:u w:val="single"/>
          <w14:ligatures w14:val="none"/>
        </w:rPr>
        <w:t xml:space="preserve"> </w:t>
      </w:r>
      <w:r w:rsidRPr="0058341C">
        <w:rPr>
          <w:rFonts w:cstheme="minorHAnsi"/>
          <w:bCs/>
          <w:iCs/>
          <w:kern w:val="0"/>
          <w:sz w:val="22"/>
          <w:szCs w:val="22"/>
          <w:u w:val="single"/>
          <w14:ligatures w14:val="none"/>
        </w:rPr>
        <w:t xml:space="preserve">and </w:t>
      </w:r>
      <w:r w:rsidRPr="0058341C">
        <w:rPr>
          <w:rFonts w:cstheme="minorHAnsi"/>
          <w:b/>
          <w:iCs/>
          <w:kern w:val="0"/>
          <w:sz w:val="22"/>
          <w:szCs w:val="22"/>
          <w:highlight w:val="cyan"/>
          <w:u w:val="single"/>
          <w14:ligatures w14:val="none"/>
        </w:rPr>
        <w:t>famines, toxic waste</w:t>
      </w:r>
      <w:r w:rsidRPr="0058341C">
        <w:rPr>
          <w:rFonts w:cstheme="minorHAnsi"/>
          <w:bCs/>
          <w:iCs/>
          <w:kern w:val="0"/>
          <w:sz w:val="22"/>
          <w:szCs w:val="22"/>
          <w:u w:val="single"/>
          <w14:ligatures w14:val="none"/>
        </w:rPr>
        <w:t xml:space="preserve"> and </w:t>
      </w:r>
      <w:r w:rsidRPr="0058341C">
        <w:rPr>
          <w:rFonts w:cstheme="minorHAnsi"/>
          <w:bCs/>
          <w:kern w:val="0"/>
          <w:sz w:val="12"/>
          <w:szCs w:val="22"/>
          <w14:ligatures w14:val="none"/>
        </w:rPr>
        <w:t>various experiences of</w:t>
      </w:r>
      <w:r w:rsidRPr="0058341C">
        <w:rPr>
          <w:rFonts w:cstheme="minorHAnsi"/>
          <w:bCs/>
          <w:iCs/>
          <w:kern w:val="0"/>
          <w:sz w:val="22"/>
          <w:szCs w:val="22"/>
          <w:u w:val="single"/>
          <w14:ligatures w14:val="none"/>
        </w:rPr>
        <w:t xml:space="preserve"> effacement. Their livelihoods made impossible,</w:t>
      </w:r>
      <w:r w:rsidRPr="0058341C">
        <w:rPr>
          <w:rFonts w:cstheme="minorHAnsi"/>
          <w:b/>
          <w:iCs/>
          <w:kern w:val="0"/>
          <w:sz w:val="22"/>
          <w:szCs w:val="22"/>
          <w:u w:val="single"/>
          <w14:ligatures w14:val="none"/>
        </w:rPr>
        <w:t xml:space="preserve"> they</w:t>
      </w:r>
      <w:r w:rsidRPr="0058341C">
        <w:rPr>
          <w:rFonts w:cstheme="minorHAnsi"/>
          <w:bCs/>
          <w:iCs/>
          <w:kern w:val="0"/>
          <w:sz w:val="22"/>
          <w:szCs w:val="22"/>
          <w:u w:val="single"/>
          <w14:ligatures w14:val="none"/>
        </w:rPr>
        <w:t xml:space="preserve"> are the most likely to </w:t>
      </w:r>
      <w:r w:rsidRPr="0058341C">
        <w:rPr>
          <w:rFonts w:cstheme="minorHAnsi"/>
          <w:b/>
          <w:iCs/>
          <w:kern w:val="0"/>
          <w:sz w:val="22"/>
          <w:szCs w:val="22"/>
          <w:u w:val="single"/>
          <w14:ligatures w14:val="none"/>
        </w:rPr>
        <w:t>sustain</w:t>
      </w:r>
      <w:r w:rsidRPr="0058341C">
        <w:rPr>
          <w:rFonts w:cstheme="minorHAnsi"/>
          <w:bCs/>
          <w:iCs/>
          <w:kern w:val="0"/>
          <w:sz w:val="22"/>
          <w:szCs w:val="22"/>
          <w:u w:val="single"/>
          <w14:ligatures w14:val="none"/>
        </w:rPr>
        <w:t xml:space="preserve"> the most crippling </w:t>
      </w:r>
      <w:r w:rsidRPr="0058341C">
        <w:rPr>
          <w:rFonts w:cstheme="minorHAnsi"/>
          <w:b/>
          <w:iCs/>
          <w:kern w:val="0"/>
          <w:sz w:val="22"/>
          <w:szCs w:val="22"/>
          <w:u w:val="single"/>
          <w14:ligatures w14:val="none"/>
        </w:rPr>
        <w:t xml:space="preserve">wounds </w:t>
      </w:r>
      <w:r w:rsidRPr="0058341C">
        <w:rPr>
          <w:rFonts w:cstheme="minorHAnsi"/>
          <w:bCs/>
          <w:kern w:val="0"/>
          <w:sz w:val="12"/>
          <w:szCs w:val="22"/>
          <w14:ligatures w14:val="none"/>
        </w:rPr>
        <w:t>and injuries.</w:t>
      </w:r>
      <w:r w:rsidRPr="0058341C">
        <w:rPr>
          <w:rFonts w:cstheme="minorHAnsi"/>
          <w:bCs/>
          <w:iCs/>
          <w:kern w:val="0"/>
          <w:sz w:val="22"/>
          <w:szCs w:val="22"/>
          <w:u w:val="single"/>
          <w14:ligatures w14:val="none"/>
        </w:rPr>
        <w:t xml:space="preserve"> </w:t>
      </w:r>
      <w:r w:rsidRPr="0058341C">
        <w:rPr>
          <w:rFonts w:cstheme="minorHAnsi"/>
          <w:b/>
          <w:iCs/>
          <w:kern w:val="0"/>
          <w:sz w:val="22"/>
          <w:szCs w:val="22"/>
          <w:u w:val="single"/>
          <w14:ligatures w14:val="none"/>
        </w:rPr>
        <w:t>Trapped human subjects</w:t>
      </w:r>
      <w:r w:rsidRPr="0058341C">
        <w:rPr>
          <w:rFonts w:cstheme="minorHAnsi"/>
          <w:bCs/>
          <w:iCs/>
          <w:kern w:val="0"/>
          <w:sz w:val="22"/>
          <w:szCs w:val="22"/>
          <w:u w:val="single"/>
          <w14:ligatures w14:val="none"/>
        </w:rPr>
        <w:t xml:space="preserve"> </w:t>
      </w:r>
      <w:r w:rsidRPr="0058341C">
        <w:rPr>
          <w:rFonts w:cstheme="minorHAnsi"/>
          <w:bCs/>
          <w:kern w:val="0"/>
          <w:sz w:val="12"/>
          <w:szCs w:val="22"/>
          <w14:ligatures w14:val="none"/>
        </w:rPr>
        <w:t>often</w:t>
      </w:r>
      <w:r w:rsidRPr="0058341C">
        <w:rPr>
          <w:rFonts w:cstheme="minorHAnsi"/>
          <w:bCs/>
          <w:iCs/>
          <w:kern w:val="0"/>
          <w:sz w:val="22"/>
          <w:szCs w:val="22"/>
          <w:u w:val="single"/>
          <w14:ligatures w14:val="none"/>
        </w:rPr>
        <w:t xml:space="preserve"> </w:t>
      </w:r>
      <w:r w:rsidRPr="0058341C">
        <w:rPr>
          <w:rFonts w:cstheme="minorHAnsi"/>
          <w:b/>
          <w:iCs/>
          <w:kern w:val="0"/>
          <w:sz w:val="22"/>
          <w:szCs w:val="22"/>
          <w:u w:val="single"/>
          <w14:ligatures w14:val="none"/>
        </w:rPr>
        <w:t>without escape,</w:t>
      </w:r>
      <w:r w:rsidRPr="0058341C">
        <w:rPr>
          <w:rFonts w:cstheme="minorHAnsi"/>
          <w:bCs/>
          <w:iCs/>
          <w:kern w:val="0"/>
          <w:sz w:val="22"/>
          <w:szCs w:val="22"/>
          <w:u w:val="single"/>
          <w14:ligatures w14:val="none"/>
        </w:rPr>
        <w:t xml:space="preserve"> they bear the brunt of terrestrial life on a damaged planet </w:t>
      </w:r>
      <w:r w:rsidRPr="0058341C">
        <w:rPr>
          <w:rFonts w:cstheme="minorHAnsi"/>
          <w:bCs/>
          <w:kern w:val="0"/>
          <w:sz w:val="12"/>
          <w:szCs w:val="22"/>
          <w14:ligatures w14:val="none"/>
        </w:rPr>
        <w:t xml:space="preserve">(Tsing et al. 2017). At the same time, they exceed all attempts to contain them. These bodies are not simply in motion. Interactive and generative, they are movements and events. The inside of such bodies is not separated from their outward environments. From the perspective of discounted bodies, to be alive is always and already to breach boundaries or to be exposed to the risk of the outside entering the inside (read Litvintseva 2019). </w:t>
      </w:r>
    </w:p>
    <w:p w14:paraId="45DB96DF"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This disentanglement of life from discounted bodies, this redistribution of life on differential scales of insurability and non-insurability, is a key dimension of contemporary migration regimes. The latter aim either at slowing down the dynamics of people’s interactions, at creating distance or at shattering the chains of relations between them, so as to institute new patterns of separation. Contemporary movement restrictions are not limited to national boundaries. They are at work on a global scale. They are deepening the space and time asymmetries between different categories of humanity while leading to the progressive ghettoization of entire regions of the world. To a large extent, this is akin to a universalization of the Israeli model. In this model, the restriction of movement does not necessarily aim “to confine unwanted people territorially or to dissociate their movements from those of citizens, but to inscribe them into temporalities and spatialities that are disjointed to the point of giving these populations the illusion of being territorially separated” (Parizot 2018, 38). </w:t>
      </w:r>
    </w:p>
    <w:p w14:paraId="1437CDCB"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Furthermore, at a time when the material components and biological organization of the body can be reengineered and redesigned, the latter are more than ever based on the ideas of repressive selection, reproduction and the rejuvenation of species. Only what can potentially generate value counts as life. In this context, borders are meant to concretize the principle of dissimilarity rather than that of affinity. They are not only obstacles to free movement. They are boundaries between species and varieties of the human. As such, they play a crucial role in contemporary modes of production of human difference and relatedness. Human bodies are increasingly divided between those that matter and those that do not, those who can move and those who cannot or should not, or should only move under very strict conditions. Bodies that should not move are those that are uninsured. </w:t>
      </w:r>
      <w:r w:rsidRPr="0058341C">
        <w:rPr>
          <w:rFonts w:cstheme="minorHAnsi"/>
          <w:b/>
          <w:iCs/>
          <w:kern w:val="0"/>
          <w:sz w:val="22"/>
          <w:szCs w:val="22"/>
          <w:highlight w:val="cyan"/>
          <w:u w:val="single"/>
          <w14:ligatures w14:val="none"/>
        </w:rPr>
        <w:t>They must be tracked, captured, and dispensed</w:t>
      </w:r>
      <w:r w:rsidRPr="0058341C">
        <w:rPr>
          <w:rFonts w:cstheme="minorHAnsi"/>
          <w:kern w:val="0"/>
          <w:sz w:val="22"/>
          <w:szCs w:val="22"/>
          <w:u w:val="single"/>
          <w14:ligatures w14:val="none"/>
        </w:rPr>
        <w:t xml:space="preserve"> of. Such bodies are kept shifting between invisibility, waiting and effacement. They are trapped in fragmented spaces, stretched time and indefinite waiting</w:t>
      </w:r>
      <w:r w:rsidRPr="0058341C">
        <w:rPr>
          <w:rFonts w:cstheme="minorHAnsi"/>
          <w:bCs/>
          <w:kern w:val="0"/>
          <w:sz w:val="12"/>
          <w:szCs w:val="22"/>
          <w14:ligatures w14:val="none"/>
        </w:rPr>
        <w:t xml:space="preserve"> (Peteet 2018). </w:t>
      </w:r>
      <w:r w:rsidRPr="0058341C">
        <w:rPr>
          <w:rFonts w:cstheme="minorHAnsi"/>
          <w:bCs/>
          <w:iCs/>
          <w:kern w:val="0"/>
          <w:sz w:val="22"/>
          <w:szCs w:val="22"/>
          <w:u w:val="single"/>
          <w14:ligatures w14:val="none"/>
        </w:rPr>
        <w:t xml:space="preserve">As for the dream of perfect security, </w:t>
      </w:r>
      <w:r w:rsidRPr="0058341C">
        <w:rPr>
          <w:rFonts w:cstheme="minorHAnsi"/>
          <w:b/>
          <w:iCs/>
          <w:kern w:val="0"/>
          <w:sz w:val="22"/>
          <w:szCs w:val="22"/>
          <w:highlight w:val="cyan"/>
          <w:u w:val="single"/>
          <w14:ligatures w14:val="none"/>
        </w:rPr>
        <w:t xml:space="preserve">it requires </w:t>
      </w:r>
      <w:r w:rsidRPr="0058341C">
        <w:rPr>
          <w:rFonts w:cstheme="minorHAnsi"/>
          <w:b/>
          <w:iCs/>
          <w:kern w:val="0"/>
          <w:sz w:val="22"/>
          <w:szCs w:val="22"/>
          <w:u w:val="single"/>
          <w14:ligatures w14:val="none"/>
        </w:rPr>
        <w:t xml:space="preserve">not only complete </w:t>
      </w:r>
      <w:r w:rsidRPr="0058341C">
        <w:rPr>
          <w:rFonts w:cstheme="minorHAnsi"/>
          <w:b/>
          <w:iCs/>
          <w:kern w:val="0"/>
          <w:sz w:val="22"/>
          <w:szCs w:val="22"/>
          <w:highlight w:val="cyan"/>
          <w:u w:val="single"/>
          <w14:ligatures w14:val="none"/>
        </w:rPr>
        <w:t>systematic surveillance, but also a cleansing policy.</w:t>
      </w:r>
      <w:r w:rsidRPr="0058341C">
        <w:rPr>
          <w:rFonts w:cstheme="minorHAnsi"/>
          <w:bCs/>
          <w:kern w:val="0"/>
          <w:sz w:val="12"/>
          <w:szCs w:val="22"/>
          <w14:ligatures w14:val="none"/>
        </w:rPr>
        <w:t xml:space="preserve"> </w:t>
      </w:r>
      <w:r w:rsidRPr="0058341C">
        <w:rPr>
          <w:rFonts w:cstheme="minorHAnsi"/>
          <w:kern w:val="0"/>
          <w:sz w:val="22"/>
          <w:szCs w:val="22"/>
          <w:u w:val="single"/>
          <w14:ligatures w14:val="none"/>
        </w:rPr>
        <w:t>This dream is symptomatic of the structural tensions that, for decades, have accompanied our transition into a new technical system of increased automation – one that is increasingly complex yet also increasingly abstract.</w:t>
      </w:r>
      <w:r w:rsidRPr="0058341C">
        <w:rPr>
          <w:rFonts w:cstheme="minorHAnsi"/>
          <w:bCs/>
          <w:kern w:val="0"/>
          <w:sz w:val="12"/>
          <w:szCs w:val="22"/>
          <w14:ligatures w14:val="none"/>
        </w:rPr>
        <w:t xml:space="preserve"> </w:t>
      </w:r>
    </w:p>
    <w:p w14:paraId="3BDEA3FC"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One of the major contradictions of the liberal order has always been the tension between freedom and security. Today, this question seems to have been cut in two. Security now matters more that freedom. A society of security is not necessarily a society of freedom. A society of security is a society dominated by the irrepressible need for adhesion to a collection of certainties. It is one fearful of the type of interrogation that delves into the unknown, unearthing the risks that must surely be contained within. This is why in a society of security, the priority is, at all cost, to identify what lurks behind each new arrival – who is who, who lives where, with whom and since when, who does what, who comes from where, who is going where, when, how, why, and so on and so forth. Moreover, who plans to carry out which acts, either consciously or unconsciously. The aim of a society of security is not to affirm freedom, but to control and govern the modes of arrival. </w:t>
      </w:r>
    </w:p>
    <w:p w14:paraId="6745E013"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current myth claims that technology constitutes the best tool for governing these arrivals; that technology alone allows for the resolution of this problem – a problem of order, but also of awareness, of identifiers, of anticipation and predictions. It is feared that </w:t>
      </w:r>
      <w:r w:rsidRPr="0058341C">
        <w:rPr>
          <w:rFonts w:cstheme="minorHAnsi"/>
          <w:bCs/>
          <w:iCs/>
          <w:kern w:val="0"/>
          <w:sz w:val="22"/>
          <w:szCs w:val="22"/>
          <w:u w:val="single"/>
          <w14:ligatures w14:val="none"/>
        </w:rPr>
        <w:t>the dream of a humanity transparent to herself, stripped of mystery, might prove to be a catastrophic illusion</w:t>
      </w:r>
      <w:r w:rsidRPr="0058341C">
        <w:rPr>
          <w:rFonts w:cstheme="minorHAnsi"/>
          <w:bCs/>
          <w:kern w:val="0"/>
          <w:sz w:val="12"/>
          <w:szCs w:val="22"/>
          <w14:ligatures w14:val="none"/>
        </w:rPr>
        <w:t xml:space="preserve">. For the time being, migrants and refugees are bearing the brunt of it. In the long run, it is by no means certain that they will be the only ones. </w:t>
      </w:r>
    </w:p>
    <w:p w14:paraId="7EB21775"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mega processes highlighted above leave us with foundational questions that will haunt us for most of this century. The first foundational question is related to what I called ‘borderization’, or the logics of containment, enclosure, and contraction. </w:t>
      </w:r>
      <w:r w:rsidRPr="0058341C">
        <w:rPr>
          <w:rFonts w:cstheme="minorHAnsi"/>
          <w:kern w:val="0"/>
          <w:sz w:val="22"/>
          <w:szCs w:val="22"/>
          <w:u w:val="single"/>
          <w14:ligatures w14:val="none"/>
        </w:rPr>
        <w:t xml:space="preserve">Perhaps more than at any other moment in our recent past, </w:t>
      </w:r>
      <w:r w:rsidRPr="0058341C">
        <w:rPr>
          <w:rFonts w:cstheme="minorHAnsi"/>
          <w:b/>
          <w:iCs/>
          <w:kern w:val="0"/>
          <w:sz w:val="22"/>
          <w:szCs w:val="22"/>
          <w:u w:val="single"/>
          <w14:ligatures w14:val="none"/>
        </w:rPr>
        <w:t>we are increasingly faced with the question of what to do with those whose very existence</w:t>
      </w:r>
      <w:r w:rsidRPr="0058341C">
        <w:rPr>
          <w:rFonts w:cstheme="minorHAnsi"/>
          <w:kern w:val="0"/>
          <w:sz w:val="22"/>
          <w:szCs w:val="22"/>
          <w:u w:val="single"/>
          <w14:ligatures w14:val="none"/>
        </w:rPr>
        <w:t xml:space="preserve"> does not seem to be necessary for our reproduction; those whose mere existence or proximity </w:t>
      </w:r>
      <w:r w:rsidRPr="0058341C">
        <w:rPr>
          <w:rFonts w:cstheme="minorHAnsi"/>
          <w:b/>
          <w:iCs/>
          <w:kern w:val="0"/>
          <w:sz w:val="22"/>
          <w:szCs w:val="22"/>
          <w:u w:val="single"/>
          <w14:ligatures w14:val="none"/>
        </w:rPr>
        <w:t>is deemed to represent a</w:t>
      </w:r>
      <w:r w:rsidRPr="0058341C">
        <w:rPr>
          <w:rFonts w:cstheme="minorHAnsi"/>
          <w:kern w:val="0"/>
          <w:sz w:val="22"/>
          <w:szCs w:val="22"/>
          <w:u w:val="single"/>
          <w14:ligatures w14:val="none"/>
        </w:rPr>
        <w:t xml:space="preserve"> physical or </w:t>
      </w:r>
      <w:r w:rsidRPr="0058341C">
        <w:rPr>
          <w:rFonts w:cstheme="minorHAnsi"/>
          <w:b/>
          <w:iCs/>
          <w:kern w:val="0"/>
          <w:sz w:val="22"/>
          <w:szCs w:val="22"/>
          <w:u w:val="single"/>
          <w14:ligatures w14:val="none"/>
        </w:rPr>
        <w:t>biological threat to</w:t>
      </w:r>
      <w:r w:rsidRPr="0058341C">
        <w:rPr>
          <w:rFonts w:cstheme="minorHAnsi"/>
          <w:kern w:val="0"/>
          <w:sz w:val="22"/>
          <w:szCs w:val="22"/>
          <w:u w:val="single"/>
          <w14:ligatures w14:val="none"/>
        </w:rPr>
        <w:t xml:space="preserve"> our own life.</w:t>
      </w:r>
      <w:r w:rsidRPr="0058341C">
        <w:rPr>
          <w:rFonts w:cstheme="minorHAnsi"/>
          <w:bCs/>
          <w:kern w:val="0"/>
          <w:sz w:val="12"/>
          <w:szCs w:val="22"/>
          <w14:ligatures w14:val="none"/>
        </w:rPr>
        <w:t xml:space="preserve"> Throughout history, and in response to this foundational question, various paradigms of rules have been designed for human bodies deemed either in excess, unwanted, illegal, dispensable, or superfluous. One historical response has consisted in putting in place spatial exclusionary arrangements. </w:t>
      </w:r>
      <w:r w:rsidRPr="0058341C">
        <w:rPr>
          <w:rFonts w:cstheme="minorHAnsi"/>
          <w:b/>
          <w:iCs/>
          <w:kern w:val="0"/>
          <w:sz w:val="22"/>
          <w:szCs w:val="22"/>
          <w:highlight w:val="cyan"/>
          <w:u w:val="single"/>
          <w14:ligatures w14:val="none"/>
        </w:rPr>
        <w:t>Such was,</w:t>
      </w:r>
      <w:r w:rsidRPr="0058341C">
        <w:rPr>
          <w:rFonts w:cstheme="minorHAnsi"/>
          <w:bCs/>
          <w:kern w:val="0"/>
          <w:sz w:val="12"/>
          <w:szCs w:val="22"/>
          <w14:ligatures w14:val="none"/>
        </w:rPr>
        <w:t xml:space="preserve"> for instance, </w:t>
      </w:r>
      <w:r w:rsidRPr="0058341C">
        <w:rPr>
          <w:rFonts w:cstheme="minorHAnsi"/>
          <w:b/>
          <w:iCs/>
          <w:kern w:val="0"/>
          <w:sz w:val="22"/>
          <w:szCs w:val="22"/>
          <w:highlight w:val="cyan"/>
          <w:u w:val="single"/>
          <w14:ligatures w14:val="none"/>
        </w:rPr>
        <w:t>the case during</w:t>
      </w:r>
      <w:r w:rsidRPr="0058341C">
        <w:rPr>
          <w:rFonts w:cstheme="minorHAnsi"/>
          <w:b/>
          <w:iCs/>
          <w:kern w:val="0"/>
          <w:sz w:val="22"/>
          <w:szCs w:val="22"/>
          <w:u w:val="single"/>
          <w14:ligatures w14:val="none"/>
        </w:rPr>
        <w:t xml:space="preserve"> the early phases of modern settler or </w:t>
      </w:r>
      <w:r w:rsidRPr="0058341C">
        <w:rPr>
          <w:rFonts w:cstheme="minorHAnsi"/>
          <w:b/>
          <w:iCs/>
          <w:kern w:val="0"/>
          <w:sz w:val="22"/>
          <w:szCs w:val="22"/>
          <w:highlight w:val="cyan"/>
          <w:u w:val="single"/>
          <w14:ligatures w14:val="none"/>
        </w:rPr>
        <w:t>genocidal colonialism</w:t>
      </w:r>
      <w:r w:rsidRPr="0058341C">
        <w:rPr>
          <w:rFonts w:cstheme="minorHAnsi"/>
          <w:b/>
          <w:iCs/>
          <w:kern w:val="0"/>
          <w:sz w:val="22"/>
          <w:szCs w:val="22"/>
          <w:u w:val="single"/>
          <w14:ligatures w14:val="none"/>
        </w:rPr>
        <w:t xml:space="preserve"> in relation to Native American </w:t>
      </w:r>
      <w:r w:rsidRPr="0058341C">
        <w:rPr>
          <w:rFonts w:cstheme="minorHAnsi"/>
          <w:b/>
          <w:iCs/>
          <w:kern w:val="0"/>
          <w:sz w:val="22"/>
          <w:szCs w:val="22"/>
          <w:highlight w:val="cyan"/>
          <w:u w:val="single"/>
          <w14:ligatures w14:val="none"/>
        </w:rPr>
        <w:t>reservations</w:t>
      </w:r>
      <w:r w:rsidRPr="0058341C">
        <w:rPr>
          <w:rFonts w:cstheme="minorHAnsi"/>
          <w:b/>
          <w:iCs/>
          <w:kern w:val="0"/>
          <w:sz w:val="22"/>
          <w:szCs w:val="22"/>
          <w:u w:val="single"/>
          <w14:ligatures w14:val="none"/>
        </w:rPr>
        <w:t xml:space="preserve"> in the United States, </w:t>
      </w:r>
      <w:r w:rsidRPr="0058341C">
        <w:rPr>
          <w:rFonts w:cstheme="minorHAnsi"/>
          <w:b/>
          <w:iCs/>
          <w:kern w:val="0"/>
          <w:sz w:val="22"/>
          <w:szCs w:val="22"/>
          <w:highlight w:val="cyan"/>
          <w:u w:val="single"/>
          <w14:ligatures w14:val="none"/>
        </w:rPr>
        <w:t>island prisons, penal colonies</w:t>
      </w:r>
      <w:r w:rsidRPr="0058341C">
        <w:rPr>
          <w:rFonts w:cstheme="minorHAnsi"/>
          <w:b/>
          <w:iCs/>
          <w:kern w:val="0"/>
          <w:sz w:val="22"/>
          <w:szCs w:val="22"/>
          <w:u w:val="single"/>
          <w14:ligatures w14:val="none"/>
        </w:rPr>
        <w:t xml:space="preserve"> such as Australia, camps and Bantustans in South Africa</w:t>
      </w:r>
      <w:r w:rsidRPr="0058341C">
        <w:rPr>
          <w:rFonts w:cstheme="minorHAnsi"/>
          <w:kern w:val="0"/>
          <w:sz w:val="22"/>
          <w:szCs w:val="22"/>
          <w:u w:val="single"/>
          <w14:ligatures w14:val="none"/>
        </w:rPr>
        <w:t>.</w:t>
      </w:r>
      <w:r w:rsidRPr="0058341C">
        <w:rPr>
          <w:rFonts w:cstheme="minorHAnsi"/>
          <w:bCs/>
          <w:kern w:val="0"/>
          <w:sz w:val="12"/>
          <w:szCs w:val="22"/>
          <w14:ligatures w14:val="none"/>
        </w:rPr>
        <w:t xml:space="preserve"> A late modern example is Gaza, and </w:t>
      </w:r>
      <w:r w:rsidRPr="0058341C">
        <w:rPr>
          <w:rFonts w:cstheme="minorHAnsi"/>
          <w:kern w:val="0"/>
          <w:sz w:val="22"/>
          <w:szCs w:val="22"/>
          <w:u w:val="single"/>
          <w14:ligatures w14:val="none"/>
        </w:rPr>
        <w:t>Gaza might well prefigure what is yet to come.</w:t>
      </w:r>
      <w:r w:rsidRPr="0058341C">
        <w:rPr>
          <w:rFonts w:cstheme="minorHAnsi"/>
          <w:bCs/>
          <w:kern w:val="0"/>
          <w:sz w:val="12"/>
          <w:szCs w:val="22"/>
          <w14:ligatures w14:val="none"/>
        </w:rPr>
        <w:t xml:space="preserve"> Here, </w:t>
      </w:r>
      <w:r w:rsidRPr="0058341C">
        <w:rPr>
          <w:rFonts w:cstheme="minorHAnsi"/>
          <w:b/>
          <w:iCs/>
          <w:kern w:val="0"/>
          <w:sz w:val="22"/>
          <w:szCs w:val="22"/>
          <w:highlight w:val="cyan"/>
          <w:u w:val="single"/>
          <w14:ligatures w14:val="none"/>
        </w:rPr>
        <w:t>control of</w:t>
      </w:r>
      <w:r w:rsidRPr="0058341C">
        <w:rPr>
          <w:rFonts w:cstheme="minorHAnsi"/>
          <w:b/>
          <w:iCs/>
          <w:kern w:val="0"/>
          <w:sz w:val="22"/>
          <w:szCs w:val="22"/>
          <w:u w:val="single"/>
          <w14:ligatures w14:val="none"/>
        </w:rPr>
        <w:t xml:space="preserve"> </w:t>
      </w:r>
      <w:r w:rsidRPr="0058341C">
        <w:rPr>
          <w:rFonts w:cstheme="minorHAnsi"/>
          <w:bCs/>
          <w:iCs/>
          <w:kern w:val="0"/>
          <w:sz w:val="22"/>
          <w:szCs w:val="22"/>
          <w:u w:val="single"/>
          <w14:ligatures w14:val="none"/>
        </w:rPr>
        <w:t xml:space="preserve">vulnerable, unwanted, surplus or </w:t>
      </w:r>
      <w:r w:rsidRPr="0058341C">
        <w:rPr>
          <w:rFonts w:cstheme="minorHAnsi"/>
          <w:b/>
          <w:iCs/>
          <w:kern w:val="0"/>
          <w:sz w:val="22"/>
          <w:szCs w:val="22"/>
          <w:highlight w:val="cyan"/>
          <w:u w:val="single"/>
          <w14:ligatures w14:val="none"/>
        </w:rPr>
        <w:t>racialized people is exercised through</w:t>
      </w:r>
      <w:r w:rsidRPr="0058341C">
        <w:rPr>
          <w:rFonts w:cstheme="minorHAnsi"/>
          <w:bCs/>
          <w:iCs/>
          <w:kern w:val="0"/>
          <w:sz w:val="22"/>
          <w:szCs w:val="22"/>
          <w:u w:val="single"/>
          <w14:ligatures w14:val="none"/>
        </w:rPr>
        <w:t xml:space="preserve"> a combination of tactics,</w:t>
      </w:r>
      <w:r w:rsidRPr="0058341C">
        <w:rPr>
          <w:rFonts w:cstheme="minorHAnsi"/>
          <w:bCs/>
          <w:kern w:val="0"/>
          <w:sz w:val="12"/>
          <w:szCs w:val="22"/>
          <w14:ligatures w14:val="none"/>
        </w:rPr>
        <w:t xml:space="preserve"> chief among which is ‘modulated blockade’. A blockade prohibits, obstructs, and limits who and what can enter and leave the Strip. The goal might not be to cut the Strip off entirely from supply lines, infrastructural grids or trade routes. It is nevertheless relatively sealed off in a way that effectively turns it into an imprisoned territory. </w:t>
      </w:r>
      <w:r w:rsidRPr="0058341C">
        <w:rPr>
          <w:rFonts w:cstheme="minorHAnsi"/>
          <w:bCs/>
          <w:iCs/>
          <w:kern w:val="0"/>
          <w:sz w:val="22"/>
          <w:szCs w:val="22"/>
          <w:u w:val="single"/>
          <w14:ligatures w14:val="none"/>
        </w:rPr>
        <w:t xml:space="preserve">Comprehensive or relative closure is accompanied by </w:t>
      </w:r>
      <w:r w:rsidRPr="0058341C">
        <w:rPr>
          <w:rFonts w:cstheme="minorHAnsi"/>
          <w:bCs/>
          <w:kern w:val="0"/>
          <w:sz w:val="12"/>
          <w:szCs w:val="22"/>
          <w14:ligatures w14:val="none"/>
        </w:rPr>
        <w:t>periodic</w:t>
      </w:r>
      <w:r w:rsidRPr="0058341C">
        <w:rPr>
          <w:rFonts w:cstheme="minorHAnsi"/>
          <w:bCs/>
          <w:iCs/>
          <w:kern w:val="0"/>
          <w:sz w:val="22"/>
          <w:szCs w:val="22"/>
          <w:u w:val="single"/>
          <w14:ligatures w14:val="none"/>
        </w:rPr>
        <w:t xml:space="preserve"> </w:t>
      </w:r>
      <w:r w:rsidRPr="0058341C">
        <w:rPr>
          <w:rFonts w:cstheme="minorHAnsi"/>
          <w:b/>
          <w:iCs/>
          <w:kern w:val="0"/>
          <w:sz w:val="22"/>
          <w:szCs w:val="22"/>
          <w:highlight w:val="cyan"/>
          <w:u w:val="single"/>
          <w14:ligatures w14:val="none"/>
        </w:rPr>
        <w:t>military escalations and</w:t>
      </w:r>
      <w:r w:rsidRPr="0058341C">
        <w:rPr>
          <w:rFonts w:cstheme="minorHAnsi"/>
          <w:bCs/>
          <w:kern w:val="0"/>
          <w:sz w:val="12"/>
          <w:szCs w:val="22"/>
          <w14:ligatures w14:val="none"/>
        </w:rPr>
        <w:t xml:space="preserve"> the generalized use of </w:t>
      </w:r>
      <w:r w:rsidRPr="0058341C">
        <w:rPr>
          <w:rFonts w:cstheme="minorHAnsi"/>
          <w:b/>
          <w:iCs/>
          <w:kern w:val="0"/>
          <w:sz w:val="22"/>
          <w:szCs w:val="22"/>
          <w:highlight w:val="cyan"/>
          <w:u w:val="single"/>
          <w14:ligatures w14:val="none"/>
        </w:rPr>
        <w:t>extra-judicial assassinations.</w:t>
      </w:r>
      <w:r w:rsidRPr="0058341C">
        <w:rPr>
          <w:rFonts w:cstheme="minorHAnsi"/>
          <w:bCs/>
          <w:kern w:val="0"/>
          <w:sz w:val="12"/>
          <w:szCs w:val="22"/>
          <w14:ligatures w14:val="none"/>
        </w:rPr>
        <w:t xml:space="preserve"> </w:t>
      </w:r>
      <w:r w:rsidRPr="0058341C">
        <w:rPr>
          <w:rFonts w:cstheme="minorHAnsi"/>
          <w:bCs/>
          <w:iCs/>
          <w:kern w:val="0"/>
          <w:sz w:val="22"/>
          <w:szCs w:val="22"/>
          <w:u w:val="single"/>
          <w14:ligatures w14:val="none"/>
        </w:rPr>
        <w:t>Spatial violence, humanitarian strategies, and a peculiar biopolitics of punishment all combine to produce, in turn, a peculiar detention space in which people deemed surplus, unwanted, or illegal are governed through abdication of any responsibility for their lives and their welfare.</w:t>
      </w:r>
      <w:r w:rsidRPr="0058341C">
        <w:rPr>
          <w:rFonts w:cstheme="minorHAnsi"/>
          <w:bCs/>
          <w:kern w:val="0"/>
          <w:sz w:val="12"/>
          <w:szCs w:val="22"/>
          <w14:ligatures w14:val="none"/>
        </w:rPr>
        <w:t xml:space="preserve"> </w:t>
      </w:r>
    </w:p>
    <w:p w14:paraId="113AEC8D"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allBut there is another, early 21st -century example, which consists in waging new forms of wars, which can be called wars on speed and mobility. </w:t>
      </w:r>
      <w:r w:rsidRPr="0058341C">
        <w:rPr>
          <w:rFonts w:cstheme="minorHAnsi"/>
          <w:kern w:val="0"/>
          <w:sz w:val="22"/>
          <w:szCs w:val="22"/>
          <w:u w:val="single"/>
          <w14:ligatures w14:val="none"/>
        </w:rPr>
        <w:t>Wars on mobility are wars whose aim is to turn into dust the means of existence and survival of vulnerable people taken as enemies.</w:t>
      </w:r>
      <w:r w:rsidRPr="0058341C">
        <w:rPr>
          <w:rFonts w:cstheme="minorHAnsi"/>
          <w:bCs/>
          <w:kern w:val="0"/>
          <w:sz w:val="12"/>
          <w:szCs w:val="22"/>
          <w14:ligatures w14:val="none"/>
        </w:rPr>
        <w:t xml:space="preserve"> These kinds of wars of attrition, methodically calculated and programmed, and implemented with new methods, are wars against the very ideas of mobility, circulation, and speed, whilst the age we live in is precisely one of velocity, acceleration, and increasing abstraction and algorithms. Moreover, </w:t>
      </w:r>
      <w:r w:rsidRPr="0058341C">
        <w:rPr>
          <w:rFonts w:cstheme="minorHAnsi"/>
          <w:bCs/>
          <w:iCs/>
          <w:kern w:val="0"/>
          <w:sz w:val="22"/>
          <w:szCs w:val="22"/>
          <w:u w:val="single"/>
          <w14:ligatures w14:val="none"/>
        </w:rPr>
        <w:t xml:space="preserve">the targets of this kind of warfare are not by any means singular bodies, but rather great </w:t>
      </w:r>
      <w:r w:rsidRPr="0058341C">
        <w:rPr>
          <w:rFonts w:cstheme="minorHAnsi"/>
          <w:bCs/>
          <w:iCs/>
          <w:kern w:val="0"/>
          <w:sz w:val="22"/>
          <w:szCs w:val="22"/>
          <w:highlight w:val="cyan"/>
          <w:u w:val="single"/>
          <w14:ligatures w14:val="none"/>
        </w:rPr>
        <w:t>swathes of humanity judged worthless</w:t>
      </w:r>
      <w:r w:rsidRPr="0058341C">
        <w:rPr>
          <w:rFonts w:cstheme="minorHAnsi"/>
          <w:bCs/>
          <w:iCs/>
          <w:kern w:val="0"/>
          <w:sz w:val="22"/>
          <w:szCs w:val="22"/>
          <w:u w:val="single"/>
          <w14:ligatures w14:val="none"/>
        </w:rPr>
        <w:t xml:space="preserve"> and superfluous.</w:t>
      </w:r>
      <w:r w:rsidRPr="0058341C">
        <w:rPr>
          <w:rFonts w:cstheme="minorHAnsi"/>
          <w:bCs/>
          <w:kern w:val="0"/>
          <w:sz w:val="12"/>
          <w:szCs w:val="22"/>
          <w14:ligatures w14:val="none"/>
        </w:rPr>
        <w:t xml:space="preserve"> </w:t>
      </w:r>
    </w:p>
    <w:p w14:paraId="1C91993E" w14:textId="77777777" w:rsidR="0058341C" w:rsidRPr="0058341C" w:rsidRDefault="0058341C" w:rsidP="0058341C">
      <w:pPr>
        <w:spacing w:line="240" w:lineRule="auto"/>
        <w:contextualSpacing/>
        <w:rPr>
          <w:rFonts w:cstheme="minorHAnsi"/>
          <w:bCs/>
          <w:kern w:val="0"/>
          <w:sz w:val="22"/>
          <w:szCs w:val="22"/>
          <w:u w:val="single"/>
          <w14:ligatures w14:val="none"/>
        </w:rPr>
      </w:pPr>
      <w:r w:rsidRPr="0058341C">
        <w:rPr>
          <w:rFonts w:cstheme="minorHAnsi"/>
          <w:bCs/>
          <w:kern w:val="0"/>
          <w:sz w:val="12"/>
          <w:szCs w:val="22"/>
          <w14:ligatures w14:val="none"/>
        </w:rPr>
        <w:t xml:space="preserve">All of the above belongs to the current practice of remote borderization, carried out from afar, in the name of freedom and security. This battle, waged against certain undesirables and reducing them to mounds of human flesh, is rolled out on a global scale. It is on the verge of defining the times in which we live. </w:t>
      </w:r>
      <w:r w:rsidRPr="0058341C">
        <w:rPr>
          <w:rFonts w:cstheme="minorHAnsi"/>
          <w:kern w:val="0"/>
          <w:sz w:val="22"/>
          <w:szCs w:val="22"/>
          <w:u w:val="single"/>
          <w14:ligatures w14:val="none"/>
        </w:rPr>
        <w:t xml:space="preserve">Wars on mobility are peculiar wars on bodies. </w:t>
      </w:r>
      <w:r w:rsidRPr="0058341C">
        <w:rPr>
          <w:rFonts w:cstheme="minorHAnsi"/>
          <w:bCs/>
          <w:iCs/>
          <w:kern w:val="0"/>
          <w:sz w:val="22"/>
          <w:szCs w:val="22"/>
          <w:u w:val="single"/>
          <w14:ligatures w14:val="none"/>
        </w:rPr>
        <w:t xml:space="preserve">They have to do with two broad questions that confront us today and will haunt us for most of this century: on the one hand the question of life futures, that is, of the self-organization of being and matter; on the other hand, that of the future of reason. </w:t>
      </w:r>
    </w:p>
    <w:p w14:paraId="18B0A5F5"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The future of life and the future of reason </w:t>
      </w:r>
    </w:p>
    <w:p w14:paraId="4BDB77F4"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 xml:space="preserve">For a long time, the human race has been concerned with how life emerges and the conditions of its evolution. The key question today is how it can be reproduced, sustained, made durable, preserved and universally shared, and under what conditions it ends. Overall, these debates about how life on Earth can be reproduced and sustained, and under what conditions it ends, are forced upon us by the epoch itself, characterized as it is by the impending ecological catastrophe and by technological escalation. </w:t>
      </w:r>
    </w:p>
    <w:p w14:paraId="3D959E36" w14:textId="77777777" w:rsidR="0058341C" w:rsidRPr="0058341C" w:rsidRDefault="0058341C" w:rsidP="0058341C">
      <w:pPr>
        <w:spacing w:line="240" w:lineRule="auto"/>
        <w:contextualSpacing/>
        <w:rPr>
          <w:rFonts w:cstheme="minorHAnsi"/>
          <w:bCs/>
          <w:kern w:val="0"/>
          <w:sz w:val="12"/>
          <w:szCs w:val="22"/>
          <w14:ligatures w14:val="none"/>
        </w:rPr>
      </w:pPr>
      <w:r w:rsidRPr="0058341C">
        <w:rPr>
          <w:rFonts w:cstheme="minorHAnsi"/>
          <w:bCs/>
          <w:kern w:val="0"/>
          <w:sz w:val="12"/>
          <w:szCs w:val="22"/>
          <w14:ligatures w14:val="none"/>
        </w:rPr>
        <w:t>It is a fact that</w:t>
      </w:r>
      <w:r w:rsidRPr="0058341C">
        <w:rPr>
          <w:rFonts w:cstheme="minorHAnsi"/>
          <w:bCs/>
          <w:iCs/>
          <w:kern w:val="0"/>
          <w:sz w:val="22"/>
          <w:szCs w:val="22"/>
          <w:u w:val="single"/>
          <w14:ligatures w14:val="none"/>
        </w:rPr>
        <w:t xml:space="preserve">, today, unprecedented numbers of human beings are embedded in increasingly complex technostructures. The latter are increasingly intervening in the dynamics of the Earth system on a planetary scale. This has led to the </w:t>
      </w:r>
      <w:r w:rsidRPr="0058341C">
        <w:rPr>
          <w:rFonts w:cstheme="minorHAnsi"/>
          <w:bCs/>
          <w:iCs/>
          <w:kern w:val="0"/>
          <w:sz w:val="22"/>
          <w:szCs w:val="22"/>
          <w:highlight w:val="cyan"/>
          <w:u w:val="single"/>
          <w14:ligatures w14:val="none"/>
        </w:rPr>
        <w:t>transgression of</w:t>
      </w:r>
      <w:r w:rsidRPr="0058341C">
        <w:rPr>
          <w:rFonts w:cstheme="minorHAnsi"/>
          <w:bCs/>
          <w:iCs/>
          <w:kern w:val="0"/>
          <w:sz w:val="22"/>
          <w:szCs w:val="22"/>
          <w:u w:val="single"/>
          <w14:ligatures w14:val="none"/>
        </w:rPr>
        <w:t xml:space="preserve"> planetary </w:t>
      </w:r>
      <w:r w:rsidRPr="0058341C">
        <w:rPr>
          <w:rFonts w:cstheme="minorHAnsi"/>
          <w:bCs/>
          <w:iCs/>
          <w:kern w:val="0"/>
          <w:sz w:val="22"/>
          <w:szCs w:val="22"/>
          <w:highlight w:val="cyan"/>
          <w:u w:val="single"/>
          <w14:ligatures w14:val="none"/>
        </w:rPr>
        <w:t>boundaries such as</w:t>
      </w:r>
      <w:r w:rsidRPr="0058341C">
        <w:rPr>
          <w:rFonts w:cstheme="minorHAnsi"/>
          <w:bCs/>
          <w:iCs/>
          <w:kern w:val="0"/>
          <w:sz w:val="22"/>
          <w:szCs w:val="22"/>
          <w:u w:val="single"/>
          <w14:ligatures w14:val="none"/>
        </w:rPr>
        <w:t xml:space="preserve"> those related to anthropogenic </w:t>
      </w:r>
      <w:r w:rsidRPr="0058341C">
        <w:rPr>
          <w:rFonts w:cstheme="minorHAnsi"/>
          <w:bCs/>
          <w:iCs/>
          <w:kern w:val="0"/>
          <w:sz w:val="22"/>
          <w:szCs w:val="22"/>
          <w:highlight w:val="cyan"/>
          <w:u w:val="single"/>
          <w14:ligatures w14:val="none"/>
        </w:rPr>
        <w:t>climate change,</w:t>
      </w:r>
      <w:r w:rsidRPr="0058341C">
        <w:rPr>
          <w:rFonts w:cstheme="minorHAnsi"/>
          <w:bCs/>
          <w:iCs/>
          <w:kern w:val="0"/>
          <w:sz w:val="22"/>
          <w:szCs w:val="22"/>
          <w:u w:val="single"/>
          <w14:ligatures w14:val="none"/>
        </w:rPr>
        <w:t xml:space="preserve"> degenerative </w:t>
      </w:r>
      <w:r w:rsidRPr="0058341C">
        <w:rPr>
          <w:rFonts w:cstheme="minorHAnsi"/>
          <w:bCs/>
          <w:iCs/>
          <w:kern w:val="0"/>
          <w:sz w:val="22"/>
          <w:szCs w:val="22"/>
          <w:highlight w:val="cyan"/>
          <w:u w:val="single"/>
          <w14:ligatures w14:val="none"/>
        </w:rPr>
        <w:t>land-use</w:t>
      </w:r>
      <w:r w:rsidRPr="0058341C">
        <w:rPr>
          <w:rFonts w:cstheme="minorHAnsi"/>
          <w:bCs/>
          <w:iCs/>
          <w:kern w:val="0"/>
          <w:sz w:val="22"/>
          <w:szCs w:val="22"/>
          <w:u w:val="single"/>
          <w14:ligatures w14:val="none"/>
        </w:rPr>
        <w:t xml:space="preserve"> change, accelerated </w:t>
      </w:r>
      <w:r w:rsidRPr="0058341C">
        <w:rPr>
          <w:rFonts w:cstheme="minorHAnsi"/>
          <w:bCs/>
          <w:iCs/>
          <w:kern w:val="0"/>
          <w:sz w:val="22"/>
          <w:szCs w:val="22"/>
          <w:highlight w:val="cyan"/>
          <w:u w:val="single"/>
          <w14:ligatures w14:val="none"/>
        </w:rPr>
        <w:t>biodiversity loss,</w:t>
      </w:r>
      <w:r w:rsidRPr="0058341C">
        <w:rPr>
          <w:rFonts w:cstheme="minorHAnsi"/>
          <w:bCs/>
          <w:iCs/>
          <w:kern w:val="0"/>
          <w:sz w:val="22"/>
          <w:szCs w:val="22"/>
          <w:u w:val="single"/>
          <w14:ligatures w14:val="none"/>
        </w:rPr>
        <w:t xml:space="preserve"> perturbation of the global biogeochemical cycles of nitrogen and phosphorus, and the creation and release of novel entities such as nanoparticles and genetically engineered organisms</w:t>
      </w:r>
      <w:r w:rsidRPr="0058341C">
        <w:rPr>
          <w:rFonts w:cstheme="minorHAnsi"/>
          <w:bCs/>
          <w:kern w:val="0"/>
          <w:sz w:val="12"/>
          <w:szCs w:val="22"/>
          <w14:ligatures w14:val="none"/>
        </w:rPr>
        <w:t xml:space="preserve"> (see Donges et al.). </w:t>
      </w:r>
    </w:p>
    <w:p w14:paraId="2FE35DE7"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Cs/>
          <w:kern w:val="0"/>
          <w:sz w:val="12"/>
          <w:szCs w:val="22"/>
          <w14:ligatures w14:val="none"/>
        </w:rPr>
        <w:t xml:space="preserve">Furthermore, both metabolically (for example in terms of their energy needs) and reproductively, technologies are becoming more and more tied in complex networks of extraction and predation, manufacturing and innovation. An example is recent developments in the domain of genes and molecules. As Margarida Mendes shows, the heyday of DNA study has allowed the cracking and public dissemination of the genetic codes of humans, plants, and animals. This, in turn, has given way to an exponential rise of biological patents, as currently nearly 20% of the human genome is now privately owned, in a context of a market logic that addresses life as a commodity to be manipulated and replicated under the volatility of market consumption. Studies after studies have shown for instance that corporations are intervening directly in the natural cycles of life and ecosystems through the widespread genetic modification of key elements in the food chain (see Mendes 2017). As patented GMO genes are absorbed into our bodies in a proprietary relationship of biological subjugation, the body itself becomes an expanded, multiple infrastructure, where intervention can happen at many different scales. It is therefore correct to argue </w:t>
      </w:r>
      <w:r w:rsidRPr="0058341C">
        <w:rPr>
          <w:rFonts w:cstheme="minorHAnsi"/>
          <w:kern w:val="0"/>
          <w:sz w:val="22"/>
          <w:szCs w:val="22"/>
          <w:u w:val="single"/>
          <w14:ligatures w14:val="none"/>
        </w:rPr>
        <w:t>that there is a shifting distribution of powers between the human and the technological, in the sense that technologies are moving towards ‘general intelligence’ and self-replication.</w:t>
      </w:r>
      <w:r w:rsidRPr="0058341C">
        <w:rPr>
          <w:rFonts w:cstheme="minorHAnsi"/>
          <w:bCs/>
          <w:kern w:val="0"/>
          <w:sz w:val="12"/>
          <w:szCs w:val="22"/>
          <w14:ligatures w14:val="none"/>
        </w:rPr>
        <w:t xml:space="preserve"> They are being granted the powers of reproduction and independent teleonomic purpose rather than having them taken awayOver the last decades, we have witnessed the development of algorithmic forms of intelligence. They have been growing in parallel with genetic research, and often in its alliance. </w:t>
      </w:r>
      <w:r w:rsidRPr="0058341C">
        <w:rPr>
          <w:rFonts w:cstheme="minorHAnsi"/>
          <w:kern w:val="0"/>
          <w:sz w:val="22"/>
          <w:szCs w:val="22"/>
          <w:highlight w:val="cyan"/>
          <w:u w:val="single"/>
          <w14:ligatures w14:val="none"/>
        </w:rPr>
        <w:t>The integration of algorithms and big data</w:t>
      </w:r>
      <w:r w:rsidRPr="0058341C">
        <w:rPr>
          <w:rFonts w:cstheme="minorHAnsi"/>
          <w:kern w:val="0"/>
          <w:sz w:val="22"/>
          <w:szCs w:val="22"/>
          <w:u w:val="single"/>
          <w14:ligatures w14:val="none"/>
        </w:rPr>
        <w:t xml:space="preserve"> analysis </w:t>
      </w:r>
      <w:r w:rsidRPr="0058341C">
        <w:rPr>
          <w:rFonts w:cstheme="minorHAnsi"/>
          <w:kern w:val="0"/>
          <w:sz w:val="22"/>
          <w:szCs w:val="22"/>
          <w:highlight w:val="cyan"/>
          <w:u w:val="single"/>
          <w14:ligatures w14:val="none"/>
        </w:rPr>
        <w:t>in the bio</w:t>
      </w:r>
      <w:r w:rsidRPr="0058341C">
        <w:rPr>
          <w:rFonts w:cstheme="minorHAnsi"/>
          <w:kern w:val="0"/>
          <w:sz w:val="22"/>
          <w:szCs w:val="22"/>
          <w:u w:val="single"/>
          <w14:ligatures w14:val="none"/>
        </w:rPr>
        <w:t xml:space="preserve">logical </w:t>
      </w:r>
      <w:r w:rsidRPr="0058341C">
        <w:rPr>
          <w:rFonts w:cstheme="minorHAnsi"/>
          <w:kern w:val="0"/>
          <w:sz w:val="22"/>
          <w:szCs w:val="22"/>
          <w:highlight w:val="cyan"/>
          <w:u w:val="single"/>
          <w14:ligatures w14:val="none"/>
        </w:rPr>
        <w:t xml:space="preserve">sphere </w:t>
      </w:r>
      <w:r w:rsidRPr="0058341C">
        <w:rPr>
          <w:rFonts w:cstheme="minorHAnsi"/>
          <w:kern w:val="0"/>
          <w:sz w:val="22"/>
          <w:szCs w:val="22"/>
          <w:u w:val="single"/>
          <w14:ligatures w14:val="none"/>
        </w:rPr>
        <w:t xml:space="preserve">does not only bring with it an increasingly greater belief in techno-positivism and modes of statistical thought. </w:t>
      </w:r>
      <w:r w:rsidRPr="0058341C">
        <w:rPr>
          <w:rFonts w:cstheme="minorHAnsi"/>
          <w:b/>
          <w:iCs/>
          <w:kern w:val="0"/>
          <w:sz w:val="22"/>
          <w:szCs w:val="22"/>
          <w:u w:val="single"/>
          <w14:ligatures w14:val="none"/>
        </w:rPr>
        <w:t xml:space="preserve">It also </w:t>
      </w:r>
      <w:r w:rsidRPr="0058341C">
        <w:rPr>
          <w:rFonts w:cstheme="minorHAnsi"/>
          <w:b/>
          <w:iCs/>
          <w:kern w:val="0"/>
          <w:sz w:val="22"/>
          <w:szCs w:val="22"/>
          <w:highlight w:val="cyan"/>
          <w:u w:val="single"/>
          <w14:ligatures w14:val="none"/>
        </w:rPr>
        <w:t>paves the way for regimes of assessment</w:t>
      </w:r>
      <w:r w:rsidRPr="0058341C">
        <w:rPr>
          <w:rFonts w:cstheme="minorHAnsi"/>
          <w:bCs/>
          <w:iCs/>
          <w:kern w:val="0"/>
          <w:sz w:val="22"/>
          <w:szCs w:val="22"/>
          <w:u w:val="single"/>
          <w14:ligatures w14:val="none"/>
        </w:rPr>
        <w:t xml:space="preserve"> of the natural world, </w:t>
      </w:r>
      <w:r w:rsidRPr="0058341C">
        <w:rPr>
          <w:rFonts w:cstheme="minorHAnsi"/>
          <w:b/>
          <w:iCs/>
          <w:kern w:val="0"/>
          <w:sz w:val="22"/>
          <w:szCs w:val="22"/>
          <w:highlight w:val="cyan"/>
          <w:u w:val="single"/>
          <w14:ligatures w14:val="none"/>
        </w:rPr>
        <w:t xml:space="preserve">and </w:t>
      </w:r>
      <w:r w:rsidRPr="0058341C">
        <w:rPr>
          <w:rFonts w:cstheme="minorHAnsi"/>
          <w:b/>
          <w:iCs/>
          <w:kern w:val="0"/>
          <w:sz w:val="22"/>
          <w:szCs w:val="22"/>
          <w:u w:val="single"/>
          <w14:ligatures w14:val="none"/>
        </w:rPr>
        <w:t xml:space="preserve">modes of </w:t>
      </w:r>
      <w:r w:rsidRPr="0058341C">
        <w:rPr>
          <w:rFonts w:cstheme="minorHAnsi"/>
          <w:b/>
          <w:iCs/>
          <w:kern w:val="0"/>
          <w:sz w:val="22"/>
          <w:szCs w:val="22"/>
          <w:highlight w:val="cyan"/>
          <w:u w:val="single"/>
          <w14:ligatures w14:val="none"/>
        </w:rPr>
        <w:t>prediction</w:t>
      </w:r>
      <w:r w:rsidRPr="0058341C">
        <w:rPr>
          <w:rFonts w:cstheme="minorHAnsi"/>
          <w:b/>
          <w:iCs/>
          <w:kern w:val="0"/>
          <w:sz w:val="22"/>
          <w:szCs w:val="22"/>
          <w:u w:val="single"/>
          <w14:ligatures w14:val="none"/>
        </w:rPr>
        <w:t xml:space="preserve"> </w:t>
      </w:r>
      <w:r w:rsidRPr="0058341C">
        <w:rPr>
          <w:rFonts w:cstheme="minorHAnsi"/>
          <w:bCs/>
          <w:iCs/>
          <w:kern w:val="0"/>
          <w:sz w:val="22"/>
          <w:szCs w:val="22"/>
          <w:u w:val="single"/>
          <w14:ligatures w14:val="none"/>
        </w:rPr>
        <w:t xml:space="preserve">and analysis </w:t>
      </w:r>
      <w:r w:rsidRPr="0058341C">
        <w:rPr>
          <w:rFonts w:cstheme="minorHAnsi"/>
          <w:b/>
          <w:iCs/>
          <w:kern w:val="0"/>
          <w:sz w:val="22"/>
          <w:szCs w:val="22"/>
          <w:highlight w:val="cyan"/>
          <w:u w:val="single"/>
          <w14:ligatures w14:val="none"/>
        </w:rPr>
        <w:t>that treat life itself as a computable object.</w:t>
      </w:r>
      <w:r w:rsidRPr="0058341C">
        <w:rPr>
          <w:rFonts w:cstheme="minorHAnsi"/>
          <w:bCs/>
          <w:kern w:val="0"/>
          <w:sz w:val="12"/>
          <w:szCs w:val="22"/>
          <w14:ligatures w14:val="none"/>
        </w:rPr>
        <w:t xml:space="preserve"> Concomitantly, algorithms inspired by the natural world, and ideas of natural selection and evolution are on the rise. Such is the case with genetic algorithms – a subset </w:t>
      </w:r>
      <w:r w:rsidRPr="0058341C">
        <w:rPr>
          <w:rFonts w:cstheme="minorHAnsi"/>
          <w:b/>
          <w:iCs/>
          <w:kern w:val="0"/>
          <w:sz w:val="22"/>
          <w:szCs w:val="22"/>
          <w:u w:val="single"/>
          <w14:ligatures w14:val="none"/>
        </w:rPr>
        <w:t xml:space="preserve">of </w:t>
      </w:r>
      <w:r w:rsidRPr="0058341C">
        <w:rPr>
          <w:rFonts w:cstheme="minorHAnsi"/>
          <w:b/>
          <w:iCs/>
          <w:kern w:val="0"/>
          <w:sz w:val="22"/>
          <w:szCs w:val="22"/>
          <w:highlight w:val="cyan"/>
          <w:u w:val="single"/>
          <w14:ligatures w14:val="none"/>
        </w:rPr>
        <w:t>evolutionary algorithms</w:t>
      </w:r>
      <w:r w:rsidRPr="0058341C">
        <w:rPr>
          <w:rFonts w:cstheme="minorHAnsi"/>
          <w:kern w:val="0"/>
          <w:sz w:val="22"/>
          <w:szCs w:val="22"/>
          <w:u w:val="single"/>
          <w14:ligatures w14:val="none"/>
        </w:rPr>
        <w:t xml:space="preserve"> that </w:t>
      </w:r>
      <w:r w:rsidRPr="0058341C">
        <w:rPr>
          <w:rFonts w:cstheme="minorHAnsi"/>
          <w:b/>
          <w:iCs/>
          <w:kern w:val="0"/>
          <w:sz w:val="22"/>
          <w:szCs w:val="22"/>
          <w:u w:val="single"/>
          <w14:ligatures w14:val="none"/>
        </w:rPr>
        <w:t>mimic actions inspired in biological operators</w:t>
      </w:r>
      <w:r w:rsidRPr="0058341C">
        <w:rPr>
          <w:rFonts w:cstheme="minorHAnsi"/>
          <w:kern w:val="0"/>
          <w:sz w:val="22"/>
          <w:szCs w:val="22"/>
          <w:u w:val="single"/>
          <w14:ligatures w14:val="none"/>
        </w:rPr>
        <w:t xml:space="preserve">, such as cells, </w:t>
      </w:r>
      <w:r w:rsidRPr="0058341C">
        <w:rPr>
          <w:rFonts w:cstheme="minorHAnsi"/>
          <w:b/>
          <w:iCs/>
          <w:kern w:val="0"/>
          <w:sz w:val="22"/>
          <w:szCs w:val="22"/>
          <w:u w:val="single"/>
          <w14:ligatures w14:val="none"/>
        </w:rPr>
        <w:t xml:space="preserve">seeking to </w:t>
      </w:r>
      <w:r w:rsidRPr="0058341C">
        <w:rPr>
          <w:rFonts w:cstheme="minorHAnsi"/>
          <w:b/>
          <w:iCs/>
          <w:kern w:val="0"/>
          <w:sz w:val="22"/>
          <w:szCs w:val="22"/>
          <w:highlight w:val="cyan"/>
          <w:u w:val="single"/>
          <w14:ligatures w14:val="none"/>
        </w:rPr>
        <w:t>optimize</w:t>
      </w:r>
      <w:r w:rsidRPr="0058341C">
        <w:rPr>
          <w:rFonts w:cstheme="minorHAnsi"/>
          <w:kern w:val="0"/>
          <w:sz w:val="22"/>
          <w:szCs w:val="22"/>
          <w:u w:val="single"/>
          <w14:ligatures w14:val="none"/>
        </w:rPr>
        <w:t xml:space="preserve"> the </w:t>
      </w:r>
      <w:r w:rsidRPr="0058341C">
        <w:rPr>
          <w:rFonts w:cstheme="minorHAnsi"/>
          <w:b/>
          <w:iCs/>
          <w:kern w:val="0"/>
          <w:sz w:val="22"/>
          <w:szCs w:val="22"/>
          <w:highlight w:val="cyan"/>
          <w:u w:val="single"/>
          <w14:ligatures w14:val="none"/>
        </w:rPr>
        <w:t>responses</w:t>
      </w:r>
      <w:r w:rsidRPr="0058341C">
        <w:rPr>
          <w:rFonts w:cstheme="minorHAnsi"/>
          <w:kern w:val="0"/>
          <w:sz w:val="22"/>
          <w:szCs w:val="22"/>
          <w:highlight w:val="cyan"/>
          <w:u w:val="single"/>
          <w14:ligatures w14:val="none"/>
        </w:rPr>
        <w:t xml:space="preserve"> t</w:t>
      </w:r>
      <w:r w:rsidRPr="0058341C">
        <w:rPr>
          <w:rFonts w:cstheme="minorHAnsi"/>
          <w:kern w:val="0"/>
          <w:sz w:val="22"/>
          <w:szCs w:val="22"/>
          <w:u w:val="single"/>
          <w14:ligatures w14:val="none"/>
        </w:rPr>
        <w:t xml:space="preserve">o the problems of their environments </w:t>
      </w:r>
      <w:r w:rsidRPr="0058341C">
        <w:rPr>
          <w:rFonts w:cstheme="minorHAnsi"/>
          <w:b/>
          <w:iCs/>
          <w:kern w:val="0"/>
          <w:sz w:val="22"/>
          <w:szCs w:val="22"/>
          <w:highlight w:val="cyan"/>
          <w:u w:val="single"/>
          <w14:ligatures w14:val="none"/>
        </w:rPr>
        <w:t>by self-generating</w:t>
      </w:r>
      <w:r w:rsidRPr="0058341C">
        <w:rPr>
          <w:rFonts w:cstheme="minorHAnsi"/>
          <w:kern w:val="0"/>
          <w:sz w:val="22"/>
          <w:szCs w:val="22"/>
          <w:highlight w:val="cyan"/>
          <w:u w:val="single"/>
          <w14:ligatures w14:val="none"/>
        </w:rPr>
        <w:t>,</w:t>
      </w:r>
      <w:r w:rsidRPr="0058341C">
        <w:rPr>
          <w:rFonts w:cstheme="minorHAnsi"/>
          <w:kern w:val="0"/>
          <w:sz w:val="22"/>
          <w:szCs w:val="22"/>
          <w:u w:val="single"/>
          <w14:ligatures w14:val="none"/>
        </w:rPr>
        <w:t xml:space="preserve"> and encompassing processes of mutation and </w:t>
      </w:r>
      <w:r w:rsidRPr="0058341C">
        <w:rPr>
          <w:rFonts w:cstheme="minorHAnsi"/>
          <w:b/>
          <w:iCs/>
          <w:kern w:val="0"/>
          <w:sz w:val="22"/>
          <w:szCs w:val="22"/>
          <w:highlight w:val="cyan"/>
          <w:u w:val="single"/>
          <w14:ligatures w14:val="none"/>
        </w:rPr>
        <w:t>natural selectio</w:t>
      </w:r>
      <w:r w:rsidRPr="0058341C">
        <w:rPr>
          <w:rFonts w:cstheme="minorHAnsi"/>
          <w:b/>
          <w:iCs/>
          <w:kern w:val="0"/>
          <w:sz w:val="22"/>
          <w:szCs w:val="22"/>
          <w:u w:val="single"/>
          <w14:ligatures w14:val="none"/>
        </w:rPr>
        <w:t xml:space="preserve">n. </w:t>
      </w:r>
      <w:r w:rsidRPr="0058341C">
        <w:rPr>
          <w:rFonts w:cstheme="minorHAnsi"/>
          <w:kern w:val="0"/>
          <w:sz w:val="22"/>
          <w:szCs w:val="22"/>
          <w:u w:val="single"/>
          <w14:ligatures w14:val="none"/>
        </w:rPr>
        <w:t xml:space="preserve">The latter are designed to evolve and further adapt to the environment, in a process of self-generation. </w:t>
      </w:r>
      <w:r w:rsidRPr="0058341C">
        <w:rPr>
          <w:rFonts w:cstheme="minorHAnsi"/>
          <w:b/>
          <w:iCs/>
          <w:kern w:val="0"/>
          <w:sz w:val="22"/>
          <w:szCs w:val="22"/>
          <w:u w:val="single"/>
          <w14:ligatures w14:val="none"/>
        </w:rPr>
        <w:t>The belief</w:t>
      </w:r>
      <w:r w:rsidRPr="0058341C">
        <w:rPr>
          <w:rFonts w:cstheme="minorHAnsi"/>
          <w:kern w:val="0"/>
          <w:sz w:val="22"/>
          <w:szCs w:val="22"/>
          <w:u w:val="single"/>
          <w14:ligatures w14:val="none"/>
        </w:rPr>
        <w:t xml:space="preserve"> today </w:t>
      </w:r>
      <w:r w:rsidRPr="0058341C">
        <w:rPr>
          <w:rFonts w:cstheme="minorHAnsi"/>
          <w:b/>
          <w:iCs/>
          <w:kern w:val="0"/>
          <w:sz w:val="22"/>
          <w:szCs w:val="22"/>
          <w:u w:val="single"/>
          <w14:ligatures w14:val="none"/>
        </w:rPr>
        <w:t xml:space="preserve">is that </w:t>
      </w:r>
      <w:r w:rsidRPr="0058341C">
        <w:rPr>
          <w:rFonts w:cstheme="minorHAnsi"/>
          <w:b/>
          <w:iCs/>
          <w:kern w:val="0"/>
          <w:sz w:val="22"/>
          <w:szCs w:val="22"/>
          <w:highlight w:val="cyan"/>
          <w:u w:val="single"/>
          <w14:ligatures w14:val="none"/>
        </w:rPr>
        <w:t>everything is</w:t>
      </w:r>
      <w:r w:rsidRPr="0058341C">
        <w:rPr>
          <w:rFonts w:cstheme="minorHAnsi"/>
          <w:kern w:val="0"/>
          <w:sz w:val="22"/>
          <w:szCs w:val="22"/>
          <w:u w:val="single"/>
          <w14:ligatures w14:val="none"/>
        </w:rPr>
        <w:t xml:space="preserve"> potentially </w:t>
      </w:r>
      <w:r w:rsidRPr="0058341C">
        <w:rPr>
          <w:rFonts w:cstheme="minorHAnsi"/>
          <w:b/>
          <w:iCs/>
          <w:kern w:val="0"/>
          <w:sz w:val="22"/>
          <w:szCs w:val="22"/>
          <w:u w:val="single"/>
          <w14:ligatures w14:val="none"/>
        </w:rPr>
        <w:t xml:space="preserve">computable and </w:t>
      </w:r>
      <w:r w:rsidRPr="0058341C">
        <w:rPr>
          <w:rFonts w:cstheme="minorHAnsi"/>
          <w:b/>
          <w:iCs/>
          <w:kern w:val="0"/>
          <w:sz w:val="22"/>
          <w:szCs w:val="22"/>
          <w:highlight w:val="cyan"/>
          <w:u w:val="single"/>
          <w14:ligatures w14:val="none"/>
        </w:rPr>
        <w:t>predictable.</w:t>
      </w:r>
      <w:r w:rsidRPr="0058341C">
        <w:rPr>
          <w:rFonts w:cstheme="minorHAnsi"/>
          <w:kern w:val="0"/>
          <w:sz w:val="22"/>
          <w:szCs w:val="22"/>
          <w:u w:val="single"/>
          <w14:ligatures w14:val="none"/>
        </w:rPr>
        <w:t xml:space="preserve"> In the process, </w:t>
      </w:r>
      <w:r w:rsidRPr="0058341C">
        <w:rPr>
          <w:rFonts w:cstheme="minorHAnsi"/>
          <w:b/>
          <w:iCs/>
          <w:kern w:val="0"/>
          <w:sz w:val="22"/>
          <w:szCs w:val="22"/>
          <w:highlight w:val="cyan"/>
          <w:u w:val="single"/>
          <w14:ligatures w14:val="none"/>
        </w:rPr>
        <w:t>what is rejected is the fact that life itself is an open system, non-linear, and</w:t>
      </w:r>
      <w:r w:rsidRPr="0058341C">
        <w:rPr>
          <w:rFonts w:cstheme="minorHAnsi"/>
          <w:b/>
          <w:iCs/>
          <w:kern w:val="0"/>
          <w:sz w:val="22"/>
          <w:szCs w:val="22"/>
          <w:u w:val="single"/>
          <w14:ligatures w14:val="none"/>
        </w:rPr>
        <w:t xml:space="preserve"> exponentially </w:t>
      </w:r>
      <w:r w:rsidRPr="0058341C">
        <w:rPr>
          <w:rFonts w:cstheme="minorHAnsi"/>
          <w:b/>
          <w:iCs/>
          <w:kern w:val="0"/>
          <w:sz w:val="22"/>
          <w:szCs w:val="22"/>
          <w:highlight w:val="cyan"/>
          <w:u w:val="single"/>
          <w14:ligatures w14:val="none"/>
        </w:rPr>
        <w:t>chaotic.</w:t>
      </w:r>
      <w:r w:rsidRPr="0058341C">
        <w:rPr>
          <w:rFonts w:cstheme="minorHAnsi"/>
          <w:b/>
          <w:iCs/>
          <w:kern w:val="0"/>
          <w:sz w:val="22"/>
          <w:szCs w:val="22"/>
          <w:u w:val="single"/>
          <w14:ligatures w14:val="none"/>
        </w:rPr>
        <w:t xml:space="preserve"> </w:t>
      </w:r>
    </w:p>
    <w:p w14:paraId="40962A0E" w14:textId="77777777" w:rsidR="0058341C" w:rsidRPr="0058341C" w:rsidRDefault="0058341C" w:rsidP="0058341C">
      <w:pPr>
        <w:spacing w:line="240" w:lineRule="auto"/>
        <w:contextualSpacing/>
        <w:rPr>
          <w:rFonts w:cstheme="minorHAnsi"/>
          <w:b/>
          <w:kern w:val="0"/>
          <w:sz w:val="22"/>
          <w:szCs w:val="22"/>
          <w:u w:val="single"/>
          <w14:ligatures w14:val="none"/>
        </w:rPr>
      </w:pPr>
      <w:r w:rsidRPr="0058341C">
        <w:rPr>
          <w:rFonts w:cstheme="minorHAnsi"/>
          <w:bCs/>
          <w:kern w:val="0"/>
          <w:sz w:val="12"/>
          <w:szCs w:val="22"/>
          <w14:ligatures w14:val="none"/>
        </w:rPr>
        <w:t xml:space="preserve">These are also times when many are gradually coming to the realization that reason may well have reached its limits. Or, in any case, it is a time when reason is on trial – </w:t>
      </w:r>
      <w:r w:rsidRPr="0058341C">
        <w:rPr>
          <w:rFonts w:cstheme="minorHAnsi"/>
          <w:bCs/>
          <w:iCs/>
          <w:kern w:val="0"/>
          <w:sz w:val="22"/>
          <w:szCs w:val="22"/>
          <w:u w:val="single"/>
          <w14:ligatures w14:val="none"/>
        </w:rPr>
        <w:t>we are</w:t>
      </w:r>
      <w:r w:rsidRPr="0058341C">
        <w:rPr>
          <w:rFonts w:cstheme="minorHAnsi"/>
          <w:bCs/>
          <w:kern w:val="0"/>
          <w:sz w:val="12"/>
          <w:szCs w:val="22"/>
          <w14:ligatures w14:val="none"/>
        </w:rPr>
        <w:t>, in other words,</w:t>
      </w:r>
      <w:r w:rsidRPr="0058341C">
        <w:rPr>
          <w:rFonts w:cstheme="minorHAnsi"/>
          <w:bCs/>
          <w:iCs/>
          <w:kern w:val="0"/>
          <w:sz w:val="22"/>
          <w:szCs w:val="22"/>
          <w:u w:val="single"/>
          <w14:ligatures w14:val="none"/>
        </w:rPr>
        <w:t xml:space="preserve"> in a </w:t>
      </w:r>
      <w:r w:rsidRPr="0058341C">
        <w:rPr>
          <w:rFonts w:cstheme="minorHAnsi"/>
          <w:bCs/>
          <w:kern w:val="0"/>
          <w:sz w:val="12"/>
          <w:szCs w:val="22"/>
          <w14:ligatures w14:val="none"/>
        </w:rPr>
        <w:t>sort of</w:t>
      </w:r>
      <w:r w:rsidRPr="0058341C">
        <w:rPr>
          <w:rFonts w:cstheme="minorHAnsi"/>
          <w:bCs/>
          <w:iCs/>
          <w:kern w:val="0"/>
          <w:sz w:val="22"/>
          <w:szCs w:val="22"/>
          <w:u w:val="single"/>
          <w14:ligatures w14:val="none"/>
        </w:rPr>
        <w:t xml:space="preserve"> Dark Enlightenment.</w:t>
      </w:r>
      <w:r w:rsidRPr="0058341C">
        <w:rPr>
          <w:rFonts w:cstheme="minorHAnsi"/>
          <w:bCs/>
          <w:kern w:val="0"/>
          <w:sz w:val="12"/>
          <w:szCs w:val="22"/>
          <w14:ligatures w14:val="none"/>
        </w:rPr>
        <w:t xml:space="preserve"> Reason is a faculty we used to recognize in humans and in humans alone. In the Western tradition we have all, willingly or not, become the inheritors of reason, always seen as the highest of all human faculties, the one that opened the doors to knowledge, wisdom, virtue and, most importantly, freedom. Although unequally redistributed among them, it was the prerogative of humans alone. It distinguished the latter from other living species. Thanks to their superior capacity to exercise this faculty, humans could claim to be exceptional. </w:t>
      </w:r>
      <w:r w:rsidRPr="0058341C">
        <w:rPr>
          <w:rFonts w:cstheme="minorHAnsi"/>
          <w:kern w:val="0"/>
          <w:sz w:val="22"/>
          <w:szCs w:val="22"/>
          <w:u w:val="single"/>
          <w14:ligatures w14:val="none"/>
        </w:rPr>
        <w:t xml:space="preserve">Today, reason is on trial in two ways. First, reason is increasingly replaced and subsumed by instrumental rationality, when it is not simply reduced to procedural or algorithmic processing of information. In other words, the logic of reason is morphing from within machines and computers and algorithms. The human brain is no longer the privileged location of reason. </w:t>
      </w:r>
      <w:r w:rsidRPr="0058341C">
        <w:rPr>
          <w:rFonts w:cstheme="minorHAnsi"/>
          <w:b/>
          <w:iCs/>
          <w:kern w:val="0"/>
          <w:sz w:val="22"/>
          <w:szCs w:val="22"/>
          <w:highlight w:val="cyan"/>
          <w:u w:val="single"/>
          <w14:ligatures w14:val="none"/>
        </w:rPr>
        <w:t>The human brain is being “downloaded” into nano-machines</w:t>
      </w:r>
      <w:r w:rsidRPr="0058341C">
        <w:rPr>
          <w:rFonts w:cstheme="minorHAnsi"/>
          <w:b/>
          <w:iCs/>
          <w:kern w:val="0"/>
          <w:sz w:val="22"/>
          <w:szCs w:val="22"/>
          <w:u w:val="single"/>
          <w14:ligatures w14:val="none"/>
        </w:rPr>
        <w:t xml:space="preserve">. </w:t>
      </w:r>
      <w:r w:rsidRPr="0058341C">
        <w:rPr>
          <w:rFonts w:cstheme="minorHAnsi"/>
          <w:kern w:val="0"/>
          <w:sz w:val="22"/>
          <w:szCs w:val="22"/>
          <w:u w:val="single"/>
          <w14:ligatures w14:val="none"/>
        </w:rPr>
        <w:t xml:space="preserve">An inordinate amount of power is gradually being ceded to abstractions of all kinds. Old modes of reasoning are being challenged by new ones that originate through and within technology in general and digital technologies in particular, as well as through the top-down models of artificial intelligence. As a result, </w:t>
      </w:r>
      <w:r w:rsidRPr="0058341C">
        <w:rPr>
          <w:rFonts w:cstheme="minorHAnsi"/>
          <w:b/>
          <w:iCs/>
          <w:kern w:val="0"/>
          <w:sz w:val="22"/>
          <w:szCs w:val="22"/>
          <w:u w:val="single"/>
          <w14:ligatures w14:val="none"/>
        </w:rPr>
        <w:t xml:space="preserve">techne is becoming the quintessential language of reason. </w:t>
      </w:r>
    </w:p>
    <w:p w14:paraId="5BD82B55" w14:textId="77777777" w:rsidR="0058341C" w:rsidRPr="0058341C" w:rsidRDefault="0058341C" w:rsidP="0058341C">
      <w:pPr>
        <w:spacing w:line="240" w:lineRule="auto"/>
        <w:contextualSpacing/>
        <w:rPr>
          <w:rFonts w:cstheme="minorHAnsi"/>
          <w:kern w:val="0"/>
          <w:sz w:val="22"/>
          <w:szCs w:val="22"/>
          <w:u w:val="single"/>
          <w14:ligatures w14:val="none"/>
        </w:rPr>
      </w:pPr>
      <w:r w:rsidRPr="0058341C">
        <w:rPr>
          <w:rFonts w:cstheme="minorHAnsi"/>
          <w:bCs/>
          <w:kern w:val="0"/>
          <w:sz w:val="12"/>
          <w:szCs w:val="22"/>
          <w14:ligatures w14:val="none"/>
        </w:rPr>
        <w:t xml:space="preserve">Furthermore, </w:t>
      </w:r>
      <w:r w:rsidRPr="0058341C">
        <w:rPr>
          <w:rFonts w:cstheme="minorHAnsi"/>
          <w:b/>
          <w:iCs/>
          <w:kern w:val="0"/>
          <w:sz w:val="22"/>
          <w:szCs w:val="22"/>
          <w:highlight w:val="cyan"/>
          <w:u w:val="single"/>
          <w14:ligatures w14:val="none"/>
        </w:rPr>
        <w:t>instrumental reason</w:t>
      </w:r>
      <w:r w:rsidRPr="0058341C">
        <w:rPr>
          <w:rFonts w:cstheme="minorHAnsi"/>
          <w:bCs/>
          <w:kern w:val="0"/>
          <w:sz w:val="12"/>
          <w:szCs w:val="22"/>
          <w14:ligatures w14:val="none"/>
        </w:rPr>
        <w:t xml:space="preserve">, or reason in the guise of techne </w:t>
      </w:r>
      <w:r w:rsidRPr="0058341C">
        <w:rPr>
          <w:rFonts w:cstheme="minorHAnsi"/>
          <w:b/>
          <w:iCs/>
          <w:kern w:val="0"/>
          <w:sz w:val="22"/>
          <w:szCs w:val="22"/>
          <w:highlight w:val="cyan"/>
          <w:u w:val="single"/>
          <w14:ligatures w14:val="none"/>
        </w:rPr>
        <w:t>is</w:t>
      </w:r>
      <w:r w:rsidRPr="0058341C">
        <w:rPr>
          <w:rFonts w:cstheme="minorHAnsi"/>
          <w:b/>
          <w:iCs/>
          <w:kern w:val="0"/>
          <w:sz w:val="22"/>
          <w:szCs w:val="22"/>
          <w:u w:val="single"/>
          <w14:ligatures w14:val="none"/>
        </w:rPr>
        <w:t xml:space="preserve"> increasingly </w:t>
      </w:r>
      <w:r w:rsidRPr="0058341C">
        <w:rPr>
          <w:rFonts w:cstheme="minorHAnsi"/>
          <w:b/>
          <w:iCs/>
          <w:kern w:val="0"/>
          <w:sz w:val="22"/>
          <w:szCs w:val="22"/>
          <w:highlight w:val="cyan"/>
          <w:u w:val="single"/>
          <w14:ligatures w14:val="none"/>
        </w:rPr>
        <w:t>weaponized</w:t>
      </w:r>
      <w:r w:rsidRPr="0058341C">
        <w:rPr>
          <w:rFonts w:cstheme="minorHAnsi"/>
          <w:bCs/>
          <w:kern w:val="0"/>
          <w:sz w:val="12"/>
          <w:szCs w:val="22"/>
          <w14:ligatures w14:val="none"/>
        </w:rPr>
        <w:t>. Time itself is becoming enveloped in the doing of machines. Machines themselves do not simply execute instructions or programs. They start generating complex behaviour.</w:t>
      </w:r>
      <w:r w:rsidRPr="0058341C">
        <w:rPr>
          <w:rFonts w:cstheme="minorHAnsi"/>
          <w:kern w:val="0"/>
          <w:sz w:val="22"/>
          <w:szCs w:val="22"/>
          <w:u w:val="single"/>
          <w14:ligatures w14:val="none"/>
        </w:rPr>
        <w:t xml:space="preserve"> The computational reproduction of reason has made it such that reason is no longer, or is a bit more than, just the domain of human species. We now share it with various other agents. </w:t>
      </w:r>
      <w:r w:rsidRPr="0058341C">
        <w:rPr>
          <w:rFonts w:cstheme="minorHAnsi"/>
          <w:b/>
          <w:iCs/>
          <w:kern w:val="0"/>
          <w:sz w:val="22"/>
          <w:szCs w:val="22"/>
          <w:highlight w:val="cyan"/>
          <w:u w:val="single"/>
          <w14:ligatures w14:val="none"/>
        </w:rPr>
        <w:t>Reality itself is</w:t>
      </w:r>
      <w:r w:rsidRPr="0058341C">
        <w:rPr>
          <w:rFonts w:cstheme="minorHAnsi"/>
          <w:kern w:val="0"/>
          <w:sz w:val="22"/>
          <w:szCs w:val="22"/>
          <w:u w:val="single"/>
          <w14:ligatures w14:val="none"/>
        </w:rPr>
        <w:t xml:space="preserve"> increasingly </w:t>
      </w:r>
      <w:r w:rsidRPr="0058341C">
        <w:rPr>
          <w:rFonts w:cstheme="minorHAnsi"/>
          <w:b/>
          <w:iCs/>
          <w:kern w:val="0"/>
          <w:sz w:val="22"/>
          <w:szCs w:val="22"/>
          <w:highlight w:val="cyan"/>
          <w:u w:val="single"/>
          <w14:ligatures w14:val="none"/>
        </w:rPr>
        <w:t>construed via statistics,</w:t>
      </w:r>
      <w:r w:rsidRPr="0058341C">
        <w:rPr>
          <w:rFonts w:cstheme="minorHAnsi"/>
          <w:kern w:val="0"/>
          <w:sz w:val="22"/>
          <w:szCs w:val="22"/>
          <w:highlight w:val="cyan"/>
          <w:u w:val="single"/>
          <w14:ligatures w14:val="none"/>
        </w:rPr>
        <w:t xml:space="preserve"> metadata, modelling,</w:t>
      </w:r>
      <w:r w:rsidRPr="0058341C">
        <w:rPr>
          <w:rFonts w:cstheme="minorHAnsi"/>
          <w:kern w:val="0"/>
          <w:sz w:val="22"/>
          <w:szCs w:val="22"/>
          <w:u w:val="single"/>
          <w14:ligatures w14:val="none"/>
        </w:rPr>
        <w:t xml:space="preserve"> mathematics. </w:t>
      </w:r>
    </w:p>
    <w:p w14:paraId="0F034A54"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bookmarkStart w:id="11" w:name="_Hlk99874917"/>
      <w:r w:rsidRPr="0058341C">
        <w:rPr>
          <w:rFonts w:ascii="Calibri" w:eastAsiaTheme="majorEastAsia" w:hAnsi="Calibri" w:cstheme="majorBidi"/>
          <w:b/>
          <w:kern w:val="0"/>
          <w:sz w:val="32"/>
          <w:u w:val="single"/>
          <w14:ligatures w14:val="none"/>
        </w:rPr>
        <w:t>Link – Western Research</w:t>
      </w:r>
    </w:p>
    <w:p w14:paraId="0C4721F4" w14:textId="77777777" w:rsidR="0058341C" w:rsidRPr="0058341C" w:rsidRDefault="0058341C" w:rsidP="0058341C">
      <w:pPr>
        <w:keepNext/>
        <w:keepLines/>
        <w:spacing w:before="40" w:after="0" w:line="256" w:lineRule="auto"/>
        <w:outlineLvl w:val="3"/>
        <w:rPr>
          <w:rFonts w:ascii="Calibri" w:eastAsia="SimSun" w:hAnsi="Calibri" w:cs="Times New Roman"/>
          <w:b/>
          <w:iCs/>
          <w:kern w:val="0"/>
          <w:sz w:val="26"/>
          <w:szCs w:val="22"/>
          <w14:ligatures w14:val="none"/>
        </w:rPr>
      </w:pPr>
      <w:r w:rsidRPr="0058341C">
        <w:rPr>
          <w:rFonts w:ascii="Calibri" w:eastAsia="SimSun" w:hAnsi="Calibri" w:cs="Times New Roman"/>
          <w:b/>
          <w:iCs/>
          <w:kern w:val="0"/>
          <w:sz w:val="26"/>
          <w:szCs w:val="22"/>
          <w14:ligatures w14:val="none"/>
        </w:rPr>
        <w:t xml:space="preserve">AND, you should be skeptical of their evidence – their research model proscribes a violent model that privileges </w:t>
      </w:r>
      <w:r w:rsidRPr="0058341C">
        <w:rPr>
          <w:rFonts w:ascii="Calibri" w:eastAsia="SimSun" w:hAnsi="Calibri" w:cs="Times New Roman"/>
          <w:b/>
          <w:iCs/>
          <w:kern w:val="0"/>
          <w:sz w:val="26"/>
          <w:szCs w:val="22"/>
          <w:u w:val="single"/>
          <w14:ligatures w14:val="none"/>
        </w:rPr>
        <w:t xml:space="preserve">Western research </w:t>
      </w:r>
      <w:r w:rsidRPr="0058341C">
        <w:rPr>
          <w:rFonts w:ascii="Calibri" w:eastAsia="SimSun" w:hAnsi="Calibri" w:cs="Times New Roman"/>
          <w:b/>
          <w:iCs/>
          <w:kern w:val="0"/>
          <w:sz w:val="26"/>
          <w:szCs w:val="22"/>
          <w14:ligatures w14:val="none"/>
        </w:rPr>
        <w:t xml:space="preserve">practices. Voting AFF incentivizes the perpetuation of </w:t>
      </w:r>
      <w:r w:rsidRPr="0058341C">
        <w:rPr>
          <w:rFonts w:ascii="Calibri" w:eastAsia="SimSun" w:hAnsi="Calibri" w:cs="Times New Roman"/>
          <w:b/>
          <w:iCs/>
          <w:kern w:val="0"/>
          <w:sz w:val="26"/>
          <w:szCs w:val="22"/>
          <w:u w:val="single"/>
          <w14:ligatures w14:val="none"/>
        </w:rPr>
        <w:t xml:space="preserve">exclusion as a norm </w:t>
      </w:r>
      <w:r w:rsidRPr="0058341C">
        <w:rPr>
          <w:rFonts w:ascii="Calibri" w:eastAsia="SimSun" w:hAnsi="Calibri" w:cs="Times New Roman"/>
          <w:b/>
          <w:iCs/>
          <w:kern w:val="0"/>
          <w:sz w:val="26"/>
          <w:szCs w:val="22"/>
          <w14:ligatures w14:val="none"/>
        </w:rPr>
        <w:t xml:space="preserve">and rewards and makes us feel good about </w:t>
      </w:r>
      <w:r w:rsidRPr="0058341C">
        <w:rPr>
          <w:rFonts w:ascii="Calibri" w:eastAsia="SimSun" w:hAnsi="Calibri" w:cs="Times New Roman"/>
          <w:b/>
          <w:iCs/>
          <w:kern w:val="0"/>
          <w:sz w:val="26"/>
          <w:szCs w:val="22"/>
          <w:u w:val="single"/>
          <w14:ligatures w14:val="none"/>
        </w:rPr>
        <w:t>psychic violence</w:t>
      </w:r>
      <w:r w:rsidRPr="0058341C">
        <w:rPr>
          <w:rFonts w:ascii="Calibri" w:eastAsia="SimSun" w:hAnsi="Calibri" w:cs="Times New Roman"/>
          <w:b/>
          <w:iCs/>
          <w:kern w:val="0"/>
          <w:sz w:val="26"/>
          <w:szCs w:val="22"/>
          <w14:ligatures w14:val="none"/>
        </w:rPr>
        <w:t xml:space="preserve"> built upon standards created by hetero-cis-white-men. </w:t>
      </w:r>
    </w:p>
    <w:p w14:paraId="1FEE5247" w14:textId="77777777" w:rsidR="0058341C" w:rsidRPr="0058341C" w:rsidRDefault="0058341C" w:rsidP="0058341C">
      <w:pPr>
        <w:spacing w:line="256" w:lineRule="auto"/>
        <w:rPr>
          <w:rFonts w:ascii="Calibri" w:eastAsia="Calibri" w:hAnsi="Calibri" w:cs="Calibri"/>
          <w:b/>
          <w:bCs/>
          <w:kern w:val="0"/>
          <w:sz w:val="26"/>
          <w:szCs w:val="22"/>
          <w14:ligatures w14:val="none"/>
        </w:rPr>
      </w:pPr>
      <w:r w:rsidRPr="0058341C">
        <w:rPr>
          <w:rFonts w:ascii="Calibri" w:eastAsia="Calibri" w:hAnsi="Calibri" w:cs="Calibri"/>
          <w:b/>
          <w:bCs/>
          <w:kern w:val="0"/>
          <w:sz w:val="26"/>
          <w:szCs w:val="22"/>
          <w14:ligatures w14:val="none"/>
        </w:rPr>
        <w:t>Barkin and Sjoberg 21</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16"/>
          <w:szCs w:val="16"/>
          <w14:ligatures w14:val="none"/>
        </w:rPr>
        <w:t>– *J. Samuel, Associate Professor in the Department of Conflict Resolution, Human Security, and Global Governance in the McCormack Graduate School of Policy and Global Studies at the University of Massachusetts Boston, PhD in IR at Columbia University, **Laura, British Academy Global Professor of Politics and International Relations at Royal Holloway University of London, Professor of Political Science at the University of Florida, Ph.D., University of Southern California School of International Relations; J.D. Boston College Law School [J. Samuel and Laura, “The Queer Art of Failed IR?,” Alternatives: Global, Local, Political, 2021, Vol. 0(0) 1–17, DOI: 10.1177/0304375421989572, DKP]</w:t>
      </w:r>
      <w:r w:rsidRPr="0058341C">
        <w:rPr>
          <w:rFonts w:ascii="Calibri" w:eastAsia="Calibri" w:hAnsi="Calibri" w:cs="Calibri"/>
          <w:kern w:val="0"/>
          <w:sz w:val="22"/>
          <w:szCs w:val="22"/>
          <w14:ligatures w14:val="none"/>
        </w:rPr>
        <w:t xml:space="preserve"> </w:t>
      </w:r>
    </w:p>
    <w:p w14:paraId="14D72FF5" w14:textId="77777777" w:rsidR="0058341C" w:rsidRPr="0058341C" w:rsidRDefault="0058341C" w:rsidP="0058341C">
      <w:pPr>
        <w:spacing w:line="256" w:lineRule="auto"/>
        <w:contextualSpacing/>
        <w:rPr>
          <w:rFonts w:ascii="Calibri" w:eastAsia="Calibri" w:hAnsi="Calibri" w:cs="Calibri"/>
          <w:kern w:val="0"/>
          <w:sz w:val="22"/>
          <w:szCs w:val="22"/>
          <w:u w:val="single"/>
          <w14:ligatures w14:val="none"/>
        </w:rPr>
      </w:pPr>
      <w:r w:rsidRPr="0058341C">
        <w:rPr>
          <w:rFonts w:ascii="Calibri" w:eastAsia="Calibri" w:hAnsi="Calibri" w:cs="Calibri"/>
          <w:kern w:val="0"/>
          <w:sz w:val="16"/>
          <w:szCs w:val="22"/>
          <w14:ligatures w14:val="none"/>
        </w:rPr>
        <w:t xml:space="preserve">We argue that </w:t>
      </w:r>
      <w:r w:rsidRPr="0058341C">
        <w:rPr>
          <w:rFonts w:ascii="Calibri" w:eastAsia="Calibri" w:hAnsi="Calibri" w:cs="Calibri"/>
          <w:b/>
          <w:iCs/>
          <w:kern w:val="0"/>
          <w:sz w:val="22"/>
          <w:szCs w:val="22"/>
          <w:highlight w:val="cyan"/>
          <w:u w:val="single"/>
          <w14:ligatures w14:val="none"/>
        </w:rPr>
        <w:t>knowledge</w:t>
      </w:r>
      <w:r w:rsidRPr="0058341C">
        <w:rPr>
          <w:rFonts w:ascii="Calibri" w:eastAsia="Calibri" w:hAnsi="Calibri" w:cs="Calibri"/>
          <w:b/>
          <w:iCs/>
          <w:kern w:val="0"/>
          <w:sz w:val="22"/>
          <w:szCs w:val="22"/>
          <w:u w:val="single"/>
          <w14:ligatures w14:val="none"/>
        </w:rPr>
        <w:t xml:space="preserve"> cumulation </w:t>
      </w:r>
      <w:r w:rsidRPr="0058341C">
        <w:rPr>
          <w:rFonts w:ascii="Calibri" w:eastAsia="Calibri" w:hAnsi="Calibri" w:cs="Calibri"/>
          <w:b/>
          <w:iCs/>
          <w:kern w:val="0"/>
          <w:sz w:val="22"/>
          <w:szCs w:val="22"/>
          <w:highlight w:val="cyan"/>
          <w:u w:val="single"/>
          <w14:ligatures w14:val="none"/>
        </w:rPr>
        <w:t>in IR is a fantasy reified by</w:t>
      </w:r>
      <w:r w:rsidRPr="0058341C">
        <w:rPr>
          <w:rFonts w:ascii="Calibri" w:eastAsia="Calibri" w:hAnsi="Calibri" w:cs="Calibri"/>
          <w:b/>
          <w:iCs/>
          <w:kern w:val="0"/>
          <w:sz w:val="22"/>
          <w:szCs w:val="22"/>
          <w:u w:val="single"/>
          <w14:ligatures w14:val="none"/>
        </w:rPr>
        <w:t xml:space="preserve"> paradigmatic clusters and the </w:t>
      </w:r>
      <w:r w:rsidRPr="0058341C">
        <w:rPr>
          <w:rFonts w:ascii="Calibri" w:eastAsia="Calibri" w:hAnsi="Calibri" w:cs="Calibri"/>
          <w:b/>
          <w:iCs/>
          <w:kern w:val="0"/>
          <w:sz w:val="22"/>
          <w:szCs w:val="22"/>
          <w:highlight w:val="cyan"/>
          <w:u w:val="single"/>
          <w14:ligatures w14:val="none"/>
        </w:rPr>
        <w:t>mimicry of research standards</w:t>
      </w:r>
      <w:r w:rsidRPr="0058341C">
        <w:rPr>
          <w:rFonts w:ascii="Calibri" w:eastAsia="Calibri" w:hAnsi="Calibri" w:cs="Calibri"/>
          <w:kern w:val="0"/>
          <w:sz w:val="16"/>
          <w:szCs w:val="22"/>
          <w14:ligatures w14:val="none"/>
        </w:rPr>
        <w:t xml:space="preserve"> and practices </w:t>
      </w:r>
      <w:r w:rsidRPr="0058341C">
        <w:rPr>
          <w:rFonts w:ascii="Calibri" w:eastAsia="Calibri" w:hAnsi="Calibri" w:cs="Calibri"/>
          <w:b/>
          <w:iCs/>
          <w:kern w:val="0"/>
          <w:sz w:val="22"/>
          <w:szCs w:val="22"/>
          <w:u w:val="single"/>
          <w14:ligatures w14:val="none"/>
        </w:rPr>
        <w:t>in the natural sciences</w:t>
      </w:r>
      <w:r w:rsidRPr="0058341C">
        <w:rPr>
          <w:rFonts w:ascii="Calibri" w:eastAsia="Calibri" w:hAnsi="Calibri" w:cs="Calibri"/>
          <w:kern w:val="0"/>
          <w:sz w:val="16"/>
          <w:szCs w:val="22"/>
          <w14:ligatures w14:val="none"/>
        </w:rPr>
        <w:t xml:space="preserve"> (e.g., Elman &amp; Elman, 2001, 2003). The </w:t>
      </w:r>
      <w:r w:rsidRPr="0058341C">
        <w:rPr>
          <w:rFonts w:ascii="Calibri" w:eastAsia="Calibri" w:hAnsi="Calibri" w:cs="Calibri"/>
          <w:b/>
          <w:iCs/>
          <w:kern w:val="0"/>
          <w:sz w:val="22"/>
          <w:szCs w:val="22"/>
          <w:highlight w:val="cyan"/>
          <w:u w:val="single"/>
          <w14:ligatures w14:val="none"/>
        </w:rPr>
        <w:t>“evidence”</w:t>
      </w:r>
      <w:r w:rsidRPr="0058341C">
        <w:rPr>
          <w:rFonts w:ascii="Calibri" w:eastAsia="Calibri" w:hAnsi="Calibri" w:cs="Calibri"/>
          <w:kern w:val="0"/>
          <w:sz w:val="16"/>
          <w:szCs w:val="22"/>
          <w14:ligatures w14:val="none"/>
        </w:rPr>
        <w:t xml:space="preserve"> of “knowledge cumulation” </w:t>
      </w:r>
      <w:r w:rsidRPr="0058341C">
        <w:rPr>
          <w:rFonts w:ascii="Calibri" w:eastAsia="Calibri" w:hAnsi="Calibri" w:cs="Calibri"/>
          <w:kern w:val="0"/>
          <w:sz w:val="22"/>
          <w:szCs w:val="22"/>
          <w:u w:val="single"/>
          <w14:ligatures w14:val="none"/>
        </w:rPr>
        <w:t xml:space="preserve">in IR </w:t>
      </w:r>
      <w:r w:rsidRPr="0058341C">
        <w:rPr>
          <w:rFonts w:ascii="Calibri" w:eastAsia="Calibri" w:hAnsi="Calibri" w:cs="Calibri"/>
          <w:kern w:val="0"/>
          <w:sz w:val="22"/>
          <w:szCs w:val="22"/>
          <w:highlight w:val="cyan"/>
          <w:u w:val="single"/>
          <w14:ligatures w14:val="none"/>
        </w:rPr>
        <w:t>comes</w:t>
      </w:r>
      <w:r w:rsidRPr="0058341C">
        <w:rPr>
          <w:rFonts w:ascii="Calibri" w:eastAsia="Calibri" w:hAnsi="Calibri" w:cs="Calibri"/>
          <w:kern w:val="0"/>
          <w:sz w:val="22"/>
          <w:szCs w:val="22"/>
          <w:u w:val="single"/>
          <w14:ligatures w14:val="none"/>
        </w:rPr>
        <w:t xml:space="preserve"> as much </w:t>
      </w:r>
      <w:r w:rsidRPr="0058341C">
        <w:rPr>
          <w:rFonts w:ascii="Calibri" w:eastAsia="Calibri" w:hAnsi="Calibri" w:cs="Calibri"/>
          <w:kern w:val="0"/>
          <w:sz w:val="22"/>
          <w:szCs w:val="22"/>
          <w:highlight w:val="cyan"/>
          <w:u w:val="single"/>
          <w14:ligatures w14:val="none"/>
        </w:rPr>
        <w:t>from</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ritualized practice</w:t>
      </w:r>
      <w:r w:rsidRPr="0058341C">
        <w:rPr>
          <w:rFonts w:ascii="Calibri" w:eastAsia="Calibri" w:hAnsi="Calibri" w:cs="Calibri"/>
          <w:kern w:val="0"/>
          <w:sz w:val="22"/>
          <w:szCs w:val="22"/>
          <w:u w:val="single"/>
          <w14:ligatures w14:val="none"/>
        </w:rPr>
        <w:t xml:space="preserve"> of research behavior as it does from</w:t>
      </w:r>
      <w:r w:rsidRPr="0058341C">
        <w:rPr>
          <w:rFonts w:ascii="Calibri" w:eastAsia="Calibri" w:hAnsi="Calibri" w:cs="Calibri"/>
          <w:kern w:val="0"/>
          <w:sz w:val="16"/>
          <w:szCs w:val="22"/>
          <w14:ligatures w14:val="none"/>
        </w:rPr>
        <w:t xml:space="preserve"> any “true” or </w:t>
      </w:r>
      <w:r w:rsidRPr="0058341C">
        <w:rPr>
          <w:rFonts w:ascii="Calibri" w:eastAsia="Calibri" w:hAnsi="Calibri" w:cs="Calibri"/>
          <w:kern w:val="0"/>
          <w:sz w:val="22"/>
          <w:szCs w:val="22"/>
          <w:u w:val="single"/>
          <w14:ligatures w14:val="none"/>
        </w:rPr>
        <w:t>genuine</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notion of </w:t>
      </w:r>
      <w:r w:rsidRPr="0058341C">
        <w:rPr>
          <w:rFonts w:ascii="Calibri" w:eastAsia="Calibri" w:hAnsi="Calibri" w:cs="Calibri"/>
          <w:kern w:val="0"/>
          <w:sz w:val="22"/>
          <w:szCs w:val="22"/>
          <w:u w:val="single"/>
          <w14:ligatures w14:val="none"/>
        </w:rPr>
        <w:t>knowledge cumulation.</w:t>
      </w:r>
      <w:r w:rsidRPr="0058341C">
        <w:rPr>
          <w:rFonts w:ascii="Calibri" w:eastAsia="Calibri" w:hAnsi="Calibri" w:cs="Calibri"/>
          <w:kern w:val="0"/>
          <w:sz w:val="16"/>
          <w:szCs w:val="22"/>
          <w14:ligatures w14:val="none"/>
        </w:rPr>
        <w:t xml:space="preserve"> One has “succeeded” in the enterprise of IR by cumulating knowledge, and the work of “successful” scholars is by definition cumulated knowledge. Cumulation of knowledge as a standard of success is a condition of possibility for the desirability of success in the field. </w:t>
      </w:r>
      <w:r w:rsidRPr="0058341C">
        <w:rPr>
          <w:rFonts w:ascii="Calibri" w:eastAsia="Calibri" w:hAnsi="Calibri" w:cs="Calibri"/>
          <w:kern w:val="0"/>
          <w:sz w:val="22"/>
          <w:szCs w:val="22"/>
          <w:u w:val="single"/>
          <w14:ligatures w14:val="none"/>
        </w:rPr>
        <w:t>That ritualized practice</w:t>
      </w:r>
      <w:r w:rsidRPr="0058341C">
        <w:rPr>
          <w:rFonts w:ascii="Calibri" w:eastAsia="Calibri" w:hAnsi="Calibri" w:cs="Calibri"/>
          <w:kern w:val="0"/>
          <w:sz w:val="16"/>
          <w:szCs w:val="22"/>
          <w14:ligatures w14:val="none"/>
        </w:rPr>
        <w:t xml:space="preserve"> at once</w:t>
      </w:r>
      <w:r w:rsidRPr="0058341C">
        <w:rPr>
          <w:rFonts w:ascii="Calibri" w:eastAsia="Calibri" w:hAnsi="Calibri" w:cs="Calibri"/>
          <w:kern w:val="0"/>
          <w:sz w:val="22"/>
          <w:szCs w:val="22"/>
          <w:u w:val="single"/>
          <w14:ligatures w14:val="none"/>
        </w:rPr>
        <w:t xml:space="preserve"> is</w:t>
      </w:r>
      <w:r w:rsidRPr="0058341C">
        <w:rPr>
          <w:rFonts w:ascii="Calibri" w:eastAsia="Calibri" w:hAnsi="Calibri" w:cs="Calibri"/>
          <w:kern w:val="0"/>
          <w:sz w:val="16"/>
          <w:szCs w:val="22"/>
          <w14:ligatures w14:val="none"/>
        </w:rPr>
        <w:t xml:space="preserve"> institutionalized as success and institutionalizes the need for research success, </w:t>
      </w:r>
      <w:r w:rsidRPr="0058341C">
        <w:rPr>
          <w:rFonts w:ascii="Calibri" w:eastAsia="Calibri" w:hAnsi="Calibri" w:cs="Calibri"/>
          <w:kern w:val="0"/>
          <w:sz w:val="22"/>
          <w:szCs w:val="22"/>
          <w:u w:val="single"/>
          <w14:ligatures w14:val="none"/>
        </w:rPr>
        <w:t>reified and reproduced by hiring, tenure, merit raise, and promotion standards.</w:t>
      </w:r>
    </w:p>
    <w:p w14:paraId="1E578C65"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This ritualization is a signifier that what counts as knowledge in the field</w:t>
      </w:r>
      <w:r w:rsidRPr="0058341C">
        <w:rPr>
          <w:rFonts w:ascii="Calibri" w:eastAsia="Calibri" w:hAnsi="Calibri" w:cs="Calibri"/>
          <w:kern w:val="0"/>
          <w:sz w:val="16"/>
          <w:szCs w:val="22"/>
          <w14:ligatures w14:val="none"/>
        </w:rPr>
        <w:t xml:space="preserve">, in particular research programs and more generally, </w:t>
      </w:r>
      <w:r w:rsidRPr="0058341C">
        <w:rPr>
          <w:rFonts w:ascii="Calibri" w:eastAsia="Calibri" w:hAnsi="Calibri" w:cs="Calibri"/>
          <w:b/>
          <w:iCs/>
          <w:kern w:val="0"/>
          <w:sz w:val="22"/>
          <w:szCs w:val="22"/>
          <w:u w:val="single"/>
          <w14:ligatures w14:val="none"/>
        </w:rPr>
        <w:t>is performative</w:t>
      </w:r>
      <w:r w:rsidRPr="0058341C">
        <w:rPr>
          <w:rFonts w:ascii="Calibri" w:eastAsia="Calibri" w:hAnsi="Calibri" w:cs="Calibri"/>
          <w:kern w:val="0"/>
          <w:sz w:val="16"/>
          <w:szCs w:val="22"/>
          <w14:ligatures w14:val="none"/>
        </w:rPr>
        <w:t xml:space="preserve"> (Barad, 2007; Butler, 1990; Weber, 1998)—</w:t>
      </w:r>
      <w:r w:rsidRPr="0058341C">
        <w:rPr>
          <w:rFonts w:ascii="Calibri" w:eastAsia="Calibri" w:hAnsi="Calibri" w:cs="Calibri"/>
          <w:kern w:val="0"/>
          <w:sz w:val="22"/>
          <w:szCs w:val="22"/>
          <w:u w:val="single"/>
          <w14:ligatures w14:val="none"/>
        </w:rPr>
        <w:t>where standards are set by their utterance and repetition rather than by some external “objective” standards</w:t>
      </w:r>
      <w:r w:rsidRPr="0058341C">
        <w:rPr>
          <w:rFonts w:ascii="Calibri" w:eastAsia="Calibri" w:hAnsi="Calibri" w:cs="Calibri"/>
          <w:kern w:val="0"/>
          <w:sz w:val="16"/>
          <w:szCs w:val="22"/>
          <w14:ligatures w14:val="none"/>
        </w:rPr>
        <w:t xml:space="preserve"> of (narrowly) good science or (more broadly) good research (Baudrillard, 1991; Shepherd, 2008; Williams, 2003). </w:t>
      </w:r>
      <w:r w:rsidRPr="0058341C">
        <w:rPr>
          <w:rFonts w:ascii="Calibri" w:eastAsia="Calibri" w:hAnsi="Calibri" w:cs="Calibri"/>
          <w:kern w:val="0"/>
          <w:sz w:val="22"/>
          <w:szCs w:val="22"/>
          <w:highlight w:val="cyan"/>
          <w:u w:val="single"/>
          <w14:ligatures w14:val="none"/>
        </w:rPr>
        <w:t>Scholars</w:t>
      </w:r>
      <w:r w:rsidRPr="0058341C">
        <w:rPr>
          <w:rFonts w:ascii="Calibri" w:eastAsia="Calibri" w:hAnsi="Calibri" w:cs="Calibri"/>
          <w:kern w:val="0"/>
          <w:sz w:val="22"/>
          <w:szCs w:val="22"/>
          <w:u w:val="single"/>
          <w14:ligatures w14:val="none"/>
        </w:rPr>
        <w:t xml:space="preserve"> iterate and </w:t>
      </w:r>
      <w:r w:rsidRPr="0058341C">
        <w:rPr>
          <w:rFonts w:ascii="Calibri" w:eastAsia="Calibri" w:hAnsi="Calibri" w:cs="Calibri"/>
          <w:kern w:val="0"/>
          <w:sz w:val="22"/>
          <w:szCs w:val="22"/>
          <w:highlight w:val="cyan"/>
          <w:u w:val="single"/>
          <w14:ligatures w14:val="none"/>
        </w:rPr>
        <w:t>reify standards</w:t>
      </w:r>
      <w:r w:rsidRPr="0058341C">
        <w:rPr>
          <w:rFonts w:ascii="Calibri" w:eastAsia="Calibri" w:hAnsi="Calibri" w:cs="Calibri"/>
          <w:kern w:val="0"/>
          <w:sz w:val="22"/>
          <w:szCs w:val="22"/>
          <w:u w:val="single"/>
          <w14:ligatures w14:val="none"/>
        </w:rPr>
        <w:t xml:space="preserve"> of measurement of knowledge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22"/>
          <w:szCs w:val="22"/>
          <w:u w:val="single"/>
          <w14:ligatures w14:val="none"/>
        </w:rPr>
        <w:t xml:space="preserve"> each piece of </w:t>
      </w:r>
      <w:r w:rsidRPr="0058341C">
        <w:rPr>
          <w:rFonts w:ascii="Calibri" w:eastAsia="Calibri" w:hAnsi="Calibri" w:cs="Calibri"/>
          <w:kern w:val="0"/>
          <w:sz w:val="22"/>
          <w:szCs w:val="22"/>
          <w:highlight w:val="cyan"/>
          <w:u w:val="single"/>
          <w14:ligatures w14:val="none"/>
        </w:rPr>
        <w:t>scholarship which “succeeds”</w:t>
      </w:r>
      <w:r w:rsidRPr="0058341C">
        <w:rPr>
          <w:rFonts w:ascii="Calibri" w:eastAsia="Calibri" w:hAnsi="Calibri" w:cs="Calibri"/>
          <w:kern w:val="0"/>
          <w:sz w:val="22"/>
          <w:szCs w:val="22"/>
          <w:u w:val="single"/>
          <w14:ligatures w14:val="none"/>
        </w:rPr>
        <w:t xml:space="preserve"> in the field, and these iterations make it a paradox for scholars to both occupy the methodological, epistemological, and political space that falls outside of inherited standards and succeed.</w:t>
      </w:r>
      <w:r w:rsidRPr="0058341C">
        <w:rPr>
          <w:rFonts w:ascii="Calibri" w:eastAsia="Calibri" w:hAnsi="Calibri" w:cs="Calibri"/>
          <w:kern w:val="0"/>
          <w:sz w:val="16"/>
          <w:szCs w:val="22"/>
          <w14:ligatures w14:val="none"/>
        </w:rPr>
        <w:t xml:space="preserve"> Outside -the -mainstream work’s underrepresentation in the places understood to be publishing “success” is overdetermined, and the correlation between mimicry of traditional scholarship and “success” of critical scholars a given.</w:t>
      </w:r>
    </w:p>
    <w:p w14:paraId="1FB1AF9F"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We mean “performative” in the sense that Judith Butler uses it (Butler, 1990, 1993), particularly as she talks about it going hand in hand with a Foucauldian notion of disciplining,8 where </w:t>
      </w:r>
      <w:r w:rsidRPr="0058341C">
        <w:rPr>
          <w:rFonts w:ascii="Calibri" w:eastAsia="Calibri" w:hAnsi="Calibri" w:cs="Calibri"/>
          <w:kern w:val="0"/>
          <w:sz w:val="22"/>
          <w:szCs w:val="22"/>
          <w:highlight w:val="cyan"/>
          <w:u w:val="single"/>
          <w14:ligatures w14:val="none"/>
        </w:rPr>
        <w:t>“performativity cannot be understood outside</w:t>
      </w:r>
      <w:r w:rsidRPr="0058341C">
        <w:rPr>
          <w:rFonts w:ascii="Calibri" w:eastAsia="Calibri" w:hAnsi="Calibri" w:cs="Calibri"/>
          <w:kern w:val="0"/>
          <w:sz w:val="22"/>
          <w:szCs w:val="22"/>
          <w:u w:val="single"/>
          <w14:ligatures w14:val="none"/>
        </w:rPr>
        <w:t xml:space="preserve"> of a process of </w:t>
      </w:r>
      <w:r w:rsidRPr="0058341C">
        <w:rPr>
          <w:rFonts w:ascii="Calibri" w:eastAsia="Calibri" w:hAnsi="Calibri" w:cs="Calibri"/>
          <w:kern w:val="0"/>
          <w:sz w:val="22"/>
          <w:szCs w:val="22"/>
          <w:highlight w:val="cyan"/>
          <w:u w:val="single"/>
          <w14:ligatures w14:val="none"/>
        </w:rPr>
        <w:t>iterability</w:t>
      </w:r>
      <w:r w:rsidRPr="0058341C">
        <w:rPr>
          <w:rFonts w:ascii="Calibri" w:eastAsia="Calibri" w:hAnsi="Calibri" w:cs="Calibri"/>
          <w:kern w:val="0"/>
          <w:sz w:val="22"/>
          <w:szCs w:val="22"/>
          <w:u w:val="single"/>
          <w14:ligatures w14:val="none"/>
        </w:rPr>
        <w:t xml:space="preserve">—a regularized and constrained repetition of norms” </w:t>
      </w:r>
      <w:r w:rsidRPr="0058341C">
        <w:rPr>
          <w:rFonts w:ascii="Calibri" w:eastAsia="Calibri" w:hAnsi="Calibri" w:cs="Calibri"/>
          <w:kern w:val="0"/>
          <w:sz w:val="22"/>
          <w:szCs w:val="22"/>
          <w:highlight w:val="cyan"/>
          <w:u w:val="single"/>
          <w14:ligatures w14:val="none"/>
        </w:rPr>
        <w:t>which resonate as</w:t>
      </w:r>
      <w:r w:rsidRPr="0058341C">
        <w:rPr>
          <w:rFonts w:ascii="Calibri" w:eastAsia="Calibri" w:hAnsi="Calibri" w:cs="Calibri"/>
          <w:kern w:val="0"/>
          <w:sz w:val="22"/>
          <w:szCs w:val="22"/>
          <w:u w:val="single"/>
          <w14:ligatures w14:val="none"/>
        </w:rPr>
        <w:t xml:space="preserve"> “ritualized production”</w:t>
      </w:r>
      <w:r w:rsidRPr="0058341C">
        <w:rPr>
          <w:rFonts w:ascii="Calibri" w:eastAsia="Calibri" w:hAnsi="Calibri" w:cs="Calibri"/>
          <w:kern w:val="0"/>
          <w:sz w:val="16"/>
          <w:szCs w:val="22"/>
          <w14:ligatures w14:val="none"/>
        </w:rPr>
        <w:t xml:space="preserve"> (Butler, 1993, p. 60). </w:t>
      </w:r>
      <w:r w:rsidRPr="0058341C">
        <w:rPr>
          <w:rFonts w:ascii="Calibri" w:eastAsia="Calibri" w:hAnsi="Calibri" w:cs="Calibri"/>
          <w:kern w:val="0"/>
          <w:sz w:val="22"/>
          <w:szCs w:val="22"/>
          <w:u w:val="single"/>
          <w14:ligatures w14:val="none"/>
        </w:rPr>
        <w:t xml:space="preserve">This frames performativity as a “specific modality of </w:t>
      </w:r>
      <w:r w:rsidRPr="0058341C">
        <w:rPr>
          <w:rFonts w:ascii="Calibri" w:eastAsia="Calibri" w:hAnsi="Calibri" w:cs="Calibri"/>
          <w:kern w:val="0"/>
          <w:sz w:val="22"/>
          <w:szCs w:val="22"/>
          <w:highlight w:val="cyan"/>
          <w:u w:val="single"/>
          <w14:ligatures w14:val="none"/>
        </w:rPr>
        <w:t>power</w:t>
      </w:r>
      <w:r w:rsidRPr="0058341C">
        <w:rPr>
          <w:rFonts w:ascii="Calibri" w:eastAsia="Calibri" w:hAnsi="Calibri" w:cs="Calibri"/>
          <w:kern w:val="0"/>
          <w:sz w:val="22"/>
          <w:szCs w:val="22"/>
          <w:u w:val="single"/>
          <w14:ligatures w14:val="none"/>
        </w:rPr>
        <w:t xml:space="preserve"> as discourse” (</w:t>
      </w:r>
      <w:r w:rsidRPr="0058341C">
        <w:rPr>
          <w:rFonts w:ascii="Calibri" w:eastAsia="Calibri" w:hAnsi="Calibri" w:cs="Calibri"/>
          <w:kern w:val="0"/>
          <w:sz w:val="16"/>
          <w:szCs w:val="22"/>
          <w14:ligatures w14:val="none"/>
        </w:rPr>
        <w:t>Butler, 1993, p. 139) where the politics of the signification and the politics of the sign meet, an act of territoralization, of production, of installation—which does not have to be alone, singular, or unidirectional. Since performatives are their own referent (Butler, 1993, p. 159), they proliferate as manifestations of the power underlying them and interact relatively on the basis of that relative power. In this context, “performances” are actions and events, iterations and reifications, and context-specific, which “bring a subject into being” relationally.9</w:t>
      </w:r>
    </w:p>
    <w:p w14:paraId="7EAB31B0" w14:textId="77777777" w:rsidR="0058341C" w:rsidRPr="0058341C" w:rsidRDefault="0058341C" w:rsidP="0058341C">
      <w:pPr>
        <w:spacing w:line="256" w:lineRule="auto"/>
        <w:contextualSpacing/>
        <w:rPr>
          <w:rFonts w:ascii="Calibri" w:eastAsia="Calibri" w:hAnsi="Calibri" w:cs="Calibri"/>
          <w:kern w:val="0"/>
          <w:sz w:val="22"/>
          <w:szCs w:val="22"/>
          <w:u w:val="single"/>
          <w14:ligatures w14:val="none"/>
        </w:rPr>
      </w:pPr>
      <w:r w:rsidRPr="0058341C">
        <w:rPr>
          <w:rFonts w:ascii="Calibri" w:eastAsia="Calibri" w:hAnsi="Calibri" w:cs="Calibri"/>
          <w:kern w:val="0"/>
          <w:sz w:val="22"/>
          <w:szCs w:val="22"/>
          <w:u w:val="single"/>
          <w14:ligatures w14:val="none"/>
        </w:rPr>
        <w:t>To escape the recursive</w:t>
      </w:r>
      <w:r w:rsidRPr="0058341C">
        <w:rPr>
          <w:rFonts w:ascii="Calibri" w:eastAsia="Calibri" w:hAnsi="Calibri" w:cs="Calibri"/>
          <w:kern w:val="0"/>
          <w:sz w:val="16"/>
          <w:szCs w:val="22"/>
          <w14:ligatures w14:val="none"/>
        </w:rPr>
        <w:t xml:space="preserve">, performative </w:t>
      </w:r>
      <w:r w:rsidRPr="0058341C">
        <w:rPr>
          <w:rFonts w:ascii="Calibri" w:eastAsia="Calibri" w:hAnsi="Calibri" w:cs="Calibri"/>
          <w:kern w:val="0"/>
          <w:sz w:val="22"/>
          <w:szCs w:val="22"/>
          <w:u w:val="single"/>
          <w14:ligatures w14:val="none"/>
        </w:rPr>
        <w:t xml:space="preserve">loop of </w:t>
      </w:r>
      <w:r w:rsidRPr="0058341C">
        <w:rPr>
          <w:rFonts w:ascii="Calibri" w:eastAsia="Calibri" w:hAnsi="Calibri" w:cs="Calibri"/>
          <w:b/>
          <w:iCs/>
          <w:kern w:val="0"/>
          <w:sz w:val="22"/>
          <w:szCs w:val="22"/>
          <w:u w:val="single"/>
          <w14:ligatures w14:val="none"/>
        </w:rPr>
        <w:t>“disciplinary success,”</w:t>
      </w:r>
      <w:r w:rsidRPr="0058341C">
        <w:rPr>
          <w:rFonts w:ascii="Calibri" w:eastAsia="Calibri" w:hAnsi="Calibri" w:cs="Calibri"/>
          <w:kern w:val="0"/>
          <w:sz w:val="22"/>
          <w:szCs w:val="22"/>
          <w:u w:val="single"/>
          <w14:ligatures w14:val="none"/>
        </w:rPr>
        <w:t xml:space="preserve"> we argue that it is important to see the possibility that knowledge cumulation is not, and should not be, a given in IR research. </w:t>
      </w:r>
      <w:r w:rsidRPr="0058341C">
        <w:rPr>
          <w:rFonts w:ascii="Calibri" w:eastAsia="Calibri" w:hAnsi="Calibri" w:cs="Calibri"/>
          <w:kern w:val="0"/>
          <w:sz w:val="16"/>
          <w:szCs w:val="22"/>
          <w14:ligatures w14:val="none"/>
        </w:rPr>
        <w:t xml:space="preserve">Instead, we argue that the idea itself is an inherited empty signifier with unspoken content which governs the production of what we understand as disciplinary IR. Traditionally, the idea of knowledge cumulation is firmly grounded in a neopositivist understanding of social science, in which the role of theory is to collate observed empirical regularities across cases or what Waltz calls laws (Waltz, 1979). While this interpretation is critiqued in most critical IR, “cumulation,” in that work, becomes a term without clear conceptual content.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b/>
          <w:iCs/>
          <w:kern w:val="0"/>
          <w:sz w:val="22"/>
          <w:szCs w:val="22"/>
          <w:u w:val="single"/>
          <w14:ligatures w14:val="none"/>
        </w:rPr>
        <w:t>paradigmatization of IR</w:t>
      </w:r>
      <w:r w:rsidRPr="0058341C">
        <w:rPr>
          <w:rFonts w:ascii="Calibri" w:eastAsia="Calibri" w:hAnsi="Calibri" w:cs="Calibri"/>
          <w:kern w:val="0"/>
          <w:sz w:val="22"/>
          <w:szCs w:val="22"/>
          <w:u w:val="single"/>
          <w14:ligatures w14:val="none"/>
        </w:rPr>
        <w:t xml:space="preserve"> theorizing distracts from a particular theory’s internal conditions of possibility by introducing incompatible conditions of possibility drawn from an inherited disciplinary sociology of what knowledge is and how it works. As such, </w:t>
      </w:r>
      <w:r w:rsidRPr="0058341C">
        <w:rPr>
          <w:rFonts w:ascii="Calibri" w:eastAsia="Calibri" w:hAnsi="Calibri" w:cs="Calibri"/>
          <w:kern w:val="0"/>
          <w:sz w:val="22"/>
          <w:szCs w:val="22"/>
          <w:highlight w:val="cyan"/>
          <w:u w:val="single"/>
          <w14:ligatures w14:val="none"/>
        </w:rPr>
        <w:t>any acknowledgment of</w:t>
      </w:r>
      <w:r w:rsidRPr="0058341C">
        <w:rPr>
          <w:rFonts w:ascii="Calibri" w:eastAsia="Calibri" w:hAnsi="Calibri" w:cs="Calibri"/>
          <w:kern w:val="0"/>
          <w:sz w:val="22"/>
          <w:szCs w:val="22"/>
          <w:u w:val="single"/>
          <w14:ligatures w14:val="none"/>
        </w:rPr>
        <w:t xml:space="preserve"> the idea of cumulativity from within specific exercises in </w:t>
      </w:r>
      <w:r w:rsidRPr="0058341C">
        <w:rPr>
          <w:rFonts w:ascii="Calibri" w:eastAsia="Calibri" w:hAnsi="Calibri" w:cs="Calibri"/>
          <w:kern w:val="0"/>
          <w:sz w:val="22"/>
          <w:szCs w:val="22"/>
          <w:highlight w:val="cyan"/>
          <w:u w:val="single"/>
          <w14:ligatures w14:val="none"/>
        </w:rPr>
        <w:t>reflexive IR</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creates</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 xml:space="preserve">grounds for </w:t>
      </w:r>
      <w:r w:rsidRPr="0058341C">
        <w:rPr>
          <w:rFonts w:ascii="Calibri" w:eastAsia="Calibri" w:hAnsi="Calibri" w:cs="Calibri"/>
          <w:b/>
          <w:iCs/>
          <w:kern w:val="0"/>
          <w:sz w:val="22"/>
          <w:szCs w:val="22"/>
          <w:highlight w:val="cyan"/>
          <w:u w:val="single"/>
          <w14:ligatures w14:val="none"/>
        </w:rPr>
        <w:t>necessary failure</w:t>
      </w:r>
      <w:r w:rsidRPr="0058341C">
        <w:rPr>
          <w:rFonts w:ascii="Calibri" w:eastAsia="Calibri" w:hAnsi="Calibri" w:cs="Calibri"/>
          <w:kern w:val="0"/>
          <w:sz w:val="22"/>
          <w:szCs w:val="22"/>
          <w:u w:val="single"/>
          <w14:ligatures w14:val="none"/>
        </w:rPr>
        <w:t xml:space="preserve"> within those exercises.</w:t>
      </w:r>
    </w:p>
    <w:p w14:paraId="089E1F5B"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simultaneous rejection of traditional “cumulation” and continued performance of acts of cumulation can be understood by seeing the ways that </w:t>
      </w:r>
      <w:r w:rsidRPr="0058341C">
        <w:rPr>
          <w:rFonts w:ascii="Calibri" w:eastAsia="Calibri" w:hAnsi="Calibri" w:cs="Calibri"/>
          <w:b/>
          <w:iCs/>
          <w:kern w:val="0"/>
          <w:sz w:val="22"/>
          <w:szCs w:val="22"/>
          <w:highlight w:val="cyan"/>
          <w:u w:val="single"/>
          <w14:ligatures w14:val="none"/>
        </w:rPr>
        <w:t>silence frames</w:t>
      </w:r>
      <w:r w:rsidRPr="0058341C">
        <w:rPr>
          <w:rFonts w:ascii="Calibri" w:eastAsia="Calibri" w:hAnsi="Calibri" w:cs="Calibri"/>
          <w:b/>
          <w:iCs/>
          <w:kern w:val="0"/>
          <w:sz w:val="22"/>
          <w:szCs w:val="22"/>
          <w:u w:val="single"/>
          <w14:ligatures w14:val="none"/>
        </w:rPr>
        <w:t xml:space="preserve"> cumulation in critical </w:t>
      </w:r>
      <w:r w:rsidRPr="0058341C">
        <w:rPr>
          <w:rFonts w:ascii="Calibri" w:eastAsia="Calibri" w:hAnsi="Calibri" w:cs="Calibri"/>
          <w:b/>
          <w:iCs/>
          <w:kern w:val="0"/>
          <w:sz w:val="22"/>
          <w:szCs w:val="22"/>
          <w:highlight w:val="cyan"/>
          <w:u w:val="single"/>
          <w14:ligatures w14:val="none"/>
        </w:rPr>
        <w:t>IR</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kern w:val="0"/>
          <w:sz w:val="16"/>
          <w:szCs w:val="22"/>
          <w14:ligatures w14:val="none"/>
        </w:rPr>
        <w:t xml:space="preserve"> We learn from feminist theorists that </w:t>
      </w:r>
      <w:r w:rsidRPr="0058341C">
        <w:rPr>
          <w:rFonts w:ascii="Calibri" w:eastAsia="Calibri" w:hAnsi="Calibri" w:cs="Calibri"/>
          <w:b/>
          <w:iCs/>
          <w:kern w:val="0"/>
          <w:sz w:val="22"/>
          <w:szCs w:val="22"/>
          <w:highlight w:val="cyan"/>
          <w:u w:val="single"/>
          <w14:ligatures w14:val="none"/>
        </w:rPr>
        <w:t>the unspoken</w:t>
      </w:r>
      <w:r w:rsidRPr="0058341C">
        <w:rPr>
          <w:rFonts w:ascii="Calibri" w:eastAsia="Calibri" w:hAnsi="Calibri" w:cs="Calibri"/>
          <w:b/>
          <w:iCs/>
          <w:kern w:val="0"/>
          <w:sz w:val="22"/>
          <w:szCs w:val="22"/>
          <w:u w:val="single"/>
          <w14:ligatures w14:val="none"/>
        </w:rPr>
        <w:t xml:space="preserve"> is as important as if not more important than what is spoken </w:t>
      </w:r>
      <w:r w:rsidRPr="0058341C">
        <w:rPr>
          <w:rFonts w:ascii="Calibri" w:eastAsia="Calibri" w:hAnsi="Calibri" w:cs="Calibri"/>
          <w:kern w:val="0"/>
          <w:sz w:val="16"/>
          <w:szCs w:val="22"/>
          <w14:ligatures w14:val="none"/>
        </w:rPr>
        <w:t xml:space="preserve">(Charlesworth, 1999; Kronsell, 2006), </w:t>
      </w:r>
      <w:r w:rsidRPr="0058341C">
        <w:rPr>
          <w:rFonts w:ascii="Calibri" w:eastAsia="Calibri" w:hAnsi="Calibri" w:cs="Calibri"/>
          <w:b/>
          <w:iCs/>
          <w:kern w:val="0"/>
          <w:sz w:val="22"/>
          <w:szCs w:val="22"/>
          <w:u w:val="single"/>
          <w14:ligatures w14:val="none"/>
        </w:rPr>
        <w:t xml:space="preserve">coming from attention to how IR’s others are </w:t>
      </w:r>
      <w:r w:rsidRPr="0058341C">
        <w:rPr>
          <w:rFonts w:ascii="Calibri" w:eastAsia="Calibri" w:hAnsi="Calibri" w:cs="Calibri"/>
          <w:b/>
          <w:iCs/>
          <w:kern w:val="0"/>
          <w:sz w:val="22"/>
          <w:szCs w:val="22"/>
          <w:highlight w:val="cyan"/>
          <w:u w:val="single"/>
          <w14:ligatures w14:val="none"/>
        </w:rPr>
        <w:t>omitted, excluded</w:t>
      </w:r>
      <w:r w:rsidRPr="0058341C">
        <w:rPr>
          <w:rFonts w:ascii="Calibri" w:eastAsia="Calibri" w:hAnsi="Calibri" w:cs="Calibri"/>
          <w:b/>
          <w:iCs/>
          <w:kern w:val="0"/>
          <w:sz w:val="22"/>
          <w:szCs w:val="22"/>
          <w:u w:val="single"/>
          <w14:ligatures w14:val="none"/>
        </w:rPr>
        <w:t xml:space="preserve">, kept out, </w:t>
      </w:r>
      <w:r w:rsidRPr="0058341C">
        <w:rPr>
          <w:rFonts w:ascii="Calibri" w:eastAsia="Calibri" w:hAnsi="Calibri" w:cs="Calibri"/>
          <w:b/>
          <w:iCs/>
          <w:kern w:val="0"/>
          <w:sz w:val="22"/>
          <w:szCs w:val="22"/>
          <w:highlight w:val="cyan"/>
          <w:u w:val="single"/>
          <w14:ligatures w14:val="none"/>
        </w:rPr>
        <w:t>and not mentioned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(Agathangelou &amp; Ling, 2004; Tickner, 1988). We argue that IR’s silences tell us more about the state of knowledge cumulation in the discipline than looking for standards that tell us what we do know. Accordingly, we ask on principle what any given research program does not take account of and how accounting for those omissions could changes analysis. We focus on both </w:t>
      </w:r>
      <w:r w:rsidRPr="0058341C">
        <w:rPr>
          <w:rFonts w:ascii="Calibri" w:eastAsia="Calibri" w:hAnsi="Calibri" w:cs="Calibri"/>
          <w:kern w:val="0"/>
          <w:sz w:val="22"/>
          <w:szCs w:val="22"/>
          <w:u w:val="single"/>
          <w14:ligatures w14:val="none"/>
        </w:rPr>
        <w:t>visible omissions (like the concepts that a research program fails to incorporate) and invisible omissions.</w:t>
      </w:r>
      <w:r w:rsidRPr="0058341C">
        <w:rPr>
          <w:rFonts w:ascii="Calibri" w:eastAsia="Calibri" w:hAnsi="Calibri" w:cs="Calibri"/>
          <w:kern w:val="0"/>
          <w:sz w:val="16"/>
          <w:szCs w:val="22"/>
          <w14:ligatures w14:val="none"/>
        </w:rPr>
        <w:t xml:space="preserve"> Invisible omissions are </w:t>
      </w:r>
      <w:r w:rsidRPr="0058341C">
        <w:rPr>
          <w:rFonts w:ascii="Calibri" w:eastAsia="Calibri" w:hAnsi="Calibri" w:cs="Calibri"/>
          <w:kern w:val="0"/>
          <w:sz w:val="22"/>
          <w:szCs w:val="22"/>
          <w:u w:val="single"/>
          <w14:ligatures w14:val="none"/>
        </w:rPr>
        <w:t>those that are unhearable by a research program—</w:t>
      </w:r>
      <w:r w:rsidRPr="0058341C">
        <w:rPr>
          <w:rFonts w:ascii="Calibri" w:eastAsia="Calibri" w:hAnsi="Calibri" w:cs="Calibri"/>
          <w:kern w:val="0"/>
          <w:sz w:val="16"/>
          <w:szCs w:val="22"/>
          <w14:ligatures w14:val="none"/>
        </w:rPr>
        <w:t xml:space="preserve"> normally left out or ignored by both the researchers that form the core of the research program and their critics (Butler, 2001; Edkins et al., 2012; Hansen, 2000). By “unhearable,” we mean either that the omitted content falls outside of the boundaries set for dialog or is assumed by all stakeholders to be by definition irrelevant (for deeper analyses see MacKinnon, 2006; Spivak, 1988). Unlike its visible omissions—variables that its scholars and their critics have added to, re-operationalized, expanded on, or suggested the inclusion of—invisible omissions are often not treated as omissions at all within particular scholarly boundaries.10</w:t>
      </w:r>
    </w:p>
    <w:p w14:paraId="3525A79F" w14:textId="77777777" w:rsidR="0058341C" w:rsidRPr="0058341C" w:rsidRDefault="0058341C" w:rsidP="0058341C">
      <w:pPr>
        <w:spacing w:line="256" w:lineRule="auto"/>
        <w:contextualSpacing/>
        <w:rPr>
          <w:rFonts w:ascii="Calibri" w:eastAsia="Calibri" w:hAnsi="Calibri" w:cs="Calibri"/>
          <w:kern w:val="0"/>
          <w:sz w:val="22"/>
          <w:szCs w:val="22"/>
          <w:u w:val="single"/>
          <w14:ligatures w14:val="none"/>
        </w:rPr>
      </w:pPr>
      <w:r w:rsidRPr="0058341C">
        <w:rPr>
          <w:rFonts w:ascii="Calibri" w:eastAsia="Calibri" w:hAnsi="Calibri" w:cs="Calibri"/>
          <w:kern w:val="0"/>
          <w:sz w:val="22"/>
          <w:szCs w:val="22"/>
          <w:u w:val="single"/>
          <w14:ligatures w14:val="none"/>
        </w:rPr>
        <w:t xml:space="preserve">The discipline’s “collective” </w:t>
      </w:r>
      <w:r w:rsidRPr="0058341C">
        <w:rPr>
          <w:rFonts w:ascii="Calibri" w:eastAsia="Calibri" w:hAnsi="Calibri" w:cs="Calibri"/>
          <w:kern w:val="0"/>
          <w:sz w:val="22"/>
          <w:szCs w:val="22"/>
          <w:highlight w:val="cyan"/>
          <w:u w:val="single"/>
          <w14:ligatures w14:val="none"/>
        </w:rPr>
        <w:t>standards</w:t>
      </w:r>
      <w:r w:rsidRPr="0058341C">
        <w:rPr>
          <w:rFonts w:ascii="Calibri" w:eastAsia="Calibri" w:hAnsi="Calibri" w:cs="Calibri"/>
          <w:kern w:val="0"/>
          <w:sz w:val="16"/>
          <w:szCs w:val="22"/>
          <w14:ligatures w14:val="none"/>
        </w:rPr>
        <w:t xml:space="preserve"> for knowledge production, then, </w:t>
      </w:r>
      <w:r w:rsidRPr="0058341C">
        <w:rPr>
          <w:rFonts w:ascii="Calibri" w:eastAsia="Calibri" w:hAnsi="Calibri" w:cs="Calibri"/>
          <w:kern w:val="0"/>
          <w:sz w:val="22"/>
          <w:szCs w:val="22"/>
          <w:highlight w:val="cyan"/>
          <w:u w:val="single"/>
          <w14:ligatures w14:val="none"/>
        </w:rPr>
        <w:t>can be understood as</w:t>
      </w:r>
      <w:r w:rsidRPr="0058341C">
        <w:rPr>
          <w:rFonts w:ascii="Calibri" w:eastAsia="Calibri" w:hAnsi="Calibri" w:cs="Calibri"/>
          <w:kern w:val="0"/>
          <w:sz w:val="22"/>
          <w:szCs w:val="22"/>
          <w:u w:val="single"/>
          <w14:ligatures w14:val="none"/>
        </w:rPr>
        <w:t xml:space="preserve"> constituted by social </w:t>
      </w:r>
      <w:r w:rsidRPr="0058341C">
        <w:rPr>
          <w:rFonts w:ascii="Calibri" w:eastAsia="Calibri" w:hAnsi="Calibri" w:cs="Calibri"/>
          <w:kern w:val="0"/>
          <w:sz w:val="22"/>
          <w:szCs w:val="22"/>
          <w:highlight w:val="cyan"/>
          <w:u w:val="single"/>
          <w14:ligatures w14:val="none"/>
        </w:rPr>
        <w:t>performances of dominance</w:t>
      </w:r>
      <w:r w:rsidRPr="0058341C">
        <w:rPr>
          <w:rFonts w:ascii="Calibri" w:eastAsia="Calibri" w:hAnsi="Calibri" w:cs="Calibri"/>
          <w:kern w:val="0"/>
          <w:sz w:val="22"/>
          <w:szCs w:val="22"/>
          <w:u w:val="single"/>
          <w14:ligatures w14:val="none"/>
        </w:rPr>
        <w:t xml:space="preserve"> rather than founded on some given or objective notions of what science should be. </w:t>
      </w:r>
      <w:r w:rsidRPr="0058341C">
        <w:rPr>
          <w:rFonts w:ascii="Calibri" w:eastAsia="Calibri" w:hAnsi="Calibri" w:cs="Calibri"/>
          <w:b/>
          <w:iCs/>
          <w:kern w:val="0"/>
          <w:sz w:val="22"/>
          <w:szCs w:val="22"/>
          <w:highlight w:val="cyan"/>
          <w:u w:val="single"/>
          <w14:ligatures w14:val="none"/>
        </w:rPr>
        <w:t>Rather than</w:t>
      </w:r>
      <w:r w:rsidRPr="0058341C">
        <w:rPr>
          <w:rFonts w:ascii="Calibri" w:eastAsia="Calibri" w:hAnsi="Calibri" w:cs="Calibri"/>
          <w:b/>
          <w:iCs/>
          <w:kern w:val="0"/>
          <w:sz w:val="22"/>
          <w:szCs w:val="22"/>
          <w:u w:val="single"/>
          <w14:ligatures w14:val="none"/>
        </w:rPr>
        <w:t xml:space="preserve"> being </w:t>
      </w:r>
      <w:r w:rsidRPr="0058341C">
        <w:rPr>
          <w:rFonts w:ascii="Calibri" w:eastAsia="Calibri" w:hAnsi="Calibri" w:cs="Calibri"/>
          <w:b/>
          <w:iCs/>
          <w:kern w:val="0"/>
          <w:sz w:val="22"/>
          <w:szCs w:val="22"/>
          <w:highlight w:val="cyan"/>
          <w:u w:val="single"/>
          <w14:ligatures w14:val="none"/>
        </w:rPr>
        <w:t xml:space="preserve">objective judgments </w:t>
      </w:r>
      <w:r w:rsidRPr="0058341C">
        <w:rPr>
          <w:rFonts w:ascii="Calibri" w:eastAsia="Calibri" w:hAnsi="Calibri" w:cs="Calibri"/>
          <w:b/>
          <w:iCs/>
          <w:kern w:val="0"/>
          <w:sz w:val="22"/>
          <w:szCs w:val="22"/>
          <w:u w:val="single"/>
          <w14:ligatures w14:val="none"/>
        </w:rPr>
        <w:t xml:space="preserve">of quality, </w:t>
      </w:r>
      <w:r w:rsidRPr="0058341C">
        <w:rPr>
          <w:rFonts w:ascii="Calibri" w:eastAsia="Calibri" w:hAnsi="Calibri" w:cs="Calibri"/>
          <w:b/>
          <w:iCs/>
          <w:kern w:val="0"/>
          <w:sz w:val="22"/>
          <w:szCs w:val="22"/>
          <w:highlight w:val="cyan"/>
          <w:u w:val="single"/>
          <w14:ligatures w14:val="none"/>
        </w:rPr>
        <w:t>statements like</w:t>
      </w:r>
      <w:r w:rsidRPr="0058341C">
        <w:rPr>
          <w:rFonts w:ascii="Calibri" w:eastAsia="Calibri" w:hAnsi="Calibri" w:cs="Calibri"/>
          <w:b/>
          <w:iCs/>
          <w:kern w:val="0"/>
          <w:sz w:val="22"/>
          <w:szCs w:val="22"/>
          <w:u w:val="single"/>
          <w14:ligatures w14:val="none"/>
        </w:rPr>
        <w:t xml:space="preserve"> “this is good science” and “</w:t>
      </w:r>
      <w:r w:rsidRPr="0058341C">
        <w:rPr>
          <w:rFonts w:ascii="Calibri" w:eastAsia="Calibri" w:hAnsi="Calibri" w:cs="Calibri"/>
          <w:b/>
          <w:iCs/>
          <w:kern w:val="0"/>
          <w:sz w:val="22"/>
          <w:szCs w:val="22"/>
          <w:highlight w:val="cyan"/>
          <w:u w:val="single"/>
          <w14:ligatures w14:val="none"/>
        </w:rPr>
        <w:t>these results are robust</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are signs without referents</w:t>
      </w:r>
      <w:r w:rsidRPr="0058341C">
        <w:rPr>
          <w:rFonts w:ascii="Calibri" w:eastAsia="Calibri" w:hAnsi="Calibri" w:cs="Calibri"/>
          <w:b/>
          <w:iCs/>
          <w:kern w:val="0"/>
          <w:sz w:val="22"/>
          <w:szCs w:val="22"/>
          <w:u w:val="single"/>
          <w14:ligatures w14:val="none"/>
        </w:rPr>
        <w:t xml:space="preserve"> used to discipline</w:t>
      </w:r>
      <w:r w:rsidRPr="0058341C">
        <w:rPr>
          <w:rFonts w:ascii="Calibri" w:eastAsia="Calibri" w:hAnsi="Calibri" w:cs="Calibri"/>
          <w:kern w:val="0"/>
          <w:sz w:val="16"/>
          <w:szCs w:val="22"/>
          <w14:ligatures w14:val="none"/>
        </w:rPr>
        <w:t xml:space="preserve"> (Baudrillard, 1995). The invisible disciplining nature of the performative standards of knowledge cumulation is part of the story of Butler’s understanding of performativity. The other part is attention to who is excluded by claims to knowledge cumulation (generally as well as in specific paradigmatic situations), what is left out, and on what axes. </w:t>
      </w:r>
      <w:r w:rsidRPr="0058341C">
        <w:rPr>
          <w:rFonts w:ascii="Calibri" w:eastAsia="Calibri" w:hAnsi="Calibri" w:cs="Calibri"/>
          <w:kern w:val="0"/>
          <w:sz w:val="22"/>
          <w:szCs w:val="22"/>
          <w:u w:val="single"/>
          <w14:ligatures w14:val="none"/>
        </w:rPr>
        <w:t xml:space="preserve">These disciplinary standards </w:t>
      </w:r>
      <w:r w:rsidRPr="0058341C">
        <w:rPr>
          <w:rFonts w:ascii="Calibri" w:eastAsia="Calibri" w:hAnsi="Calibri" w:cs="Calibri"/>
          <w:kern w:val="0"/>
          <w:sz w:val="16"/>
          <w:szCs w:val="22"/>
          <w14:ligatures w14:val="none"/>
        </w:rPr>
        <w:t xml:space="preserve">(both in the conventional and Foucauldian sense) </w:t>
      </w:r>
      <w:r w:rsidRPr="0058341C">
        <w:rPr>
          <w:rFonts w:ascii="Calibri" w:eastAsia="Calibri" w:hAnsi="Calibri" w:cs="Calibri"/>
          <w:kern w:val="0"/>
          <w:sz w:val="22"/>
          <w:szCs w:val="22"/>
          <w:u w:val="single"/>
          <w14:ligatures w14:val="none"/>
        </w:rPr>
        <w:t>make invisible their own impossibility and their related necessary failure.</w:t>
      </w:r>
    </w:p>
    <w:p w14:paraId="009C5622" w14:textId="77777777" w:rsidR="0058341C" w:rsidRPr="0058341C" w:rsidRDefault="0058341C" w:rsidP="0058341C">
      <w:pPr>
        <w:spacing w:line="256" w:lineRule="auto"/>
        <w:contextualSpacing/>
        <w:rPr>
          <w:rFonts w:ascii="Calibri" w:eastAsia="Calibri" w:hAnsi="Calibri" w:cs="Calibri"/>
          <w:b/>
          <w:iCs/>
          <w:kern w:val="0"/>
          <w:sz w:val="22"/>
          <w:szCs w:val="22"/>
          <w:u w:val="single"/>
          <w14:ligatures w14:val="none"/>
        </w:rPr>
      </w:pPr>
      <w:r w:rsidRPr="0058341C">
        <w:rPr>
          <w:rFonts w:ascii="Calibri" w:eastAsia="Calibri" w:hAnsi="Calibri" w:cs="Calibri"/>
          <w:b/>
          <w:iCs/>
          <w:kern w:val="0"/>
          <w:sz w:val="22"/>
          <w:szCs w:val="22"/>
          <w:u w:val="single"/>
          <w14:ligatures w14:val="none"/>
        </w:rPr>
        <w:t xml:space="preserve">For example, a </w:t>
      </w:r>
      <w:r w:rsidRPr="0058341C">
        <w:rPr>
          <w:rFonts w:ascii="Calibri" w:eastAsia="Calibri" w:hAnsi="Calibri" w:cs="Calibri"/>
          <w:b/>
          <w:iCs/>
          <w:kern w:val="0"/>
          <w:sz w:val="22"/>
          <w:szCs w:val="22"/>
          <w:highlight w:val="cyan"/>
          <w:u w:val="single"/>
          <w14:ligatures w14:val="none"/>
        </w:rPr>
        <w:t>submission</w:t>
      </w:r>
      <w:r w:rsidRPr="0058341C">
        <w:rPr>
          <w:rFonts w:ascii="Calibri" w:eastAsia="Calibri" w:hAnsi="Calibri" w:cs="Calibri"/>
          <w:kern w:val="0"/>
          <w:sz w:val="16"/>
          <w:szCs w:val="22"/>
          <w14:ligatures w14:val="none"/>
        </w:rPr>
        <w:t xml:space="preserve"> to a traditional IR journal in the United States or Western Europe </w:t>
      </w:r>
      <w:r w:rsidRPr="0058341C">
        <w:rPr>
          <w:rFonts w:ascii="Calibri" w:eastAsia="Calibri" w:hAnsi="Calibri" w:cs="Calibri"/>
          <w:b/>
          <w:iCs/>
          <w:kern w:val="0"/>
          <w:sz w:val="22"/>
          <w:szCs w:val="22"/>
          <w:u w:val="single"/>
          <w14:ligatures w14:val="none"/>
        </w:rPr>
        <w:t>which makes an</w:t>
      </w:r>
      <w:r w:rsidRPr="0058341C">
        <w:rPr>
          <w:rFonts w:ascii="Calibri" w:eastAsia="Calibri" w:hAnsi="Calibri" w:cs="Calibri"/>
          <w:kern w:val="0"/>
          <w:sz w:val="16"/>
          <w:szCs w:val="22"/>
          <w14:ligatures w14:val="none"/>
        </w:rPr>
        <w:t xml:space="preserve"> interesting </w:t>
      </w:r>
      <w:r w:rsidRPr="0058341C">
        <w:rPr>
          <w:rFonts w:ascii="Calibri" w:eastAsia="Calibri" w:hAnsi="Calibri" w:cs="Calibri"/>
          <w:b/>
          <w:iCs/>
          <w:kern w:val="0"/>
          <w:sz w:val="22"/>
          <w:szCs w:val="22"/>
          <w:u w:val="single"/>
          <w14:ligatures w14:val="none"/>
        </w:rPr>
        <w:t xml:space="preserve">argument, but is </w:t>
      </w:r>
      <w:r w:rsidRPr="0058341C">
        <w:rPr>
          <w:rFonts w:ascii="Calibri" w:eastAsia="Calibri" w:hAnsi="Calibri" w:cs="Calibri"/>
          <w:b/>
          <w:iCs/>
          <w:kern w:val="0"/>
          <w:sz w:val="22"/>
          <w:szCs w:val="22"/>
          <w:highlight w:val="cyan"/>
          <w:u w:val="single"/>
          <w14:ligatures w14:val="none"/>
        </w:rPr>
        <w:t>not in the format of</w:t>
      </w:r>
      <w:r w:rsidRPr="0058341C">
        <w:rPr>
          <w:rFonts w:ascii="Calibri" w:eastAsia="Calibri" w:hAnsi="Calibri" w:cs="Calibri"/>
          <w:b/>
          <w:iCs/>
          <w:kern w:val="0"/>
          <w:sz w:val="22"/>
          <w:szCs w:val="22"/>
          <w:u w:val="single"/>
          <w14:ligatures w14:val="none"/>
        </w:rPr>
        <w:t xml:space="preserve">, methodologically acceptable to, inclusive of the same forms of evidence </w:t>
      </w:r>
      <w:r w:rsidRPr="0058341C">
        <w:rPr>
          <w:rFonts w:ascii="Calibri" w:eastAsia="Calibri" w:hAnsi="Calibri" w:cs="Calibri"/>
          <w:b/>
          <w:iCs/>
          <w:kern w:val="0"/>
          <w:sz w:val="22"/>
          <w:szCs w:val="22"/>
          <w:highlight w:val="cyan"/>
          <w:u w:val="single"/>
          <w14:ligatures w14:val="none"/>
        </w:rPr>
        <w:t>tradition</w:t>
      </w:r>
      <w:r w:rsidRPr="0058341C">
        <w:rPr>
          <w:rFonts w:ascii="Calibri" w:eastAsia="Calibri" w:hAnsi="Calibri" w:cs="Calibri"/>
          <w:b/>
          <w:iCs/>
          <w:kern w:val="0"/>
          <w:sz w:val="22"/>
          <w:szCs w:val="22"/>
          <w:u w:val="single"/>
          <w14:ligatures w14:val="none"/>
        </w:rPr>
        <w:t>ally used in</w:t>
      </w:r>
      <w:r w:rsidRPr="0058341C">
        <w:rPr>
          <w:rFonts w:ascii="Calibri" w:eastAsia="Calibri" w:hAnsi="Calibri" w:cs="Calibri"/>
          <w:kern w:val="0"/>
          <w:sz w:val="16"/>
          <w:szCs w:val="22"/>
          <w14:ligatures w14:val="none"/>
        </w:rPr>
        <w:t xml:space="preserve">, and good science to that journal’s traditional reviewers </w:t>
      </w:r>
      <w:r w:rsidRPr="0058341C">
        <w:rPr>
          <w:rFonts w:ascii="Calibri" w:eastAsia="Calibri" w:hAnsi="Calibri" w:cs="Calibri"/>
          <w:b/>
          <w:iCs/>
          <w:kern w:val="0"/>
          <w:sz w:val="22"/>
          <w:szCs w:val="22"/>
          <w:u w:val="single"/>
          <w14:ligatures w14:val="none"/>
        </w:rPr>
        <w:t xml:space="preserve">is </w:t>
      </w:r>
      <w:r w:rsidRPr="0058341C">
        <w:rPr>
          <w:rFonts w:ascii="Calibri" w:eastAsia="Calibri" w:hAnsi="Calibri" w:cs="Calibri"/>
          <w:b/>
          <w:iCs/>
          <w:kern w:val="0"/>
          <w:sz w:val="22"/>
          <w:szCs w:val="22"/>
          <w:highlight w:val="cyan"/>
          <w:u w:val="single"/>
          <w14:ligatures w14:val="none"/>
        </w:rPr>
        <w:t>unlikely to succeed</w:t>
      </w:r>
      <w:r w:rsidRPr="0058341C">
        <w:rPr>
          <w:rFonts w:ascii="Calibri" w:eastAsia="Calibri" w:hAnsi="Calibri" w:cs="Calibri"/>
          <w:kern w:val="0"/>
          <w:sz w:val="16"/>
          <w:szCs w:val="22"/>
          <w14:ligatures w14:val="none"/>
        </w:rPr>
        <w:t xml:space="preserve"> in getting published.11 </w:t>
      </w:r>
      <w:r w:rsidRPr="0058341C">
        <w:rPr>
          <w:rFonts w:ascii="Calibri" w:eastAsia="Calibri" w:hAnsi="Calibri" w:cs="Calibri"/>
          <w:kern w:val="0"/>
          <w:sz w:val="22"/>
          <w:szCs w:val="22"/>
          <w:u w:val="single"/>
          <w14:ligatures w14:val="none"/>
        </w:rPr>
        <w:t xml:space="preserve">This will generally be </w:t>
      </w:r>
      <w:r w:rsidRPr="0058341C">
        <w:rPr>
          <w:rFonts w:ascii="Calibri" w:eastAsia="Calibri" w:hAnsi="Calibri" w:cs="Calibri"/>
          <w:kern w:val="0"/>
          <w:sz w:val="22"/>
          <w:szCs w:val="22"/>
          <w:highlight w:val="cyan"/>
          <w:u w:val="single"/>
          <w14:ligatures w14:val="none"/>
        </w:rPr>
        <w:t>justified with reference to</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kern w:val="0"/>
          <w:sz w:val="22"/>
          <w:szCs w:val="22"/>
          <w:highlight w:val="cyan"/>
          <w:u w:val="single"/>
          <w14:ligatures w14:val="none"/>
        </w:rPr>
        <w:t>“quality”</w:t>
      </w:r>
      <w:r w:rsidRPr="0058341C">
        <w:rPr>
          <w:rFonts w:ascii="Calibri" w:eastAsia="Calibri" w:hAnsi="Calibri" w:cs="Calibri"/>
          <w:kern w:val="0"/>
          <w:sz w:val="16"/>
          <w:szCs w:val="22"/>
          <w14:ligatures w14:val="none"/>
        </w:rPr>
        <w:t xml:space="preserve"> of the piece, </w:t>
      </w:r>
      <w:r w:rsidRPr="0058341C">
        <w:rPr>
          <w:rFonts w:ascii="Calibri" w:eastAsia="Calibri" w:hAnsi="Calibri" w:cs="Calibri"/>
          <w:kern w:val="0"/>
          <w:sz w:val="22"/>
          <w:szCs w:val="22"/>
          <w:highlight w:val="cyan"/>
          <w:u w:val="single"/>
          <w14:ligatures w14:val="none"/>
        </w:rPr>
        <w:t>and rarely</w:t>
      </w:r>
      <w:r w:rsidRPr="0058341C">
        <w:rPr>
          <w:rFonts w:ascii="Calibri" w:eastAsia="Calibri" w:hAnsi="Calibri" w:cs="Calibri"/>
          <w:kern w:val="0"/>
          <w:sz w:val="16"/>
          <w:szCs w:val="22"/>
          <w14:ligatures w14:val="none"/>
        </w:rPr>
        <w:t xml:space="preserve"> if ever </w:t>
      </w:r>
      <w:r w:rsidRPr="0058341C">
        <w:rPr>
          <w:rFonts w:ascii="Calibri" w:eastAsia="Calibri" w:hAnsi="Calibri" w:cs="Calibri"/>
          <w:kern w:val="0"/>
          <w:sz w:val="22"/>
          <w:szCs w:val="22"/>
          <w:u w:val="single"/>
          <w14:ligatures w14:val="none"/>
        </w:rPr>
        <w:t xml:space="preserve">will questions of sex, </w:t>
      </w:r>
      <w:r w:rsidRPr="0058341C">
        <w:rPr>
          <w:rFonts w:ascii="Calibri" w:eastAsia="Calibri" w:hAnsi="Calibri" w:cs="Calibri"/>
          <w:kern w:val="0"/>
          <w:sz w:val="22"/>
          <w:szCs w:val="22"/>
          <w:highlight w:val="cyan"/>
          <w:u w:val="single"/>
          <w14:ligatures w14:val="none"/>
        </w:rPr>
        <w:t>race, gender, class</w:t>
      </w:r>
      <w:r w:rsidRPr="0058341C">
        <w:rPr>
          <w:rFonts w:ascii="Calibri" w:eastAsia="Calibri" w:hAnsi="Calibri" w:cs="Calibri"/>
          <w:kern w:val="0"/>
          <w:sz w:val="16"/>
          <w:szCs w:val="22"/>
          <w14:ligatures w14:val="none"/>
        </w:rPr>
        <w:t xml:space="preserve">, and other axes of exclusion </w:t>
      </w:r>
      <w:r w:rsidRPr="0058341C">
        <w:rPr>
          <w:rFonts w:ascii="Calibri" w:eastAsia="Calibri" w:hAnsi="Calibri" w:cs="Calibri"/>
          <w:kern w:val="0"/>
          <w:sz w:val="22"/>
          <w:szCs w:val="22"/>
          <w:u w:val="single"/>
          <w14:ligatures w14:val="none"/>
        </w:rPr>
        <w:t xml:space="preserve">be discussed as producers of the standards that then exclude on “quality” </w:t>
      </w:r>
      <w:r w:rsidRPr="0058341C">
        <w:rPr>
          <w:rFonts w:ascii="Calibri" w:eastAsia="Calibri" w:hAnsi="Calibri" w:cs="Calibri"/>
          <w:kern w:val="0"/>
          <w:sz w:val="22"/>
          <w:szCs w:val="22"/>
          <w:highlight w:val="cyan"/>
          <w:u w:val="single"/>
          <w14:ligatures w14:val="none"/>
        </w:rPr>
        <w:t>where “quality”</w:t>
      </w:r>
      <w:r w:rsidRPr="0058341C">
        <w:rPr>
          <w:rFonts w:ascii="Calibri" w:eastAsia="Calibri" w:hAnsi="Calibri" w:cs="Calibri"/>
          <w:kern w:val="0"/>
          <w:sz w:val="22"/>
          <w:szCs w:val="22"/>
          <w:u w:val="single"/>
          <w14:ligatures w14:val="none"/>
        </w:rPr>
        <w:t xml:space="preserve"> has been </w:t>
      </w:r>
      <w:r w:rsidRPr="0058341C">
        <w:rPr>
          <w:rFonts w:ascii="Calibri" w:eastAsia="Calibri" w:hAnsi="Calibri" w:cs="Calibri"/>
          <w:kern w:val="0"/>
          <w:sz w:val="22"/>
          <w:szCs w:val="22"/>
          <w:highlight w:val="cyan"/>
          <w:u w:val="single"/>
          <w14:ligatures w14:val="none"/>
        </w:rPr>
        <w:t>set up in a way that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excludes all performanc</w:t>
      </w:r>
      <w:r w:rsidRPr="0058341C">
        <w:rPr>
          <w:rFonts w:ascii="Calibri" w:eastAsia="Calibri" w:hAnsi="Calibri" w:cs="Calibri"/>
          <w:b/>
          <w:iCs/>
          <w:kern w:val="0"/>
          <w:sz w:val="22"/>
          <w:szCs w:val="22"/>
          <w:u w:val="single"/>
          <w14:ligatures w14:val="none"/>
        </w:rPr>
        <w:t xml:space="preserve">es of scholarship </w:t>
      </w:r>
      <w:r w:rsidRPr="0058341C">
        <w:rPr>
          <w:rFonts w:ascii="Calibri" w:eastAsia="Calibri" w:hAnsi="Calibri" w:cs="Calibri"/>
          <w:b/>
          <w:iCs/>
          <w:kern w:val="0"/>
          <w:sz w:val="22"/>
          <w:szCs w:val="22"/>
          <w:highlight w:val="cyan"/>
          <w:u w:val="single"/>
          <w14:ligatures w14:val="none"/>
        </w:rPr>
        <w:t>which are not mimicry of a</w:t>
      </w:r>
      <w:r w:rsidRPr="0058341C">
        <w:rPr>
          <w:rFonts w:ascii="Calibri" w:eastAsia="Calibri" w:hAnsi="Calibri" w:cs="Calibri"/>
          <w:b/>
          <w:iCs/>
          <w:kern w:val="0"/>
          <w:sz w:val="22"/>
          <w:szCs w:val="22"/>
          <w:u w:val="single"/>
          <w14:ligatures w14:val="none"/>
        </w:rPr>
        <w:t xml:space="preserve"> particular </w:t>
      </w:r>
      <w:r w:rsidRPr="0058341C">
        <w:rPr>
          <w:rFonts w:ascii="Calibri" w:eastAsia="Calibri" w:hAnsi="Calibri" w:cs="Calibri"/>
          <w:b/>
          <w:iCs/>
          <w:kern w:val="0"/>
          <w:sz w:val="22"/>
          <w:szCs w:val="22"/>
          <w:highlight w:val="cyan"/>
          <w:u w:val="single"/>
          <w14:ligatures w14:val="none"/>
        </w:rPr>
        <w:t>Western, liberal model</w:t>
      </w:r>
      <w:r w:rsidRPr="0058341C">
        <w:rPr>
          <w:rFonts w:ascii="Calibri" w:eastAsia="Calibri" w:hAnsi="Calibri" w:cs="Calibri"/>
          <w:kern w:val="0"/>
          <w:sz w:val="16"/>
          <w:szCs w:val="22"/>
          <w14:ligatures w14:val="none"/>
        </w:rPr>
        <w:t xml:space="preserve"> (Paolini, 1999).12 Even editors and </w:t>
      </w:r>
      <w:r w:rsidRPr="0058341C">
        <w:rPr>
          <w:rFonts w:ascii="Calibri" w:eastAsia="Calibri" w:hAnsi="Calibri" w:cs="Calibri"/>
          <w:b/>
          <w:iCs/>
          <w:kern w:val="0"/>
          <w:sz w:val="22"/>
          <w:szCs w:val="22"/>
          <w:highlight w:val="cyan"/>
          <w:u w:val="single"/>
          <w14:ligatures w14:val="none"/>
        </w:rPr>
        <w:t>reviewers who note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exclusion</w:t>
      </w:r>
      <w:r w:rsidRPr="0058341C">
        <w:rPr>
          <w:rFonts w:ascii="Calibri" w:eastAsia="Calibri" w:hAnsi="Calibri" w:cs="Calibri"/>
          <w:b/>
          <w:iCs/>
          <w:kern w:val="0"/>
          <w:sz w:val="22"/>
          <w:szCs w:val="22"/>
          <w:u w:val="single"/>
          <w14:ligatures w14:val="none"/>
        </w:rPr>
        <w:t xml:space="preserve">ary effect of these standards </w:t>
      </w:r>
      <w:r w:rsidRPr="0058341C">
        <w:rPr>
          <w:rFonts w:ascii="Calibri" w:eastAsia="Calibri" w:hAnsi="Calibri" w:cs="Calibri"/>
          <w:b/>
          <w:iCs/>
          <w:kern w:val="0"/>
          <w:sz w:val="22"/>
          <w:szCs w:val="22"/>
          <w:highlight w:val="cyan"/>
          <w:u w:val="single"/>
          <w14:ligatures w14:val="none"/>
        </w:rPr>
        <w:t>will</w:t>
      </w:r>
      <w:r w:rsidRPr="0058341C">
        <w:rPr>
          <w:rFonts w:ascii="Calibri" w:eastAsia="Calibri" w:hAnsi="Calibri" w:cs="Calibri"/>
          <w:b/>
          <w:iCs/>
          <w:kern w:val="0"/>
          <w:sz w:val="22"/>
          <w:szCs w:val="22"/>
          <w:u w:val="single"/>
          <w14:ligatures w14:val="none"/>
        </w:rPr>
        <w:t xml:space="preserve"> often </w:t>
      </w:r>
      <w:r w:rsidRPr="0058341C">
        <w:rPr>
          <w:rFonts w:ascii="Calibri" w:eastAsia="Calibri" w:hAnsi="Calibri" w:cs="Calibri"/>
          <w:b/>
          <w:iCs/>
          <w:kern w:val="0"/>
          <w:sz w:val="22"/>
          <w:szCs w:val="22"/>
          <w:highlight w:val="cyan"/>
          <w:u w:val="single"/>
          <w14:ligatures w14:val="none"/>
        </w:rPr>
        <w:t>mourn</w:t>
      </w:r>
      <w:r w:rsidRPr="0058341C">
        <w:rPr>
          <w:rFonts w:ascii="Calibri" w:eastAsia="Calibri" w:hAnsi="Calibri" w:cs="Calibri"/>
          <w:b/>
          <w:iCs/>
          <w:kern w:val="0"/>
          <w:sz w:val="22"/>
          <w:szCs w:val="22"/>
          <w:u w:val="single"/>
          <w14:ligatures w14:val="none"/>
        </w:rPr>
        <w:t xml:space="preserve"> that </w:t>
      </w:r>
      <w:r w:rsidRPr="0058341C">
        <w:rPr>
          <w:rFonts w:ascii="Calibri" w:eastAsia="Calibri" w:hAnsi="Calibri" w:cs="Calibri"/>
          <w:b/>
          <w:iCs/>
          <w:kern w:val="0"/>
          <w:sz w:val="22"/>
          <w:szCs w:val="22"/>
          <w:highlight w:val="cyan"/>
          <w:u w:val="single"/>
          <w14:ligatures w14:val="none"/>
        </w:rPr>
        <w:t>and move on</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kern w:val="0"/>
          <w:sz w:val="16"/>
          <w:szCs w:val="22"/>
          <w14:ligatures w14:val="none"/>
        </w:rPr>
        <w:t xml:space="preserve"> imagining the only possible alternative being lacking standards, and </w:t>
      </w:r>
      <w:r w:rsidRPr="0058341C">
        <w:rPr>
          <w:rFonts w:ascii="Calibri" w:eastAsia="Calibri" w:hAnsi="Calibri" w:cs="Calibri"/>
          <w:b/>
          <w:iCs/>
          <w:kern w:val="0"/>
          <w:sz w:val="22"/>
          <w:szCs w:val="22"/>
          <w:highlight w:val="cyan"/>
          <w:u w:val="single"/>
          <w14:ligatures w14:val="none"/>
        </w:rPr>
        <w:t>seeing</w:t>
      </w:r>
      <w:r w:rsidRPr="0058341C">
        <w:rPr>
          <w:rFonts w:ascii="Calibri" w:eastAsia="Calibri" w:hAnsi="Calibri" w:cs="Calibri"/>
          <w:b/>
          <w:iCs/>
          <w:kern w:val="0"/>
          <w:sz w:val="22"/>
          <w:szCs w:val="22"/>
          <w:u w:val="single"/>
          <w14:ligatures w14:val="none"/>
        </w:rPr>
        <w:t xml:space="preserve"> such </w:t>
      </w:r>
      <w:r w:rsidRPr="0058341C">
        <w:rPr>
          <w:rFonts w:ascii="Calibri" w:eastAsia="Calibri" w:hAnsi="Calibri" w:cs="Calibri"/>
          <w:b/>
          <w:iCs/>
          <w:kern w:val="0"/>
          <w:sz w:val="22"/>
          <w:szCs w:val="22"/>
          <w:highlight w:val="cyan"/>
          <w:u w:val="single"/>
          <w14:ligatures w14:val="none"/>
        </w:rPr>
        <w:t>a lack of standards as more insidious than</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exclusionary effects</w:t>
      </w:r>
      <w:r w:rsidRPr="0058341C">
        <w:rPr>
          <w:rFonts w:ascii="Calibri" w:eastAsia="Calibri" w:hAnsi="Calibri" w:cs="Calibri"/>
          <w:kern w:val="0"/>
          <w:sz w:val="16"/>
          <w:szCs w:val="22"/>
          <w14:ligatures w14:val="none"/>
        </w:rPr>
        <w:t xml:space="preserve"> of using certain sets of standards. </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b/>
          <w:iCs/>
          <w:kern w:val="0"/>
          <w:sz w:val="22"/>
          <w:szCs w:val="22"/>
          <w:highlight w:val="cyan"/>
          <w:u w:val="single"/>
          <w14:ligatures w14:val="none"/>
        </w:rPr>
        <w:t>Knowledge</w:t>
      </w:r>
      <w:r w:rsidRPr="0058341C">
        <w:rPr>
          <w:rFonts w:ascii="Calibri" w:eastAsia="Calibri" w:hAnsi="Calibri" w:cs="Calibri"/>
          <w:b/>
          <w:iCs/>
          <w:kern w:val="0"/>
          <w:sz w:val="22"/>
          <w:szCs w:val="22"/>
          <w:u w:val="single"/>
          <w14:ligatures w14:val="none"/>
        </w:rPr>
        <w:t xml:space="preserve"> cumulation” then </w:t>
      </w:r>
      <w:r w:rsidRPr="0058341C">
        <w:rPr>
          <w:rFonts w:ascii="Calibri" w:eastAsia="Calibri" w:hAnsi="Calibri" w:cs="Calibri"/>
          <w:b/>
          <w:iCs/>
          <w:kern w:val="0"/>
          <w:sz w:val="22"/>
          <w:szCs w:val="22"/>
          <w:highlight w:val="cyan"/>
          <w:u w:val="single"/>
          <w14:ligatures w14:val="none"/>
        </w:rPr>
        <w:t>becomes a set of</w:t>
      </w:r>
      <w:r w:rsidRPr="0058341C">
        <w:rPr>
          <w:rFonts w:ascii="Calibri" w:eastAsia="Calibri" w:hAnsi="Calibri" w:cs="Calibri"/>
          <w:b/>
          <w:iCs/>
          <w:kern w:val="0"/>
          <w:sz w:val="22"/>
          <w:szCs w:val="22"/>
          <w:u w:val="single"/>
          <w14:ligatures w14:val="none"/>
        </w:rPr>
        <w:t xml:space="preserve"> reified and </w:t>
      </w:r>
      <w:r w:rsidRPr="0058341C">
        <w:rPr>
          <w:rFonts w:ascii="Calibri" w:eastAsia="Calibri" w:hAnsi="Calibri" w:cs="Calibri"/>
          <w:b/>
          <w:iCs/>
          <w:kern w:val="0"/>
          <w:sz w:val="22"/>
          <w:szCs w:val="22"/>
          <w:highlight w:val="cyan"/>
          <w:u w:val="single"/>
          <w14:ligatures w14:val="none"/>
        </w:rPr>
        <w:t>artificial standards rather than a journey for truth</w:t>
      </w:r>
      <w:r w:rsidRPr="0058341C">
        <w:rPr>
          <w:rFonts w:ascii="Calibri" w:eastAsia="Calibri" w:hAnsi="Calibri" w:cs="Calibri"/>
          <w:b/>
          <w:iCs/>
          <w:kern w:val="0"/>
          <w:sz w:val="22"/>
          <w:szCs w:val="22"/>
          <w:u w:val="single"/>
          <w14:ligatures w14:val="none"/>
        </w:rPr>
        <w:t xml:space="preserve"> or interest.</w:t>
      </w:r>
    </w:p>
    <w:p w14:paraId="08A101E3"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answer</w:t>
      </w:r>
      <w:r w:rsidRPr="0058341C">
        <w:rPr>
          <w:rFonts w:ascii="Calibri" w:eastAsia="Calibri" w:hAnsi="Calibri" w:cs="Calibri"/>
          <w:kern w:val="0"/>
          <w:sz w:val="22"/>
          <w:szCs w:val="22"/>
          <w:u w:val="single"/>
          <w14:ligatures w14:val="none"/>
        </w:rPr>
        <w:t xml:space="preserve"> to this quagmire </w:t>
      </w:r>
      <w:r w:rsidRPr="0058341C">
        <w:rPr>
          <w:rFonts w:ascii="Calibri" w:eastAsia="Calibri" w:hAnsi="Calibri" w:cs="Calibri"/>
          <w:kern w:val="0"/>
          <w:sz w:val="22"/>
          <w:szCs w:val="22"/>
          <w:highlight w:val="cyan"/>
          <w:u w:val="single"/>
          <w14:ligatures w14:val="none"/>
        </w:rPr>
        <w:t>is</w:t>
      </w:r>
      <w:r w:rsidRPr="0058341C">
        <w:rPr>
          <w:rFonts w:ascii="Calibri" w:eastAsia="Calibri" w:hAnsi="Calibri" w:cs="Calibri"/>
          <w:kern w:val="0"/>
          <w:sz w:val="22"/>
          <w:szCs w:val="22"/>
          <w:u w:val="single"/>
          <w14:ligatures w14:val="none"/>
        </w:rPr>
        <w:t xml:space="preserve"> sometimes a liberal politics of inclusion</w:t>
      </w:r>
      <w:r w:rsidRPr="0058341C">
        <w:rPr>
          <w:rFonts w:ascii="Calibri" w:eastAsia="Calibri" w:hAnsi="Calibri" w:cs="Calibri"/>
          <w:kern w:val="0"/>
          <w:sz w:val="16"/>
          <w:szCs w:val="22"/>
          <w14:ligatures w14:val="none"/>
        </w:rPr>
        <w:t xml:space="preserve"> (e.g., Nedal &amp; Nexon, 2018)—</w:t>
      </w:r>
      <w:r w:rsidRPr="0058341C">
        <w:rPr>
          <w:rFonts w:ascii="Calibri" w:eastAsia="Calibri" w:hAnsi="Calibri" w:cs="Calibri"/>
          <w:kern w:val="0"/>
          <w:sz w:val="22"/>
          <w:szCs w:val="22"/>
          <w:highlight w:val="cyan"/>
          <w:u w:val="single"/>
          <w14:ligatures w14:val="none"/>
        </w:rPr>
        <w:t>how do “we” get more</w:t>
      </w:r>
      <w:r w:rsidRPr="0058341C">
        <w:rPr>
          <w:rFonts w:ascii="Calibri" w:eastAsia="Calibri" w:hAnsi="Calibri" w:cs="Calibri"/>
          <w:kern w:val="0"/>
          <w:sz w:val="16"/>
          <w:szCs w:val="22"/>
          <w14:ligatures w14:val="none"/>
        </w:rPr>
        <w:t xml:space="preserve"> women, more </w:t>
      </w:r>
      <w:r w:rsidRPr="0058341C">
        <w:rPr>
          <w:rFonts w:ascii="Calibri" w:eastAsia="Calibri" w:hAnsi="Calibri" w:cs="Calibri"/>
          <w:kern w:val="0"/>
          <w:sz w:val="22"/>
          <w:szCs w:val="22"/>
          <w:highlight w:val="cyan"/>
          <w:u w:val="single"/>
          <w14:ligatures w14:val="none"/>
        </w:rPr>
        <w:t>minorities</w:t>
      </w:r>
      <w:r w:rsidRPr="0058341C">
        <w:rPr>
          <w:rFonts w:ascii="Calibri" w:eastAsia="Calibri" w:hAnsi="Calibri" w:cs="Calibri"/>
          <w:kern w:val="0"/>
          <w:sz w:val="16"/>
          <w:szCs w:val="22"/>
          <w14:ligatures w14:val="none"/>
        </w:rPr>
        <w:t xml:space="preserve">, and more people from underrepresented places in the world </w:t>
      </w:r>
      <w:r w:rsidRPr="0058341C">
        <w:rPr>
          <w:rFonts w:ascii="Calibri" w:eastAsia="Calibri" w:hAnsi="Calibri" w:cs="Calibri"/>
          <w:kern w:val="0"/>
          <w:sz w:val="22"/>
          <w:szCs w:val="22"/>
          <w:highlight w:val="cyan"/>
          <w:u w:val="single"/>
          <w14:ligatures w14:val="none"/>
        </w:rPr>
        <w:t>to be able to meet</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standards</w:t>
      </w:r>
      <w:r w:rsidRPr="0058341C">
        <w:rPr>
          <w:rFonts w:ascii="Calibri" w:eastAsia="Calibri" w:hAnsi="Calibri" w:cs="Calibri"/>
          <w:kern w:val="0"/>
          <w:sz w:val="22"/>
          <w:szCs w:val="22"/>
          <w:u w:val="single"/>
          <w14:ligatures w14:val="none"/>
        </w:rPr>
        <w:t xml:space="preserve"> of good scholarship in the field? </w:t>
      </w:r>
      <w:r w:rsidRPr="0058341C">
        <w:rPr>
          <w:rFonts w:ascii="Calibri" w:eastAsia="Calibri" w:hAnsi="Calibri" w:cs="Calibri"/>
          <w:b/>
          <w:iCs/>
          <w:kern w:val="0"/>
          <w:sz w:val="22"/>
          <w:szCs w:val="22"/>
          <w:highlight w:val="cyan"/>
          <w:u w:val="single"/>
          <w14:ligatures w14:val="none"/>
        </w:rPr>
        <w:t>That liberal politics of inclusion</w:t>
      </w:r>
      <w:r w:rsidRPr="0058341C">
        <w:rPr>
          <w:rFonts w:ascii="Calibri" w:eastAsia="Calibri" w:hAnsi="Calibri" w:cs="Calibri"/>
          <w:kern w:val="0"/>
          <w:sz w:val="16"/>
          <w:szCs w:val="22"/>
          <w:highlight w:val="cyan"/>
          <w14:ligatures w14:val="none"/>
        </w:rPr>
        <w:t>,</w:t>
      </w:r>
      <w:r w:rsidRPr="0058341C">
        <w:rPr>
          <w:rFonts w:ascii="Calibri" w:eastAsia="Calibri" w:hAnsi="Calibri" w:cs="Calibri"/>
          <w:kern w:val="0"/>
          <w:sz w:val="16"/>
          <w:szCs w:val="22"/>
          <w14:ligatures w14:val="none"/>
        </w:rPr>
        <w:t xml:space="preserve"> while well-intended, </w:t>
      </w:r>
      <w:r w:rsidRPr="0058341C">
        <w:rPr>
          <w:rFonts w:ascii="Calibri" w:eastAsia="Calibri" w:hAnsi="Calibri" w:cs="Calibri"/>
          <w:b/>
          <w:iCs/>
          <w:kern w:val="0"/>
          <w:sz w:val="22"/>
          <w:szCs w:val="22"/>
          <w:highlight w:val="cyan"/>
          <w:u w:val="single"/>
          <w14:ligatures w14:val="none"/>
        </w:rPr>
        <w:t>can be read as</w:t>
      </w:r>
      <w:r w:rsidRPr="0058341C">
        <w:rPr>
          <w:rFonts w:ascii="Calibri" w:eastAsia="Calibri" w:hAnsi="Calibri" w:cs="Calibri"/>
          <w:b/>
          <w:iCs/>
          <w:kern w:val="0"/>
          <w:sz w:val="22"/>
          <w:szCs w:val="22"/>
          <w:u w:val="single"/>
          <w14:ligatures w14:val="none"/>
        </w:rPr>
        <w:t xml:space="preserve"> a</w:t>
      </w:r>
      <w:r w:rsidRPr="0058341C">
        <w:rPr>
          <w:rFonts w:ascii="Calibri" w:eastAsia="Calibri" w:hAnsi="Calibri" w:cs="Calibri"/>
          <w:kern w:val="0"/>
          <w:sz w:val="16"/>
          <w:szCs w:val="22"/>
          <w14:ligatures w14:val="none"/>
        </w:rPr>
        <w:t xml:space="preserve"> (subtle, perhaps accidental)</w:t>
      </w:r>
      <w:r w:rsidRPr="0058341C">
        <w:rPr>
          <w:rFonts w:ascii="Calibri" w:eastAsia="Calibri" w:hAnsi="Calibri" w:cs="Calibri"/>
          <w:b/>
          <w:iCs/>
          <w:kern w:val="0"/>
          <w:sz w:val="22"/>
          <w:szCs w:val="22"/>
          <w:u w:val="single"/>
          <w14:ligatures w14:val="none"/>
        </w:rPr>
        <w:t xml:space="preserve"> expansion of </w:t>
      </w:r>
      <w:r w:rsidRPr="0058341C">
        <w:rPr>
          <w:rFonts w:ascii="Calibri" w:eastAsia="Calibri" w:hAnsi="Calibri" w:cs="Calibri"/>
          <w:kern w:val="0"/>
          <w:sz w:val="16"/>
          <w:szCs w:val="22"/>
          <w14:ligatures w14:val="none"/>
        </w:rPr>
        <w:t xml:space="preserve">the </w:t>
      </w:r>
      <w:r w:rsidRPr="0058341C">
        <w:rPr>
          <w:rFonts w:ascii="Calibri" w:eastAsia="Calibri" w:hAnsi="Calibri" w:cs="Calibri"/>
          <w:b/>
          <w:iCs/>
          <w:kern w:val="0"/>
          <w:sz w:val="22"/>
          <w:szCs w:val="22"/>
          <w:highlight w:val="cyan"/>
          <w:u w:val="single"/>
          <w14:ligatures w14:val="none"/>
        </w:rPr>
        <w:t>violence</w:t>
      </w:r>
      <w:r w:rsidRPr="0058341C">
        <w:rPr>
          <w:rFonts w:ascii="Calibri" w:eastAsia="Calibri" w:hAnsi="Calibri" w:cs="Calibri"/>
          <w:kern w:val="0"/>
          <w:sz w:val="16"/>
          <w:szCs w:val="22"/>
          <w14:ligatures w14:val="none"/>
        </w:rPr>
        <w:t xml:space="preserve"> it (formally) seems to abate. </w:t>
      </w:r>
      <w:r w:rsidRPr="0058341C">
        <w:rPr>
          <w:rFonts w:ascii="Calibri" w:eastAsia="Calibri" w:hAnsi="Calibri" w:cs="Calibri"/>
          <w:b/>
          <w:iCs/>
          <w:kern w:val="0"/>
          <w:sz w:val="22"/>
          <w:szCs w:val="22"/>
          <w:highlight w:val="cyan"/>
          <w:u w:val="single"/>
          <w14:ligatures w14:val="none"/>
        </w:rPr>
        <w:t>It fails to question</w:t>
      </w:r>
      <w:r w:rsidRPr="0058341C">
        <w:rPr>
          <w:rFonts w:ascii="Calibri" w:eastAsia="Calibri" w:hAnsi="Calibri" w:cs="Calibri"/>
          <w:b/>
          <w:iCs/>
          <w:kern w:val="0"/>
          <w:sz w:val="22"/>
          <w:szCs w:val="22"/>
          <w:u w:val="single"/>
          <w14:ligatures w14:val="none"/>
        </w:rPr>
        <w:t xml:space="preserve"> the utility of</w:t>
      </w:r>
      <w:r w:rsidRPr="0058341C">
        <w:rPr>
          <w:rFonts w:ascii="Calibri" w:eastAsia="Calibri" w:hAnsi="Calibri" w:cs="Calibri"/>
          <w:kern w:val="0"/>
          <w:sz w:val="16"/>
          <w:szCs w:val="22"/>
          <w14:ligatures w14:val="none"/>
        </w:rPr>
        <w:t xml:space="preserve"> the </w:t>
      </w:r>
      <w:r w:rsidRPr="0058341C">
        <w:rPr>
          <w:rFonts w:ascii="Calibri" w:eastAsia="Calibri" w:hAnsi="Calibri" w:cs="Calibri"/>
          <w:b/>
          <w:iCs/>
          <w:kern w:val="0"/>
          <w:sz w:val="22"/>
          <w:szCs w:val="22"/>
          <w:highlight w:val="cyan"/>
          <w:u w:val="single"/>
          <w14:ligatures w14:val="none"/>
        </w:rPr>
        <w:t>existing standards</w:t>
      </w:r>
      <w:r w:rsidRPr="0058341C">
        <w:rPr>
          <w:rFonts w:ascii="Calibri" w:eastAsia="Calibri" w:hAnsi="Calibri" w:cs="Calibri"/>
          <w:kern w:val="0"/>
          <w:sz w:val="16"/>
          <w:szCs w:val="22"/>
          <w14:ligatures w14:val="none"/>
        </w:rPr>
        <w:t xml:space="preserve"> of good scholarship </w:t>
      </w:r>
      <w:r w:rsidRPr="0058341C">
        <w:rPr>
          <w:rFonts w:ascii="Calibri" w:eastAsia="Calibri" w:hAnsi="Calibri" w:cs="Calibri"/>
          <w:b/>
          <w:iCs/>
          <w:kern w:val="0"/>
          <w:sz w:val="22"/>
          <w:szCs w:val="22"/>
          <w:highlight w:val="cyan"/>
          <w:u w:val="single"/>
          <w14:ligatures w14:val="none"/>
        </w:rPr>
        <w:t>and assumes</w:t>
      </w:r>
      <w:r w:rsidRPr="0058341C">
        <w:rPr>
          <w:rFonts w:ascii="Calibri" w:eastAsia="Calibri" w:hAnsi="Calibri" w:cs="Calibri"/>
          <w:b/>
          <w:iCs/>
          <w:kern w:val="0"/>
          <w:sz w:val="22"/>
          <w:szCs w:val="22"/>
          <w:u w:val="single"/>
          <w14:ligatures w14:val="none"/>
        </w:rPr>
        <w:t xml:space="preserve"> that </w:t>
      </w:r>
      <w:r w:rsidRPr="0058341C">
        <w:rPr>
          <w:rFonts w:ascii="Calibri" w:eastAsia="Calibri" w:hAnsi="Calibri" w:cs="Calibri"/>
          <w:b/>
          <w:iCs/>
          <w:kern w:val="0"/>
          <w:sz w:val="22"/>
          <w:szCs w:val="22"/>
          <w:highlight w:val="cyan"/>
          <w:u w:val="single"/>
          <w14:ligatures w14:val="none"/>
        </w:rPr>
        <w:t>those</w:t>
      </w:r>
      <w:r w:rsidRPr="0058341C">
        <w:rPr>
          <w:rFonts w:ascii="Calibri" w:eastAsia="Calibri" w:hAnsi="Calibri" w:cs="Calibri"/>
          <w:b/>
          <w:iCs/>
          <w:kern w:val="0"/>
          <w:sz w:val="22"/>
          <w:szCs w:val="22"/>
          <w:u w:val="single"/>
          <w14:ligatures w14:val="none"/>
        </w:rPr>
        <w:t xml:space="preserve"> currently </w:t>
      </w:r>
      <w:r w:rsidRPr="0058341C">
        <w:rPr>
          <w:rFonts w:ascii="Calibri" w:eastAsia="Calibri" w:hAnsi="Calibri" w:cs="Calibri"/>
          <w:b/>
          <w:iCs/>
          <w:kern w:val="0"/>
          <w:sz w:val="22"/>
          <w:szCs w:val="22"/>
          <w:highlight w:val="cyan"/>
          <w:u w:val="single"/>
          <w14:ligatures w14:val="none"/>
        </w:rPr>
        <w:t>excluded</w:t>
      </w:r>
      <w:r w:rsidRPr="0058341C">
        <w:rPr>
          <w:rFonts w:ascii="Calibri" w:eastAsia="Calibri" w:hAnsi="Calibri" w:cs="Calibri"/>
          <w:b/>
          <w:iCs/>
          <w:kern w:val="0"/>
          <w:sz w:val="22"/>
          <w:szCs w:val="22"/>
          <w:u w:val="single"/>
          <w14:ligatures w14:val="none"/>
        </w:rPr>
        <w:t xml:space="preserve"> would be </w:t>
      </w:r>
      <w:r w:rsidRPr="0058341C">
        <w:rPr>
          <w:rFonts w:ascii="Calibri" w:eastAsia="Calibri" w:hAnsi="Calibri" w:cs="Calibri"/>
          <w:b/>
          <w:iCs/>
          <w:kern w:val="0"/>
          <w:sz w:val="22"/>
          <w:szCs w:val="22"/>
          <w:highlight w:val="cyan"/>
          <w:u w:val="single"/>
          <w14:ligatures w14:val="none"/>
        </w:rPr>
        <w:t>happy to change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form</w:t>
      </w:r>
      <w:r w:rsidRPr="0058341C">
        <w:rPr>
          <w:rFonts w:ascii="Calibri" w:eastAsia="Calibri" w:hAnsi="Calibri" w:cs="Calibri"/>
          <w:b/>
          <w:iCs/>
          <w:kern w:val="0"/>
          <w:sz w:val="22"/>
          <w:szCs w:val="22"/>
          <w:u w:val="single"/>
          <w14:ligatures w14:val="none"/>
        </w:rPr>
        <w:t xml:space="preserve">, shape, and/ or nature of their scholarship </w:t>
      </w:r>
      <w:r w:rsidRPr="0058341C">
        <w:rPr>
          <w:rFonts w:ascii="Calibri" w:eastAsia="Calibri" w:hAnsi="Calibri" w:cs="Calibri"/>
          <w:b/>
          <w:iCs/>
          <w:kern w:val="0"/>
          <w:sz w:val="22"/>
          <w:szCs w:val="22"/>
          <w:highlight w:val="cyan"/>
          <w:u w:val="single"/>
          <w14:ligatures w14:val="none"/>
        </w:rPr>
        <w:t>to fit within the</w:t>
      </w:r>
      <w:r w:rsidRPr="0058341C">
        <w:rPr>
          <w:rFonts w:ascii="Calibri" w:eastAsia="Calibri" w:hAnsi="Calibri" w:cs="Calibri"/>
          <w:kern w:val="0"/>
          <w:sz w:val="16"/>
          <w:szCs w:val="22"/>
          <w14:ligatures w14:val="none"/>
        </w:rPr>
        <w:t xml:space="preserve"> (unquestioned/unquestionable) </w:t>
      </w:r>
      <w:r w:rsidRPr="0058341C">
        <w:rPr>
          <w:rFonts w:ascii="Calibri" w:eastAsia="Calibri" w:hAnsi="Calibri" w:cs="Calibri"/>
          <w:b/>
          <w:iCs/>
          <w:kern w:val="0"/>
          <w:sz w:val="22"/>
          <w:szCs w:val="22"/>
          <w:highlight w:val="cyan"/>
          <w:u w:val="single"/>
          <w14:ligatures w14:val="none"/>
        </w:rPr>
        <w:t>mold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of good scholarship, either loosely or strictly understood. As Puar (2006) argues, </w:t>
      </w:r>
      <w:r w:rsidRPr="0058341C">
        <w:rPr>
          <w:rFonts w:ascii="Calibri" w:eastAsia="Calibri" w:hAnsi="Calibri" w:cs="Calibri"/>
          <w:kern w:val="0"/>
          <w:sz w:val="22"/>
          <w:szCs w:val="22"/>
          <w:u w:val="single"/>
          <w14:ligatures w14:val="none"/>
        </w:rPr>
        <w:t xml:space="preserve">liberal “inclusion” </w:t>
      </w:r>
      <w:r w:rsidRPr="0058341C">
        <w:rPr>
          <w:rFonts w:ascii="Calibri" w:eastAsia="Calibri" w:hAnsi="Calibri" w:cs="Calibri"/>
          <w:kern w:val="0"/>
          <w:sz w:val="16"/>
          <w:szCs w:val="22"/>
          <w14:ligatures w14:val="none"/>
        </w:rPr>
        <w:t xml:space="preserve">to absorb the other within can be as violent as if not more so than exclusion even as it appears progressive. That </w:t>
      </w:r>
      <w:r w:rsidRPr="0058341C">
        <w:rPr>
          <w:rFonts w:ascii="Calibri" w:eastAsia="Calibri" w:hAnsi="Calibri" w:cs="Calibri"/>
          <w:kern w:val="0"/>
          <w:sz w:val="22"/>
          <w:szCs w:val="22"/>
          <w:u w:val="single"/>
          <w14:ligatures w14:val="none"/>
        </w:rPr>
        <w:t>violence is the reproduction of naturalized, bounded identities when identities are liminal and messy when not policed</w:t>
      </w:r>
      <w:r w:rsidRPr="0058341C">
        <w:rPr>
          <w:rFonts w:ascii="Calibri" w:eastAsia="Calibri" w:hAnsi="Calibri" w:cs="Calibri"/>
          <w:kern w:val="0"/>
          <w:sz w:val="16"/>
          <w:szCs w:val="22"/>
          <w14:ligatures w14:val="none"/>
        </w:rPr>
        <w:t xml:space="preserve"> (e.g., Agathangelou, 2013; Haritaworn et al., 2013; Scott, 2013). The bounded nature of IR inclusion excludes liminality, messiness, and outsideness (e.g., Malksoo, 2012).</w:t>
      </w:r>
    </w:p>
    <w:p w14:paraId="23D22966" w14:textId="77777777" w:rsidR="0058341C" w:rsidRPr="0058341C" w:rsidRDefault="0058341C" w:rsidP="0058341C">
      <w:pPr>
        <w:spacing w:line="256" w:lineRule="auto"/>
        <w:contextualSpacing/>
        <w:rPr>
          <w:rFonts w:ascii="Calibri" w:eastAsia="Calibri" w:hAnsi="Calibri" w:cs="Calibri"/>
          <w:kern w:val="0"/>
          <w:sz w:val="16"/>
          <w:szCs w:val="16"/>
          <w14:ligatures w14:val="none"/>
        </w:rPr>
      </w:pPr>
      <w:r w:rsidRPr="0058341C">
        <w:rPr>
          <w:rFonts w:ascii="Calibri" w:eastAsia="Calibri" w:hAnsi="Calibri" w:cs="Calibri"/>
          <w:kern w:val="0"/>
          <w:sz w:val="16"/>
          <w:szCs w:val="16"/>
          <w14:ligatures w14:val="none"/>
        </w:rPr>
        <w:t>Expanding the boundaries of IR to include any given particular excluded work maintains an illusion of stability, hiding what is unstable; it maintains an illusion of certainty, hiding what is in doubt; it maintains an illusion of coherence, hiding the rebellious, the failed, and that which remains outside (e.g., Sjoberg, 2017). Queer theorizing of the liminality involved in unstable sex/gender identities shows that even that which is presumed to be the most primordial (sex identity) is really liminality hiding under supposed definition (e.g., Weber, 2016a). Translated to thinking about inhabitability, this theorizing suggests that the apparent safety of (constituting then occupying) inhabitable space hides liminality and uncertainty, and perhaps danger, under its supposed (empirical and normative) clarity (Haritaworn et al., 2014). Therefore, “all the repressive and reductive strategies of power systems are already present in the internal logic of the sign,” such “that violence is an inevitable byproduct of signification” (Baudrillard, 1981).</w:t>
      </w:r>
    </w:p>
    <w:p w14:paraId="508AFB6B"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In this way, </w:t>
      </w:r>
      <w:r w:rsidRPr="0058341C">
        <w:rPr>
          <w:rFonts w:ascii="Calibri" w:eastAsia="Calibri" w:hAnsi="Calibri" w:cs="Calibri"/>
          <w:kern w:val="0"/>
          <w:sz w:val="22"/>
          <w:szCs w:val="22"/>
          <w:u w:val="single"/>
          <w14:ligatures w14:val="none"/>
        </w:rPr>
        <w:t xml:space="preserve">not only do </w:t>
      </w:r>
      <w:r w:rsidRPr="0058341C">
        <w:rPr>
          <w:rFonts w:ascii="Calibri" w:eastAsia="Calibri" w:hAnsi="Calibri" w:cs="Calibri"/>
          <w:kern w:val="0"/>
          <w:sz w:val="22"/>
          <w:szCs w:val="22"/>
          <w:highlight w:val="cyan"/>
          <w:u w:val="single"/>
          <w14:ligatures w14:val="none"/>
        </w:rPr>
        <w:t>traditional standards</w:t>
      </w:r>
      <w:r w:rsidRPr="0058341C">
        <w:rPr>
          <w:rFonts w:ascii="Calibri" w:eastAsia="Calibri" w:hAnsi="Calibri" w:cs="Calibri"/>
          <w:kern w:val="0"/>
          <w:sz w:val="16"/>
          <w:szCs w:val="22"/>
          <w14:ligatures w14:val="none"/>
        </w:rPr>
        <w:t xml:space="preserve"> of knowledge </w:t>
      </w:r>
      <w:r w:rsidRPr="0058341C">
        <w:rPr>
          <w:rFonts w:ascii="Calibri" w:eastAsia="Calibri" w:hAnsi="Calibri" w:cs="Calibri"/>
          <w:kern w:val="0"/>
          <w:sz w:val="22"/>
          <w:szCs w:val="22"/>
          <w:u w:val="single"/>
          <w14:ligatures w14:val="none"/>
        </w:rPr>
        <w:t>make invisible their own impossibility,</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they </w:t>
      </w:r>
      <w:r w:rsidRPr="0058341C">
        <w:rPr>
          <w:rFonts w:ascii="Calibri" w:eastAsia="Calibri" w:hAnsi="Calibri" w:cs="Calibri"/>
          <w:b/>
          <w:iCs/>
          <w:kern w:val="0"/>
          <w:sz w:val="22"/>
          <w:szCs w:val="22"/>
          <w:highlight w:val="cyan"/>
          <w:u w:val="single"/>
          <w14:ligatures w14:val="none"/>
        </w:rPr>
        <w:t>hide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violence of IR’s</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denials of failure</w:t>
      </w:r>
      <w:r w:rsidRPr="0058341C">
        <w:rPr>
          <w:rFonts w:ascii="Calibri" w:eastAsia="Calibri" w:hAnsi="Calibri" w:cs="Calibri"/>
          <w:kern w:val="0"/>
          <w:sz w:val="16"/>
          <w:szCs w:val="22"/>
          <w14:ligatures w14:val="none"/>
        </w:rPr>
        <w:t xml:space="preserve"> and continued insistence on traveling failed paths despite the condemnation of failure and the privileging of success. </w:t>
      </w:r>
      <w:r w:rsidRPr="0058341C">
        <w:rPr>
          <w:rFonts w:ascii="Calibri" w:eastAsia="Calibri" w:hAnsi="Calibri" w:cs="Calibri"/>
          <w:b/>
          <w:iCs/>
          <w:kern w:val="0"/>
          <w:sz w:val="22"/>
          <w:szCs w:val="22"/>
          <w:highlight w:val="cyan"/>
          <w:u w:val="single"/>
          <w14:ligatures w14:val="none"/>
        </w:rPr>
        <w:t>IR’s continued</w:t>
      </w:r>
      <w:r w:rsidRPr="0058341C">
        <w:rPr>
          <w:rFonts w:ascii="Calibri" w:eastAsia="Calibri" w:hAnsi="Calibri" w:cs="Calibri"/>
          <w:b/>
          <w:iCs/>
          <w:kern w:val="0"/>
          <w:sz w:val="22"/>
          <w:szCs w:val="22"/>
          <w:u w:val="single"/>
          <w14:ligatures w14:val="none"/>
        </w:rPr>
        <w:t xml:space="preserve"> recursive </w:t>
      </w:r>
      <w:r w:rsidRPr="0058341C">
        <w:rPr>
          <w:rFonts w:ascii="Calibri" w:eastAsia="Calibri" w:hAnsi="Calibri" w:cs="Calibri"/>
          <w:b/>
          <w:iCs/>
          <w:kern w:val="0"/>
          <w:sz w:val="22"/>
          <w:szCs w:val="22"/>
          <w:highlight w:val="cyan"/>
          <w:u w:val="single"/>
          <w14:ligatures w14:val="none"/>
        </w:rPr>
        <w:t>enactment of</w:t>
      </w:r>
      <w:r w:rsidRPr="0058341C">
        <w:rPr>
          <w:rFonts w:ascii="Calibri" w:eastAsia="Calibri" w:hAnsi="Calibri" w:cs="Calibri"/>
          <w:b/>
          <w:iCs/>
          <w:kern w:val="0"/>
          <w:sz w:val="22"/>
          <w:szCs w:val="22"/>
          <w:u w:val="single"/>
          <w14:ligatures w14:val="none"/>
        </w:rPr>
        <w:t xml:space="preserve"> its settled </w:t>
      </w:r>
      <w:r w:rsidRPr="0058341C">
        <w:rPr>
          <w:rFonts w:ascii="Calibri" w:eastAsia="Calibri" w:hAnsi="Calibri" w:cs="Calibri"/>
          <w:b/>
          <w:iCs/>
          <w:kern w:val="0"/>
          <w:sz w:val="22"/>
          <w:szCs w:val="22"/>
          <w:highlight w:val="cyan"/>
          <w:u w:val="single"/>
          <w14:ligatures w14:val="none"/>
        </w:rPr>
        <w:t>“standards” despite</w:t>
      </w:r>
      <w:r w:rsidRPr="0058341C">
        <w:rPr>
          <w:rFonts w:ascii="Calibri" w:eastAsia="Calibri" w:hAnsi="Calibri" w:cs="Calibri"/>
          <w:b/>
          <w:iCs/>
          <w:kern w:val="0"/>
          <w:sz w:val="22"/>
          <w:szCs w:val="22"/>
          <w:u w:val="single"/>
          <w14:ligatures w14:val="none"/>
        </w:rPr>
        <w:t xml:space="preserve"> their </w:t>
      </w:r>
      <w:r w:rsidRPr="0058341C">
        <w:rPr>
          <w:rFonts w:ascii="Calibri" w:eastAsia="Calibri" w:hAnsi="Calibri" w:cs="Calibri"/>
          <w:b/>
          <w:iCs/>
          <w:kern w:val="0"/>
          <w:sz w:val="22"/>
          <w:szCs w:val="22"/>
          <w:highlight w:val="cyan"/>
          <w:u w:val="single"/>
          <w14:ligatures w14:val="none"/>
        </w:rPr>
        <w:t>obvious</w:t>
      </w:r>
      <w:r w:rsidRPr="0058341C">
        <w:rPr>
          <w:rFonts w:ascii="Calibri" w:eastAsia="Calibri" w:hAnsi="Calibri" w:cs="Calibri"/>
          <w:b/>
          <w:iCs/>
          <w:kern w:val="0"/>
          <w:sz w:val="22"/>
          <w:szCs w:val="22"/>
          <w:u w:val="single"/>
          <w14:ligatures w14:val="none"/>
        </w:rPr>
        <w:t xml:space="preserve"> failure and </w:t>
      </w:r>
      <w:r w:rsidRPr="0058341C">
        <w:rPr>
          <w:rFonts w:ascii="Calibri" w:eastAsia="Calibri" w:hAnsi="Calibri" w:cs="Calibri"/>
          <w:b/>
          <w:iCs/>
          <w:kern w:val="0"/>
          <w:sz w:val="22"/>
          <w:szCs w:val="22"/>
          <w:highlight w:val="cyan"/>
          <w:u w:val="single"/>
          <w14:ligatures w14:val="none"/>
        </w:rPr>
        <w:t>exclusiveness makes invisible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raced, classed, and sexed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impacts of those standards</w:t>
      </w:r>
      <w:r w:rsidRPr="0058341C">
        <w:rPr>
          <w:rFonts w:ascii="Calibri" w:eastAsia="Calibri" w:hAnsi="Calibri" w:cs="Calibri"/>
          <w:kern w:val="0"/>
          <w:sz w:val="16"/>
          <w:szCs w:val="22"/>
          <w14:ligatures w14:val="none"/>
        </w:rPr>
        <w:t xml:space="preserve"> and their apparent objectivity. Baudrillard’s work provides a path for navigating this disjuncture between signs (IR’s “standards”) and referents (the fantastic notion that “good scholarship” exists objectively) (Baudrillard, 1975). He argues that “only ambivalence, as a rupture of value… sustains a challenge to the legibility, the false transparency of the sign… questions the evidence of the use value of the sign (rational decoding) and of its exchange value (the discourse of communication).” This ambivalence, Baudrillard argues, “brings the political economy of the sign to a standstill; it dissolves the respective definitions of symbol and referent” (Baudrillard, 1981, p. 150).</w:t>
      </w:r>
    </w:p>
    <w:p w14:paraId="7EDC1364"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p>
    <w:p w14:paraId="5BE0F1D7"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Endorsing the inclusion of nontraditional perspectives, classifying and categorizing them, and assuming inclusion’s possibility may all have violent impacts (for discussions of the violences of inclusion see Haritaworn et al., 2013, 2014; Mbembe, 2019). Moving of the signification “knowledge” from any referent to which it was originally tied makes method and research performances of scholarship, rather than (the illusive) scholarship itself. </w:t>
      </w:r>
      <w:r w:rsidRPr="0058341C">
        <w:rPr>
          <w:rFonts w:ascii="Calibri" w:eastAsia="Calibri" w:hAnsi="Calibri" w:cs="Calibri"/>
          <w:kern w:val="0"/>
          <w:sz w:val="22"/>
          <w:szCs w:val="22"/>
          <w:u w:val="single"/>
          <w14:ligatures w14:val="none"/>
        </w:rPr>
        <w:t>If “research” is a performance of scholarship, “standards” for research serve to disguise the fantastic nature of knowledge cumulation. As such, there is no space for liminality, uncertainty, change, inadequacy, and failure in structural rather than passing senses.</w:t>
      </w:r>
      <w:r w:rsidRPr="0058341C">
        <w:rPr>
          <w:rFonts w:ascii="Calibri" w:eastAsia="Calibri" w:hAnsi="Calibri" w:cs="Calibri"/>
          <w:kern w:val="0"/>
          <w:sz w:val="16"/>
          <w:szCs w:val="22"/>
          <w14:ligatures w14:val="none"/>
        </w:rPr>
        <w:t xml:space="preserve"> Yet looking beyond the discourse of certainty, those pervade IR. A Baudrillardian ambivalence toward research programs and their truth statements can reveal the recursivity of IR’s standards of knowledge cumulation. This is because condemnation or rejection of any given research program and its truth statements endorses its assumptions about truth, as well as some of its assumptions about what the international arena is and how it works.</w:t>
      </w:r>
    </w:p>
    <w:p w14:paraId="5FAAB186" w14:textId="77777777" w:rsidR="0058341C" w:rsidRPr="0058341C" w:rsidRDefault="0058341C" w:rsidP="0058341C">
      <w:pPr>
        <w:spacing w:line="256" w:lineRule="auto"/>
        <w:contextualSpacing/>
        <w:rPr>
          <w:rFonts w:ascii="Calibri" w:eastAsia="Calibri" w:hAnsi="Calibri" w:cs="Calibri"/>
          <w:kern w:val="0"/>
          <w:sz w:val="22"/>
          <w:szCs w:val="22"/>
          <w:u w:val="single"/>
          <w14:ligatures w14:val="none"/>
        </w:rPr>
      </w:pPr>
      <w:r w:rsidRPr="0058341C">
        <w:rPr>
          <w:rFonts w:ascii="Calibri" w:eastAsia="Calibri" w:hAnsi="Calibri" w:cs="Calibri"/>
          <w:kern w:val="0"/>
          <w:sz w:val="16"/>
          <w:szCs w:val="22"/>
          <w14:ligatures w14:val="none"/>
        </w:rPr>
        <w:t xml:space="preserve">As such, the idea that </w:t>
      </w:r>
      <w:r w:rsidRPr="0058341C">
        <w:rPr>
          <w:rFonts w:ascii="Calibri" w:eastAsia="Calibri" w:hAnsi="Calibri" w:cs="Calibri"/>
          <w:kern w:val="0"/>
          <w:sz w:val="22"/>
          <w:szCs w:val="22"/>
          <w:u w:val="single"/>
          <w14:ligatures w14:val="none"/>
        </w:rPr>
        <w:t>IR knowledge cumulation can be nothing but fantasy</w:t>
      </w:r>
      <w:r w:rsidRPr="0058341C">
        <w:rPr>
          <w:rFonts w:ascii="Calibri" w:eastAsia="Calibri" w:hAnsi="Calibri" w:cs="Calibri"/>
          <w:kern w:val="0"/>
          <w:sz w:val="16"/>
          <w:szCs w:val="22"/>
          <w14:ligatures w14:val="none"/>
        </w:rPr>
        <w:t xml:space="preserve"> is straightforward. </w:t>
      </w:r>
      <w:r w:rsidRPr="0058341C">
        <w:rPr>
          <w:rFonts w:ascii="Calibri" w:eastAsia="Calibri" w:hAnsi="Calibri" w:cs="Calibri"/>
          <w:kern w:val="0"/>
          <w:sz w:val="22"/>
          <w:szCs w:val="22"/>
          <w:u w:val="single"/>
          <w14:ligatures w14:val="none"/>
        </w:rPr>
        <w:t>If the reification of standards of knowledge cumulation is a signification divorced from a referent,</w:t>
      </w:r>
      <w:r w:rsidRPr="0058341C">
        <w:rPr>
          <w:rFonts w:ascii="Calibri" w:eastAsia="Calibri" w:hAnsi="Calibri" w:cs="Calibri"/>
          <w:kern w:val="0"/>
          <w:sz w:val="16"/>
          <w:szCs w:val="22"/>
          <w14:ligatures w14:val="none"/>
        </w:rPr>
        <w:t xml:space="preserve"> where the recovery of the referent is conceptually and practically impossible, </w:t>
      </w:r>
      <w:r w:rsidRPr="0058341C">
        <w:rPr>
          <w:rFonts w:ascii="Calibri" w:eastAsia="Calibri" w:hAnsi="Calibri" w:cs="Calibri"/>
          <w:kern w:val="0"/>
          <w:sz w:val="22"/>
          <w:szCs w:val="22"/>
          <w:u w:val="single"/>
          <w14:ligatures w14:val="none"/>
        </w:rPr>
        <w:t xml:space="preserve">then </w:t>
      </w:r>
      <w:r w:rsidRPr="0058341C">
        <w:rPr>
          <w:rFonts w:ascii="Calibri" w:eastAsia="Calibri" w:hAnsi="Calibri" w:cs="Calibri"/>
          <w:kern w:val="0"/>
          <w:sz w:val="22"/>
          <w:szCs w:val="22"/>
          <w:highlight w:val="cyan"/>
          <w:u w:val="single"/>
          <w14:ligatures w14:val="none"/>
        </w:rPr>
        <w:t>knowledge cumulation is</w:t>
      </w:r>
      <w:r w:rsidRPr="0058341C">
        <w:rPr>
          <w:rFonts w:ascii="Calibri" w:eastAsia="Calibri" w:hAnsi="Calibri" w:cs="Calibri"/>
          <w:kern w:val="0"/>
          <w:sz w:val="22"/>
          <w:szCs w:val="22"/>
          <w:u w:val="single"/>
          <w14:ligatures w14:val="none"/>
        </w:rPr>
        <w:t xml:space="preserve"> and will always remain </w:t>
      </w:r>
      <w:r w:rsidRPr="0058341C">
        <w:rPr>
          <w:rFonts w:ascii="Calibri" w:eastAsia="Calibri" w:hAnsi="Calibri" w:cs="Calibri"/>
          <w:kern w:val="0"/>
          <w:sz w:val="22"/>
          <w:szCs w:val="22"/>
          <w:highlight w:val="cyan"/>
          <w:u w:val="single"/>
          <w14:ligatures w14:val="none"/>
        </w:rPr>
        <w:t>an empty signifier.</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22"/>
          <w:szCs w:val="22"/>
          <w:u w:val="single"/>
          <w14:ligatures w14:val="none"/>
        </w:rPr>
        <w:t>The only question is how that empty signifier directs and is directed.</w:t>
      </w:r>
    </w:p>
    <w:p w14:paraId="32695B84" w14:textId="77777777" w:rsidR="0058341C" w:rsidRPr="0058341C" w:rsidRDefault="0058341C" w:rsidP="0058341C">
      <w:pPr>
        <w:spacing w:line="256" w:lineRule="auto"/>
        <w:contextualSpacing/>
        <w:rPr>
          <w:rFonts w:ascii="Calibri" w:eastAsia="Calibri" w:hAnsi="Calibri" w:cs="Calibri"/>
          <w:kern w:val="0"/>
          <w:sz w:val="22"/>
          <w:szCs w:val="22"/>
          <w:u w:val="single"/>
          <w14:ligatures w14:val="none"/>
        </w:rPr>
      </w:pPr>
      <w:r w:rsidRPr="0058341C">
        <w:rPr>
          <w:rFonts w:ascii="Calibri" w:eastAsia="Calibri" w:hAnsi="Calibri" w:cs="Calibri"/>
          <w:kern w:val="0"/>
          <w:sz w:val="16"/>
          <w:szCs w:val="22"/>
          <w14:ligatures w14:val="none"/>
        </w:rPr>
        <w:t xml:space="preserve">We suggest that, in IR, more often than not, knowledge cumulation directs and is directed by discursive seduction. In Baudrillard’s words, seduction is “that which extracts meaning from discourse and detracts it from its truth” (Baudrillard, 1991[1979], p. 54). </w:t>
      </w:r>
      <w:r w:rsidRPr="0058341C">
        <w:rPr>
          <w:rFonts w:ascii="Calibri" w:eastAsia="Calibri" w:hAnsi="Calibri" w:cs="Calibri"/>
          <w:kern w:val="0"/>
          <w:sz w:val="22"/>
          <w:szCs w:val="22"/>
          <w:u w:val="single"/>
          <w14:ligatures w14:val="none"/>
        </w:rPr>
        <w:t>What makes a discourse of knowledge</w:t>
      </w:r>
      <w:r w:rsidRPr="0058341C">
        <w:rPr>
          <w:rFonts w:ascii="Calibri" w:eastAsia="Calibri" w:hAnsi="Calibri" w:cs="Calibri"/>
          <w:kern w:val="0"/>
          <w:sz w:val="16"/>
          <w:szCs w:val="22"/>
          <w14:ligatures w14:val="none"/>
        </w:rPr>
        <w:t xml:space="preserve">, of science, </w:t>
      </w:r>
      <w:r w:rsidRPr="0058341C">
        <w:rPr>
          <w:rFonts w:ascii="Calibri" w:eastAsia="Calibri" w:hAnsi="Calibri" w:cs="Calibri"/>
          <w:kern w:val="0"/>
          <w:sz w:val="22"/>
          <w:szCs w:val="22"/>
          <w:u w:val="single"/>
          <w14:ligatures w14:val="none"/>
        </w:rPr>
        <w:t xml:space="preserve">and of progress seductive “is its very appearance: the aleatory, meaningless, or ritualistic and meticulous circulation of signs on the surface, its inflections and its nuances. </w:t>
      </w:r>
      <w:r w:rsidRPr="0058341C">
        <w:rPr>
          <w:rFonts w:ascii="Calibri" w:eastAsia="Calibri" w:hAnsi="Calibri" w:cs="Calibri"/>
          <w:kern w:val="0"/>
          <w:sz w:val="16"/>
          <w:szCs w:val="22"/>
          <w14:ligatures w14:val="none"/>
        </w:rPr>
        <w:t>All of this effaces the content value of meaning, and this is seductive” (Baudrillard, 1991[1979], p. 54). Therefore, if there could be an interpretive discourse of knowledge cumulation that reached truth value, that truth value would be selfdefeating, since “the meaning of an interpretive discourse, by contrast, has never seduced anyone.” This is the fundamental contradiction, in Baudrillard’s terms, that makes standards for knowledge cumulation in IR internally impossible. He explains that “every interpretive discourse wants to get beyond appearances; this is its illusion and fraud. But getting beyond appearances is appearance, and is hence subject to the stakes imposed by seduction, and consequently to its own failure as discourse” (Baudrillard, 1991[1979], p. 54). As such, what is left in/of the failed discourse can only be the fantastic, and pretensions to success hollow.</w:t>
      </w:r>
    </w:p>
    <w:p w14:paraId="0EE897C5" w14:textId="77777777" w:rsidR="0058341C" w:rsidRPr="0058341C" w:rsidRDefault="0058341C" w:rsidP="0058341C">
      <w:pPr>
        <w:spacing w:line="256" w:lineRule="auto"/>
        <w:contextualSpacing/>
        <w:rPr>
          <w:rFonts w:ascii="Calibri" w:eastAsia="Calibri" w:hAnsi="Calibri" w:cs="Calibri"/>
          <w:kern w:val="0"/>
          <w:sz w:val="22"/>
          <w:szCs w:val="22"/>
          <w14:ligatures w14:val="none"/>
        </w:rPr>
      </w:pPr>
      <w:r w:rsidRPr="0058341C">
        <w:rPr>
          <w:rFonts w:ascii="Calibri" w:eastAsia="Calibri" w:hAnsi="Calibri" w:cs="Calibri"/>
          <w:kern w:val="0"/>
          <w:sz w:val="22"/>
          <w:szCs w:val="22"/>
          <w14:ligatures w14:val="none"/>
        </w:rPr>
        <w:t>Inhabiting a Failure of a Discipline</w:t>
      </w:r>
    </w:p>
    <w:p w14:paraId="0C13189E"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The need for success and the denial of failure depend on two things: first, both success and failure existing and being identifiable; and second, presuming a particular normative relationship between success and failure. In IR, as we discussed above, scholars are thought of as successes or failures according to a complicated metric of disciplinary prestige based on publication outlet, “scientific standards,” and perception of the change that they have caused in the discipline. </w:t>
      </w:r>
      <w:r w:rsidRPr="0058341C">
        <w:rPr>
          <w:rFonts w:ascii="Calibri" w:eastAsia="Calibri" w:hAnsi="Calibri" w:cs="Calibri"/>
          <w:kern w:val="0"/>
          <w:sz w:val="22"/>
          <w:szCs w:val="22"/>
          <w:highlight w:val="cyan"/>
          <w:u w:val="single"/>
          <w14:ligatures w14:val="none"/>
        </w:rPr>
        <w:t>Work is characterized as successful or failed based on</w:t>
      </w:r>
      <w:r w:rsidRPr="0058341C">
        <w:rPr>
          <w:rFonts w:ascii="Calibri" w:eastAsia="Calibri" w:hAnsi="Calibri" w:cs="Calibri"/>
          <w:kern w:val="0"/>
          <w:sz w:val="22"/>
          <w:szCs w:val="22"/>
          <w:u w:val="single"/>
          <w14:ligatures w14:val="none"/>
        </w:rPr>
        <w:t xml:space="preserve"> whether it contributes to </w:t>
      </w:r>
      <w:r w:rsidRPr="0058341C">
        <w:rPr>
          <w:rFonts w:ascii="Calibri" w:eastAsia="Calibri" w:hAnsi="Calibri" w:cs="Calibri"/>
          <w:kern w:val="0"/>
          <w:sz w:val="22"/>
          <w:szCs w:val="22"/>
          <w:highlight w:val="cyan"/>
          <w:u w:val="single"/>
          <w14:ligatures w14:val="none"/>
        </w:rPr>
        <w:t>knowledge cumulation.</w:t>
      </w:r>
      <w:r w:rsidRPr="0058341C">
        <w:rPr>
          <w:rFonts w:ascii="Calibri" w:eastAsia="Calibri" w:hAnsi="Calibri" w:cs="Calibri"/>
          <w:kern w:val="0"/>
          <w:sz w:val="22"/>
          <w:szCs w:val="22"/>
          <w:u w:val="single"/>
          <w14:ligatures w14:val="none"/>
        </w:rPr>
        <w:t xml:space="preserve"> The discipline itself is understood as successful or failed based on the aggregation of those measures. On these terms, the </w:t>
      </w:r>
      <w:r w:rsidRPr="0058341C">
        <w:rPr>
          <w:rFonts w:ascii="Calibri" w:eastAsia="Calibri" w:hAnsi="Calibri" w:cs="Calibri"/>
          <w:kern w:val="0"/>
          <w:sz w:val="22"/>
          <w:szCs w:val="22"/>
          <w:highlight w:val="cyan"/>
          <w:u w:val="single"/>
          <w14:ligatures w14:val="none"/>
        </w:rPr>
        <w:t>emptiness of</w:t>
      </w:r>
      <w:r w:rsidRPr="0058341C">
        <w:rPr>
          <w:rFonts w:ascii="Calibri" w:eastAsia="Calibri" w:hAnsi="Calibri" w:cs="Calibri"/>
          <w:kern w:val="0"/>
          <w:sz w:val="22"/>
          <w:szCs w:val="22"/>
          <w:u w:val="single"/>
          <w14:ligatures w14:val="none"/>
        </w:rPr>
        <w:t xml:space="preserve"> disciplinary </w:t>
      </w:r>
      <w:r w:rsidRPr="0058341C">
        <w:rPr>
          <w:rFonts w:ascii="Calibri" w:eastAsia="Calibri" w:hAnsi="Calibri" w:cs="Calibri"/>
          <w:kern w:val="0"/>
          <w:sz w:val="22"/>
          <w:szCs w:val="22"/>
          <w:highlight w:val="cyan"/>
          <w:u w:val="single"/>
          <w14:ligatures w14:val="none"/>
        </w:rPr>
        <w:t>standards</w:t>
      </w:r>
      <w:r w:rsidRPr="0058341C">
        <w:rPr>
          <w:rFonts w:ascii="Calibri" w:eastAsia="Calibri" w:hAnsi="Calibri" w:cs="Calibri"/>
          <w:kern w:val="0"/>
          <w:sz w:val="22"/>
          <w:szCs w:val="22"/>
          <w:u w:val="single"/>
          <w14:ligatures w14:val="none"/>
        </w:rPr>
        <w:t xml:space="preserve"> and the impossibility of knowledge cumulation </w:t>
      </w:r>
      <w:r w:rsidRPr="0058341C">
        <w:rPr>
          <w:rFonts w:ascii="Calibri" w:eastAsia="Calibri" w:hAnsi="Calibri" w:cs="Calibri"/>
          <w:kern w:val="0"/>
          <w:sz w:val="22"/>
          <w:szCs w:val="22"/>
          <w:highlight w:val="cyan"/>
          <w:u w:val="single"/>
          <w14:ligatures w14:val="none"/>
        </w:rPr>
        <w:t>make every piece of scholarship</w:t>
      </w:r>
      <w:r w:rsidRPr="0058341C">
        <w:rPr>
          <w:rFonts w:ascii="Calibri" w:eastAsia="Calibri" w:hAnsi="Calibri" w:cs="Calibri"/>
          <w:kern w:val="0"/>
          <w:sz w:val="22"/>
          <w:szCs w:val="22"/>
          <w:u w:val="single"/>
          <w14:ligatures w14:val="none"/>
        </w:rPr>
        <w:t xml:space="preserve"> and every scholar </w:t>
      </w:r>
      <w:r w:rsidRPr="0058341C">
        <w:rPr>
          <w:rFonts w:ascii="Calibri" w:eastAsia="Calibri" w:hAnsi="Calibri" w:cs="Calibri"/>
          <w:kern w:val="0"/>
          <w:sz w:val="22"/>
          <w:szCs w:val="22"/>
          <w:highlight w:val="cyan"/>
          <w:u w:val="single"/>
          <w14:ligatures w14:val="none"/>
        </w:rPr>
        <w:t>in IR a failure</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and the discipline along with them</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13 To us, the identification of success/failure is impossible.</w:t>
      </w:r>
    </w:p>
    <w:p w14:paraId="53A413C7" w14:textId="77777777" w:rsidR="0058341C" w:rsidRPr="0058341C" w:rsidRDefault="0058341C" w:rsidP="0058341C">
      <w:pPr>
        <w:spacing w:line="256" w:lineRule="auto"/>
        <w:contextualSpacing/>
        <w:rPr>
          <w:rFonts w:ascii="Calibri" w:eastAsia="Calibri" w:hAnsi="Calibri" w:cs="Calibri"/>
          <w:kern w:val="0"/>
          <w:sz w:val="16"/>
          <w:szCs w:val="16"/>
          <w14:ligatures w14:val="none"/>
        </w:rPr>
      </w:pPr>
      <w:r w:rsidRPr="0058341C">
        <w:rPr>
          <w:rFonts w:ascii="Calibri" w:eastAsia="Calibri" w:hAnsi="Calibri" w:cs="Calibri"/>
          <w:kern w:val="0"/>
          <w:sz w:val="16"/>
          <w:szCs w:val="16"/>
          <w14:ligatures w14:val="none"/>
        </w:rPr>
        <w:t>Still, we focus our approach to “disciplinary IR” around questioning the second assumption, that the normative relationship between success and failure is such that success is good and desirable and failure is bad. Failure has been insufficiently explored in disciplinary IR, both in thinking about the disciplinary enterprise and in thinking about the world “out there” which we purport to study.14 Here, we look to theorize the “upside” of the failure of the disciplinary enterprise of IR. It is, after all, failure that Baudrillard called for, in different words—a willingness to drop commitment to and passion for a certain end in the recognition that both that end and its opposite are empty signifiers. Queer theorists have suggested that this sort of failure—failure to live up to expectations which were messy, detached, or a priori untenable—might be worth celebrating (Halberstam, 2011). We build on these two understandings to embrace failure in IR.</w:t>
      </w:r>
    </w:p>
    <w:p w14:paraId="5897A3D7"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Often failure is thought about as either a final end (something has failed), as a stumbling block on a path to success (if at first you do not succeed, try, try again), or as a miscalibration (we thought this was success, but really it is failure instead). With Jack Halberstam, we suggest a normative reinterpretation. </w:t>
      </w:r>
      <w:r w:rsidRPr="0058341C">
        <w:rPr>
          <w:rFonts w:ascii="Calibri" w:eastAsia="Calibri" w:hAnsi="Calibri" w:cs="Calibri"/>
          <w:kern w:val="0"/>
          <w:sz w:val="22"/>
          <w:szCs w:val="22"/>
          <w:u w:val="single"/>
          <w14:ligatures w14:val="none"/>
        </w:rPr>
        <w:t>Rather than seeing failure as an end point</w:t>
      </w:r>
      <w:r w:rsidRPr="0058341C">
        <w:rPr>
          <w:rFonts w:ascii="Calibri" w:eastAsia="Calibri" w:hAnsi="Calibri" w:cs="Calibri"/>
          <w:kern w:val="0"/>
          <w:sz w:val="16"/>
          <w:szCs w:val="22"/>
          <w14:ligatures w14:val="none"/>
        </w:rPr>
        <w:t xml:space="preserve">, or as a stopping point on the way to success, </w:t>
      </w:r>
      <w:r w:rsidRPr="0058341C">
        <w:rPr>
          <w:rFonts w:ascii="Calibri" w:eastAsia="Calibri" w:hAnsi="Calibri" w:cs="Calibri"/>
          <w:kern w:val="0"/>
          <w:sz w:val="22"/>
          <w:szCs w:val="22"/>
          <w:u w:val="single"/>
          <w14:ligatures w14:val="none"/>
        </w:rPr>
        <w:t>it can be seen as itself a politics,</w:t>
      </w:r>
      <w:r w:rsidRPr="0058341C">
        <w:rPr>
          <w:rFonts w:ascii="Calibri" w:eastAsia="Calibri" w:hAnsi="Calibri" w:cs="Calibri"/>
          <w:kern w:val="0"/>
          <w:sz w:val="16"/>
          <w:szCs w:val="22"/>
          <w14:ligatures w14:val="none"/>
        </w:rPr>
        <w:t xml:space="preserve"> “a category levied by the winners against the losers” and “a set of standards that ensure all future radical ventures will be measured as cost-ineffective” (Halberstam, 2011, p. 184). Halberstam uses the example of reproductive success. Inherited wisdom has suggested for a significant amount of time that people should have children—that a heterosexual marriage with biological offspring is the ideal of success in one’s personal life. That could be taken at face value: success (measured in biological offspring to still-married heterosexual, cissexual parents) is to be valued, and failure (measured in some other reproductive result) is to be devalued. Or the very normative value attached to reproductive success is itself a weapon, where associating failure with non-reproduction is a category levied against the losers by the winners. Redefining all reproductive results as successful or changing which reproductive results are measured as successful does not change the weaponized, normalizing character of the concept of success. This is a metaphor for IR’s disciplinary sociology, but it is also directly applicable to IR’s epistemological and methodological engagement with non-heteronormativity</w:t>
      </w:r>
    </w:p>
    <w:p w14:paraId="4C75542F"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Applied to IR, the normalization of “success” as the thing to which all</w:t>
      </w:r>
      <w:r w:rsidRPr="0058341C">
        <w:rPr>
          <w:rFonts w:ascii="Calibri" w:eastAsia="Calibri" w:hAnsi="Calibri" w:cs="Calibri"/>
          <w:kern w:val="0"/>
          <w:sz w:val="16"/>
          <w:szCs w:val="22"/>
          <w14:ligatures w14:val="none"/>
        </w:rPr>
        <w:t xml:space="preserve"> (researchers) </w:t>
      </w:r>
      <w:r w:rsidRPr="0058341C">
        <w:rPr>
          <w:rFonts w:ascii="Calibri" w:eastAsia="Calibri" w:hAnsi="Calibri" w:cs="Calibri"/>
          <w:kern w:val="0"/>
          <w:sz w:val="22"/>
          <w:szCs w:val="22"/>
          <w:u w:val="single"/>
          <w14:ligatures w14:val="none"/>
        </w:rPr>
        <w:t xml:space="preserve">should aspire reifies membership in the </w:t>
      </w:r>
      <w:r w:rsidRPr="0058341C">
        <w:rPr>
          <w:rFonts w:ascii="Calibri" w:eastAsia="Calibri" w:hAnsi="Calibri" w:cs="Calibri"/>
          <w:kern w:val="0"/>
          <w:sz w:val="22"/>
          <w:szCs w:val="22"/>
          <w:highlight w:val="cyan"/>
          <w:u w:val="single"/>
          <w14:ligatures w14:val="none"/>
        </w:rPr>
        <w:t>categories of “successful” and “failed”</w:t>
      </w:r>
      <w:r w:rsidRPr="0058341C">
        <w:rPr>
          <w:rFonts w:ascii="Calibri" w:eastAsia="Calibri" w:hAnsi="Calibri" w:cs="Calibri"/>
          <w:kern w:val="0"/>
          <w:sz w:val="22"/>
          <w:szCs w:val="22"/>
          <w:u w:val="single"/>
          <w14:ligatures w14:val="none"/>
        </w:rPr>
        <w:t xml:space="preserve"> and </w:t>
      </w:r>
      <w:r w:rsidRPr="0058341C">
        <w:rPr>
          <w:rFonts w:ascii="Calibri" w:eastAsia="Calibri" w:hAnsi="Calibri" w:cs="Calibri"/>
          <w:kern w:val="0"/>
          <w:sz w:val="22"/>
          <w:szCs w:val="22"/>
          <w:highlight w:val="cyan"/>
          <w:u w:val="single"/>
          <w14:ligatures w14:val="none"/>
        </w:rPr>
        <w:t>provides</w:t>
      </w:r>
      <w:r w:rsidRPr="0058341C">
        <w:rPr>
          <w:rFonts w:ascii="Calibri" w:eastAsia="Calibri" w:hAnsi="Calibri" w:cs="Calibri"/>
          <w:kern w:val="0"/>
          <w:sz w:val="22"/>
          <w:szCs w:val="22"/>
          <w:u w:val="single"/>
          <w14:ligatures w14:val="none"/>
        </w:rPr>
        <w:t xml:space="preserve"> the “successful” with </w:t>
      </w:r>
      <w:r w:rsidRPr="0058341C">
        <w:rPr>
          <w:rFonts w:ascii="Calibri" w:eastAsia="Calibri" w:hAnsi="Calibri" w:cs="Calibri"/>
          <w:kern w:val="0"/>
          <w:sz w:val="22"/>
          <w:szCs w:val="22"/>
          <w:highlight w:val="cyan"/>
          <w:u w:val="single"/>
          <w14:ligatures w14:val="none"/>
        </w:rPr>
        <w:t>a</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 xml:space="preserve">powerful </w:t>
      </w:r>
      <w:r w:rsidRPr="0058341C">
        <w:rPr>
          <w:rFonts w:ascii="Calibri" w:eastAsia="Calibri" w:hAnsi="Calibri" w:cs="Calibri"/>
          <w:b/>
          <w:iCs/>
          <w:kern w:val="0"/>
          <w:sz w:val="22"/>
          <w:szCs w:val="22"/>
          <w:highlight w:val="cyan"/>
          <w:u w:val="single"/>
          <w14:ligatures w14:val="none"/>
        </w:rPr>
        <w:t>weapon to</w:t>
      </w:r>
      <w:r w:rsidRPr="0058341C">
        <w:rPr>
          <w:rFonts w:ascii="Calibri" w:eastAsia="Calibri" w:hAnsi="Calibri" w:cs="Calibri"/>
          <w:b/>
          <w:iCs/>
          <w:kern w:val="0"/>
          <w:sz w:val="22"/>
          <w:szCs w:val="22"/>
          <w:u w:val="single"/>
          <w14:ligatures w14:val="none"/>
        </w:rPr>
        <w:t xml:space="preserve"> continue to </w:t>
      </w:r>
      <w:r w:rsidRPr="0058341C">
        <w:rPr>
          <w:rFonts w:ascii="Calibri" w:eastAsia="Calibri" w:hAnsi="Calibri" w:cs="Calibri"/>
          <w:b/>
          <w:iCs/>
          <w:kern w:val="0"/>
          <w:sz w:val="22"/>
          <w:szCs w:val="22"/>
          <w:highlight w:val="cyan"/>
          <w:u w:val="single"/>
          <w14:ligatures w14:val="none"/>
        </w:rPr>
        <w:t>exclude,</w:t>
      </w:r>
      <w:r w:rsidRPr="0058341C">
        <w:rPr>
          <w:rFonts w:ascii="Calibri" w:eastAsia="Calibri" w:hAnsi="Calibri" w:cs="Calibri"/>
          <w:b/>
          <w:iCs/>
          <w:kern w:val="0"/>
          <w:sz w:val="22"/>
          <w:szCs w:val="22"/>
          <w:u w:val="single"/>
          <w14:ligatures w14:val="none"/>
        </w:rPr>
        <w:t xml:space="preserve"> put down, </w:t>
      </w:r>
      <w:r w:rsidRPr="0058341C">
        <w:rPr>
          <w:rFonts w:ascii="Calibri" w:eastAsia="Calibri" w:hAnsi="Calibri" w:cs="Calibri"/>
          <w:b/>
          <w:iCs/>
          <w:kern w:val="0"/>
          <w:sz w:val="22"/>
          <w:szCs w:val="22"/>
          <w:highlight w:val="cyan"/>
          <w:u w:val="single"/>
          <w14:ligatures w14:val="none"/>
        </w:rPr>
        <w:t>and delegitimize</w:t>
      </w:r>
      <w:r w:rsidRPr="0058341C">
        <w:rPr>
          <w:rFonts w:ascii="Calibri" w:eastAsia="Calibri" w:hAnsi="Calibri" w:cs="Calibri"/>
          <w:b/>
          <w:iCs/>
          <w:kern w:val="0"/>
          <w:sz w:val="22"/>
          <w:szCs w:val="22"/>
          <w:u w:val="single"/>
          <w14:ligatures w14:val="none"/>
        </w:rPr>
        <w:t xml:space="preserve"> the “unsuccessful.” The </w:t>
      </w:r>
      <w:r w:rsidRPr="0058341C">
        <w:rPr>
          <w:rFonts w:ascii="Calibri" w:eastAsia="Calibri" w:hAnsi="Calibri" w:cs="Calibri"/>
          <w:b/>
          <w:iCs/>
          <w:kern w:val="0"/>
          <w:sz w:val="22"/>
          <w:szCs w:val="22"/>
          <w:highlight w:val="cyan"/>
          <w:u w:val="single"/>
          <w14:ligatures w14:val="none"/>
        </w:rPr>
        <w:t>“winners” are</w:t>
      </w:r>
      <w:r w:rsidRPr="0058341C">
        <w:rPr>
          <w:rFonts w:ascii="Calibri" w:eastAsia="Calibri" w:hAnsi="Calibri" w:cs="Calibri"/>
          <w:b/>
          <w:iCs/>
          <w:kern w:val="0"/>
          <w:sz w:val="22"/>
          <w:szCs w:val="22"/>
          <w:u w:val="single"/>
          <w14:ligatures w14:val="none"/>
        </w:rPr>
        <w:t xml:space="preserve"> by definition</w:t>
      </w:r>
      <w:r w:rsidRPr="0058341C">
        <w:rPr>
          <w:rFonts w:ascii="Calibri" w:eastAsia="Calibri" w:hAnsi="Calibri" w:cs="Calibri"/>
          <w:kern w:val="0"/>
          <w:sz w:val="16"/>
          <w:szCs w:val="22"/>
          <w14:ligatures w14:val="none"/>
        </w:rPr>
        <w:t xml:space="preserve"> in a </w:t>
      </w:r>
      <w:r w:rsidRPr="0058341C">
        <w:rPr>
          <w:rFonts w:ascii="Calibri" w:eastAsia="Calibri" w:hAnsi="Calibri" w:cs="Calibri"/>
          <w:b/>
          <w:iCs/>
          <w:kern w:val="0"/>
          <w:sz w:val="22"/>
          <w:szCs w:val="22"/>
          <w:u w:val="single"/>
          <w14:ligatures w14:val="none"/>
        </w:rPr>
        <w:t xml:space="preserve">normatively </w:t>
      </w:r>
      <w:r w:rsidRPr="0058341C">
        <w:rPr>
          <w:rFonts w:ascii="Calibri" w:eastAsia="Calibri" w:hAnsi="Calibri" w:cs="Calibri"/>
          <w:b/>
          <w:iCs/>
          <w:kern w:val="0"/>
          <w:sz w:val="22"/>
          <w:szCs w:val="22"/>
          <w:highlight w:val="cyan"/>
          <w:u w:val="single"/>
          <w14:ligatures w14:val="none"/>
        </w:rPr>
        <w:t>superior</w:t>
      </w:r>
      <w:r w:rsidRPr="0058341C">
        <w:rPr>
          <w:rFonts w:ascii="Calibri" w:eastAsia="Calibri" w:hAnsi="Calibri" w:cs="Calibri"/>
          <w:kern w:val="0"/>
          <w:sz w:val="16"/>
          <w:szCs w:val="22"/>
          <w14:ligatures w14:val="none"/>
        </w:rPr>
        <w:t xml:space="preserve"> position compared to the “losers” despite the emptiness of the signification of each category. </w:t>
      </w:r>
      <w:r w:rsidRPr="0058341C">
        <w:rPr>
          <w:rFonts w:ascii="Calibri" w:eastAsia="Calibri" w:hAnsi="Calibri" w:cs="Calibri"/>
          <w:kern w:val="0"/>
          <w:sz w:val="22"/>
          <w:szCs w:val="22"/>
          <w:u w:val="single"/>
          <w14:ligatures w14:val="none"/>
        </w:rPr>
        <w:t>Understanding</w:t>
      </w:r>
      <w:r w:rsidRPr="0058341C">
        <w:rPr>
          <w:rFonts w:ascii="Calibri" w:eastAsia="Calibri" w:hAnsi="Calibri" w:cs="Calibri"/>
          <w:kern w:val="0"/>
          <w:sz w:val="16"/>
          <w:szCs w:val="22"/>
          <w14:ligatures w14:val="none"/>
        </w:rPr>
        <w:t xml:space="preserve"> individual </w:t>
      </w:r>
      <w:r w:rsidRPr="0058341C">
        <w:rPr>
          <w:rFonts w:ascii="Calibri" w:eastAsia="Calibri" w:hAnsi="Calibri" w:cs="Calibri"/>
          <w:kern w:val="0"/>
          <w:sz w:val="22"/>
          <w:szCs w:val="22"/>
          <w:u w:val="single"/>
          <w14:ligatures w14:val="none"/>
        </w:rPr>
        <w:t>pieces of work</w:t>
      </w:r>
      <w:r w:rsidRPr="0058341C">
        <w:rPr>
          <w:rFonts w:ascii="Calibri" w:eastAsia="Calibri" w:hAnsi="Calibri" w:cs="Calibri"/>
          <w:kern w:val="0"/>
          <w:sz w:val="16"/>
          <w:szCs w:val="22"/>
          <w14:ligatures w14:val="none"/>
        </w:rPr>
        <w:t xml:space="preserve">, individual scholars, </w:t>
      </w:r>
      <w:r w:rsidRPr="0058341C">
        <w:rPr>
          <w:rFonts w:ascii="Calibri" w:eastAsia="Calibri" w:hAnsi="Calibri" w:cs="Calibri"/>
          <w:kern w:val="0"/>
          <w:sz w:val="22"/>
          <w:szCs w:val="22"/>
          <w:u w:val="single"/>
          <w14:ligatures w14:val="none"/>
        </w:rPr>
        <w:t>or research paradigms as failed</w:t>
      </w:r>
      <w:r w:rsidRPr="0058341C">
        <w:rPr>
          <w:rFonts w:ascii="Calibri" w:eastAsia="Calibri" w:hAnsi="Calibri" w:cs="Calibri"/>
          <w:kern w:val="0"/>
          <w:sz w:val="16"/>
          <w:szCs w:val="22"/>
          <w14:ligatures w14:val="none"/>
        </w:rPr>
        <w:t xml:space="preserve"> (a foil to successful) </w:t>
      </w:r>
      <w:r w:rsidRPr="0058341C">
        <w:rPr>
          <w:rFonts w:ascii="Calibri" w:eastAsia="Calibri" w:hAnsi="Calibri" w:cs="Calibri"/>
          <w:kern w:val="0"/>
          <w:sz w:val="22"/>
          <w:szCs w:val="22"/>
          <w:u w:val="single"/>
          <w14:ligatures w14:val="none"/>
        </w:rPr>
        <w:t xml:space="preserve">is a categorization </w:t>
      </w:r>
      <w:r w:rsidRPr="0058341C">
        <w:rPr>
          <w:rFonts w:ascii="Calibri" w:eastAsia="Calibri" w:hAnsi="Calibri" w:cs="Calibri"/>
          <w:kern w:val="0"/>
          <w:sz w:val="22"/>
          <w:szCs w:val="22"/>
          <w:highlight w:val="cyan"/>
          <w:u w:val="single"/>
          <w14:ligatures w14:val="none"/>
        </w:rPr>
        <w:t>wielded</w:t>
      </w:r>
      <w:r w:rsidRPr="0058341C">
        <w:rPr>
          <w:rFonts w:ascii="Calibri" w:eastAsia="Calibri" w:hAnsi="Calibri" w:cs="Calibri"/>
          <w:kern w:val="0"/>
          <w:sz w:val="22"/>
          <w:szCs w:val="22"/>
          <w:u w:val="single"/>
          <w14:ligatures w14:val="none"/>
        </w:rPr>
        <w:t xml:space="preserve"> by those who have already been classified as successful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16"/>
          <w:szCs w:val="22"/>
          <w14:ligatures w14:val="none"/>
        </w:rPr>
        <w:t xml:space="preserve"> achieve and </w:t>
      </w:r>
      <w:r w:rsidRPr="0058341C">
        <w:rPr>
          <w:rFonts w:ascii="Calibri" w:eastAsia="Calibri" w:hAnsi="Calibri" w:cs="Calibri"/>
          <w:b/>
          <w:iCs/>
          <w:kern w:val="0"/>
          <w:sz w:val="22"/>
          <w:szCs w:val="22"/>
          <w:highlight w:val="cyan"/>
          <w:u w:val="single"/>
          <w14:ligatures w14:val="none"/>
        </w:rPr>
        <w:t>perpetuate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exclusion of those</w:t>
      </w:r>
      <w:r w:rsidRPr="0058341C">
        <w:rPr>
          <w:rFonts w:ascii="Calibri" w:eastAsia="Calibri" w:hAnsi="Calibri" w:cs="Calibri"/>
          <w:b/>
          <w:iCs/>
          <w:kern w:val="0"/>
          <w:sz w:val="22"/>
          <w:szCs w:val="22"/>
          <w:u w:val="single"/>
          <w14:ligatures w14:val="none"/>
        </w:rPr>
        <w:t xml:space="preserve"> whom </w:t>
      </w:r>
      <w:r w:rsidRPr="0058341C">
        <w:rPr>
          <w:rFonts w:ascii="Calibri" w:eastAsia="Calibri" w:hAnsi="Calibri" w:cs="Calibri"/>
          <w:b/>
          <w:iCs/>
          <w:kern w:val="0"/>
          <w:sz w:val="22"/>
          <w:szCs w:val="22"/>
          <w:highlight w:val="cyan"/>
          <w:u w:val="single"/>
          <w14:ligatures w14:val="none"/>
        </w:rPr>
        <w:t>they can constitute</w:t>
      </w:r>
      <w:r w:rsidRPr="0058341C">
        <w:rPr>
          <w:rFonts w:ascii="Calibri" w:eastAsia="Calibri" w:hAnsi="Calibri" w:cs="Calibri"/>
          <w:b/>
          <w:iCs/>
          <w:kern w:val="0"/>
          <w:sz w:val="22"/>
          <w:szCs w:val="22"/>
          <w:u w:val="single"/>
          <w14:ligatures w14:val="none"/>
        </w:rPr>
        <w:t xml:space="preserve"> as </w:t>
      </w:r>
      <w:r w:rsidRPr="0058341C">
        <w:rPr>
          <w:rFonts w:ascii="Calibri" w:eastAsia="Calibri" w:hAnsi="Calibri" w:cs="Calibri"/>
          <w:b/>
          <w:iCs/>
          <w:kern w:val="0"/>
          <w:sz w:val="22"/>
          <w:szCs w:val="22"/>
          <w:highlight w:val="cyan"/>
          <w:u w:val="single"/>
          <w14:ligatures w14:val="none"/>
        </w:rPr>
        <w:t>inferior.</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In this way, research </w:t>
      </w:r>
      <w:r w:rsidRPr="0058341C">
        <w:rPr>
          <w:rFonts w:ascii="Calibri" w:eastAsia="Calibri" w:hAnsi="Calibri" w:cs="Calibri"/>
          <w:b/>
          <w:iCs/>
          <w:kern w:val="0"/>
          <w:sz w:val="22"/>
          <w:szCs w:val="22"/>
          <w:u w:val="single"/>
          <w14:ligatures w14:val="none"/>
        </w:rPr>
        <w:t>success is a category IR’s winners wield against its losers to perpetuate their position as winners</w:t>
      </w:r>
      <w:r w:rsidRPr="0058341C">
        <w:rPr>
          <w:rFonts w:ascii="Calibri" w:eastAsia="Calibri" w:hAnsi="Calibri" w:cs="Calibri"/>
          <w:kern w:val="0"/>
          <w:sz w:val="16"/>
          <w:szCs w:val="22"/>
          <w14:ligatures w14:val="none"/>
        </w:rPr>
        <w:t xml:space="preserve">, consciously or unconsciously, </w:t>
      </w:r>
      <w:r w:rsidRPr="0058341C">
        <w:rPr>
          <w:rFonts w:ascii="Calibri" w:eastAsia="Calibri" w:hAnsi="Calibri" w:cs="Calibri"/>
          <w:b/>
          <w:iCs/>
          <w:kern w:val="0"/>
          <w:sz w:val="22"/>
          <w:szCs w:val="22"/>
          <w:highlight w:val="cyan"/>
          <w:u w:val="single"/>
          <w14:ligatures w14:val="none"/>
        </w:rPr>
        <w:t>against</w:t>
      </w:r>
      <w:r w:rsidRPr="0058341C">
        <w:rPr>
          <w:rFonts w:ascii="Calibri" w:eastAsia="Calibri" w:hAnsi="Calibri" w:cs="Calibri"/>
          <w:b/>
          <w:iCs/>
          <w:kern w:val="0"/>
          <w:sz w:val="22"/>
          <w:szCs w:val="22"/>
          <w:u w:val="single"/>
          <w14:ligatures w14:val="none"/>
        </w:rPr>
        <w:t xml:space="preserve"> a background of </w:t>
      </w:r>
      <w:r w:rsidRPr="0058341C">
        <w:rPr>
          <w:rFonts w:ascii="Calibri" w:eastAsia="Calibri" w:hAnsi="Calibri" w:cs="Calibri"/>
          <w:kern w:val="0"/>
          <w:sz w:val="16"/>
          <w:szCs w:val="22"/>
          <w14:ligatures w14:val="none"/>
        </w:rPr>
        <w:t xml:space="preserve">a </w:t>
      </w:r>
      <w:r w:rsidRPr="0058341C">
        <w:rPr>
          <w:rFonts w:ascii="Calibri" w:eastAsia="Calibri" w:hAnsi="Calibri" w:cs="Calibri"/>
          <w:b/>
          <w:iCs/>
          <w:kern w:val="0"/>
          <w:sz w:val="22"/>
          <w:szCs w:val="22"/>
          <w:highlight w:val="cyan"/>
          <w:u w:val="single"/>
          <w14:ligatures w14:val="none"/>
        </w:rPr>
        <w:t>disciplinary</w:t>
      </w:r>
      <w:r w:rsidRPr="0058341C">
        <w:rPr>
          <w:rFonts w:ascii="Calibri" w:eastAsia="Calibri" w:hAnsi="Calibri" w:cs="Calibri"/>
          <w:kern w:val="0"/>
          <w:sz w:val="16"/>
          <w:szCs w:val="22"/>
          <w14:ligatures w14:val="none"/>
        </w:rPr>
        <w:t xml:space="preserve"> IR where the </w:t>
      </w:r>
      <w:r w:rsidRPr="0058341C">
        <w:rPr>
          <w:rFonts w:ascii="Calibri" w:eastAsia="Calibri" w:hAnsi="Calibri" w:cs="Calibri"/>
          <w:b/>
          <w:iCs/>
          <w:kern w:val="0"/>
          <w:sz w:val="22"/>
          <w:szCs w:val="22"/>
          <w:highlight w:val="cyan"/>
          <w:u w:val="single"/>
          <w14:ligatures w14:val="none"/>
        </w:rPr>
        <w:t>standards</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for research were</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created</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largely </w:t>
      </w:r>
      <w:r w:rsidRPr="0058341C">
        <w:rPr>
          <w:rFonts w:ascii="Calibri" w:eastAsia="Calibri" w:hAnsi="Calibri" w:cs="Calibri"/>
          <w:b/>
          <w:iCs/>
          <w:kern w:val="0"/>
          <w:sz w:val="22"/>
          <w:szCs w:val="22"/>
          <w:highlight w:val="cyan"/>
          <w:u w:val="single"/>
          <w14:ligatures w14:val="none"/>
        </w:rPr>
        <w:t>by white, het</w:t>
      </w:r>
      <w:r w:rsidRPr="0058341C">
        <w:rPr>
          <w:rFonts w:ascii="Calibri" w:eastAsia="Calibri" w:hAnsi="Calibri" w:cs="Calibri"/>
          <w:b/>
          <w:iCs/>
          <w:kern w:val="0"/>
          <w:sz w:val="22"/>
          <w:szCs w:val="22"/>
          <w:u w:val="single"/>
          <w14:ligatures w14:val="none"/>
        </w:rPr>
        <w:t xml:space="preserve">erosexual </w:t>
      </w:r>
      <w:r w:rsidRPr="0058341C">
        <w:rPr>
          <w:rFonts w:ascii="Calibri" w:eastAsia="Calibri" w:hAnsi="Calibri" w:cs="Calibri"/>
          <w:b/>
          <w:iCs/>
          <w:kern w:val="0"/>
          <w:sz w:val="22"/>
          <w:szCs w:val="22"/>
          <w:highlight w:val="cyan"/>
          <w:u w:val="single"/>
          <w14:ligatures w14:val="none"/>
        </w:rPr>
        <w:t>cis-men</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and remain largely undisturbed despite the intellectual and representational diversification of IR research and IR scholars.</w:t>
      </w:r>
    </w:p>
    <w:p w14:paraId="4C2B6A30"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Failure as a category in IR scholarship serves to “reinscribe and renormalize standards of ‘research success’ which remain unchanged, unchangeable, and regressive” (Halberstam, 2011). The scholarship that makes unconventional claims to knowledge cumulation (or no claim to knowledge cumulation) not only fails but constitutes its researchers as failures—which becomes recursive when “we tend to blame each other or ourselves for the failures of the social structure we inhabit, rather than critiquing the structures… themselves” (Halberstam, 2011, p. 35, citing Kipnes, 2004). In Halberstam’s view, </w:t>
      </w:r>
      <w:r w:rsidRPr="0058341C">
        <w:rPr>
          <w:rFonts w:ascii="Calibri" w:eastAsia="Calibri" w:hAnsi="Calibri" w:cs="Calibri"/>
          <w:b/>
          <w:iCs/>
          <w:kern w:val="0"/>
          <w:sz w:val="22"/>
          <w:szCs w:val="22"/>
          <w:u w:val="single"/>
          <w14:ligatures w14:val="none"/>
        </w:rPr>
        <w:t xml:space="preserve">it is the system that privileges success, that is, the problem, and </w:t>
      </w:r>
      <w:r w:rsidRPr="0058341C">
        <w:rPr>
          <w:rFonts w:ascii="Calibri" w:eastAsia="Calibri" w:hAnsi="Calibri" w:cs="Calibri"/>
          <w:b/>
          <w:iCs/>
          <w:kern w:val="0"/>
          <w:sz w:val="22"/>
          <w:szCs w:val="22"/>
          <w:highlight w:val="cyan"/>
          <w:u w:val="single"/>
          <w14:ligatures w14:val="none"/>
        </w:rPr>
        <w:t xml:space="preserve">failing within it </w:t>
      </w:r>
      <w:r w:rsidRPr="0058341C">
        <w:rPr>
          <w:rFonts w:ascii="Calibri" w:eastAsia="Calibri" w:hAnsi="Calibri" w:cs="Calibri"/>
          <w:b/>
          <w:iCs/>
          <w:kern w:val="0"/>
          <w:sz w:val="22"/>
          <w:szCs w:val="22"/>
          <w:u w:val="single"/>
          <w14:ligatures w14:val="none"/>
        </w:rPr>
        <w:t xml:space="preserve">is an emancipatory possibility which </w:t>
      </w:r>
      <w:r w:rsidRPr="0058341C">
        <w:rPr>
          <w:rFonts w:ascii="Calibri" w:eastAsia="Calibri" w:hAnsi="Calibri" w:cs="Calibri"/>
          <w:b/>
          <w:iCs/>
          <w:kern w:val="0"/>
          <w:sz w:val="22"/>
          <w:szCs w:val="22"/>
          <w:highlight w:val="cyan"/>
          <w:u w:val="single"/>
          <w14:ligatures w14:val="none"/>
        </w:rPr>
        <w:t>“dismantles</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logics of success and failure</w:t>
      </w:r>
      <w:r w:rsidRPr="0058341C">
        <w:rPr>
          <w:rFonts w:ascii="Calibri" w:eastAsia="Calibri" w:hAnsi="Calibri" w:cs="Calibri"/>
          <w:b/>
          <w:iCs/>
          <w:kern w:val="0"/>
          <w:sz w:val="22"/>
          <w:szCs w:val="22"/>
          <w:u w:val="single"/>
          <w14:ligatures w14:val="none"/>
        </w:rPr>
        <w:t xml:space="preserve"> with which we currently live”</w:t>
      </w:r>
      <w:r w:rsidRPr="0058341C">
        <w:rPr>
          <w:rFonts w:ascii="Calibri" w:eastAsia="Calibri" w:hAnsi="Calibri" w:cs="Calibri"/>
          <w:kern w:val="0"/>
          <w:sz w:val="16"/>
          <w:szCs w:val="22"/>
          <w14:ligatures w14:val="none"/>
        </w:rPr>
        <w:t xml:space="preserve"> (Halberstam, 2011, p. 2).</w:t>
      </w:r>
    </w:p>
    <w:p w14:paraId="3895887B"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Realizing the caging nature of the boundaries of disciplinary success, it is possible to think that </w:t>
      </w:r>
      <w:r w:rsidRPr="0058341C">
        <w:rPr>
          <w:rFonts w:ascii="Calibri" w:eastAsia="Calibri" w:hAnsi="Calibri" w:cs="Calibri"/>
          <w:b/>
          <w:iCs/>
          <w:kern w:val="0"/>
          <w:sz w:val="22"/>
          <w:szCs w:val="22"/>
          <w:u w:val="single"/>
          <w14:ligatures w14:val="none"/>
        </w:rPr>
        <w:t>failure might be perceived as something to celebrate and strive toward rather than something which should inspire shame.</w:t>
      </w:r>
      <w:r w:rsidRPr="0058341C">
        <w:rPr>
          <w:rFonts w:ascii="Calibri" w:eastAsia="Calibri" w:hAnsi="Calibri" w:cs="Calibri"/>
          <w:kern w:val="0"/>
          <w:sz w:val="16"/>
          <w:szCs w:val="22"/>
          <w14:ligatures w14:val="none"/>
        </w:rPr>
        <w:t xml:space="preserve"> Halberstam suggests that “under certain circumstances, </w:t>
      </w:r>
      <w:r w:rsidRPr="0058341C">
        <w:rPr>
          <w:rFonts w:ascii="Calibri" w:eastAsia="Calibri" w:hAnsi="Calibri" w:cs="Calibri"/>
          <w:kern w:val="0"/>
          <w:sz w:val="22"/>
          <w:szCs w:val="22"/>
          <w:u w:val="single"/>
          <w14:ligatures w14:val="none"/>
        </w:rPr>
        <w:t>failing</w:t>
      </w:r>
      <w:r w:rsidRPr="0058341C">
        <w:rPr>
          <w:rFonts w:ascii="Calibri" w:eastAsia="Calibri" w:hAnsi="Calibri" w:cs="Calibri"/>
          <w:kern w:val="0"/>
          <w:sz w:val="16"/>
          <w:szCs w:val="22"/>
          <w14:ligatures w14:val="none"/>
        </w:rPr>
        <w:t xml:space="preserve">, losing, forgetting, unmaking, undoing, unbecoming, not knowing </w:t>
      </w:r>
      <w:r w:rsidRPr="0058341C">
        <w:rPr>
          <w:rFonts w:ascii="Calibri" w:eastAsia="Calibri" w:hAnsi="Calibri" w:cs="Calibri"/>
          <w:kern w:val="0"/>
          <w:sz w:val="22"/>
          <w:szCs w:val="22"/>
          <w:u w:val="single"/>
          <w14:ligatures w14:val="none"/>
        </w:rPr>
        <w:t>may</w:t>
      </w:r>
      <w:r w:rsidRPr="0058341C">
        <w:rPr>
          <w:rFonts w:ascii="Calibri" w:eastAsia="Calibri" w:hAnsi="Calibri" w:cs="Calibri"/>
          <w:kern w:val="0"/>
          <w:sz w:val="16"/>
          <w:szCs w:val="22"/>
          <w14:ligatures w14:val="none"/>
        </w:rPr>
        <w:t xml:space="preserve"> in fact </w:t>
      </w:r>
      <w:r w:rsidRPr="0058341C">
        <w:rPr>
          <w:rFonts w:ascii="Calibri" w:eastAsia="Calibri" w:hAnsi="Calibri" w:cs="Calibri"/>
          <w:kern w:val="0"/>
          <w:sz w:val="22"/>
          <w:szCs w:val="22"/>
          <w:u w:val="single"/>
          <w14:ligatures w14:val="none"/>
        </w:rPr>
        <w:t>offer more creative</w:t>
      </w:r>
      <w:r w:rsidRPr="0058341C">
        <w:rPr>
          <w:rFonts w:ascii="Calibri" w:eastAsia="Calibri" w:hAnsi="Calibri" w:cs="Calibri"/>
          <w:kern w:val="0"/>
          <w:sz w:val="16"/>
          <w:szCs w:val="22"/>
          <w14:ligatures w14:val="none"/>
        </w:rPr>
        <w:t xml:space="preserve">, more </w:t>
      </w:r>
      <w:r w:rsidRPr="0058341C">
        <w:rPr>
          <w:rFonts w:ascii="Calibri" w:eastAsia="Calibri" w:hAnsi="Calibri" w:cs="Calibri"/>
          <w:kern w:val="0"/>
          <w:sz w:val="22"/>
          <w:szCs w:val="22"/>
          <w:u w:val="single"/>
          <w14:ligatures w14:val="none"/>
        </w:rPr>
        <w:t>cooperative, and</w:t>
      </w:r>
      <w:r w:rsidRPr="0058341C">
        <w:rPr>
          <w:rFonts w:ascii="Calibri" w:eastAsia="Calibri" w:hAnsi="Calibri" w:cs="Calibri"/>
          <w:kern w:val="0"/>
          <w:sz w:val="16"/>
          <w:szCs w:val="22"/>
          <w14:ligatures w14:val="none"/>
        </w:rPr>
        <w:t xml:space="preserve"> more </w:t>
      </w:r>
      <w:r w:rsidRPr="0058341C">
        <w:rPr>
          <w:rFonts w:ascii="Calibri" w:eastAsia="Calibri" w:hAnsi="Calibri" w:cs="Calibri"/>
          <w:kern w:val="0"/>
          <w:sz w:val="22"/>
          <w:szCs w:val="22"/>
          <w:u w:val="single"/>
          <w14:ligatures w14:val="none"/>
        </w:rPr>
        <w:t>surprising ways of being in the world”</w:t>
      </w:r>
      <w:r w:rsidRPr="0058341C">
        <w:rPr>
          <w:rFonts w:ascii="Calibri" w:eastAsia="Calibri" w:hAnsi="Calibri" w:cs="Calibri"/>
          <w:kern w:val="0"/>
          <w:sz w:val="16"/>
          <w:szCs w:val="22"/>
          <w14:ligatures w14:val="none"/>
        </w:rPr>
        <w:t xml:space="preserve"> (Halberstam, 2011, pp. 2–3). In Halberstam’s view, </w:t>
      </w:r>
      <w:r w:rsidRPr="0058341C">
        <w:rPr>
          <w:rFonts w:ascii="Calibri" w:eastAsia="Calibri" w:hAnsi="Calibri" w:cs="Calibri"/>
          <w:b/>
          <w:iCs/>
          <w:kern w:val="0"/>
          <w:sz w:val="22"/>
          <w:szCs w:val="22"/>
          <w:highlight w:val="cyan"/>
          <w:u w:val="single"/>
          <w14:ligatures w14:val="none"/>
        </w:rPr>
        <w:t>it is only when</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the </w:t>
      </w:r>
      <w:r w:rsidRPr="0058341C">
        <w:rPr>
          <w:rFonts w:ascii="Calibri" w:eastAsia="Calibri" w:hAnsi="Calibri" w:cs="Calibri"/>
          <w:b/>
          <w:iCs/>
          <w:kern w:val="0"/>
          <w:sz w:val="22"/>
          <w:szCs w:val="22"/>
          <w:highlight w:val="cyan"/>
          <w:u w:val="single"/>
          <w14:ligatures w14:val="none"/>
        </w:rPr>
        <w:t>norms</w:t>
      </w:r>
      <w:r w:rsidRPr="0058341C">
        <w:rPr>
          <w:rFonts w:ascii="Calibri" w:eastAsia="Calibri" w:hAnsi="Calibri" w:cs="Calibri"/>
          <w:kern w:val="0"/>
          <w:sz w:val="16"/>
          <w:szCs w:val="22"/>
          <w14:ligatures w14:val="none"/>
        </w:rPr>
        <w:t xml:space="preserve"> and metrics by which we aspire to success </w:t>
      </w:r>
      <w:r w:rsidRPr="0058341C">
        <w:rPr>
          <w:rFonts w:ascii="Calibri" w:eastAsia="Calibri" w:hAnsi="Calibri" w:cs="Calibri"/>
          <w:b/>
          <w:iCs/>
          <w:kern w:val="0"/>
          <w:sz w:val="22"/>
          <w:szCs w:val="22"/>
          <w:highlight w:val="cyan"/>
          <w:u w:val="single"/>
          <w14:ligatures w14:val="none"/>
        </w:rPr>
        <w:t>become</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both politicized and </w:t>
      </w:r>
      <w:r w:rsidRPr="0058341C">
        <w:rPr>
          <w:rFonts w:ascii="Calibri" w:eastAsia="Calibri" w:hAnsi="Calibri" w:cs="Calibri"/>
          <w:b/>
          <w:iCs/>
          <w:kern w:val="0"/>
          <w:sz w:val="22"/>
          <w:szCs w:val="22"/>
          <w:highlight w:val="cyan"/>
          <w:u w:val="single"/>
          <w14:ligatures w14:val="none"/>
        </w:rPr>
        <w:t>problematized that freedom becomes possible</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kern w:val="0"/>
          <w:sz w:val="16"/>
          <w:szCs w:val="22"/>
          <w14:ligatures w14:val="none"/>
        </w:rPr>
        <w:t xml:space="preserve"> It is not failing that we as scholars or as people need to learn to do—we fail all the time. As Halberstam notes, failure is endemic in life and work as “to live is to fail, to bungle, to disappoint, and ultimately die,” despite denial, resistance, and constructs of success (Halberstam, 2011, pp. 186–187). Instead of needing to learn to fail, we argue, </w:t>
      </w:r>
      <w:r w:rsidRPr="0058341C">
        <w:rPr>
          <w:rFonts w:ascii="Calibri" w:eastAsia="Calibri" w:hAnsi="Calibri" w:cs="Calibri"/>
          <w:kern w:val="0"/>
          <w:sz w:val="22"/>
          <w:szCs w:val="22"/>
          <w:u w:val="single"/>
          <w14:ligatures w14:val="none"/>
        </w:rPr>
        <w:t>we need to</w:t>
      </w:r>
      <w:r w:rsidRPr="0058341C">
        <w:rPr>
          <w:rFonts w:ascii="Calibri" w:eastAsia="Calibri" w:hAnsi="Calibri" w:cs="Calibri"/>
          <w:kern w:val="0"/>
          <w:sz w:val="16"/>
          <w:szCs w:val="22"/>
          <w14:ligatures w14:val="none"/>
        </w:rPr>
        <w:t xml:space="preserve"> learn to </w:t>
      </w:r>
      <w:r w:rsidRPr="0058341C">
        <w:rPr>
          <w:rFonts w:ascii="Calibri" w:eastAsia="Calibri" w:hAnsi="Calibri" w:cs="Calibri"/>
          <w:kern w:val="0"/>
          <w:sz w:val="22"/>
          <w:szCs w:val="22"/>
          <w:u w:val="single"/>
          <w14:ligatures w14:val="none"/>
        </w:rPr>
        <w:t xml:space="preserve">embrace </w:t>
      </w:r>
      <w:r w:rsidRPr="0058341C">
        <w:rPr>
          <w:rFonts w:ascii="Calibri" w:eastAsia="Calibri" w:hAnsi="Calibri" w:cs="Calibri"/>
          <w:kern w:val="0"/>
          <w:sz w:val="16"/>
          <w:szCs w:val="22"/>
          <w14:ligatures w14:val="none"/>
        </w:rPr>
        <w:t xml:space="preserve">failure, particularly the </w:t>
      </w:r>
      <w:r w:rsidRPr="0058341C">
        <w:rPr>
          <w:rFonts w:ascii="Calibri" w:eastAsia="Calibri" w:hAnsi="Calibri" w:cs="Calibri"/>
          <w:kern w:val="0"/>
          <w:sz w:val="22"/>
          <w:szCs w:val="22"/>
          <w:u w:val="single"/>
          <w14:ligatures w14:val="none"/>
        </w:rPr>
        <w:t>collective failure o</w:t>
      </w:r>
      <w:r w:rsidRPr="0058341C">
        <w:rPr>
          <w:rFonts w:ascii="Calibri" w:eastAsia="Calibri" w:hAnsi="Calibri" w:cs="Calibri"/>
          <w:kern w:val="0"/>
          <w:sz w:val="16"/>
          <w:szCs w:val="22"/>
          <w14:ligatures w14:val="none"/>
        </w:rPr>
        <w:t>f the enterprise of</w:t>
      </w:r>
      <w:r w:rsidRPr="0058341C">
        <w:rPr>
          <w:rFonts w:ascii="Calibri" w:eastAsia="Calibri" w:hAnsi="Calibri" w:cs="Calibri"/>
          <w:kern w:val="0"/>
          <w:sz w:val="22"/>
          <w:szCs w:val="22"/>
          <w:u w:val="single"/>
          <w14:ligatures w14:val="none"/>
        </w:rPr>
        <w:t xml:space="preserve"> “disciplinary IR” </w:t>
      </w:r>
      <w:r w:rsidRPr="0058341C">
        <w:rPr>
          <w:rFonts w:ascii="Calibri" w:eastAsia="Calibri" w:hAnsi="Calibri" w:cs="Calibri"/>
          <w:kern w:val="0"/>
          <w:sz w:val="16"/>
          <w:szCs w:val="22"/>
          <w14:ligatures w14:val="none"/>
        </w:rPr>
        <w:t>to achieve or approximate “knowledge cumulation” generally or the aspirations of particular research programs specifically.</w:t>
      </w:r>
    </w:p>
    <w:p w14:paraId="5BA1B6BE" w14:textId="77777777" w:rsidR="0058341C" w:rsidRPr="0058341C" w:rsidRDefault="0058341C" w:rsidP="0058341C">
      <w:pPr>
        <w:spacing w:line="256" w:lineRule="auto"/>
        <w:rPr>
          <w:rFonts w:ascii="Calibri" w:eastAsia="Calibri" w:hAnsi="Calibri" w:cs="Calibri"/>
          <w:kern w:val="0"/>
          <w:sz w:val="22"/>
          <w:szCs w:val="22"/>
          <w14:ligatures w14:val="none"/>
        </w:rPr>
      </w:pPr>
    </w:p>
    <w:bookmarkEnd w:id="11"/>
    <w:p w14:paraId="65EC6B9E"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Framewok</w:t>
      </w:r>
    </w:p>
    <w:p w14:paraId="39E9690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14:paraId="4A6E5F0C" w14:textId="77777777" w:rsidR="0058341C" w:rsidRPr="0058341C" w:rsidRDefault="0058341C" w:rsidP="0058341C">
      <w:pPr>
        <w:spacing w:line="259" w:lineRule="auto"/>
        <w:rPr>
          <w:rFonts w:ascii="Calibri" w:hAnsi="Calibri" w:cs="Calibri"/>
          <w:b/>
          <w:kern w:val="0"/>
          <w:sz w:val="22"/>
          <w:szCs w:val="22"/>
          <w14:ligatures w14:val="none"/>
        </w:rPr>
      </w:pPr>
      <w:r w:rsidRPr="0058341C">
        <w:rPr>
          <w:rFonts w:ascii="Calibri" w:hAnsi="Calibri" w:cs="Calibri"/>
          <w:b/>
          <w:kern w:val="0"/>
          <w:sz w:val="26"/>
          <w:szCs w:val="26"/>
          <w14:ligatures w14:val="none"/>
        </w:rPr>
        <w:t xml:space="preserve">Barber ’16 </w:t>
      </w:r>
      <w:r w:rsidRPr="0058341C">
        <w:rPr>
          <w:rFonts w:ascii="Calibri" w:hAnsi="Calibri" w:cs="Calibri"/>
          <w:bCs/>
          <w:kern w:val="0"/>
          <w:sz w:val="22"/>
          <w:szCs w:val="22"/>
          <w14:ligatures w14:val="none"/>
        </w:rPr>
        <w:t>[</w:t>
      </w:r>
      <w:r w:rsidRPr="0058341C">
        <w:rPr>
          <w:rFonts w:ascii="Calibri" w:hAnsi="Calibri" w:cs="Calibri"/>
          <w:kern w:val="0"/>
          <w:sz w:val="22"/>
          <w:szCs w:val="22"/>
          <w14:ligatures w14:val="none"/>
        </w:rPr>
        <w:t xml:space="preserve">Daniel Colucciello Barber, researcher at the Humboldt University of Berlin, PhD from Duke University, 2016, “The Creation of Non-Being,” </w:t>
      </w:r>
      <w:r w:rsidRPr="0058341C">
        <w:rPr>
          <w:rFonts w:ascii="Calibri" w:hAnsi="Calibri" w:cs="Calibri"/>
          <w:i/>
          <w:kern w:val="0"/>
          <w:sz w:val="22"/>
          <w:szCs w:val="22"/>
          <w14:ligatures w14:val="none"/>
        </w:rPr>
        <w:t>Rhizomes</w:t>
      </w:r>
      <w:r w:rsidRPr="0058341C">
        <w:rPr>
          <w:rFonts w:ascii="Calibri" w:hAnsi="Calibri" w:cs="Calibri"/>
          <w:kern w:val="0"/>
          <w:sz w:val="22"/>
          <w:szCs w:val="22"/>
          <w14:ligatures w14:val="none"/>
        </w:rPr>
        <w:t xml:space="preserve"> Issue 29, footnotes 1, 2, and 7 included in curly braces, modified]</w:t>
      </w:r>
    </w:p>
    <w:p w14:paraId="074129BA"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22"/>
          <w:szCs w:val="22"/>
          <w:u w:val="single"/>
          <w14:ligatures w14:val="none"/>
        </w:rPr>
        <w:t>Anti-blackness operates axiomatically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This is the case</w:t>
      </w:r>
      <w:r w:rsidRPr="0058341C">
        <w:rPr>
          <w:rFonts w:ascii="Calibri" w:hAnsi="Calibri" w:cs="Calibri"/>
          <w:kern w:val="0"/>
          <w:sz w:val="14"/>
          <w:szCs w:val="16"/>
          <w14:ligatures w14:val="none"/>
        </w:rPr>
        <w:t xml:space="preserve">, at least, </w:t>
      </w:r>
      <w:r w:rsidRPr="0058341C">
        <w:rPr>
          <w:rFonts w:ascii="Calibri" w:hAnsi="Calibri" w:cs="Calibri"/>
          <w:kern w:val="0"/>
          <w:sz w:val="22"/>
          <w:szCs w:val="22"/>
          <w:u w:val="single"/>
          <w14:ligatures w14:val="none"/>
        </w:rPr>
        <w:t>insofar as we speak of what Frank B. Wilderson, III, has called "the world"</w:t>
      </w:r>
      <w:r w:rsidRPr="0058341C">
        <w:rPr>
          <w:rFonts w:ascii="Calibri" w:hAnsi="Calibri" w:cs="Calibri"/>
          <w:kern w:val="0"/>
          <w:sz w:val="14"/>
          <w:szCs w:val="16"/>
          <w14:ligatures w14:val="none"/>
        </w:rPr>
        <w:t xml:space="preserve"> (Wilderson 2003: 234).[1] {1. "</w:t>
      </w:r>
      <w:r w:rsidRPr="0058341C">
        <w:rPr>
          <w:rFonts w:ascii="Calibri" w:hAnsi="Calibri" w:cs="Calibri"/>
          <w:kern w:val="0"/>
          <w:sz w:val="22"/>
          <w:szCs w:val="22"/>
          <w:u w:val="single"/>
          <w14:ligatures w14:val="none"/>
        </w:rPr>
        <w:t>World" here refers not to reality as such, but more precisely to the paradigmatic operations by which reality is structured, positioned, and rendered sensible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Yet this does not mean that one can directly express or pose reality as distinct from the world, for the world governs the very conditions of possibility for expression or position</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Even purportedly universal terms, such as humanity, social life, and</w:t>
      </w:r>
      <w:r w:rsidRPr="0058341C">
        <w:rPr>
          <w:rFonts w:ascii="Calibri" w:hAnsi="Calibri" w:cs="Calibri"/>
          <w:kern w:val="0"/>
          <w:sz w:val="14"/>
          <w:szCs w:val="16"/>
          <w14:ligatures w14:val="none"/>
        </w:rPr>
        <w:t>—to invoke the concern of this essay—</w:t>
      </w:r>
      <w:r w:rsidRPr="0058341C">
        <w:rPr>
          <w:rFonts w:ascii="Calibri" w:hAnsi="Calibri" w:cs="Calibri"/>
          <w:kern w:val="0"/>
          <w:sz w:val="14"/>
          <w:szCs w:val="22"/>
          <w14:ligatures w14:val="none"/>
        </w:rPr>
        <w:t>being itself, are operations of the world</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The Afro-Pessimist thesis, following Wilderson, is that</w:t>
      </w:r>
      <w:r w:rsidRPr="0058341C">
        <w:rPr>
          <w:rFonts w:ascii="Calibri" w:hAnsi="Calibri" w:cs="Calibri"/>
          <w:kern w:val="0"/>
          <w:sz w:val="22"/>
          <w:szCs w:val="22"/>
          <w:u w:val="single"/>
          <w14:ligatures w14:val="none"/>
        </w:rPr>
        <w:t xml:space="preserve"> this world constitutes itself and maintains its coherence, at essence, through anti-blackness: the world has being insofar as blackness does not</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Since the grammar of this world, or the logic of the aforementioned operations, is so naturalized</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enacted and assumed by/from power</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that it generally has no need to appear</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much less defend itself</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the articulation of reality without the anti-black world must begin as an articulation against this world</w:t>
      </w:r>
      <w:r w:rsidRPr="0058341C">
        <w:rPr>
          <w:rFonts w:ascii="Calibri" w:hAnsi="Calibri" w:cs="Calibri"/>
          <w:kern w:val="0"/>
          <w:sz w:val="14"/>
          <w:szCs w:val="16"/>
          <w14:ligatures w14:val="none"/>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58341C">
        <w:rPr>
          <w:rFonts w:ascii="Calibri" w:hAnsi="Calibri" w:cs="Calibri"/>
          <w:kern w:val="0"/>
          <w:sz w:val="14"/>
          <w:szCs w:val="22"/>
          <w14:ligatures w14:val="none"/>
        </w:rPr>
        <w:t>I'm not saying that in this space of negation, which is blackness, there is no life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We have tremendous life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But this life is not analogous to those touchstones of cohesion that hold civil society together</w:t>
      </w:r>
      <w:r w:rsidRPr="0058341C">
        <w:rPr>
          <w:rFonts w:ascii="Calibri" w:hAnsi="Calibri" w:cs="Calibri"/>
          <w:kern w:val="0"/>
          <w:sz w:val="14"/>
          <w:szCs w:val="16"/>
          <w14:ligatures w14:val="none"/>
        </w:rPr>
        <w:t xml:space="preserve">. In fact, </w:t>
      </w:r>
      <w:r w:rsidRPr="0058341C">
        <w:rPr>
          <w:rFonts w:ascii="Calibri" w:hAnsi="Calibri" w:cs="Calibri"/>
          <w:kern w:val="0"/>
          <w:sz w:val="14"/>
          <w:szCs w:val="22"/>
          <w14:ligatures w14:val="none"/>
        </w:rPr>
        <w:t>the trajectory of our life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within our terrain of civil death</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is bound up in claiming</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sometimes individually</w:t>
      </w:r>
      <w:r w:rsidRPr="0058341C">
        <w:rPr>
          <w:rFonts w:ascii="Calibri" w:hAnsi="Calibri" w:cs="Calibri"/>
          <w:kern w:val="0"/>
          <w:sz w:val="22"/>
          <w:szCs w:val="22"/>
          <w:u w:val="single"/>
          <w14:ligatures w14:val="none"/>
        </w:rPr>
        <w:t>, sometimes collectively</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the violence which Fanon writes about</w:t>
      </w:r>
      <w:r w:rsidRPr="0058341C">
        <w:rPr>
          <w:rFonts w:ascii="Calibri" w:hAnsi="Calibri" w:cs="Calibri"/>
          <w:kern w:val="0"/>
          <w:sz w:val="14"/>
          <w:szCs w:val="16"/>
          <w14:ligatures w14:val="none"/>
        </w:rPr>
        <w:t xml:space="preserve"> in </w:t>
      </w:r>
      <w:r w:rsidRPr="0058341C">
        <w:rPr>
          <w:rFonts w:ascii="Calibri" w:hAnsi="Calibri" w:cs="Calibri"/>
          <w:i/>
          <w:kern w:val="0"/>
          <w:sz w:val="14"/>
          <w:szCs w:val="16"/>
          <w14:ligatures w14:val="none"/>
        </w:rPr>
        <w:t>The Wretched of the Earth</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that trajectory which</w:t>
      </w:r>
      <w:r w:rsidRPr="0058341C">
        <w:rPr>
          <w:rFonts w:ascii="Calibri" w:hAnsi="Calibri" w:cs="Calibri"/>
          <w:kern w:val="0"/>
          <w:sz w:val="14"/>
          <w:szCs w:val="16"/>
          <w14:ligatures w14:val="none"/>
        </w:rPr>
        <w:t xml:space="preserve">, as he says, </w:t>
      </w:r>
      <w:r w:rsidRPr="0058341C">
        <w:rPr>
          <w:rFonts w:ascii="Calibri" w:hAnsi="Calibri" w:cs="Calibri"/>
          <w:kern w:val="0"/>
          <w:sz w:val="22"/>
          <w:szCs w:val="22"/>
          <w:u w:val="single"/>
          <w14:ligatures w14:val="none"/>
        </w:rPr>
        <w:t>is 'a splinter to the heart of the world' and 'puts the settler out of the picture</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So, it doesn't help us politically or psychologically to try to find ways in which how we live is analogous to how white positionality lives, because</w:t>
      </w:r>
      <w:r w:rsidRPr="0058341C">
        <w:rPr>
          <w:rFonts w:ascii="Calibri" w:hAnsi="Calibri" w:cs="Calibri"/>
          <w:kern w:val="0"/>
          <w:sz w:val="14"/>
          <w:szCs w:val="16"/>
          <w14:ligatures w14:val="none"/>
        </w:rPr>
        <w:t xml:space="preserve">, as I think your book suggests, </w:t>
      </w:r>
      <w:r w:rsidRPr="0058341C">
        <w:rPr>
          <w:rFonts w:ascii="Calibri" w:hAnsi="Calibri" w:cs="Calibri"/>
          <w:kern w:val="0"/>
          <w:sz w:val="22"/>
          <w:szCs w:val="22"/>
          <w:u w:val="single"/>
          <w14:ligatures w14:val="none"/>
        </w:rPr>
        <w:t>whites gain their coherence by knowing what they are not</w:t>
      </w:r>
      <w:r w:rsidRPr="0058341C">
        <w:rPr>
          <w:rFonts w:ascii="Calibri" w:hAnsi="Calibri" w:cs="Calibri"/>
          <w:kern w:val="0"/>
          <w:sz w:val="14"/>
          <w:szCs w:val="16"/>
          <w14:ligatures w14:val="none"/>
        </w:rPr>
        <w:t xml:space="preserve">" (Hartman and Wilderson 2003: 187).} </w:t>
      </w:r>
      <w:r w:rsidRPr="0058341C">
        <w:rPr>
          <w:rFonts w:ascii="Calibri" w:hAnsi="Calibri" w:cs="Calibri"/>
          <w:kern w:val="0"/>
          <w:sz w:val="14"/>
          <w:szCs w:val="22"/>
          <w14:ligatures w14:val="none"/>
        </w:rPr>
        <w:t>Such terms are the means by which the world claims to grant itself coherence; they form the grammatical ground, the structuring condition, of the world</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If the "gratuitous violence" of anti-blackness extends into the very "grammar" of the world</w:t>
      </w:r>
      <w:r w:rsidRPr="0058341C">
        <w:rPr>
          <w:rFonts w:ascii="Calibri" w:hAnsi="Calibri" w:cs="Calibri"/>
          <w:kern w:val="0"/>
          <w:sz w:val="14"/>
          <w:szCs w:val="16"/>
          <w14:ligatures w14:val="none"/>
        </w:rPr>
        <w:t xml:space="preserve"> (Wilderson 2010: 38, 131),[3] </w:t>
      </w:r>
      <w:r w:rsidRPr="0058341C">
        <w:rPr>
          <w:rFonts w:ascii="Calibri" w:hAnsi="Calibri" w:cs="Calibri"/>
          <w:kern w:val="0"/>
          <w:sz w:val="22"/>
          <w:szCs w:val="22"/>
          <w:u w:val="single"/>
          <w14:ligatures w14:val="none"/>
        </w:rPr>
        <w:t>then the aforementioned terms</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far from providing retreat into a "metaphysical" domain unaffected by the historical and material</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serve as points for the articulation of antagonism toward anti-blackness</w:t>
      </w:r>
      <w:r w:rsidRPr="0058341C">
        <w:rPr>
          <w:rFonts w:ascii="Calibri" w:hAnsi="Calibri" w:cs="Calibri"/>
          <w:kern w:val="0"/>
          <w:sz w:val="14"/>
          <w:szCs w:val="16"/>
          <w14:ligatures w14:val="none"/>
        </w:rPr>
        <w:t xml:space="preserve">. In fact, </w:t>
      </w:r>
      <w:r w:rsidRPr="0058341C">
        <w:rPr>
          <w:rFonts w:ascii="Calibri" w:hAnsi="Calibri" w:cs="Calibri"/>
          <w:kern w:val="0"/>
          <w:sz w:val="22"/>
          <w:szCs w:val="22"/>
          <w:u w:val="single"/>
          <w14:ligatures w14:val="none"/>
        </w:rPr>
        <w:t>the gratuity of such violence</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its irreducibility to purposive meaning</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entails a refusal of the coherent ground that these very terms claim to supply</w:t>
      </w:r>
      <w:r w:rsidRPr="0058341C">
        <w:rPr>
          <w:rFonts w:ascii="Calibri" w:hAnsi="Calibri" w:cs="Calibri"/>
          <w:kern w:val="0"/>
          <w:sz w:val="14"/>
          <w:szCs w:val="16"/>
          <w14:ligatures w14:val="none"/>
        </w:rPr>
        <w:t xml:space="preserve">. This is to say that </w:t>
      </w:r>
      <w:r w:rsidRPr="0058341C">
        <w:rPr>
          <w:rFonts w:ascii="Calibri" w:hAnsi="Calibri" w:cs="Calibri"/>
          <w:kern w:val="0"/>
          <w:sz w:val="22"/>
          <w:szCs w:val="22"/>
          <w:u w:val="single"/>
          <w14:ligatures w14:val="none"/>
        </w:rPr>
        <w:t>being</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or the possibility thereof</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grounds itself not through its own coherence, but through an enactment of power that is staged by anti-black violence</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Power precedes grammatical ground</w:t>
      </w:r>
      <w:r w:rsidRPr="0058341C">
        <w:rPr>
          <w:rFonts w:ascii="Calibri" w:hAnsi="Calibri" w:cs="Calibri"/>
          <w:kern w:val="0"/>
          <w:sz w:val="14"/>
          <w:szCs w:val="16"/>
          <w14:ligatures w14:val="none"/>
        </w:rPr>
        <w:t>.</w:t>
      </w:r>
    </w:p>
    <w:p w14:paraId="69EA7A4B"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58341C">
        <w:rPr>
          <w:rFonts w:ascii="Calibri" w:hAnsi="Calibri" w:cs="Calibri"/>
          <w:kern w:val="0"/>
          <w:sz w:val="22"/>
          <w:szCs w:val="22"/>
          <w:u w:val="single"/>
          <w14:ligatures w14:val="none"/>
        </w:rPr>
        <w:t>Gilles Deleuze's concept of "difference in itself"</w:t>
      </w:r>
      <w:r w:rsidRPr="0058341C">
        <w:rPr>
          <w:rFonts w:ascii="Calibri" w:hAnsi="Calibri" w:cs="Calibri"/>
          <w:kern w:val="0"/>
          <w:sz w:val="14"/>
          <w:szCs w:val="16"/>
          <w14:ligatures w14:val="none"/>
        </w:rPr>
        <w:t xml:space="preserve"> (Deleuze 1994: 36-89). This concept, on my reading, </w:t>
      </w:r>
      <w:r w:rsidRPr="0058341C">
        <w:rPr>
          <w:rFonts w:ascii="Calibri" w:hAnsi="Calibri" w:cs="Calibri"/>
          <w:kern w:val="0"/>
          <w:sz w:val="22"/>
          <w:szCs w:val="22"/>
          <w:u w:val="single"/>
          <w14:ligatures w14:val="none"/>
        </w:rPr>
        <w:t>ungrounds the purported coherence of being by way of a logically prior differentiality, which is expressed as non-being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Essential to this argument is the task of articulating such non-being without conversion to an affirmation of the world</w:t>
      </w:r>
      <w:r w:rsidRPr="0058341C">
        <w:rPr>
          <w:rFonts w:ascii="Calibri" w:hAnsi="Calibri" w:cs="Calibri"/>
          <w:kern w:val="0"/>
          <w:sz w:val="14"/>
          <w:szCs w:val="16"/>
          <w14:ligatures w14:val="none"/>
        </w:rPr>
        <w:t>.</w:t>
      </w:r>
    </w:p>
    <w:p w14:paraId="63627226"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Non-Being: Deleuze Against Affirmation</w:t>
      </w:r>
    </w:p>
    <w:p w14:paraId="52C21304"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Deleuze's philosophy has come to be associated with habits of affirmation, where "habits" indicate the practices or operations by which reality is experientially and experimentally enacted</w:t>
      </w:r>
      <w:r w:rsidRPr="0058341C">
        <w:rPr>
          <w:rFonts w:ascii="Calibri" w:hAnsi="Calibri" w:cs="Calibri"/>
          <w:kern w:val="0"/>
          <w:sz w:val="14"/>
          <w:szCs w:val="16"/>
          <w14:ligatures w14:val="none"/>
        </w:rPr>
        <w:t xml:space="preserve">.[4] </w:t>
      </w:r>
      <w:r w:rsidRPr="0058341C">
        <w:rPr>
          <w:rFonts w:ascii="Calibri" w:hAnsi="Calibri" w:cs="Calibri"/>
          <w:kern w:val="0"/>
          <w:sz w:val="14"/>
          <w:szCs w:val="22"/>
          <w14:ligatures w14:val="none"/>
        </w:rPr>
        <w:t>This association could be attributed to Deleuze's invocation of concepts such as the rhizome, which appears to advocate teeming, emergent, multiplicitous movement in excess of all boundaries</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In such a landscape of fluidity and flux, Deleuze's notion of creation then becomes associated with the affirmation of alternative possibilities</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This association may also be attributed to Deleuze's rigorous refusal of the being of negativity</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He contends that negative being plays no role in the determination of reality, that it is in fact an illusion that conceals the force of differential immanence</w:t>
      </w:r>
      <w:r w:rsidRPr="0058341C">
        <w:rPr>
          <w:rFonts w:ascii="Calibri" w:hAnsi="Calibri" w:cs="Calibri"/>
          <w:kern w:val="0"/>
          <w:sz w:val="14"/>
          <w:szCs w:val="16"/>
          <w14:ligatures w14:val="none"/>
        </w:rPr>
        <w:t xml:space="preserve">. Given the centrality of this contention, </w:t>
      </w:r>
      <w:r w:rsidRPr="0058341C">
        <w:rPr>
          <w:rFonts w:ascii="Calibri" w:hAnsi="Calibri" w:cs="Calibri"/>
          <w:kern w:val="0"/>
          <w:sz w:val="14"/>
          <w:szCs w:val="22"/>
          <w14:ligatures w14:val="none"/>
        </w:rPr>
        <w:t>any association of Deleuze's thought with habits of affirmation would have to depend on the following claim: the refusal of negative being entails the refusal of habits of negativity, in favor of habits of affirmation</w:t>
      </w:r>
      <w:r w:rsidRPr="0058341C">
        <w:rPr>
          <w:rFonts w:ascii="Calibri" w:hAnsi="Calibri" w:cs="Calibri"/>
          <w:kern w:val="0"/>
          <w:sz w:val="14"/>
          <w:szCs w:val="16"/>
          <w14:ligatures w14:val="none"/>
        </w:rPr>
        <w:t>.[5]</w:t>
      </w:r>
    </w:p>
    <w:p w14:paraId="7A6059EA"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22"/>
          <w:szCs w:val="22"/>
          <w:u w:val="single"/>
          <w14:ligatures w14:val="none"/>
        </w:rPr>
        <w:t>Yet it is fundamentally mistaken to conflate the refusal of negative being with the refusal of negative habits</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The call for habits of affirmation is theoretically illegitimate: if all habits are real, and if reality has no negative being, then all habits</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precisely because they are real</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do not involve negative being</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the reality that is habituated</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regardless of whether this habituation is characterized as affirmative or negative</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has no negative being</w:t>
      </w:r>
      <w:r w:rsidRPr="0058341C">
        <w:rPr>
          <w:rFonts w:ascii="Calibri" w:hAnsi="Calibri" w:cs="Calibri"/>
          <w:kern w:val="0"/>
          <w:sz w:val="14"/>
          <w:szCs w:val="16"/>
          <w14:ligatures w14:val="none"/>
        </w:rPr>
        <w:t xml:space="preserve">. If the call for habits of affirmation is therefore not entailed by Deleuze's refusal of negative being, then from where does this call arise? </w:t>
      </w:r>
      <w:r w:rsidRPr="0058341C">
        <w:rPr>
          <w:rFonts w:ascii="Calibri" w:hAnsi="Calibri" w:cs="Calibri"/>
          <w:kern w:val="0"/>
          <w:sz w:val="22"/>
          <w:szCs w:val="22"/>
          <w:u w:val="single"/>
          <w14:ligatures w14:val="none"/>
        </w:rPr>
        <w:t>If habits of affirmation are imperative, then from where does this imperativity draw its mandate?</w:t>
      </w:r>
      <w:r w:rsidRPr="0058341C">
        <w:rPr>
          <w:rFonts w:ascii="Calibri" w:hAnsi="Calibri" w:cs="Calibri"/>
          <w:kern w:val="0"/>
          <w:sz w:val="14"/>
          <w:szCs w:val="16"/>
          <w14:ligatures w14:val="none"/>
        </w:rPr>
        <w:t xml:space="preserve"> To begin to answer these questions, one must address the ways in which </w:t>
      </w:r>
      <w:r w:rsidRPr="0058341C">
        <w:rPr>
          <w:rFonts w:ascii="Calibri" w:hAnsi="Calibri" w:cs="Calibri"/>
          <w:kern w:val="0"/>
          <w:sz w:val="22"/>
          <w:szCs w:val="22"/>
          <w:u w:val="single"/>
          <w14:ligatures w14:val="none"/>
        </w:rPr>
        <w:t xml:space="preserve">habits of affirmation are </w:t>
      </w:r>
      <w:r w:rsidRPr="0058341C">
        <w:rPr>
          <w:rFonts w:ascii="Calibri" w:hAnsi="Calibri" w:cs="Calibri"/>
          <w:i/>
          <w:kern w:val="0"/>
          <w:sz w:val="22"/>
          <w:szCs w:val="22"/>
          <w:u w:val="single"/>
          <w14:ligatures w14:val="none"/>
        </w:rPr>
        <w:t>logically consistent</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 xml:space="preserve">and ultimately </w:t>
      </w:r>
      <w:r w:rsidRPr="0058341C">
        <w:rPr>
          <w:rFonts w:ascii="Calibri" w:hAnsi="Calibri" w:cs="Calibri"/>
          <w:i/>
          <w:kern w:val="0"/>
          <w:sz w:val="22"/>
          <w:szCs w:val="22"/>
          <w:u w:val="single"/>
          <w14:ligatures w14:val="none"/>
        </w:rPr>
        <w:t>politically complicit</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with the contemporary conjuncture of capitalism</w:t>
      </w:r>
      <w:r w:rsidRPr="0058341C">
        <w:rPr>
          <w:rFonts w:ascii="Calibri" w:hAnsi="Calibri" w:cs="Calibri"/>
          <w:kern w:val="0"/>
          <w:sz w:val="14"/>
          <w:szCs w:val="16"/>
          <w14:ligatures w14:val="none"/>
        </w:rPr>
        <w:t>.</w:t>
      </w:r>
    </w:p>
    <w:p w14:paraId="5D666190"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This conjuncture, which has been variously described in terms of "late capitalism," "postfordism," or "communicative capitalism," is marked by an affirmation of mobility, innovation, fluidity, possibility, and creativity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Deleuze analyzed this conjuncture in terms of control societies, which he distinguished from disciplinary societies</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Control establishes domination </w:t>
      </w:r>
      <w:r w:rsidRPr="0058341C">
        <w:rPr>
          <w:rFonts w:ascii="Calibri" w:hAnsi="Calibri" w:cs="Calibri"/>
          <w:kern w:val="0"/>
          <w:sz w:val="14"/>
          <w:szCs w:val="22"/>
          <w14:ligatures w14:val="none"/>
        </w:rPr>
        <w:t>not by setting up in advance strict boundaries, but rather</w:t>
      </w:r>
      <w:r w:rsidRPr="0058341C">
        <w:rPr>
          <w:rFonts w:ascii="Calibri" w:hAnsi="Calibri" w:cs="Calibri"/>
          <w:kern w:val="0"/>
          <w:sz w:val="22"/>
          <w:szCs w:val="22"/>
          <w:u w:val="single"/>
          <w14:ligatures w14:val="none"/>
        </w:rPr>
        <w:t xml:space="preserve"> by </w:t>
      </w:r>
      <w:r w:rsidRPr="0058341C">
        <w:rPr>
          <w:rFonts w:ascii="Calibri" w:hAnsi="Calibri" w:cs="Calibri"/>
          <w:kern w:val="0"/>
          <w:sz w:val="14"/>
          <w:szCs w:val="22"/>
          <w14:ligatures w14:val="none"/>
        </w:rPr>
        <w:t xml:space="preserve">a kind of unending encouragement, or motivated permissiveness: control establishes and expands itself by </w:t>
      </w:r>
      <w:r w:rsidRPr="0058341C">
        <w:rPr>
          <w:rFonts w:ascii="Calibri" w:hAnsi="Calibri" w:cs="Calibri"/>
          <w:kern w:val="0"/>
          <w:sz w:val="22"/>
          <w:szCs w:val="22"/>
          <w:u w:val="single"/>
          <w14:ligatures w14:val="none"/>
        </w:rPr>
        <w:t>establishing and expanding possibilities of communication</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Domination "no longer operate[s] by confining people but through continuous control and instant communication</w:t>
      </w:r>
      <w:r w:rsidRPr="0058341C">
        <w:rPr>
          <w:rFonts w:ascii="Calibri" w:hAnsi="Calibri" w:cs="Calibri"/>
          <w:kern w:val="0"/>
          <w:sz w:val="14"/>
          <w:szCs w:val="16"/>
          <w14:ligatures w14:val="none"/>
        </w:rPr>
        <w:t xml:space="preserve">" (Deleuze 1997: 174). </w:t>
      </w:r>
      <w:r w:rsidRPr="0058341C">
        <w:rPr>
          <w:rFonts w:ascii="Calibri" w:hAnsi="Calibri" w:cs="Calibri"/>
          <w:kern w:val="0"/>
          <w:sz w:val="22"/>
          <w:szCs w:val="22"/>
          <w:u w:val="single"/>
          <w14:ligatures w14:val="none"/>
        </w:rPr>
        <w:t>Whereas discipline names the prohibition of excessive mobility and innovation, control names the "modulation" of the possibilities implied in such mobility and innovation</w:t>
      </w:r>
      <w:r w:rsidRPr="0058341C">
        <w:rPr>
          <w:rFonts w:ascii="Calibri" w:hAnsi="Calibri" w:cs="Calibri"/>
          <w:kern w:val="0"/>
          <w:sz w:val="14"/>
          <w:szCs w:val="16"/>
          <w14:ligatures w14:val="none"/>
        </w:rPr>
        <w:t xml:space="preserve"> (Deleuze 1997: 179).[6]</w:t>
      </w:r>
    </w:p>
    <w:p w14:paraId="3BB9BF62"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With control, domination remains not despite, nor in opposition to, but precisely </w:t>
      </w:r>
      <w:r w:rsidRPr="0058341C">
        <w:rPr>
          <w:rFonts w:ascii="Calibri" w:hAnsi="Calibri" w:cs="Calibri"/>
          <w:i/>
          <w:kern w:val="0"/>
          <w:sz w:val="22"/>
          <w:szCs w:val="22"/>
          <w:u w:val="single"/>
          <w14:ligatures w14:val="none"/>
        </w:rPr>
        <w:t>as</w:t>
      </w:r>
      <w:r w:rsidRPr="0058341C">
        <w:rPr>
          <w:rFonts w:ascii="Calibri" w:hAnsi="Calibri" w:cs="Calibri"/>
          <w:kern w:val="0"/>
          <w:sz w:val="22"/>
          <w:szCs w:val="22"/>
          <w:u w:val="single"/>
          <w14:ligatures w14:val="none"/>
        </w:rPr>
        <w:t xml:space="preserve"> possibility, which is modulated through a communicability that is ever more fluid and receptive in its listening in order to be ever more innovative in its surveilling</w:t>
      </w:r>
      <w:r w:rsidRPr="0058341C">
        <w:rPr>
          <w:rFonts w:ascii="Calibri" w:hAnsi="Calibri" w:cs="Calibri"/>
          <w:kern w:val="0"/>
          <w:sz w:val="14"/>
          <w:szCs w:val="16"/>
          <w14:ligatures w14:val="none"/>
        </w:rPr>
        <w:t xml:space="preserve">.[7] {7. </w:t>
      </w:r>
      <w:r w:rsidRPr="0058341C">
        <w:rPr>
          <w:rFonts w:ascii="Calibri" w:hAnsi="Calibri" w:cs="Calibri"/>
          <w:kern w:val="0"/>
          <w:sz w:val="22"/>
          <w:szCs w:val="22"/>
          <w:u w:val="single"/>
          <w14:ligatures w14:val="none"/>
        </w:rPr>
        <w:t xml:space="preserve">The fundamental insidiousness of control is that it permits and encourages the fluidity, mobility, and possibility implied by the sheer </w:t>
      </w:r>
      <w:r w:rsidRPr="0058341C">
        <w:rPr>
          <w:rFonts w:ascii="Calibri" w:hAnsi="Calibri" w:cs="Calibri"/>
          <w:i/>
          <w:kern w:val="0"/>
          <w:sz w:val="22"/>
          <w:szCs w:val="22"/>
          <w:u w:val="single"/>
          <w14:ligatures w14:val="none"/>
        </w:rPr>
        <w:t>capacity</w:t>
      </w:r>
      <w:r w:rsidRPr="0058341C">
        <w:rPr>
          <w:rFonts w:ascii="Calibri" w:hAnsi="Calibri" w:cs="Calibri"/>
          <w:kern w:val="0"/>
          <w:sz w:val="22"/>
          <w:szCs w:val="22"/>
          <w:u w:val="single"/>
          <w14:ligatures w14:val="none"/>
        </w:rPr>
        <w:t xml:space="preserve"> to narrate</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Communicative capitalism does not work by mandating what can and cannot be narrated, rather it calls for any-narration-whatever, as long as the possibility of narration </w:t>
      </w:r>
      <w:r w:rsidRPr="0058341C">
        <w:rPr>
          <w:rFonts w:ascii="Calibri" w:hAnsi="Calibri" w:cs="Calibri"/>
          <w:i/>
          <w:kern w:val="0"/>
          <w:sz w:val="22"/>
          <w:szCs w:val="22"/>
          <w:u w:val="single"/>
          <w14:ligatures w14:val="none"/>
        </w:rPr>
        <w:t>is</w:t>
      </w:r>
      <w:r w:rsidRPr="0058341C">
        <w:rPr>
          <w:rFonts w:ascii="Calibri" w:hAnsi="Calibri" w:cs="Calibri"/>
          <w:kern w:val="0"/>
          <w:sz w:val="22"/>
          <w:szCs w:val="22"/>
          <w:u w:val="single"/>
          <w14:ligatures w14:val="none"/>
        </w:rPr>
        <w:t xml:space="preserve"> affirmed</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Following Deleuze's analysis of control, habits of affirmation</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of multiplicitous possibilities, or of the possibility of being-otherwise</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are not resistant to, but actually constitutive of, control's modulation</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Control is marked by "endless postponement</w:t>
      </w:r>
      <w:r w:rsidRPr="0058341C">
        <w:rPr>
          <w:rFonts w:ascii="Calibri" w:hAnsi="Calibri" w:cs="Calibri"/>
          <w:kern w:val="0"/>
          <w:sz w:val="22"/>
          <w:szCs w:val="22"/>
          <w:u w:val="single"/>
          <w14:ligatures w14:val="none"/>
        </w:rPr>
        <w:t>"</w:t>
      </w:r>
      <w:r w:rsidRPr="0058341C">
        <w:rPr>
          <w:rFonts w:ascii="Calibri" w:hAnsi="Calibri" w:cs="Calibri"/>
          <w:kern w:val="0"/>
          <w:sz w:val="14"/>
          <w:szCs w:val="16"/>
          <w14:ligatures w14:val="none"/>
        </w:rPr>
        <w:t xml:space="preserve"> (Deleuze 1997: 179), </w:t>
      </w:r>
      <w:r w:rsidRPr="0058341C">
        <w:rPr>
          <w:rFonts w:ascii="Calibri" w:hAnsi="Calibri" w:cs="Calibri"/>
          <w:kern w:val="0"/>
          <w:sz w:val="14"/>
          <w:szCs w:val="22"/>
          <w14:ligatures w14:val="none"/>
        </w:rPr>
        <w:t>meaning that the future</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as that which breaks with the present</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never takes place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The present is extended into the future, and so the future becomes a modulation of the present; an essential incommensurability between present and future remains unthinkable</w:t>
      </w:r>
      <w:r w:rsidRPr="0058341C">
        <w:rPr>
          <w:rFonts w:ascii="Calibri" w:hAnsi="Calibri" w:cs="Calibri"/>
          <w:kern w:val="0"/>
          <w:sz w:val="14"/>
          <w:szCs w:val="16"/>
          <w14:ligatures w14:val="none"/>
        </w:rPr>
        <w:t xml:space="preserve">.[8] Given Deleuze's analysis, </w:t>
      </w:r>
      <w:r w:rsidRPr="0058341C">
        <w:rPr>
          <w:rFonts w:ascii="Calibri" w:hAnsi="Calibri" w:cs="Calibri"/>
          <w:kern w:val="0"/>
          <w:sz w:val="22"/>
          <w:szCs w:val="22"/>
          <w:u w:val="single"/>
          <w14:ligatures w14:val="none"/>
        </w:rPr>
        <w:t>it is not by accident that he increasingly experimented with habits of negativity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In his last book</w:t>
      </w:r>
      <w:r w:rsidRPr="0058341C">
        <w:rPr>
          <w:rFonts w:ascii="Calibri" w:hAnsi="Calibri" w:cs="Calibri"/>
          <w:kern w:val="0"/>
          <w:sz w:val="14"/>
          <w:szCs w:val="16"/>
          <w14:ligatures w14:val="none"/>
        </w:rPr>
        <w:t xml:space="preserve">, </w:t>
      </w:r>
      <w:r w:rsidRPr="0058341C">
        <w:rPr>
          <w:rFonts w:ascii="Calibri" w:hAnsi="Calibri" w:cs="Calibri"/>
          <w:i/>
          <w:kern w:val="0"/>
          <w:sz w:val="14"/>
          <w:szCs w:val="16"/>
          <w14:ligatures w14:val="none"/>
        </w:rPr>
        <w:t>What is Philosophy?</w:t>
      </w:r>
      <w:r w:rsidRPr="0058341C">
        <w:rPr>
          <w:rFonts w:ascii="Calibri" w:hAnsi="Calibri" w:cs="Calibri"/>
          <w:kern w:val="0"/>
          <w:sz w:val="14"/>
          <w:szCs w:val="16"/>
          <w14:ligatures w14:val="none"/>
        </w:rPr>
        <w:t xml:space="preserve"> – co-written with Félix Guattari, and published one year after his analysis of control—</w:t>
      </w:r>
      <w:r w:rsidRPr="0058341C">
        <w:rPr>
          <w:rFonts w:ascii="Calibri" w:hAnsi="Calibri" w:cs="Calibri"/>
          <w:kern w:val="0"/>
          <w:sz w:val="14"/>
          <w:szCs w:val="22"/>
          <w14:ligatures w14:val="none"/>
        </w:rPr>
        <w:t>one can observe, for instance, his attentiveness to "shame</w:t>
      </w:r>
      <w:r w:rsidRPr="0058341C">
        <w:rPr>
          <w:rFonts w:ascii="Calibri" w:hAnsi="Calibri" w:cs="Calibri"/>
          <w:kern w:val="0"/>
          <w:sz w:val="22"/>
          <w:szCs w:val="22"/>
          <w:u w:val="single"/>
          <w14:ligatures w14:val="none"/>
        </w:rPr>
        <w:t>"</w:t>
      </w:r>
      <w:r w:rsidRPr="0058341C">
        <w:rPr>
          <w:rFonts w:ascii="Calibri" w:hAnsi="Calibri" w:cs="Calibri"/>
          <w:kern w:val="0"/>
          <w:sz w:val="14"/>
          <w:szCs w:val="16"/>
          <w14:ligatures w14:val="none"/>
        </w:rPr>
        <w:t xml:space="preserve"> (Deleuze and Guattari 1996: 107), </w:t>
      </w:r>
      <w:r w:rsidRPr="0058341C">
        <w:rPr>
          <w:rFonts w:ascii="Calibri" w:hAnsi="Calibri" w:cs="Calibri"/>
          <w:kern w:val="0"/>
          <w:sz w:val="22"/>
          <w:szCs w:val="22"/>
          <w:u w:val="single"/>
          <w14:ligatures w14:val="none"/>
        </w:rPr>
        <w:t>which was motivated by his reading of Primo Levi, or his indication of agreement with the negative dialectic of Theodor Adorno</w:t>
      </w:r>
      <w:r w:rsidRPr="0058341C">
        <w:rPr>
          <w:rFonts w:ascii="Calibri" w:hAnsi="Calibri" w:cs="Calibri"/>
          <w:kern w:val="0"/>
          <w:sz w:val="14"/>
          <w:szCs w:val="16"/>
          <w14:ligatures w14:val="none"/>
        </w:rPr>
        <w:t>.[9]</w:t>
      </w:r>
    </w:p>
    <w:p w14:paraId="5FEFE5EC"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22"/>
          <w14:ligatures w14:val="none"/>
        </w:rPr>
        <w:t>One finds, in the same book, a polemic against communication and a concomitant positioning of creation as distinct from and incommensurable with the communicative</w:t>
      </w:r>
      <w:r w:rsidRPr="0058341C">
        <w:rPr>
          <w:rFonts w:ascii="Calibri" w:hAnsi="Calibri" w:cs="Calibri"/>
          <w:kern w:val="0"/>
          <w:sz w:val="14"/>
          <w:szCs w:val="16"/>
          <w14:ligatures w14:val="none"/>
        </w:rPr>
        <w:t xml:space="preserve">.[10] Simply put, </w:t>
      </w:r>
      <w:r w:rsidRPr="0058341C">
        <w:rPr>
          <w:rFonts w:ascii="Calibri" w:hAnsi="Calibri" w:cs="Calibri"/>
          <w:kern w:val="0"/>
          <w:sz w:val="14"/>
          <w:szCs w:val="22"/>
          <w14:ligatures w14:val="none"/>
        </w:rPr>
        <w:t>Deleuze's increased attention to control, or communication, directly corresponds to his increased attention to the negative</w:t>
      </w:r>
      <w:r w:rsidRPr="0058341C">
        <w:rPr>
          <w:rFonts w:ascii="Calibri" w:hAnsi="Calibri" w:cs="Calibri"/>
          <w:kern w:val="0"/>
          <w:sz w:val="14"/>
          <w:szCs w:val="16"/>
          <w14:ligatures w14:val="none"/>
        </w:rPr>
        <w:t>—</w:t>
      </w:r>
      <w:r w:rsidRPr="0058341C">
        <w:rPr>
          <w:rFonts w:ascii="Calibri" w:hAnsi="Calibri" w:cs="Calibri"/>
          <w:kern w:val="0"/>
          <w:sz w:val="14"/>
          <w:szCs w:val="22"/>
          <w14:ligatures w14:val="none"/>
        </w:rPr>
        <w:t>not as being but as experience and experiment, as habit</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Thus it is not only that Deleuze's refusal of negative being cannot be conflated with habits of affirmation, it is also that Deleuze, when attending to control, attempts to articulate habits of </w:t>
      </w:r>
      <w:r w:rsidRPr="0058341C">
        <w:rPr>
          <w:rFonts w:ascii="Calibri" w:hAnsi="Calibri" w:cs="Calibri"/>
          <w:i/>
          <w:kern w:val="0"/>
          <w:sz w:val="22"/>
          <w:szCs w:val="22"/>
          <w:u w:val="single"/>
          <w14:ligatures w14:val="none"/>
        </w:rPr>
        <w:t>negativity</w:t>
      </w:r>
      <w:r w:rsidRPr="0058341C">
        <w:rPr>
          <w:rFonts w:ascii="Calibri" w:hAnsi="Calibri" w:cs="Calibri"/>
          <w:kern w:val="0"/>
          <w:sz w:val="14"/>
          <w:szCs w:val="16"/>
          <w14:ligatures w14:val="none"/>
        </w:rPr>
        <w:t xml:space="preserve">. </w:t>
      </w:r>
      <w:r w:rsidRPr="0058341C">
        <w:rPr>
          <w:rFonts w:ascii="Calibri" w:hAnsi="Calibri" w:cs="Calibri"/>
          <w:i/>
          <w:kern w:val="0"/>
          <w:sz w:val="22"/>
          <w:szCs w:val="22"/>
          <w:u w:val="single"/>
          <w14:ligatures w14:val="none"/>
        </w:rPr>
        <w:t>What is Philosophy?</w:t>
      </w:r>
      <w:r w:rsidRPr="0058341C">
        <w:rPr>
          <w:rFonts w:ascii="Calibri" w:hAnsi="Calibri" w:cs="Calibri"/>
          <w:kern w:val="0"/>
          <w:sz w:val="22"/>
          <w:szCs w:val="22"/>
          <w:u w:val="single"/>
          <w14:ligatures w14:val="none"/>
        </w:rPr>
        <w:t xml:space="preserve"> concludes with an articulation of the </w:t>
      </w:r>
      <w:r w:rsidRPr="0058341C">
        <w:rPr>
          <w:rFonts w:ascii="Calibri" w:hAnsi="Calibri" w:cs="Calibri"/>
          <w:i/>
          <w:kern w:val="0"/>
          <w:sz w:val="22"/>
          <w:szCs w:val="22"/>
          <w:u w:val="single"/>
          <w14:ligatures w14:val="none"/>
        </w:rPr>
        <w:t>No</w:t>
      </w:r>
      <w:r w:rsidRPr="0058341C">
        <w:rPr>
          <w:rFonts w:ascii="Calibri" w:hAnsi="Calibri" w:cs="Calibri"/>
          <w:kern w:val="0"/>
          <w:sz w:val="22"/>
          <w:szCs w:val="22"/>
          <w:u w:val="single"/>
          <w14:ligatures w14:val="none"/>
        </w:rPr>
        <w:t xml:space="preserve"> of chaos, the </w:t>
      </w:r>
      <w:r w:rsidRPr="0058341C">
        <w:rPr>
          <w:rFonts w:ascii="Calibri" w:hAnsi="Calibri" w:cs="Calibri"/>
          <w:i/>
          <w:kern w:val="0"/>
          <w:sz w:val="22"/>
          <w:szCs w:val="22"/>
          <w:u w:val="single"/>
          <w14:ligatures w14:val="none"/>
        </w:rPr>
        <w:t>non</w:t>
      </w:r>
      <w:r w:rsidRPr="0058341C">
        <w:rPr>
          <w:rFonts w:ascii="Calibri" w:hAnsi="Calibri" w:cs="Calibri"/>
          <w:kern w:val="0"/>
          <w:sz w:val="22"/>
          <w:szCs w:val="22"/>
          <w:u w:val="single"/>
          <w14:ligatures w14:val="none"/>
        </w:rPr>
        <w:t xml:space="preserve"> of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w:t>
      </w:r>
      <w:r w:rsidRPr="0058341C">
        <w:rPr>
          <w:rFonts w:ascii="Calibri" w:hAnsi="Calibri" w:cs="Calibri"/>
          <w:kern w:val="0"/>
          <w:sz w:val="14"/>
          <w:szCs w:val="16"/>
          <w14:ligatures w14:val="none"/>
        </w:rPr>
        <w:t>" (Deleuze and Guattari 1996: 218).</w:t>
      </w:r>
    </w:p>
    <w:p w14:paraId="115467FA"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The creation named by Deleuze's philosophy is thus in immanence with the No, and it is this No-creation immanence that begins to articulate antagonism toward communication</w:t>
      </w:r>
      <w:r w:rsidRPr="0058341C">
        <w:rPr>
          <w:rFonts w:ascii="Calibri" w:hAnsi="Calibri" w:cs="Calibri"/>
          <w:kern w:val="0"/>
          <w:sz w:val="14"/>
          <w:szCs w:val="16"/>
          <w14:ligatures w14:val="none"/>
        </w:rPr>
        <w:t>: "</w:t>
      </w:r>
      <w:r w:rsidRPr="0058341C">
        <w:rPr>
          <w:rFonts w:ascii="Calibri" w:hAnsi="Calibri" w:cs="Calibri"/>
          <w:kern w:val="0"/>
          <w:sz w:val="22"/>
          <w:szCs w:val="22"/>
          <w:u w:val="single"/>
          <w14:ligatures w14:val="none"/>
        </w:rPr>
        <w:t>Creating has always been something different from communicating</w:t>
      </w:r>
      <w:r w:rsidRPr="0058341C">
        <w:rPr>
          <w:rFonts w:ascii="Calibri" w:hAnsi="Calibri" w:cs="Calibri"/>
          <w:kern w:val="0"/>
          <w:sz w:val="14"/>
          <w:szCs w:val="16"/>
          <w14:ligatures w14:val="none"/>
        </w:rPr>
        <w:t xml:space="preserve">" (Deleuze 1997: 175). </w:t>
      </w:r>
      <w:r w:rsidRPr="0058341C">
        <w:rPr>
          <w:rFonts w:ascii="Calibri" w:hAnsi="Calibri" w:cs="Calibri"/>
          <w:kern w:val="0"/>
          <w:sz w:val="22"/>
          <w:szCs w:val="22"/>
          <w:u w:val="single"/>
          <w14:ligatures w14:val="none"/>
        </w:rPr>
        <w:t>This divergence between communication and the No of creation is utter, essential, and irredeemable</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There is no possibility of emancipating communication, nor is there any affirmative basis for creation</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for the base is communication</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There is nothing to affirm, and so creation is immanent with the negativity of the non: "The key thing may be to create vacuoles of noncommunication</w:t>
      </w:r>
      <w:r w:rsidRPr="0058341C">
        <w:rPr>
          <w:rFonts w:ascii="Calibri" w:hAnsi="Calibri" w:cs="Calibri"/>
          <w:kern w:val="0"/>
          <w:sz w:val="14"/>
          <w:szCs w:val="16"/>
          <w14:ligatures w14:val="none"/>
        </w:rPr>
        <w:t>" (Deleuze 1997: 175).</w:t>
      </w:r>
    </w:p>
    <w:p w14:paraId="6E25A21B" w14:textId="77777777" w:rsidR="0058341C" w:rsidRPr="0058341C" w:rsidRDefault="0058341C" w:rsidP="0058341C">
      <w:pPr>
        <w:tabs>
          <w:tab w:val="left" w:pos="2445"/>
        </w:tabs>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The Reality of Non-Being</w:t>
      </w:r>
      <w:r w:rsidRPr="0058341C">
        <w:rPr>
          <w:rFonts w:ascii="Calibri" w:hAnsi="Calibri" w:cs="Calibri"/>
          <w:kern w:val="0"/>
          <w:sz w:val="14"/>
          <w:szCs w:val="16"/>
          <w14:ligatures w14:val="none"/>
        </w:rPr>
        <w:tab/>
      </w:r>
    </w:p>
    <w:p w14:paraId="34C8E02B"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My argument, drawing on Deleuze, is that </w:t>
      </w:r>
      <w:r w:rsidRPr="0058341C">
        <w:rPr>
          <w:rFonts w:ascii="Calibri" w:hAnsi="Calibri" w:cs="Calibri"/>
          <w:kern w:val="0"/>
          <w:sz w:val="22"/>
          <w:szCs w:val="22"/>
          <w:u w:val="single"/>
          <w14:ligatures w14:val="none"/>
        </w:rPr>
        <w:t>the logic of possibility actually serves to modulatively reproduce the anti-black grammar of the world</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Creation, defined as a break with the presently given world, is not a possibility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It is rather immanent with an axiomatic No to such possibility, with habits of negativity</w:t>
      </w:r>
      <w:r w:rsidRPr="0058341C">
        <w:rPr>
          <w:rFonts w:ascii="Calibri" w:hAnsi="Calibri" w:cs="Calibri"/>
          <w:kern w:val="0"/>
          <w:sz w:val="14"/>
          <w:szCs w:val="16"/>
          <w14:ligatures w14:val="none"/>
        </w:rPr>
        <w:t>.</w:t>
      </w:r>
    </w:p>
    <w:p w14:paraId="194C9CED"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This thesis concerns a key problematic that stems from the Afro-Pessimist analysis of anti-blackness: </w:t>
      </w:r>
      <w:r w:rsidRPr="0058341C">
        <w:rPr>
          <w:rFonts w:ascii="Calibri" w:hAnsi="Calibri" w:cs="Calibri"/>
          <w:kern w:val="0"/>
          <w:sz w:val="22"/>
          <w:szCs w:val="22"/>
          <w:u w:val="single"/>
          <w14:ligatures w14:val="none"/>
        </w:rPr>
        <w:t>if blackness</w:t>
      </w:r>
      <w:r w:rsidRPr="0058341C">
        <w:rPr>
          <w:rFonts w:ascii="Calibri" w:hAnsi="Calibri" w:cs="Calibri"/>
          <w:kern w:val="0"/>
          <w:sz w:val="14"/>
          <w:szCs w:val="22"/>
          <w14:ligatures w14:val="none"/>
        </w:rPr>
        <w:t xml:space="preserve"> </w:t>
      </w:r>
      <w:r w:rsidRPr="0058341C">
        <w:rPr>
          <w:rFonts w:ascii="Calibri" w:hAnsi="Calibri" w:cs="Calibri"/>
          <w:strike/>
          <w:kern w:val="0"/>
          <w:sz w:val="14"/>
          <w:szCs w:val="16"/>
          <w14:ligatures w14:val="none"/>
        </w:rPr>
        <w:t>stands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both within the habitus of modernity, as an organizing principle, and without this habitus, as a perpetually banished subjectivity, then the very articulation of blackness would seem to depend on and reproduce such a habitus</w:t>
      </w:r>
      <w:r w:rsidRPr="0058341C">
        <w:rPr>
          <w:rFonts w:ascii="Calibri" w:hAnsi="Calibri" w:cs="Calibri"/>
          <w:kern w:val="0"/>
          <w:sz w:val="14"/>
          <w:szCs w:val="16"/>
          <w14:ligatures w14:val="none"/>
        </w:rPr>
        <w:t xml:space="preserve">. In other words, </w:t>
      </w:r>
      <w:r w:rsidRPr="0058341C">
        <w:rPr>
          <w:rFonts w:ascii="Calibri" w:hAnsi="Calibri" w:cs="Calibri"/>
          <w:kern w:val="0"/>
          <w:sz w:val="22"/>
          <w:szCs w:val="22"/>
          <w:u w:val="single"/>
          <w14:ligatures w14:val="none"/>
        </w:rPr>
        <w:t xml:space="preserve">both </w:t>
      </w:r>
      <w:r w:rsidRPr="0058341C">
        <w:rPr>
          <w:rFonts w:ascii="Calibri" w:hAnsi="Calibri" w:cs="Calibri"/>
          <w:i/>
          <w:kern w:val="0"/>
          <w:sz w:val="22"/>
          <w:szCs w:val="22"/>
          <w:u w:val="single"/>
          <w14:ligatures w14:val="none"/>
        </w:rPr>
        <w:t>being</w:t>
      </w:r>
      <w:r w:rsidRPr="0058341C">
        <w:rPr>
          <w:rFonts w:ascii="Calibri" w:hAnsi="Calibri" w:cs="Calibri"/>
          <w:kern w:val="0"/>
          <w:sz w:val="22"/>
          <w:szCs w:val="22"/>
          <w:u w:val="single"/>
          <w14:ligatures w14:val="none"/>
        </w:rPr>
        <w:t xml:space="preserve">-within and </w:t>
      </w:r>
      <w:r w:rsidRPr="0058341C">
        <w:rPr>
          <w:rFonts w:ascii="Calibri" w:hAnsi="Calibri" w:cs="Calibri"/>
          <w:i/>
          <w:kern w:val="0"/>
          <w:sz w:val="22"/>
          <w:szCs w:val="22"/>
          <w:u w:val="single"/>
          <w14:ligatures w14:val="none"/>
        </w:rPr>
        <w:t>being</w:t>
      </w:r>
      <w:r w:rsidRPr="0058341C">
        <w:rPr>
          <w:rFonts w:ascii="Calibri" w:hAnsi="Calibri" w:cs="Calibri"/>
          <w:kern w:val="0"/>
          <w:sz w:val="22"/>
          <w:szCs w:val="22"/>
          <w:u w:val="single"/>
          <w14:ligatures w14:val="none"/>
        </w:rPr>
        <w:t>-without are possibilities governed by modernity's dominative positioning of blackness</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The articulation of blackness is in fact bound by this problematic insofar as one remains within the ambit of habits of affirmation</w:t>
      </w:r>
      <w:r w:rsidRPr="0058341C">
        <w:rPr>
          <w:rFonts w:ascii="Calibri" w:hAnsi="Calibri" w:cs="Calibri"/>
          <w:kern w:val="0"/>
          <w:sz w:val="14"/>
          <w:szCs w:val="16"/>
          <w14:ligatures w14:val="none"/>
        </w:rPr>
        <w:t xml:space="preserve">. In other words, </w:t>
      </w:r>
      <w:r w:rsidRPr="0058341C">
        <w:rPr>
          <w:rFonts w:ascii="Calibri" w:hAnsi="Calibri" w:cs="Calibri"/>
          <w:kern w:val="0"/>
          <w:sz w:val="14"/>
          <w:szCs w:val="22"/>
          <w14:ligatures w14:val="none"/>
        </w:rPr>
        <w:t xml:space="preserve">the presumption of affirmation is co-extensive with the reproduction of the habitus of modernity: </w:t>
      </w:r>
      <w:r w:rsidRPr="0058341C">
        <w:rPr>
          <w:rFonts w:ascii="Calibri" w:hAnsi="Calibri" w:cs="Calibri"/>
          <w:kern w:val="0"/>
          <w:sz w:val="22"/>
          <w:szCs w:val="22"/>
          <w:u w:val="single"/>
          <w14:ligatures w14:val="none"/>
        </w:rPr>
        <w:t>that which is presently available for affirmation is already governed by modernity and its articulation of blackness, and so habits of affirmation inevitably participate in and reproduce the double-bind in which modernity positions blackness</w:t>
      </w:r>
      <w:r w:rsidRPr="0058341C">
        <w:rPr>
          <w:rFonts w:ascii="Calibri" w:hAnsi="Calibri" w:cs="Calibri"/>
          <w:kern w:val="0"/>
          <w:sz w:val="14"/>
          <w:szCs w:val="16"/>
          <w14:ligatures w14:val="none"/>
        </w:rPr>
        <w:t>.</w:t>
      </w:r>
    </w:p>
    <w:p w14:paraId="2B2CF8A1"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Against such reproduction, it is essential to insist on habits of negativity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Such insistence is total: since it is affirmation </w:t>
      </w:r>
      <w:r w:rsidRPr="0058341C">
        <w:rPr>
          <w:rFonts w:ascii="Calibri" w:hAnsi="Calibri" w:cs="Calibri"/>
          <w:i/>
          <w:kern w:val="0"/>
          <w:sz w:val="22"/>
          <w:szCs w:val="22"/>
          <w:u w:val="single"/>
          <w14:ligatures w14:val="none"/>
        </w:rPr>
        <w:t>as such</w:t>
      </w:r>
      <w:r w:rsidRPr="0058341C">
        <w:rPr>
          <w:rFonts w:ascii="Calibri" w:hAnsi="Calibri" w:cs="Calibri"/>
          <w:kern w:val="0"/>
          <w:sz w:val="22"/>
          <w:szCs w:val="22"/>
          <w:u w:val="single"/>
          <w14:ligatures w14:val="none"/>
        </w:rPr>
        <w:t xml:space="preserve"> that entails participation in the being here indexed by modernity, even a modicum of affirmation mitigates the force enacted by negativity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The power of creation therefore resides entirely and essentially on the side of negativity</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and not at all on the side of affirmation</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Concomitantly, to invoke such power actually entails an unmitigated refusal of habits of affirmation; </w:t>
      </w:r>
      <w:r w:rsidRPr="0058341C">
        <w:rPr>
          <w:rFonts w:ascii="Calibri" w:hAnsi="Calibri" w:cs="Calibri"/>
          <w:kern w:val="0"/>
          <w:sz w:val="14"/>
          <w:szCs w:val="22"/>
          <w14:ligatures w14:val="none"/>
        </w:rPr>
        <w:t>affirmation does not name or support, but on the contrary denies, the power of creation</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Given the double-bind in which modernity positions blackness,</w:t>
      </w:r>
      <w:r w:rsidRPr="0058341C">
        <w:rPr>
          <w:rFonts w:ascii="Calibri" w:hAnsi="Calibri" w:cs="Calibri"/>
          <w:kern w:val="0"/>
          <w:sz w:val="22"/>
          <w:szCs w:val="22"/>
          <w:u w:val="single"/>
          <w14:ligatures w14:val="none"/>
        </w:rPr>
        <w:t xml:space="preserve"> this is to say that the negativity of the non, in virtue of its immanence with a force of creation, indexes blackness as a power of non-being, as that which is without need of</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and in fact opposed to</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reliance on the affirmative</w:t>
      </w:r>
      <w:r w:rsidRPr="0058341C">
        <w:rPr>
          <w:rFonts w:ascii="Calibri" w:hAnsi="Calibri" w:cs="Calibri"/>
          <w:kern w:val="0"/>
          <w:sz w:val="14"/>
          <w:szCs w:val="16"/>
          <w14:ligatures w14:val="none"/>
        </w:rPr>
        <w:t>.</w:t>
      </w:r>
    </w:p>
    <w:p w14:paraId="774B0BBB"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14:paraId="150DFD92"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Deleuze argues that "</w:t>
      </w:r>
      <w:r w:rsidRPr="0058341C">
        <w:rPr>
          <w:rFonts w:ascii="Calibri" w:hAnsi="Calibri" w:cs="Calibri"/>
          <w:kern w:val="0"/>
          <w:sz w:val="22"/>
          <w:szCs w:val="22"/>
          <w:u w:val="single"/>
          <w14:ligatures w14:val="none"/>
        </w:rPr>
        <w:t>being is difference itself</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Being is also non-being, but </w:t>
      </w:r>
      <w:r w:rsidRPr="0058341C">
        <w:rPr>
          <w:rFonts w:ascii="Calibri" w:hAnsi="Calibri" w:cs="Calibri"/>
          <w:i/>
          <w:kern w:val="0"/>
          <w:sz w:val="22"/>
          <w:szCs w:val="22"/>
          <w:u w:val="single"/>
          <w14:ligatures w14:val="none"/>
        </w:rPr>
        <w:t>non-being is not the being of the negative</w:t>
      </w:r>
      <w:r w:rsidRPr="0058341C">
        <w:rPr>
          <w:rFonts w:ascii="Calibri" w:hAnsi="Calibri" w:cs="Calibri"/>
          <w:kern w:val="0"/>
          <w:sz w:val="14"/>
          <w:szCs w:val="16"/>
          <w14:ligatures w14:val="none"/>
        </w:rPr>
        <w:t xml:space="preserve"> . . . </w:t>
      </w:r>
      <w:r w:rsidRPr="0058341C">
        <w:rPr>
          <w:rFonts w:ascii="Calibri" w:hAnsi="Calibri" w:cs="Calibri"/>
          <w:kern w:val="0"/>
          <w:sz w:val="22"/>
          <w:szCs w:val="22"/>
          <w:u w:val="single"/>
          <w14:ligatures w14:val="none"/>
        </w:rPr>
        <w:t>non-being is Difference</w:t>
      </w:r>
      <w:r w:rsidRPr="0058341C">
        <w:rPr>
          <w:rFonts w:ascii="Calibri" w:hAnsi="Calibri" w:cs="Calibri"/>
          <w:kern w:val="0"/>
          <w:sz w:val="14"/>
          <w:szCs w:val="16"/>
          <w14:ligatures w14:val="none"/>
        </w:rPr>
        <w:t xml:space="preserve">" (Deleuze 1994: 76-77). This makes clear that </w:t>
      </w:r>
      <w:r w:rsidRPr="0058341C">
        <w:rPr>
          <w:rFonts w:ascii="Calibri" w:hAnsi="Calibri" w:cs="Calibri"/>
          <w:kern w:val="0"/>
          <w:sz w:val="14"/>
          <w:szCs w:val="22"/>
          <w14:ligatures w14:val="none"/>
        </w:rPr>
        <w:t xml:space="preserve">negative being is refused in virtue of </w:t>
      </w:r>
      <w:r w:rsidRPr="0058341C">
        <w:rPr>
          <w:rFonts w:ascii="Calibri" w:hAnsi="Calibri" w:cs="Calibri"/>
          <w:i/>
          <w:kern w:val="0"/>
          <w:sz w:val="14"/>
          <w:szCs w:val="22"/>
          <w14:ligatures w14:val="none"/>
        </w:rPr>
        <w:t>difference</w:t>
      </w:r>
      <w:r w:rsidRPr="0058341C">
        <w:rPr>
          <w:rFonts w:ascii="Calibri" w:hAnsi="Calibri" w:cs="Calibri"/>
          <w:kern w:val="0"/>
          <w:sz w:val="14"/>
          <w:szCs w:val="22"/>
          <w14:ligatures w14:val="none"/>
        </w:rPr>
        <w:t>; what is essential is difference in itself</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Hence difference is articulated not as the affirmation of affirmative being, nor even as the affirmation of being as such</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On the contrary, difference is articulated as</w:t>
      </w:r>
      <w:r w:rsidRPr="0058341C">
        <w:rPr>
          <w:rFonts w:ascii="Calibri" w:hAnsi="Calibri" w:cs="Calibri"/>
          <w:kern w:val="0"/>
          <w:sz w:val="22"/>
          <w:szCs w:val="22"/>
          <w:u w:val="single"/>
          <w14:ligatures w14:val="none"/>
        </w:rPr>
        <w:t xml:space="preserve"> </w:t>
      </w:r>
      <w:r w:rsidRPr="0058341C">
        <w:rPr>
          <w:rFonts w:ascii="Calibri" w:hAnsi="Calibri" w:cs="Calibri"/>
          <w:kern w:val="0"/>
          <w:sz w:val="14"/>
          <w:szCs w:val="22"/>
          <w14:ligatures w14:val="none"/>
        </w:rPr>
        <w:t xml:space="preserve">"non-being": negative </w:t>
      </w:r>
      <w:r w:rsidRPr="0058341C">
        <w:rPr>
          <w:rFonts w:ascii="Calibri" w:hAnsi="Calibri" w:cs="Calibri"/>
          <w:i/>
          <w:kern w:val="0"/>
          <w:sz w:val="14"/>
          <w:szCs w:val="22"/>
          <w14:ligatures w14:val="none"/>
        </w:rPr>
        <w:t>being</w:t>
      </w:r>
      <w:r w:rsidRPr="0058341C">
        <w:rPr>
          <w:rFonts w:ascii="Calibri" w:hAnsi="Calibri" w:cs="Calibri"/>
          <w:kern w:val="0"/>
          <w:sz w:val="14"/>
          <w:szCs w:val="22"/>
          <w14:ligatures w14:val="none"/>
        </w:rPr>
        <w:t xml:space="preserve"> is refused, but it is refused in favor of </w:t>
      </w:r>
      <w:r w:rsidRPr="0058341C">
        <w:rPr>
          <w:rFonts w:ascii="Calibri" w:hAnsi="Calibri" w:cs="Calibri"/>
          <w:i/>
          <w:kern w:val="0"/>
          <w:sz w:val="14"/>
          <w:szCs w:val="22"/>
          <w14:ligatures w14:val="none"/>
        </w:rPr>
        <w:t>non</w:t>
      </w:r>
      <w:r w:rsidRPr="0058341C">
        <w:rPr>
          <w:rFonts w:ascii="Calibri" w:hAnsi="Calibri" w:cs="Calibri"/>
          <w:kern w:val="0"/>
          <w:sz w:val="14"/>
          <w:szCs w:val="22"/>
          <w14:ligatures w14:val="none"/>
        </w:rPr>
        <w:t>-being</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 xml:space="preserve">Difference antecedes both positive being </w:t>
      </w:r>
      <w:r w:rsidRPr="0058341C">
        <w:rPr>
          <w:rFonts w:ascii="Calibri" w:hAnsi="Calibri" w:cs="Calibri"/>
          <w:i/>
          <w:kern w:val="0"/>
          <w:sz w:val="14"/>
          <w:szCs w:val="22"/>
          <w14:ligatures w14:val="none"/>
        </w:rPr>
        <w:t>and</w:t>
      </w:r>
      <w:r w:rsidRPr="0058341C">
        <w:rPr>
          <w:rFonts w:ascii="Calibri" w:hAnsi="Calibri" w:cs="Calibri"/>
          <w:kern w:val="0"/>
          <w:sz w:val="14"/>
          <w:szCs w:val="22"/>
          <w14:ligatures w14:val="none"/>
        </w:rPr>
        <w:t xml:space="preserve"> negative being, thereby displacing their dialectical or conflictual relation</w:t>
      </w:r>
      <w:r w:rsidRPr="0058341C">
        <w:rPr>
          <w:rFonts w:ascii="Calibri" w:hAnsi="Calibri" w:cs="Calibri"/>
          <w:kern w:val="0"/>
          <w:sz w:val="14"/>
          <w:szCs w:val="16"/>
          <w14:ligatures w14:val="none"/>
        </w:rPr>
        <w:t xml:space="preserve">. In other words, </w:t>
      </w:r>
      <w:r w:rsidRPr="0058341C">
        <w:rPr>
          <w:rFonts w:ascii="Calibri" w:hAnsi="Calibri" w:cs="Calibri"/>
          <w:kern w:val="0"/>
          <w:sz w:val="22"/>
          <w:szCs w:val="22"/>
          <w:u w:val="single"/>
          <w14:ligatures w14:val="none"/>
        </w:rPr>
        <w:t xml:space="preserve">difference is not between opposed beings but in itself, autonomous from and antecedent to every being or thing; difference is real, but precisely as a matter of </w:t>
      </w:r>
      <w:r w:rsidRPr="0058341C">
        <w:rPr>
          <w:rFonts w:ascii="Calibri" w:hAnsi="Calibri" w:cs="Calibri"/>
          <w:i/>
          <w:kern w:val="0"/>
          <w:sz w:val="22"/>
          <w:szCs w:val="22"/>
          <w:u w:val="single"/>
          <w14:ligatures w14:val="none"/>
        </w:rPr>
        <w:t>non</w:t>
      </w:r>
      <w:r w:rsidRPr="0058341C">
        <w:rPr>
          <w:rFonts w:ascii="Calibri" w:hAnsi="Calibri" w:cs="Calibri"/>
          <w:kern w:val="0"/>
          <w:sz w:val="22"/>
          <w:szCs w:val="22"/>
          <w:u w:val="single"/>
          <w14:ligatures w14:val="none"/>
        </w:rPr>
        <w:t>-being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Its reality is not the being of a thing, it is </w:t>
      </w:r>
      <w:r w:rsidRPr="0058341C">
        <w:rPr>
          <w:rFonts w:ascii="Calibri" w:hAnsi="Calibri" w:cs="Calibri"/>
          <w:i/>
          <w:kern w:val="0"/>
          <w:sz w:val="22"/>
          <w:szCs w:val="22"/>
          <w:u w:val="single"/>
          <w14:ligatures w14:val="none"/>
        </w:rPr>
        <w:t>no</w:t>
      </w:r>
      <w:r w:rsidRPr="0058341C">
        <w:rPr>
          <w:rFonts w:ascii="Calibri" w:hAnsi="Calibri" w:cs="Calibri"/>
          <w:kern w:val="0"/>
          <w:sz w:val="22"/>
          <w:szCs w:val="22"/>
          <w:u w:val="single"/>
          <w14:ligatures w14:val="none"/>
        </w:rPr>
        <w:t>-thing</w:t>
      </w:r>
      <w:r w:rsidRPr="0058341C">
        <w:rPr>
          <w:rFonts w:ascii="Calibri" w:hAnsi="Calibri" w:cs="Calibri"/>
          <w:kern w:val="0"/>
          <w:sz w:val="14"/>
          <w:szCs w:val="16"/>
          <w14:ligatures w14:val="none"/>
        </w:rPr>
        <w:t>.</w:t>
      </w:r>
    </w:p>
    <w:p w14:paraId="54C58E99"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Such theorization enables the delinking of creation</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as force of non-being, or no-thing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from affirmation</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as possibility of being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Difference, or non-being, marks a real force of creation that is without, and incommensurable with, being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In virtue of this unanalogizability of non-being with being, creation is articulated as a force stemming from negativity, and not at all from affirmation: affirmation is said of being and its possibilization, whereas creation is said of non-being</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Habits of negativity, which antagonize every</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positively or negatively described</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being, or being as such, are thus coeval with an insistence on the real force of non-being</w:t>
      </w:r>
      <w:r w:rsidRPr="0058341C">
        <w:rPr>
          <w:rFonts w:ascii="Calibri" w:hAnsi="Calibri" w:cs="Calibri"/>
          <w:kern w:val="0"/>
          <w:sz w:val="14"/>
          <w:szCs w:val="16"/>
          <w14:ligatures w14:val="none"/>
        </w:rPr>
        <w:t>.</w:t>
      </w:r>
    </w:p>
    <w:p w14:paraId="39FC6524"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and thus does not abandon</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an insistence on the power of creation</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Consequently, the Black Op concern to speak of the power of blackness may be satisfied entirely within the space of negativity, or social death, </w:t>
      </w:r>
      <w:r w:rsidRPr="0058341C">
        <w:rPr>
          <w:rFonts w:ascii="Calibri" w:hAnsi="Calibri" w:cs="Calibri"/>
          <w:kern w:val="0"/>
          <w:sz w:val="14"/>
          <w:szCs w:val="22"/>
          <w14:ligatures w14:val="none"/>
        </w:rPr>
        <w:t>on which Afro-Pessimism insists</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Such satisfaction does not then require recourse to qualifications that would mitigate the negativity of this space</w:t>
      </w:r>
      <w:r w:rsidRPr="0058341C">
        <w:rPr>
          <w:rFonts w:ascii="Calibri" w:hAnsi="Calibri" w:cs="Calibri"/>
          <w:kern w:val="0"/>
          <w:sz w:val="14"/>
          <w:szCs w:val="16"/>
          <w14:ligatures w14:val="none"/>
        </w:rPr>
        <w:t xml:space="preserve">, </w:t>
      </w:r>
      <w:r w:rsidRPr="0058341C">
        <w:rPr>
          <w:rFonts w:ascii="Calibri" w:hAnsi="Calibri" w:cs="Calibri"/>
          <w:kern w:val="0"/>
          <w:sz w:val="14"/>
          <w:szCs w:val="22"/>
          <w14:ligatures w14:val="none"/>
        </w:rPr>
        <w:t>On the contrary, power is immanent to a redoubled negativity, or a negativity toward both being and the affirmation of the possibility of being-otherwise</w:t>
      </w:r>
      <w:r w:rsidRPr="0058341C">
        <w:rPr>
          <w:rFonts w:ascii="Calibri" w:hAnsi="Calibri" w:cs="Calibri"/>
          <w:kern w:val="0"/>
          <w:sz w:val="14"/>
          <w:szCs w:val="16"/>
          <w14:ligatures w14:val="none"/>
        </w:rPr>
        <w:t>.</w:t>
      </w:r>
    </w:p>
    <w:p w14:paraId="22C0DC96" w14:textId="77777777" w:rsidR="0058341C" w:rsidRPr="0058341C" w:rsidRDefault="0058341C" w:rsidP="0058341C">
      <w:pPr>
        <w:spacing w:line="259" w:lineRule="auto"/>
        <w:rPr>
          <w:rFonts w:ascii="Calibri" w:hAnsi="Calibri" w:cs="Calibri"/>
          <w:kern w:val="0"/>
          <w:sz w:val="14"/>
          <w:szCs w:val="16"/>
          <w14:ligatures w14:val="none"/>
        </w:rPr>
      </w:pP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Yet even as Deleuze's philosophical efforts may be deployed by and for the articulation of Afro-Pessimist claims, these claims vertiginously intensify Deleuze's theorization of non-being: </w:t>
      </w:r>
      <w:r w:rsidRPr="0058341C">
        <w:rPr>
          <w:rFonts w:ascii="Calibri" w:hAnsi="Calibri" w:cs="Calibri"/>
          <w:kern w:val="0"/>
          <w:sz w:val="14"/>
          <w:szCs w:val="22"/>
          <w14:ligatures w14:val="none"/>
        </w:rPr>
        <w:t>Deleuze theorizes non-being in terms of a "vertigo" of immanence</w:t>
      </w:r>
      <w:r w:rsidRPr="0058341C">
        <w:rPr>
          <w:rFonts w:ascii="Calibri" w:hAnsi="Calibri" w:cs="Calibri"/>
          <w:kern w:val="0"/>
          <w:sz w:val="14"/>
          <w:szCs w:val="16"/>
          <w14:ligatures w14:val="none"/>
        </w:rPr>
        <w:t xml:space="preserve"> (Deleuze and Guattari 1996: 48), </w:t>
      </w:r>
      <w:r w:rsidRPr="0058341C">
        <w:rPr>
          <w:rFonts w:ascii="Calibri" w:hAnsi="Calibri" w:cs="Calibri"/>
          <w:kern w:val="0"/>
          <w:sz w:val="22"/>
          <w:szCs w:val="22"/>
          <w:u w:val="single"/>
          <w14:ligatures w14:val="none"/>
        </w:rPr>
        <w:t>yet blackness is the historical, material experience of such vertigo</w:t>
      </w:r>
      <w:r w:rsidRPr="0058341C">
        <w:rPr>
          <w:rFonts w:ascii="Calibri" w:hAnsi="Calibri" w:cs="Calibri"/>
          <w:kern w:val="0"/>
          <w:sz w:val="14"/>
          <w:szCs w:val="16"/>
          <w14:ligatures w14:val="none"/>
        </w:rPr>
        <w:t xml:space="preserve">. </w:t>
      </w:r>
      <w:r w:rsidRPr="0058341C">
        <w:rPr>
          <w:rFonts w:ascii="Calibri" w:hAnsi="Calibri" w:cs="Calibri"/>
          <w:kern w:val="0"/>
          <w:sz w:val="22"/>
          <w:szCs w:val="22"/>
          <w:u w:val="single"/>
          <w14:ligatures w14:val="none"/>
        </w:rPr>
        <w:t xml:space="preserve">Drawing on a distinction made by Wilderson, this is to say that for Deleuze non-being is a "subjective vertigo," or a vertigo </w:t>
      </w:r>
      <w:r w:rsidRPr="0058341C">
        <w:rPr>
          <w:rFonts w:ascii="Calibri" w:hAnsi="Calibri" w:cs="Calibri"/>
          <w:i/>
          <w:kern w:val="0"/>
          <w:sz w:val="22"/>
          <w:szCs w:val="22"/>
          <w:u w:val="single"/>
          <w14:ligatures w14:val="none"/>
        </w:rPr>
        <w:t>into which</w:t>
      </w:r>
      <w:r w:rsidRPr="0058341C">
        <w:rPr>
          <w:rFonts w:ascii="Calibri" w:hAnsi="Calibri" w:cs="Calibri"/>
          <w:kern w:val="0"/>
          <w:sz w:val="22"/>
          <w:szCs w:val="22"/>
          <w:u w:val="single"/>
          <w14:ligatures w14:val="none"/>
        </w:rPr>
        <w:t xml:space="preserve"> Deleuze's thought makes an entrance, while blackness is experienced as "objective vertigo," meaning that vertigo is</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historically or materially</w:t>
      </w:r>
      <w:r w:rsidRPr="0058341C">
        <w:rPr>
          <w:rFonts w:ascii="Calibri" w:hAnsi="Calibri" w:cs="Calibri"/>
          <w:kern w:val="0"/>
          <w:sz w:val="14"/>
          <w:szCs w:val="16"/>
          <w14:ligatures w14:val="none"/>
        </w:rPr>
        <w:t>—</w:t>
      </w:r>
      <w:r w:rsidRPr="0058341C">
        <w:rPr>
          <w:rFonts w:ascii="Calibri" w:hAnsi="Calibri" w:cs="Calibri"/>
          <w:i/>
          <w:kern w:val="0"/>
          <w:sz w:val="22"/>
          <w:szCs w:val="22"/>
          <w:u w:val="single"/>
          <w14:ligatures w14:val="none"/>
        </w:rPr>
        <w:t>always already</w:t>
      </w:r>
      <w:r w:rsidRPr="0058341C">
        <w:rPr>
          <w:rFonts w:ascii="Calibri" w:hAnsi="Calibri" w:cs="Calibri"/>
          <w:kern w:val="0"/>
          <w:sz w:val="22"/>
          <w:szCs w:val="22"/>
          <w:u w:val="single"/>
          <w14:ligatures w14:val="none"/>
        </w:rPr>
        <w:t xml:space="preserve"> there</w:t>
      </w:r>
      <w:r w:rsidRPr="0058341C">
        <w:rPr>
          <w:rFonts w:ascii="Calibri" w:hAnsi="Calibri" w:cs="Calibri"/>
          <w:kern w:val="0"/>
          <w:sz w:val="14"/>
          <w:szCs w:val="16"/>
          <w14:ligatures w14:val="none"/>
        </w:rPr>
        <w:t xml:space="preserve"> (Wilderson 2011: 3). </w:t>
      </w:r>
      <w:r w:rsidRPr="0058341C">
        <w:rPr>
          <w:rFonts w:ascii="Calibri" w:hAnsi="Calibri" w:cs="Calibri"/>
          <w:kern w:val="0"/>
          <w:sz w:val="22"/>
          <w:szCs w:val="22"/>
          <w:u w:val="single"/>
          <w14:ligatures w14:val="none"/>
        </w:rPr>
        <w:t xml:space="preserve">Immanence, or the vertigo of non-being, remains an object for the thought of Deleuze; blackness is historically or materially the </w:t>
      </w:r>
      <w:r w:rsidRPr="0058341C">
        <w:rPr>
          <w:rFonts w:ascii="Calibri" w:hAnsi="Calibri" w:cs="Calibri"/>
          <w:i/>
          <w:kern w:val="0"/>
          <w:sz w:val="22"/>
          <w:szCs w:val="22"/>
          <w:u w:val="single"/>
          <w14:ligatures w14:val="none"/>
        </w:rPr>
        <w:t>objective reality of</w:t>
      </w:r>
      <w:r w:rsidRPr="0058341C">
        <w:rPr>
          <w:rFonts w:ascii="Calibri" w:hAnsi="Calibri" w:cs="Calibri"/>
          <w:kern w:val="0"/>
          <w:sz w:val="22"/>
          <w:szCs w:val="22"/>
          <w:u w:val="single"/>
          <w14:ligatures w14:val="none"/>
        </w:rPr>
        <w:t xml:space="preserve"> non-being</w:t>
      </w:r>
      <w:r w:rsidRPr="0058341C">
        <w:rPr>
          <w:rFonts w:ascii="Calibri" w:hAnsi="Calibri" w:cs="Calibri"/>
          <w:kern w:val="0"/>
          <w:sz w:val="14"/>
          <w:szCs w:val="16"/>
          <w14:ligatures w14:val="none"/>
        </w:rPr>
        <w:t>—</w:t>
      </w:r>
      <w:r w:rsidRPr="0058341C">
        <w:rPr>
          <w:rFonts w:ascii="Calibri" w:hAnsi="Calibri" w:cs="Calibri"/>
          <w:kern w:val="0"/>
          <w:sz w:val="22"/>
          <w:szCs w:val="22"/>
          <w:u w:val="single"/>
          <w14:ligatures w14:val="none"/>
        </w:rPr>
        <w:t>the very reality of the vertigo of immanence</w:t>
      </w:r>
      <w:r w:rsidRPr="0058341C">
        <w:rPr>
          <w:rFonts w:ascii="Calibri" w:hAnsi="Calibri" w:cs="Calibri"/>
          <w:kern w:val="0"/>
          <w:sz w:val="14"/>
          <w:szCs w:val="16"/>
          <w14:ligatures w14:val="none"/>
        </w:rPr>
        <w:t xml:space="preserve">. Consequently, </w:t>
      </w:r>
      <w:r w:rsidRPr="0058341C">
        <w:rPr>
          <w:rFonts w:ascii="Calibri" w:hAnsi="Calibri" w:cs="Calibri"/>
          <w:kern w:val="0"/>
          <w:sz w:val="14"/>
          <w:szCs w:val="22"/>
          <w14:ligatures w14:val="none"/>
        </w:rPr>
        <w:t>to think non-being according to blackness entails the reading of Deleuze's theoretical articulation in terms of the operations by which historical, material power is enacted</w:t>
      </w:r>
      <w:r w:rsidRPr="0058341C">
        <w:rPr>
          <w:rFonts w:ascii="Calibri" w:hAnsi="Calibri" w:cs="Calibri"/>
          <w:kern w:val="0"/>
          <w:sz w:val="14"/>
          <w:szCs w:val="16"/>
          <w14:ligatures w14:val="none"/>
        </w:rPr>
        <w:t>.</w:t>
      </w:r>
    </w:p>
    <w:p w14:paraId="5BDB3D68" w14:textId="77777777" w:rsidR="0058341C" w:rsidRPr="0058341C" w:rsidRDefault="0058341C" w:rsidP="0058341C">
      <w:pPr>
        <w:keepNext/>
        <w:keepLines/>
        <w:spacing w:before="40" w:after="0" w:line="259" w:lineRule="auto"/>
        <w:outlineLvl w:val="3"/>
        <w:rPr>
          <w:rFonts w:ascii="Calibri" w:eastAsia="Times New Roman" w:hAnsi="Calibri" w:cs="Times New Roman"/>
          <w:b/>
          <w:iCs/>
          <w:kern w:val="0"/>
          <w:szCs w:val="22"/>
          <w14:ligatures w14:val="none"/>
        </w:rPr>
      </w:pPr>
      <w:r w:rsidRPr="0058341C">
        <w:rPr>
          <w:rFonts w:ascii="Calibri" w:eastAsiaTheme="majorEastAsia" w:hAnsi="Calibri" w:cstheme="majorBidi"/>
          <w:b/>
          <w:iCs/>
          <w:kern w:val="0"/>
          <w:sz w:val="26"/>
          <w:szCs w:val="22"/>
          <w14:ligatures w14:val="none"/>
        </w:rPr>
        <w:t xml:space="preserve">Shareholder whiteness is the </w:t>
      </w:r>
      <w:r w:rsidRPr="0058341C">
        <w:rPr>
          <w:rFonts w:ascii="Calibri" w:eastAsiaTheme="majorEastAsia" w:hAnsi="Calibri" w:cstheme="majorBidi"/>
          <w:b/>
          <w:iCs/>
          <w:kern w:val="0"/>
          <w:sz w:val="26"/>
          <w:szCs w:val="22"/>
          <w:u w:val="single"/>
          <w14:ligatures w14:val="none"/>
        </w:rPr>
        <w:t xml:space="preserve">legal embodiment </w:t>
      </w:r>
      <w:r w:rsidRPr="0058341C">
        <w:rPr>
          <w:rFonts w:ascii="Calibri" w:eastAsiaTheme="majorEastAsia" w:hAnsi="Calibri" w:cstheme="majorBidi"/>
          <w:b/>
          <w:iCs/>
          <w:kern w:val="0"/>
          <w:sz w:val="26"/>
          <w:szCs w:val="22"/>
          <w14:ligatures w14:val="none"/>
        </w:rPr>
        <w:t xml:space="preserve">of capital – this sets the condition for white shareholding over space, the reduction of flesh into cargo, and the monopoly over labor. The creation of Black indebtedness and criminalization sits at the nexus between liberal imperialism and “equitable claims to property”. The resolution functions as a re-instantiation of this organization of labor. Public governance has been reduced to corporations setting the condition of labor which exists to protect white shareholding. </w:t>
      </w:r>
    </w:p>
    <w:p w14:paraId="04CFB399" w14:textId="77777777" w:rsidR="0058341C" w:rsidRPr="0058341C" w:rsidRDefault="0058341C" w:rsidP="0058341C">
      <w:pPr>
        <w:spacing w:line="259" w:lineRule="auto"/>
        <w:rPr>
          <w:rFonts w:ascii="Calibri" w:hAnsi="Calibri" w:cs="Calibri"/>
          <w:bCs/>
          <w:kern w:val="0"/>
          <w:sz w:val="26"/>
          <w:szCs w:val="22"/>
          <w14:ligatures w14:val="none"/>
        </w:rPr>
      </w:pPr>
      <w:r w:rsidRPr="0058341C">
        <w:rPr>
          <w:rFonts w:ascii="Calibri" w:hAnsi="Calibri" w:cs="Calibri"/>
          <w:b/>
          <w:bCs/>
          <w:kern w:val="0"/>
          <w:sz w:val="26"/>
          <w:szCs w:val="22"/>
          <w14:ligatures w14:val="none"/>
        </w:rPr>
        <w:t xml:space="preserve">Karuka ’19 </w:t>
      </w:r>
      <w:r w:rsidRPr="0058341C">
        <w:rPr>
          <w:rFonts w:ascii="Calibri" w:hAnsi="Calibri" w:cs="Calibri"/>
          <w:kern w:val="0"/>
          <w:sz w:val="22"/>
          <w:szCs w:val="22"/>
          <w14:ligatures w14:val="none"/>
        </w:rPr>
        <w:t>[Manu, is an Assistant Professor of American Studies, and affiliated faculty with Women's, Gender &amp; Sexuality Studies at Barnard College, where he has taught since 2014. His work centers a critique of imperialism, with a particular focus on anti-racism and Indigenous decolonization. xx/xx/2019, “Empire’s Tracks: indigenous nations, chinese workers, and the transcontinental railroad” pg 157-167]</w:t>
      </w:r>
    </w:p>
    <w:p w14:paraId="2F29AEE1" w14:textId="77777777" w:rsidR="0058341C" w:rsidRPr="0058341C" w:rsidRDefault="0058341C" w:rsidP="0058341C">
      <w:pPr>
        <w:spacing w:line="259" w:lineRule="auto"/>
        <w:rPr>
          <w:rFonts w:ascii="Calibri" w:eastAsia="Times New Roman" w:hAnsi="Calibri" w:cs="Calibri"/>
          <w:kern w:val="0"/>
          <w:sz w:val="16"/>
          <w:szCs w:val="22"/>
          <w14:ligatures w14:val="none"/>
        </w:rPr>
      </w:pPr>
      <w:r w:rsidRPr="0058341C">
        <w:rPr>
          <w:rFonts w:ascii="Calibri" w:eastAsia="Times New Roman" w:hAnsi="Calibri" w:cs="Calibri"/>
          <w:kern w:val="0"/>
          <w:sz w:val="16"/>
          <w:szCs w:val="22"/>
          <w14:ligatures w14:val="none"/>
        </w:rPr>
        <w:t xml:space="preserve">the emancipation of capital Emancipation marked the most fundamental breach, to date, for the U. S. property order, opening the capital claim to transformation, perhaps even 158 • c h a p t e r 8 eradication. Emancipation fundamentally ruptured the practice of ownership in the United States. </w:t>
      </w:r>
      <w:r w:rsidRPr="0058341C">
        <w:rPr>
          <w:rFonts w:ascii="Calibri" w:hAnsi="Calibri" w:cs="Calibri"/>
          <w:b/>
          <w:iCs/>
          <w:kern w:val="0"/>
          <w:sz w:val="22"/>
          <w:szCs w:val="22"/>
          <w:u w:val="single"/>
          <w14:ligatures w14:val="none"/>
        </w:rPr>
        <w:t>Property, in the U. S., shows its face at the crossroads of racialization and territorialization</w:t>
      </w:r>
      <w:r w:rsidRPr="0058341C">
        <w:rPr>
          <w:rFonts w:ascii="Calibri" w:eastAsia="Times New Roman" w:hAnsi="Calibri" w:cs="Calibri"/>
          <w:kern w:val="0"/>
          <w:sz w:val="16"/>
          <w:szCs w:val="22"/>
          <w14:ligatures w14:val="none"/>
        </w:rPr>
        <w:t xml:space="preserve">. Racial differentiation is materially linked to the control of specific places. The threat and actuality of racist violence suffuses a certain space as a threat space, a space of terror. This, too, was the “domestic territory” of the United States. </w:t>
      </w:r>
      <w:r w:rsidRPr="0058341C">
        <w:rPr>
          <w:rFonts w:ascii="Calibri" w:hAnsi="Calibri" w:cs="Calibri"/>
          <w:kern w:val="0"/>
          <w:sz w:val="22"/>
          <w:szCs w:val="22"/>
          <w:u w:val="single"/>
          <w14:ligatures w14:val="none"/>
        </w:rPr>
        <w:t>While emancipation formally ended chattel slavery as a property system, it failed to disturb real estate as a property system.</w:t>
      </w:r>
      <w:r w:rsidRPr="0058341C">
        <w:rPr>
          <w:rFonts w:ascii="Calibri" w:eastAsia="Times New Roman" w:hAnsi="Calibri" w:cs="Calibri"/>
          <w:kern w:val="0"/>
          <w:sz w:val="16"/>
          <w:szCs w:val="22"/>
          <w14:ligatures w14:val="none"/>
        </w:rPr>
        <w:t xml:space="preserve"> There is yet to be a breach with a basic presupposition of U. S. colonial power: the willful misreading of international treaties with tribal nations as real estate contracts.20 </w:t>
      </w:r>
      <w:r w:rsidRPr="0058341C">
        <w:rPr>
          <w:rFonts w:ascii="Calibri" w:hAnsi="Calibri" w:cs="Calibri"/>
          <w:kern w:val="0"/>
          <w:sz w:val="22"/>
          <w:szCs w:val="22"/>
          <w:u w:val="single"/>
          <w14:ligatures w14:val="none"/>
        </w:rPr>
        <w:t>In the generation after emancipation, this incomplete breach in the estate authorized the continued organization of collective life around alienated, exclusionary, and possessive claims on space</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Control over space provided a basis for instituting Black indebtedness and criminalization </w:t>
      </w:r>
      <w:r w:rsidRPr="0058341C">
        <w:rPr>
          <w:rFonts w:ascii="Calibri" w:eastAsia="Times New Roman" w:hAnsi="Calibri" w:cs="Calibri"/>
          <w:kern w:val="0"/>
          <w:sz w:val="16"/>
          <w:szCs w:val="22"/>
          <w14:ligatures w14:val="none"/>
        </w:rPr>
        <w:t xml:space="preserve">after emancipation. After emancipation, racial indebtedness was inflected twice over: </w:t>
      </w:r>
      <w:r w:rsidRPr="0058341C">
        <w:rPr>
          <w:rFonts w:ascii="Calibri" w:hAnsi="Calibri" w:cs="Calibri"/>
          <w:kern w:val="0"/>
          <w:sz w:val="22"/>
          <w:szCs w:val="22"/>
          <w:u w:val="single"/>
          <w14:ligatures w14:val="none"/>
        </w:rPr>
        <w:t>Black freedom rescripted as a condition of indebtedness to white progress, and Black criminality as a condition of indebtedness to white law</w:t>
      </w:r>
      <w:r w:rsidRPr="0058341C">
        <w:rPr>
          <w:rFonts w:ascii="Calibri" w:eastAsia="Times New Roman" w:hAnsi="Calibri" w:cs="Calibri"/>
          <w:kern w:val="0"/>
          <w:sz w:val="16"/>
          <w:szCs w:val="22"/>
          <w14:ligatures w14:val="none"/>
        </w:rPr>
        <w:t xml:space="preserve">. Black indebtedness was linked to Black criminalization on a spatial basis, the crime of loitering, the indolence of Black mobility after slavery’s end. This can be contrasted to compensation for slaveowners, the corresponding development of a lingering mythology of national whiteness as creditor to African Americans and tribal nations, and the invention of southern white male nobility to perfume over the stench of high treason. </w:t>
      </w:r>
      <w:r w:rsidRPr="0058341C">
        <w:rPr>
          <w:rFonts w:ascii="Calibri" w:hAnsi="Calibri" w:cs="Calibri"/>
          <w:kern w:val="0"/>
          <w:sz w:val="22"/>
          <w:szCs w:val="22"/>
          <w:u w:val="single"/>
          <w14:ligatures w14:val="none"/>
        </w:rPr>
        <w:t>By the late nineteenth century, as corporation law inhered the personhood of corporations, the legal personhood of felons was moving in a completely contrary trajectory of depersonalization</w:t>
      </w:r>
      <w:r w:rsidRPr="0058341C">
        <w:rPr>
          <w:rFonts w:ascii="Calibri" w:eastAsia="Times New Roman" w:hAnsi="Calibri" w:cs="Calibri"/>
          <w:kern w:val="0"/>
          <w:sz w:val="16"/>
          <w:szCs w:val="22"/>
          <w14:ligatures w14:val="none"/>
        </w:rPr>
        <w:t xml:space="preserve">. During the historical period when corporations gained legal recognition as persons, felons lost legal recognition as persons. Human nonpersons, juridically designated as felons, overwhelmingly Black people, worked for corporations under forced labor conditions, providing the core labor to rebuild the transportation infrastructure of the southern United States, a massive corporate subsidy. Even when Black people leased out as convicts did not labor directly for corporations, </w:t>
      </w:r>
      <w:r w:rsidRPr="0058341C">
        <w:rPr>
          <w:rFonts w:ascii="Calibri" w:hAnsi="Calibri" w:cs="Calibri"/>
          <w:kern w:val="0"/>
          <w:sz w:val="22"/>
          <w:szCs w:val="22"/>
          <w:u w:val="single"/>
          <w14:ligatures w14:val="none"/>
        </w:rPr>
        <w:t>the fruits of their labor, organized with a complete disregard for their own survival, rebuilt an infrastructure for capital accumulation across the region</w:t>
      </w:r>
      <w:r w:rsidRPr="0058341C">
        <w:rPr>
          <w:rFonts w:ascii="Calibri" w:eastAsia="Times New Roman" w:hAnsi="Calibri" w:cs="Calibri"/>
          <w:kern w:val="0"/>
          <w:sz w:val="16"/>
          <w:szCs w:val="22"/>
          <w14:ligatures w14:val="none"/>
        </w:rPr>
        <w:t xml:space="preserve">. In Atlanta, the elaboration of the meanings of emancipation took place within the context of rebuilding the infrastructure of the city, as novice employers engaged freedwomen’s demands for control over their own labor, in the space of the white household.21 S h a r e hol de r W h i t e n e s s • 159 </w:t>
      </w:r>
    </w:p>
    <w:p w14:paraId="6D26AD5A" w14:textId="77777777" w:rsidR="0058341C" w:rsidRPr="0058341C" w:rsidRDefault="0058341C" w:rsidP="0058341C">
      <w:pPr>
        <w:spacing w:line="259" w:lineRule="auto"/>
        <w:rPr>
          <w:rFonts w:ascii="Calibri" w:eastAsia="Times New Roman" w:hAnsi="Calibri" w:cs="Calibri"/>
          <w:kern w:val="0"/>
          <w:sz w:val="16"/>
          <w:szCs w:val="22"/>
          <w14:ligatures w14:val="none"/>
        </w:rPr>
      </w:pPr>
      <w:r w:rsidRPr="0058341C">
        <w:rPr>
          <w:rFonts w:ascii="Calibri" w:eastAsia="Times New Roman" w:hAnsi="Calibri" w:cs="Calibri"/>
          <w:kern w:val="0"/>
          <w:sz w:val="16"/>
          <w:szCs w:val="22"/>
          <w14:ligatures w14:val="none"/>
        </w:rPr>
        <w:t xml:space="preserve">Emancipation threw the interrelationships of sovereignty and property into question. The </w:t>
      </w:r>
      <w:r w:rsidRPr="0058341C">
        <w:rPr>
          <w:rFonts w:ascii="Calibri" w:hAnsi="Calibri" w:cs="Calibri"/>
          <w:kern w:val="0"/>
          <w:sz w:val="22"/>
          <w:szCs w:val="22"/>
          <w:u w:val="single"/>
          <w14:ligatures w14:val="none"/>
        </w:rPr>
        <w:t>historical emergence of the legal personhood of the corporation would be predicated on a conception of personhood as self-possession. Self-ownership was a predicate for understanding the corporation as a distinct and separate entity from its shareholders and creditors</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This transformed the meaning of ownership, distinguishing tangible corporate capital from intangible corporate shares, making ownership itself more fungible and alienable</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Whiteness, as a form of property, can be understood as the capacity to be an owner, a capacity that increasingly separated tangible from intangible claims</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 that whiteness, as property, could be progressively abstracted from the possibility of owning slaves, to a more generalized share in the dividends arising from Black suffering.</w:t>
      </w:r>
      <w:r w:rsidRPr="0058341C">
        <w:rPr>
          <w:rFonts w:ascii="Calibri" w:eastAsia="Times New Roman" w:hAnsi="Calibri" w:cs="Calibri"/>
          <w:kern w:val="0"/>
          <w:sz w:val="16"/>
          <w:szCs w:val="22"/>
          <w14:ligatures w14:val="none"/>
        </w:rPr>
        <w:t xml:space="preserve"> Whiteness is a reactionary formation, an inheritance in countersovereignty. A share can be understood as “a claim to a part of the profit.” </w:t>
      </w:r>
      <w:r w:rsidRPr="0058341C">
        <w:rPr>
          <w:rFonts w:ascii="Calibri" w:hAnsi="Calibri" w:cs="Calibri"/>
          <w:kern w:val="0"/>
          <w:sz w:val="22"/>
          <w:szCs w:val="22"/>
          <w:u w:val="single"/>
          <w14:ligatures w14:val="none"/>
        </w:rPr>
        <w:t>Shareholder whiteness is a claim to what W. E.B. Du Bois referred to as the “</w:t>
      </w:r>
      <w:r w:rsidRPr="0058341C">
        <w:rPr>
          <w:rFonts w:ascii="Calibri" w:hAnsi="Calibri" w:cs="Calibri"/>
          <w:b/>
          <w:iCs/>
          <w:kern w:val="0"/>
          <w:sz w:val="22"/>
          <w:szCs w:val="22"/>
          <w:u w:val="single"/>
          <w14:ligatures w14:val="none"/>
        </w:rPr>
        <w:t>dividends of whiteness</w:t>
      </w:r>
      <w:r w:rsidRPr="0058341C">
        <w:rPr>
          <w:rFonts w:ascii="Calibri" w:hAnsi="Calibri" w:cs="Calibri"/>
          <w:kern w:val="0"/>
          <w:sz w:val="22"/>
          <w:szCs w:val="22"/>
          <w:u w:val="single"/>
          <w14:ligatures w14:val="none"/>
        </w:rPr>
        <w:t>,</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not merely psychological, but also material. </w:t>
      </w:r>
      <w:r w:rsidRPr="0058341C">
        <w:rPr>
          <w:rFonts w:ascii="Calibri" w:eastAsia="Times New Roman" w:hAnsi="Calibri" w:cs="Calibri"/>
          <w:kern w:val="0"/>
          <w:sz w:val="16"/>
          <w:szCs w:val="22"/>
          <w14:ligatures w14:val="none"/>
        </w:rPr>
        <w:t xml:space="preserve">In the aftermath of emancipation, </w:t>
      </w:r>
      <w:r w:rsidRPr="0058341C">
        <w:rPr>
          <w:rFonts w:ascii="Calibri" w:hAnsi="Calibri" w:cs="Calibri"/>
          <w:b/>
          <w:iCs/>
          <w:kern w:val="0"/>
          <w:sz w:val="22"/>
          <w:szCs w:val="22"/>
          <w:u w:val="single"/>
          <w14:ligatures w14:val="none"/>
        </w:rPr>
        <w:t>whiteness began to take a shareholding form, the passive ownership of functionless investors in racial capitalism</w:t>
      </w:r>
      <w:r w:rsidRPr="0058341C">
        <w:rPr>
          <w:rFonts w:ascii="Calibri" w:eastAsia="Times New Roman" w:hAnsi="Calibri" w:cs="Calibri"/>
          <w:kern w:val="0"/>
          <w:sz w:val="16"/>
          <w:szCs w:val="22"/>
          <w14:ligatures w14:val="none"/>
        </w:rPr>
        <w:t xml:space="preserve">.22 </w:t>
      </w:r>
      <w:r w:rsidRPr="0058341C">
        <w:rPr>
          <w:rFonts w:ascii="Calibri" w:hAnsi="Calibri" w:cs="Calibri"/>
          <w:b/>
          <w:iCs/>
          <w:kern w:val="0"/>
          <w:sz w:val="22"/>
          <w:szCs w:val="22"/>
          <w:u w:val="single"/>
          <w14:ligatures w14:val="none"/>
        </w:rPr>
        <w:t>Was this the emancipation of the enslaved, or was it the emancipation of capital</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Shareholder whiteness is a cover for law-breaking, an enfranchisement of whiteness over Indigenous and Black modes of relationship</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Corporations slithered between legal conceptions of “real” person and “collective aggregate” in ways that allowed them to capture legal and political rights while shirking responsibilities and obligations</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The context for these maneuvers was a historical transformation of the concept of personhood and the emergence of the singular individual, harnessing the idea of free labor to the idea of free trade as constituent elements of liberal imperialism.</w:t>
      </w:r>
      <w:r w:rsidRPr="0058341C">
        <w:rPr>
          <w:rFonts w:ascii="Calibri" w:eastAsia="Times New Roman" w:hAnsi="Calibri" w:cs="Calibri"/>
          <w:kern w:val="0"/>
          <w:sz w:val="16"/>
          <w:szCs w:val="22"/>
          <w14:ligatures w14:val="none"/>
        </w:rPr>
        <w:t xml:space="preserve">23 By delinking from claims on actual existing assets, which represent the capital of a corporation, and instead organizing around future claims on corporate assets, the share, in the present moment, multiplies the capital in circulation for a given set of tangible assets, such as land, resources, or labor. </w:t>
      </w:r>
      <w:r w:rsidRPr="0058341C">
        <w:rPr>
          <w:rFonts w:ascii="Calibri" w:hAnsi="Calibri" w:cs="Calibri"/>
          <w:kern w:val="0"/>
          <w:sz w:val="22"/>
          <w:szCs w:val="22"/>
          <w:u w:val="single"/>
          <w14:ligatures w14:val="none"/>
        </w:rPr>
        <w:t>As these fictitious capitals developed, they were reified and fetishized as things in their own right</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and capital itself began to be understood as equally productive as labor</w:t>
      </w:r>
      <w:r w:rsidRPr="0058341C">
        <w:rPr>
          <w:rFonts w:ascii="Calibri" w:eastAsia="Times New Roman" w:hAnsi="Calibri" w:cs="Calibri"/>
          <w:kern w:val="0"/>
          <w:sz w:val="16"/>
          <w:szCs w:val="22"/>
          <w14:ligatures w14:val="none"/>
        </w:rPr>
        <w:t xml:space="preserve">. In the United States, </w:t>
      </w:r>
      <w:r w:rsidRPr="0058341C">
        <w:rPr>
          <w:rFonts w:ascii="Calibri" w:hAnsi="Calibri" w:cs="Calibri"/>
          <w:kern w:val="0"/>
          <w:sz w:val="22"/>
          <w:szCs w:val="22"/>
          <w:u w:val="single"/>
          <w14:ligatures w14:val="none"/>
        </w:rPr>
        <w:t>this “fetishization of money capital,” the basis of the dominance of market ideologies beginning in the midnineteenth century, grew out of interactions with fetishized whiteness, and the corresponding dominance of nationalist myths of frontier and lost-cause masculinities.</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Once slave property claims were removed from the balance </w:t>
      </w:r>
      <w:r w:rsidRPr="0058341C">
        <w:rPr>
          <w:rFonts w:ascii="Calibri" w:eastAsia="Times New Roman" w:hAnsi="Calibri" w:cs="Calibri"/>
          <w:kern w:val="0"/>
          <w:sz w:val="16"/>
          <w:szCs w:val="22"/>
          <w14:ligatures w14:val="none"/>
        </w:rPr>
        <w:t xml:space="preserve">160 • c h a p t e r 8 </w:t>
      </w:r>
      <w:r w:rsidRPr="0058341C">
        <w:rPr>
          <w:rFonts w:ascii="Calibri" w:hAnsi="Calibri" w:cs="Calibri"/>
          <w:kern w:val="0"/>
          <w:sz w:val="22"/>
          <w:szCs w:val="22"/>
          <w:u w:val="single"/>
          <w14:ligatures w14:val="none"/>
        </w:rPr>
        <w:t>sheet,</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property claims in future revenues became depersonalized and increasingly immaterial,</w:t>
      </w:r>
      <w:r w:rsidRPr="0058341C">
        <w:rPr>
          <w:rFonts w:ascii="Calibri" w:eastAsia="Times New Roman" w:hAnsi="Calibri" w:cs="Calibri"/>
          <w:kern w:val="0"/>
          <w:sz w:val="16"/>
          <w:szCs w:val="22"/>
          <w14:ligatures w14:val="none"/>
        </w:rPr>
        <w:t xml:space="preserve"> seeming to take on a personality of their own. </w:t>
      </w:r>
    </w:p>
    <w:p w14:paraId="7FD537B3" w14:textId="77777777" w:rsidR="0058341C" w:rsidRPr="0058341C" w:rsidRDefault="0058341C" w:rsidP="0058341C">
      <w:pPr>
        <w:spacing w:line="259" w:lineRule="auto"/>
        <w:rPr>
          <w:rFonts w:ascii="Calibri" w:eastAsia="Times New Roman" w:hAnsi="Calibri" w:cs="Calibri"/>
          <w:kern w:val="0"/>
          <w:sz w:val="16"/>
          <w:szCs w:val="22"/>
          <w14:ligatures w14:val="none"/>
        </w:rPr>
      </w:pPr>
      <w:r w:rsidRPr="0058341C">
        <w:rPr>
          <w:rFonts w:ascii="Calibri" w:hAnsi="Calibri" w:cs="Calibri"/>
          <w:kern w:val="0"/>
          <w:sz w:val="22"/>
          <w:szCs w:val="22"/>
          <w:u w:val="single"/>
          <w14:ligatures w14:val="none"/>
        </w:rPr>
        <w:t>The withdrawal of capitalists from the production process,</w:t>
      </w:r>
      <w:r w:rsidRPr="0058341C">
        <w:rPr>
          <w:rFonts w:ascii="Calibri" w:eastAsia="Times New Roman" w:hAnsi="Calibri" w:cs="Calibri"/>
          <w:kern w:val="0"/>
          <w:sz w:val="16"/>
          <w:szCs w:val="22"/>
          <w14:ligatures w14:val="none"/>
        </w:rPr>
        <w:t xml:space="preserve"> henceforth to be supervised by managers, facilitated the development of shares and other forms of credit, but it also </w:t>
      </w:r>
      <w:r w:rsidRPr="0058341C">
        <w:rPr>
          <w:rFonts w:ascii="Calibri" w:hAnsi="Calibri" w:cs="Calibri"/>
          <w:b/>
          <w:iCs/>
          <w:kern w:val="0"/>
          <w:sz w:val="22"/>
          <w:szCs w:val="22"/>
          <w:u w:val="single"/>
          <w14:ligatures w14:val="none"/>
        </w:rPr>
        <w:t>reflected the large-plantation model of management by overseers</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The modern corporation bears traces of the antebellum plantation</w:t>
      </w:r>
      <w:r w:rsidRPr="0058341C">
        <w:rPr>
          <w:rFonts w:ascii="Calibri" w:eastAsia="Times New Roman" w:hAnsi="Calibri" w:cs="Calibri"/>
          <w:kern w:val="0"/>
          <w:sz w:val="16"/>
          <w:szCs w:val="22"/>
          <w14:ligatures w14:val="none"/>
        </w:rPr>
        <w:t xml:space="preserve">.24 Against an emerging ideal of “shareholder democracy,” corporate power increasingly emphasized managers and directors, technocrats and experts, over a democracy of property owners. </w:t>
      </w:r>
      <w:r w:rsidRPr="0058341C">
        <w:rPr>
          <w:rFonts w:ascii="Calibri" w:hAnsi="Calibri" w:cs="Calibri"/>
          <w:kern w:val="0"/>
          <w:sz w:val="22"/>
          <w:szCs w:val="22"/>
          <w:u w:val="single"/>
          <w14:ligatures w14:val="none"/>
        </w:rPr>
        <w:t>Shifting accountability from public governance to the structures of corporate capitalism, shareholder democracy involved a concentration of economic and political power, transforming relationships within and beyond whiteness, splitting the ownership of industrial capital from money capital, multiplying the actual assets of a corporation.</w:t>
      </w:r>
      <w:r w:rsidRPr="0058341C">
        <w:rPr>
          <w:rFonts w:ascii="Calibri" w:eastAsia="Times New Roman" w:hAnsi="Calibri" w:cs="Calibri"/>
          <w:kern w:val="0"/>
          <w:sz w:val="16"/>
          <w:szCs w:val="22"/>
          <w14:ligatures w14:val="none"/>
        </w:rPr>
        <w:t xml:space="preserve"> A divide between those with rights in the corporation, and those who “are merely ‘owed’,” reflects a divide in whiteness, between the technocratic administrators of racial and colonial capital, and the beneficiaries of imperialist futures. </w:t>
      </w:r>
      <w:r w:rsidRPr="0058341C">
        <w:rPr>
          <w:rFonts w:ascii="Calibri" w:hAnsi="Calibri" w:cs="Calibri"/>
          <w:b/>
          <w:iCs/>
          <w:kern w:val="0"/>
          <w:sz w:val="22"/>
          <w:szCs w:val="22"/>
          <w:u w:val="single"/>
          <w14:ligatures w14:val="none"/>
        </w:rPr>
        <w:t>Capturing and controlling corporate assets as common property would fail to resolve the colonial and racial contradictions that shape corporate assets</w:t>
      </w:r>
      <w:r w:rsidRPr="0058341C">
        <w:rPr>
          <w:rFonts w:ascii="Calibri" w:eastAsia="Times New Roman" w:hAnsi="Calibri" w:cs="Calibri"/>
          <w:kern w:val="0"/>
          <w:sz w:val="16"/>
          <w:szCs w:val="22"/>
          <w14:ligatures w14:val="none"/>
        </w:rPr>
        <w:t xml:space="preserve">. Railroad unions that actively excluded Black workers from membership and employment, sometimes striking to demand the elimination of Black workers, fulfilled shareholder whiteness.25 In the post-emancipation era, corporate property was defined through legislation and judicial reasoning, rated and regulated by state institutions, the sanctity of individual property claims upheld, in the final instance, by the police and the army. Compulsory Black labor, justified by notions of Black indebtedness to the United States, shaped a transition to a new racial regime. This transition took place in a context of mass white terrorism under state sanction; Ida B. Wells pointed to the legal impunities of racist violence as a constituent feature of the law itself. Expansion of police powers informed the Indian Appropriations Act, passed by Congress in March 1871, in which Congress declared that it would unilaterally suspend the treaty process with tribal nations, thereby evacuating the international diplomatic protocols governing the U. S. “national” interior. While the United States continued to acknowledge the presence of “independent tribes, nations, or powers” it would not recognize these as distinct political actors “within the territory of the United States,” expanding the scope and claims of the federal government.26 S h a r e hol de r W h i t e n e s s • 161 </w:t>
      </w:r>
    </w:p>
    <w:p w14:paraId="31C6BE59" w14:textId="77777777" w:rsidR="0058341C" w:rsidRPr="0058341C" w:rsidRDefault="0058341C" w:rsidP="0058341C">
      <w:pPr>
        <w:spacing w:line="259" w:lineRule="auto"/>
        <w:rPr>
          <w:rFonts w:ascii="Calibri" w:eastAsia="Times New Roman" w:hAnsi="Calibri" w:cs="Calibri"/>
          <w:kern w:val="0"/>
          <w:sz w:val="16"/>
          <w:szCs w:val="22"/>
          <w14:ligatures w14:val="none"/>
        </w:rPr>
      </w:pPr>
      <w:r w:rsidRPr="0058341C">
        <w:rPr>
          <w:rFonts w:ascii="Calibri" w:hAnsi="Calibri" w:cs="Calibri"/>
          <w:kern w:val="0"/>
          <w:sz w:val="22"/>
          <w:szCs w:val="22"/>
          <w:u w:val="single"/>
          <w14:ligatures w14:val="none"/>
        </w:rPr>
        <w:t>While the United States was suspending diplomatic relations with Indigenous nations, a debate over the legal status of corporations was shaped, in part, by relations of debt</w:t>
      </w:r>
      <w:r w:rsidRPr="0058341C">
        <w:rPr>
          <w:rFonts w:ascii="Calibri" w:eastAsia="Times New Roman" w:hAnsi="Calibri" w:cs="Calibri"/>
          <w:kern w:val="0"/>
          <w:sz w:val="16"/>
          <w:szCs w:val="22"/>
          <w14:ligatures w14:val="none"/>
        </w:rPr>
        <w:t>. Amidst land grants to railroad corporations, and a growing international market in railroad securities, U</w:t>
      </w:r>
      <w:r w:rsidRPr="0058341C">
        <w:rPr>
          <w:rFonts w:ascii="Calibri" w:hAnsi="Calibri" w:cs="Calibri"/>
          <w:kern w:val="0"/>
          <w:sz w:val="22"/>
          <w:szCs w:val="22"/>
          <w:u w:val="single"/>
          <w14:ligatures w14:val="none"/>
        </w:rPr>
        <w:t>. S. courts began to reconceive the corporation as an entity apart from its shareholders, focusing on the terms of contract between the corporation and its shareholders</w:t>
      </w:r>
      <w:r w:rsidRPr="0058341C">
        <w:rPr>
          <w:rFonts w:ascii="Calibri" w:eastAsia="Times New Roman" w:hAnsi="Calibri" w:cs="Calibri"/>
          <w:kern w:val="0"/>
          <w:sz w:val="16"/>
          <w:szCs w:val="22"/>
          <w14:ligatures w14:val="none"/>
        </w:rPr>
        <w:t xml:space="preserve">. If the corporation was a person, it was indentured to its shareholders. This was a very different form of debt than the racial and civilizational debt invoked to valuate Indigenous and Black modes of relationship. Corporate debt was, instead, an enabling sort of debt.27 exclusion and possession The Chinese Exclusion Act, passed in 1882, like the Indian Appropriations Act, legislated territorial and racial boundaries for the putative interior of the United States. Chinese exclusion was about U. S. control over the circulation of Chinese bodies in space, rendering individual Chinese bodies vulnerable to forced expulsion. The exclusion act, like the Fugitive Slave Law, legislated the infrastructure for controlling this circulation, including offices, papers, and procedures. I want to suggest a linkage between control over the circulation of Chinese bodies and the circulation of corporate debts and shares, constituent elements of what I am calling shareholder whiteness.28 The core of private property is the “right to exclude others.” Chinese exclusion, following both the Indian Appropriations Act and the Fugitive Slave Law, could be understood as territorialization through the property right, excluding racial aliens and Indigenous nations from the territorial space the law has designated for white citizens, and those who could become white citizens. In his foundational 1886 treatise on police power in the United States, Christopher Tiedeman wrote, when an altogether dissimilar race seeks admission to the country . . . the State may properly refuse them the privilege of immigration. And this is the course adopted by the American government towards the Chinese who threaten to invade and take complete possession of the Pacific coast . . . It was even feared that the white population, not being able to subsist on the diet of the Chinese, and consequently being unable to work for as low wages, would be forced to leave the country, and as they moved eastward, the Chinese would take their place, until finally the whole country would swarm with the almond-eyed Asiatic. 162 • c h a p t e r 8 </w:t>
      </w:r>
    </w:p>
    <w:p w14:paraId="30811A99" w14:textId="77777777" w:rsidR="0058341C" w:rsidRPr="0058341C" w:rsidRDefault="0058341C" w:rsidP="0058341C">
      <w:pPr>
        <w:spacing w:line="259" w:lineRule="auto"/>
        <w:rPr>
          <w:rFonts w:ascii="Calibri" w:eastAsia="Times New Roman" w:hAnsi="Calibri" w:cs="Calibri"/>
          <w:kern w:val="0"/>
          <w:sz w:val="16"/>
          <w:szCs w:val="22"/>
          <w14:ligatures w14:val="none"/>
        </w:rPr>
      </w:pPr>
      <w:r w:rsidRPr="0058341C">
        <w:rPr>
          <w:rFonts w:ascii="Calibri" w:eastAsia="Times New Roman" w:hAnsi="Calibri" w:cs="Calibri"/>
          <w:kern w:val="0"/>
          <w:sz w:val="16"/>
          <w:szCs w:val="22"/>
          <w14:ligatures w14:val="none"/>
        </w:rPr>
        <w:t xml:space="preserve">Continental imperialism, across the breach in property that we call emancipation, is conditioned on racial exclusions from humanity, from politics, and from places, exclusions which cannot be neatly divorced from territorial power.29 </w:t>
      </w:r>
      <w:r w:rsidRPr="0058341C">
        <w:rPr>
          <w:rFonts w:ascii="Calibri" w:hAnsi="Calibri" w:cs="Calibri"/>
          <w:kern w:val="0"/>
          <w:sz w:val="22"/>
          <w:szCs w:val="22"/>
          <w:u w:val="single"/>
          <w14:ligatures w14:val="none"/>
        </w:rPr>
        <w:t>As corporations grew in size, beginning to gain recognition as autonomous legal actors, they began to compete with the sovereignty of the states that had originally chartered them.</w:t>
      </w:r>
      <w:r w:rsidRPr="0058341C">
        <w:rPr>
          <w:rFonts w:ascii="Calibri" w:eastAsia="Times New Roman" w:hAnsi="Calibri" w:cs="Calibri"/>
          <w:kern w:val="0"/>
          <w:sz w:val="16"/>
          <w:szCs w:val="22"/>
          <w14:ligatures w14:val="none"/>
        </w:rPr>
        <w:t xml:space="preserve"> </w:t>
      </w:r>
      <w:r w:rsidRPr="0058341C">
        <w:rPr>
          <w:rFonts w:ascii="Calibri" w:hAnsi="Calibri" w:cs="Calibri"/>
          <w:kern w:val="0"/>
          <w:sz w:val="22"/>
          <w:szCs w:val="22"/>
          <w:u w:val="single"/>
          <w14:ligatures w14:val="none"/>
        </w:rPr>
        <w:t>In 1882,</w:t>
      </w:r>
      <w:r w:rsidRPr="0058341C">
        <w:rPr>
          <w:rFonts w:ascii="Calibri" w:eastAsia="Times New Roman" w:hAnsi="Calibri" w:cs="Calibri"/>
          <w:kern w:val="0"/>
          <w:sz w:val="16"/>
          <w:szCs w:val="22"/>
          <w14:ligatures w14:val="none"/>
        </w:rPr>
        <w:t xml:space="preserve"> the year of Chinese exclusion, </w:t>
      </w:r>
      <w:r w:rsidRPr="0058341C">
        <w:rPr>
          <w:rFonts w:ascii="Calibri" w:hAnsi="Calibri" w:cs="Calibri"/>
          <w:kern w:val="0"/>
          <w:sz w:val="22"/>
          <w:szCs w:val="22"/>
          <w:u w:val="single"/>
          <w14:ligatures w14:val="none"/>
        </w:rPr>
        <w:t>the first major trust, Standard Oil, was formed.</w:t>
      </w:r>
      <w:r w:rsidRPr="0058341C">
        <w:rPr>
          <w:rFonts w:ascii="Calibri" w:eastAsia="Times New Roman"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Individual shareholders exchanged their stock for trust certificates, enabling the trust to claim immunity from legal prohibitions against one corporation holding the stock of another, prohibitions that had been designated to prevent monopoly formation.</w:t>
      </w:r>
      <w:r w:rsidRPr="0058341C">
        <w:rPr>
          <w:rFonts w:ascii="Calibri" w:eastAsia="Times New Roman" w:hAnsi="Calibri" w:cs="Calibri"/>
          <w:kern w:val="0"/>
          <w:sz w:val="16"/>
          <w:szCs w:val="22"/>
          <w14:ligatures w14:val="none"/>
        </w:rPr>
        <w:t xml:space="preserve"> From the 1880s to the first years of the twentieth century, one of the shifts in corporate law was a removal of requirements of unanimous shareholder approval for corporate mergers, calcifying a sense of the corporation as a distinct entity in its own right, and not the representation of collective shareholder rights and interests. </w:t>
      </w:r>
      <w:r w:rsidRPr="0058341C">
        <w:rPr>
          <w:rFonts w:ascii="Calibri" w:hAnsi="Calibri" w:cs="Calibri"/>
          <w:b/>
          <w:iCs/>
          <w:kern w:val="0"/>
          <w:sz w:val="22"/>
          <w:szCs w:val="22"/>
          <w:u w:val="single"/>
          <w14:ligatures w14:val="none"/>
        </w:rPr>
        <w:t>The emergence of trusts was a mark of the centralization of financial and industrial capital, the consolidation of monopoly power, and the development of cartels.</w:t>
      </w:r>
      <w:r w:rsidRPr="0058341C">
        <w:rPr>
          <w:rFonts w:ascii="Calibri" w:eastAsia="Times New Roman" w:hAnsi="Calibri" w:cs="Calibri"/>
          <w:kern w:val="0"/>
          <w:sz w:val="16"/>
          <w:szCs w:val="22"/>
          <w14:ligatures w14:val="none"/>
        </w:rPr>
        <w:t xml:space="preserve">30 In 1883, the year that the U. S. Supreme Court found the 1875 Civil Rights Act to be unconstitutional, Ida B. Wells boarded the Chesapeake &amp; Ohio Railway, of which Collis Huntington was an owner, in Memphis, after purchasing a first-class ticket. The conductor refused to honor her ticket, demanding that she sit in the smoking car. Wells later recalled, “I thought if he didn’t want the ticket I wouldn’t bother about it so went on reading.” The conductor attacked her, tearing her dress, and Wells defended herself until two passengers assisted the conductor to forcibly remove her from the car. Standing between the cars, Wells decided to disembark at the next stop, to the loud cheers of white passengers. She sued, and won damages from the railroad. Her experience and her case were part of a wave of resistance by Black women against the enforced vulnerabilities of racial segregation on trains. Railroads, Wells demonstrated, were infrastructures for producing the practical meanings of gender through the racial control of bodies in space. The railroad corporation appealed the ruling, which was overturned in April 1887, by the Tennessee Supreme Court.31 The abridgement of Black freedom concretized through the practice of corporate freedom. We can see this in Yick Wo v. Hopkins, a case which is seemingly about neither Black nor corporate freedom. A series of cases in the Ninth Circuit, grouped as Chinese equal protection cases, emphasized cor- S h a r e hol de r W h i t e n e s s • 163 porations’ right to be free from state interference. The court’s decision revolved around contract relations and economic rights. A decision, seemingly about the civil rights of Chinese noncitizens, shows its true import, defining competence, qualification of legal persons in relation to public interests, and constraints on government action. The court invoked the Fourteenth Amendment in its decision, not to uphold the legal rights of “strangers and aliens,” but instead to uphold U. S. territorial authority. The crux of the decision is that vesting the powers of sovereignty, “author and source of law,” in the hands of an individual, would undo “the victorious progress of the race in securing to men the blessings of civilization” and represent “the essence of slavery itself.” Emancipation necessitated the end of sovereignty in the individual slaveholder, and Yick Wo was part of a process that cohered sovereignty, instead, in shareholder whiteness. </w:t>
      </w:r>
      <w:r w:rsidRPr="0058341C">
        <w:rPr>
          <w:rFonts w:ascii="Calibri" w:hAnsi="Calibri" w:cs="Calibri"/>
          <w:kern w:val="0"/>
          <w:sz w:val="22"/>
          <w:szCs w:val="22"/>
          <w:u w:val="single"/>
          <w14:ligatures w14:val="none"/>
        </w:rPr>
        <w:t>Corporate freedom authorized the counterrevolution of property</w:t>
      </w:r>
      <w:r w:rsidRPr="0058341C">
        <w:rPr>
          <w:rFonts w:ascii="Calibri" w:eastAsia="Times New Roman" w:hAnsi="Calibri" w:cs="Calibri"/>
          <w:kern w:val="0"/>
          <w:sz w:val="16"/>
          <w:szCs w:val="22"/>
          <w14:ligatures w14:val="none"/>
        </w:rPr>
        <w:t xml:space="preserve">.32 On the same day that it submitted its decision on Yick Wo v. Hopkins, six days after the firestorm at Haymarket Square that continues to be commemorated every May 1 by workers around the world, the U. S. Supreme Court submitted its decision on Santa Clara v. Southern Pacific, a case revolving around a branch of the Central Pacific Railroad’s parent company. In the headnotes for the decision, the clerk recorded, “The court does not wish to hear the argument on the question whether the provision in the Fourteenth Amendment to the Constitution, which forbids a State to deny to any person within its jurisdiction the equal protection of the laws, applies to these corporations. We are all of the opinion that it does.” The decision further evacuated collective Indigenous territorial rights from U. S. federal law, failing to consider Indigenous territorial rights against both the Southern Pacific Railroad and Santa Clara County, enshrining the Fourteenth Amendment as the “chief refuge and bulwark of corporations.”33 The case revolved around taxes levied, in fiscal year 1882, the year of the Chinese Exclusion Act, on fences bordering the tracks. The decision locates the birth of this particular corporate person in the Pacific Railway Act, in which “every part of it was declared to be a post route and military road.” This particular corporate person was part of the infrastructure of military occupation. The decision moves to find that the Southern Pacific Railroad Company is not the property of its shareholders. It is, instead, a “person” who owns the fences, tracks, and materials of the railroad, and as a “person” who owns things, the Southern Pacific cannot be owned by others. That would make it a slave. Instead, the Southern Pacific relates to others on the basis of 164 • c h a p t e r 8 ownership. </w:t>
      </w:r>
      <w:r w:rsidRPr="0058341C">
        <w:rPr>
          <w:rFonts w:ascii="Calibri" w:hAnsi="Calibri" w:cs="Calibri"/>
          <w:kern w:val="0"/>
          <w:sz w:val="22"/>
          <w:szCs w:val="22"/>
          <w:u w:val="single"/>
          <w14:ligatures w14:val="none"/>
        </w:rPr>
        <w:t>Corporations transformed, from extensions of state power for establishing sovereignty, into sanctuaries from state power for the accumulation of capital.</w:t>
      </w:r>
      <w:r w:rsidRPr="0058341C">
        <w:rPr>
          <w:rFonts w:ascii="Calibri" w:eastAsia="Times New Roman" w:hAnsi="Calibri" w:cs="Calibri"/>
          <w:kern w:val="0"/>
          <w:sz w:val="16"/>
          <w:szCs w:val="22"/>
          <w14:ligatures w14:val="none"/>
        </w:rPr>
        <w:t xml:space="preserve"> The court moves on to define the relationship between “foundation” and “superstructure,” finding that the roadbed is the foundation, and the rails are the superstructure. The foundation, the court argues, can be taxed as part of the roadway. Corporate personhood was first articulated in relation to a railroad corporation, through the constitutional amendment guaranteeing citizenship, due process, and equal protection to formerly enslaved people and their descendants. </w:t>
      </w:r>
      <w:r w:rsidRPr="0058341C">
        <w:rPr>
          <w:rFonts w:ascii="Calibri" w:hAnsi="Calibri" w:cs="Calibri"/>
          <w:kern w:val="0"/>
          <w:sz w:val="22"/>
          <w:szCs w:val="22"/>
          <w:u w:val="single"/>
          <w14:ligatures w14:val="none"/>
        </w:rPr>
        <w:t>Corporate personhood was articulated around a principle of freedom from taxation, articulated around fences, a mechanism of exclusion.</w:t>
      </w:r>
      <w:r w:rsidRPr="0058341C">
        <w:rPr>
          <w:rFonts w:ascii="Calibri" w:eastAsia="Times New Roman" w:hAnsi="Calibri" w:cs="Calibri"/>
          <w:kern w:val="0"/>
          <w:sz w:val="16"/>
          <w:szCs w:val="22"/>
          <w14:ligatures w14:val="none"/>
        </w:rPr>
        <w:t xml:space="preserve"> The concept of corporate personhood defined the corporation as a legal entity with its own independent existence, separating the company from its shareholders. </w:t>
      </w:r>
      <w:r w:rsidRPr="0058341C">
        <w:rPr>
          <w:rFonts w:ascii="Calibri" w:hAnsi="Calibri" w:cs="Calibri"/>
          <w:b/>
          <w:iCs/>
          <w:kern w:val="0"/>
          <w:sz w:val="22"/>
          <w:szCs w:val="22"/>
          <w:u w:val="single"/>
          <w14:ligatures w14:val="none"/>
        </w:rPr>
        <w:t>Where racial exclusions functioned to enhance vulnerabilities to violence, exclusions in capital functions enriched shareholders, limiting exposure to liability and risk. Shareholder whiteness can be understood as a creation of the state and a liberty against the state, as a form of property, a legal embodiment of capital.</w:t>
      </w:r>
      <w:r w:rsidRPr="0058341C">
        <w:rPr>
          <w:rFonts w:ascii="Calibri" w:eastAsia="Times New Roman" w:hAnsi="Calibri" w:cs="Calibri"/>
          <w:kern w:val="0"/>
          <w:sz w:val="16"/>
          <w:szCs w:val="22"/>
          <w14:ligatures w14:val="none"/>
        </w:rPr>
        <w:t>34</w:t>
      </w:r>
    </w:p>
    <w:p w14:paraId="63E6373F"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Master-slave dialectic – given our semiotic thesis of </w:t>
      </w:r>
      <w:r w:rsidRPr="0058341C">
        <w:rPr>
          <w:rFonts w:ascii="Calibri" w:eastAsiaTheme="majorEastAsia" w:hAnsi="Calibri" w:cstheme="majorBidi"/>
          <w:b/>
          <w:iCs/>
          <w:kern w:val="0"/>
          <w:sz w:val="26"/>
          <w:szCs w:val="22"/>
          <w:u w:val="single"/>
          <w14:ligatures w14:val="none"/>
        </w:rPr>
        <w:t>negation</w:t>
      </w:r>
      <w:r w:rsidRPr="0058341C">
        <w:rPr>
          <w:rFonts w:ascii="Calibri" w:eastAsiaTheme="majorEastAsia" w:hAnsi="Calibri" w:cstheme="majorBidi"/>
          <w:b/>
          <w:iCs/>
          <w:kern w:val="0"/>
          <w:sz w:val="26"/>
          <w:szCs w:val="22"/>
          <w14:ligatures w14:val="none"/>
        </w:rPr>
        <w:t xml:space="preserve"> – difference between </w:t>
      </w:r>
      <w:r w:rsidRPr="0058341C">
        <w:rPr>
          <w:rFonts w:ascii="Calibri" w:eastAsiaTheme="majorEastAsia" w:hAnsi="Calibri" w:cstheme="majorBidi"/>
          <w:b/>
          <w:iCs/>
          <w:kern w:val="0"/>
          <w:sz w:val="26"/>
          <w:szCs w:val="22"/>
          <w:u w:val="single"/>
          <w14:ligatures w14:val="none"/>
        </w:rPr>
        <w:t>the</w:t>
      </w:r>
      <w:r w:rsidRPr="0058341C">
        <w:rPr>
          <w:rFonts w:ascii="Calibri" w:eastAsiaTheme="majorEastAsia" w:hAnsi="Calibri" w:cstheme="majorBidi"/>
          <w:b/>
          <w:iCs/>
          <w:kern w:val="0"/>
          <w:sz w:val="26"/>
          <w:szCs w:val="22"/>
          <w14:ligatures w14:val="none"/>
        </w:rPr>
        <w:t xml:space="preserve"> and </w:t>
      </w:r>
      <w:r w:rsidRPr="0058341C">
        <w:rPr>
          <w:rFonts w:ascii="Calibri" w:eastAsiaTheme="majorEastAsia" w:hAnsi="Calibri" w:cstheme="majorBidi"/>
          <w:b/>
          <w:iCs/>
          <w:kern w:val="0"/>
          <w:sz w:val="26"/>
          <w:szCs w:val="22"/>
          <w:u w:val="single"/>
          <w14:ligatures w14:val="none"/>
        </w:rPr>
        <w:t>an</w:t>
      </w:r>
      <w:r w:rsidRPr="0058341C">
        <w:rPr>
          <w:rFonts w:ascii="Calibri" w:eastAsiaTheme="majorEastAsia" w:hAnsi="Calibri" w:cstheme="majorBidi"/>
          <w:b/>
          <w:iCs/>
          <w:kern w:val="0"/>
          <w:sz w:val="26"/>
          <w:szCs w:val="22"/>
          <w14:ligatures w14:val="none"/>
        </w:rPr>
        <w:t xml:space="preserve"> anti-black world collapses as </w:t>
      </w:r>
      <w:r w:rsidRPr="0058341C">
        <w:rPr>
          <w:rFonts w:ascii="Calibri" w:eastAsiaTheme="majorEastAsia" w:hAnsi="Calibri" w:cstheme="majorBidi"/>
          <w:b/>
          <w:iCs/>
          <w:kern w:val="0"/>
          <w:sz w:val="26"/>
          <w:szCs w:val="22"/>
          <w:u w:val="single"/>
          <w14:ligatures w14:val="none"/>
        </w:rPr>
        <w:t>tools</w:t>
      </w:r>
      <w:r w:rsidRPr="0058341C">
        <w:rPr>
          <w:rFonts w:ascii="Calibri" w:eastAsiaTheme="majorEastAsia" w:hAnsi="Calibri" w:cstheme="majorBidi"/>
          <w:b/>
          <w:iCs/>
          <w:kern w:val="0"/>
          <w:sz w:val="26"/>
          <w:szCs w:val="22"/>
          <w14:ligatures w14:val="none"/>
        </w:rPr>
        <w:t xml:space="preserve"> of freedom rely upon </w:t>
      </w:r>
      <w:r w:rsidRPr="0058341C">
        <w:rPr>
          <w:rFonts w:ascii="Calibri" w:eastAsiaTheme="majorEastAsia" w:hAnsi="Calibri" w:cstheme="majorBidi"/>
          <w:b/>
          <w:iCs/>
          <w:kern w:val="0"/>
          <w:sz w:val="26"/>
          <w:szCs w:val="22"/>
          <w:u w:val="single"/>
          <w14:ligatures w14:val="none"/>
        </w:rPr>
        <w:t>pre-existing ethics</w:t>
      </w:r>
      <w:r w:rsidRPr="0058341C">
        <w:rPr>
          <w:rFonts w:ascii="Calibri" w:eastAsiaTheme="majorEastAsia" w:hAnsi="Calibri" w:cstheme="majorBidi"/>
          <w:b/>
          <w:iCs/>
          <w:kern w:val="0"/>
          <w:sz w:val="26"/>
          <w:szCs w:val="22"/>
          <w14:ligatures w14:val="none"/>
        </w:rPr>
        <w:t xml:space="preserve"> – measuring stick of </w:t>
      </w:r>
      <w:r w:rsidRPr="0058341C">
        <w:rPr>
          <w:rFonts w:ascii="Calibri" w:eastAsiaTheme="majorEastAsia" w:hAnsi="Calibri" w:cstheme="majorBidi"/>
          <w:b/>
          <w:iCs/>
          <w:kern w:val="0"/>
          <w:sz w:val="26"/>
          <w:szCs w:val="22"/>
          <w:u w:val="single"/>
          <w14:ligatures w14:val="none"/>
        </w:rPr>
        <w:t>progress</w:t>
      </w:r>
      <w:r w:rsidRPr="0058341C">
        <w:rPr>
          <w:rFonts w:ascii="Calibri" w:eastAsiaTheme="majorEastAsia" w:hAnsi="Calibri" w:cstheme="majorBidi"/>
          <w:b/>
          <w:iCs/>
          <w:kern w:val="0"/>
          <w:sz w:val="26"/>
          <w:szCs w:val="22"/>
          <w14:ligatures w14:val="none"/>
        </w:rPr>
        <w:t xml:space="preserve"> doesn’t matter.</w:t>
      </w:r>
    </w:p>
    <w:p w14:paraId="11E259A9" w14:textId="77777777" w:rsidR="0058341C" w:rsidRPr="0058341C" w:rsidRDefault="0058341C" w:rsidP="0058341C">
      <w:pPr>
        <w:spacing w:line="259" w:lineRule="auto"/>
        <w:rPr>
          <w:rFonts w:ascii="Calibri" w:hAnsi="Calibri" w:cs="Calibri"/>
          <w:kern w:val="0"/>
          <w:sz w:val="18"/>
          <w:szCs w:val="18"/>
          <w14:ligatures w14:val="none"/>
        </w:rPr>
      </w:pPr>
      <w:r w:rsidRPr="0058341C">
        <w:rPr>
          <w:rFonts w:ascii="Calibri" w:hAnsi="Calibri" w:cs="Calibri"/>
          <w:b/>
          <w:bCs/>
          <w:kern w:val="0"/>
          <w:sz w:val="26"/>
          <w:szCs w:val="22"/>
          <w14:ligatures w14:val="none"/>
        </w:rPr>
        <w:t xml:space="preserve">Warren ’18 [, L. </w:t>
      </w:r>
      <w:r w:rsidRPr="0058341C">
        <w:rPr>
          <w:rFonts w:ascii="Calibri" w:hAnsi="Calibri" w:cs="Calibri"/>
          <w:kern w:val="0"/>
          <w:sz w:val="18"/>
          <w:szCs w:val="18"/>
          <w14:ligatures w14:val="none"/>
        </w:rPr>
        <w:t>Calvin Calvin Warren is an Assistant Professor in WGSS.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2018. Ontological Terror: Blackness, Nihilism, and Emancipation. Duke University Press, pgs. 1-4 /] *Racialized Language</w:t>
      </w:r>
    </w:p>
    <w:p w14:paraId="33965FD8" w14:textId="77777777" w:rsidR="0058341C" w:rsidRPr="0058341C" w:rsidRDefault="0058341C" w:rsidP="0058341C">
      <w:pPr>
        <w:spacing w:line="259" w:lineRule="auto"/>
        <w:rPr>
          <w:rFonts w:ascii="Calibri" w:hAnsi="Calibri" w:cs="Calibri"/>
          <w:kern w:val="0"/>
          <w:sz w:val="10"/>
          <w:szCs w:val="22"/>
          <w14:ligatures w14:val="none"/>
        </w:rPr>
      </w:pPr>
      <w:r w:rsidRPr="0058341C">
        <w:rPr>
          <w:rFonts w:ascii="Calibri" w:hAnsi="Calibri" w:cs="Calibri"/>
          <w:kern w:val="0"/>
          <w:sz w:val="10"/>
          <w:szCs w:val="22"/>
          <w14:ligatures w14:val="none"/>
        </w:rPr>
        <w:t xml:space="preserve">If they just collectively voted they could change antiblack police practices and make this world a better place. The audience clapped enthusiastically; I remained silent. Next, a professor of law implored the audience to keep fighting for legal change because the law is a powerful weapon for ending discrimination and restoring justice. We just needed to return to the universal principles that founded our Constitution, “liberty, equal- ity, and justice!” (I thought about the exception clause in the Thirteenth Amendment, the Three-Fifths Compromise, and the way the sharecrop- ping system exploited the Fourteenth Amendment in order to reenslave through contract. I continued to sit in silence.) The audience shouted and applauded. I felt a pit in my stomach because I knew what I had to do; </w:t>
      </w:r>
      <w:r w:rsidRPr="0058341C">
        <w:rPr>
          <w:rFonts w:ascii="Calibri" w:hAnsi="Calibri" w:cs="Calibri"/>
          <w:kern w:val="0"/>
          <w:sz w:val="22"/>
          <w:szCs w:val="22"/>
          <w:u w:val="single"/>
          <w14:ligatures w14:val="none"/>
        </w:rPr>
        <w:t xml:space="preserve">it was my time to step up to the podium—it was my nihilistic responsibility. I told the audience there was no solution to the problem of </w:t>
      </w:r>
      <w:r w:rsidRPr="0058341C">
        <w:rPr>
          <w:rFonts w:ascii="Calibri" w:hAnsi="Calibri" w:cs="Calibri"/>
          <w:b/>
          <w:iCs/>
          <w:kern w:val="0"/>
          <w:sz w:val="22"/>
          <w:szCs w:val="22"/>
          <w:u w:val="single"/>
          <w14:ligatures w14:val="none"/>
        </w:rPr>
        <w:t>antiblackness; it will continue without end, as long as the world exists</w:t>
      </w:r>
      <w:r w:rsidRPr="0058341C">
        <w:rPr>
          <w:rFonts w:ascii="Calibri" w:hAnsi="Calibri" w:cs="Calibri"/>
          <w:kern w:val="0"/>
          <w:sz w:val="10"/>
          <w:szCs w:val="22"/>
          <w14:ligatures w14:val="none"/>
        </w:rPr>
        <w:t xml:space="preserve">. Furthermore, </w:t>
      </w:r>
      <w:r w:rsidRPr="0058341C">
        <w:rPr>
          <w:rFonts w:ascii="Calibri" w:hAnsi="Calibri" w:cs="Calibri"/>
          <w:b/>
          <w:iCs/>
          <w:kern w:val="0"/>
          <w:sz w:val="22"/>
          <w:szCs w:val="22"/>
          <w:u w:val="single"/>
          <w14:ligatures w14:val="none"/>
        </w:rPr>
        <w:t>all the solutions presented rely on antiblack instruments to address anti-blackness, a vicious and tortuous cycle that will only produce more pain and disappointment</w:t>
      </w:r>
      <w:r w:rsidRPr="0058341C">
        <w:rPr>
          <w:rFonts w:ascii="Calibri" w:hAnsi="Calibri" w:cs="Calibri"/>
          <w:kern w:val="0"/>
          <w:sz w:val="10"/>
          <w:szCs w:val="22"/>
          <w14:ligatures w14:val="none"/>
        </w:rPr>
        <w:t xml:space="preserve">. I also said that </w:t>
      </w:r>
      <w:r w:rsidRPr="0058341C">
        <w:rPr>
          <w:rFonts w:ascii="Calibri" w:hAnsi="Calibri" w:cs="Calibri"/>
          <w:kern w:val="0"/>
          <w:sz w:val="22"/>
          <w:szCs w:val="22"/>
          <w:u w:val="single"/>
          <w14:ligatures w14:val="none"/>
        </w:rPr>
        <w:t>humanist affect (the good feeling we get from hopeful solutions) will not translate into freedom, justice, rec- ognition, or resolution. It</w:t>
      </w:r>
      <w:r w:rsidRPr="0058341C">
        <w:rPr>
          <w:rFonts w:ascii="Calibri" w:hAnsi="Calibri" w:cs="Calibri"/>
          <w:kern w:val="0"/>
          <w:sz w:val="10"/>
          <w:szCs w:val="22"/>
          <w14:ligatures w14:val="none"/>
        </w:rPr>
        <w:t xml:space="preserve"> merely </w:t>
      </w:r>
      <w:r w:rsidRPr="0058341C">
        <w:rPr>
          <w:rFonts w:ascii="Calibri" w:hAnsi="Calibri" w:cs="Calibri"/>
          <w:kern w:val="0"/>
          <w:sz w:val="22"/>
          <w:szCs w:val="22"/>
          <w:u w:val="single"/>
          <w14:ligatures w14:val="none"/>
        </w:rPr>
        <w:t>provides temporary reprieve</w:t>
      </w:r>
      <w:r w:rsidRPr="0058341C">
        <w:rPr>
          <w:rFonts w:ascii="Calibri" w:hAnsi="Calibri" w:cs="Calibri"/>
          <w:kern w:val="0"/>
          <w:sz w:val="10"/>
          <w:szCs w:val="22"/>
          <w14:ligatures w14:val="none"/>
        </w:rPr>
        <w:t xml:space="preserve"> from the fact that blacks are not safe in an antiblack world, a fact that can become overwhelming. </w:t>
      </w:r>
      <w:r w:rsidRPr="0058341C">
        <w:rPr>
          <w:rFonts w:ascii="Calibri" w:hAnsi="Calibri" w:cs="Calibri"/>
          <w:kern w:val="0"/>
          <w:sz w:val="22"/>
          <w:szCs w:val="22"/>
          <w:u w:val="single"/>
          <w14:ligatures w14:val="none"/>
        </w:rPr>
        <w:t>The form of antiblackness might alter</w:t>
      </w:r>
      <w:r w:rsidRPr="0058341C">
        <w:rPr>
          <w:rFonts w:ascii="Calibri" w:hAnsi="Calibri" w:cs="Calibri"/>
          <w:kern w:val="0"/>
          <w:sz w:val="10"/>
          <w:szCs w:val="22"/>
          <w14:ligatures w14:val="none"/>
        </w:rPr>
        <w:t xml:space="preserve">, but antiblackness itself will remain a constant—despite the power of our imagination and political yearnings. I continued this nihilistic analysis of the situation until I heard complete silence. A woman stood up after my presentation and shouted, “How dare you tell this to our youth! That is so very negative! Of course we can change things; we have power, and we are free.” Her voice began to increase in intensity. I waited for her to finish and asked her, “Then </w:t>
      </w:r>
      <w:r w:rsidRPr="0058341C">
        <w:rPr>
          <w:rFonts w:ascii="Calibri" w:hAnsi="Calibri" w:cs="Calibri"/>
          <w:kern w:val="0"/>
          <w:sz w:val="22"/>
          <w:szCs w:val="22"/>
          <w:u w:val="single"/>
          <w14:ligatures w14:val="none"/>
        </w:rPr>
        <w:t>tell us how to end police brutality and the slaughter of the youth you want to protect from my nihilism.</w:t>
      </w:r>
      <w:r w:rsidRPr="0058341C">
        <w:rPr>
          <w:rFonts w:ascii="Calibri" w:hAnsi="Calibri" w:cs="Calibri"/>
          <w:kern w:val="0"/>
          <w:sz w:val="10"/>
          <w:szCs w:val="22"/>
          <w14:ligatures w14:val="none"/>
        </w:rPr>
        <w:t>” “</w:t>
      </w:r>
      <w:r w:rsidRPr="0058341C">
        <w:rPr>
          <w:rFonts w:ascii="Calibri" w:hAnsi="Calibri" w:cs="Calibri"/>
          <w:kern w:val="0"/>
          <w:sz w:val="22"/>
          <w:szCs w:val="22"/>
          <w:u w:val="single"/>
          <w14:ligatures w14:val="none"/>
        </w:rPr>
        <w:t>If these solutions are so credible, why have they consis- tently failed?</w:t>
      </w:r>
      <w:r w:rsidRPr="0058341C">
        <w:rPr>
          <w:rFonts w:ascii="Calibri" w:hAnsi="Calibri" w:cs="Calibri"/>
          <w:kern w:val="0"/>
          <w:sz w:val="10"/>
          <w:szCs w:val="22"/>
          <w14:ligatures w14:val="none"/>
        </w:rPr>
        <w:t xml:space="preserve"> Are we awaiting for some novel, extraordinary solution— one no one had ever imagined—to end antiblack violence and misery?” Silence. </w:t>
      </w:r>
      <w:r w:rsidRPr="0058341C">
        <w:rPr>
          <w:rFonts w:ascii="Calibri" w:hAnsi="Calibri" w:cs="Calibri"/>
          <w:kern w:val="0"/>
          <w:sz w:val="22"/>
          <w:szCs w:val="22"/>
          <w:u w:val="single"/>
          <w14:ligatures w14:val="none"/>
        </w:rPr>
        <w:t xml:space="preserve">“In what manner will this ‘power’ deliver us from antiblackness?” How long must we insist on a humanity that is not recognized—an insis- tence that humiliates in its inefficacy? “If we are progressing, why are black youth being slaughtered at staggering rates in the twenty-first century— if we are, indeed, humans just like everyone else?” </w:t>
      </w:r>
      <w:r w:rsidRPr="0058341C">
        <w:rPr>
          <w:rFonts w:ascii="Calibri" w:hAnsi="Calibri" w:cs="Calibri"/>
          <w:kern w:val="0"/>
          <w:sz w:val="10"/>
          <w:szCs w:val="22"/>
          <w14:ligatures w14:val="none"/>
        </w:rPr>
        <w:t xml:space="preserve">People began to re- spond that things are getting better, despite the increasing death toll, the unchecked power of the police state, the lack of conviction rates for police murdering blacks, the prison industrial complex and the modern reenslavement of an entire generation, the unbelievable black infant mor- tality rate, the lack of jobs for black youth and debilitating poverty. “This is better?” I asked. “At least we are not slaves!” someone shouted. I asked them to read the Thirteenth Amendment closely. But </w:t>
      </w:r>
      <w:r w:rsidRPr="0058341C">
        <w:rPr>
          <w:rFonts w:ascii="Calibri" w:hAnsi="Calibri" w:cs="Calibri"/>
          <w:kern w:val="0"/>
          <w:sz w:val="22"/>
          <w:szCs w:val="22"/>
          <w:u w:val="single"/>
          <w14:ligatures w14:val="none"/>
        </w:rPr>
        <w:t>the intensity of the dialogic exchange taught me that affect runs both ways: it is not just that solutions make us feel good because we feel powerful/hopeful, but that pressing the ontological question presents terror—the terror that onto- logical security is gone, the terror that ethical claims no longer have an anchor, and the terror of inhabiting existence outside the precincts of humanity and its humanism. Ontological Terror engages this question and the forms of terror it produces</w:t>
      </w:r>
      <w:r w:rsidRPr="0058341C">
        <w:rPr>
          <w:rFonts w:ascii="Calibri" w:hAnsi="Calibri" w:cs="Calibri"/>
          <w:kern w:val="0"/>
          <w:sz w:val="10"/>
          <w:szCs w:val="22"/>
          <w14:ligatures w14:val="none"/>
        </w:rPr>
        <w:t>.2</w:t>
      </w:r>
    </w:p>
    <w:p w14:paraId="2AE7A4D5" w14:textId="77777777" w:rsidR="0058341C" w:rsidRPr="0058341C" w:rsidRDefault="0058341C" w:rsidP="0058341C">
      <w:pPr>
        <w:keepNext/>
        <w:keepLines/>
        <w:pageBreakBefore/>
        <w:spacing w:before="40" w:after="0" w:line="259" w:lineRule="auto"/>
        <w:jc w:val="center"/>
        <w:outlineLvl w:val="2"/>
        <w:rPr>
          <w:rFonts w:ascii="Calibri" w:eastAsia="SimSun" w:hAnsi="Calibri" w:cstheme="majorBidi"/>
          <w:b/>
          <w:kern w:val="0"/>
          <w:sz w:val="32"/>
          <w:u w:val="single"/>
          <w14:ligatures w14:val="none"/>
        </w:rPr>
      </w:pPr>
      <w:r w:rsidRPr="0058341C">
        <w:rPr>
          <w:rFonts w:ascii="Calibri" w:eastAsia="SimSun" w:hAnsi="Calibri" w:cstheme="majorBidi"/>
          <w:b/>
          <w:kern w:val="0"/>
          <w:sz w:val="32"/>
          <w:u w:val="single"/>
          <w14:ligatures w14:val="none"/>
        </w:rPr>
        <w:t>Impact/Alt – Asian Life</w:t>
      </w:r>
    </w:p>
    <w:p w14:paraId="13AB3E2C" w14:textId="77777777" w:rsidR="0058341C" w:rsidRPr="0058341C" w:rsidRDefault="0058341C" w:rsidP="0058341C">
      <w:pPr>
        <w:keepNext/>
        <w:keepLines/>
        <w:spacing w:before="40" w:after="0" w:line="256" w:lineRule="auto"/>
        <w:outlineLvl w:val="3"/>
        <w:rPr>
          <w:rFonts w:ascii="Calibri" w:eastAsia="SimSun" w:hAnsi="Calibri" w:cs="Times New Roman"/>
          <w:b/>
          <w:i/>
          <w:kern w:val="0"/>
          <w:sz w:val="26"/>
          <w:szCs w:val="22"/>
          <w14:ligatures w14:val="none"/>
        </w:rPr>
      </w:pPr>
      <w:r w:rsidRPr="0058341C">
        <w:rPr>
          <w:rFonts w:ascii="Calibri" w:eastAsia="SimSun" w:hAnsi="Calibri" w:cs="Times New Roman"/>
          <w:b/>
          <w:iCs/>
          <w:kern w:val="0"/>
          <w:sz w:val="26"/>
          <w:szCs w:val="22"/>
          <w14:ligatures w14:val="none"/>
        </w:rPr>
        <w:t xml:space="preserve">Asian life is constituted by a state of attrition, enduring </w:t>
      </w:r>
      <w:r w:rsidRPr="0058341C">
        <w:rPr>
          <w:rFonts w:ascii="Calibri" w:eastAsia="SimSun" w:hAnsi="Calibri" w:cs="Times New Roman"/>
          <w:b/>
          <w:i/>
          <w:iCs/>
          <w:kern w:val="0"/>
          <w:sz w:val="26"/>
          <w:szCs w:val="22"/>
          <w14:ligatures w14:val="none"/>
        </w:rPr>
        <w:t>sociopolitical antagonisms</w:t>
      </w:r>
      <w:r w:rsidRPr="0058341C">
        <w:rPr>
          <w:rFonts w:ascii="Calibri" w:eastAsia="SimSun" w:hAnsi="Calibri" w:cs="Times New Roman"/>
          <w:b/>
          <w:iCs/>
          <w:kern w:val="0"/>
          <w:sz w:val="26"/>
          <w:szCs w:val="22"/>
          <w14:ligatures w14:val="none"/>
        </w:rPr>
        <w:t xml:space="preserve"> that structure modernity and </w:t>
      </w:r>
      <w:r w:rsidRPr="0058341C">
        <w:rPr>
          <w:rFonts w:ascii="Calibri" w:eastAsia="SimSun" w:hAnsi="Calibri" w:cs="Times New Roman"/>
          <w:b/>
          <w:iCs/>
          <w:kern w:val="0"/>
          <w:sz w:val="26"/>
          <w:szCs w:val="22"/>
          <w:u w:val="single"/>
          <w14:ligatures w14:val="none"/>
        </w:rPr>
        <w:t>state politics</w:t>
      </w:r>
      <w:r w:rsidRPr="0058341C">
        <w:rPr>
          <w:rFonts w:ascii="Calibri" w:eastAsia="SimSun" w:hAnsi="Calibri" w:cs="Times New Roman"/>
          <w:b/>
          <w:iCs/>
          <w:kern w:val="0"/>
          <w:sz w:val="26"/>
          <w:szCs w:val="22"/>
          <w14:ligatures w14:val="none"/>
        </w:rPr>
        <w:t xml:space="preserve">, but Asian care </w:t>
      </w:r>
      <w:r w:rsidRPr="0058341C">
        <w:rPr>
          <w:rFonts w:ascii="Calibri" w:eastAsia="SimSun" w:hAnsi="Calibri" w:cs="Times New Roman"/>
          <w:b/>
          <w:i/>
          <w:iCs/>
          <w:kern w:val="0"/>
          <w:sz w:val="26"/>
          <w:szCs w:val="22"/>
          <w14:ligatures w14:val="none"/>
        </w:rPr>
        <w:t>exceeds</w:t>
      </w:r>
      <w:r w:rsidRPr="0058341C">
        <w:rPr>
          <w:rFonts w:ascii="Calibri" w:eastAsia="SimSun" w:hAnsi="Calibri" w:cs="Times New Roman"/>
          <w:b/>
          <w:iCs/>
          <w:kern w:val="0"/>
          <w:sz w:val="26"/>
          <w:szCs w:val="22"/>
          <w14:ligatures w14:val="none"/>
        </w:rPr>
        <w:t xml:space="preserve"> </w:t>
      </w:r>
      <w:r w:rsidRPr="0058341C">
        <w:rPr>
          <w:rFonts w:ascii="Calibri" w:eastAsia="SimSun" w:hAnsi="Calibri" w:cs="Times New Roman"/>
          <w:b/>
          <w:iCs/>
          <w:kern w:val="0"/>
          <w:sz w:val="26"/>
          <w:szCs w:val="22"/>
          <w:u w:val="single"/>
          <w14:ligatures w14:val="none"/>
        </w:rPr>
        <w:t>corporeal death</w:t>
      </w:r>
      <w:r w:rsidRPr="0058341C">
        <w:rPr>
          <w:rFonts w:ascii="Calibri" w:eastAsia="SimSun" w:hAnsi="Calibri" w:cs="Times New Roman"/>
          <w:b/>
          <w:iCs/>
          <w:kern w:val="0"/>
          <w:sz w:val="26"/>
          <w:szCs w:val="22"/>
          <w14:ligatures w14:val="none"/>
        </w:rPr>
        <w:t xml:space="preserve"> in the midst of attrition and neither </w:t>
      </w:r>
      <w:r w:rsidRPr="0058341C">
        <w:rPr>
          <w:rFonts w:ascii="Calibri" w:eastAsia="SimSun" w:hAnsi="Calibri" w:cs="Times New Roman"/>
          <w:b/>
          <w:i/>
          <w:iCs/>
          <w:kern w:val="0"/>
          <w:sz w:val="26"/>
          <w:szCs w:val="22"/>
          <w14:ligatures w14:val="none"/>
        </w:rPr>
        <w:t>begins nor ends</w:t>
      </w:r>
      <w:r w:rsidRPr="0058341C">
        <w:rPr>
          <w:rFonts w:ascii="Calibri" w:eastAsia="SimSun" w:hAnsi="Calibri" w:cs="Times New Roman"/>
          <w:b/>
          <w:iCs/>
          <w:kern w:val="0"/>
          <w:sz w:val="26"/>
          <w:szCs w:val="22"/>
          <w14:ligatures w14:val="none"/>
        </w:rPr>
        <w:t xml:space="preserve"> with a single performance. </w:t>
      </w:r>
    </w:p>
    <w:p w14:paraId="2B7CD9B4" w14:textId="77777777" w:rsidR="0058341C" w:rsidRPr="0058341C" w:rsidRDefault="0058341C" w:rsidP="0058341C">
      <w:pPr>
        <w:spacing w:line="256" w:lineRule="auto"/>
        <w:rPr>
          <w:rFonts w:ascii="Calibri" w:eastAsia="Calibri" w:hAnsi="Calibri" w:cs="Calibri"/>
          <w:kern w:val="0"/>
          <w:sz w:val="16"/>
          <w:szCs w:val="16"/>
          <w14:ligatures w14:val="none"/>
        </w:rPr>
      </w:pPr>
      <w:r w:rsidRPr="0058341C">
        <w:rPr>
          <w:rFonts w:ascii="Calibri" w:eastAsia="Calibri" w:hAnsi="Calibri" w:cs="Calibri"/>
          <w:b/>
          <w:bCs/>
          <w:kern w:val="0"/>
          <w:sz w:val="26"/>
          <w:szCs w:val="22"/>
          <w14:ligatures w14:val="none"/>
        </w:rPr>
        <w:t>McMaster 19</w:t>
      </w:r>
      <w:r w:rsidRPr="0058341C">
        <w:rPr>
          <w:rFonts w:ascii="Calibri" w:eastAsia="Calibri" w:hAnsi="Calibri" w:cs="Calibri"/>
          <w:kern w:val="0"/>
          <w:sz w:val="22"/>
          <w:szCs w:val="22"/>
          <w14:ligatures w14:val="none"/>
        </w:rPr>
        <w:t xml:space="preserve"> </w:t>
      </w:r>
      <w:r w:rsidRPr="0058341C">
        <w:rPr>
          <w:rFonts w:ascii="Calibri" w:eastAsia="Calibri" w:hAnsi="Calibri" w:cs="Calibri"/>
          <w:kern w:val="0"/>
          <w:sz w:val="16"/>
          <w:szCs w:val="16"/>
          <w14:ligatures w14:val="none"/>
        </w:rPr>
        <w:t xml:space="preserve">- Assistant Professor of Gender and Women’s Studies and Asian American Studies at University of Wisconsin-Madison, PhD in Performance Studies at NYU, MA in Performance as Public Practice at THE UNIVERSITY OF TEXAS-AUSTIN [James, “Caring Performance: Enduring Attrition in Queer and Feminist Asian America,” </w:t>
      </w:r>
      <w:r w:rsidRPr="0058341C">
        <w:rPr>
          <w:rFonts w:ascii="Calibri" w:eastAsia="Calibri" w:hAnsi="Calibri" w:cs="Calibri"/>
          <w:i/>
          <w:iCs/>
          <w:kern w:val="0"/>
          <w:sz w:val="16"/>
          <w:szCs w:val="16"/>
          <w14:ligatures w14:val="none"/>
        </w:rPr>
        <w:t>New York University</w:t>
      </w:r>
      <w:r w:rsidRPr="0058341C">
        <w:rPr>
          <w:rFonts w:ascii="Calibri" w:eastAsia="Calibri" w:hAnsi="Calibri" w:cs="Calibri"/>
          <w:kern w:val="0"/>
          <w:sz w:val="16"/>
          <w:szCs w:val="16"/>
          <w14:ligatures w14:val="none"/>
        </w:rPr>
        <w:t>, September 2019, pg.161-166, DKP]</w:t>
      </w:r>
    </w:p>
    <w:p w14:paraId="6FB89F50" w14:textId="77777777" w:rsidR="0058341C" w:rsidRPr="0058341C" w:rsidRDefault="0058341C" w:rsidP="0058341C">
      <w:pPr>
        <w:spacing w:line="256" w:lineRule="auto"/>
        <w:rPr>
          <w:rFonts w:ascii="Calibri" w:eastAsia="Calibri" w:hAnsi="Calibri" w:cs="Calibri"/>
          <w:kern w:val="0"/>
          <w:sz w:val="16"/>
          <w:szCs w:val="22"/>
          <w:u w:val="single"/>
          <w14:ligatures w14:val="none"/>
        </w:rPr>
      </w:pPr>
      <w:r w:rsidRPr="0058341C">
        <w:rPr>
          <w:rFonts w:ascii="Calibri" w:eastAsia="Calibri" w:hAnsi="Calibri" w:cs="Calibri"/>
          <w:kern w:val="0"/>
          <w:sz w:val="16"/>
          <w:szCs w:val="22"/>
          <w14:ligatures w14:val="none"/>
        </w:rPr>
        <w:t xml:space="preserve">I close with an invitation to remembrance. We lost Skylar Lee to suicide in 2015. He was sixteen, barely a nineties baby. We lost Mark Aguhar this way, too, in 2012. She was twentyfour. Seung Hui Cho murdered thirty-two people in 2007, many of them college students. Then he committed suicide. In Julia Cho’s Office Hour, Dennis and Gina, the student and teacher at the center of the play, each end their own life at some point, and, at other points, they murder one another. Two of those incarcerated in The Mikado: Reclaimed’s fictional concentration camp are also murdered—beaten to death by an unseen warden, a racist and a rapist. The others in that production die, too. They are executed en mass. Or, it could be argued, they commit mass political suicide. Across these pages </w:t>
      </w:r>
      <w:r w:rsidRPr="0058341C">
        <w:rPr>
          <w:rFonts w:ascii="Calibri" w:eastAsia="Calibri" w:hAnsi="Calibri" w:cs="Calibri"/>
          <w:kern w:val="0"/>
          <w:sz w:val="22"/>
          <w:szCs w:val="22"/>
          <w:highlight w:val="cyan"/>
          <w:u w:val="single"/>
          <w14:ligatures w14:val="none"/>
        </w:rPr>
        <w:t>I have attributed</w:t>
      </w:r>
      <w:r w:rsidRPr="0058341C">
        <w:rPr>
          <w:rFonts w:ascii="Calibri" w:eastAsia="Calibri" w:hAnsi="Calibri" w:cs="Calibri"/>
          <w:kern w:val="0"/>
          <w:sz w:val="16"/>
          <w:szCs w:val="22"/>
          <w14:ligatures w14:val="none"/>
        </w:rPr>
        <w:t xml:space="preserve"> </w:t>
      </w:r>
      <w:r w:rsidRPr="0058341C">
        <w:rPr>
          <w:rFonts w:ascii="Calibri" w:eastAsia="Calibri" w:hAnsi="Calibri" w:cs="Calibri"/>
          <w:kern w:val="0"/>
          <w:sz w:val="16"/>
          <w:szCs w:val="16"/>
          <w:highlight w:val="cyan"/>
          <w14:ligatures w14:val="none"/>
        </w:rPr>
        <w:t>these</w:t>
      </w:r>
      <w:r w:rsidRPr="0058341C">
        <w:rPr>
          <w:rFonts w:ascii="Calibri" w:eastAsia="Calibri" w:hAnsi="Calibri" w:cs="Calibri"/>
          <w:kern w:val="0"/>
          <w:sz w:val="16"/>
          <w:szCs w:val="22"/>
          <w:highlight w:val="cyan"/>
          <w:u w:val="single"/>
          <w14:ligatures w14:val="none"/>
        </w:rPr>
        <w:t xml:space="preserve"> </w:t>
      </w:r>
      <w:r w:rsidRPr="0058341C">
        <w:rPr>
          <w:rFonts w:ascii="Calibri" w:eastAsia="Calibri" w:hAnsi="Calibri" w:cs="Calibri"/>
          <w:kern w:val="0"/>
          <w:sz w:val="22"/>
          <w:szCs w:val="22"/>
          <w:highlight w:val="cyan"/>
          <w:u w:val="single"/>
          <w14:ligatures w14:val="none"/>
        </w:rPr>
        <w:t>deaths,</w:t>
      </w:r>
      <w:r w:rsidRPr="0058341C">
        <w:rPr>
          <w:rFonts w:ascii="Calibri" w:eastAsia="Calibri" w:hAnsi="Calibri" w:cs="Calibri"/>
          <w:kern w:val="0"/>
          <w:sz w:val="22"/>
          <w:szCs w:val="22"/>
          <w:u w:val="single"/>
          <w14:ligatures w14:val="none"/>
        </w:rPr>
        <w:t xml:space="preserve"> in one way or another, </w:t>
      </w:r>
      <w:r w:rsidRPr="0058341C">
        <w:rPr>
          <w:rFonts w:ascii="Calibri" w:eastAsia="Calibri" w:hAnsi="Calibri" w:cs="Calibri"/>
          <w:kern w:val="0"/>
          <w:sz w:val="22"/>
          <w:szCs w:val="22"/>
          <w:highlight w:val="cyan"/>
          <w:u w:val="single"/>
          <w14:ligatures w14:val="none"/>
        </w:rPr>
        <w:t>to</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ordinary attrition that faces</w:t>
      </w:r>
      <w:r w:rsidRPr="0058341C">
        <w:rPr>
          <w:rFonts w:ascii="Calibri" w:eastAsia="Calibri" w:hAnsi="Calibri" w:cs="Calibri"/>
          <w:kern w:val="0"/>
          <w:sz w:val="22"/>
          <w:szCs w:val="22"/>
          <w:u w:val="single"/>
          <w14:ligatures w14:val="none"/>
        </w:rPr>
        <w:t xml:space="preserve"> multiply-marginalized </w:t>
      </w:r>
      <w:r w:rsidRPr="0058341C">
        <w:rPr>
          <w:rFonts w:ascii="Calibri" w:eastAsia="Calibri" w:hAnsi="Calibri" w:cs="Calibri"/>
          <w:kern w:val="0"/>
          <w:sz w:val="22"/>
          <w:szCs w:val="22"/>
          <w:highlight w:val="cyan"/>
          <w:u w:val="single"/>
          <w14:ligatures w14:val="none"/>
        </w:rPr>
        <w:t>Asian American subjects</w:t>
      </w:r>
      <w:r w:rsidRPr="0058341C">
        <w:rPr>
          <w:rFonts w:ascii="Calibri" w:eastAsia="Calibri" w:hAnsi="Calibri" w:cs="Calibri"/>
          <w:kern w:val="0"/>
          <w:sz w:val="22"/>
          <w:szCs w:val="22"/>
          <w:u w:val="single"/>
          <w14:ligatures w14:val="none"/>
        </w:rPr>
        <w:t xml:space="preserve"> around the turn of the twenty-first century </w:t>
      </w:r>
      <w:r w:rsidRPr="0058341C">
        <w:rPr>
          <w:rFonts w:ascii="Calibri" w:eastAsia="Calibri" w:hAnsi="Calibri" w:cs="Calibri"/>
          <w:kern w:val="0"/>
          <w:sz w:val="22"/>
          <w:szCs w:val="22"/>
          <w:highlight w:val="cyan"/>
          <w:u w:val="single"/>
          <w14:ligatures w14:val="none"/>
        </w:rPr>
        <w:t>as a result of</w:t>
      </w:r>
      <w:r w:rsidRPr="0058341C">
        <w:rPr>
          <w:rFonts w:ascii="Calibri" w:eastAsia="Calibri" w:hAnsi="Calibri" w:cs="Calibri"/>
          <w:kern w:val="0"/>
          <w:sz w:val="22"/>
          <w:szCs w:val="22"/>
          <w:u w:val="single"/>
          <w14:ligatures w14:val="none"/>
        </w:rPr>
        <w:t xml:space="preserve"> the enduring </w:t>
      </w:r>
      <w:r w:rsidRPr="0058341C">
        <w:rPr>
          <w:rFonts w:ascii="Calibri" w:eastAsia="Calibri" w:hAnsi="Calibri" w:cs="Calibri"/>
          <w:kern w:val="0"/>
          <w:sz w:val="22"/>
          <w:szCs w:val="22"/>
          <w:highlight w:val="cyan"/>
          <w:u w:val="single"/>
          <w14:ligatures w14:val="none"/>
        </w:rPr>
        <w:t>sociopolitical antagonisms</w:t>
      </w:r>
      <w:r w:rsidRPr="0058341C">
        <w:rPr>
          <w:rFonts w:ascii="Calibri" w:eastAsia="Calibri" w:hAnsi="Calibri" w:cs="Calibri"/>
          <w:kern w:val="0"/>
          <w:sz w:val="22"/>
          <w:szCs w:val="22"/>
          <w:u w:val="single"/>
          <w14:ligatures w14:val="none"/>
        </w:rPr>
        <w:t xml:space="preserve"> (anti-Asian, antiwoman, anti-queer, anti-trans, etc.) </w:t>
      </w:r>
      <w:r w:rsidRPr="0058341C">
        <w:rPr>
          <w:rFonts w:ascii="Calibri" w:eastAsia="Calibri" w:hAnsi="Calibri" w:cs="Calibri"/>
          <w:kern w:val="0"/>
          <w:sz w:val="22"/>
          <w:szCs w:val="22"/>
          <w:highlight w:val="cyan"/>
          <w:u w:val="single"/>
          <w14:ligatures w14:val="none"/>
        </w:rPr>
        <w:t>that continue to structure the</w:t>
      </w:r>
      <w:r w:rsidRPr="0058341C">
        <w:rPr>
          <w:rFonts w:ascii="Calibri" w:eastAsia="Calibri" w:hAnsi="Calibri" w:cs="Calibri"/>
          <w:kern w:val="0"/>
          <w:sz w:val="22"/>
          <w:szCs w:val="22"/>
          <w:u w:val="single"/>
          <w14:ligatures w14:val="none"/>
        </w:rPr>
        <w:t xml:space="preserve"> market and the </w:t>
      </w:r>
      <w:r w:rsidRPr="0058341C">
        <w:rPr>
          <w:rFonts w:ascii="Calibri" w:eastAsia="Calibri" w:hAnsi="Calibri" w:cs="Calibri"/>
          <w:kern w:val="0"/>
          <w:sz w:val="22"/>
          <w:szCs w:val="22"/>
          <w:highlight w:val="cyan"/>
          <w:u w:val="single"/>
          <w14:ligatures w14:val="none"/>
        </w:rPr>
        <w:t>state</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 xml:space="preserve"> I have also attempted to provide conceptual tools for assessing the uneven distribution of care—</w:t>
      </w:r>
      <w:r w:rsidRPr="0058341C">
        <w:rPr>
          <w:rFonts w:ascii="Calibri" w:eastAsia="Calibri" w:hAnsi="Calibri" w:cs="Calibri"/>
          <w:kern w:val="0"/>
          <w:sz w:val="22"/>
          <w:szCs w:val="22"/>
          <w:u w:val="single"/>
          <w14:ligatures w14:val="none"/>
        </w:rPr>
        <w:t xml:space="preserve">care that is both </w:t>
      </w:r>
      <w:r w:rsidRPr="0058341C">
        <w:rPr>
          <w:rFonts w:ascii="Calibri" w:eastAsia="Calibri" w:hAnsi="Calibri" w:cs="Calibri"/>
          <w:b/>
          <w:iCs/>
          <w:kern w:val="0"/>
          <w:sz w:val="22"/>
          <w:szCs w:val="22"/>
          <w:u w:val="single"/>
          <w14:ligatures w14:val="none"/>
        </w:rPr>
        <w:t>alleviating and exacerbating of our attrition</w:t>
      </w:r>
      <w:r w:rsidRPr="0058341C">
        <w:rPr>
          <w:rFonts w:ascii="Calibri" w:eastAsia="Calibri" w:hAnsi="Calibri" w:cs="Calibri"/>
          <w:kern w:val="0"/>
          <w:sz w:val="22"/>
          <w:szCs w:val="22"/>
          <w:u w:val="single"/>
          <w14:ligatures w14:val="none"/>
        </w:rPr>
        <w:t xml:space="preserve">—that inheres at several distinct but interrelated scales of sociopoliticality: the </w:t>
      </w:r>
      <w:r w:rsidRPr="0058341C">
        <w:rPr>
          <w:rFonts w:ascii="Calibri" w:eastAsia="Calibri" w:hAnsi="Calibri" w:cs="Calibri"/>
          <w:b/>
          <w:iCs/>
          <w:kern w:val="0"/>
          <w:sz w:val="22"/>
          <w:szCs w:val="22"/>
          <w:u w:val="single"/>
          <w14:ligatures w14:val="none"/>
        </w:rPr>
        <w:t>self</w:t>
      </w:r>
      <w:r w:rsidRPr="0058341C">
        <w:rPr>
          <w:rFonts w:ascii="Calibri" w:eastAsia="Calibri" w:hAnsi="Calibri" w:cs="Calibri"/>
          <w:kern w:val="0"/>
          <w:sz w:val="22"/>
          <w:szCs w:val="22"/>
          <w:u w:val="single"/>
          <w14:ligatures w14:val="none"/>
        </w:rPr>
        <w:t xml:space="preserve">, the couple, and </w:t>
      </w:r>
      <w:r w:rsidRPr="0058341C">
        <w:rPr>
          <w:rFonts w:ascii="Calibri" w:eastAsia="Calibri" w:hAnsi="Calibri" w:cs="Calibri"/>
          <w:b/>
          <w:iCs/>
          <w:kern w:val="0"/>
          <w:sz w:val="22"/>
          <w:szCs w:val="22"/>
          <w:u w:val="single"/>
          <w14:ligatures w14:val="none"/>
        </w:rPr>
        <w:t>the collective</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u w:val="single"/>
          <w14:ligatures w14:val="none"/>
        </w:rPr>
        <w:t xml:space="preserve"> </w:t>
      </w:r>
    </w:p>
    <w:p w14:paraId="18C4A07F" w14:textId="77777777" w:rsidR="0058341C" w:rsidRPr="0058341C" w:rsidRDefault="0058341C" w:rsidP="0058341C">
      <w:pPr>
        <w:spacing w:line="256" w:lineRule="auto"/>
        <w:rPr>
          <w:rFonts w:ascii="Calibri" w:eastAsia="Calibri" w:hAnsi="Calibri" w:cs="Calibri"/>
          <w:kern w:val="0"/>
          <w:sz w:val="22"/>
          <w:szCs w:val="22"/>
          <w14:ligatures w14:val="none"/>
        </w:rPr>
      </w:pPr>
      <w:r w:rsidRPr="0058341C">
        <w:rPr>
          <w:rFonts w:ascii="Calibri" w:eastAsia="Calibri" w:hAnsi="Calibri" w:cs="Calibri"/>
          <w:kern w:val="0"/>
          <w:sz w:val="16"/>
          <w:szCs w:val="22"/>
          <w14:ligatures w14:val="none"/>
        </w:rPr>
        <w:t>This conclusion expands Caring Performance’s scale of study in both directions by addressing care at the cellular level and then at the level of the ecological</w:t>
      </w:r>
      <w:r w:rsidRPr="0058341C">
        <w:rPr>
          <w:rFonts w:ascii="Calibri" w:eastAsia="Calibri" w:hAnsi="Calibri" w:cs="Calibri"/>
          <w:kern w:val="0"/>
          <w:sz w:val="16"/>
          <w:szCs w:val="22"/>
          <w:u w:val="single"/>
          <w14:ligatures w14:val="none"/>
        </w:rPr>
        <w:t xml:space="preserve">. </w:t>
      </w:r>
      <w:r w:rsidRPr="0058341C">
        <w:rPr>
          <w:rFonts w:ascii="Calibri" w:eastAsia="Calibri" w:hAnsi="Calibri" w:cs="Calibri"/>
          <w:kern w:val="0"/>
          <w:sz w:val="22"/>
          <w:szCs w:val="22"/>
          <w:u w:val="single"/>
          <w14:ligatures w14:val="none"/>
        </w:rPr>
        <w:t xml:space="preserve">I have often wondered while writing this dissertation why </w:t>
      </w:r>
      <w:r w:rsidRPr="0058341C">
        <w:rPr>
          <w:rFonts w:ascii="Calibri" w:eastAsia="Calibri" w:hAnsi="Calibri" w:cs="Calibri"/>
          <w:kern w:val="0"/>
          <w:sz w:val="22"/>
          <w:szCs w:val="22"/>
          <w:highlight w:val="cyan"/>
          <w:u w:val="single"/>
          <w14:ligatures w14:val="none"/>
        </w:rPr>
        <w:t>premature death</w:t>
      </w:r>
      <w:r w:rsidRPr="0058341C">
        <w:rPr>
          <w:rFonts w:ascii="Calibri" w:eastAsia="Calibri" w:hAnsi="Calibri" w:cs="Calibri"/>
          <w:kern w:val="0"/>
          <w:sz w:val="22"/>
          <w:szCs w:val="22"/>
          <w:u w:val="single"/>
          <w14:ligatures w14:val="none"/>
        </w:rPr>
        <w:t xml:space="preserve"> seems so </w:t>
      </w:r>
      <w:r w:rsidRPr="0058341C">
        <w:rPr>
          <w:rFonts w:ascii="Calibri" w:eastAsia="Calibri" w:hAnsi="Calibri" w:cs="Calibri"/>
          <w:kern w:val="0"/>
          <w:sz w:val="22"/>
          <w:szCs w:val="22"/>
          <w:highlight w:val="cyan"/>
          <w:u w:val="single"/>
          <w14:ligatures w14:val="none"/>
        </w:rPr>
        <w:t>persistent</w:t>
      </w:r>
      <w:r w:rsidRPr="0058341C">
        <w:rPr>
          <w:rFonts w:ascii="Calibri" w:eastAsia="Calibri" w:hAnsi="Calibri" w:cs="Calibri"/>
          <w:kern w:val="0"/>
          <w:sz w:val="22"/>
          <w:szCs w:val="22"/>
          <w:u w:val="single"/>
          <w14:ligatures w14:val="none"/>
        </w:rPr>
        <w:t xml:space="preserve"> despite every caring effort to allay its inevitability. On one hand, the answer is obvious. </w:t>
      </w:r>
      <w:r w:rsidRPr="0058341C">
        <w:rPr>
          <w:rFonts w:ascii="Calibri" w:eastAsia="Calibri" w:hAnsi="Calibri" w:cs="Calibri"/>
          <w:kern w:val="0"/>
          <w:sz w:val="22"/>
          <w:szCs w:val="22"/>
          <w:highlight w:val="cyan"/>
          <w:u w:val="single"/>
          <w14:ligatures w14:val="none"/>
        </w:rPr>
        <w:t>No amount of care can</w:t>
      </w:r>
      <w:r w:rsidRPr="0058341C">
        <w:rPr>
          <w:rFonts w:ascii="Calibri" w:eastAsia="Calibri" w:hAnsi="Calibri" w:cs="Calibri"/>
          <w:kern w:val="0"/>
          <w:sz w:val="22"/>
          <w:szCs w:val="22"/>
          <w:u w:val="single"/>
          <w14:ligatures w14:val="none"/>
        </w:rPr>
        <w:t xml:space="preserve"> forever </w:t>
      </w:r>
      <w:r w:rsidRPr="0058341C">
        <w:rPr>
          <w:rFonts w:ascii="Calibri" w:eastAsia="Calibri" w:hAnsi="Calibri" w:cs="Calibri"/>
          <w:kern w:val="0"/>
          <w:sz w:val="22"/>
          <w:szCs w:val="22"/>
          <w:highlight w:val="cyan"/>
          <w:u w:val="single"/>
          <w14:ligatures w14:val="none"/>
        </w:rPr>
        <w:t>beat back</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 xml:space="preserve">violences of state sanctioned </w:t>
      </w:r>
      <w:r w:rsidRPr="0058341C">
        <w:rPr>
          <w:rFonts w:ascii="Calibri" w:eastAsia="Calibri" w:hAnsi="Calibri" w:cs="Calibri"/>
          <w:b/>
          <w:iCs/>
          <w:kern w:val="0"/>
          <w:sz w:val="22"/>
          <w:szCs w:val="22"/>
          <w:highlight w:val="cyan"/>
          <w:u w:val="single"/>
          <w14:ligatures w14:val="none"/>
        </w:rPr>
        <w:t>slow death</w:t>
      </w:r>
      <w:r w:rsidRPr="0058341C">
        <w:rPr>
          <w:rFonts w:ascii="Calibri" w:eastAsia="Calibri" w:hAnsi="Calibri" w:cs="Calibri"/>
          <w:kern w:val="0"/>
          <w:sz w:val="22"/>
          <w:szCs w:val="22"/>
          <w:u w:val="single"/>
          <w14:ligatures w14:val="none"/>
        </w:rPr>
        <w:t xml:space="preserve"> within socioeconomic crisis ordinariness. On the other hand, though, there is still the sense that </w:t>
      </w:r>
      <w:r w:rsidRPr="0058341C">
        <w:rPr>
          <w:rFonts w:ascii="Calibri" w:eastAsia="Calibri" w:hAnsi="Calibri" w:cs="Calibri"/>
          <w:b/>
          <w:iCs/>
          <w:kern w:val="0"/>
          <w:sz w:val="22"/>
          <w:szCs w:val="22"/>
          <w:highlight w:val="cyan"/>
          <w:u w:val="single"/>
          <w14:ligatures w14:val="none"/>
        </w:rPr>
        <w:t>there is more</w:t>
      </w:r>
      <w:r w:rsidRPr="0058341C">
        <w:rPr>
          <w:rFonts w:ascii="Calibri" w:eastAsia="Calibri" w:hAnsi="Calibri" w:cs="Calibri"/>
          <w:b/>
          <w:iCs/>
          <w:kern w:val="0"/>
          <w:sz w:val="22"/>
          <w:szCs w:val="22"/>
          <w:u w:val="single"/>
          <w14:ligatures w14:val="none"/>
        </w:rPr>
        <w:t xml:space="preserve"> that </w:t>
      </w:r>
      <w:r w:rsidRPr="0058341C">
        <w:rPr>
          <w:rFonts w:ascii="Calibri" w:eastAsia="Calibri" w:hAnsi="Calibri" w:cs="Calibri"/>
          <w:b/>
          <w:iCs/>
          <w:kern w:val="0"/>
          <w:sz w:val="22"/>
          <w:szCs w:val="22"/>
          <w:highlight w:val="cyan"/>
          <w:u w:val="single"/>
          <w14:ligatures w14:val="none"/>
        </w:rPr>
        <w:t>we can</w:t>
      </w:r>
      <w:r w:rsidRPr="0058341C">
        <w:rPr>
          <w:rFonts w:ascii="Calibri" w:eastAsia="Calibri" w:hAnsi="Calibri" w:cs="Calibri"/>
          <w:b/>
          <w:bCs/>
          <w:kern w:val="0"/>
          <w:sz w:val="22"/>
          <w:szCs w:val="22"/>
          <w:u w:val="single"/>
          <w14:ligatures w14:val="none"/>
        </w:rPr>
        <w:t xml:space="preserve"> </w:t>
      </w:r>
      <w:r w:rsidRPr="0058341C">
        <w:rPr>
          <w:rFonts w:ascii="Calibri" w:eastAsia="Calibri" w:hAnsi="Calibri" w:cs="Calibri"/>
          <w:kern w:val="0"/>
          <w:sz w:val="22"/>
          <w:szCs w:val="22"/>
          <w:u w:val="single"/>
          <w14:ligatures w14:val="none"/>
        </w:rPr>
        <w:t xml:space="preserve">study, understand, rehearse, and </w:t>
      </w:r>
      <w:r w:rsidRPr="0058341C">
        <w:rPr>
          <w:rFonts w:ascii="Calibri" w:eastAsia="Calibri" w:hAnsi="Calibri" w:cs="Calibri"/>
          <w:b/>
          <w:iCs/>
          <w:kern w:val="0"/>
          <w:sz w:val="22"/>
          <w:szCs w:val="22"/>
          <w:highlight w:val="cyan"/>
          <w:u w:val="single"/>
          <w14:ligatures w14:val="none"/>
        </w:rPr>
        <w:t>perform</w:t>
      </w:r>
      <w:r w:rsidRPr="0058341C">
        <w:rPr>
          <w:rFonts w:ascii="Calibri" w:eastAsia="Calibri" w:hAnsi="Calibri" w:cs="Calibri"/>
          <w:kern w:val="0"/>
          <w:sz w:val="22"/>
          <w:szCs w:val="22"/>
          <w:highlight w:val="cyan"/>
          <w:u w:val="single"/>
          <w14:ligatures w14:val="none"/>
        </w:rPr>
        <w:t xml:space="preserve"> in</w:t>
      </w:r>
      <w:r w:rsidRPr="0058341C">
        <w:rPr>
          <w:rFonts w:ascii="Calibri" w:eastAsia="Calibri" w:hAnsi="Calibri" w:cs="Calibri"/>
          <w:kern w:val="0"/>
          <w:sz w:val="22"/>
          <w:szCs w:val="22"/>
          <w:u w:val="single"/>
          <w14:ligatures w14:val="none"/>
        </w:rPr>
        <w:t xml:space="preserve"> the way of </w:t>
      </w:r>
      <w:r w:rsidRPr="0058341C">
        <w:rPr>
          <w:rFonts w:ascii="Calibri" w:eastAsia="Calibri" w:hAnsi="Calibri" w:cs="Calibri"/>
          <w:kern w:val="0"/>
          <w:sz w:val="22"/>
          <w:szCs w:val="22"/>
          <w:highlight w:val="cyan"/>
          <w:u w:val="single"/>
          <w14:ligatures w14:val="none"/>
        </w:rPr>
        <w:t>care that might</w:t>
      </w:r>
      <w:r w:rsidRPr="0058341C">
        <w:rPr>
          <w:rFonts w:ascii="Calibri" w:eastAsia="Calibri" w:hAnsi="Calibri" w:cs="Calibri"/>
          <w:kern w:val="0"/>
          <w:sz w:val="22"/>
          <w:szCs w:val="22"/>
          <w:u w:val="single"/>
          <w14:ligatures w14:val="none"/>
        </w:rPr>
        <w:t xml:space="preserve"> help to </w:t>
      </w:r>
      <w:r w:rsidRPr="0058341C">
        <w:rPr>
          <w:rFonts w:ascii="Calibri" w:eastAsia="Calibri" w:hAnsi="Calibri" w:cs="Calibri"/>
          <w:b/>
          <w:iCs/>
          <w:kern w:val="0"/>
          <w:sz w:val="22"/>
          <w:szCs w:val="22"/>
          <w:highlight w:val="cyan"/>
          <w:u w:val="single"/>
          <w14:ligatures w14:val="none"/>
        </w:rPr>
        <w:t>ease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attrition</w:t>
      </w:r>
      <w:r w:rsidRPr="0058341C">
        <w:rPr>
          <w:rFonts w:ascii="Calibri" w:eastAsia="Calibri" w:hAnsi="Calibri" w:cs="Calibri"/>
          <w:b/>
          <w:bCs/>
          <w:kern w:val="0"/>
          <w:sz w:val="22"/>
          <w:szCs w:val="22"/>
          <w:u w:val="single"/>
          <w14:ligatures w14:val="none"/>
        </w:rPr>
        <w:t xml:space="preserve"> </w:t>
      </w:r>
      <w:r w:rsidRPr="0058341C">
        <w:rPr>
          <w:rFonts w:ascii="Calibri" w:eastAsia="Calibri" w:hAnsi="Calibri" w:cs="Calibri"/>
          <w:kern w:val="0"/>
          <w:sz w:val="22"/>
          <w:szCs w:val="22"/>
          <w:u w:val="single"/>
          <w14:ligatures w14:val="none"/>
        </w:rPr>
        <w:t>endemic to minoritarian endurance within that crisis ordinariness.</w:t>
      </w:r>
      <w:r w:rsidRPr="0058341C">
        <w:rPr>
          <w:rFonts w:ascii="Calibri" w:eastAsia="Calibri" w:hAnsi="Calibri" w:cs="Calibri"/>
          <w:kern w:val="0"/>
          <w:sz w:val="16"/>
          <w:szCs w:val="22"/>
          <w14:ligatures w14:val="none"/>
        </w:rPr>
        <w:t xml:space="preserve"> I end by following this impulse and listening closely, first, to the guidance that the revolutionary musician Fred Ho offered near the end of his life and, second, to the call to care that the artist Jess X. Snow has rendered visually and poetically in her engagements with the figure of the honey bee. Although neither Ho nor the honey bee survives their attritional conditions—cancer and colony collapse respectively—</w:t>
      </w:r>
      <w:r w:rsidRPr="0058341C">
        <w:rPr>
          <w:rFonts w:ascii="Calibri" w:eastAsia="Calibri" w:hAnsi="Calibri" w:cs="Calibri"/>
          <w:kern w:val="0"/>
          <w:sz w:val="22"/>
          <w:szCs w:val="22"/>
          <w:u w:val="single"/>
          <w14:ligatures w14:val="none"/>
        </w:rPr>
        <w:t xml:space="preserve">I suggest that their </w:t>
      </w:r>
      <w:r w:rsidRPr="0058341C">
        <w:rPr>
          <w:rFonts w:ascii="Calibri" w:eastAsia="Calibri" w:hAnsi="Calibri" w:cs="Calibri"/>
          <w:kern w:val="0"/>
          <w:sz w:val="22"/>
          <w:szCs w:val="22"/>
          <w:highlight w:val="cyan"/>
          <w:u w:val="single"/>
          <w14:ligatures w14:val="none"/>
        </w:rPr>
        <w:t>deaths expose</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u w:val="single"/>
          <w14:ligatures w14:val="none"/>
        </w:rPr>
        <w:t xml:space="preserve">the </w:t>
      </w:r>
      <w:r w:rsidRPr="0058341C">
        <w:rPr>
          <w:rFonts w:ascii="Calibri" w:eastAsia="Calibri" w:hAnsi="Calibri" w:cs="Calibri"/>
          <w:b/>
          <w:iCs/>
          <w:kern w:val="0"/>
          <w:sz w:val="22"/>
          <w:szCs w:val="22"/>
          <w:highlight w:val="cyan"/>
          <w:u w:val="single"/>
          <w14:ligatures w14:val="none"/>
        </w:rPr>
        <w:t>urgency of</w:t>
      </w:r>
      <w:r w:rsidRPr="0058341C">
        <w:rPr>
          <w:rFonts w:ascii="Calibri" w:eastAsia="Calibri" w:hAnsi="Calibri" w:cs="Calibri"/>
          <w:kern w:val="0"/>
          <w:sz w:val="22"/>
          <w:szCs w:val="22"/>
          <w:highlight w:val="cyan"/>
          <w:u w:val="single"/>
          <w14:ligatures w14:val="none"/>
        </w:rPr>
        <w:t xml:space="preserve"> pursuing</w:t>
      </w:r>
      <w:r w:rsidRPr="0058341C">
        <w:rPr>
          <w:rFonts w:ascii="Calibri" w:eastAsia="Calibri" w:hAnsi="Calibri" w:cs="Calibri"/>
          <w:kern w:val="0"/>
          <w:sz w:val="22"/>
          <w:szCs w:val="22"/>
          <w:u w:val="single"/>
          <w14:ligatures w14:val="none"/>
        </w:rPr>
        <w:t xml:space="preserve">, as Mel Chen puts it, </w:t>
      </w:r>
      <w:r w:rsidRPr="0058341C">
        <w:rPr>
          <w:rFonts w:ascii="Calibri" w:eastAsia="Calibri" w:hAnsi="Calibri" w:cs="Calibri"/>
          <w:kern w:val="0"/>
          <w:sz w:val="22"/>
          <w:szCs w:val="22"/>
          <w:highlight w:val="cyan"/>
          <w:u w:val="single"/>
          <w14:ligatures w14:val="none"/>
        </w:rPr>
        <w:t xml:space="preserve">“an ethics of </w:t>
      </w:r>
      <w:r w:rsidRPr="0058341C">
        <w:rPr>
          <w:rFonts w:ascii="Calibri" w:eastAsia="Calibri" w:hAnsi="Calibri" w:cs="Calibri"/>
          <w:b/>
          <w:iCs/>
          <w:kern w:val="0"/>
          <w:sz w:val="22"/>
          <w:szCs w:val="22"/>
          <w:highlight w:val="cyan"/>
          <w:u w:val="single"/>
          <w14:ligatures w14:val="none"/>
        </w:rPr>
        <w:t>care</w:t>
      </w:r>
      <w:r w:rsidRPr="0058341C">
        <w:rPr>
          <w:rFonts w:ascii="Calibri" w:eastAsia="Calibri" w:hAnsi="Calibri" w:cs="Calibri"/>
          <w:b/>
          <w:iCs/>
          <w:kern w:val="0"/>
          <w:sz w:val="22"/>
          <w:szCs w:val="22"/>
          <w:u w:val="single"/>
          <w14:ligatures w14:val="none"/>
        </w:rPr>
        <w:t xml:space="preserve"> and sensitivity </w:t>
      </w:r>
      <w:r w:rsidRPr="0058341C">
        <w:rPr>
          <w:rFonts w:ascii="Calibri" w:eastAsia="Calibri" w:hAnsi="Calibri" w:cs="Calibri"/>
          <w:b/>
          <w:iCs/>
          <w:kern w:val="0"/>
          <w:sz w:val="22"/>
          <w:szCs w:val="22"/>
          <w:highlight w:val="cyan"/>
          <w:u w:val="single"/>
          <w14:ligatures w14:val="none"/>
        </w:rPr>
        <w:t>that extends</w:t>
      </w:r>
      <w:r w:rsidRPr="0058341C">
        <w:rPr>
          <w:rFonts w:ascii="Calibri" w:eastAsia="Calibri" w:hAnsi="Calibri" w:cs="Calibri"/>
          <w:kern w:val="0"/>
          <w:sz w:val="22"/>
          <w:szCs w:val="22"/>
          <w:highlight w:val="cyan"/>
          <w:u w:val="single"/>
          <w14:ligatures w14:val="none"/>
        </w:rPr>
        <w:t xml:space="preserve"> far </w:t>
      </w:r>
      <w:r w:rsidRPr="0058341C">
        <w:rPr>
          <w:rFonts w:ascii="Calibri" w:eastAsia="Calibri" w:hAnsi="Calibri" w:cs="Calibri"/>
          <w:b/>
          <w:iCs/>
          <w:kern w:val="0"/>
          <w:sz w:val="22"/>
          <w:szCs w:val="22"/>
          <w:highlight w:val="cyan"/>
          <w:u w:val="single"/>
          <w14:ligatures w14:val="none"/>
        </w:rPr>
        <w:t>from</w:t>
      </w:r>
      <w:r w:rsidRPr="0058341C">
        <w:rPr>
          <w:rFonts w:ascii="Calibri" w:eastAsia="Calibri" w:hAnsi="Calibri" w:cs="Calibri"/>
          <w:kern w:val="0"/>
          <w:sz w:val="22"/>
          <w:szCs w:val="22"/>
          <w:u w:val="single"/>
          <w14:ligatures w14:val="none"/>
        </w:rPr>
        <w:t xml:space="preserve"> humans’ (or </w:t>
      </w:r>
      <w:r w:rsidRPr="0058341C">
        <w:rPr>
          <w:rFonts w:ascii="Calibri" w:eastAsia="Calibri" w:hAnsi="Calibri" w:cs="Calibri"/>
          <w:kern w:val="0"/>
          <w:sz w:val="22"/>
          <w:szCs w:val="22"/>
          <w:highlight w:val="cyan"/>
          <w:u w:val="single"/>
          <w14:ligatures w14:val="none"/>
        </w:rPr>
        <w:t xml:space="preserve">the </w:t>
      </w:r>
      <w:r w:rsidRPr="0058341C">
        <w:rPr>
          <w:rFonts w:ascii="Calibri" w:eastAsia="Calibri" w:hAnsi="Calibri" w:cs="Calibri"/>
          <w:b/>
          <w:iCs/>
          <w:kern w:val="0"/>
          <w:sz w:val="22"/>
          <w:szCs w:val="22"/>
          <w:highlight w:val="cyan"/>
          <w:u w:val="single"/>
          <w14:ligatures w14:val="none"/>
        </w:rPr>
        <w:t>Human’s</w:t>
      </w:r>
      <w:r w:rsidRPr="0058341C">
        <w:rPr>
          <w:rFonts w:ascii="Calibri" w:eastAsia="Calibri" w:hAnsi="Calibri" w:cs="Calibri"/>
          <w:kern w:val="0"/>
          <w:sz w:val="16"/>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own borders</w:t>
      </w:r>
      <w:r w:rsidRPr="0058341C">
        <w:rPr>
          <w:rFonts w:ascii="Calibri" w:eastAsia="Calibri" w:hAnsi="Calibri" w:cs="Calibri"/>
          <w:kern w:val="0"/>
          <w:sz w:val="16"/>
          <w:szCs w:val="22"/>
          <w14:ligatures w14:val="none"/>
        </w:rPr>
        <w:t xml:space="preserve">.”319 Indeed, I am drawn toward the scholarly alliance that Chen forges with Dana Luciano and others under the heading of “queer inhumanism,” because I recognize that </w:t>
      </w:r>
      <w:r w:rsidRPr="0058341C">
        <w:rPr>
          <w:rFonts w:ascii="Calibri" w:eastAsia="Calibri" w:hAnsi="Calibri" w:cs="Calibri"/>
          <w:b/>
          <w:bCs/>
          <w:kern w:val="0"/>
          <w:sz w:val="22"/>
          <w:szCs w:val="22"/>
          <w:u w:val="single"/>
          <w14:ligatures w14:val="none"/>
        </w:rPr>
        <w:t>multiply marginalized Asian Americans inhabit genres of the human</w:t>
      </w:r>
      <w:r w:rsidRPr="0058341C">
        <w:rPr>
          <w:rFonts w:ascii="Calibri" w:eastAsia="Calibri" w:hAnsi="Calibri" w:cs="Calibri"/>
          <w:kern w:val="0"/>
          <w:sz w:val="16"/>
          <w:szCs w:val="22"/>
          <w14:ligatures w14:val="none"/>
        </w:rPr>
        <w:t xml:space="preserve">, to invoke Sylvia Wynter, </w:t>
      </w:r>
      <w:r w:rsidRPr="0058341C">
        <w:rPr>
          <w:rFonts w:ascii="Calibri" w:eastAsia="Calibri" w:hAnsi="Calibri" w:cs="Calibri"/>
          <w:b/>
          <w:bCs/>
          <w:kern w:val="0"/>
          <w:sz w:val="22"/>
          <w:szCs w:val="22"/>
          <w:u w:val="single"/>
          <w14:ligatures w14:val="none"/>
        </w:rPr>
        <w:t xml:space="preserve">that have </w:t>
      </w:r>
      <w:r w:rsidRPr="0058341C">
        <w:rPr>
          <w:rFonts w:ascii="Calibri" w:eastAsia="Calibri" w:hAnsi="Calibri" w:cs="Calibri"/>
          <w:b/>
          <w:iCs/>
          <w:kern w:val="0"/>
          <w:sz w:val="22"/>
          <w:szCs w:val="22"/>
          <w:u w:val="single"/>
          <w14:ligatures w14:val="none"/>
        </w:rPr>
        <w:t>never been counted as such</w:t>
      </w:r>
      <w:r w:rsidRPr="0058341C">
        <w:rPr>
          <w:rFonts w:ascii="Calibri" w:eastAsia="Calibri" w:hAnsi="Calibri" w:cs="Calibri"/>
          <w:kern w:val="0"/>
          <w:sz w:val="16"/>
          <w:szCs w:val="22"/>
          <w14:ligatures w14:val="none"/>
        </w:rPr>
        <w:t>.320 In what remains of this dissertation I hold the frame of queer inhumanism in productive tension with what Kandice Chuh has called “</w:t>
      </w:r>
      <w:r w:rsidRPr="0058341C">
        <w:rPr>
          <w:rFonts w:ascii="Calibri" w:eastAsia="Calibri" w:hAnsi="Calibri" w:cs="Calibri"/>
          <w:b/>
          <w:bCs/>
          <w:kern w:val="0"/>
          <w:sz w:val="22"/>
          <w:szCs w:val="22"/>
          <w:u w:val="single"/>
          <w14:ligatures w14:val="none"/>
        </w:rPr>
        <w:t>illiberal humanism</w:t>
      </w:r>
      <w:r w:rsidRPr="0058341C">
        <w:rPr>
          <w:rFonts w:ascii="Calibri" w:eastAsia="Calibri" w:hAnsi="Calibri" w:cs="Calibri"/>
          <w:kern w:val="0"/>
          <w:sz w:val="16"/>
          <w:szCs w:val="22"/>
          <w14:ligatures w14:val="none"/>
        </w:rPr>
        <w:t xml:space="preserve">,” which </w:t>
      </w:r>
      <w:r w:rsidRPr="0058341C">
        <w:rPr>
          <w:rFonts w:ascii="Calibri" w:eastAsia="Calibri" w:hAnsi="Calibri" w:cs="Calibri"/>
          <w:b/>
          <w:bCs/>
          <w:kern w:val="0"/>
          <w:sz w:val="22"/>
          <w:szCs w:val="22"/>
          <w:u w:val="single"/>
          <w14:ligatures w14:val="none"/>
        </w:rPr>
        <w:t>posits</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relationality</w:t>
      </w:r>
      <w:r w:rsidRPr="0058341C">
        <w:rPr>
          <w:rFonts w:ascii="Calibri" w:eastAsia="Calibri" w:hAnsi="Calibri" w:cs="Calibri"/>
          <w:b/>
          <w:bCs/>
          <w:kern w:val="0"/>
          <w:sz w:val="22"/>
          <w:szCs w:val="22"/>
          <w:u w:val="single"/>
          <w14:ligatures w14:val="none"/>
        </w:rPr>
        <w:t xml:space="preserve"> and entanglement </w:t>
      </w:r>
      <w:r w:rsidRPr="0058341C">
        <w:rPr>
          <w:rFonts w:ascii="Calibri" w:eastAsia="Calibri" w:hAnsi="Calibri" w:cs="Calibri"/>
          <w:b/>
          <w:iCs/>
          <w:kern w:val="0"/>
          <w:sz w:val="22"/>
          <w:szCs w:val="22"/>
          <w:u w:val="single"/>
          <w14:ligatures w14:val="none"/>
        </w:rPr>
        <w:t>rather than individuality</w:t>
      </w:r>
      <w:r w:rsidRPr="0058341C">
        <w:rPr>
          <w:rFonts w:ascii="Calibri" w:eastAsia="Calibri" w:hAnsi="Calibri" w:cs="Calibri"/>
          <w:kern w:val="0"/>
          <w:sz w:val="16"/>
          <w:szCs w:val="22"/>
          <w14:ligatures w14:val="none"/>
        </w:rPr>
        <w:t xml:space="preserve"> and autochthony as the grounds of human ontology.”321 I do so because </w:t>
      </w:r>
      <w:r w:rsidRPr="0058341C">
        <w:rPr>
          <w:rFonts w:ascii="Calibri" w:eastAsia="Calibri" w:hAnsi="Calibri" w:cs="Calibri"/>
          <w:b/>
          <w:bCs/>
          <w:kern w:val="0"/>
          <w:sz w:val="22"/>
          <w:szCs w:val="22"/>
          <w:u w:val="single"/>
          <w14:ligatures w14:val="none"/>
        </w:rPr>
        <w:t>Chuh’s frame allows for the disidentification with humanism that I have performed throughout this project</w:t>
      </w:r>
      <w:r w:rsidRPr="0058341C">
        <w:rPr>
          <w:rFonts w:ascii="Calibri" w:eastAsia="Calibri" w:hAnsi="Calibri" w:cs="Calibri"/>
          <w:kern w:val="0"/>
          <w:sz w:val="16"/>
          <w:szCs w:val="22"/>
          <w14:ligatures w14:val="none"/>
        </w:rPr>
        <w:t xml:space="preserve">. And </w:t>
      </w:r>
      <w:r w:rsidRPr="0058341C">
        <w:rPr>
          <w:rFonts w:ascii="Calibri" w:eastAsia="Calibri" w:hAnsi="Calibri" w:cs="Calibri"/>
          <w:b/>
          <w:bCs/>
          <w:kern w:val="0"/>
          <w:sz w:val="22"/>
          <w:szCs w:val="22"/>
          <w:u w:val="single"/>
          <w14:ligatures w14:val="none"/>
        </w:rPr>
        <w:t>I prefer Chuh’s frame</w:t>
      </w:r>
      <w:r w:rsidRPr="0058341C">
        <w:rPr>
          <w:rFonts w:ascii="Calibri" w:eastAsia="Calibri" w:hAnsi="Calibri" w:cs="Calibri"/>
          <w:kern w:val="0"/>
          <w:sz w:val="16"/>
          <w:szCs w:val="22"/>
          <w14:ligatures w14:val="none"/>
        </w:rPr>
        <w:t xml:space="preserve"> to Puig de la Bellacasa’s more than humanism </w:t>
      </w:r>
      <w:r w:rsidRPr="0058341C">
        <w:rPr>
          <w:rFonts w:ascii="Calibri" w:eastAsia="Calibri" w:hAnsi="Calibri" w:cs="Calibri"/>
          <w:b/>
          <w:bCs/>
          <w:kern w:val="0"/>
          <w:sz w:val="22"/>
          <w:szCs w:val="22"/>
          <w:u w:val="single"/>
          <w14:ligatures w14:val="none"/>
        </w:rPr>
        <w:t xml:space="preserve">because it emerges as a consequence of </w:t>
      </w:r>
      <w:r w:rsidRPr="0058341C">
        <w:rPr>
          <w:rFonts w:ascii="Calibri" w:eastAsia="Calibri" w:hAnsi="Calibri" w:cs="Calibri"/>
          <w:b/>
          <w:iCs/>
          <w:kern w:val="0"/>
          <w:sz w:val="22"/>
          <w:szCs w:val="22"/>
          <w:u w:val="single"/>
          <w14:ligatures w14:val="none"/>
        </w:rPr>
        <w:t>minoritarian knowledge</w:t>
      </w:r>
      <w:r w:rsidRPr="0058341C">
        <w:rPr>
          <w:rFonts w:ascii="Calibri" w:eastAsia="Calibri" w:hAnsi="Calibri" w:cs="Calibri"/>
          <w:b/>
          <w:bCs/>
          <w:kern w:val="0"/>
          <w:sz w:val="22"/>
          <w:szCs w:val="22"/>
          <w:u w:val="single"/>
          <w14:ligatures w14:val="none"/>
        </w:rPr>
        <w:t xml:space="preserve"> and </w:t>
      </w:r>
      <w:r w:rsidRPr="0058341C">
        <w:rPr>
          <w:rFonts w:ascii="Calibri" w:eastAsia="Calibri" w:hAnsi="Calibri" w:cs="Calibri"/>
          <w:b/>
          <w:iCs/>
          <w:kern w:val="0"/>
          <w:sz w:val="22"/>
          <w:szCs w:val="22"/>
          <w:u w:val="single"/>
          <w14:ligatures w14:val="none"/>
        </w:rPr>
        <w:t>aesthetic production</w:t>
      </w:r>
      <w:r w:rsidRPr="0058341C">
        <w:rPr>
          <w:rFonts w:ascii="Calibri" w:eastAsia="Calibri" w:hAnsi="Calibri" w:cs="Calibri"/>
          <w:kern w:val="0"/>
          <w:sz w:val="16"/>
          <w:szCs w:val="22"/>
          <w14:ligatures w14:val="none"/>
        </w:rPr>
        <w:t xml:space="preserve">, whereas Puig de la Bellacasa’s frame decenters such contributions even as it remains conversant with them. </w:t>
      </w:r>
    </w:p>
    <w:p w14:paraId="4A4DF949" w14:textId="77777777" w:rsidR="0058341C" w:rsidRPr="0058341C" w:rsidRDefault="0058341C" w:rsidP="0058341C">
      <w:pPr>
        <w:spacing w:line="256" w:lineRule="auto"/>
        <w:rPr>
          <w:rFonts w:ascii="Calibri" w:eastAsia="Calibri" w:hAnsi="Calibri" w:cs="Calibri"/>
          <w:b/>
          <w:iCs/>
          <w:kern w:val="0"/>
          <w:sz w:val="22"/>
          <w:szCs w:val="22"/>
          <w:u w:val="single"/>
          <w14:ligatures w14:val="none"/>
        </w:rPr>
      </w:pPr>
      <w:r w:rsidRPr="0058341C">
        <w:rPr>
          <w:rFonts w:ascii="Calibri" w:eastAsia="Calibri" w:hAnsi="Calibri" w:cs="Calibri"/>
          <w:kern w:val="0"/>
          <w:sz w:val="16"/>
          <w:szCs w:val="22"/>
          <w14:ligatures w14:val="none"/>
        </w:rPr>
        <w:t xml:space="preserve">One last thing, briefly, before I truly begin to end: what remains of this dissertation is, ultimately and ironically, a conclusion that refuses conclusion. </w:t>
      </w:r>
      <w:r w:rsidRPr="0058341C">
        <w:rPr>
          <w:rFonts w:ascii="Calibri" w:eastAsia="Calibri" w:hAnsi="Calibri" w:cs="Calibri"/>
          <w:kern w:val="0"/>
          <w:sz w:val="22"/>
          <w:szCs w:val="22"/>
          <w:u w:val="single"/>
          <w14:ligatures w14:val="none"/>
        </w:rPr>
        <w:t xml:space="preserve">By this I mean that </w:t>
      </w:r>
      <w:r w:rsidRPr="0058341C">
        <w:rPr>
          <w:rFonts w:ascii="Calibri" w:eastAsia="Calibri" w:hAnsi="Calibri" w:cs="Calibri"/>
          <w:b/>
          <w:iCs/>
          <w:kern w:val="0"/>
          <w:sz w:val="22"/>
          <w:szCs w:val="22"/>
          <w:highlight w:val="cyan"/>
          <w:u w:val="single"/>
          <w14:ligatures w14:val="none"/>
        </w:rPr>
        <w:t>this writing</w:t>
      </w:r>
      <w:r w:rsidRPr="0058341C">
        <w:rPr>
          <w:rFonts w:ascii="Calibri" w:eastAsia="Calibri" w:hAnsi="Calibri" w:cs="Calibri"/>
          <w:kern w:val="0"/>
          <w:sz w:val="22"/>
          <w:szCs w:val="22"/>
          <w:u w:val="single"/>
          <w14:ligatures w14:val="none"/>
        </w:rPr>
        <w:t xml:space="preserve">, like its subjects, </w:t>
      </w:r>
      <w:r w:rsidRPr="0058341C">
        <w:rPr>
          <w:rFonts w:ascii="Calibri" w:eastAsia="Calibri" w:hAnsi="Calibri" w:cs="Calibri"/>
          <w:b/>
          <w:iCs/>
          <w:kern w:val="0"/>
          <w:sz w:val="22"/>
          <w:szCs w:val="22"/>
          <w:highlight w:val="cyan"/>
          <w:u w:val="single"/>
          <w14:ligatures w14:val="none"/>
        </w:rPr>
        <w:t>rails against death even when death is inevitable</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kern w:val="0"/>
          <w:sz w:val="22"/>
          <w:szCs w:val="22"/>
          <w:u w:val="single"/>
          <w14:ligatures w14:val="none"/>
        </w:rPr>
        <w:t xml:space="preserve"> There should be no surprise there.</w:t>
      </w:r>
      <w:r w:rsidRPr="0058341C">
        <w:rPr>
          <w:rFonts w:ascii="Calibri" w:eastAsia="Calibri" w:hAnsi="Calibri" w:cs="Calibri"/>
          <w:kern w:val="0"/>
          <w:sz w:val="16"/>
          <w:szCs w:val="22"/>
          <w:u w:val="single"/>
          <w14:ligatures w14:val="none"/>
        </w:rPr>
        <w:t xml:space="preserve"> </w:t>
      </w:r>
      <w:r w:rsidRPr="0058341C">
        <w:rPr>
          <w:rFonts w:ascii="Calibri" w:eastAsia="Calibri" w:hAnsi="Calibri" w:cs="Calibri"/>
          <w:kern w:val="0"/>
          <w:sz w:val="16"/>
          <w:szCs w:val="22"/>
          <w14:ligatures w14:val="none"/>
        </w:rPr>
        <w:t xml:space="preserve">But what may, perhaps, be surprising is that I am also arguing that death need not be considered a conclusion, once and forever, at all—not a conclusion for our analysis of care, nor a conclusion for life itself. </w:t>
      </w:r>
      <w:r w:rsidRPr="0058341C">
        <w:rPr>
          <w:rFonts w:ascii="Calibri" w:eastAsia="Calibri" w:hAnsi="Calibri" w:cs="Calibri"/>
          <w:kern w:val="0"/>
          <w:sz w:val="22"/>
          <w:szCs w:val="22"/>
          <w:u w:val="single"/>
          <w14:ligatures w14:val="none"/>
        </w:rPr>
        <w:t xml:space="preserve">At the intersection of care theory and performance studies there exists a </w:t>
      </w:r>
      <w:r w:rsidRPr="0058341C">
        <w:rPr>
          <w:rFonts w:ascii="Calibri" w:eastAsia="Calibri" w:hAnsi="Calibri" w:cs="Calibri"/>
          <w:kern w:val="0"/>
          <w:sz w:val="22"/>
          <w:szCs w:val="22"/>
          <w:highlight w:val="cyan"/>
          <w:u w:val="single"/>
          <w14:ligatures w14:val="none"/>
        </w:rPr>
        <w:t xml:space="preserve">theory of </w:t>
      </w:r>
      <w:r w:rsidRPr="0058341C">
        <w:rPr>
          <w:rFonts w:ascii="Calibri" w:eastAsia="Calibri" w:hAnsi="Calibri" w:cs="Calibri"/>
          <w:b/>
          <w:iCs/>
          <w:kern w:val="0"/>
          <w:sz w:val="22"/>
          <w:szCs w:val="22"/>
          <w:highlight w:val="cyan"/>
          <w:u w:val="single"/>
          <w14:ligatures w14:val="none"/>
        </w:rPr>
        <w:t>life after death</w:t>
      </w:r>
      <w:r w:rsidRPr="0058341C">
        <w:rPr>
          <w:rFonts w:ascii="Calibri" w:eastAsia="Calibri" w:hAnsi="Calibri" w:cs="Calibri"/>
          <w:kern w:val="0"/>
          <w:sz w:val="22"/>
          <w:szCs w:val="22"/>
          <w:u w:val="single"/>
          <w14:ligatures w14:val="none"/>
        </w:rPr>
        <w:t xml:space="preserve">, one </w:t>
      </w:r>
      <w:r w:rsidRPr="0058341C">
        <w:rPr>
          <w:rFonts w:ascii="Calibri" w:eastAsia="Calibri" w:hAnsi="Calibri" w:cs="Calibri"/>
          <w:kern w:val="0"/>
          <w:sz w:val="22"/>
          <w:szCs w:val="22"/>
          <w:highlight w:val="cyan"/>
          <w:u w:val="single"/>
          <w14:ligatures w14:val="none"/>
        </w:rPr>
        <w:t xml:space="preserve">that neither </w:t>
      </w:r>
      <w:r w:rsidRPr="0058341C">
        <w:rPr>
          <w:rFonts w:ascii="Calibri" w:eastAsia="Calibri" w:hAnsi="Calibri" w:cs="Calibri"/>
          <w:b/>
          <w:iCs/>
          <w:kern w:val="0"/>
          <w:sz w:val="22"/>
          <w:szCs w:val="22"/>
          <w:highlight w:val="cyan"/>
          <w:u w:val="single"/>
          <w14:ligatures w14:val="none"/>
        </w:rPr>
        <w:t>begins nor ends with this writing</w:t>
      </w:r>
      <w:r w:rsidRPr="0058341C">
        <w:rPr>
          <w:rFonts w:ascii="Calibri" w:eastAsia="Calibri" w:hAnsi="Calibri" w:cs="Calibri"/>
          <w:kern w:val="0"/>
          <w:sz w:val="22"/>
          <w:szCs w:val="22"/>
          <w:u w:val="single"/>
          <w14:ligatures w14:val="none"/>
        </w:rPr>
        <w:t>.</w:t>
      </w:r>
      <w:r w:rsidRPr="0058341C">
        <w:rPr>
          <w:rFonts w:ascii="Calibri" w:eastAsia="Calibri" w:hAnsi="Calibri" w:cs="Calibri"/>
          <w:kern w:val="0"/>
          <w:sz w:val="16"/>
          <w:szCs w:val="22"/>
          <w14:ligatures w14:val="none"/>
        </w:rPr>
        <w:t xml:space="preserve"> But before we go there, wherever there is, we must first follow a few more multiply-marginalized Asian Americans in their own examinations of life, death, and the caring performance that stands between them. </w:t>
      </w:r>
    </w:p>
    <w:p w14:paraId="2C61347F" w14:textId="77777777" w:rsidR="0058341C" w:rsidRPr="0058341C" w:rsidRDefault="0058341C" w:rsidP="0058341C">
      <w:pPr>
        <w:spacing w:line="256"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Care at the Cellular Level </w:t>
      </w:r>
    </w:p>
    <w:p w14:paraId="2827B0D9" w14:textId="77777777" w:rsidR="0058341C" w:rsidRPr="0058341C" w:rsidRDefault="0058341C" w:rsidP="0058341C">
      <w:pPr>
        <w:spacing w:line="256"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feel like I should tell you that I once had the privilege to work with Fred Ho—though, I didn’t deserve to. I didn’t know the man, but we did come to know each other once upon a time. I was a first year master’s student encouraged by a mentor to sign up for a one-time-only performance workshop that Ho was bringing to our campus. I’d never heard of him. I knew nothing about his jazz genius and I’d read none of his books on Asian American aesthetics and politics. I do, however, remember that on the workshop’s first day, he placed us, a group of strangers, into pairs and small groups, gave us a long list of Marxist principles to write down, and told us that at the end of the workshop we would be performing our pieces publicly for an audience. This was a surprise. I remember very little else about the experience except that Ho had a very leaky body— a side-effect of the cancer, he said. </w:t>
      </w:r>
    </w:p>
    <w:p w14:paraId="15B83DF7" w14:textId="77777777" w:rsidR="0058341C" w:rsidRPr="0058341C" w:rsidRDefault="0058341C" w:rsidP="0058341C">
      <w:pPr>
        <w:spacing w:line="256" w:lineRule="auto"/>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I know now that Ho waged a great war against cancer from August 4, 2006 until April 12, 2014. Throughout most of that war, he sent dispatches from the battlefields of his care and recovery, blog entries posted to a LISTSERV titled, “Warriors for Fred.” The name is intended to index the vast network of contacts, collaborators, friends and loved ones to whom Ho wrote and from whom Ho often solicited help or supplies: a ride to the hospital, highly nutritious foods, or simply someone to talk to. In addition to direct asks, Ho’s writing on the LISTSERV spanned topics from suicidal ideation and exploding diarrhea, to Star Trek, his saxophone, and his life’s essential quest “to make music/art and promote the politics which no one else can or will.” Ho, not unlike Aguhar, put networked communications technologies to work to caring ends. The Listserv was the command center of Ho’s “care web,” to invoke a phrase from Leah Laskhmi </w:t>
      </w:r>
    </w:p>
    <w:p w14:paraId="582DEAFF" w14:textId="77777777" w:rsidR="0058341C" w:rsidRPr="0058341C" w:rsidRDefault="0058341C" w:rsidP="0058341C">
      <w:pPr>
        <w:spacing w:line="256" w:lineRule="auto"/>
        <w:rPr>
          <w:rFonts w:ascii="Calibri" w:eastAsia="Calibri" w:hAnsi="Calibri" w:cs="Calibri"/>
          <w:b/>
          <w:kern w:val="0"/>
          <w:sz w:val="22"/>
          <w:szCs w:val="22"/>
          <w:u w:val="single"/>
          <w14:ligatures w14:val="none"/>
        </w:rPr>
      </w:pPr>
      <w:r w:rsidRPr="0058341C">
        <w:rPr>
          <w:rFonts w:ascii="Calibri" w:eastAsia="Calibri" w:hAnsi="Calibri" w:cs="Calibri"/>
          <w:kern w:val="0"/>
          <w:sz w:val="16"/>
          <w:szCs w:val="22"/>
          <w14:ligatures w14:val="none"/>
        </w:rPr>
        <w:t xml:space="preserve">In 2011, Ho’s missives to the Warriors for Fred were gathered and published in book form under the title, Diary of a Radical Cancer Warrior: Fighting Cancer and Capitalism at the Cellular Level. 323 The thesis of that book is simple: </w:t>
      </w:r>
      <w:r w:rsidRPr="0058341C">
        <w:rPr>
          <w:rFonts w:ascii="Calibri" w:eastAsia="Calibri" w:hAnsi="Calibri" w:cs="Calibri"/>
          <w:kern w:val="0"/>
          <w:sz w:val="22"/>
          <w:szCs w:val="22"/>
          <w:u w:val="single"/>
          <w14:ligatures w14:val="none"/>
        </w:rPr>
        <w:t xml:space="preserve">cancer is to the body as capitalism is to the world, and </w:t>
      </w:r>
      <w:r w:rsidRPr="0058341C">
        <w:rPr>
          <w:rFonts w:ascii="Calibri" w:eastAsia="Calibri" w:hAnsi="Calibri" w:cs="Calibri"/>
          <w:kern w:val="0"/>
          <w:sz w:val="22"/>
          <w:szCs w:val="22"/>
          <w:highlight w:val="cyan"/>
          <w:u w:val="single"/>
          <w14:ligatures w14:val="none"/>
        </w:rPr>
        <w:t>our ability to survive</w:t>
      </w:r>
      <w:r w:rsidRPr="0058341C">
        <w:rPr>
          <w:rFonts w:ascii="Calibri" w:eastAsia="Calibri" w:hAnsi="Calibri" w:cs="Calibri"/>
          <w:kern w:val="0"/>
          <w:sz w:val="22"/>
          <w:szCs w:val="22"/>
          <w:u w:val="single"/>
          <w14:ligatures w14:val="none"/>
        </w:rPr>
        <w:t xml:space="preserve"> either cancer or capitalism, to save ourselves or the world, </w:t>
      </w:r>
      <w:r w:rsidRPr="0058341C">
        <w:rPr>
          <w:rFonts w:ascii="Calibri" w:eastAsia="Calibri" w:hAnsi="Calibri" w:cs="Calibri"/>
          <w:kern w:val="0"/>
          <w:sz w:val="22"/>
          <w:szCs w:val="22"/>
          <w:highlight w:val="cyan"/>
          <w:u w:val="single"/>
          <w14:ligatures w14:val="none"/>
        </w:rPr>
        <w:t>depends on</w:t>
      </w:r>
      <w:r w:rsidRPr="0058341C">
        <w:rPr>
          <w:rFonts w:ascii="Calibri" w:eastAsia="Calibri" w:hAnsi="Calibri" w:cs="Calibri"/>
          <w:kern w:val="0"/>
          <w:sz w:val="22"/>
          <w:szCs w:val="22"/>
          <w:u w:val="single"/>
          <w14:ligatures w14:val="none"/>
        </w:rPr>
        <w:t xml:space="preserve"> our </w:t>
      </w:r>
      <w:r w:rsidRPr="0058341C">
        <w:rPr>
          <w:rFonts w:ascii="Calibri" w:eastAsia="Calibri" w:hAnsi="Calibri" w:cs="Calibri"/>
          <w:kern w:val="0"/>
          <w:sz w:val="22"/>
          <w:szCs w:val="22"/>
          <w:highlight w:val="cyan"/>
          <w:u w:val="single"/>
          <w14:ligatures w14:val="none"/>
        </w:rPr>
        <w:t>ability to wage and win</w:t>
      </w:r>
      <w:r w:rsidRPr="0058341C">
        <w:rPr>
          <w:rFonts w:ascii="Calibri" w:eastAsia="Calibri" w:hAnsi="Calibri" w:cs="Calibri"/>
          <w:kern w:val="0"/>
          <w:sz w:val="22"/>
          <w:szCs w:val="22"/>
          <w:u w:val="single"/>
          <w14:ligatures w14:val="none"/>
        </w:rPr>
        <w:t xml:space="preserve"> a </w:t>
      </w:r>
      <w:r w:rsidRPr="0058341C">
        <w:rPr>
          <w:rFonts w:ascii="Calibri" w:eastAsia="Calibri" w:hAnsi="Calibri" w:cs="Calibri"/>
          <w:kern w:val="0"/>
          <w:sz w:val="22"/>
          <w:szCs w:val="22"/>
          <w:highlight w:val="cyan"/>
          <w:u w:val="single"/>
          <w14:ligatures w14:val="none"/>
        </w:rPr>
        <w:t>war</w:t>
      </w:r>
      <w:r w:rsidRPr="0058341C">
        <w:rPr>
          <w:rFonts w:ascii="Calibri" w:eastAsia="Calibri" w:hAnsi="Calibri" w:cs="Calibri"/>
          <w:kern w:val="0"/>
          <w:sz w:val="22"/>
          <w:szCs w:val="22"/>
          <w:u w:val="single"/>
          <w14:ligatures w14:val="none"/>
        </w:rPr>
        <w:t xml:space="preserve"> against these mutually constitutive diseases </w:t>
      </w:r>
      <w:r w:rsidRPr="0058341C">
        <w:rPr>
          <w:rFonts w:ascii="Calibri" w:eastAsia="Calibri" w:hAnsi="Calibri" w:cs="Calibri"/>
          <w:kern w:val="0"/>
          <w:sz w:val="22"/>
          <w:szCs w:val="22"/>
          <w:highlight w:val="cyan"/>
          <w:u w:val="single"/>
          <w14:ligatures w14:val="none"/>
        </w:rPr>
        <w:t>at scales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both cellular and global</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16"/>
          <w:szCs w:val="22"/>
          <w14:ligatures w14:val="none"/>
        </w:rPr>
        <w:t>Unsurprisingly, Ho’s decision to keep a cancer diary was inspired by the likes of Sun Tzu, the swordsman Murasashi, and the famous Bruce Lee. As Ho tells it, each of these Asian warriors and martial artists utilized the diary form as a way to work through, “strategy [and] tactics, and to develop a deeper philosophical and theoretical exploration of methods and experiences in protracted fighting.”324 Of course, it’s hardly unusual that Ho would conceive of his experience with cancer metaphorically as a war to be fought—one requiring warriors, field notes, strategies, tactics, and so on. Cancer patients are everywhere in battles or bouts with their disease. But, as the theorist of life writing Cynthia G. Franklin notes in her introduction to Ho’s book, and as I noted in my own introduction to this dissertation, the metaphor of war can be a bit misleading. “In Diary,” Franklin writes, “</w:t>
      </w:r>
      <w:r w:rsidRPr="0058341C">
        <w:rPr>
          <w:rFonts w:ascii="Calibri" w:eastAsia="Calibri" w:hAnsi="Calibri" w:cs="Calibri"/>
          <w:kern w:val="0"/>
          <w:sz w:val="22"/>
          <w:szCs w:val="22"/>
          <w:highlight w:val="cyan"/>
          <w:u w:val="single"/>
          <w14:ligatures w14:val="none"/>
        </w:rPr>
        <w:t>one does not go to war</w:t>
      </w:r>
      <w:r w:rsidRPr="0058341C">
        <w:rPr>
          <w:rFonts w:ascii="Calibri" w:eastAsia="Calibri" w:hAnsi="Calibri" w:cs="Calibri"/>
          <w:kern w:val="0"/>
          <w:sz w:val="22"/>
          <w:szCs w:val="22"/>
          <w:u w:val="single"/>
          <w14:ligatures w14:val="none"/>
        </w:rPr>
        <w:t xml:space="preserve"> against cancer and capitalism </w:t>
      </w:r>
      <w:r w:rsidRPr="0058341C">
        <w:rPr>
          <w:rFonts w:ascii="Calibri" w:eastAsia="Calibri" w:hAnsi="Calibri" w:cs="Calibri"/>
          <w:kern w:val="0"/>
          <w:sz w:val="22"/>
          <w:szCs w:val="22"/>
          <w:highlight w:val="cyan"/>
          <w:u w:val="single"/>
          <w14:ligatures w14:val="none"/>
        </w:rPr>
        <w:t>through large</w:t>
      </w:r>
      <w:r w:rsidRPr="0058341C">
        <w:rPr>
          <w:rFonts w:ascii="Calibri" w:eastAsia="Calibri" w:hAnsi="Calibri" w:cs="Calibri"/>
          <w:kern w:val="0"/>
          <w:sz w:val="22"/>
          <w:szCs w:val="22"/>
          <w:u w:val="single"/>
          <w14:ligatures w14:val="none"/>
        </w:rPr>
        <w:t xml:space="preserve"> and violent </w:t>
      </w:r>
      <w:r w:rsidRPr="0058341C">
        <w:rPr>
          <w:rFonts w:ascii="Calibri" w:eastAsia="Calibri" w:hAnsi="Calibri" w:cs="Calibri"/>
          <w:kern w:val="0"/>
          <w:sz w:val="22"/>
          <w:szCs w:val="22"/>
          <w:highlight w:val="cyan"/>
          <w:u w:val="single"/>
          <w14:ligatures w14:val="none"/>
        </w:rPr>
        <w:t>actions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but through daily practices</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of</w:t>
      </w:r>
      <w:r w:rsidRPr="0058341C">
        <w:rPr>
          <w:rFonts w:ascii="Calibri" w:eastAsia="Calibri" w:hAnsi="Calibri" w:cs="Calibri"/>
          <w:kern w:val="0"/>
          <w:sz w:val="22"/>
          <w:szCs w:val="22"/>
          <w:u w:val="single"/>
          <w14:ligatures w14:val="none"/>
        </w:rPr>
        <w:t xml:space="preserve"> hydration, oxygenation, </w:t>
      </w:r>
      <w:r w:rsidRPr="0058341C">
        <w:rPr>
          <w:rFonts w:ascii="Calibri" w:eastAsia="Calibri" w:hAnsi="Calibri" w:cs="Calibri"/>
          <w:b/>
          <w:iCs/>
          <w:kern w:val="0"/>
          <w:sz w:val="22"/>
          <w:szCs w:val="22"/>
          <w:u w:val="single"/>
          <w14:ligatures w14:val="none"/>
        </w:rPr>
        <w:t xml:space="preserve">nutrition, </w:t>
      </w:r>
      <w:r w:rsidRPr="0058341C">
        <w:rPr>
          <w:rFonts w:ascii="Calibri" w:eastAsia="Calibri" w:hAnsi="Calibri" w:cs="Calibri"/>
          <w:b/>
          <w:iCs/>
          <w:kern w:val="0"/>
          <w:sz w:val="22"/>
          <w:szCs w:val="22"/>
          <w:highlight w:val="cyan"/>
          <w:u w:val="single"/>
          <w14:ligatures w14:val="none"/>
        </w:rPr>
        <w:t>self-healing</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and love</w:t>
      </w:r>
      <w:r w:rsidRPr="0058341C">
        <w:rPr>
          <w:rFonts w:ascii="Calibri" w:eastAsia="Calibri" w:hAnsi="Calibri" w:cs="Calibri"/>
          <w:kern w:val="0"/>
          <w:sz w:val="22"/>
          <w:szCs w:val="22"/>
          <w:u w:val="single"/>
          <w14:ligatures w14:val="none"/>
        </w:rPr>
        <w:t xml:space="preserve"> that are at once extreme and extremely doable.”</w:t>
      </w:r>
      <w:r w:rsidRPr="0058341C">
        <w:rPr>
          <w:rFonts w:ascii="Calibri" w:eastAsia="Calibri" w:hAnsi="Calibri" w:cs="Calibri"/>
          <w:kern w:val="0"/>
          <w:sz w:val="16"/>
          <w:szCs w:val="22"/>
          <w14:ligatures w14:val="none"/>
        </w:rPr>
        <w:t xml:space="preserve">325 </w:t>
      </w: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battle</w:t>
      </w:r>
      <w:r w:rsidRPr="0058341C">
        <w:rPr>
          <w:rFonts w:ascii="Calibri" w:eastAsia="Calibri" w:hAnsi="Calibri" w:cs="Calibri"/>
          <w:kern w:val="0"/>
          <w:sz w:val="16"/>
          <w:szCs w:val="16"/>
          <w14:ligatures w14:val="none"/>
        </w:rPr>
        <w:t xml:space="preserve"> against cancer and capitalism, in other words, </w:t>
      </w:r>
      <w:r w:rsidRPr="0058341C">
        <w:rPr>
          <w:rFonts w:ascii="Calibri" w:eastAsia="Calibri" w:hAnsi="Calibri" w:cs="Calibri"/>
          <w:kern w:val="0"/>
          <w:sz w:val="22"/>
          <w:szCs w:val="22"/>
          <w:highlight w:val="cyan"/>
          <w:u w:val="single"/>
          <w14:ligatures w14:val="none"/>
        </w:rPr>
        <w:t>must be fought</w:t>
      </w:r>
      <w:r w:rsidRPr="0058341C">
        <w:rPr>
          <w:rFonts w:ascii="Calibri" w:eastAsia="Calibri" w:hAnsi="Calibri" w:cs="Calibri"/>
          <w:kern w:val="0"/>
          <w:sz w:val="16"/>
          <w:szCs w:val="16"/>
          <w:highlight w:val="cyan"/>
          <w14:ligatures w14:val="none"/>
        </w:rPr>
        <w:t>,</w:t>
      </w:r>
      <w:r w:rsidRPr="0058341C">
        <w:rPr>
          <w:rFonts w:ascii="Calibri" w:eastAsia="Calibri" w:hAnsi="Calibri" w:cs="Calibri"/>
          <w:kern w:val="0"/>
          <w:sz w:val="16"/>
          <w:szCs w:val="16"/>
          <w14:ligatures w14:val="none"/>
        </w:rPr>
        <w:t xml:space="preserve"> and thought, </w:t>
      </w:r>
      <w:r w:rsidRPr="0058341C">
        <w:rPr>
          <w:rFonts w:ascii="Calibri" w:eastAsia="Calibri" w:hAnsi="Calibri" w:cs="Calibri"/>
          <w:kern w:val="0"/>
          <w:sz w:val="22"/>
          <w:szCs w:val="22"/>
          <w:highlight w:val="cyan"/>
          <w:u w:val="single"/>
          <w14:ligatures w14:val="none"/>
        </w:rPr>
        <w:t>with care</w:t>
      </w:r>
      <w:r w:rsidRPr="0058341C">
        <w:rPr>
          <w:rFonts w:ascii="Calibri" w:eastAsia="Calibri" w:hAnsi="Calibri" w:cs="Calibri"/>
          <w:kern w:val="0"/>
          <w:sz w:val="22"/>
          <w:szCs w:val="22"/>
          <w:u w:val="single"/>
          <w14:ligatures w14:val="none"/>
        </w:rPr>
        <w:t>.</w:t>
      </w:r>
    </w:p>
    <w:p w14:paraId="749D104D" w14:textId="77777777" w:rsidR="0058341C" w:rsidRPr="0058341C" w:rsidRDefault="0058341C" w:rsidP="0058341C">
      <w:pPr>
        <w:spacing w:line="256" w:lineRule="auto"/>
        <w:rPr>
          <w:rFonts w:ascii="Calibri" w:eastAsia="Calibri" w:hAnsi="Calibri" w:cs="Calibri"/>
          <w:kern w:val="0"/>
          <w:sz w:val="22"/>
          <w:szCs w:val="22"/>
          <w14:ligatures w14:val="none"/>
        </w:rPr>
      </w:pPr>
    </w:p>
    <w:p w14:paraId="488747BE"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Impact - Nihilism</w:t>
      </w:r>
    </w:p>
    <w:p w14:paraId="08D821EA"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There’s an </w:t>
      </w:r>
      <w:r w:rsidRPr="0058341C">
        <w:rPr>
          <w:rFonts w:ascii="Calibri" w:eastAsiaTheme="majorEastAsia" w:hAnsi="Calibri" w:cstheme="majorBidi"/>
          <w:b/>
          <w:iCs/>
          <w:kern w:val="0"/>
          <w:sz w:val="26"/>
          <w:szCs w:val="22"/>
          <w:u w:val="single"/>
          <w14:ligatures w14:val="none"/>
        </w:rPr>
        <w:t>Ethical Nihilism DA</w:t>
      </w:r>
      <w:r w:rsidRPr="0058341C">
        <w:rPr>
          <w:rFonts w:ascii="Calibri" w:eastAsiaTheme="majorEastAsia" w:hAnsi="Calibri" w:cstheme="majorBidi"/>
          <w:b/>
          <w:iCs/>
          <w:kern w:val="0"/>
          <w:sz w:val="26"/>
          <w:szCs w:val="22"/>
          <w14:ligatures w14:val="none"/>
        </w:rPr>
        <w:t>.</w:t>
      </w:r>
    </w:p>
    <w:p w14:paraId="6699B1F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Urquidez ’23</w:t>
      </w:r>
      <w:r w:rsidRPr="0058341C">
        <w:rPr>
          <w:rFonts w:ascii="Calibri" w:hAnsi="Calibri" w:cs="Calibri"/>
          <w:kern w:val="0"/>
          <w:sz w:val="22"/>
          <w:szCs w:val="22"/>
          <w14:ligatures w14:val="none"/>
        </w:rPr>
        <w:t xml:space="preserve"> [Alberto; April 20; CFD Postdoctoral Fellow in Philosophy @ Bowdoin College; Insurrectionist Ethics, “Anti-ethics as Insurrectionist Ethics: An Analysis of the Normative Foundations of Philosophies Born of Struggle,” pp. 157-194] jchen</w:t>
      </w:r>
    </w:p>
    <w:p w14:paraId="314D7E7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While Curry’s fundamental objection to idealism is epistemic, it would be misleading to present his critique as purely epistemic. In fact, his theory is a contribution to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ethics</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belief</w:t>
      </w:r>
      <w:r w:rsidRPr="0058341C">
        <w:rPr>
          <w:rFonts w:ascii="Calibri" w:hAnsi="Calibri" w:cs="Calibri"/>
          <w:kern w:val="0"/>
          <w:sz w:val="16"/>
          <w:szCs w:val="22"/>
          <w14:ligatures w14:val="none"/>
        </w:rPr>
        <w:t xml:space="preserve">,” for he offers a series of interconnected moral arguments against ethical hope within a context of oppression. If idealist ethics is falsifed by the fact that racism is likely to persist owing to whites’ domineering will, then his second objection is that the idealist stance has a </w:t>
      </w:r>
      <w:r w:rsidRPr="0058341C">
        <w:rPr>
          <w:rFonts w:ascii="Calibri" w:hAnsi="Calibri" w:cs="Calibri"/>
          <w:b/>
          <w:iCs/>
          <w:kern w:val="0"/>
          <w:sz w:val="22"/>
          <w:szCs w:val="22"/>
          <w:u w:val="single"/>
          <w14:ligatures w14:val="none"/>
        </w:rPr>
        <w:t>psychic toll</w:t>
      </w:r>
      <w:r w:rsidRPr="0058341C">
        <w:rPr>
          <w:rFonts w:ascii="Calibri" w:hAnsi="Calibri" w:cs="Calibri"/>
          <w:kern w:val="0"/>
          <w:sz w:val="22"/>
          <w:szCs w:val="22"/>
          <w:u w:val="single"/>
          <w14:ligatures w14:val="none"/>
        </w:rPr>
        <w:t xml:space="preserve"> on the internal lives of </w:t>
      </w:r>
      <w:r w:rsidRPr="0058341C">
        <w:rPr>
          <w:rFonts w:ascii="Calibri" w:hAnsi="Calibri" w:cs="Calibri"/>
          <w:b/>
          <w:iCs/>
          <w:kern w:val="0"/>
          <w:sz w:val="22"/>
          <w:szCs w:val="22"/>
          <w:u w:val="single"/>
          <w14:ligatures w14:val="none"/>
        </w:rPr>
        <w:t>oppressed</w:t>
      </w:r>
      <w:r w:rsidRPr="0058341C">
        <w:rPr>
          <w:rFonts w:ascii="Calibri" w:hAnsi="Calibri" w:cs="Calibri"/>
          <w:kern w:val="0"/>
          <w:sz w:val="22"/>
          <w:szCs w:val="22"/>
          <w:u w:val="single"/>
          <w14:ligatures w14:val="none"/>
        </w:rPr>
        <w:t xml:space="preserve"> individuals who</w:t>
      </w:r>
      <w:r w:rsidRPr="0058341C">
        <w:rPr>
          <w:rFonts w:ascii="Calibri" w:hAnsi="Calibri" w:cs="Calibri"/>
          <w:kern w:val="0"/>
          <w:sz w:val="16"/>
          <w:szCs w:val="22"/>
          <w14:ligatures w14:val="none"/>
        </w:rPr>
        <w:t xml:space="preserve"> misguidedly </w:t>
      </w:r>
      <w:r w:rsidRPr="0058341C">
        <w:rPr>
          <w:rFonts w:ascii="Calibri" w:hAnsi="Calibri" w:cs="Calibri"/>
          <w:kern w:val="0"/>
          <w:sz w:val="22"/>
          <w:szCs w:val="22"/>
          <w:u w:val="single"/>
          <w14:ligatures w14:val="none"/>
        </w:rPr>
        <w:t>place</w:t>
      </w:r>
      <w:r w:rsidRPr="0058341C">
        <w:rPr>
          <w:rFonts w:ascii="Calibri" w:hAnsi="Calibri" w:cs="Calibri"/>
          <w:kern w:val="0"/>
          <w:sz w:val="16"/>
          <w:szCs w:val="22"/>
          <w14:ligatures w14:val="none"/>
        </w:rPr>
        <w:t xml:space="preserve"> their </w:t>
      </w:r>
      <w:r w:rsidRPr="0058341C">
        <w:rPr>
          <w:rFonts w:ascii="Calibri" w:hAnsi="Calibri" w:cs="Calibri"/>
          <w:b/>
          <w:iCs/>
          <w:kern w:val="0"/>
          <w:sz w:val="22"/>
          <w:szCs w:val="22"/>
          <w:u w:val="single"/>
          <w14:ligatures w14:val="none"/>
        </w:rPr>
        <w:t>faith</w:t>
      </w:r>
      <w:r w:rsidRPr="0058341C">
        <w:rPr>
          <w:rFonts w:ascii="Calibri" w:hAnsi="Calibri" w:cs="Calibri"/>
          <w:kern w:val="0"/>
          <w:sz w:val="22"/>
          <w:szCs w:val="22"/>
          <w:u w:val="single"/>
          <w14:ligatures w14:val="none"/>
        </w:rPr>
        <w:t xml:space="preserve"> in false </w:t>
      </w:r>
      <w:r w:rsidRPr="0058341C">
        <w:rPr>
          <w:rFonts w:ascii="Calibri" w:hAnsi="Calibri" w:cs="Calibri"/>
          <w:b/>
          <w:iCs/>
          <w:kern w:val="0"/>
          <w:sz w:val="22"/>
          <w:szCs w:val="22"/>
          <w:u w:val="single"/>
          <w14:ligatures w14:val="none"/>
        </w:rPr>
        <w:t>hope</w:t>
      </w:r>
      <w:r w:rsidRPr="0058341C">
        <w:rPr>
          <w:rFonts w:ascii="Calibri" w:hAnsi="Calibri" w:cs="Calibri"/>
          <w:kern w:val="0"/>
          <w:sz w:val="16"/>
          <w:szCs w:val="22"/>
          <w14:ligatures w14:val="none"/>
        </w:rPr>
        <w:t xml:space="preserve">. Curry characterizes </w:t>
      </w:r>
      <w:r w:rsidRPr="0058341C">
        <w:rPr>
          <w:rFonts w:ascii="Calibri" w:hAnsi="Calibri" w:cs="Calibri"/>
          <w:kern w:val="0"/>
          <w:sz w:val="22"/>
          <w:szCs w:val="22"/>
          <w:u w:val="single"/>
          <w14:ligatures w14:val="none"/>
        </w:rPr>
        <w:t xml:space="preserve">false </w:t>
      </w:r>
      <w:r w:rsidRPr="0058341C">
        <w:rPr>
          <w:rFonts w:ascii="Calibri" w:hAnsi="Calibri" w:cs="Calibri"/>
          <w:b/>
          <w:iCs/>
          <w:kern w:val="0"/>
          <w:sz w:val="22"/>
          <w:szCs w:val="22"/>
          <w:u w:val="single"/>
          <w14:ligatures w14:val="none"/>
        </w:rPr>
        <w:t>Black hope</w:t>
      </w:r>
      <w:r w:rsidRPr="0058341C">
        <w:rPr>
          <w:rFonts w:ascii="Calibri" w:hAnsi="Calibri" w:cs="Calibri"/>
          <w:kern w:val="0"/>
          <w:sz w:val="16"/>
          <w:szCs w:val="22"/>
          <w14:ligatures w14:val="none"/>
        </w:rPr>
        <w:t xml:space="preserve"> as an </w:t>
      </w:r>
      <w:r w:rsidRPr="0058341C">
        <w:rPr>
          <w:rFonts w:ascii="Calibri" w:hAnsi="Calibri" w:cs="Calibri"/>
          <w:kern w:val="0"/>
          <w:sz w:val="22"/>
          <w:szCs w:val="22"/>
          <w:u w:val="single"/>
          <w14:ligatures w14:val="none"/>
        </w:rPr>
        <w:t xml:space="preserve">unwarranted faith in </w:t>
      </w:r>
      <w:r w:rsidRPr="0058341C">
        <w:rPr>
          <w:rFonts w:ascii="Calibri" w:hAnsi="Calibri" w:cs="Calibri"/>
          <w:b/>
          <w:iCs/>
          <w:kern w:val="0"/>
          <w:sz w:val="22"/>
          <w:szCs w:val="22"/>
          <w:u w:val="single"/>
          <w14:ligatures w14:val="none"/>
        </w:rPr>
        <w:t>miracles</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hope that</w:t>
      </w:r>
      <w:r w:rsidRPr="0058341C">
        <w:rPr>
          <w:rFonts w:ascii="Calibri" w:hAnsi="Calibri" w:cs="Calibri"/>
          <w:kern w:val="0"/>
          <w:sz w:val="16"/>
          <w:szCs w:val="22"/>
          <w14:ligatures w14:val="none"/>
        </w:rPr>
        <w:t xml:space="preserve">, by some miracle, </w:t>
      </w:r>
      <w:r w:rsidRPr="0058341C">
        <w:rPr>
          <w:rFonts w:ascii="Calibri" w:hAnsi="Calibri" w:cs="Calibri"/>
          <w:kern w:val="0"/>
          <w:sz w:val="22"/>
          <w:szCs w:val="22"/>
          <w:u w:val="single"/>
          <w14:ligatures w14:val="none"/>
        </w:rPr>
        <w:t xml:space="preserve">one’s </w:t>
      </w:r>
      <w:r w:rsidRPr="0058341C">
        <w:rPr>
          <w:rFonts w:ascii="Calibri" w:hAnsi="Calibri" w:cs="Calibri"/>
          <w:b/>
          <w:iCs/>
          <w:kern w:val="0"/>
          <w:sz w:val="22"/>
          <w:szCs w:val="22"/>
          <w:u w:val="single"/>
          <w14:ligatures w14:val="none"/>
        </w:rPr>
        <w:t>oppressors</w:t>
      </w:r>
      <w:r w:rsidRPr="0058341C">
        <w:rPr>
          <w:rFonts w:ascii="Calibri" w:hAnsi="Calibri" w:cs="Calibri"/>
          <w:kern w:val="0"/>
          <w:sz w:val="22"/>
          <w:szCs w:val="22"/>
          <w:u w:val="single"/>
          <w14:ligatures w14:val="none"/>
        </w:rPr>
        <w:t xml:space="preserve"> will have a change of </w:t>
      </w:r>
      <w:r w:rsidRPr="0058341C">
        <w:rPr>
          <w:rFonts w:ascii="Calibri" w:hAnsi="Calibri" w:cs="Calibri"/>
          <w:b/>
          <w:iCs/>
          <w:kern w:val="0"/>
          <w:sz w:val="22"/>
          <w:szCs w:val="22"/>
          <w:u w:val="single"/>
          <w14:ligatures w14:val="none"/>
        </w:rPr>
        <w:t>heart</w:t>
      </w:r>
      <w:r w:rsidRPr="0058341C">
        <w:rPr>
          <w:rFonts w:ascii="Calibri" w:hAnsi="Calibri" w:cs="Calibri"/>
          <w:kern w:val="0"/>
          <w:sz w:val="16"/>
          <w:szCs w:val="22"/>
          <w14:ligatures w14:val="none"/>
        </w:rPr>
        <w:t xml:space="preserve"> and no longer seek to oppress Black people. Following Emile Durkheim, Curry contends that </w:t>
      </w:r>
      <w:r w:rsidRPr="0058341C">
        <w:rPr>
          <w:rFonts w:ascii="Calibri" w:hAnsi="Calibri" w:cs="Calibri"/>
          <w:kern w:val="0"/>
          <w:sz w:val="22"/>
          <w:szCs w:val="22"/>
          <w:u w:val="single"/>
          <w14:ligatures w14:val="none"/>
        </w:rPr>
        <w:t xml:space="preserve">pursuing a </w:t>
      </w:r>
      <w:r w:rsidRPr="0058341C">
        <w:rPr>
          <w:rFonts w:ascii="Calibri" w:hAnsi="Calibri" w:cs="Calibri"/>
          <w:b/>
          <w:iCs/>
          <w:kern w:val="0"/>
          <w:sz w:val="22"/>
          <w:szCs w:val="22"/>
          <w:u w:val="single"/>
          <w14:ligatures w14:val="none"/>
        </w:rPr>
        <w:t>goal</w:t>
      </w:r>
      <w:r w:rsidRPr="0058341C">
        <w:rPr>
          <w:rFonts w:ascii="Calibri" w:hAnsi="Calibri" w:cs="Calibri"/>
          <w:kern w:val="0"/>
          <w:sz w:val="22"/>
          <w:szCs w:val="22"/>
          <w:u w:val="single"/>
          <w14:ligatures w14:val="none"/>
        </w:rPr>
        <w:t xml:space="preserve"> which is </w:t>
      </w:r>
      <w:r w:rsidRPr="0058341C">
        <w:rPr>
          <w:rFonts w:ascii="Calibri" w:hAnsi="Calibri" w:cs="Calibri"/>
          <w:b/>
          <w:iCs/>
          <w:kern w:val="0"/>
          <w:sz w:val="22"/>
          <w:szCs w:val="22"/>
          <w:u w:val="single"/>
          <w14:ligatures w14:val="none"/>
        </w:rPr>
        <w:t>unattainable</w:t>
      </w:r>
      <w:r w:rsidRPr="0058341C">
        <w:rPr>
          <w:rFonts w:ascii="Calibri" w:hAnsi="Calibri" w:cs="Calibri"/>
          <w:kern w:val="0"/>
          <w:sz w:val="22"/>
          <w:szCs w:val="22"/>
          <w:u w:val="single"/>
          <w14:ligatures w14:val="none"/>
        </w:rPr>
        <w:t xml:space="preserve"> condemns one to a state of perpetual</w:t>
      </w:r>
      <w:r w:rsidRPr="0058341C">
        <w:rPr>
          <w:rFonts w:ascii="Calibri" w:hAnsi="Calibri" w:cs="Calibri"/>
          <w:kern w:val="0"/>
          <w:sz w:val="16"/>
          <w:szCs w:val="22"/>
          <w14:ligatures w14:val="none"/>
        </w:rPr>
        <w:t xml:space="preserve"> unhappiness or </w:t>
      </w:r>
      <w:r w:rsidRPr="0058341C">
        <w:rPr>
          <w:rFonts w:ascii="Calibri" w:hAnsi="Calibri" w:cs="Calibri"/>
          <w:b/>
          <w:iCs/>
          <w:kern w:val="0"/>
          <w:sz w:val="22"/>
          <w:szCs w:val="22"/>
          <w:u w:val="single"/>
          <w14:ligatures w14:val="none"/>
        </w:rPr>
        <w:t>disillusionment</w:t>
      </w:r>
      <w:r w:rsidRPr="0058341C">
        <w:rPr>
          <w:rFonts w:ascii="Calibri" w:hAnsi="Calibri" w:cs="Calibri"/>
          <w:kern w:val="0"/>
          <w:sz w:val="16"/>
          <w:szCs w:val="22"/>
          <w14:ligatures w14:val="none"/>
        </w:rPr>
        <w:t xml:space="preserve">. One source of false Black hope is the belief of he who thinks he will live to see the ideal of universal humanity realized in white people, or that </w:t>
      </w:r>
      <w:r w:rsidRPr="0058341C">
        <w:rPr>
          <w:rFonts w:ascii="Calibri" w:hAnsi="Calibri" w:cs="Calibri"/>
          <w:kern w:val="0"/>
          <w:sz w:val="22"/>
          <w:szCs w:val="22"/>
          <w:u w:val="single"/>
          <w14:ligatures w14:val="none"/>
        </w:rPr>
        <w:t>white people</w:t>
      </w:r>
      <w:r w:rsidRPr="0058341C">
        <w:rPr>
          <w:rFonts w:ascii="Calibri" w:hAnsi="Calibri" w:cs="Calibri"/>
          <w:kern w:val="0"/>
          <w:sz w:val="16"/>
          <w:szCs w:val="22"/>
          <w14:ligatures w14:val="none"/>
        </w:rPr>
        <w:t xml:space="preserve"> will be </w:t>
      </w:r>
      <w:r w:rsidRPr="0058341C">
        <w:rPr>
          <w:rFonts w:ascii="Calibri" w:hAnsi="Calibri" w:cs="Calibri"/>
          <w:b/>
          <w:iCs/>
          <w:kern w:val="0"/>
          <w:sz w:val="22"/>
          <w:szCs w:val="22"/>
          <w:u w:val="single"/>
          <w14:ligatures w14:val="none"/>
        </w:rPr>
        <w:t>transformed</w:t>
      </w:r>
      <w:r w:rsidRPr="0058341C">
        <w:rPr>
          <w:rFonts w:ascii="Calibri" w:hAnsi="Calibri" w:cs="Calibri"/>
          <w:kern w:val="0"/>
          <w:sz w:val="22"/>
          <w:szCs w:val="22"/>
          <w:u w:val="single"/>
          <w14:ligatures w14:val="none"/>
        </w:rPr>
        <w:t xml:space="preserve"> by moral argumentation into </w:t>
      </w:r>
      <w:r w:rsidRPr="0058341C">
        <w:rPr>
          <w:rFonts w:ascii="Calibri" w:hAnsi="Calibri" w:cs="Calibri"/>
          <w:b/>
          <w:iCs/>
          <w:kern w:val="0"/>
          <w:sz w:val="22"/>
          <w:szCs w:val="22"/>
          <w:u w:val="single"/>
          <w14:ligatures w14:val="none"/>
        </w:rPr>
        <w:t>benevolent actors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False ethical hope</w:t>
      </w:r>
      <w:r w:rsidRPr="0058341C">
        <w:rPr>
          <w:rFonts w:ascii="Calibri" w:hAnsi="Calibri" w:cs="Calibri"/>
          <w:kern w:val="0"/>
          <w:sz w:val="16"/>
          <w:szCs w:val="22"/>
          <w14:ligatures w14:val="none"/>
        </w:rPr>
        <w:t xml:space="preserve"> can be a </w:t>
      </w:r>
      <w:r w:rsidRPr="0058341C">
        <w:rPr>
          <w:rFonts w:ascii="Calibri" w:hAnsi="Calibri" w:cs="Calibri"/>
          <w:b/>
          <w:iCs/>
          <w:kern w:val="0"/>
          <w:sz w:val="22"/>
          <w:szCs w:val="22"/>
          <w:u w:val="single"/>
          <w14:ligatures w14:val="none"/>
        </w:rPr>
        <w:t>source</w:t>
      </w:r>
      <w:r w:rsidRPr="0058341C">
        <w:rPr>
          <w:rFonts w:ascii="Calibri" w:hAnsi="Calibri" w:cs="Calibri"/>
          <w:kern w:val="0"/>
          <w:sz w:val="22"/>
          <w:szCs w:val="22"/>
          <w:u w:val="single"/>
          <w14:ligatures w14:val="none"/>
        </w:rPr>
        <w:t xml:space="preserve"> of stress, anxiety</w:t>
      </w:r>
      <w:r w:rsidRPr="0058341C">
        <w:rPr>
          <w:rFonts w:ascii="Calibri" w:hAnsi="Calibri" w:cs="Calibri"/>
          <w:kern w:val="0"/>
          <w:sz w:val="16"/>
          <w:szCs w:val="22"/>
          <w14:ligatures w14:val="none"/>
        </w:rPr>
        <w:t xml:space="preserve">, and the like. </w:t>
      </w:r>
      <w:r w:rsidRPr="0058341C">
        <w:rPr>
          <w:rFonts w:ascii="Calibri" w:hAnsi="Calibri" w:cs="Calibri"/>
          <w:kern w:val="0"/>
          <w:sz w:val="22"/>
          <w:szCs w:val="22"/>
          <w:u w:val="single"/>
          <w14:ligatures w14:val="none"/>
        </w:rPr>
        <w:t xml:space="preserve">For instance, a </w:t>
      </w:r>
      <w:r w:rsidRPr="0058341C">
        <w:rPr>
          <w:rFonts w:ascii="Calibri" w:hAnsi="Calibri" w:cs="Calibri"/>
          <w:b/>
          <w:iCs/>
          <w:kern w:val="0"/>
          <w:sz w:val="22"/>
          <w:szCs w:val="22"/>
          <w:u w:val="single"/>
          <w14:ligatures w14:val="none"/>
        </w:rPr>
        <w:t>misguided</w:t>
      </w:r>
      <w:r w:rsidRPr="0058341C">
        <w:rPr>
          <w:rFonts w:ascii="Calibri" w:hAnsi="Calibri" w:cs="Calibri"/>
          <w:kern w:val="0"/>
          <w:sz w:val="22"/>
          <w:szCs w:val="22"/>
          <w:u w:val="single"/>
          <w14:ligatures w14:val="none"/>
        </w:rPr>
        <w:t xml:space="preserve"> belief in the politics of </w:t>
      </w:r>
      <w:r w:rsidRPr="0058341C">
        <w:rPr>
          <w:rFonts w:ascii="Calibri" w:hAnsi="Calibri" w:cs="Calibri"/>
          <w:b/>
          <w:iCs/>
          <w:kern w:val="0"/>
          <w:sz w:val="22"/>
          <w:szCs w:val="22"/>
          <w:u w:val="single"/>
          <w14:ligatures w14:val="none"/>
        </w:rPr>
        <w:t>reparations</w:t>
      </w:r>
      <w:r w:rsidRPr="0058341C">
        <w:rPr>
          <w:rFonts w:ascii="Calibri" w:hAnsi="Calibri" w:cs="Calibri"/>
          <w:kern w:val="0"/>
          <w:sz w:val="16"/>
          <w:szCs w:val="22"/>
          <w14:ligatures w14:val="none"/>
        </w:rPr>
        <w:t xml:space="preserve"> or in the politics of Black Lives Matter </w:t>
      </w:r>
      <w:r w:rsidRPr="0058341C">
        <w:rPr>
          <w:rFonts w:ascii="Calibri" w:hAnsi="Calibri" w:cs="Calibri"/>
          <w:kern w:val="0"/>
          <w:sz w:val="22"/>
          <w:szCs w:val="22"/>
          <w:u w:val="single"/>
          <w14:ligatures w14:val="none"/>
        </w:rPr>
        <w:t>can</w:t>
      </w:r>
      <w:r w:rsidRPr="0058341C">
        <w:rPr>
          <w:rFonts w:ascii="Calibri" w:hAnsi="Calibri" w:cs="Calibri"/>
          <w:kern w:val="0"/>
          <w:sz w:val="16"/>
          <w:szCs w:val="22"/>
          <w14:ligatures w14:val="none"/>
        </w:rPr>
        <w:t xml:space="preserve"> heighten one’s level of frustration with whites, foment anti-white resentment, or </w:t>
      </w:r>
      <w:r w:rsidRPr="0058341C">
        <w:rPr>
          <w:rFonts w:ascii="Calibri" w:hAnsi="Calibri" w:cs="Calibri"/>
          <w:kern w:val="0"/>
          <w:sz w:val="22"/>
          <w:szCs w:val="22"/>
          <w:u w:val="single"/>
          <w14:ligatures w14:val="none"/>
        </w:rPr>
        <w:t>germinate</w:t>
      </w:r>
      <w:r w:rsidRPr="0058341C">
        <w:rPr>
          <w:rFonts w:ascii="Calibri" w:hAnsi="Calibri" w:cs="Calibri"/>
          <w:kern w:val="0"/>
          <w:sz w:val="16"/>
          <w:szCs w:val="22"/>
          <w14:ligatures w14:val="none"/>
        </w:rPr>
        <w:t xml:space="preserve"> other </w:t>
      </w:r>
      <w:r w:rsidRPr="0058341C">
        <w:rPr>
          <w:rFonts w:ascii="Calibri" w:hAnsi="Calibri" w:cs="Calibri"/>
          <w:b/>
          <w:iCs/>
          <w:kern w:val="0"/>
          <w:sz w:val="22"/>
          <w:szCs w:val="22"/>
          <w:u w:val="single"/>
          <w14:ligatures w14:val="none"/>
        </w:rPr>
        <w:t>psychic harms</w:t>
      </w:r>
      <w:r w:rsidRPr="0058341C">
        <w:rPr>
          <w:rFonts w:ascii="Calibri" w:hAnsi="Calibri" w:cs="Calibri"/>
          <w:kern w:val="0"/>
          <w:sz w:val="16"/>
          <w:szCs w:val="22"/>
          <w14:ligatures w14:val="none"/>
        </w:rPr>
        <w:t>.10</w:t>
      </w:r>
    </w:p>
    <w:p w14:paraId="04FA63D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Third, </w:t>
      </w:r>
      <w:r w:rsidRPr="0058341C">
        <w:rPr>
          <w:rFonts w:ascii="Calibri" w:hAnsi="Calibri" w:cs="Calibri"/>
          <w:b/>
          <w:iCs/>
          <w:kern w:val="0"/>
          <w:sz w:val="22"/>
          <w:szCs w:val="22"/>
          <w:u w:val="single"/>
          <w14:ligatures w14:val="none"/>
        </w:rPr>
        <w:t>prolonged</w:t>
      </w:r>
      <w:r w:rsidRPr="0058341C">
        <w:rPr>
          <w:rFonts w:ascii="Calibri" w:hAnsi="Calibri" w:cs="Calibri"/>
          <w:kern w:val="0"/>
          <w:sz w:val="22"/>
          <w:szCs w:val="22"/>
          <w:u w:val="single"/>
          <w14:ligatures w14:val="none"/>
        </w:rPr>
        <w:t xml:space="preserve"> false hope</w:t>
      </w:r>
      <w:r w:rsidRPr="0058341C">
        <w:rPr>
          <w:rFonts w:ascii="Calibri" w:hAnsi="Calibri" w:cs="Calibri"/>
          <w:kern w:val="0"/>
          <w:sz w:val="16"/>
          <w:szCs w:val="22"/>
          <w14:ligatures w14:val="none"/>
        </w:rPr>
        <w:t xml:space="preserve"> and exacerbation of psychic turmoil can </w:t>
      </w:r>
      <w:r w:rsidRPr="0058341C">
        <w:rPr>
          <w:rFonts w:ascii="Calibri" w:hAnsi="Calibri" w:cs="Calibri"/>
          <w:kern w:val="0"/>
          <w:sz w:val="22"/>
          <w:szCs w:val="22"/>
          <w:u w:val="single"/>
          <w14:ligatures w14:val="none"/>
        </w:rPr>
        <w:t>devolve into</w:t>
      </w:r>
      <w:r w:rsidRPr="0058341C">
        <w:rPr>
          <w:rFonts w:ascii="Calibri" w:hAnsi="Calibri" w:cs="Calibri"/>
          <w:kern w:val="0"/>
          <w:sz w:val="16"/>
          <w:szCs w:val="22"/>
          <w14:ligatures w14:val="none"/>
        </w:rPr>
        <w:t xml:space="preserve"> a state of internalized tragedy—</w:t>
      </w:r>
      <w:r w:rsidRPr="0058341C">
        <w:rPr>
          <w:rFonts w:ascii="Calibri" w:hAnsi="Calibri" w:cs="Calibri"/>
          <w:b/>
          <w:iCs/>
          <w:kern w:val="0"/>
          <w:sz w:val="22"/>
          <w:szCs w:val="22"/>
          <w:u w:val="single"/>
          <w14:ligatures w14:val="none"/>
        </w:rPr>
        <w:t>depression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self-</w:t>
      </w:r>
      <w:r w:rsidRPr="0058341C">
        <w:rPr>
          <w:rFonts w:ascii="Calibri" w:hAnsi="Calibri" w:cs="Calibri"/>
          <w:b/>
          <w:iCs/>
          <w:kern w:val="0"/>
          <w:sz w:val="22"/>
          <w:szCs w:val="22"/>
          <w:u w:val="single"/>
          <w14:ligatures w14:val="none"/>
        </w:rPr>
        <w:t>hatred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or</w:t>
      </w:r>
      <w:r w:rsidRPr="0058341C">
        <w:rPr>
          <w:rFonts w:ascii="Calibri" w:hAnsi="Calibri" w:cs="Calibri"/>
          <w:kern w:val="0"/>
          <w:sz w:val="16"/>
          <w:szCs w:val="22"/>
          <w14:ligatures w14:val="none"/>
        </w:rPr>
        <w:t xml:space="preserve"> wretchedness; what Curry calls “</w:t>
      </w:r>
      <w:r w:rsidRPr="0058341C">
        <w:rPr>
          <w:rFonts w:ascii="Calibri" w:hAnsi="Calibri" w:cs="Calibri"/>
          <w:b/>
          <w:iCs/>
          <w:kern w:val="0"/>
          <w:sz w:val="22"/>
          <w:szCs w:val="22"/>
          <w:u w:val="single"/>
          <w14:ligatures w14:val="none"/>
        </w:rPr>
        <w:t>nihilism</w:t>
      </w:r>
      <w:r w:rsidRPr="0058341C">
        <w:rPr>
          <w:rFonts w:ascii="Calibri" w:hAnsi="Calibri" w:cs="Calibri"/>
          <w:kern w:val="0"/>
          <w:sz w:val="16"/>
          <w:szCs w:val="22"/>
          <w14:ligatures w14:val="none"/>
        </w:rPr>
        <w:t xml:space="preserve">.” Curry powerfully elucidates this state by drawing on Huey P. Newton, an individual who gave his all in the service of the liberation of Black people. Newton, co-founder of the Black Panther Party, recalls the history of this political movement in his 1973 autobiography, Revolutionary Suicide (2009). Curry’s discussion centers the opening section, “A Manifesto: </w:t>
      </w:r>
      <w:r w:rsidRPr="0058341C">
        <w:rPr>
          <w:rFonts w:ascii="Calibri" w:hAnsi="Calibri" w:cs="Calibri"/>
          <w:b/>
          <w:iCs/>
          <w:kern w:val="0"/>
          <w:sz w:val="22"/>
          <w:szCs w:val="22"/>
          <w:u w:val="single"/>
          <w14:ligatures w14:val="none"/>
        </w:rPr>
        <w:t>Revolutionary Suicide</w:t>
      </w:r>
      <w:r w:rsidRPr="0058341C">
        <w:rPr>
          <w:rFonts w:ascii="Calibri" w:hAnsi="Calibri" w:cs="Calibri"/>
          <w:kern w:val="0"/>
          <w:sz w:val="16"/>
          <w:szCs w:val="22"/>
          <w14:ligatures w14:val="none"/>
        </w:rPr>
        <w:t xml:space="preserve">.” Here Newton introduces what he calls </w:t>
      </w:r>
      <w:r w:rsidRPr="0058341C">
        <w:rPr>
          <w:rFonts w:ascii="Calibri" w:hAnsi="Calibri" w:cs="Calibri"/>
          <w:b/>
          <w:iCs/>
          <w:kern w:val="0"/>
          <w:sz w:val="22"/>
          <w:szCs w:val="22"/>
          <w:u w:val="single"/>
          <w14:ligatures w14:val="none"/>
        </w:rPr>
        <w:t>spiritual death</w:t>
      </w:r>
      <w:r w:rsidRPr="0058341C">
        <w:rPr>
          <w:rFonts w:ascii="Calibri" w:hAnsi="Calibri" w:cs="Calibri"/>
          <w:kern w:val="0"/>
          <w:sz w:val="16"/>
          <w:szCs w:val="22"/>
          <w14:ligatures w14:val="none"/>
        </w:rPr>
        <w:t xml:space="preserve">, or a </w:t>
      </w:r>
      <w:r w:rsidRPr="0058341C">
        <w:rPr>
          <w:rFonts w:ascii="Calibri" w:hAnsi="Calibri" w:cs="Calibri"/>
          <w:kern w:val="0"/>
          <w:sz w:val="22"/>
          <w:szCs w:val="22"/>
          <w:u w:val="single"/>
          <w14:ligatures w14:val="none"/>
        </w:rPr>
        <w:t>life of</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quiet desperation</w:t>
      </w:r>
      <w:r w:rsidRPr="0058341C">
        <w:rPr>
          <w:rFonts w:ascii="Calibri" w:hAnsi="Calibri" w:cs="Calibri"/>
          <w:kern w:val="0"/>
          <w:sz w:val="16"/>
          <w:szCs w:val="22"/>
          <w14:ligatures w14:val="none"/>
        </w:rPr>
        <w:t xml:space="preserve">.” This is a form of nihilism in which </w:t>
      </w:r>
      <w:r w:rsidRPr="0058341C">
        <w:rPr>
          <w:rFonts w:ascii="Calibri" w:hAnsi="Calibri" w:cs="Calibri"/>
          <w:kern w:val="0"/>
          <w:sz w:val="22"/>
          <w:szCs w:val="22"/>
          <w:u w:val="single"/>
          <w14:ligatures w14:val="none"/>
        </w:rPr>
        <w:t xml:space="preserve">victims of </w:t>
      </w:r>
      <w:r w:rsidRPr="0058341C">
        <w:rPr>
          <w:rFonts w:ascii="Calibri" w:hAnsi="Calibri" w:cs="Calibri"/>
          <w:b/>
          <w:iCs/>
          <w:kern w:val="0"/>
          <w:sz w:val="22"/>
          <w:szCs w:val="22"/>
          <w:u w:val="single"/>
          <w14:ligatures w14:val="none"/>
        </w:rPr>
        <w:t>long-lasting</w:t>
      </w:r>
      <w:r w:rsidRPr="0058341C">
        <w:rPr>
          <w:rFonts w:ascii="Calibri" w:hAnsi="Calibri" w:cs="Calibri"/>
          <w:kern w:val="0"/>
          <w:sz w:val="22"/>
          <w:szCs w:val="22"/>
          <w:u w:val="single"/>
          <w14:ligatures w14:val="none"/>
        </w:rPr>
        <w:t xml:space="preserve"> oppression</w:t>
      </w:r>
      <w:r w:rsidRPr="0058341C">
        <w:rPr>
          <w:rFonts w:ascii="Calibri" w:hAnsi="Calibri" w:cs="Calibri"/>
          <w:kern w:val="0"/>
          <w:sz w:val="16"/>
          <w:szCs w:val="22"/>
          <w14:ligatures w14:val="none"/>
        </w:rPr>
        <w:t xml:space="preserve"> have </w:t>
      </w:r>
      <w:r w:rsidRPr="0058341C">
        <w:rPr>
          <w:rFonts w:ascii="Calibri" w:hAnsi="Calibri" w:cs="Calibri"/>
          <w:b/>
          <w:iCs/>
          <w:kern w:val="0"/>
          <w:sz w:val="22"/>
          <w:szCs w:val="22"/>
          <w:u w:val="single"/>
          <w14:ligatures w14:val="none"/>
        </w:rPr>
        <w:t>ceased</w:t>
      </w:r>
      <w:r w:rsidRPr="0058341C">
        <w:rPr>
          <w:rFonts w:ascii="Calibri" w:hAnsi="Calibri" w:cs="Calibri"/>
          <w:kern w:val="0"/>
          <w:sz w:val="22"/>
          <w:szCs w:val="22"/>
          <w:u w:val="single"/>
          <w14:ligatures w14:val="none"/>
        </w:rPr>
        <w:t xml:space="preserve"> to fight back against their </w:t>
      </w:r>
      <w:r w:rsidRPr="0058341C">
        <w:rPr>
          <w:rFonts w:ascii="Calibri" w:hAnsi="Calibri" w:cs="Calibri"/>
          <w:b/>
          <w:iCs/>
          <w:kern w:val="0"/>
          <w:sz w:val="22"/>
          <w:szCs w:val="22"/>
          <w:u w:val="single"/>
          <w14:ligatures w14:val="none"/>
        </w:rPr>
        <w:t>oppressors</w:t>
      </w:r>
      <w:r w:rsidRPr="0058341C">
        <w:rPr>
          <w:rFonts w:ascii="Calibri" w:hAnsi="Calibri" w:cs="Calibri"/>
          <w:kern w:val="0"/>
          <w:sz w:val="16"/>
          <w:szCs w:val="22"/>
          <w14:ligatures w14:val="none"/>
        </w:rPr>
        <w:t xml:space="preserve">, as expressed in the attitude “What’s the use?” Consider the enslaved African. If his soul has been sufficiently crushed through the violent process of “seasoning,” he may see </w:t>
      </w:r>
      <w:r w:rsidRPr="0058341C">
        <w:rPr>
          <w:rFonts w:ascii="Calibri" w:hAnsi="Calibri" w:cs="Calibri"/>
          <w:b/>
          <w:iCs/>
          <w:kern w:val="0"/>
          <w:sz w:val="22"/>
          <w:szCs w:val="22"/>
          <w:u w:val="single"/>
          <w14:ligatures w14:val="none"/>
        </w:rPr>
        <w:t>no point</w:t>
      </w:r>
      <w:r w:rsidRPr="0058341C">
        <w:rPr>
          <w:rFonts w:ascii="Calibri" w:hAnsi="Calibri" w:cs="Calibri"/>
          <w:kern w:val="0"/>
          <w:sz w:val="22"/>
          <w:szCs w:val="22"/>
          <w:u w:val="single"/>
          <w14:ligatures w14:val="none"/>
        </w:rPr>
        <w:t xml:space="preserve"> in resisting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This is </w:t>
      </w:r>
      <w:r w:rsidRPr="0058341C">
        <w:rPr>
          <w:rFonts w:ascii="Calibri" w:hAnsi="Calibri" w:cs="Calibri"/>
          <w:b/>
          <w:iCs/>
          <w:kern w:val="0"/>
          <w:sz w:val="22"/>
          <w:szCs w:val="22"/>
          <w:u w:val="single"/>
          <w14:ligatures w14:val="none"/>
        </w:rPr>
        <w:t>defeatism</w:t>
      </w:r>
      <w:r w:rsidRPr="0058341C">
        <w:rPr>
          <w:rFonts w:ascii="Calibri" w:hAnsi="Calibri" w:cs="Calibri"/>
          <w:kern w:val="0"/>
          <w:sz w:val="16"/>
          <w:szCs w:val="22"/>
          <w14:ligatures w14:val="none"/>
        </w:rPr>
        <w:t xml:space="preserve">: the phenomenon whereby the </w:t>
      </w:r>
      <w:r w:rsidRPr="0058341C">
        <w:rPr>
          <w:rFonts w:ascii="Calibri" w:hAnsi="Calibri" w:cs="Calibri"/>
          <w:kern w:val="0"/>
          <w:sz w:val="22"/>
          <w:szCs w:val="22"/>
          <w:u w:val="single"/>
          <w14:ligatures w14:val="none"/>
        </w:rPr>
        <w:t xml:space="preserve">internal toll of constant </w:t>
      </w:r>
      <w:r w:rsidRPr="0058341C">
        <w:rPr>
          <w:rFonts w:ascii="Calibri" w:hAnsi="Calibri" w:cs="Calibri"/>
          <w:b/>
          <w:iCs/>
          <w:kern w:val="0"/>
          <w:sz w:val="22"/>
          <w:szCs w:val="22"/>
          <w:u w:val="single"/>
          <w14:ligatures w14:val="none"/>
        </w:rPr>
        <w:t>disappointment</w:t>
      </w:r>
      <w:r w:rsidRPr="0058341C">
        <w:rPr>
          <w:rFonts w:ascii="Calibri" w:hAnsi="Calibri" w:cs="Calibri"/>
          <w:kern w:val="0"/>
          <w:sz w:val="22"/>
          <w:szCs w:val="22"/>
          <w:u w:val="single"/>
          <w14:ligatures w14:val="none"/>
        </w:rPr>
        <w:t xml:space="preserve"> and psychic harm</w:t>
      </w:r>
      <w:r w:rsidRPr="0058341C">
        <w:rPr>
          <w:rFonts w:ascii="Calibri" w:hAnsi="Calibri" w:cs="Calibri"/>
          <w:kern w:val="0"/>
          <w:sz w:val="16"/>
          <w:szCs w:val="22"/>
          <w14:ligatures w14:val="none"/>
        </w:rPr>
        <w:t xml:space="preserve"> weigh so heavily on one as to </w:t>
      </w:r>
      <w:r w:rsidRPr="0058341C">
        <w:rPr>
          <w:rFonts w:ascii="Calibri" w:hAnsi="Calibri" w:cs="Calibri"/>
          <w:kern w:val="0"/>
          <w:sz w:val="22"/>
          <w:szCs w:val="22"/>
          <w:u w:val="single"/>
          <w14:ligatures w14:val="none"/>
        </w:rPr>
        <w:t xml:space="preserve">overwhelm one into </w:t>
      </w:r>
      <w:r w:rsidRPr="0058341C">
        <w:rPr>
          <w:rFonts w:ascii="Calibri" w:hAnsi="Calibri" w:cs="Calibri"/>
          <w:b/>
          <w:iCs/>
          <w:kern w:val="0"/>
          <w:sz w:val="22"/>
          <w:szCs w:val="22"/>
          <w:u w:val="single"/>
          <w14:ligatures w14:val="none"/>
        </w:rPr>
        <w:t>resignation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Extreme expressions</w:t>
      </w:r>
      <w:r w:rsidRPr="0058341C">
        <w:rPr>
          <w:rFonts w:ascii="Calibri" w:hAnsi="Calibri" w:cs="Calibri"/>
          <w:kern w:val="0"/>
          <w:sz w:val="16"/>
          <w:szCs w:val="22"/>
          <w14:ligatures w14:val="none"/>
        </w:rPr>
        <w:t xml:space="preserve"> of resignation </w:t>
      </w:r>
      <w:r w:rsidRPr="0058341C">
        <w:rPr>
          <w:rFonts w:ascii="Calibri" w:hAnsi="Calibri" w:cs="Calibri"/>
          <w:kern w:val="0"/>
          <w:sz w:val="22"/>
          <w:szCs w:val="22"/>
          <w:u w:val="single"/>
          <w14:ligatures w14:val="none"/>
        </w:rPr>
        <w:t>include</w:t>
      </w:r>
      <w:r w:rsidRPr="0058341C">
        <w:rPr>
          <w:rFonts w:ascii="Calibri" w:hAnsi="Calibri" w:cs="Calibri"/>
          <w:kern w:val="0"/>
          <w:sz w:val="16"/>
          <w:szCs w:val="22"/>
          <w14:ligatures w14:val="none"/>
        </w:rPr>
        <w:t xml:space="preserve"> self- or other-destructive behavior, among the most extreme of which is </w:t>
      </w:r>
      <w:r w:rsidRPr="0058341C">
        <w:rPr>
          <w:rFonts w:ascii="Calibri" w:hAnsi="Calibri" w:cs="Calibri"/>
          <w:b/>
          <w:iCs/>
          <w:kern w:val="0"/>
          <w:sz w:val="22"/>
          <w:szCs w:val="22"/>
          <w:u w:val="single"/>
          <w14:ligatures w14:val="none"/>
        </w:rPr>
        <w:t>self-inficted</w:t>
      </w:r>
      <w:r w:rsidRPr="0058341C">
        <w:rPr>
          <w:rFonts w:ascii="Calibri" w:hAnsi="Calibri" w:cs="Calibri"/>
          <w:kern w:val="0"/>
          <w:sz w:val="22"/>
          <w:szCs w:val="22"/>
          <w:u w:val="single"/>
          <w14:ligatures w14:val="none"/>
        </w:rPr>
        <w:t xml:space="preserve"> death by suicide</w:t>
      </w:r>
      <w:r w:rsidRPr="0058341C">
        <w:rPr>
          <w:rFonts w:ascii="Calibri" w:hAnsi="Calibri" w:cs="Calibri"/>
          <w:kern w:val="0"/>
          <w:sz w:val="16"/>
          <w:szCs w:val="22"/>
          <w14:ligatures w14:val="none"/>
        </w:rPr>
        <w:t>, what Newton calls “</w:t>
      </w:r>
      <w:r w:rsidRPr="0058341C">
        <w:rPr>
          <w:rFonts w:ascii="Calibri" w:hAnsi="Calibri" w:cs="Calibri"/>
          <w:b/>
          <w:iCs/>
          <w:kern w:val="0"/>
          <w:sz w:val="22"/>
          <w:szCs w:val="22"/>
          <w:u w:val="single"/>
          <w14:ligatures w14:val="none"/>
        </w:rPr>
        <w:t>reactionary suicide</w:t>
      </w:r>
      <w:r w:rsidRPr="0058341C">
        <w:rPr>
          <w:rFonts w:ascii="Calibri" w:hAnsi="Calibri" w:cs="Calibri"/>
          <w:kern w:val="0"/>
          <w:sz w:val="16"/>
          <w:szCs w:val="22"/>
          <w14:ligatures w14:val="none"/>
        </w:rPr>
        <w:t>.” When resignation does not lead to reactionary suicide, it leads instead to spiritual death, a less extreme but no less painful manifestation.</w:t>
      </w:r>
    </w:p>
    <w:p w14:paraId="14D6090D"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Impact- Compulstion DA</w:t>
      </w:r>
    </w:p>
    <w:p w14:paraId="7226038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u w:val="single"/>
          <w14:ligatures w14:val="none"/>
        </w:rPr>
        <w:t>REPETITION COMPULSION DA</w:t>
      </w:r>
      <w:r w:rsidRPr="0058341C">
        <w:rPr>
          <w:rFonts w:ascii="Calibri" w:eastAsiaTheme="majorEastAsia" w:hAnsi="Calibri" w:cstheme="majorBidi"/>
          <w:b/>
          <w:iCs/>
          <w:kern w:val="0"/>
          <w:sz w:val="26"/>
          <w:szCs w:val="22"/>
          <w14:ligatures w14:val="none"/>
        </w:rPr>
        <w:t xml:space="preserve">---their model is </w:t>
      </w:r>
      <w:r w:rsidRPr="0058341C">
        <w:rPr>
          <w:rFonts w:ascii="Calibri" w:eastAsiaTheme="majorEastAsia" w:hAnsi="Calibri" w:cstheme="majorBidi"/>
          <w:b/>
          <w:iCs/>
          <w:kern w:val="0"/>
          <w:sz w:val="26"/>
          <w:szCs w:val="22"/>
          <w:u w:val="single"/>
          <w14:ligatures w14:val="none"/>
        </w:rPr>
        <w:t>part and parcel</w:t>
      </w:r>
      <w:r w:rsidRPr="0058341C">
        <w:rPr>
          <w:rFonts w:ascii="Calibri" w:eastAsiaTheme="majorEastAsia" w:hAnsi="Calibri" w:cstheme="majorBidi"/>
          <w:b/>
          <w:iCs/>
          <w:kern w:val="0"/>
          <w:sz w:val="26"/>
          <w:szCs w:val="22"/>
          <w14:ligatures w14:val="none"/>
        </w:rPr>
        <w:t xml:space="preserve"> with </w:t>
      </w:r>
      <w:r w:rsidRPr="0058341C">
        <w:rPr>
          <w:rFonts w:ascii="Calibri" w:eastAsiaTheme="majorEastAsia" w:hAnsi="Calibri" w:cstheme="majorBidi"/>
          <w:b/>
          <w:iCs/>
          <w:kern w:val="0"/>
          <w:sz w:val="26"/>
          <w:szCs w:val="22"/>
          <w:u w:val="single"/>
          <w14:ligatures w14:val="none"/>
        </w:rPr>
        <w:t>hallucinatory</w:t>
      </w:r>
      <w:r w:rsidRPr="0058341C">
        <w:rPr>
          <w:rFonts w:ascii="Calibri" w:eastAsiaTheme="majorEastAsia" w:hAnsi="Calibri" w:cstheme="majorBidi"/>
          <w:b/>
          <w:iCs/>
          <w:kern w:val="0"/>
          <w:sz w:val="26"/>
          <w:szCs w:val="22"/>
          <w14:ligatures w14:val="none"/>
        </w:rPr>
        <w:t xml:space="preserve"> whiteness that blackmails us to </w:t>
      </w:r>
      <w:r w:rsidRPr="0058341C">
        <w:rPr>
          <w:rFonts w:ascii="Calibri" w:eastAsiaTheme="majorEastAsia" w:hAnsi="Calibri" w:cstheme="majorBidi"/>
          <w:b/>
          <w:iCs/>
          <w:kern w:val="0"/>
          <w:sz w:val="26"/>
          <w:szCs w:val="22"/>
          <w:u w:val="single"/>
          <w14:ligatures w14:val="none"/>
        </w:rPr>
        <w:t>act</w:t>
      </w:r>
      <w:r w:rsidRPr="0058341C">
        <w:rPr>
          <w:rFonts w:ascii="Calibri" w:eastAsiaTheme="majorEastAsia" w:hAnsi="Calibri" w:cstheme="majorBidi"/>
          <w:b/>
          <w:iCs/>
          <w:kern w:val="0"/>
          <w:sz w:val="26"/>
          <w:szCs w:val="22"/>
          <w14:ligatures w14:val="none"/>
        </w:rPr>
        <w:t xml:space="preserve"> with the </w:t>
      </w:r>
      <w:r w:rsidRPr="0058341C">
        <w:rPr>
          <w:rFonts w:ascii="Calibri" w:eastAsiaTheme="majorEastAsia" w:hAnsi="Calibri" w:cstheme="majorBidi"/>
          <w:b/>
          <w:iCs/>
          <w:kern w:val="0"/>
          <w:sz w:val="26"/>
          <w:szCs w:val="22"/>
          <w:u w:val="single"/>
          <w14:ligatures w14:val="none"/>
        </w:rPr>
        <w:t>full knowledge</w:t>
      </w:r>
      <w:r w:rsidRPr="0058341C">
        <w:rPr>
          <w:rFonts w:ascii="Calibri" w:eastAsiaTheme="majorEastAsia" w:hAnsi="Calibri" w:cstheme="majorBidi"/>
          <w:b/>
          <w:iCs/>
          <w:kern w:val="0"/>
          <w:sz w:val="26"/>
          <w:szCs w:val="22"/>
          <w14:ligatures w14:val="none"/>
        </w:rPr>
        <w:t xml:space="preserve"> nothing changes---refuse to participate in their </w:t>
      </w:r>
      <w:r w:rsidRPr="0058341C">
        <w:rPr>
          <w:rFonts w:ascii="Calibri" w:eastAsiaTheme="majorEastAsia" w:hAnsi="Calibri" w:cstheme="majorBidi"/>
          <w:b/>
          <w:iCs/>
          <w:kern w:val="0"/>
          <w:sz w:val="26"/>
          <w:szCs w:val="22"/>
          <w:u w:val="single"/>
          <w14:ligatures w14:val="none"/>
        </w:rPr>
        <w:t>psycho-activist</w:t>
      </w:r>
      <w:r w:rsidRPr="0058341C">
        <w:rPr>
          <w:rFonts w:ascii="Calibri" w:eastAsiaTheme="majorEastAsia" w:hAnsi="Calibri" w:cstheme="majorBidi"/>
          <w:b/>
          <w:iCs/>
          <w:kern w:val="0"/>
          <w:sz w:val="26"/>
          <w:szCs w:val="22"/>
          <w14:ligatures w14:val="none"/>
        </w:rPr>
        <w:t xml:space="preserve"> blackmail.</w:t>
      </w:r>
    </w:p>
    <w:p w14:paraId="37630B2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Sexton &amp; Barber 17</w:t>
      </w:r>
      <w:r w:rsidRPr="0058341C">
        <w:rPr>
          <w:rFonts w:ascii="Calibri" w:hAnsi="Calibri" w:cs="Calibri"/>
          <w:kern w:val="0"/>
          <w:sz w:val="22"/>
          <w:szCs w:val="22"/>
          <w14:ligatures w14:val="none"/>
        </w:rPr>
        <w:t xml:space="preserve"> </w:t>
      </w:r>
      <w:r w:rsidRPr="0058341C">
        <w:rPr>
          <w:rFonts w:ascii="Calibri" w:hAnsi="Calibri" w:cs="Calibri"/>
          <w:kern w:val="0"/>
          <w:sz w:val="16"/>
          <w:szCs w:val="16"/>
          <w14:ligatures w14:val="none"/>
        </w:rPr>
        <w:t xml:space="preserve">(Jared Sexton is an Associate Professor of African American Studies and Film and Media Studies at the University of California, Daniel Colucciello Barber is an Assistant Professor of Philosophy and Religious Studies at Pace University, PhD from Duke University, “ON BLACK NEGATIVITY, OR THE AFFIRMATION OF NOTHING,” </w:t>
      </w:r>
      <w:r w:rsidRPr="0058341C">
        <w:rPr>
          <w:rFonts w:ascii="Calibri" w:hAnsi="Calibri" w:cs="Calibri"/>
          <w:i/>
          <w:kern w:val="0"/>
          <w:sz w:val="16"/>
          <w:szCs w:val="16"/>
          <w14:ligatures w14:val="none"/>
        </w:rPr>
        <w:t>Society and Space</w:t>
      </w:r>
      <w:r w:rsidRPr="0058341C">
        <w:rPr>
          <w:rFonts w:ascii="Calibri" w:hAnsi="Calibri" w:cs="Calibri"/>
          <w:kern w:val="0"/>
          <w:sz w:val="16"/>
          <w:szCs w:val="16"/>
          <w14:ligatures w14:val="none"/>
        </w:rPr>
        <w:t>, [AB])</w:t>
      </w:r>
    </w:p>
    <w:p w14:paraId="6DB04D74" w14:textId="77777777" w:rsidR="0058341C" w:rsidRPr="0058341C" w:rsidRDefault="0058341C" w:rsidP="0058341C">
      <w:pPr>
        <w:spacing w:line="259" w:lineRule="auto"/>
        <w:rPr>
          <w:rFonts w:ascii="Calibri" w:hAnsi="Calibri" w:cs="Calibri"/>
          <w:b/>
          <w:iCs/>
          <w:kern w:val="0"/>
          <w:sz w:val="22"/>
          <w:szCs w:val="22"/>
          <w:u w:val="single"/>
          <w:bdr w:val="single" w:sz="8" w:space="0" w:color="auto"/>
          <w14:ligatures w14:val="none"/>
        </w:rPr>
      </w:pPr>
      <w:r w:rsidRPr="0058341C">
        <w:rPr>
          <w:rFonts w:ascii="Calibri" w:hAnsi="Calibri" w:cs="Calibri"/>
          <w:kern w:val="0"/>
          <w:sz w:val="12"/>
          <w:szCs w:val="22"/>
          <w14:ligatures w14:val="none"/>
        </w:rPr>
        <w:t xml:space="preserve">So, </w:t>
      </w:r>
      <w:r w:rsidRPr="0058341C">
        <w:rPr>
          <w:rFonts w:ascii="Calibri" w:hAnsi="Calibri" w:cs="Calibri"/>
          <w:kern w:val="0"/>
          <w:sz w:val="22"/>
          <w:szCs w:val="22"/>
          <w:u w:val="single"/>
          <w14:ligatures w14:val="none"/>
        </w:rPr>
        <w:t>Fanon moves initially from this deceptively recognizable psycho-political activist guideline</w:t>
      </w:r>
      <w:r w:rsidRPr="0058341C">
        <w:rPr>
          <w:rFonts w:ascii="Calibri" w:hAnsi="Calibri" w:cs="Calibri"/>
          <w:kern w:val="0"/>
          <w:sz w:val="12"/>
          <w:szCs w:val="22"/>
          <w14:ligatures w14:val="none"/>
        </w:rPr>
        <w:t xml:space="preserve">, where the unreason of alienated compliance gives way to the reason of disalienated resistance, to a parenthetical clinical modulation, </w:t>
      </w:r>
      <w:r w:rsidRPr="0058341C">
        <w:rPr>
          <w:rFonts w:ascii="Calibri" w:hAnsi="Calibri" w:cs="Calibri"/>
          <w:kern w:val="0"/>
          <w:sz w:val="22"/>
          <w:szCs w:val="22"/>
          <w:u w:val="single"/>
          <w14:ligatures w14:val="none"/>
        </w:rPr>
        <w:t xml:space="preserve">where he </w:t>
      </w:r>
      <w:r w:rsidRPr="0058341C">
        <w:rPr>
          <w:rFonts w:ascii="Calibri" w:hAnsi="Calibri" w:cs="Calibri"/>
          <w:b/>
          <w:iCs/>
          <w:kern w:val="0"/>
          <w:sz w:val="22"/>
          <w:szCs w:val="22"/>
          <w:u w:val="single"/>
          <w:bdr w:val="single" w:sz="8" w:space="0" w:color="auto"/>
          <w14:ligatures w14:val="none"/>
        </w:rPr>
        <w:t>no longer</w:t>
      </w:r>
      <w:r w:rsidRPr="0058341C">
        <w:rPr>
          <w:rFonts w:ascii="Calibri" w:hAnsi="Calibri" w:cs="Calibri"/>
          <w:kern w:val="0"/>
          <w:sz w:val="22"/>
          <w:szCs w:val="22"/>
          <w:u w:val="single"/>
          <w14:ligatures w14:val="none"/>
        </w:rPr>
        <w:t xml:space="preserve"> seeks to </w:t>
      </w:r>
      <w:r w:rsidRPr="0058341C">
        <w:rPr>
          <w:rFonts w:ascii="Calibri" w:hAnsi="Calibri" w:cs="Calibri"/>
          <w:b/>
          <w:iCs/>
          <w:kern w:val="0"/>
          <w:sz w:val="22"/>
          <w:szCs w:val="22"/>
          <w:u w:val="single"/>
          <w:bdr w:val="single" w:sz="8" w:space="0" w:color="auto"/>
          <w14:ligatures w14:val="none"/>
        </w:rPr>
        <w:t>enable action</w:t>
      </w:r>
      <w:r w:rsidRPr="0058341C">
        <w:rPr>
          <w:rFonts w:ascii="Calibri" w:hAnsi="Calibri" w:cs="Calibri"/>
          <w:kern w:val="0"/>
          <w:sz w:val="22"/>
          <w:szCs w:val="22"/>
          <w:u w:val="single"/>
          <w14:ligatures w14:val="none"/>
        </w:rPr>
        <w:t xml:space="preserve"> per se, and action in a </w:t>
      </w:r>
      <w:r w:rsidRPr="0058341C">
        <w:rPr>
          <w:rFonts w:ascii="Calibri" w:hAnsi="Calibri" w:cs="Calibri"/>
          <w:b/>
          <w:iCs/>
          <w:kern w:val="0"/>
          <w:sz w:val="22"/>
          <w:szCs w:val="22"/>
          <w:u w:val="single"/>
          <w:bdr w:val="single" w:sz="8" w:space="0" w:color="auto"/>
          <w14:ligatures w14:val="none"/>
        </w:rPr>
        <w:t>particular direction</w:t>
      </w:r>
      <w:r w:rsidRPr="0058341C">
        <w:rPr>
          <w:rFonts w:ascii="Calibri" w:hAnsi="Calibri" w:cs="Calibri"/>
          <w:kern w:val="0"/>
          <w:sz w:val="12"/>
          <w:szCs w:val="22"/>
          <w14:ligatures w14:val="none"/>
        </w:rPr>
        <w:t xml:space="preserve"> at that, </w:t>
      </w:r>
      <w:r w:rsidRPr="0058341C">
        <w:rPr>
          <w:rFonts w:ascii="Calibri" w:hAnsi="Calibri" w:cs="Calibri"/>
          <w:b/>
          <w:iCs/>
          <w:kern w:val="0"/>
          <w:sz w:val="22"/>
          <w:szCs w:val="22"/>
          <w:u w:val="single"/>
          <w:bdr w:val="single" w:sz="8" w:space="0" w:color="auto"/>
          <w14:ligatures w14:val="none"/>
        </w:rPr>
        <w:t xml:space="preserve">but rather </w:t>
      </w:r>
      <w:r w:rsidRPr="0058341C">
        <w:rPr>
          <w:rFonts w:ascii="Calibri" w:hAnsi="Calibri" w:cs="Calibri"/>
          <w:b/>
          <w:i/>
          <w:iCs/>
          <w:kern w:val="0"/>
          <w:sz w:val="22"/>
          <w:szCs w:val="22"/>
          <w:u w:val="single"/>
          <w:bdr w:val="single" w:sz="8" w:space="0" w:color="auto"/>
          <w14:ligatures w14:val="none"/>
        </w:rPr>
        <w:t>decision</w:t>
      </w:r>
      <w:r w:rsidRPr="0058341C">
        <w:rPr>
          <w:rFonts w:ascii="Calibri" w:hAnsi="Calibri" w:cs="Calibri"/>
          <w:kern w:val="0"/>
          <w:sz w:val="22"/>
          <w:szCs w:val="22"/>
          <w:u w:val="single"/>
          <w14:ligatures w14:val="none"/>
        </w:rPr>
        <w:t xml:space="preserve">; decision in the proper sense, rather than </w:t>
      </w:r>
      <w:r w:rsidRPr="0058341C">
        <w:rPr>
          <w:rFonts w:ascii="Calibri" w:hAnsi="Calibri" w:cs="Calibri"/>
          <w:b/>
          <w:iCs/>
          <w:kern w:val="0"/>
          <w:sz w:val="22"/>
          <w:szCs w:val="22"/>
          <w:u w:val="single"/>
          <w:bdr w:val="single" w:sz="8" w:space="0" w:color="auto"/>
          <w14:ligatures w14:val="none"/>
        </w:rPr>
        <w:t>the forced choice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bdr w:val="single" w:sz="8" w:space="0" w:color="auto"/>
          <w14:ligatures w14:val="none"/>
        </w:rPr>
        <w:t xml:space="preserve">the </w:t>
      </w:r>
      <w:r w:rsidRPr="0058341C">
        <w:rPr>
          <w:rFonts w:ascii="Calibri" w:hAnsi="Calibri" w:cs="Calibri"/>
          <w:b/>
          <w:i/>
          <w:iCs/>
          <w:kern w:val="0"/>
          <w:sz w:val="22"/>
          <w:szCs w:val="22"/>
          <w:u w:val="single"/>
          <w:bdr w:val="single" w:sz="8" w:space="0" w:color="auto"/>
          <w14:ligatures w14:val="none"/>
        </w:rPr>
        <w:t>vel</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bdr w:val="single" w:sz="8" w:space="0" w:color="auto"/>
          <w14:ligatures w14:val="none"/>
        </w:rPr>
        <w:t>hallucinatory whiteness</w:t>
      </w:r>
      <w:r w:rsidRPr="0058341C">
        <w:rPr>
          <w:rFonts w:ascii="Calibri" w:hAnsi="Calibri" w:cs="Calibri"/>
          <w:kern w:val="0"/>
          <w:sz w:val="22"/>
          <w:szCs w:val="22"/>
          <w:u w:val="single"/>
          <w14:ligatures w14:val="none"/>
        </w:rPr>
        <w:t>: “turn white or disappear.”</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bdr w:val="single" w:sz="8" w:space="0" w:color="auto"/>
          <w14:ligatures w14:val="none"/>
        </w:rPr>
        <w:t>No decision can be made</w:t>
      </w:r>
      <w:r w:rsidRPr="0058341C">
        <w:rPr>
          <w:rFonts w:ascii="Calibri" w:hAnsi="Calibri" w:cs="Calibri"/>
          <w:kern w:val="0"/>
          <w:sz w:val="22"/>
          <w:szCs w:val="22"/>
          <w:u w:val="single"/>
          <w14:ligatures w14:val="none"/>
        </w:rPr>
        <w:t xml:space="preserve"> within the </w:t>
      </w:r>
      <w:r w:rsidRPr="0058341C">
        <w:rPr>
          <w:rFonts w:ascii="Calibri" w:hAnsi="Calibri" w:cs="Calibri"/>
          <w:b/>
          <w:iCs/>
          <w:kern w:val="0"/>
          <w:sz w:val="22"/>
          <w:szCs w:val="22"/>
          <w:u w:val="single"/>
          <w:bdr w:val="single" w:sz="8" w:space="0" w:color="auto"/>
          <w14:ligatures w14:val="none"/>
        </w:rPr>
        <w:t>terms of a forced choice</w:t>
      </w:r>
      <w:r w:rsidRPr="0058341C">
        <w:rPr>
          <w:rFonts w:ascii="Calibri" w:hAnsi="Calibri" w:cs="Calibri"/>
          <w:kern w:val="0"/>
          <w:sz w:val="22"/>
          <w:szCs w:val="22"/>
          <w:u w:val="single"/>
          <w14:ligatures w14:val="none"/>
        </w:rPr>
        <w:t xml:space="preserve">, Fanon reveals, only a decision about the </w:t>
      </w:r>
      <w:r w:rsidRPr="0058341C">
        <w:rPr>
          <w:rFonts w:ascii="Calibri" w:hAnsi="Calibri" w:cs="Calibri"/>
          <w:b/>
          <w:iCs/>
          <w:kern w:val="0"/>
          <w:sz w:val="22"/>
          <w:szCs w:val="22"/>
          <w:u w:val="single"/>
          <w:bdr w:val="single" w:sz="8" w:space="0" w:color="auto"/>
          <w14:ligatures w14:val="none"/>
        </w:rPr>
        <w:t>terms of its imposition</w:t>
      </w:r>
      <w:r w:rsidRPr="0058341C">
        <w:rPr>
          <w:rFonts w:ascii="Calibri" w:hAnsi="Calibri" w:cs="Calibri"/>
          <w:kern w:val="0"/>
          <w:sz w:val="12"/>
          <w:szCs w:val="22"/>
          <w14:ligatures w14:val="none"/>
        </w:rPr>
        <w:t xml:space="preserve">. (Aside: the Philcox translation has it as: “whiten or perish.” I like the Markmann phrasing better here because it stays with the dynamics of hyper/in/visibility that Fanon is exploring, the peculiar problem of overdetermination from without, which is to say of anti-black racialization, of victimized appearance, but also of a certain ethics or aesthetics of disappearance that we can glean from a reading of Fanon. Kara Keeling (2007) and Huey Copeland (2013) and Simone Browne (2015) have elaborated on this nexus generatively in their respective work.) </w:t>
      </w:r>
      <w:r w:rsidRPr="0058341C">
        <w:rPr>
          <w:rFonts w:ascii="Calibri" w:hAnsi="Calibri" w:cs="Calibri"/>
          <w:kern w:val="0"/>
          <w:sz w:val="22"/>
          <w:szCs w:val="22"/>
          <w:u w:val="single"/>
          <w14:ligatures w14:val="none"/>
        </w:rPr>
        <w:t xml:space="preserve">Wilderson’s question was to the effect of: </w:t>
      </w:r>
      <w:r w:rsidRPr="0058341C">
        <w:rPr>
          <w:rFonts w:ascii="Calibri" w:hAnsi="Calibri" w:cs="Calibri"/>
          <w:b/>
          <w:iCs/>
          <w:kern w:val="0"/>
          <w:sz w:val="22"/>
          <w:szCs w:val="22"/>
          <w:u w:val="single"/>
          <w:bdr w:val="single" w:sz="8" w:space="0" w:color="auto"/>
          <w14:ligatures w14:val="none"/>
        </w:rPr>
        <w:t>What would a properly decided</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bdr w:val="single" w:sz="8" w:space="0" w:color="auto"/>
          <w14:ligatures w14:val="none"/>
        </w:rPr>
        <w:t>freely chosen</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bdr w:val="single" w:sz="8" w:space="0" w:color="auto"/>
          <w14:ligatures w14:val="none"/>
        </w:rPr>
        <w:t>passivity toward the social structure look like?</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Is there such a thing—ethically, politically—as </w:t>
      </w:r>
      <w:r w:rsidRPr="0058341C">
        <w:rPr>
          <w:rFonts w:ascii="Calibri" w:hAnsi="Calibri" w:cs="Calibri"/>
          <w:b/>
          <w:iCs/>
          <w:kern w:val="0"/>
          <w:sz w:val="22"/>
          <w:szCs w:val="22"/>
          <w:u w:val="single"/>
          <w:bdr w:val="single" w:sz="8" w:space="0" w:color="auto"/>
          <w14:ligatures w14:val="none"/>
        </w:rPr>
        <w:t>radical passivity</w:t>
      </w:r>
      <w:r w:rsidRPr="0058341C">
        <w:rPr>
          <w:rFonts w:ascii="Calibri" w:hAnsi="Calibri" w:cs="Calibri"/>
          <w:kern w:val="0"/>
          <w:sz w:val="22"/>
          <w:szCs w:val="22"/>
          <w:u w:val="single"/>
          <w14:ligatures w14:val="none"/>
        </w:rPr>
        <w:t>?</w:t>
      </w:r>
      <w:r w:rsidRPr="0058341C">
        <w:rPr>
          <w:rFonts w:ascii="Calibri" w:hAnsi="Calibri" w:cs="Calibri"/>
          <w:kern w:val="0"/>
          <w:sz w:val="12"/>
          <w:szCs w:val="22"/>
          <w14:ligatures w14:val="none"/>
        </w:rPr>
        <w:t xml:space="preserve"> (I ended my first book with a slightly modified reference from Thomas Carl Wall’s (1999) text bearing that very title. I wonder about this genuinely still and tend to think, yes, there is such a thing.) Žižek, to take another well-known example, has played on the pop psychological notion of “passive aggressive behavior” in his withering critique of so much leftist activism today. In The Parallax View, he writes: </w:t>
      </w:r>
      <w:r w:rsidRPr="0058341C">
        <w:rPr>
          <w:rFonts w:ascii="Calibri" w:hAnsi="Calibri" w:cs="Calibri"/>
          <w:kern w:val="0"/>
          <w:sz w:val="22"/>
          <w:szCs w:val="22"/>
          <w:u w:val="single"/>
          <w14:ligatures w14:val="none"/>
        </w:rPr>
        <w:t xml:space="preserve">perhaps, one should assert this attitude of </w:t>
      </w:r>
      <w:r w:rsidRPr="0058341C">
        <w:rPr>
          <w:rFonts w:ascii="Calibri" w:hAnsi="Calibri" w:cs="Calibri"/>
          <w:b/>
          <w:iCs/>
          <w:kern w:val="0"/>
          <w:sz w:val="22"/>
          <w:szCs w:val="22"/>
          <w:u w:val="single"/>
          <w:bdr w:val="single" w:sz="8" w:space="0" w:color="auto"/>
          <w14:ligatures w14:val="none"/>
        </w:rPr>
        <w:t>passive aggressivity</w:t>
      </w:r>
      <w:r w:rsidRPr="0058341C">
        <w:rPr>
          <w:rFonts w:ascii="Calibri" w:hAnsi="Calibri" w:cs="Calibri"/>
          <w:kern w:val="0"/>
          <w:sz w:val="22"/>
          <w:szCs w:val="22"/>
          <w:u w:val="single"/>
          <w14:ligatures w14:val="none"/>
        </w:rPr>
        <w:t xml:space="preserve"> as a proper radical political gesture, in </w:t>
      </w:r>
      <w:r w:rsidRPr="0058341C">
        <w:rPr>
          <w:rFonts w:ascii="Calibri" w:hAnsi="Calibri" w:cs="Calibri"/>
          <w:b/>
          <w:iCs/>
          <w:kern w:val="0"/>
          <w:sz w:val="22"/>
          <w:szCs w:val="22"/>
          <w:u w:val="single"/>
          <w:bdr w:val="single" w:sz="8" w:space="0" w:color="auto"/>
          <w14:ligatures w14:val="none"/>
        </w:rPr>
        <w:t>contrast to aggressive passivity</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the standard ‘</w:t>
      </w:r>
      <w:r w:rsidRPr="0058341C">
        <w:rPr>
          <w:rFonts w:ascii="Calibri" w:hAnsi="Calibri" w:cs="Calibri"/>
          <w:b/>
          <w:iCs/>
          <w:kern w:val="0"/>
          <w:sz w:val="22"/>
          <w:szCs w:val="22"/>
          <w:u w:val="single"/>
          <w14:ligatures w14:val="none"/>
        </w:rPr>
        <w:t>interpassive</w:t>
      </w:r>
      <w:r w:rsidRPr="0058341C">
        <w:rPr>
          <w:rFonts w:ascii="Calibri" w:hAnsi="Calibri" w:cs="Calibri"/>
          <w:kern w:val="0"/>
          <w:sz w:val="22"/>
          <w:szCs w:val="22"/>
          <w:u w:val="single"/>
          <w14:ligatures w14:val="none"/>
        </w:rPr>
        <w:t xml:space="preserve">’ mode of our participation in socio-ideological life in which </w:t>
      </w:r>
      <w:r w:rsidRPr="0058341C">
        <w:rPr>
          <w:rFonts w:ascii="Calibri" w:hAnsi="Calibri" w:cs="Calibri"/>
          <w:b/>
          <w:iCs/>
          <w:kern w:val="0"/>
          <w:sz w:val="22"/>
          <w:szCs w:val="22"/>
          <w:u w:val="single"/>
          <w:bdr w:val="single" w:sz="8" w:space="0" w:color="auto"/>
          <w14:ligatures w14:val="none"/>
        </w:rPr>
        <w:t>we are active all the time in order to make it sure that nothing will happen</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bdr w:val="single" w:sz="8" w:space="0" w:color="auto"/>
          <w14:ligatures w14:val="none"/>
        </w:rPr>
        <w:t>that nothing will really change</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In such a constellation, the </w:t>
      </w:r>
      <w:r w:rsidRPr="0058341C">
        <w:rPr>
          <w:rFonts w:ascii="Calibri" w:hAnsi="Calibri" w:cs="Calibri"/>
          <w:b/>
          <w:iCs/>
          <w:kern w:val="0"/>
          <w:sz w:val="22"/>
          <w:szCs w:val="22"/>
          <w:u w:val="single"/>
          <w:bdr w:val="single" w:sz="8" w:space="0" w:color="auto"/>
          <w14:ligatures w14:val="none"/>
        </w:rPr>
        <w:t>first truly critical</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(‘aggressive’, violent) step is to </w:t>
      </w:r>
      <w:r w:rsidRPr="0058341C">
        <w:rPr>
          <w:rFonts w:ascii="Calibri" w:hAnsi="Calibri" w:cs="Calibri"/>
          <w:b/>
          <w:iCs/>
          <w:kern w:val="0"/>
          <w:sz w:val="22"/>
          <w:szCs w:val="22"/>
          <w:u w:val="single"/>
          <w:bdr w:val="single" w:sz="8" w:space="0" w:color="auto"/>
          <w14:ligatures w14:val="none"/>
        </w:rPr>
        <w:t>withdraw into passivity</w:t>
      </w:r>
      <w:r w:rsidRPr="0058341C">
        <w:rPr>
          <w:rFonts w:ascii="Calibri" w:hAnsi="Calibri" w:cs="Calibri"/>
          <w:kern w:val="0"/>
          <w:sz w:val="22"/>
          <w:szCs w:val="22"/>
          <w:u w:val="single"/>
          <w14:ligatures w14:val="none"/>
        </w:rPr>
        <w:t>,</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bdr w:val="single" w:sz="8" w:space="0" w:color="auto"/>
          <w14:ligatures w14:val="none"/>
        </w:rPr>
        <w:t>to refuse to participate</w:t>
      </w:r>
      <w:r w:rsidRPr="0058341C">
        <w:rPr>
          <w:rFonts w:ascii="Calibri" w:hAnsi="Calibri" w:cs="Calibri"/>
          <w:kern w:val="0"/>
          <w:sz w:val="12"/>
          <w:szCs w:val="22"/>
          <w14:ligatures w14:val="none"/>
        </w:rPr>
        <w:t>—</w:t>
      </w:r>
      <w:r w:rsidRPr="0058341C">
        <w:rPr>
          <w:rFonts w:ascii="Calibri" w:hAnsi="Calibri" w:cs="Calibri"/>
          <w:kern w:val="0"/>
          <w:sz w:val="22"/>
          <w:szCs w:val="22"/>
          <w:u w:val="single"/>
          <w14:ligatures w14:val="none"/>
        </w:rPr>
        <w:t xml:space="preserve">Bartleby’s ‘I would prefer not to’ is the necessary first step which as it were </w:t>
      </w:r>
      <w:r w:rsidRPr="0058341C">
        <w:rPr>
          <w:rFonts w:ascii="Calibri" w:hAnsi="Calibri" w:cs="Calibri"/>
          <w:b/>
          <w:iCs/>
          <w:kern w:val="0"/>
          <w:sz w:val="22"/>
          <w:szCs w:val="22"/>
          <w:u w:val="single"/>
          <w:bdr w:val="single" w:sz="8" w:space="0" w:color="auto"/>
          <w14:ligatures w14:val="none"/>
        </w:rPr>
        <w:t>clears the ground for a true activity</w:t>
      </w:r>
      <w:r w:rsidRPr="0058341C">
        <w:rPr>
          <w:rFonts w:ascii="Calibri" w:hAnsi="Calibri" w:cs="Calibri"/>
          <w:kern w:val="0"/>
          <w:sz w:val="22"/>
          <w:szCs w:val="22"/>
          <w:u w:val="single"/>
          <w14:ligatures w14:val="none"/>
        </w:rPr>
        <w:t>, for an act that will effectively change the coordinates of the constellation</w:t>
      </w:r>
      <w:r w:rsidRPr="0058341C">
        <w:rPr>
          <w:rFonts w:ascii="Calibri" w:hAnsi="Calibri" w:cs="Calibri"/>
          <w:kern w:val="0"/>
          <w:sz w:val="12"/>
          <w:szCs w:val="22"/>
          <w14:ligatures w14:val="none"/>
        </w:rPr>
        <w:t xml:space="preserve"> (Žižek, 2009: 342). Now, </w:t>
      </w:r>
      <w:r w:rsidRPr="0058341C">
        <w:rPr>
          <w:rFonts w:ascii="Calibri" w:hAnsi="Calibri" w:cs="Calibri"/>
          <w:kern w:val="0"/>
          <w:sz w:val="22"/>
          <w:szCs w:val="22"/>
          <w:u w:val="single"/>
          <w14:ligatures w14:val="none"/>
        </w:rPr>
        <w:t>Zizek’s “Bartleby politics” are obviously not quietist, insofar as they are meant to prepare the way for a true political act</w:t>
      </w:r>
      <w:r w:rsidRPr="0058341C">
        <w:rPr>
          <w:rFonts w:ascii="Calibri" w:hAnsi="Calibri" w:cs="Calibri"/>
          <w:kern w:val="0"/>
          <w:sz w:val="12"/>
          <w:szCs w:val="22"/>
          <w14:ligatures w14:val="none"/>
        </w:rPr>
        <w:t xml:space="preserve">. (Frédéric Neyrat [2014] has a related conception: “Rather than its heart, passivity should be the skin of politics. Without passivity, without a ‘negative capability,’ to refer to Keats’s notion, there isn’t any creative imagination, this chaotic imagination that generates the promises of new worlds.” </w:t>
      </w:r>
      <w:r w:rsidRPr="0058341C">
        <w:rPr>
          <w:rFonts w:ascii="Calibri" w:hAnsi="Calibri" w:cs="Calibri"/>
          <w:kern w:val="0"/>
          <w:sz w:val="22"/>
          <w:szCs w:val="22"/>
          <w:u w:val="single"/>
          <w14:ligatures w14:val="none"/>
        </w:rPr>
        <w:t>And, not for nothing</w:t>
      </w:r>
      <w:r w:rsidRPr="0058341C">
        <w:rPr>
          <w:rFonts w:ascii="Calibri" w:hAnsi="Calibri" w:cs="Calibri"/>
          <w:kern w:val="0"/>
          <w:sz w:val="12"/>
          <w:szCs w:val="22"/>
          <w14:ligatures w14:val="none"/>
        </w:rPr>
        <w:t xml:space="preserve">, Hortense </w:t>
      </w:r>
      <w:r w:rsidRPr="0058341C">
        <w:rPr>
          <w:rFonts w:ascii="Calibri" w:hAnsi="Calibri" w:cs="Calibri"/>
          <w:kern w:val="0"/>
          <w:sz w:val="22"/>
          <w:szCs w:val="22"/>
          <w:u w:val="single"/>
          <w14:ligatures w14:val="none"/>
        </w:rPr>
        <w:t>Spillers</w:t>
      </w:r>
      <w:r w:rsidRPr="0058341C">
        <w:rPr>
          <w:rFonts w:ascii="Calibri" w:hAnsi="Calibri" w:cs="Calibri"/>
          <w:kern w:val="0"/>
          <w:sz w:val="12"/>
          <w:szCs w:val="22"/>
          <w14:ligatures w14:val="none"/>
        </w:rPr>
        <w:t xml:space="preserve"> (2003) </w:t>
      </w:r>
      <w:r w:rsidRPr="0058341C">
        <w:rPr>
          <w:rFonts w:ascii="Calibri" w:hAnsi="Calibri" w:cs="Calibri"/>
          <w:kern w:val="0"/>
          <w:sz w:val="22"/>
          <w:szCs w:val="22"/>
          <w:u w:val="single"/>
          <w14:ligatures w14:val="none"/>
        </w:rPr>
        <w:t>makes</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another, earlier argument for “</w:t>
      </w:r>
      <w:r w:rsidRPr="0058341C">
        <w:rPr>
          <w:rFonts w:ascii="Calibri" w:hAnsi="Calibri" w:cs="Calibri"/>
          <w:b/>
          <w:iCs/>
          <w:kern w:val="0"/>
          <w:sz w:val="22"/>
          <w:szCs w:val="22"/>
          <w:u w:val="single"/>
          <w:bdr w:val="single" w:sz="8" w:space="0" w:color="auto"/>
          <w14:ligatures w14:val="none"/>
        </w:rPr>
        <w:t>negative capability</w:t>
      </w:r>
      <w:r w:rsidRPr="0058341C">
        <w:rPr>
          <w:rFonts w:ascii="Calibri" w:hAnsi="Calibri" w:cs="Calibri"/>
          <w:kern w:val="0"/>
          <w:sz w:val="22"/>
          <w:szCs w:val="22"/>
          <w:u w:val="single"/>
          <w14:ligatures w14:val="none"/>
        </w:rPr>
        <w:t>”</w:t>
      </w:r>
      <w:r w:rsidRPr="0058341C">
        <w:rPr>
          <w:rFonts w:ascii="Calibri" w:hAnsi="Calibri" w:cs="Calibri"/>
          <w:kern w:val="0"/>
          <w:sz w:val="12"/>
          <w:szCs w:val="22"/>
          <w14:ligatures w14:val="none"/>
        </w:rPr>
        <w:t xml:space="preserve"> in a pair of essays first published in the 1990s, “The Crisis of the Negro Intellectual: A Post-Date” and “All The Things You Could Be By Now If Sigmund Freud’s Wife Was Your Mother: Psychoanalysis and Race.” </w:t>
      </w:r>
      <w:r w:rsidRPr="0058341C">
        <w:rPr>
          <w:rFonts w:ascii="Calibri" w:hAnsi="Calibri" w:cs="Calibri"/>
          <w:kern w:val="0"/>
          <w:sz w:val="22"/>
          <w:szCs w:val="22"/>
          <w:u w:val="single"/>
          <w14:ligatures w14:val="none"/>
        </w:rPr>
        <w:t xml:space="preserve">But the </w:t>
      </w:r>
      <w:r w:rsidRPr="0058341C">
        <w:rPr>
          <w:rFonts w:ascii="Calibri" w:hAnsi="Calibri" w:cs="Calibri"/>
          <w:b/>
          <w:iCs/>
          <w:kern w:val="0"/>
          <w:sz w:val="22"/>
          <w:szCs w:val="22"/>
          <w:u w:val="single"/>
          <w:bdr w:val="single" w:sz="8" w:space="0" w:color="auto"/>
          <w14:ligatures w14:val="none"/>
        </w:rPr>
        <w:t>interregnum</w:t>
      </w:r>
      <w:r w:rsidRPr="0058341C">
        <w:rPr>
          <w:rFonts w:ascii="Calibri" w:hAnsi="Calibri" w:cs="Calibri"/>
          <w:kern w:val="0"/>
          <w:sz w:val="22"/>
          <w:szCs w:val="22"/>
          <w:u w:val="single"/>
          <w14:ligatures w14:val="none"/>
        </w:rPr>
        <w:t xml:space="preserve"> that opens up </w:t>
      </w:r>
      <w:r w:rsidRPr="0058341C">
        <w:rPr>
          <w:rFonts w:ascii="Calibri" w:hAnsi="Calibri" w:cs="Calibri"/>
          <w:b/>
          <w:iCs/>
          <w:kern w:val="0"/>
          <w:sz w:val="22"/>
          <w:szCs w:val="22"/>
          <w:u w:val="single"/>
          <w:bdr w:val="single" w:sz="8" w:space="0" w:color="auto"/>
          <w14:ligatures w14:val="none"/>
        </w:rPr>
        <w:t>between the frenetic</w:t>
      </w:r>
      <w:r w:rsidRPr="0058341C">
        <w:rPr>
          <w:rFonts w:ascii="Calibri" w:hAnsi="Calibri" w:cs="Calibri"/>
          <w:kern w:val="0"/>
          <w:sz w:val="12"/>
          <w:szCs w:val="22"/>
          <w14:ligatures w14:val="none"/>
        </w:rPr>
        <w:t xml:space="preserve">, </w:t>
      </w:r>
      <w:r w:rsidRPr="0058341C">
        <w:rPr>
          <w:rFonts w:ascii="Calibri" w:hAnsi="Calibri" w:cs="Calibri"/>
          <w:b/>
          <w:iCs/>
          <w:kern w:val="0"/>
          <w:sz w:val="22"/>
          <w:szCs w:val="22"/>
          <w:u w:val="single"/>
          <w:bdr w:val="single" w:sz="8" w:space="0" w:color="auto"/>
          <w14:ligatures w14:val="none"/>
        </w:rPr>
        <w:t>aggressively passive “activism”</w:t>
      </w:r>
      <w:r w:rsidRPr="0058341C">
        <w:rPr>
          <w:rFonts w:ascii="Calibri" w:hAnsi="Calibri" w:cs="Calibri"/>
          <w:kern w:val="0"/>
          <w:sz w:val="22"/>
          <w:szCs w:val="22"/>
          <w:u w:val="single"/>
          <w14:ligatures w14:val="none"/>
        </w:rPr>
        <w:t xml:space="preserve"> of the current socio-ideological constellation—in which “the </w:t>
      </w:r>
      <w:r w:rsidRPr="0058341C">
        <w:rPr>
          <w:rFonts w:ascii="Calibri" w:hAnsi="Calibri" w:cs="Calibri"/>
          <w:b/>
          <w:iCs/>
          <w:kern w:val="0"/>
          <w:sz w:val="22"/>
          <w:szCs w:val="22"/>
          <w:u w:val="single"/>
          <w:bdr w:val="single" w:sz="8" w:space="0" w:color="auto"/>
          <w14:ligatures w14:val="none"/>
        </w:rPr>
        <w:t>anxious expectation that nothing will happen</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competes with “the </w:t>
      </w:r>
      <w:r w:rsidRPr="0058341C">
        <w:rPr>
          <w:rFonts w:ascii="Calibri" w:hAnsi="Calibri" w:cs="Calibri"/>
          <w:b/>
          <w:iCs/>
          <w:kern w:val="0"/>
          <w:sz w:val="22"/>
          <w:szCs w:val="22"/>
          <w:u w:val="single"/>
          <w:bdr w:val="single" w:sz="8" w:space="0" w:color="auto"/>
          <w14:ligatures w14:val="none"/>
        </w:rPr>
        <w:t xml:space="preserve">desperate demand to </w:t>
      </w:r>
      <w:r w:rsidRPr="0058341C">
        <w:rPr>
          <w:rFonts w:ascii="Calibri" w:hAnsi="Calibri" w:cs="Calibri"/>
          <w:b/>
          <w:i/>
          <w:iCs/>
          <w:kern w:val="0"/>
          <w:sz w:val="22"/>
          <w:szCs w:val="22"/>
          <w:u w:val="single"/>
          <w:bdr w:val="single" w:sz="8" w:space="0" w:color="auto"/>
          <w14:ligatures w14:val="none"/>
        </w:rPr>
        <w:t>do something</w:t>
      </w:r>
      <w:r w:rsidRPr="0058341C">
        <w:rPr>
          <w:rFonts w:ascii="Calibri" w:hAnsi="Calibri" w:cs="Calibri"/>
          <w:kern w:val="0"/>
          <w:sz w:val="22"/>
          <w:szCs w:val="22"/>
          <w:u w:val="single"/>
          <w14:ligatures w14:val="none"/>
        </w:rPr>
        <w:t xml:space="preserve">”—and that new constellation brought into being by the introduction of some </w:t>
      </w:r>
      <w:r w:rsidRPr="0058341C">
        <w:rPr>
          <w:rFonts w:ascii="Calibri" w:hAnsi="Calibri" w:cs="Calibri"/>
          <w:b/>
          <w:iCs/>
          <w:kern w:val="0"/>
          <w:sz w:val="22"/>
          <w:szCs w:val="22"/>
          <w:u w:val="single"/>
          <w:bdr w:val="single" w:sz="8" w:space="0" w:color="auto"/>
          <w14:ligatures w14:val="none"/>
        </w:rPr>
        <w:t>fundamental indeterminancy</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bdr w:val="single" w:sz="8" w:space="0" w:color="auto"/>
          <w14:ligatures w14:val="none"/>
        </w:rPr>
        <w:t>negativity</w:t>
      </w:r>
      <w:r w:rsidRPr="0058341C">
        <w:rPr>
          <w:rFonts w:ascii="Calibri" w:hAnsi="Calibri" w:cs="Calibri"/>
          <w:kern w:val="0"/>
          <w:sz w:val="22"/>
          <w:szCs w:val="22"/>
          <w:u w:val="single"/>
          <w14:ligatures w14:val="none"/>
        </w:rPr>
        <w:t xml:space="preserve"> that is, as you rightly note above, strictly </w:t>
      </w:r>
      <w:r w:rsidRPr="0058341C">
        <w:rPr>
          <w:rFonts w:ascii="Calibri" w:hAnsi="Calibri" w:cs="Calibri"/>
          <w:b/>
          <w:iCs/>
          <w:kern w:val="0"/>
          <w:sz w:val="22"/>
          <w:szCs w:val="22"/>
          <w:u w:val="single"/>
          <w:bdr w:val="single" w:sz="8" w:space="0" w:color="auto"/>
          <w14:ligatures w14:val="none"/>
        </w:rPr>
        <w:t>unfathomable</w:t>
      </w:r>
      <w:r w:rsidRPr="0058341C">
        <w:rPr>
          <w:rFonts w:ascii="Calibri" w:hAnsi="Calibri" w:cs="Calibri"/>
          <w:kern w:val="0"/>
          <w:sz w:val="22"/>
          <w:szCs w:val="22"/>
          <w:u w:val="single"/>
          <w14:ligatures w14:val="none"/>
        </w:rPr>
        <w:t xml:space="preserve">—that </w:t>
      </w:r>
      <w:r w:rsidRPr="0058341C">
        <w:rPr>
          <w:rFonts w:ascii="Calibri" w:hAnsi="Calibri" w:cs="Calibri"/>
          <w:b/>
          <w:iCs/>
          <w:kern w:val="0"/>
          <w:sz w:val="22"/>
          <w:szCs w:val="22"/>
          <w:u w:val="single"/>
          <w:bdr w:val="single" w:sz="8" w:space="0" w:color="auto"/>
          <w14:ligatures w14:val="none"/>
        </w:rPr>
        <w:t>interregnum</w:t>
      </w:r>
      <w:r w:rsidRPr="0058341C">
        <w:rPr>
          <w:rFonts w:ascii="Calibri" w:hAnsi="Calibri" w:cs="Calibri"/>
          <w:kern w:val="0"/>
          <w:sz w:val="22"/>
          <w:szCs w:val="22"/>
          <w:u w:val="single"/>
          <w14:ligatures w14:val="none"/>
        </w:rPr>
        <w:t xml:space="preserve"> would seem to require the cultivation of an </w:t>
      </w:r>
      <w:r w:rsidRPr="0058341C">
        <w:rPr>
          <w:rFonts w:ascii="Calibri" w:hAnsi="Calibri" w:cs="Calibri"/>
          <w:b/>
          <w:iCs/>
          <w:kern w:val="0"/>
          <w:sz w:val="22"/>
          <w:szCs w:val="22"/>
          <w:u w:val="single"/>
          <w:bdr w:val="single" w:sz="8" w:space="0" w:color="auto"/>
          <w14:ligatures w14:val="none"/>
        </w:rPr>
        <w:t>oxymoronic passive activity</w:t>
      </w:r>
      <w:r w:rsidRPr="0058341C">
        <w:rPr>
          <w:rFonts w:ascii="Calibri" w:hAnsi="Calibri" w:cs="Calibri"/>
          <w:kern w:val="0"/>
          <w:sz w:val="22"/>
          <w:szCs w:val="22"/>
          <w:u w:val="single"/>
          <w14:ligatures w14:val="none"/>
        </w:rPr>
        <w:t xml:space="preserve">. </w:t>
      </w:r>
      <w:r w:rsidRPr="0058341C">
        <w:rPr>
          <w:rFonts w:ascii="Calibri" w:hAnsi="Calibri" w:cs="Calibri"/>
          <w:kern w:val="0"/>
          <w:sz w:val="12"/>
          <w:szCs w:val="22"/>
          <w14:ligatures w14:val="none"/>
        </w:rPr>
        <w:t xml:space="preserve">Does it make sense to speak of a need for “passivism” (not to be confused with the homophonic term “pacifism”)? </w:t>
      </w:r>
      <w:r w:rsidRPr="0058341C">
        <w:rPr>
          <w:rFonts w:ascii="Calibri" w:hAnsi="Calibri" w:cs="Calibri"/>
          <w:kern w:val="0"/>
          <w:sz w:val="22"/>
          <w:szCs w:val="22"/>
          <w:u w:val="single"/>
          <w14:ligatures w14:val="none"/>
        </w:rPr>
        <w:t>Think of the performative contradiction of trying to relax; the harder you try to attain it, the more it evades you</w:t>
      </w:r>
      <w:r w:rsidRPr="0058341C">
        <w:rPr>
          <w:rFonts w:ascii="Calibri" w:hAnsi="Calibri" w:cs="Calibri"/>
          <w:kern w:val="0"/>
          <w:sz w:val="12"/>
          <w:szCs w:val="22"/>
          <w14:ligatures w14:val="none"/>
        </w:rPr>
        <w:t xml:space="preserve">. As </w:t>
      </w:r>
      <w:r w:rsidRPr="0058341C">
        <w:rPr>
          <w:rFonts w:ascii="Calibri" w:hAnsi="Calibri" w:cs="Calibri"/>
          <w:kern w:val="0"/>
          <w:sz w:val="22"/>
          <w:szCs w:val="22"/>
          <w:u w:val="single"/>
          <w14:ligatures w14:val="none"/>
        </w:rPr>
        <w:t>every athlete worth their salt knows, your best performance requires your least effort. The more you relax, the more intensely you can exert yourself</w:t>
      </w:r>
      <w:r w:rsidRPr="0058341C">
        <w:rPr>
          <w:rFonts w:ascii="Calibri" w:hAnsi="Calibri" w:cs="Calibri"/>
          <w:kern w:val="0"/>
          <w:sz w:val="12"/>
          <w:szCs w:val="22"/>
          <w14:ligatures w14:val="none"/>
        </w:rPr>
        <w:t xml:space="preserve">. </w:t>
      </w:r>
      <w:r w:rsidRPr="0058341C">
        <w:rPr>
          <w:rFonts w:ascii="Calibri" w:hAnsi="Calibri" w:cs="Calibri"/>
          <w:kern w:val="0"/>
          <w:sz w:val="22"/>
          <w:szCs w:val="22"/>
          <w:u w:val="single"/>
          <w14:ligatures w14:val="none"/>
        </w:rPr>
        <w:t xml:space="preserve">In this scenario, </w:t>
      </w:r>
      <w:r w:rsidRPr="0058341C">
        <w:rPr>
          <w:rFonts w:ascii="Calibri" w:hAnsi="Calibri" w:cs="Calibri"/>
          <w:b/>
          <w:iCs/>
          <w:kern w:val="0"/>
          <w:sz w:val="22"/>
          <w:szCs w:val="22"/>
          <w:u w:val="single"/>
          <w:bdr w:val="single" w:sz="8" w:space="0" w:color="auto"/>
          <w14:ligatures w14:val="none"/>
        </w:rPr>
        <w:t>you do more the less you try.</w:t>
      </w:r>
    </w:p>
    <w:p w14:paraId="1F985D5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Only we have </w:t>
      </w:r>
      <w:r w:rsidRPr="0058341C">
        <w:rPr>
          <w:rFonts w:ascii="Calibri" w:eastAsiaTheme="majorEastAsia" w:hAnsi="Calibri" w:cstheme="majorBidi"/>
          <w:b/>
          <w:iCs/>
          <w:kern w:val="0"/>
          <w:sz w:val="26"/>
          <w:szCs w:val="22"/>
          <w:u w:val="single"/>
          <w14:ligatures w14:val="none"/>
        </w:rPr>
        <w:t>evidence</w:t>
      </w:r>
      <w:r w:rsidRPr="0058341C">
        <w:rPr>
          <w:rFonts w:ascii="Calibri" w:eastAsiaTheme="majorEastAsia" w:hAnsi="Calibri" w:cstheme="majorBidi"/>
          <w:b/>
          <w:iCs/>
          <w:kern w:val="0"/>
          <w:sz w:val="26"/>
          <w:szCs w:val="22"/>
          <w14:ligatures w14:val="none"/>
        </w:rPr>
        <w:t>.</w:t>
      </w:r>
    </w:p>
    <w:p w14:paraId="3342AD4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Jewel ’17</w:t>
      </w:r>
      <w:r w:rsidRPr="0058341C">
        <w:rPr>
          <w:rFonts w:ascii="Calibri" w:hAnsi="Calibri" w:cs="Calibri"/>
          <w:kern w:val="0"/>
          <w:sz w:val="22"/>
          <w:szCs w:val="22"/>
          <w14:ligatures w14:val="none"/>
        </w:rPr>
        <w:t xml:space="preserve"> [Lucy; 2017; Professor of Law and Director of Legal Writing @ the University of Tennessee College of Law; Maryland Law Review, “Neurorhetoric, Race, and the Law: Toxic NeuralPathways and Healing Alternatives,” vol. 76, no. 3] jchen</w:t>
      </w:r>
    </w:p>
    <w:p w14:paraId="1FFF27C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INTRODUCTION</w:t>
      </w:r>
    </w:p>
    <w:p w14:paraId="1AA50D9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Persuasion</w:t>
      </w:r>
      <w:r w:rsidRPr="0058341C">
        <w:rPr>
          <w:rFonts w:ascii="Calibri" w:hAnsi="Calibri" w:cs="Calibri"/>
          <w:kern w:val="0"/>
          <w:sz w:val="22"/>
          <w:szCs w:val="22"/>
          <w:u w:val="single"/>
          <w14:ligatures w14:val="none"/>
        </w:rPr>
        <w:t xml:space="preserve"> happens in</w:t>
      </w:r>
      <w:r w:rsidRPr="0058341C">
        <w:rPr>
          <w:rFonts w:ascii="Calibri" w:hAnsi="Calibri" w:cs="Calibri"/>
          <w:kern w:val="0"/>
          <w:sz w:val="16"/>
          <w:szCs w:val="22"/>
          <w14:ligatures w14:val="none"/>
        </w:rPr>
        <w:t xml:space="preserve"> both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brain</w:t>
      </w:r>
      <w:r w:rsidRPr="0058341C">
        <w:rPr>
          <w:rFonts w:ascii="Calibri" w:hAnsi="Calibri" w:cs="Calibri"/>
          <w:kern w:val="0"/>
          <w:sz w:val="22"/>
          <w:szCs w:val="22"/>
          <w:u w:val="single"/>
          <w14:ligatures w14:val="none"/>
        </w:rPr>
        <w:t xml:space="preserve"> and</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body</w:t>
      </w:r>
      <w:r w:rsidRPr="0058341C">
        <w:rPr>
          <w:rFonts w:ascii="Calibri" w:hAnsi="Calibri" w:cs="Calibri"/>
          <w:kern w:val="0"/>
          <w:sz w:val="16"/>
          <w:szCs w:val="22"/>
          <w14:ligatures w14:val="none"/>
        </w:rPr>
        <w:t xml:space="preserve">. Departing from a Cartesian view of rationality, neuroscience explains that the mind and the body are highly integrated. It is a </w:t>
      </w:r>
      <w:r w:rsidRPr="0058341C">
        <w:rPr>
          <w:rFonts w:ascii="Calibri" w:hAnsi="Calibri" w:cs="Calibri"/>
          <w:b/>
          <w:iCs/>
          <w:kern w:val="0"/>
          <w:sz w:val="22"/>
          <w:szCs w:val="22"/>
          <w:u w:val="single"/>
          <w14:ligatures w14:val="none"/>
        </w:rPr>
        <w:t>fallacy</w:t>
      </w:r>
      <w:r w:rsidRPr="0058341C">
        <w:rPr>
          <w:rFonts w:ascii="Calibri" w:hAnsi="Calibri" w:cs="Calibri"/>
          <w:kern w:val="0"/>
          <w:sz w:val="22"/>
          <w:szCs w:val="22"/>
          <w:u w:val="single"/>
          <w14:ligatures w14:val="none"/>
        </w:rPr>
        <w:t xml:space="preserve"> to believe that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we engage with </w:t>
      </w:r>
      <w:r w:rsidRPr="0058341C">
        <w:rPr>
          <w:rFonts w:ascii="Calibri" w:hAnsi="Calibri" w:cs="Calibri"/>
          <w:b/>
          <w:iCs/>
          <w:kern w:val="0"/>
          <w:sz w:val="22"/>
          <w:szCs w:val="22"/>
          <w:u w:val="single"/>
          <w14:ligatures w14:val="none"/>
        </w:rPr>
        <w:t>arguments</w:t>
      </w:r>
      <w:r w:rsidRPr="0058341C">
        <w:rPr>
          <w:rFonts w:ascii="Calibri" w:hAnsi="Calibri" w:cs="Calibri"/>
          <w:kern w:val="0"/>
          <w:sz w:val="22"/>
          <w:szCs w:val="22"/>
          <w:u w:val="single"/>
          <w14:ligatures w14:val="none"/>
        </w:rPr>
        <w:t xml:space="preserve"> in an abstract</w:t>
      </w:r>
      <w:r w:rsidRPr="0058341C">
        <w:rPr>
          <w:rFonts w:ascii="Calibri" w:hAnsi="Calibri" w:cs="Calibri"/>
          <w:kern w:val="0"/>
          <w:sz w:val="16"/>
          <w:szCs w:val="22"/>
          <w14:ligatures w14:val="none"/>
        </w:rPr>
        <w:t xml:space="preserve">, analytical, and </w:t>
      </w:r>
      <w:r w:rsidRPr="0058341C">
        <w:rPr>
          <w:rFonts w:ascii="Calibri" w:hAnsi="Calibri" w:cs="Calibri"/>
          <w:b/>
          <w:iCs/>
          <w:kern w:val="0"/>
          <w:sz w:val="22"/>
          <w:szCs w:val="22"/>
          <w:u w:val="single"/>
          <w14:ligatures w14:val="none"/>
        </w:rPr>
        <w:t>unemotional</w:t>
      </w:r>
      <w:r w:rsidRPr="0058341C">
        <w:rPr>
          <w:rFonts w:ascii="Calibri" w:hAnsi="Calibri" w:cs="Calibri"/>
          <w:kern w:val="0"/>
          <w:sz w:val="22"/>
          <w:szCs w:val="22"/>
          <w:u w:val="single"/>
          <w14:ligatures w14:val="none"/>
        </w:rPr>
        <w:t xml:space="preserve"> fashion</w:t>
      </w:r>
      <w:r w:rsidRPr="0058341C">
        <w:rPr>
          <w:rFonts w:ascii="Calibri" w:hAnsi="Calibri" w:cs="Calibri"/>
          <w:kern w:val="0"/>
          <w:sz w:val="16"/>
          <w:szCs w:val="22"/>
          <w14:ligatures w14:val="none"/>
        </w:rPr>
        <w:t xml:space="preserve">. Instead, neuroscience explains that when </w:t>
      </w:r>
      <w:r w:rsidRPr="0058341C">
        <w:rPr>
          <w:rFonts w:ascii="Calibri" w:hAnsi="Calibri" w:cs="Calibri"/>
          <w:kern w:val="0"/>
          <w:sz w:val="22"/>
          <w:szCs w:val="22"/>
          <w:u w:val="single"/>
          <w14:ligatures w14:val="none"/>
        </w:rPr>
        <w:t xml:space="preserve">rhetoric </w:t>
      </w:r>
      <w:r w:rsidRPr="0058341C">
        <w:rPr>
          <w:rFonts w:ascii="Calibri" w:hAnsi="Calibri" w:cs="Calibri"/>
          <w:b/>
          <w:iCs/>
          <w:kern w:val="0"/>
          <w:sz w:val="22"/>
          <w:szCs w:val="22"/>
          <w:u w:val="single"/>
          <w14:ligatures w14:val="none"/>
        </w:rPr>
        <w:t>influences</w:t>
      </w:r>
      <w:r w:rsidRPr="0058341C">
        <w:rPr>
          <w:rFonts w:ascii="Calibri" w:hAnsi="Calibri" w:cs="Calibri"/>
          <w:kern w:val="0"/>
          <w:sz w:val="22"/>
          <w:szCs w:val="22"/>
          <w:u w:val="single"/>
          <w14:ligatures w14:val="none"/>
        </w:rPr>
        <w:t xml:space="preserve"> us</w:t>
      </w:r>
      <w:r w:rsidRPr="0058341C">
        <w:rPr>
          <w:rFonts w:ascii="Calibri" w:hAnsi="Calibri" w:cs="Calibri"/>
          <w:kern w:val="0"/>
          <w:sz w:val="16"/>
          <w:szCs w:val="22"/>
          <w14:ligatures w14:val="none"/>
        </w:rPr>
        <w:t xml:space="preserve">, it does so </w:t>
      </w:r>
      <w:r w:rsidRPr="0058341C">
        <w:rPr>
          <w:rFonts w:ascii="Calibri" w:hAnsi="Calibri" w:cs="Calibri"/>
          <w:kern w:val="0"/>
          <w:sz w:val="22"/>
          <w:szCs w:val="22"/>
          <w:u w:val="single"/>
          <w14:ligatures w14:val="none"/>
        </w:rPr>
        <w:t xml:space="preserve">in an </w:t>
      </w:r>
      <w:r w:rsidRPr="0058341C">
        <w:rPr>
          <w:rFonts w:ascii="Calibri" w:hAnsi="Calibri" w:cs="Calibri"/>
          <w:b/>
          <w:iCs/>
          <w:kern w:val="0"/>
          <w:sz w:val="22"/>
          <w:szCs w:val="22"/>
          <w:u w:val="single"/>
          <w14:ligatures w14:val="none"/>
        </w:rPr>
        <w:t>embodied</w:t>
      </w:r>
      <w:r w:rsidRPr="0058341C">
        <w:rPr>
          <w:rFonts w:ascii="Calibri" w:hAnsi="Calibri" w:cs="Calibri"/>
          <w:kern w:val="0"/>
          <w:sz w:val="22"/>
          <w:szCs w:val="22"/>
          <w:u w:val="single"/>
          <w14:ligatures w14:val="none"/>
        </w:rPr>
        <w:t xml:space="preserve"> way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triggering electrochemical </w:t>
      </w:r>
      <w:r w:rsidRPr="0058341C">
        <w:rPr>
          <w:rFonts w:ascii="Calibri" w:hAnsi="Calibri" w:cs="Calibri"/>
          <w:b/>
          <w:iCs/>
          <w:kern w:val="0"/>
          <w:sz w:val="22"/>
          <w:szCs w:val="22"/>
          <w:u w:val="single"/>
          <w14:ligatures w14:val="none"/>
        </w:rPr>
        <w:t>reactions</w:t>
      </w:r>
      <w:r w:rsidRPr="0058341C">
        <w:rPr>
          <w:rFonts w:ascii="Calibri" w:hAnsi="Calibri" w:cs="Calibri"/>
          <w:kern w:val="0"/>
          <w:sz w:val="16"/>
          <w:szCs w:val="22"/>
          <w14:ligatures w14:val="none"/>
        </w:rPr>
        <w:t xml:space="preserve"> that traverse our neural pathways, </w:t>
      </w:r>
      <w:r w:rsidRPr="0058341C">
        <w:rPr>
          <w:rFonts w:ascii="Calibri" w:hAnsi="Calibri" w:cs="Calibri"/>
          <w:kern w:val="0"/>
          <w:sz w:val="22"/>
          <w:szCs w:val="22"/>
          <w:u w:val="single"/>
          <w14:ligatures w14:val="none"/>
        </w:rPr>
        <w:t>beyond</w:t>
      </w:r>
      <w:r w:rsidRPr="0058341C">
        <w:rPr>
          <w:rFonts w:ascii="Calibri" w:hAnsi="Calibri" w:cs="Calibri"/>
          <w:kern w:val="0"/>
          <w:sz w:val="16"/>
          <w:szCs w:val="22"/>
          <w14:ligatures w14:val="none"/>
        </w:rPr>
        <w:t xml:space="preserve"> the purview of our </w:t>
      </w:r>
      <w:r w:rsidRPr="0058341C">
        <w:rPr>
          <w:rFonts w:ascii="Calibri" w:hAnsi="Calibri" w:cs="Calibri"/>
          <w:b/>
          <w:iCs/>
          <w:kern w:val="0"/>
          <w:sz w:val="22"/>
          <w:szCs w:val="22"/>
          <w:u w:val="single"/>
          <w14:ligatures w14:val="none"/>
        </w:rPr>
        <w:t>conscious</w:t>
      </w:r>
      <w:r w:rsidRPr="0058341C">
        <w:rPr>
          <w:rFonts w:ascii="Calibri" w:hAnsi="Calibri" w:cs="Calibri"/>
          <w:kern w:val="0"/>
          <w:sz w:val="22"/>
          <w:szCs w:val="22"/>
          <w:u w:val="single"/>
          <w14:ligatures w14:val="none"/>
        </w:rPr>
        <w:t xml:space="preserve"> thought</w:t>
      </w:r>
      <w:r w:rsidRPr="0058341C">
        <w:rPr>
          <w:rFonts w:ascii="Calibri" w:hAnsi="Calibri" w:cs="Calibri"/>
          <w:kern w:val="0"/>
          <w:sz w:val="16"/>
          <w:szCs w:val="22"/>
          <w14:ligatures w14:val="none"/>
        </w:rPr>
        <w:t xml:space="preserve">. Although it sounds like a science fiction concept, the biological and embodied nature of rhetoric is in line with the beliefs of the ancient Sophists, who understood rhetoric to have the same kind of effect on the brain as a drug. This ancient understanding, that rhetoric can infiltrate the human body, is another instance where ancient knowledge </w:t>
      </w:r>
      <w:r w:rsidRPr="0058341C">
        <w:rPr>
          <w:rFonts w:ascii="Calibri" w:hAnsi="Calibri" w:cs="Calibri"/>
          <w:b/>
          <w:iCs/>
          <w:kern w:val="0"/>
          <w:sz w:val="22"/>
          <w:szCs w:val="22"/>
          <w:u w:val="single"/>
          <w14:ligatures w14:val="none"/>
        </w:rPr>
        <w:t>aligns</w:t>
      </w:r>
      <w:r w:rsidRPr="0058341C">
        <w:rPr>
          <w:rFonts w:ascii="Calibri" w:hAnsi="Calibri" w:cs="Calibri"/>
          <w:kern w:val="0"/>
          <w:sz w:val="22"/>
          <w:szCs w:val="22"/>
          <w:u w:val="single"/>
          <w14:ligatures w14:val="none"/>
        </w:rPr>
        <w:t xml:space="preserve"> with modern </w:t>
      </w:r>
      <w:r w:rsidRPr="0058341C">
        <w:rPr>
          <w:rFonts w:ascii="Calibri" w:hAnsi="Calibri" w:cs="Calibri"/>
          <w:b/>
          <w:iCs/>
          <w:kern w:val="0"/>
          <w:sz w:val="22"/>
          <w:szCs w:val="22"/>
          <w:u w:val="single"/>
          <w14:ligatures w14:val="none"/>
        </w:rPr>
        <w:t>scientific</w:t>
      </w:r>
      <w:r w:rsidRPr="0058341C">
        <w:rPr>
          <w:rFonts w:ascii="Calibri" w:hAnsi="Calibri" w:cs="Calibri"/>
          <w:kern w:val="0"/>
          <w:sz w:val="22"/>
          <w:szCs w:val="22"/>
          <w:u w:val="single"/>
          <w14:ligatures w14:val="none"/>
        </w:rPr>
        <w:t xml:space="preserve"> theory</w:t>
      </w:r>
      <w:r w:rsidRPr="0058341C">
        <w:rPr>
          <w:rFonts w:ascii="Calibri" w:hAnsi="Calibri" w:cs="Calibri"/>
          <w:kern w:val="0"/>
          <w:sz w:val="16"/>
          <w:szCs w:val="22"/>
          <w14:ligatures w14:val="none"/>
        </w:rPr>
        <w:t>.'</w:t>
      </w:r>
    </w:p>
    <w:p w14:paraId="4906A0E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&lt;&lt;CONDENSED, NONE OMITTED&gt;&gt;</w:t>
      </w:r>
    </w:p>
    <w:p w14:paraId="1E57E2B0" w14:textId="77777777" w:rsidR="0058341C" w:rsidRPr="0058341C" w:rsidRDefault="0058341C" w:rsidP="0058341C">
      <w:pPr>
        <w:spacing w:line="259" w:lineRule="auto"/>
        <w:rPr>
          <w:rFonts w:ascii="Calibri" w:hAnsi="Calibri" w:cs="Calibri"/>
          <w:kern w:val="0"/>
          <w:sz w:val="6"/>
          <w:szCs w:val="6"/>
          <w14:ligatures w14:val="none"/>
        </w:rPr>
      </w:pPr>
      <w:r w:rsidRPr="0058341C">
        <w:rPr>
          <w:rFonts w:ascii="Calibri" w:hAnsi="Calibri" w:cs="Calibri"/>
          <w:kern w:val="0"/>
          <w:sz w:val="6"/>
          <w:szCs w:val="6"/>
          <w14:ligatures w14:val="none"/>
        </w:rPr>
        <w:t>Neurorhetoric is the study of how rhetoric shapes the human brain. At the forefront of science and communication studies, neurorhetoric challenges many preconceptions about how humans respond to persuasive stimuli. Neurorhetoric can be applied to a multiplicity of relevant legal issues, including the topic of this Symposium Issue: race and advocacy. After detailing the neuroscientific and cognitive theories that underlie neurorhetoric, this Essay theorizes ways in which neurorhetoric intersects with the law, advocacy, and race. This Essay explores how toxic racial stereotypes and categories become embedded in the human brain and what can be done about it. This Essay, which examines the way that language creates thought patterns that can become collectively entrenched, is especially relevant in our extremely divisive political age. For instance, President Donald Trump's campaign drew upon negative stereotypes about minorities by crafting an us vs. them dichotomy to ,foment political support.2 As discussed below, these either/or thought patterns, adopted collectively, are what fueled the totalitarian and fascist regimes prior to World War II. And it is not just right-wing western political rhetoric that threatens. The Islamic State of Iraq and Syria (ISIS) also employs highly effective rhetorical tactics of inclusion and exclusion, defining a community of Muslims (the Ummah) who must join in jihad against the kuft camp, all those individuals existing outside the Ummah. ISIS's rhetoric, diffused online through multiple media platforms, effectively draws in disaffected youth from all over the world to join the movement, become part of the community, and massacre those outside of the community.3 The harmful rhetoric used to describe racial minorities and other subordinated groups produces toxic thought patterns that can become entrenched in the public mind. For instance, as this Essay explains in more detail below, when overt racism lost political credibility in the 1970s, conservative political operatives began using coded categories to link racial minorities with enduring negative stereotypes. For example, the term "Welfare Queen" automatically conjures up racialized images that reify existing power structures in a rapid and unconscious way. The term quickly captures complex ideas concerning the undeserving versus deserving poor, the racialized and feminized nature of poverty in the United States, and longstanding historical stereotypes about race, work, and family.'4 Neuroscience explains why and how racially coded categories are so efficient: they create neural pathways that, upon continued use, become collectively entrenched. An entrenched neural pathway offers a smooth and rapid path for a conclusory message to reach an individual's consciousness. Coded categories are harmful because they encourage rapid unconscious thinking that has the effect of hardwiring stereotypes into the pathways of the brain. The rapid way in which a term raises these unspoken conclusions makes it difficult to imagine other narrative possibilities or engage in reasoned deliberation about the issue. This Essay explores six thoughts related to neurorhetoric, the law, and race. First, this Essay generally explains the cognitive science and neuroscience theories that form the foundation of neurorhetoric, describing how rhetoric enters and interacts with the human brain and body. Second, from a historical perspective, this Essay explores how racialized rhetoric can be used to produce collective brain pathways that dehumanizes entire groups of people-a frightening process that sheds light on the widespread acquiescence to genocide and racial annihilation, such as what occurred in the Holocaust. The third point fleshes out the intersection between neurorhetoric and race in the United States, with a specific focus on how U.S. racial stereotypes become embedded in the collective brainscape. The fourth point addresses neurorhetoric and the law, detailing law's unique power to reify concepts, which makes the law an especially potent type of embodied rhetoric. Building upon the previous discussion, the fifth point provides three concrete examples of how neurorhetoric connects with the law and race-in the courtroom, in recent tragedies involving police shootings of black men, and in the term "alien," a toxic legal category that castigates and dehumanizes immigrant groups. Finally, this Essay concludes with a theory of hope. To the extent that rhetoric produces collective neural pathways that reinforce racial oppression and subordination, the identification and deployment of alternative discourses have the potential to carve out healing pathways that can reshape brains, both individually and collectively. To that end, this Essay proposes a novel approach to legal rhetoric: a comparative approach that might uncover alternative discourses that can be infused into the law, carving out healing brain pathways and devitalizing pernicious pathways.</w:t>
      </w:r>
    </w:p>
    <w:p w14:paraId="2CA03DD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&lt;&lt;PARAGRAPH INTEGRITY RESUMES&gt;&gt;</w:t>
      </w:r>
    </w:p>
    <w:p w14:paraId="1A7090D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 DEVELOPING THE DISCIPLINE OF NEURORHETORIC</w:t>
      </w:r>
    </w:p>
    <w:p w14:paraId="6B720D2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 The Foundation: Conceptions of Rhetoric</w:t>
      </w:r>
    </w:p>
    <w:p w14:paraId="116F8B1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Neurorhetoric is a new discipline that applies neuroscience to understand how </w:t>
      </w:r>
      <w:r w:rsidRPr="0058341C">
        <w:rPr>
          <w:rFonts w:ascii="Calibri" w:hAnsi="Calibri" w:cs="Calibri"/>
          <w:kern w:val="0"/>
          <w:sz w:val="22"/>
          <w:szCs w:val="22"/>
          <w:u w:val="single"/>
          <w14:ligatures w14:val="none"/>
        </w:rPr>
        <w:t xml:space="preserve">rhetoric </w:t>
      </w:r>
      <w:r w:rsidRPr="0058341C">
        <w:rPr>
          <w:rFonts w:ascii="Calibri" w:hAnsi="Calibri" w:cs="Calibri"/>
          <w:b/>
          <w:iCs/>
          <w:kern w:val="0"/>
          <w:sz w:val="22"/>
          <w:szCs w:val="22"/>
          <w:u w:val="single"/>
          <w14:ligatures w14:val="none"/>
        </w:rPr>
        <w:t>stimulates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activity that can</w:t>
      </w:r>
      <w:r w:rsidRPr="0058341C">
        <w:rPr>
          <w:rFonts w:ascii="Calibri" w:hAnsi="Calibri" w:cs="Calibri"/>
          <w:kern w:val="0"/>
          <w:sz w:val="16"/>
          <w:szCs w:val="22"/>
          <w14:ligatures w14:val="none"/>
        </w:rPr>
        <w:t xml:space="preserve"> actually </w:t>
      </w:r>
      <w:r w:rsidRPr="0058341C">
        <w:rPr>
          <w:rFonts w:ascii="Calibri" w:hAnsi="Calibri" w:cs="Calibri"/>
          <w:kern w:val="0"/>
          <w:sz w:val="22"/>
          <w:szCs w:val="22"/>
          <w:u w:val="single"/>
          <w14:ligatures w14:val="none"/>
        </w:rPr>
        <w:t xml:space="preserve">change the </w:t>
      </w:r>
      <w:r w:rsidRPr="0058341C">
        <w:rPr>
          <w:rFonts w:ascii="Calibri" w:hAnsi="Calibri" w:cs="Calibri"/>
          <w:b/>
          <w:iCs/>
          <w:kern w:val="0"/>
          <w:sz w:val="22"/>
          <w:szCs w:val="22"/>
          <w:u w:val="single"/>
          <w14:ligatures w14:val="none"/>
        </w:rPr>
        <w:t>shape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form</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brain</w:t>
      </w:r>
      <w:r w:rsidRPr="0058341C">
        <w:rPr>
          <w:rFonts w:ascii="Calibri" w:hAnsi="Calibri" w:cs="Calibri"/>
          <w:kern w:val="0"/>
          <w:sz w:val="16"/>
          <w:szCs w:val="22"/>
          <w14:ligatures w14:val="none"/>
        </w:rPr>
        <w:t xml:space="preserve">. To set the foundation, it is useful to return to the original understanding of the term rhetoric. Ancient Greek rhetoricians defined rhetoric as the </w:t>
      </w:r>
      <w:r w:rsidRPr="0058341C">
        <w:rPr>
          <w:rFonts w:ascii="Calibri" w:hAnsi="Calibri" w:cs="Calibri"/>
          <w:kern w:val="0"/>
          <w:sz w:val="22"/>
          <w:szCs w:val="22"/>
          <w:u w:val="single"/>
          <w14:ligatures w14:val="none"/>
        </w:rPr>
        <w:t xml:space="preserve">art of </w:t>
      </w:r>
      <w:r w:rsidRPr="0058341C">
        <w:rPr>
          <w:rFonts w:ascii="Calibri" w:hAnsi="Calibri" w:cs="Calibri"/>
          <w:b/>
          <w:iCs/>
          <w:kern w:val="0"/>
          <w:sz w:val="22"/>
          <w:szCs w:val="22"/>
          <w:u w:val="single"/>
          <w14:ligatures w14:val="none"/>
        </w:rPr>
        <w:t>persuasion</w:t>
      </w:r>
      <w:r w:rsidRPr="0058341C">
        <w:rPr>
          <w:rFonts w:ascii="Calibri" w:hAnsi="Calibri" w:cs="Calibri"/>
          <w:kern w:val="0"/>
          <w:sz w:val="16"/>
          <w:szCs w:val="22"/>
          <w14:ligatures w14:val="none"/>
        </w:rPr>
        <w:t xml:space="preserve"> and/or a </w:t>
      </w:r>
      <w:r w:rsidRPr="0058341C">
        <w:rPr>
          <w:rFonts w:ascii="Calibri" w:hAnsi="Calibri" w:cs="Calibri"/>
          <w:kern w:val="0"/>
          <w:sz w:val="22"/>
          <w:szCs w:val="22"/>
          <w:u w:val="single"/>
          <w14:ligatures w14:val="none"/>
        </w:rPr>
        <w:t xml:space="preserve">process for discovering truth by </w:t>
      </w:r>
      <w:r w:rsidRPr="0058341C">
        <w:rPr>
          <w:rFonts w:ascii="Calibri" w:hAnsi="Calibri" w:cs="Calibri"/>
          <w:b/>
          <w:iCs/>
          <w:kern w:val="0"/>
          <w:sz w:val="22"/>
          <w:szCs w:val="22"/>
          <w:u w:val="single"/>
          <w14:ligatures w14:val="none"/>
        </w:rPr>
        <w:t>argumentation</w:t>
      </w:r>
      <w:r w:rsidRPr="0058341C">
        <w:rPr>
          <w:rFonts w:ascii="Calibri" w:hAnsi="Calibri" w:cs="Calibri"/>
          <w:kern w:val="0"/>
          <w:sz w:val="16"/>
          <w:szCs w:val="22"/>
          <w14:ligatures w14:val="none"/>
        </w:rPr>
        <w:t xml:space="preserve">.' This conception of rhetoric is fairly narrow, in contrast to the word's original etymology. Rhetoric derives from the Greek word "eird," or "I say." Rhetoric could mean "[a]lmost anything related to the act of saying something to someone . ... The point here is that rhetoric relates to language, conversation, words, and even images. A broader conception of rhetoric complements the ideas in this Essay, which addresses how </w:t>
      </w:r>
      <w:r w:rsidRPr="0058341C">
        <w:rPr>
          <w:rFonts w:ascii="Calibri" w:hAnsi="Calibri" w:cs="Calibri"/>
          <w:kern w:val="0"/>
          <w:sz w:val="22"/>
          <w:szCs w:val="22"/>
          <w:u w:val="single"/>
          <w14:ligatures w14:val="none"/>
        </w:rPr>
        <w:t xml:space="preserve">words and phrases become </w:t>
      </w:r>
      <w:r w:rsidRPr="0058341C">
        <w:rPr>
          <w:rFonts w:ascii="Calibri" w:hAnsi="Calibri" w:cs="Calibri"/>
          <w:b/>
          <w:iCs/>
          <w:kern w:val="0"/>
          <w:sz w:val="22"/>
          <w:szCs w:val="22"/>
          <w:u w:val="single"/>
          <w14:ligatures w14:val="none"/>
        </w:rPr>
        <w:t>cemented</w:t>
      </w:r>
      <w:r w:rsidRPr="0058341C">
        <w:rPr>
          <w:rFonts w:ascii="Calibri" w:hAnsi="Calibri" w:cs="Calibri"/>
          <w:kern w:val="0"/>
          <w:sz w:val="22"/>
          <w:szCs w:val="22"/>
          <w:u w:val="single"/>
          <w14:ligatures w14:val="none"/>
        </w:rPr>
        <w:t xml:space="preserve"> inside the brain</w:t>
      </w:r>
      <w:r w:rsidRPr="0058341C">
        <w:rPr>
          <w:rFonts w:ascii="Calibri" w:hAnsi="Calibri" w:cs="Calibri"/>
          <w:kern w:val="0"/>
          <w:sz w:val="16"/>
          <w:szCs w:val="22"/>
          <w14:ligatures w14:val="none"/>
        </w:rPr>
        <w:t xml:space="preserve"> in such a way as </w:t>
      </w:r>
      <w:r w:rsidRPr="0058341C">
        <w:rPr>
          <w:rFonts w:ascii="Calibri" w:hAnsi="Calibri" w:cs="Calibri"/>
          <w:kern w:val="0"/>
          <w:sz w:val="22"/>
          <w:szCs w:val="22"/>
          <w:u w:val="single"/>
          <w14:ligatures w14:val="none"/>
        </w:rPr>
        <w:t xml:space="preserve">to </w:t>
      </w:r>
      <w:r w:rsidRPr="0058341C">
        <w:rPr>
          <w:rFonts w:ascii="Calibri" w:hAnsi="Calibri" w:cs="Calibri"/>
          <w:b/>
          <w:iCs/>
          <w:kern w:val="0"/>
          <w:sz w:val="22"/>
          <w:szCs w:val="22"/>
          <w:u w:val="single"/>
          <w14:ligatures w14:val="none"/>
        </w:rPr>
        <w:t>influence</w:t>
      </w:r>
      <w:r w:rsidRPr="0058341C">
        <w:rPr>
          <w:rFonts w:ascii="Calibri" w:hAnsi="Calibri" w:cs="Calibri"/>
          <w:kern w:val="0"/>
          <w:sz w:val="22"/>
          <w:szCs w:val="22"/>
          <w:u w:val="single"/>
          <w14:ligatures w14:val="none"/>
        </w:rPr>
        <w:t xml:space="preserve"> thoughts and beliefs</w:t>
      </w:r>
      <w:r w:rsidRPr="0058341C">
        <w:rPr>
          <w:rFonts w:ascii="Calibri" w:hAnsi="Calibri" w:cs="Calibri"/>
          <w:kern w:val="0"/>
          <w:sz w:val="16"/>
          <w:szCs w:val="22"/>
          <w14:ligatures w14:val="none"/>
        </w:rPr>
        <w:t>.</w:t>
      </w:r>
    </w:p>
    <w:p w14:paraId="7F37461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&lt;&lt;CONDENSED, NONE OMITTED&gt;&gt;</w:t>
      </w:r>
    </w:p>
    <w:p w14:paraId="0689F486" w14:textId="77777777" w:rsidR="0058341C" w:rsidRPr="0058341C" w:rsidRDefault="0058341C" w:rsidP="0058341C">
      <w:pPr>
        <w:spacing w:line="259" w:lineRule="auto"/>
        <w:rPr>
          <w:rFonts w:ascii="Calibri" w:hAnsi="Calibri" w:cs="Calibri"/>
          <w:kern w:val="0"/>
          <w:sz w:val="6"/>
          <w:szCs w:val="6"/>
          <w14:ligatures w14:val="none"/>
        </w:rPr>
      </w:pPr>
      <w:r w:rsidRPr="0058341C">
        <w:rPr>
          <w:rFonts w:ascii="Calibri" w:hAnsi="Calibri" w:cs="Calibri"/>
          <w:kern w:val="0"/>
          <w:sz w:val="6"/>
          <w:szCs w:val="6"/>
          <w14:ligatures w14:val="none"/>
        </w:rPr>
        <w:t>As a matter of orientation, neurorhetoric sits within the discipline of modem rhetoric, the study of persuasion and communication in a variety of contexts-ancient narratives, poetry, literature, popular culture, film, television, and the news media. Modem rhetoric is also interdisciplinary, engaging with social and scientific theories to understand how people are persuaded. Legal rhetoric, described more fully below, studies persuasion in a legal advocacy setting. This Essay draws upon both modem rhetoric studies and legal rhetoric disciplines. B. The Mind: Cognitive Rhetoric and Cognitive Science Neurorhetoric descends from cognitive rhetoric, the application of cognitive science, or the study of "how people conceptualize the world[,]" to rhetoric. Cognitive rhetoric might be understood as the generalized study of how the human mind responds to persuasive stinuli.8 Cognitive rhetoric is often focused on two fundamental concepts-metaphors and categories. Metaphors and categories are devices that help humans streamline thoughts when confronted with complex information.' A metaphor allows the human mind to connect one concept to another in an automatic and embodied way.o The metaphor of more correlating with up (positive) and less correlating with down (negative) exemplifies a concept that has become deeply connected to the mind, the body, and the physical environment." When we remark that things are "looking up" to express a positive outlook, we are expressing an embodied metaphor, without realizing the connection between the positivity and the upwards direction. Moreover, the directional shifts, up or down, reflect the physical way that the metaphor bridges connections between our minds and our physical bodies. Categories are often comprised of one or more associative metaphors. We "pick out parts of our experience and treat them as discrete entities or substances of a uniform kind."1 2 For instance, when we categorize someone as motherly or maternal, we apply widely shared physical experiences to give a category a metaphorical meaning. The understanding that a maternal person is a warm and caring person stems from early childhood experiences that have become deeply embodied. As infants (for most but not all individuals), we associated our mother with warmth, food, and nurturance. This example illustrates how the connectedness of the two conceptsmotherhood with warmth and caring-arose from our bodily experiences.13 Like metaphors, categories function unconsciously and rapidly. 14 Lakoff and Johnson explain: Understanding our experiences in terms of objects and substances allows us to pick out parts of our experience and treat them as discrete entities or substances of a uniform kind. Once we can identify our experiences as entities or substances, we can refer to them, categorize them, group them, and quantify them-and, by this means, reason about them." When we are confronted with a category, our mind quickly grasps the complexity of the concept. We simplify complex information when the various parts of the concept come together in one unified whole. Further, categories do not always reflect objective truths about the material world; rather, they may be based on subjective choices that reflect one's culture or individual experience.' 6 Culture can produce unified categories that function as metaphorical "code" for more implicit concepts. 17 For example, when we use the category "unwed mother" or "working mother," our mind quickly latches onto the majoritarian cultural values associated with these categories.' 8 Both of these categories imply that the mother is less than ideal. Social stereotypes cognitively function as coded categories, collectively understood to refer to negative generalizations about a social or racial group.' 9 Social and racial stereotypes rely on metonymy, the concept that some or a few attributes of a category stand for the whole. 2 0 In her masterful article, Deadbeat Dads &amp; Welfare Queens: How Metaphor Shapes Poverty Law, Professor Ann Cammett utilizes cognitive rhetoric to explain the "Welfare Queen" epithet, which conveyed a powerful, racially coded message generating political disfavor for social welfare legislation in the 1970s.21 The Welfare Queen trope developed out of a 1970s news story concerning an unmarried mother who fraudulently used aliases to obtain welfare benefits in the 1970s, abusing the benefits system to amass cash and wealth.2 2 Ronald Reagan repeatedly popularized the term in stump speeches, raising ire directed toward the Welfare Queen, her cash, and her Cadillac.23 The fraudulent practices of one welfare recipient became, in metynomic fashion, the category that stood for all mothers on welfare. The Welfare Queen term relied on the metaphorical category of mother, but defined mother in the alterity, as an exemplar of a mother with loose morals and little virtue. 2 4 The reference to other attributes of category membership-the Cadillac for instance-functioned to cement an implicit and collective understanding that mothers on welfare were primarily black, even though the majority of those on public assistance at the time were white.25 With one shot over the bow, the Welfare Queen rhetoric generated a synthesis of negative racial stereotypes about struggling mothers living in poverty. In historical context, the Welfare Queen example illustrates the socalled "Southern Strategy," a new type of racially coded rhetoric deployed by conservative politicians after the civil rights movement when it became impolite to display overt racism. In an infamous recorded interview, Lee Atwater, an architect of the Southern Strategy, explained that in lieu of using racial epithets to foment support (as had been the practice in the 1930s and 1940s), it was much more effective to utilize abstract categories like "forced busing, states' rights, and all that stuff," which functioned as code words indicating the superior interests of white citizens over those of black 26 citizens.</w:t>
      </w:r>
    </w:p>
    <w:p w14:paraId="7576637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&lt;&lt;PARAGRAPH BREAKS RESUME&gt;&gt;</w:t>
      </w:r>
    </w:p>
    <w:p w14:paraId="59D29B3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C. The Brain: Neuroscience</w:t>
      </w:r>
    </w:p>
    <w:p w14:paraId="7F99051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Building upon cognitive rhetoric, </w:t>
      </w:r>
      <w:r w:rsidRPr="0058341C">
        <w:rPr>
          <w:rFonts w:ascii="Calibri" w:hAnsi="Calibri" w:cs="Calibri"/>
          <w:b/>
          <w:iCs/>
          <w:kern w:val="0"/>
          <w:sz w:val="22"/>
          <w:szCs w:val="22"/>
          <w:u w:val="single"/>
          <w14:ligatures w14:val="none"/>
        </w:rPr>
        <w:t>neurorhetoric</w:t>
      </w:r>
      <w:r w:rsidRPr="0058341C">
        <w:rPr>
          <w:rFonts w:ascii="Calibri" w:hAnsi="Calibri" w:cs="Calibri"/>
          <w:kern w:val="0"/>
          <w:sz w:val="22"/>
          <w:szCs w:val="22"/>
          <w:u w:val="single"/>
          <w14:ligatures w14:val="none"/>
        </w:rPr>
        <w:t xml:space="preserve"> expands our understanding of how </w:t>
      </w:r>
      <w:r w:rsidRPr="0058341C">
        <w:rPr>
          <w:rFonts w:ascii="Calibri" w:hAnsi="Calibri" w:cs="Calibri"/>
          <w:b/>
          <w:iCs/>
          <w:kern w:val="0"/>
          <w:sz w:val="22"/>
          <w:szCs w:val="22"/>
          <w:u w:val="single"/>
          <w14:ligatures w14:val="none"/>
        </w:rPr>
        <w:t>persuasion</w:t>
      </w:r>
      <w:r w:rsidRPr="0058341C">
        <w:rPr>
          <w:rFonts w:ascii="Calibri" w:hAnsi="Calibri" w:cs="Calibri"/>
          <w:kern w:val="0"/>
          <w:sz w:val="22"/>
          <w:szCs w:val="22"/>
          <w:u w:val="single"/>
          <w14:ligatures w14:val="none"/>
        </w:rPr>
        <w:t xml:space="preserve"> works</w:t>
      </w:r>
      <w:r w:rsidRPr="0058341C">
        <w:rPr>
          <w:rFonts w:ascii="Calibri" w:hAnsi="Calibri" w:cs="Calibri"/>
          <w:kern w:val="0"/>
          <w:sz w:val="16"/>
          <w:szCs w:val="22"/>
          <w14:ligatures w14:val="none"/>
        </w:rPr>
        <w:t>, studying how informational stimuli interact within the neural pathways of the brain. Neuroscience explains that when we think, electrochemical reactions fire and are conducted from one place to another in our synapses, the connective spaces between two neuron cells in our brain. 2 7 This activity occurs through neural circuits or networks.28 Whereas cognitive rhetoric might be conceived as the study of how persuasion works in the mind, neurorhetoric looks at how persuasion works in a biological sense, in the brain.29</w:t>
      </w:r>
    </w:p>
    <w:p w14:paraId="2C66009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neurorhetoric seeks to connect neuroscientific understandings of cognition and thought to rhetoric, adding another layer of understanding for how meaning is created in the brain. Central to neurorhetoric are the concepts of neuroplasticity, mapping, and canalization/attenuation. Neurorhetoric's biggest takeaway is the idea that </w:t>
      </w:r>
      <w:r w:rsidRPr="0058341C">
        <w:rPr>
          <w:rFonts w:ascii="Calibri" w:hAnsi="Calibri" w:cs="Calibri"/>
          <w:b/>
          <w:iCs/>
          <w:kern w:val="0"/>
          <w:sz w:val="22"/>
          <w:szCs w:val="22"/>
          <w:u w:val="single"/>
          <w14:ligatures w14:val="none"/>
        </w:rPr>
        <w:t>discursive</w:t>
      </w:r>
      <w:r w:rsidRPr="0058341C">
        <w:rPr>
          <w:rFonts w:ascii="Calibri" w:hAnsi="Calibri" w:cs="Calibri"/>
          <w:kern w:val="0"/>
          <w:sz w:val="22"/>
          <w:szCs w:val="22"/>
          <w:u w:val="single"/>
          <w14:ligatures w14:val="none"/>
        </w:rPr>
        <w:t xml:space="preserve"> stimuli</w:t>
      </w:r>
      <w:r w:rsidRPr="0058341C">
        <w:rPr>
          <w:rFonts w:ascii="Calibri" w:hAnsi="Calibri" w:cs="Calibri"/>
          <w:kern w:val="0"/>
          <w:sz w:val="16"/>
          <w:szCs w:val="22"/>
          <w14:ligatures w14:val="none"/>
        </w:rPr>
        <w:t xml:space="preserve"> (such as words or categories) can actually </w:t>
      </w:r>
      <w:r w:rsidRPr="0058341C">
        <w:rPr>
          <w:rFonts w:ascii="Calibri" w:hAnsi="Calibri" w:cs="Calibri"/>
          <w:kern w:val="0"/>
          <w:sz w:val="22"/>
          <w:szCs w:val="22"/>
          <w:u w:val="single"/>
          <w14:ligatures w14:val="none"/>
        </w:rPr>
        <w:t xml:space="preserve">impact the </w:t>
      </w:r>
      <w:r w:rsidRPr="0058341C">
        <w:rPr>
          <w:rFonts w:ascii="Calibri" w:hAnsi="Calibri" w:cs="Calibri"/>
          <w:b/>
          <w:iCs/>
          <w:kern w:val="0"/>
          <w:sz w:val="22"/>
          <w:szCs w:val="22"/>
          <w:u w:val="single"/>
          <w14:ligatures w14:val="none"/>
        </w:rPr>
        <w:t>structure</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brain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individually and on a </w:t>
      </w:r>
      <w:r w:rsidRPr="0058341C">
        <w:rPr>
          <w:rFonts w:ascii="Calibri" w:hAnsi="Calibri" w:cs="Calibri"/>
          <w:b/>
          <w:iCs/>
          <w:kern w:val="0"/>
          <w:sz w:val="22"/>
          <w:szCs w:val="22"/>
          <w:u w:val="single"/>
          <w14:ligatures w14:val="none"/>
        </w:rPr>
        <w:t>mass scale</w:t>
      </w:r>
      <w:r w:rsidRPr="0058341C">
        <w:rPr>
          <w:rFonts w:ascii="Calibri" w:hAnsi="Calibri" w:cs="Calibri"/>
          <w:kern w:val="0"/>
          <w:sz w:val="16"/>
          <w:szCs w:val="22"/>
          <w14:ligatures w14:val="none"/>
        </w:rPr>
        <w:t>.</w:t>
      </w:r>
    </w:p>
    <w:p w14:paraId="6031F07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Neuroplasticity</w:t>
      </w:r>
      <w:r w:rsidRPr="0058341C">
        <w:rPr>
          <w:rFonts w:ascii="Calibri" w:hAnsi="Calibri" w:cs="Calibri"/>
          <w:kern w:val="0"/>
          <w:sz w:val="16"/>
          <w:szCs w:val="22"/>
          <w14:ligatures w14:val="none"/>
        </w:rPr>
        <w:t xml:space="preserve"> is the concept that the </w:t>
      </w:r>
      <w:r w:rsidRPr="0058341C">
        <w:rPr>
          <w:rFonts w:ascii="Calibri" w:hAnsi="Calibri" w:cs="Calibri"/>
          <w:kern w:val="0"/>
          <w:sz w:val="22"/>
          <w:szCs w:val="22"/>
          <w:u w:val="single"/>
          <w14:ligatures w14:val="none"/>
        </w:rPr>
        <w:t xml:space="preserve">structure of one's </w:t>
      </w:r>
      <w:r w:rsidRPr="0058341C">
        <w:rPr>
          <w:rFonts w:ascii="Calibri" w:hAnsi="Calibri" w:cs="Calibri"/>
          <w:b/>
          <w:iCs/>
          <w:kern w:val="0"/>
          <w:sz w:val="22"/>
          <w:szCs w:val="22"/>
          <w:u w:val="single"/>
          <w14:ligatures w14:val="none"/>
        </w:rPr>
        <w:t>brain</w:t>
      </w:r>
      <w:r w:rsidRPr="0058341C">
        <w:rPr>
          <w:rFonts w:ascii="Calibri" w:hAnsi="Calibri" w:cs="Calibri"/>
          <w:kern w:val="0"/>
          <w:sz w:val="22"/>
          <w:szCs w:val="22"/>
          <w:u w:val="single"/>
          <w14:ligatures w14:val="none"/>
        </w:rPr>
        <w:t xml:space="preserve"> can be altered by</w:t>
      </w:r>
      <w:r w:rsidRPr="0058341C">
        <w:rPr>
          <w:rFonts w:ascii="Calibri" w:hAnsi="Calibri" w:cs="Calibri"/>
          <w:kern w:val="0"/>
          <w:sz w:val="16"/>
          <w:szCs w:val="22"/>
          <w14:ligatures w14:val="none"/>
        </w:rPr>
        <w:t xml:space="preserve"> one's </w:t>
      </w:r>
      <w:r w:rsidRPr="0058341C">
        <w:rPr>
          <w:rFonts w:ascii="Calibri" w:hAnsi="Calibri" w:cs="Calibri"/>
          <w:b/>
          <w:iCs/>
          <w:kern w:val="0"/>
          <w:sz w:val="22"/>
          <w:szCs w:val="22"/>
          <w:u w:val="single"/>
          <w14:ligatures w14:val="none"/>
        </w:rPr>
        <w:t>experience</w:t>
      </w:r>
      <w:r w:rsidRPr="0058341C">
        <w:rPr>
          <w:rFonts w:ascii="Calibri" w:hAnsi="Calibri" w:cs="Calibri"/>
          <w:kern w:val="0"/>
          <w:sz w:val="16"/>
          <w:szCs w:val="22"/>
          <w14:ligatures w14:val="none"/>
        </w:rPr>
        <w:t xml:space="preserve">. When we think a certain thought or perform a physical action, our brain's neuron cells fire in different areas, coming together to complete the task. </w:t>
      </w:r>
      <w:r w:rsidRPr="0058341C">
        <w:rPr>
          <w:rFonts w:ascii="Calibri" w:hAnsi="Calibri" w:cs="Calibri"/>
          <w:kern w:val="0"/>
          <w:sz w:val="22"/>
          <w:szCs w:val="22"/>
          <w:u w:val="single"/>
          <w14:ligatures w14:val="none"/>
        </w:rPr>
        <w:t xml:space="preserve">As we </w:t>
      </w:r>
      <w:r w:rsidRPr="0058341C">
        <w:rPr>
          <w:rFonts w:ascii="Calibri" w:hAnsi="Calibri" w:cs="Calibri"/>
          <w:b/>
          <w:iCs/>
          <w:kern w:val="0"/>
          <w:sz w:val="22"/>
          <w:szCs w:val="22"/>
          <w:u w:val="single"/>
          <w14:ligatures w14:val="none"/>
        </w:rPr>
        <w:t>repeat</w:t>
      </w:r>
      <w:r w:rsidRPr="0058341C">
        <w:rPr>
          <w:rFonts w:ascii="Calibri" w:hAnsi="Calibri" w:cs="Calibri"/>
          <w:kern w:val="0"/>
          <w:sz w:val="22"/>
          <w:szCs w:val="22"/>
          <w:u w:val="single"/>
          <w14:ligatures w14:val="none"/>
        </w:rPr>
        <w:t xml:space="preserve"> a mental operation</w:t>
      </w:r>
      <w:r w:rsidRPr="0058341C">
        <w:rPr>
          <w:rFonts w:ascii="Calibri" w:hAnsi="Calibri" w:cs="Calibri"/>
          <w:kern w:val="0"/>
          <w:sz w:val="16"/>
          <w:szCs w:val="22"/>
          <w14:ligatures w14:val="none"/>
        </w:rPr>
        <w:t xml:space="preserve">, these </w:t>
      </w:r>
      <w:r w:rsidRPr="0058341C">
        <w:rPr>
          <w:rFonts w:ascii="Calibri" w:hAnsi="Calibri" w:cs="Calibri"/>
          <w:kern w:val="0"/>
          <w:sz w:val="22"/>
          <w:szCs w:val="22"/>
          <w:u w:val="single"/>
          <w14:ligatures w14:val="none"/>
        </w:rPr>
        <w:t xml:space="preserve">neurons </w:t>
      </w:r>
      <w:r w:rsidRPr="0058341C">
        <w:rPr>
          <w:rFonts w:ascii="Calibri" w:hAnsi="Calibri" w:cs="Calibri"/>
          <w:b/>
          <w:iCs/>
          <w:kern w:val="0"/>
          <w:sz w:val="22"/>
          <w:szCs w:val="22"/>
          <w:u w:val="single"/>
          <w14:ligatures w14:val="none"/>
        </w:rPr>
        <w:t>continue</w:t>
      </w:r>
      <w:r w:rsidRPr="0058341C">
        <w:rPr>
          <w:rFonts w:ascii="Calibri" w:hAnsi="Calibri" w:cs="Calibri"/>
          <w:kern w:val="0"/>
          <w:sz w:val="22"/>
          <w:szCs w:val="22"/>
          <w:u w:val="single"/>
          <w14:ligatures w14:val="none"/>
        </w:rPr>
        <w:t xml:space="preserve"> to fire</w:t>
      </w:r>
      <w:r w:rsidRPr="0058341C">
        <w:rPr>
          <w:rFonts w:ascii="Calibri" w:hAnsi="Calibri" w:cs="Calibri"/>
          <w:kern w:val="0"/>
          <w:sz w:val="16"/>
          <w:szCs w:val="22"/>
          <w14:ligatures w14:val="none"/>
        </w:rPr>
        <w:t xml:space="preserve"> in different areas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eventually </w:t>
      </w:r>
      <w:r w:rsidRPr="0058341C">
        <w:rPr>
          <w:rFonts w:ascii="Calibri" w:hAnsi="Calibri" w:cs="Calibri"/>
          <w:kern w:val="0"/>
          <w:sz w:val="22"/>
          <w:szCs w:val="22"/>
          <w:u w:val="single"/>
          <w14:ligatures w14:val="none"/>
        </w:rPr>
        <w:t xml:space="preserve">become </w:t>
      </w:r>
      <w:r w:rsidRPr="0058341C">
        <w:rPr>
          <w:rFonts w:ascii="Calibri" w:hAnsi="Calibri" w:cs="Calibri"/>
          <w:b/>
          <w:iCs/>
          <w:kern w:val="0"/>
          <w:sz w:val="22"/>
          <w:szCs w:val="22"/>
          <w:u w:val="single"/>
          <w14:ligatures w14:val="none"/>
        </w:rPr>
        <w:t>fused</w:t>
      </w:r>
      <w:r w:rsidRPr="0058341C">
        <w:rPr>
          <w:rFonts w:ascii="Calibri" w:hAnsi="Calibri" w:cs="Calibri"/>
          <w:kern w:val="0"/>
          <w:sz w:val="22"/>
          <w:szCs w:val="22"/>
          <w:u w:val="single"/>
          <w14:ligatures w14:val="none"/>
        </w:rPr>
        <w:t xml:space="preserve"> together in a network</w:t>
      </w:r>
      <w:r w:rsidRPr="0058341C">
        <w:rPr>
          <w:rFonts w:ascii="Calibri" w:hAnsi="Calibri" w:cs="Calibri"/>
          <w:kern w:val="0"/>
          <w:sz w:val="16"/>
          <w:szCs w:val="22"/>
          <w14:ligatures w14:val="none"/>
        </w:rPr>
        <w:t xml:space="preserve"> or circuit.3 0 "Cells that fire together wire together" is a pithy quote that captures the idea of various neural electrical pathways forging together in a single circuit </w:t>
      </w:r>
      <w:r w:rsidRPr="0058341C">
        <w:rPr>
          <w:rFonts w:ascii="Calibri" w:hAnsi="Calibri" w:cs="Calibri"/>
          <w:kern w:val="0"/>
          <w:sz w:val="22"/>
          <w:szCs w:val="22"/>
          <w:u w:val="single"/>
          <w14:ligatures w14:val="none"/>
        </w:rPr>
        <w:t xml:space="preserve">based on </w:t>
      </w:r>
      <w:r w:rsidRPr="0058341C">
        <w:rPr>
          <w:rFonts w:ascii="Calibri" w:hAnsi="Calibri" w:cs="Calibri"/>
          <w:b/>
          <w:iCs/>
          <w:kern w:val="0"/>
          <w:sz w:val="22"/>
          <w:szCs w:val="22"/>
          <w:u w:val="single"/>
          <w14:ligatures w14:val="none"/>
        </w:rPr>
        <w:t>repeated</w:t>
      </w:r>
      <w:r w:rsidRPr="0058341C">
        <w:rPr>
          <w:rFonts w:ascii="Calibri" w:hAnsi="Calibri" w:cs="Calibri"/>
          <w:kern w:val="0"/>
          <w:sz w:val="22"/>
          <w:szCs w:val="22"/>
          <w:u w:val="single"/>
          <w14:ligatures w14:val="none"/>
        </w:rPr>
        <w:t xml:space="preserve"> triggering</w:t>
      </w:r>
      <w:r w:rsidRPr="0058341C">
        <w:rPr>
          <w:rFonts w:ascii="Calibri" w:hAnsi="Calibri" w:cs="Calibri"/>
          <w:kern w:val="0"/>
          <w:sz w:val="16"/>
          <w:szCs w:val="22"/>
          <w14:ligatures w14:val="none"/>
        </w:rPr>
        <w:t>.</w:t>
      </w:r>
    </w:p>
    <w:p w14:paraId="76E3850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This process of welding different neural paths into one connected path is </w:t>
      </w:r>
      <w:r w:rsidRPr="0058341C">
        <w:rPr>
          <w:rFonts w:ascii="Calibri" w:hAnsi="Calibri" w:cs="Calibri"/>
          <w:kern w:val="0"/>
          <w:sz w:val="22"/>
          <w:szCs w:val="22"/>
          <w:u w:val="single"/>
          <w14:ligatures w14:val="none"/>
        </w:rPr>
        <w:t xml:space="preserve">also known as </w:t>
      </w:r>
      <w:r w:rsidRPr="0058341C">
        <w:rPr>
          <w:rFonts w:ascii="Calibri" w:hAnsi="Calibri" w:cs="Calibri"/>
          <w:b/>
          <w:iCs/>
          <w:kern w:val="0"/>
          <w:sz w:val="22"/>
          <w:szCs w:val="22"/>
          <w:u w:val="single"/>
          <w14:ligatures w14:val="none"/>
        </w:rPr>
        <w:t>mapping</w:t>
      </w:r>
      <w:r w:rsidRPr="0058341C">
        <w:rPr>
          <w:rFonts w:ascii="Calibri" w:hAnsi="Calibri" w:cs="Calibri"/>
          <w:kern w:val="0"/>
          <w:sz w:val="16"/>
          <w:szCs w:val="22"/>
          <w14:ligatures w14:val="none"/>
        </w:rPr>
        <w:t>.3 2 For an example, let us return to the discussion of the mother metaphor, discussed above. When parts of a baby's brain dealing with appetite, physical temperature, and affection are triggered in the presence of the mother, a network of connected neural pathways fuse together, linking concepts of warmth and sustenance with the concept of the child's mother.33 As the infant is repeatedly exposed to the mother who feeds and provides comfort, these previously separate neural networks become more connected and entrenched. Eventually, the biological association of "mother" with warmth, nurturance, and caring gives rise to an abstract metaphor, seen in concepts like "he's a warm person," or "she's a block of ice." 34</w:t>
      </w:r>
    </w:p>
    <w:p w14:paraId="117388C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w:t>
      </w:r>
      <w:r w:rsidRPr="0058341C">
        <w:rPr>
          <w:rFonts w:ascii="Calibri" w:hAnsi="Calibri" w:cs="Calibri"/>
          <w:b/>
          <w:iCs/>
          <w:kern w:val="0"/>
          <w:sz w:val="22"/>
          <w:szCs w:val="22"/>
          <w:u w:val="single"/>
          <w14:ligatures w14:val="none"/>
        </w:rPr>
        <w:t>deepening</w:t>
      </w:r>
      <w:r w:rsidRPr="0058341C">
        <w:rPr>
          <w:rFonts w:ascii="Calibri" w:hAnsi="Calibri" w:cs="Calibri"/>
          <w:kern w:val="0"/>
          <w:sz w:val="22"/>
          <w:szCs w:val="22"/>
          <w:u w:val="single"/>
          <w14:ligatures w14:val="none"/>
        </w:rPr>
        <w:t xml:space="preserve"> of neural pathways in response to </w:t>
      </w:r>
      <w:r w:rsidRPr="0058341C">
        <w:rPr>
          <w:rFonts w:ascii="Calibri" w:hAnsi="Calibri" w:cs="Calibri"/>
          <w:b/>
          <w:iCs/>
          <w:kern w:val="0"/>
          <w:sz w:val="22"/>
          <w:szCs w:val="22"/>
          <w:u w:val="single"/>
          <w14:ligatures w14:val="none"/>
        </w:rPr>
        <w:t>repeated</w:t>
      </w:r>
      <w:r w:rsidRPr="0058341C">
        <w:rPr>
          <w:rFonts w:ascii="Calibri" w:hAnsi="Calibri" w:cs="Calibri"/>
          <w:kern w:val="0"/>
          <w:sz w:val="22"/>
          <w:szCs w:val="22"/>
          <w:u w:val="single"/>
          <w14:ligatures w14:val="none"/>
        </w:rPr>
        <w:t xml:space="preserve"> exposure to a stimulus</w:t>
      </w:r>
      <w:r w:rsidRPr="0058341C">
        <w:rPr>
          <w:rFonts w:ascii="Calibri" w:hAnsi="Calibri" w:cs="Calibri"/>
          <w:kern w:val="0"/>
          <w:sz w:val="16"/>
          <w:szCs w:val="22"/>
          <w14:ligatures w14:val="none"/>
        </w:rPr>
        <w:t xml:space="preserve"> can be </w:t>
      </w:r>
      <w:r w:rsidRPr="0058341C">
        <w:rPr>
          <w:rFonts w:ascii="Calibri" w:hAnsi="Calibri" w:cs="Calibri"/>
          <w:kern w:val="0"/>
          <w:sz w:val="22"/>
          <w:szCs w:val="22"/>
          <w:u w:val="single"/>
          <w14:ligatures w14:val="none"/>
        </w:rPr>
        <w:t>understood as</w:t>
      </w:r>
      <w:r w:rsidRPr="0058341C">
        <w:rPr>
          <w:rFonts w:ascii="Calibri" w:hAnsi="Calibri" w:cs="Calibri"/>
          <w:kern w:val="0"/>
          <w:sz w:val="16"/>
          <w:szCs w:val="22"/>
          <w14:ligatures w14:val="none"/>
        </w:rPr>
        <w:t xml:space="preserve"> a process of </w:t>
      </w:r>
      <w:r w:rsidRPr="0058341C">
        <w:rPr>
          <w:rFonts w:ascii="Calibri" w:hAnsi="Calibri" w:cs="Calibri"/>
          <w:b/>
          <w:iCs/>
          <w:kern w:val="0"/>
          <w:sz w:val="22"/>
          <w:szCs w:val="22"/>
          <w:u w:val="single"/>
          <w14:ligatures w14:val="none"/>
        </w:rPr>
        <w:t>canalization</w:t>
      </w:r>
      <w:r w:rsidRPr="0058341C">
        <w:rPr>
          <w:rFonts w:ascii="Calibri" w:hAnsi="Calibri" w:cs="Calibri"/>
          <w:kern w:val="0"/>
          <w:sz w:val="22"/>
          <w:szCs w:val="22"/>
          <w:u w:val="single"/>
          <w14:ligatures w14:val="none"/>
        </w:rPr>
        <w:t xml:space="preserve"> occurring in the </w:t>
      </w:r>
      <w:r w:rsidRPr="0058341C">
        <w:rPr>
          <w:rFonts w:ascii="Calibri" w:hAnsi="Calibri" w:cs="Calibri"/>
          <w:b/>
          <w:iCs/>
          <w:kern w:val="0"/>
          <w:sz w:val="22"/>
          <w:szCs w:val="22"/>
          <w:u w:val="single"/>
          <w14:ligatures w14:val="none"/>
        </w:rPr>
        <w:t>plastic</w:t>
      </w:r>
      <w:r w:rsidRPr="0058341C">
        <w:rPr>
          <w:rFonts w:ascii="Calibri" w:hAnsi="Calibri" w:cs="Calibri"/>
          <w:kern w:val="0"/>
          <w:sz w:val="22"/>
          <w:szCs w:val="22"/>
          <w:u w:val="single"/>
          <w14:ligatures w14:val="none"/>
        </w:rPr>
        <w:t xml:space="preserve"> brain</w:t>
      </w:r>
      <w:r w:rsidRPr="0058341C">
        <w:rPr>
          <w:rFonts w:ascii="Calibri" w:hAnsi="Calibri" w:cs="Calibri"/>
          <w:kern w:val="0"/>
          <w:sz w:val="16"/>
          <w:szCs w:val="22"/>
          <w14:ligatures w14:val="none"/>
        </w:rPr>
        <w:t xml:space="preserve">. Our </w:t>
      </w:r>
      <w:r w:rsidRPr="0058341C">
        <w:rPr>
          <w:rFonts w:ascii="Calibri" w:hAnsi="Calibri" w:cs="Calibri"/>
          <w:kern w:val="0"/>
          <w:sz w:val="22"/>
          <w:szCs w:val="22"/>
          <w:u w:val="single"/>
          <w14:ligatures w14:val="none"/>
        </w:rPr>
        <w:t>brains</w:t>
      </w:r>
      <w:r w:rsidRPr="0058341C">
        <w:rPr>
          <w:rFonts w:ascii="Calibri" w:hAnsi="Calibri" w:cs="Calibri"/>
          <w:kern w:val="0"/>
          <w:sz w:val="16"/>
          <w:szCs w:val="22"/>
          <w14:ligatures w14:val="none"/>
        </w:rPr>
        <w:t xml:space="preserve"> become "</w:t>
      </w:r>
      <w:r w:rsidRPr="0058341C">
        <w:rPr>
          <w:rFonts w:ascii="Calibri" w:hAnsi="Calibri" w:cs="Calibri"/>
          <w:b/>
          <w:iCs/>
          <w:kern w:val="0"/>
          <w:sz w:val="22"/>
          <w:szCs w:val="22"/>
          <w:u w:val="single"/>
          <w14:ligatures w14:val="none"/>
        </w:rPr>
        <w:t>perpetually</w:t>
      </w:r>
      <w:r w:rsidRPr="0058341C">
        <w:rPr>
          <w:rFonts w:ascii="Calibri" w:hAnsi="Calibri" w:cs="Calibri"/>
          <w:kern w:val="0"/>
          <w:sz w:val="22"/>
          <w:szCs w:val="22"/>
          <w:u w:val="single"/>
          <w14:ligatures w14:val="none"/>
        </w:rPr>
        <w:t xml:space="preserve"> altered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by </w:t>
      </w:r>
      <w:r w:rsidRPr="0058341C">
        <w:rPr>
          <w:rFonts w:ascii="Calibri" w:hAnsi="Calibri" w:cs="Calibri"/>
          <w:b/>
          <w:iCs/>
          <w:kern w:val="0"/>
          <w:sz w:val="22"/>
          <w:szCs w:val="22"/>
          <w:u w:val="single"/>
          <w14:ligatures w14:val="none"/>
        </w:rPr>
        <w:t>every</w:t>
      </w:r>
      <w:r w:rsidRPr="0058341C">
        <w:rPr>
          <w:rFonts w:ascii="Calibri" w:hAnsi="Calibri" w:cs="Calibri"/>
          <w:kern w:val="0"/>
          <w:sz w:val="22"/>
          <w:szCs w:val="22"/>
          <w:u w:val="single"/>
          <w14:ligatures w14:val="none"/>
        </w:rPr>
        <w:t xml:space="preserve"> encounter</w:t>
      </w:r>
      <w:r w:rsidRPr="0058341C">
        <w:rPr>
          <w:rFonts w:ascii="Calibri" w:hAnsi="Calibri" w:cs="Calibri"/>
          <w:kern w:val="0"/>
          <w:sz w:val="16"/>
          <w:szCs w:val="22"/>
          <w14:ligatures w14:val="none"/>
        </w:rPr>
        <w:t xml:space="preserve"> and every interaction. Canalization of neural paths has been analogized to what happens when sledding on a snowy hill. The first time one sleds down a hill, new tracks are made. In subsequent trips down the slope, more likely than not, one selects a path that has already been forged. The more sledding that occurs, the deeper the existing tracks become.36 Once we have created these tracks in the brain, they become "'really speedy' and very efficient at guiding the sled down the hill."37 Once a thought becomes cemented in the brain, that thought appears with great rapidity and arises unconsciously.</w:t>
      </w:r>
    </w:p>
    <w:p w14:paraId="18522FE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Once a concept has been synaptically cemented by continued activation of the same neural pathways by the same stimulus, it becomes highly difficult to undo. 39 Through a process of attenuation, alternative pathways in the brain can become cut off.40 This happens because the development of neural pathways is "a competitive process, one in which the connections that are used are kept and those that go unused are eliminated."41 Thus, "[o]nce a particular plastic change occurs in the brain and becomes well established, it can prevent other changes from occurring." 42</w:t>
      </w:r>
    </w:p>
    <w:p w14:paraId="240477F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Canalization and attenuation explain how ideas get stuck in our brains. When mental concepts become canalized, they become deep-seated habits of thought, which then cut off competing thought patterns.43 The more a neural pathway becomes entrenched in the brain, the more certainty we have with respect to the associated thought.4 4 And these ideas can be good or bad. We have all heard the term "toxic brain loop." In neuroscience parlance, that concept refers to an entrenched neural pathway that has cut off more positive thought patterns. But there is also the possibility that </w:t>
      </w:r>
      <w:r w:rsidRPr="0058341C">
        <w:rPr>
          <w:rFonts w:ascii="Calibri" w:hAnsi="Calibri" w:cs="Calibri"/>
          <w:b/>
          <w:iCs/>
          <w:kern w:val="0"/>
          <w:sz w:val="22"/>
          <w:szCs w:val="22"/>
          <w:u w:val="single"/>
          <w14:ligatures w14:val="none"/>
        </w:rPr>
        <w:t>healthy</w:t>
      </w:r>
      <w:r w:rsidRPr="0058341C">
        <w:rPr>
          <w:rFonts w:ascii="Calibri" w:hAnsi="Calibri" w:cs="Calibri"/>
          <w:kern w:val="0"/>
          <w:sz w:val="22"/>
          <w:szCs w:val="22"/>
          <w:u w:val="single"/>
          <w14:ligatures w14:val="none"/>
        </w:rPr>
        <w:t xml:space="preserve"> thought patterns can become </w:t>
      </w:r>
      <w:r w:rsidRPr="0058341C">
        <w:rPr>
          <w:rFonts w:ascii="Calibri" w:hAnsi="Calibri" w:cs="Calibri"/>
          <w:b/>
          <w:iCs/>
          <w:kern w:val="0"/>
          <w:sz w:val="22"/>
          <w:szCs w:val="22"/>
          <w:u w:val="single"/>
          <w14:ligatures w14:val="none"/>
        </w:rPr>
        <w:t>canalized</w:t>
      </w:r>
      <w:r w:rsidRPr="0058341C">
        <w:rPr>
          <w:rFonts w:ascii="Calibri" w:hAnsi="Calibri" w:cs="Calibri"/>
          <w:kern w:val="0"/>
          <w:sz w:val="16"/>
          <w:szCs w:val="22"/>
          <w14:ligatures w14:val="none"/>
        </w:rPr>
        <w:t xml:space="preserve">, which would </w:t>
      </w:r>
      <w:r w:rsidRPr="0058341C">
        <w:rPr>
          <w:rFonts w:ascii="Calibri" w:hAnsi="Calibri" w:cs="Calibri"/>
          <w:kern w:val="0"/>
          <w:sz w:val="22"/>
          <w:szCs w:val="22"/>
          <w:u w:val="single"/>
          <w14:ligatures w14:val="none"/>
        </w:rPr>
        <w:t xml:space="preserve">implant </w:t>
      </w:r>
      <w:r w:rsidRPr="0058341C">
        <w:rPr>
          <w:rFonts w:ascii="Calibri" w:hAnsi="Calibri" w:cs="Calibri"/>
          <w:b/>
          <w:iCs/>
          <w:kern w:val="0"/>
          <w:sz w:val="22"/>
          <w:szCs w:val="22"/>
          <w:u w:val="single"/>
          <w14:ligatures w14:val="none"/>
        </w:rPr>
        <w:t>positive</w:t>
      </w:r>
      <w:r w:rsidRPr="0058341C">
        <w:rPr>
          <w:rFonts w:ascii="Calibri" w:hAnsi="Calibri" w:cs="Calibri"/>
          <w:kern w:val="0"/>
          <w:sz w:val="22"/>
          <w:szCs w:val="22"/>
          <w:u w:val="single"/>
          <w14:ligatures w14:val="none"/>
        </w:rPr>
        <w:t xml:space="preserve"> pathways</w:t>
      </w:r>
      <w:r w:rsidRPr="0058341C">
        <w:rPr>
          <w:rFonts w:ascii="Calibri" w:hAnsi="Calibri" w:cs="Calibri"/>
          <w:kern w:val="0"/>
          <w:sz w:val="16"/>
          <w:szCs w:val="22"/>
          <w14:ligatures w14:val="none"/>
        </w:rPr>
        <w:t xml:space="preserve"> in the brain </w:t>
      </w:r>
      <w:r w:rsidRPr="0058341C">
        <w:rPr>
          <w:rFonts w:ascii="Calibri" w:hAnsi="Calibri" w:cs="Calibri"/>
          <w:kern w:val="0"/>
          <w:sz w:val="22"/>
          <w:szCs w:val="22"/>
          <w:u w:val="single"/>
          <w14:ligatures w14:val="none"/>
        </w:rPr>
        <w:t>but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weaken</w:t>
      </w:r>
      <w:r w:rsidRPr="0058341C">
        <w:rPr>
          <w:rFonts w:ascii="Calibri" w:hAnsi="Calibri" w:cs="Calibri"/>
          <w:kern w:val="0"/>
          <w:sz w:val="16"/>
          <w:szCs w:val="22"/>
          <w14:ligatures w14:val="none"/>
        </w:rPr>
        <w:t xml:space="preserve"> more </w:t>
      </w:r>
      <w:r w:rsidRPr="0058341C">
        <w:rPr>
          <w:rFonts w:ascii="Calibri" w:hAnsi="Calibri" w:cs="Calibri"/>
          <w:b/>
          <w:iCs/>
          <w:kern w:val="0"/>
          <w:sz w:val="22"/>
          <w:szCs w:val="22"/>
          <w:u w:val="single"/>
          <w14:ligatures w14:val="none"/>
        </w:rPr>
        <w:t>negative</w:t>
      </w:r>
      <w:r w:rsidRPr="0058341C">
        <w:rPr>
          <w:rFonts w:ascii="Calibri" w:hAnsi="Calibri" w:cs="Calibri"/>
          <w:kern w:val="0"/>
          <w:sz w:val="22"/>
          <w:szCs w:val="22"/>
          <w:u w:val="single"/>
          <w14:ligatures w14:val="none"/>
        </w:rPr>
        <w:t xml:space="preserve"> patterns</w:t>
      </w:r>
      <w:r w:rsidRPr="0058341C">
        <w:rPr>
          <w:rFonts w:ascii="Calibri" w:hAnsi="Calibri" w:cs="Calibri"/>
          <w:kern w:val="0"/>
          <w:sz w:val="16"/>
          <w:szCs w:val="22"/>
          <w14:ligatures w14:val="none"/>
        </w:rPr>
        <w:t>.</w:t>
      </w:r>
    </w:p>
    <w:p w14:paraId="5A7A869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II. GETTING HIGH: RHETORIC INSIDE OUR BRAINS AND BODIES</w:t>
      </w:r>
    </w:p>
    <w:p w14:paraId="298AE6A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As a stimulus that triggers thought, </w:t>
      </w:r>
      <w:r w:rsidRPr="0058341C">
        <w:rPr>
          <w:rFonts w:ascii="Calibri" w:hAnsi="Calibri" w:cs="Calibri"/>
          <w:b/>
          <w:iCs/>
          <w:kern w:val="0"/>
          <w:sz w:val="22"/>
          <w:szCs w:val="22"/>
          <w:u w:val="single"/>
          <w14:ligatures w14:val="none"/>
        </w:rPr>
        <w:t>rhetoric</w:t>
      </w:r>
      <w:r w:rsidRPr="0058341C">
        <w:rPr>
          <w:rFonts w:ascii="Calibri" w:hAnsi="Calibri" w:cs="Calibri"/>
          <w:kern w:val="0"/>
          <w:sz w:val="22"/>
          <w:szCs w:val="22"/>
          <w:u w:val="single"/>
          <w14:ligatures w14:val="none"/>
        </w:rPr>
        <w:t xml:space="preserve"> can change the brain's </w:t>
      </w:r>
      <w:r w:rsidRPr="0058341C">
        <w:rPr>
          <w:rFonts w:ascii="Calibri" w:hAnsi="Calibri" w:cs="Calibri"/>
          <w:b/>
          <w:iCs/>
          <w:kern w:val="0"/>
          <w:sz w:val="22"/>
          <w:szCs w:val="22"/>
          <w:u w:val="single"/>
          <w14:ligatures w14:val="none"/>
        </w:rPr>
        <w:t>structure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both </w:t>
      </w:r>
      <w:r w:rsidRPr="0058341C">
        <w:rPr>
          <w:rFonts w:ascii="Calibri" w:hAnsi="Calibri" w:cs="Calibri"/>
          <w:b/>
          <w:iCs/>
          <w:kern w:val="0"/>
          <w:sz w:val="22"/>
          <w:szCs w:val="22"/>
          <w:u w:val="single"/>
          <w14:ligatures w14:val="none"/>
        </w:rPr>
        <w:t>individually</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collectively</w:t>
      </w:r>
      <w:r w:rsidRPr="0058341C">
        <w:rPr>
          <w:rFonts w:ascii="Calibri" w:hAnsi="Calibri" w:cs="Calibri"/>
          <w:kern w:val="0"/>
          <w:sz w:val="16"/>
          <w:szCs w:val="22"/>
          <w14:ligatures w14:val="none"/>
        </w:rPr>
        <w:t xml:space="preserve">.45 </w:t>
      </w:r>
      <w:r w:rsidRPr="0058341C">
        <w:rPr>
          <w:rFonts w:ascii="Calibri" w:hAnsi="Calibri" w:cs="Calibri"/>
          <w:kern w:val="0"/>
          <w:sz w:val="22"/>
          <w:szCs w:val="22"/>
          <w:u w:val="single"/>
          <w14:ligatures w14:val="none"/>
        </w:rPr>
        <w:t>When</w:t>
      </w:r>
      <w:r w:rsidRPr="0058341C">
        <w:rPr>
          <w:rFonts w:ascii="Calibri" w:hAnsi="Calibri" w:cs="Calibri"/>
          <w:kern w:val="0"/>
          <w:sz w:val="16"/>
          <w:szCs w:val="22"/>
          <w14:ligatures w14:val="none"/>
        </w:rPr>
        <w:t xml:space="preserve"> we are </w:t>
      </w:r>
      <w:r w:rsidRPr="0058341C">
        <w:rPr>
          <w:rFonts w:ascii="Calibri" w:hAnsi="Calibri" w:cs="Calibri"/>
          <w:kern w:val="0"/>
          <w:sz w:val="22"/>
          <w:szCs w:val="22"/>
          <w:u w:val="single"/>
          <w14:ligatures w14:val="none"/>
        </w:rPr>
        <w:t xml:space="preserve">asked to consider a </w:t>
      </w:r>
      <w:r w:rsidRPr="0058341C">
        <w:rPr>
          <w:rFonts w:ascii="Calibri" w:hAnsi="Calibri" w:cs="Calibri"/>
          <w:b/>
          <w:iCs/>
          <w:kern w:val="0"/>
          <w:sz w:val="22"/>
          <w:szCs w:val="22"/>
          <w:u w:val="single"/>
          <w14:ligatures w14:val="none"/>
        </w:rPr>
        <w:t>thought pattern</w:t>
      </w:r>
      <w:r w:rsidRPr="0058341C">
        <w:rPr>
          <w:rFonts w:ascii="Calibri" w:hAnsi="Calibri" w:cs="Calibri"/>
          <w:kern w:val="0"/>
          <w:sz w:val="22"/>
          <w:szCs w:val="22"/>
          <w:u w:val="single"/>
          <w14:ligatures w14:val="none"/>
        </w:rPr>
        <w:t xml:space="preserve"> over and over again</w:t>
      </w:r>
      <w:r w:rsidRPr="0058341C">
        <w:rPr>
          <w:rFonts w:ascii="Calibri" w:hAnsi="Calibri" w:cs="Calibri"/>
          <w:kern w:val="0"/>
          <w:sz w:val="16"/>
          <w:szCs w:val="22"/>
          <w14:ligatures w14:val="none"/>
        </w:rPr>
        <w:t xml:space="preserve"> (a common rhetorical strategy), </w:t>
      </w:r>
      <w:r w:rsidRPr="0058341C">
        <w:rPr>
          <w:rFonts w:ascii="Calibri" w:hAnsi="Calibri" w:cs="Calibri"/>
          <w:kern w:val="0"/>
          <w:sz w:val="22"/>
          <w:szCs w:val="22"/>
          <w:u w:val="single"/>
          <w14:ligatures w14:val="none"/>
        </w:rPr>
        <w:t xml:space="preserve">we are left with a </w:t>
      </w:r>
      <w:r w:rsidRPr="0058341C">
        <w:rPr>
          <w:rFonts w:ascii="Calibri" w:hAnsi="Calibri" w:cs="Calibri"/>
          <w:b/>
          <w:iCs/>
          <w:kern w:val="0"/>
          <w:sz w:val="22"/>
          <w:szCs w:val="22"/>
          <w:u w:val="single"/>
          <w14:ligatures w14:val="none"/>
        </w:rPr>
        <w:t>mark</w:t>
      </w:r>
      <w:r w:rsidRPr="0058341C">
        <w:rPr>
          <w:rFonts w:ascii="Calibri" w:hAnsi="Calibri" w:cs="Calibri"/>
          <w:kern w:val="0"/>
          <w:sz w:val="22"/>
          <w:szCs w:val="22"/>
          <w:u w:val="single"/>
          <w14:ligatures w14:val="none"/>
        </w:rPr>
        <w:t xml:space="preserve"> in our brains</w:t>
      </w:r>
      <w:r w:rsidRPr="0058341C">
        <w:rPr>
          <w:rFonts w:ascii="Calibri" w:hAnsi="Calibri" w:cs="Calibri"/>
          <w:kern w:val="0"/>
          <w:sz w:val="16"/>
          <w:szCs w:val="22"/>
          <w14:ligatures w14:val="none"/>
        </w:rPr>
        <w:t xml:space="preserve">. 46 </w:t>
      </w:r>
      <w:r w:rsidRPr="0058341C">
        <w:rPr>
          <w:rFonts w:ascii="Calibri" w:hAnsi="Calibri" w:cs="Calibri"/>
          <w:kern w:val="0"/>
          <w:sz w:val="22"/>
          <w:szCs w:val="22"/>
          <w:u w:val="single"/>
          <w14:ligatures w14:val="none"/>
        </w:rPr>
        <w:t>Contrary to the</w:t>
      </w:r>
      <w:r w:rsidRPr="0058341C">
        <w:rPr>
          <w:rFonts w:ascii="Calibri" w:hAnsi="Calibri" w:cs="Calibri"/>
          <w:kern w:val="0"/>
          <w:sz w:val="16"/>
          <w:szCs w:val="22"/>
          <w14:ligatures w14:val="none"/>
        </w:rPr>
        <w:t xml:space="preserve"> deeply held Western </w:t>
      </w:r>
      <w:r w:rsidRPr="0058341C">
        <w:rPr>
          <w:rFonts w:ascii="Calibri" w:hAnsi="Calibri" w:cs="Calibri"/>
          <w:kern w:val="0"/>
          <w:sz w:val="22"/>
          <w:szCs w:val="22"/>
          <w:u w:val="single"/>
          <w14:ligatures w14:val="none"/>
        </w:rPr>
        <w:t xml:space="preserve">belief that there is a </w:t>
      </w:r>
      <w:r w:rsidRPr="0058341C">
        <w:rPr>
          <w:rFonts w:ascii="Calibri" w:hAnsi="Calibri" w:cs="Calibri"/>
          <w:b/>
          <w:iCs/>
          <w:kern w:val="0"/>
          <w:sz w:val="22"/>
          <w:szCs w:val="22"/>
          <w:u w:val="single"/>
          <w14:ligatures w14:val="none"/>
        </w:rPr>
        <w:t>separation</w:t>
      </w:r>
      <w:r w:rsidRPr="0058341C">
        <w:rPr>
          <w:rFonts w:ascii="Calibri" w:hAnsi="Calibri" w:cs="Calibri"/>
          <w:kern w:val="0"/>
          <w:sz w:val="22"/>
          <w:szCs w:val="22"/>
          <w:u w:val="single"/>
          <w14:ligatures w14:val="none"/>
        </w:rPr>
        <w:t xml:space="preserve"> between the </w:t>
      </w:r>
      <w:r w:rsidRPr="0058341C">
        <w:rPr>
          <w:rFonts w:ascii="Calibri" w:hAnsi="Calibri" w:cs="Calibri"/>
          <w:b/>
          <w:iCs/>
          <w:kern w:val="0"/>
          <w:sz w:val="22"/>
          <w:szCs w:val="22"/>
          <w:u w:val="single"/>
          <w14:ligatures w14:val="none"/>
        </w:rPr>
        <w:t>mind</w:t>
      </w:r>
      <w:r w:rsidRPr="0058341C">
        <w:rPr>
          <w:rFonts w:ascii="Calibri" w:hAnsi="Calibri" w:cs="Calibri"/>
          <w:kern w:val="0"/>
          <w:sz w:val="22"/>
          <w:szCs w:val="22"/>
          <w:u w:val="single"/>
          <w14:ligatures w14:val="none"/>
        </w:rPr>
        <w:t xml:space="preserve"> and the </w:t>
      </w:r>
      <w:r w:rsidRPr="0058341C">
        <w:rPr>
          <w:rFonts w:ascii="Calibri" w:hAnsi="Calibri" w:cs="Calibri"/>
          <w:b/>
          <w:iCs/>
          <w:kern w:val="0"/>
          <w:sz w:val="22"/>
          <w:szCs w:val="22"/>
          <w:u w:val="single"/>
          <w14:ligatures w14:val="none"/>
        </w:rPr>
        <w:t>body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rhetoric can get </w:t>
      </w:r>
      <w:r w:rsidRPr="0058341C">
        <w:rPr>
          <w:rFonts w:ascii="Calibri" w:hAnsi="Calibri" w:cs="Calibri"/>
          <w:b/>
          <w:iCs/>
          <w:kern w:val="0"/>
          <w:sz w:val="22"/>
          <w:szCs w:val="22"/>
          <w:u w:val="single"/>
          <w14:ligatures w14:val="none"/>
        </w:rPr>
        <w:t>inside</w:t>
      </w:r>
      <w:r w:rsidRPr="0058341C">
        <w:rPr>
          <w:rFonts w:ascii="Calibri" w:hAnsi="Calibri" w:cs="Calibri"/>
          <w:kern w:val="0"/>
          <w:sz w:val="22"/>
          <w:szCs w:val="22"/>
          <w:u w:val="single"/>
          <w14:ligatures w14:val="none"/>
        </w:rPr>
        <w:t xml:space="preserve"> our brains</w:t>
      </w:r>
      <w:r w:rsidRPr="0058341C">
        <w:rPr>
          <w:rFonts w:ascii="Calibri" w:hAnsi="Calibri" w:cs="Calibri"/>
          <w:kern w:val="0"/>
          <w:sz w:val="16"/>
          <w:szCs w:val="22"/>
          <w14:ligatures w14:val="none"/>
        </w:rPr>
        <w:t xml:space="preserve"> and bodies </w:t>
      </w:r>
      <w:r w:rsidRPr="0058341C">
        <w:rPr>
          <w:rFonts w:ascii="Calibri" w:hAnsi="Calibri" w:cs="Calibri"/>
          <w:kern w:val="0"/>
          <w:sz w:val="22"/>
          <w:szCs w:val="22"/>
          <w:u w:val="single"/>
          <w14:ligatures w14:val="none"/>
        </w:rPr>
        <w:t>and make us think</w:t>
      </w:r>
      <w:r w:rsidRPr="0058341C">
        <w:rPr>
          <w:rFonts w:ascii="Calibri" w:hAnsi="Calibri" w:cs="Calibri"/>
          <w:kern w:val="0"/>
          <w:sz w:val="16"/>
          <w:szCs w:val="22"/>
          <w14:ligatures w14:val="none"/>
        </w:rPr>
        <w:t xml:space="preserve"> and feel things </w:t>
      </w:r>
      <w:r w:rsidRPr="0058341C">
        <w:rPr>
          <w:rFonts w:ascii="Calibri" w:hAnsi="Calibri" w:cs="Calibri"/>
          <w:kern w:val="0"/>
          <w:sz w:val="22"/>
          <w:szCs w:val="22"/>
          <w:u w:val="single"/>
          <w14:ligatures w14:val="none"/>
        </w:rPr>
        <w:t xml:space="preserve">without the intervention of </w:t>
      </w:r>
      <w:r w:rsidRPr="0058341C">
        <w:rPr>
          <w:rFonts w:ascii="Calibri" w:hAnsi="Calibri" w:cs="Calibri"/>
          <w:b/>
          <w:iCs/>
          <w:kern w:val="0"/>
          <w:sz w:val="22"/>
          <w:szCs w:val="22"/>
          <w:u w:val="single"/>
          <w14:ligatures w14:val="none"/>
        </w:rPr>
        <w:t>conscious</w:t>
      </w:r>
      <w:r w:rsidRPr="0058341C">
        <w:rPr>
          <w:rFonts w:ascii="Calibri" w:hAnsi="Calibri" w:cs="Calibri"/>
          <w:kern w:val="0"/>
          <w:sz w:val="22"/>
          <w:szCs w:val="22"/>
          <w:u w:val="single"/>
          <w14:ligatures w14:val="none"/>
        </w:rPr>
        <w:t xml:space="preserve"> rationality</w:t>
      </w:r>
      <w:r w:rsidRPr="0058341C">
        <w:rPr>
          <w:rFonts w:ascii="Calibri" w:hAnsi="Calibri" w:cs="Calibri"/>
          <w:kern w:val="0"/>
          <w:sz w:val="16"/>
          <w:szCs w:val="22"/>
          <w14:ligatures w14:val="none"/>
        </w:rPr>
        <w:t>. In a nutshell, neurorhetoric challenges traditional conceptions of reason and choice.4 7</w:t>
      </w:r>
    </w:p>
    <w:p w14:paraId="50BEDE7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embodied nature of thought helps explain how deeply rhetoric influences us. </w:t>
      </w:r>
      <w:r w:rsidRPr="0058341C">
        <w:rPr>
          <w:rFonts w:ascii="Calibri" w:hAnsi="Calibri" w:cs="Calibri"/>
          <w:kern w:val="0"/>
          <w:sz w:val="22"/>
          <w:szCs w:val="22"/>
          <w:u w:val="single"/>
          <w14:ligatures w14:val="none"/>
        </w:rPr>
        <w:t xml:space="preserve">Thought is </w:t>
      </w:r>
      <w:r w:rsidRPr="0058341C">
        <w:rPr>
          <w:rFonts w:ascii="Calibri" w:hAnsi="Calibri" w:cs="Calibri"/>
          <w:b/>
          <w:iCs/>
          <w:kern w:val="0"/>
          <w:sz w:val="22"/>
          <w:szCs w:val="22"/>
          <w:u w:val="single"/>
          <w14:ligatures w14:val="none"/>
        </w:rPr>
        <w:t>embodied</w:t>
      </w:r>
      <w:r w:rsidRPr="0058341C">
        <w:rPr>
          <w:rFonts w:ascii="Calibri" w:hAnsi="Calibri" w:cs="Calibri"/>
          <w:kern w:val="0"/>
          <w:sz w:val="16"/>
          <w:szCs w:val="22"/>
          <w14:ligatures w14:val="none"/>
        </w:rPr>
        <w:t xml:space="preserve">; our thoughts are deeply </w:t>
      </w:r>
      <w:r w:rsidRPr="0058341C">
        <w:rPr>
          <w:rFonts w:ascii="Calibri" w:hAnsi="Calibri" w:cs="Calibri"/>
          <w:b/>
          <w:iCs/>
          <w:kern w:val="0"/>
          <w:sz w:val="22"/>
          <w:szCs w:val="22"/>
          <w:u w:val="single"/>
          <w14:ligatures w14:val="none"/>
        </w:rPr>
        <w:t>interconnected</w:t>
      </w:r>
      <w:r w:rsidRPr="0058341C">
        <w:rPr>
          <w:rFonts w:ascii="Calibri" w:hAnsi="Calibri" w:cs="Calibri"/>
          <w:kern w:val="0"/>
          <w:sz w:val="22"/>
          <w:szCs w:val="22"/>
          <w:u w:val="single"/>
          <w14:ligatures w14:val="none"/>
        </w:rPr>
        <w:t xml:space="preserve"> to our </w:t>
      </w:r>
      <w:r w:rsidRPr="0058341C">
        <w:rPr>
          <w:rFonts w:ascii="Calibri" w:hAnsi="Calibri" w:cs="Calibri"/>
          <w:b/>
          <w:iCs/>
          <w:kern w:val="0"/>
          <w:sz w:val="22"/>
          <w:szCs w:val="22"/>
          <w:u w:val="single"/>
          <w14:ligatures w14:val="none"/>
        </w:rPr>
        <w:t>physical</w:t>
      </w:r>
      <w:r w:rsidRPr="0058341C">
        <w:rPr>
          <w:rFonts w:ascii="Calibri" w:hAnsi="Calibri" w:cs="Calibri"/>
          <w:kern w:val="0"/>
          <w:sz w:val="22"/>
          <w:szCs w:val="22"/>
          <w:u w:val="single"/>
          <w14:ligatures w14:val="none"/>
        </w:rPr>
        <w:t xml:space="preserve"> bodies</w:t>
      </w:r>
      <w:r w:rsidRPr="0058341C">
        <w:rPr>
          <w:rFonts w:ascii="Calibri" w:hAnsi="Calibri" w:cs="Calibri"/>
          <w:kern w:val="0"/>
          <w:sz w:val="16"/>
          <w:szCs w:val="22"/>
          <w14:ligatures w14:val="none"/>
        </w:rPr>
        <w:t>.48 For instance, when we read something that asks us to imagine a scene or when we view a film, we use the same neural structure of our brain that we use when living out that scene.4 9 As George Lakoff and Mark Johnson describe, "When we imagine seeing a scene, our visual cortex is active. When we imagine moving our bodies, the pre-motor cortex and motor cortex are active. "50</w:t>
      </w:r>
    </w:p>
    <w:p w14:paraId="456A7B7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concept of having a "gut feeling" about a particular outcome reflects the embodied nature of thought. Neuroscientist Antonio Damasio devised the term "somatic marker" to highlight this relationship-soma coming from the Greek word for body and marker reflecting the impact that previous thought experiences have had on our brains.5 Somatic markers represent canalized thought patterns that guide the direction, rapidly and unconsciously, of our thought processes. Rather than functioning as a form of "high reason," somatic markers highlight some options, rapidly eliminating the negative and favoring the positive.5 2 They operate at a preconscious and unconscious level. 5 3 Somatic markers "do not deliberate for us[;]" rather, they function as a "biasing device."5 4</w:t>
      </w:r>
    </w:p>
    <w:p w14:paraId="210F491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Somatic markers</w:t>
      </w:r>
      <w:r w:rsidRPr="0058341C">
        <w:rPr>
          <w:rFonts w:ascii="Calibri" w:hAnsi="Calibri" w:cs="Calibri"/>
          <w:kern w:val="0"/>
          <w:sz w:val="16"/>
          <w:szCs w:val="22"/>
          <w14:ligatures w14:val="none"/>
        </w:rPr>
        <w:t xml:space="preserve"> are </w:t>
      </w:r>
      <w:r w:rsidRPr="0058341C">
        <w:rPr>
          <w:rFonts w:ascii="Calibri" w:hAnsi="Calibri" w:cs="Calibri"/>
          <w:kern w:val="0"/>
          <w:sz w:val="22"/>
          <w:szCs w:val="22"/>
          <w:u w:val="single"/>
          <w14:ligatures w14:val="none"/>
        </w:rPr>
        <w:t>generated when we engage with</w:t>
      </w:r>
      <w:r w:rsidRPr="0058341C">
        <w:rPr>
          <w:rFonts w:ascii="Calibri" w:hAnsi="Calibri" w:cs="Calibri"/>
          <w:kern w:val="0"/>
          <w:sz w:val="16"/>
          <w:szCs w:val="22"/>
          <w14:ligatures w14:val="none"/>
        </w:rPr>
        <w:t xml:space="preserve"> a certain </w:t>
      </w:r>
      <w:r w:rsidRPr="0058341C">
        <w:rPr>
          <w:rFonts w:ascii="Calibri" w:hAnsi="Calibri" w:cs="Calibri"/>
          <w:kern w:val="0"/>
          <w:sz w:val="22"/>
          <w:szCs w:val="22"/>
          <w:u w:val="single"/>
          <w14:ligatures w14:val="none"/>
        </w:rPr>
        <w:t xml:space="preserve">thought </w:t>
      </w:r>
      <w:r w:rsidRPr="0058341C">
        <w:rPr>
          <w:rFonts w:ascii="Calibri" w:hAnsi="Calibri" w:cs="Calibri"/>
          <w:b/>
          <w:iCs/>
          <w:kern w:val="0"/>
          <w:sz w:val="22"/>
          <w:szCs w:val="22"/>
          <w:u w:val="single"/>
          <w14:ligatures w14:val="none"/>
        </w:rPr>
        <w:t>over</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over</w:t>
      </w:r>
      <w:r w:rsidRPr="0058341C">
        <w:rPr>
          <w:rFonts w:ascii="Calibri" w:hAnsi="Calibri" w:cs="Calibri"/>
          <w:kern w:val="0"/>
          <w:sz w:val="22"/>
          <w:szCs w:val="22"/>
          <w:u w:val="single"/>
          <w14:ligatures w14:val="none"/>
        </w:rPr>
        <w:t xml:space="preserve"> again</w:t>
      </w:r>
      <w:r w:rsidRPr="0058341C">
        <w:rPr>
          <w:rFonts w:ascii="Calibri" w:hAnsi="Calibri" w:cs="Calibri"/>
          <w:kern w:val="0"/>
          <w:sz w:val="16"/>
          <w:szCs w:val="22"/>
          <w14:ligatures w14:val="none"/>
        </w:rPr>
        <w:t xml:space="preserve">. The common </w:t>
      </w:r>
      <w:r w:rsidRPr="0058341C">
        <w:rPr>
          <w:rFonts w:ascii="Calibri" w:hAnsi="Calibri" w:cs="Calibri"/>
          <w:kern w:val="0"/>
          <w:sz w:val="22"/>
          <w:szCs w:val="22"/>
          <w:u w:val="single"/>
          <w14:ligatures w14:val="none"/>
        </w:rPr>
        <w:t xml:space="preserve">rhetorical strategy of </w:t>
      </w:r>
      <w:r w:rsidRPr="0058341C">
        <w:rPr>
          <w:rFonts w:ascii="Calibri" w:hAnsi="Calibri" w:cs="Calibri"/>
          <w:b/>
          <w:iCs/>
          <w:kern w:val="0"/>
          <w:sz w:val="22"/>
          <w:szCs w:val="22"/>
          <w:u w:val="single"/>
          <w14:ligatures w14:val="none"/>
        </w:rPr>
        <w:t>repetition</w:t>
      </w:r>
      <w:r w:rsidRPr="0058341C">
        <w:rPr>
          <w:rFonts w:ascii="Calibri" w:hAnsi="Calibri" w:cs="Calibri"/>
          <w:kern w:val="0"/>
          <w:sz w:val="16"/>
          <w:szCs w:val="22"/>
          <w14:ligatures w14:val="none"/>
        </w:rPr>
        <w:t xml:space="preserve"> seems </w:t>
      </w:r>
      <w:r w:rsidRPr="0058341C">
        <w:rPr>
          <w:rFonts w:ascii="Calibri" w:hAnsi="Calibri" w:cs="Calibri"/>
          <w:kern w:val="0"/>
          <w:sz w:val="22"/>
          <w:szCs w:val="22"/>
          <w:u w:val="single"/>
          <w14:ligatures w14:val="none"/>
        </w:rPr>
        <w:t>designed to</w:t>
      </w:r>
      <w:r w:rsidRPr="0058341C">
        <w:rPr>
          <w:rFonts w:ascii="Calibri" w:hAnsi="Calibri" w:cs="Calibri"/>
          <w:kern w:val="0"/>
          <w:sz w:val="16"/>
          <w:szCs w:val="22"/>
          <w14:ligatures w14:val="none"/>
        </w:rPr>
        <w:t xml:space="preserve"> help </w:t>
      </w:r>
      <w:r w:rsidRPr="0058341C">
        <w:rPr>
          <w:rFonts w:ascii="Calibri" w:hAnsi="Calibri" w:cs="Calibri"/>
          <w:b/>
          <w:iCs/>
          <w:kern w:val="0"/>
          <w:sz w:val="22"/>
          <w:szCs w:val="22"/>
          <w:u w:val="single"/>
          <w14:ligatures w14:val="none"/>
        </w:rPr>
        <w:t>entrench</w:t>
      </w:r>
      <w:r w:rsidRPr="0058341C">
        <w:rPr>
          <w:rFonts w:ascii="Calibri" w:hAnsi="Calibri" w:cs="Calibri"/>
          <w:kern w:val="0"/>
          <w:sz w:val="22"/>
          <w:szCs w:val="22"/>
          <w:u w:val="single"/>
          <w14:ligatures w14:val="none"/>
        </w:rPr>
        <w:t xml:space="preserve"> a thought or conclusion in the </w:t>
      </w:r>
      <w:r w:rsidRPr="0058341C">
        <w:rPr>
          <w:rFonts w:ascii="Calibri" w:hAnsi="Calibri" w:cs="Calibri"/>
          <w:b/>
          <w:iCs/>
          <w:kern w:val="0"/>
          <w:sz w:val="22"/>
          <w:szCs w:val="22"/>
          <w:u w:val="single"/>
          <w14:ligatures w14:val="none"/>
        </w:rPr>
        <w:t>brain</w:t>
      </w:r>
      <w:r w:rsidRPr="0058341C">
        <w:rPr>
          <w:rFonts w:ascii="Calibri" w:hAnsi="Calibri" w:cs="Calibri"/>
          <w:kern w:val="0"/>
          <w:sz w:val="16"/>
          <w:szCs w:val="22"/>
          <w14:ligatures w14:val="none"/>
        </w:rPr>
        <w:t xml:space="preserve">. Moreover, collective cultural experiences can produce somatic markers.55 Political scientist William Connolly has applied Damasio's somatic marker thesis and argued that with respect to culture, the rhetoric we are exposed to in television, film, and journalism can produce somatic markers that </w:t>
      </w:r>
      <w:r w:rsidRPr="0058341C">
        <w:rPr>
          <w:rFonts w:ascii="Calibri" w:hAnsi="Calibri" w:cs="Calibri"/>
          <w:b/>
          <w:iCs/>
          <w:kern w:val="0"/>
          <w:sz w:val="22"/>
          <w:szCs w:val="22"/>
          <w:u w:val="single"/>
          <w14:ligatures w14:val="none"/>
        </w:rPr>
        <w:t>affect</w:t>
      </w:r>
      <w:r w:rsidRPr="0058341C">
        <w:rPr>
          <w:rFonts w:ascii="Calibri" w:hAnsi="Calibri" w:cs="Calibri"/>
          <w:kern w:val="0"/>
          <w:sz w:val="22"/>
          <w:szCs w:val="22"/>
          <w:u w:val="single"/>
          <w14:ligatures w14:val="none"/>
        </w:rPr>
        <w:t xml:space="preserve"> our thinking and judgment in an </w:t>
      </w:r>
      <w:r w:rsidRPr="0058341C">
        <w:rPr>
          <w:rFonts w:ascii="Calibri" w:hAnsi="Calibri" w:cs="Calibri"/>
          <w:b/>
          <w:iCs/>
          <w:kern w:val="0"/>
          <w:sz w:val="22"/>
          <w:szCs w:val="22"/>
          <w:u w:val="single"/>
          <w14:ligatures w14:val="none"/>
        </w:rPr>
        <w:t>unconscious</w:t>
      </w:r>
      <w:r w:rsidRPr="0058341C">
        <w:rPr>
          <w:rFonts w:ascii="Calibri" w:hAnsi="Calibri" w:cs="Calibri"/>
          <w:kern w:val="0"/>
          <w:sz w:val="22"/>
          <w:szCs w:val="22"/>
          <w:u w:val="single"/>
          <w14:ligatures w14:val="none"/>
        </w:rPr>
        <w:t xml:space="preserve"> way</w:t>
      </w:r>
      <w:r w:rsidRPr="0058341C">
        <w:rPr>
          <w:rFonts w:ascii="Calibri" w:hAnsi="Calibri" w:cs="Calibri"/>
          <w:kern w:val="0"/>
          <w:sz w:val="16"/>
          <w:szCs w:val="22"/>
          <w14:ligatures w14:val="none"/>
        </w:rPr>
        <w:t>. 56 Through mass culture, somatic markers become carved out in our brains as early as childhood, be coming "filtered into [our] mode of being" before we even develop language skills.57</w:t>
      </w:r>
    </w:p>
    <w:p w14:paraId="6273CE6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Further, rhetoric's emotional aspects tend to deemphasize our critical thinking faculties. When we are presented with a stimulus that promotes emotion, it becomes difficult to think with our higher order faculties. Instead, our circuits become focused on the threatening situation and the flight or fight response.s Emotional rhetoric releases chemical reactions in our brain that subdue and dampen the part of our brain (the prefrontal cortex) that controls higher order thinking. 59 The end result is a state of mindlessness, which is analogous to a drug-induced state. 60 Emotional rhetoric is also more memorable and powerful than non-emotional rhetoric, because emotional rhetoric activates more systems in the brain, the arousal is greater, and larger neural networks become forged.61 In other words, we engage more deeply with emotional rhetoric and it feels great.</w:t>
      </w:r>
    </w:p>
    <w:p w14:paraId="0FC2E1A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Rhetoric-induced mindlessness often happens in a collective ritualistic setting, such as when we attend a rally for our preferred political candidate or a sports game for our favorite professional or college team.6 2 In this situation, our brain dampens our critical thinking and ratchets up its emotional side.63 These situations</w:t>
      </w:r>
    </w:p>
    <w:p w14:paraId="4256692D"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all involve a sublimation of individuality caused by the dampening of general neuronal communication, coupled with the intensification of the activity of a few specific neural networks. The flood of neurotransmitters that produces pleasure puts brain cells on alert, making them more receptive to signals from other neurons. Consequently, our receptivity to sensual interactions with the environment and other people is increased, but our cognitive capacity is reduced.'</w:t>
      </w:r>
    </w:p>
    <w:p w14:paraId="080DCA1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In this way, rhetoric fosters communal bonds by fueling intragroup intimacy in a pleasurable way.65</w:t>
      </w:r>
    </w:p>
    <w:p w14:paraId="140E15D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 study from Emory neuroscientist Drew Westen further supports the rhetoric/drug analogy. In this brain imaging study, subjects viewed a favored political candidate making a clearly inconsistent statement. During this scenario, areas of the subjects' brains related to unpleasant distress lit up.66 The subjects then attempted to rehabilitate their candidate by applying faulty and illogical reasoning to rationalize the inconsistency; their brains were looking for "ways to turn off [this] spigot of unpleasant emotion."67 When the subjects engaged in this flawed reasoning, the brain scans indicated that the subjects were able to turn off the neural areas associated with unpleasantness and instead trigger areas of pleasure.6 8 The faulty and illogical reasoning triggered a state of pleasure in the brain, "activating reward circuits that [gave] partisans a jolt of positive reinforcement for their biased reasoning."69 The illogical reasoning provided a neural "fix" similar to what drug addicts experience.70</w:t>
      </w:r>
    </w:p>
    <w:p w14:paraId="7B69ACC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Viewed through the lens of neuroscience, </w:t>
      </w:r>
      <w:r w:rsidRPr="0058341C">
        <w:rPr>
          <w:rFonts w:ascii="Calibri" w:hAnsi="Calibri" w:cs="Calibri"/>
          <w:kern w:val="0"/>
          <w:sz w:val="22"/>
          <w:szCs w:val="22"/>
          <w:u w:val="single"/>
          <w14:ligatures w14:val="none"/>
        </w:rPr>
        <w:t>rhetoric</w:t>
      </w:r>
      <w:r w:rsidRPr="0058341C">
        <w:rPr>
          <w:rFonts w:ascii="Calibri" w:hAnsi="Calibri" w:cs="Calibri"/>
          <w:kern w:val="0"/>
          <w:sz w:val="16"/>
          <w:szCs w:val="22"/>
          <w14:ligatures w14:val="none"/>
        </w:rPr>
        <w:t xml:space="preserve"> is like a drug-it </w:t>
      </w:r>
      <w:r w:rsidRPr="0058341C">
        <w:rPr>
          <w:rFonts w:ascii="Calibri" w:hAnsi="Calibri" w:cs="Calibri"/>
          <w:kern w:val="0"/>
          <w:sz w:val="22"/>
          <w:szCs w:val="22"/>
          <w:u w:val="single"/>
          <w14:ligatures w14:val="none"/>
        </w:rPr>
        <w:t xml:space="preserve">functions </w:t>
      </w:r>
      <w:r w:rsidRPr="0058341C">
        <w:rPr>
          <w:rFonts w:ascii="Calibri" w:hAnsi="Calibri" w:cs="Calibri"/>
          <w:b/>
          <w:iCs/>
          <w:kern w:val="0"/>
          <w:sz w:val="22"/>
          <w:szCs w:val="22"/>
          <w:u w:val="single"/>
          <w14:ligatures w14:val="none"/>
        </w:rPr>
        <w:t>beyond</w:t>
      </w:r>
      <w:r w:rsidRPr="0058341C">
        <w:rPr>
          <w:rFonts w:ascii="Calibri" w:hAnsi="Calibri" w:cs="Calibri"/>
          <w:kern w:val="0"/>
          <w:sz w:val="22"/>
          <w:szCs w:val="22"/>
          <w:u w:val="single"/>
          <w14:ligatures w14:val="none"/>
        </w:rPr>
        <w:t xml:space="preserve"> consciousness</w:t>
      </w:r>
      <w:r w:rsidRPr="0058341C">
        <w:rPr>
          <w:rFonts w:ascii="Calibri" w:hAnsi="Calibri" w:cs="Calibri"/>
          <w:kern w:val="0"/>
          <w:sz w:val="16"/>
          <w:szCs w:val="22"/>
          <w14:ligatures w14:val="none"/>
        </w:rPr>
        <w:t>, heightens emotional reactions, and can produce a state of mindlessness. The Greek Sophist Gorgias believed that "</w:t>
      </w:r>
      <w:r w:rsidRPr="0058341C">
        <w:rPr>
          <w:rFonts w:ascii="Calibri" w:hAnsi="Calibri" w:cs="Calibri"/>
          <w:b/>
          <w:iCs/>
          <w:kern w:val="0"/>
          <w:sz w:val="22"/>
          <w:szCs w:val="22"/>
          <w:u w:val="single"/>
          <w14:ligatures w14:val="none"/>
        </w:rPr>
        <w:t>persuasive</w:t>
      </w:r>
      <w:r w:rsidRPr="0058341C">
        <w:rPr>
          <w:rFonts w:ascii="Calibri" w:hAnsi="Calibri" w:cs="Calibri"/>
          <w:kern w:val="0"/>
          <w:sz w:val="22"/>
          <w:szCs w:val="22"/>
          <w:u w:val="single"/>
          <w14:ligatures w14:val="none"/>
        </w:rPr>
        <w:t xml:space="preserve"> discourse has </w:t>
      </w:r>
      <w:r w:rsidRPr="0058341C">
        <w:rPr>
          <w:rFonts w:ascii="Calibri" w:hAnsi="Calibri" w:cs="Calibri"/>
          <w:b/>
          <w:iCs/>
          <w:kern w:val="0"/>
          <w:sz w:val="22"/>
          <w:szCs w:val="22"/>
          <w:u w:val="single"/>
          <w14:ligatures w14:val="none"/>
        </w:rPr>
        <w:t>effects</w:t>
      </w:r>
      <w:r w:rsidRPr="0058341C">
        <w:rPr>
          <w:rFonts w:ascii="Calibri" w:hAnsi="Calibri" w:cs="Calibri"/>
          <w:kern w:val="0"/>
          <w:sz w:val="22"/>
          <w:szCs w:val="22"/>
          <w:u w:val="single"/>
          <w14:ligatures w14:val="none"/>
        </w:rPr>
        <w:t xml:space="preserve"> on the human </w:t>
      </w:r>
      <w:r w:rsidRPr="0058341C">
        <w:rPr>
          <w:rFonts w:ascii="Calibri" w:hAnsi="Calibri" w:cs="Calibri"/>
          <w:b/>
          <w:iCs/>
          <w:kern w:val="0"/>
          <w:sz w:val="22"/>
          <w:szCs w:val="22"/>
          <w:u w:val="single"/>
          <w14:ligatures w14:val="none"/>
        </w:rPr>
        <w:t>soul</w:t>
      </w:r>
      <w:r w:rsidRPr="0058341C">
        <w:rPr>
          <w:rFonts w:ascii="Calibri" w:hAnsi="Calibri" w:cs="Calibri"/>
          <w:kern w:val="0"/>
          <w:sz w:val="22"/>
          <w:szCs w:val="22"/>
          <w:u w:val="single"/>
          <w14:ligatures w14:val="none"/>
        </w:rPr>
        <w:t xml:space="preserve"> that</w:t>
      </w:r>
      <w:r w:rsidRPr="0058341C">
        <w:rPr>
          <w:rFonts w:ascii="Calibri" w:hAnsi="Calibri" w:cs="Calibri"/>
          <w:kern w:val="0"/>
          <w:sz w:val="16"/>
          <w:szCs w:val="22"/>
          <w14:ligatures w14:val="none"/>
        </w:rPr>
        <w:t xml:space="preserve">, like drugs or physical force, </w:t>
      </w:r>
      <w:r w:rsidRPr="0058341C">
        <w:rPr>
          <w:rFonts w:ascii="Calibri" w:hAnsi="Calibri" w:cs="Calibri"/>
          <w:b/>
          <w:iCs/>
          <w:kern w:val="0"/>
          <w:sz w:val="22"/>
          <w:szCs w:val="22"/>
          <w:u w:val="single"/>
          <w14:ligatures w14:val="none"/>
        </w:rPr>
        <w:t>overwhelm</w:t>
      </w:r>
      <w:r w:rsidRPr="0058341C">
        <w:rPr>
          <w:rFonts w:ascii="Calibri" w:hAnsi="Calibri" w:cs="Calibri"/>
          <w:kern w:val="0"/>
          <w:sz w:val="16"/>
          <w:szCs w:val="22"/>
          <w14:ligatures w14:val="none"/>
        </w:rPr>
        <w:t xml:space="preserve"> and cancel out </w:t>
      </w:r>
      <w:r w:rsidRPr="0058341C">
        <w:rPr>
          <w:rFonts w:ascii="Calibri" w:hAnsi="Calibri" w:cs="Calibri"/>
          <w:kern w:val="0"/>
          <w:sz w:val="22"/>
          <w:szCs w:val="22"/>
          <w:u w:val="single"/>
          <w14:ligatures w14:val="none"/>
        </w:rPr>
        <w:t xml:space="preserve">the possibility of </w:t>
      </w:r>
      <w:r w:rsidRPr="0058341C">
        <w:rPr>
          <w:rFonts w:ascii="Calibri" w:hAnsi="Calibri" w:cs="Calibri"/>
          <w:b/>
          <w:iCs/>
          <w:kern w:val="0"/>
          <w:sz w:val="22"/>
          <w:szCs w:val="22"/>
          <w:u w:val="single"/>
          <w14:ligatures w14:val="none"/>
        </w:rPr>
        <w:t>individual</w:t>
      </w:r>
      <w:r w:rsidRPr="0058341C">
        <w:rPr>
          <w:rFonts w:ascii="Calibri" w:hAnsi="Calibri" w:cs="Calibri"/>
          <w:kern w:val="0"/>
          <w:sz w:val="22"/>
          <w:szCs w:val="22"/>
          <w:u w:val="single"/>
          <w14:ligatures w14:val="none"/>
        </w:rPr>
        <w:t xml:space="preserve"> agency</w:t>
      </w:r>
      <w:r w:rsidRPr="0058341C">
        <w:rPr>
          <w:rFonts w:ascii="Calibri" w:hAnsi="Calibri" w:cs="Calibri"/>
          <w:kern w:val="0"/>
          <w:sz w:val="16"/>
          <w:szCs w:val="22"/>
          <w14:ligatures w14:val="none"/>
        </w:rPr>
        <w:t>.7 1 Thus, the Greeks categorized the rhetorician in the same class as a medical doctor or mystic. 72 Ancient Greek sages feared the embodied power of rhetoric, and, as a precursor to Descartes, exhorted individuals to try to separate the mind from the body, so as to not succumb to rhetoric's powerful spell.73 Here, the ancient idea that rhetoric intrudes into and interacts with the body aligns with modern neuroscientific and cognitive theories that support an embodied approach to rhetoric.</w:t>
      </w:r>
    </w:p>
    <w:p w14:paraId="2015506A" w14:textId="77777777" w:rsidR="0058341C" w:rsidRPr="0058341C" w:rsidRDefault="0058341C" w:rsidP="0058341C">
      <w:pPr>
        <w:spacing w:line="259" w:lineRule="auto"/>
        <w:rPr>
          <w:rFonts w:ascii="Calibri" w:hAnsi="Calibri" w:cs="Calibri"/>
          <w:kern w:val="0"/>
          <w:sz w:val="22"/>
          <w:szCs w:val="22"/>
          <w14:ligatures w14:val="none"/>
        </w:rPr>
      </w:pPr>
    </w:p>
    <w:p w14:paraId="6CBAC65A"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2NC---Studies</w:t>
      </w:r>
    </w:p>
    <w:p w14:paraId="54584E59" w14:textId="77777777" w:rsidR="0058341C" w:rsidRPr="0058341C" w:rsidRDefault="0058341C" w:rsidP="0058341C">
      <w:pPr>
        <w:keepNext/>
        <w:keepLines/>
        <w:spacing w:before="40" w:after="0" w:line="259" w:lineRule="auto"/>
        <w:outlineLvl w:val="3"/>
        <w:rPr>
          <w:rFonts w:ascii="Calibri" w:eastAsiaTheme="majorEastAsia" w:hAnsi="Calibri" w:cstheme="majorBidi"/>
          <w:b/>
          <w:bCs/>
          <w:iCs/>
          <w:color w:val="262626" w:themeColor="text1" w:themeTint="D9"/>
          <w:kern w:val="0"/>
          <w:sz w:val="26"/>
          <w:szCs w:val="22"/>
          <w14:ligatures w14:val="none"/>
        </w:rPr>
      </w:pPr>
      <w:r w:rsidRPr="0058341C">
        <w:rPr>
          <w:rFonts w:ascii="Calibri" w:eastAsiaTheme="majorEastAsia" w:hAnsi="Calibri" w:cstheme="majorBidi"/>
          <w:b/>
          <w:iCs/>
          <w:color w:val="262626" w:themeColor="text1" w:themeTint="D9"/>
          <w:kern w:val="0"/>
          <w:sz w:val="26"/>
          <w:szCs w:val="22"/>
          <w14:ligatures w14:val="none"/>
        </w:rPr>
        <w:t>They’re racist---It’s neurologically verified.</w:t>
      </w:r>
    </w:p>
    <w:p w14:paraId="5AC29CA6" w14:textId="77777777" w:rsidR="0058341C" w:rsidRPr="0058341C" w:rsidRDefault="0058341C" w:rsidP="0058341C">
      <w:pPr>
        <w:spacing w:line="259" w:lineRule="auto"/>
        <w:rPr>
          <w:rFonts w:ascii="Times New Roman" w:hAnsi="Times New Roman" w:cs="Times New Roman"/>
          <w:kern w:val="0"/>
          <w:sz w:val="22"/>
          <w:szCs w:val="22"/>
          <w14:ligatures w14:val="none"/>
        </w:rPr>
      </w:pPr>
      <w:r w:rsidRPr="0058341C">
        <w:rPr>
          <w:rFonts w:ascii="Calibri" w:hAnsi="Calibri" w:cs="Calibri"/>
          <w:b/>
          <w:bCs/>
          <w:kern w:val="0"/>
          <w:sz w:val="26"/>
          <w:szCs w:val="22"/>
          <w14:ligatures w14:val="none"/>
        </w:rPr>
        <w:t>Ingram 13</w:t>
      </w:r>
      <w:r w:rsidRPr="0058341C">
        <w:rPr>
          <w:rFonts w:ascii="Calibri" w:hAnsi="Calibri" w:cs="Calibri"/>
          <w:kern w:val="0"/>
          <w:sz w:val="22"/>
          <w:szCs w:val="22"/>
          <w:shd w:val="clear" w:color="auto" w:fill="FFFFFF"/>
          <w14:ligatures w14:val="none"/>
        </w:rPr>
        <w:t xml:space="preserve">, [Dr. Brett Ingram, PhD in communication from UMass Amherst, Professor of Communication at UMass Amherst, (Dr. Ingram’s research focuses on the embodied and non-rational aspects of rhetorical and cultural phenomena; he is especially interested in the affective dynamics at play in our interactions with political media, the link between rhetorical violence, brain trauma, and subjectivity, and the relationship between addiction and ideology. His scholarly projects seek to disclose vectors of influence that are often overlooked in the humanities, for the purpose of developing more sophisticated critical interventions into destructive social practices.), </w:t>
      </w:r>
      <w:hyperlink r:id="rId66" w:history="1">
        <w:r w:rsidRPr="0058341C">
          <w:rPr>
            <w:rFonts w:ascii="Calibri" w:hAnsi="Calibri" w:cs="Calibri"/>
            <w:color w:val="467886" w:themeColor="hyperlink"/>
            <w:kern w:val="0"/>
            <w:sz w:val="22"/>
            <w:szCs w:val="22"/>
            <w:u w:val="single"/>
            <w:shd w:val="clear" w:color="auto" w:fill="FFFFFF"/>
            <w14:ligatures w14:val="none"/>
          </w:rPr>
          <w:t>https://scholarworks.umass.edu/cgi/viewcontent.cgi?article=1696&amp;context=open_access_dissertations</w:t>
        </w:r>
      </w:hyperlink>
      <w:r w:rsidRPr="0058341C">
        <w:rPr>
          <w:rFonts w:ascii="Calibri" w:hAnsi="Calibri" w:cs="Calibri"/>
          <w:kern w:val="0"/>
          <w:sz w:val="22"/>
          <w:szCs w:val="22"/>
          <w:shd w:val="clear" w:color="auto" w:fill="FFFFFF"/>
          <w14:ligatures w14:val="none"/>
        </w:rPr>
        <w:t>, “Critical Rhetoric in the Age of Neuroscience,” 2013] Mr.Mr.</w:t>
      </w:r>
    </w:p>
    <w:p w14:paraId="770070D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Rhetoric scholars are apt to employ linguistic schema such as Burke’s terministic screens, rather than affective-corporeal theories such as Damasio’s somatic markers, to explain how our perceptions of objects and events are conditioned by cultural experience. However, when put in conversation, the two theories can enrich each other, because language is encoded in biological scripts in the plastic brain. Terministic screens are mental operations that select aspects of reality that fit into the ideological worldview one has adopted, and deflect aspects of reality that contradict it (Burke 1966: 45). An understanding of the relationship between affect, memory, and language helps to explain why the brain selects one set of terministic screens over other possible screens. While we may be intellectually cognizant of the possibility of multiple perspectives on reality, we do not consciously weigh each perspective’s viability every time we encounter a new event or object, and then choose which one we wish to hold up to the influx of experience. Instead, our brain chooses for us according to internalized somatic markers, and delimits the parameters of the field of cognitive thought on which we will subsequently play. When confronted with </w:t>
      </w:r>
      <w:r w:rsidRPr="0058341C">
        <w:rPr>
          <w:rFonts w:ascii="Calibri" w:hAnsi="Calibri" w:cs="Calibri"/>
          <w:kern w:val="0"/>
          <w:sz w:val="22"/>
          <w:szCs w:val="22"/>
          <w:highlight w:val="cyan"/>
          <w:u w:val="single"/>
          <w14:ligatures w14:val="none"/>
        </w:rPr>
        <w:t>words or symbols</w:t>
      </w:r>
      <w:r w:rsidRPr="0058341C">
        <w:rPr>
          <w:rFonts w:ascii="Calibri" w:hAnsi="Calibri" w:cs="Calibri"/>
          <w:kern w:val="0"/>
          <w:sz w:val="22"/>
          <w:szCs w:val="22"/>
          <w:u w:val="single"/>
          <w14:ligatures w14:val="none"/>
        </w:rPr>
        <w:t xml:space="preserve"> that have become</w:t>
      </w:r>
      <w:r w:rsidRPr="0058341C">
        <w:rPr>
          <w:rFonts w:ascii="Calibri" w:hAnsi="Calibri" w:cs="Calibri"/>
          <w:kern w:val="0"/>
          <w:sz w:val="22"/>
          <w:szCs w:val="22"/>
          <w:highlight w:val="cyan"/>
          <w:u w:val="single"/>
          <w14:ligatures w14:val="none"/>
        </w:rPr>
        <w:t xml:space="preserve"> deeply entrenched through repetition</w:t>
      </w:r>
      <w:r w:rsidRPr="0058341C">
        <w:rPr>
          <w:rFonts w:ascii="Calibri" w:hAnsi="Calibri" w:cs="Calibri"/>
          <w:kern w:val="0"/>
          <w:sz w:val="22"/>
          <w:szCs w:val="22"/>
          <w:u w:val="single"/>
          <w14:ligatures w14:val="none"/>
        </w:rPr>
        <w:t xml:space="preserve"> or emotion, reflexive </w:t>
      </w:r>
      <w:r w:rsidRPr="0058341C">
        <w:rPr>
          <w:rFonts w:ascii="Calibri" w:hAnsi="Calibri" w:cs="Calibri"/>
          <w:kern w:val="0"/>
          <w:sz w:val="22"/>
          <w:szCs w:val="22"/>
          <w:highlight w:val="cyan"/>
          <w:u w:val="single"/>
          <w14:ligatures w14:val="none"/>
        </w:rPr>
        <w:t>memory takes over</w:t>
      </w:r>
      <w:r w:rsidRPr="0058341C">
        <w:rPr>
          <w:rFonts w:ascii="Calibri" w:hAnsi="Calibri" w:cs="Calibri"/>
          <w:kern w:val="0"/>
          <w:sz w:val="22"/>
          <w:szCs w:val="22"/>
          <w:u w:val="single"/>
          <w14:ligatures w14:val="none"/>
        </w:rPr>
        <w:t>, draws on intuitions, and</w:t>
      </w:r>
      <w:r w:rsidRPr="0058341C">
        <w:rPr>
          <w:rFonts w:ascii="Calibri" w:hAnsi="Calibri" w:cs="Calibri"/>
          <w:kern w:val="0"/>
          <w:sz w:val="22"/>
          <w:szCs w:val="22"/>
          <w:highlight w:val="cyan"/>
          <w:u w:val="single"/>
          <w14:ligatures w14:val="none"/>
        </w:rPr>
        <w:t xml:space="preserve"> bypasses</w:t>
      </w:r>
      <w:r w:rsidRPr="0058341C">
        <w:rPr>
          <w:rFonts w:ascii="Calibri" w:hAnsi="Calibri" w:cs="Calibri"/>
          <w:kern w:val="0"/>
          <w:sz w:val="22"/>
          <w:szCs w:val="22"/>
          <w:u w:val="single"/>
          <w14:ligatures w14:val="none"/>
        </w:rPr>
        <w:t xml:space="preserve"> brain regions responsible for </w:t>
      </w:r>
      <w:r w:rsidRPr="0058341C">
        <w:rPr>
          <w:rFonts w:ascii="Calibri" w:hAnsi="Calibri" w:cs="Calibri"/>
          <w:kern w:val="0"/>
          <w:sz w:val="22"/>
          <w:szCs w:val="22"/>
          <w:highlight w:val="cyan"/>
          <w:u w:val="single"/>
          <w14:ligatures w14:val="none"/>
        </w:rPr>
        <w:t xml:space="preserve">reason </w:t>
      </w:r>
      <w:r w:rsidRPr="0058341C">
        <w:rPr>
          <w:rFonts w:ascii="Calibri" w:hAnsi="Calibri" w:cs="Calibri"/>
          <w:kern w:val="0"/>
          <w:sz w:val="22"/>
          <w:szCs w:val="22"/>
          <w:u w:val="single"/>
          <w14:ligatures w14:val="none"/>
        </w:rPr>
        <w:t>and</w:t>
      </w:r>
      <w:r w:rsidRPr="0058341C">
        <w:rPr>
          <w:rFonts w:ascii="Calibri" w:hAnsi="Calibri" w:cs="Calibri"/>
          <w:kern w:val="0"/>
          <w:sz w:val="22"/>
          <w:szCs w:val="22"/>
          <w:highlight w:val="cyan"/>
          <w:u w:val="single"/>
          <w14:ligatures w14:val="none"/>
        </w:rPr>
        <w:t xml:space="preserve"> critical thought</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Science writer Chris Mooney explains how </w:t>
      </w:r>
      <w:r w:rsidRPr="0058341C">
        <w:rPr>
          <w:rFonts w:ascii="Calibri" w:hAnsi="Calibri" w:cs="Calibri"/>
          <w:kern w:val="0"/>
          <w:sz w:val="22"/>
          <w:szCs w:val="22"/>
          <w:u w:val="single"/>
          <w14:ligatures w14:val="none"/>
        </w:rPr>
        <w:t xml:space="preserve">this </w:t>
      </w:r>
      <w:r w:rsidRPr="0058341C">
        <w:rPr>
          <w:rFonts w:ascii="Calibri" w:hAnsi="Calibri" w:cs="Calibri"/>
          <w:kern w:val="0"/>
          <w:sz w:val="22"/>
          <w:szCs w:val="22"/>
          <w:highlight w:val="cyan"/>
          <w:u w:val="single"/>
          <w14:ligatures w14:val="none"/>
        </w:rPr>
        <w:t>influences political thought</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Memory, as embodied in the brain, is conceived of as a network, made up of nodes and linkages between them, and what occurs after an emotional </w:t>
      </w:r>
      <w:r w:rsidRPr="0058341C">
        <w:rPr>
          <w:rFonts w:ascii="Calibri" w:hAnsi="Calibri" w:cs="Calibri"/>
          <w:kern w:val="0"/>
          <w:sz w:val="22"/>
          <w:szCs w:val="22"/>
          <w:highlight w:val="cyan"/>
          <w:u w:val="single"/>
          <w14:ligatures w14:val="none"/>
        </w:rPr>
        <w:t xml:space="preserve">reaction is </w:t>
      </w:r>
      <w:r w:rsidRPr="0058341C">
        <w:rPr>
          <w:rFonts w:ascii="Calibri" w:hAnsi="Calibri" w:cs="Calibri"/>
          <w:kern w:val="0"/>
          <w:sz w:val="22"/>
          <w:szCs w:val="22"/>
          <w:u w:val="single"/>
          <w14:ligatures w14:val="none"/>
        </w:rPr>
        <w:t xml:space="preserve">called </w:t>
      </w:r>
      <w:r w:rsidRPr="0058341C">
        <w:rPr>
          <w:rFonts w:ascii="Calibri" w:hAnsi="Calibri" w:cs="Calibri"/>
          <w:kern w:val="0"/>
          <w:sz w:val="22"/>
          <w:szCs w:val="22"/>
          <w:highlight w:val="cyan"/>
          <w:u w:val="single"/>
          <w14:ligatures w14:val="none"/>
        </w:rPr>
        <w:t xml:space="preserve">spreading activation. As </w:t>
      </w:r>
      <w:r w:rsidRPr="0058341C">
        <w:rPr>
          <w:rFonts w:ascii="Calibri" w:hAnsi="Calibri" w:cs="Calibri"/>
          <w:kern w:val="0"/>
          <w:sz w:val="22"/>
          <w:szCs w:val="22"/>
          <w:u w:val="single"/>
          <w14:ligatures w14:val="none"/>
        </w:rPr>
        <w:t xml:space="preserve">you begin to </w:t>
      </w:r>
      <w:r w:rsidRPr="0058341C">
        <w:rPr>
          <w:rFonts w:ascii="Calibri" w:hAnsi="Calibri" w:cs="Calibri"/>
          <w:kern w:val="0"/>
          <w:sz w:val="22"/>
          <w:szCs w:val="22"/>
          <w:highlight w:val="cyan"/>
          <w:u w:val="single"/>
          <w14:ligatures w14:val="none"/>
        </w:rPr>
        <w:t xml:space="preserve">call a subject to mind </w:t>
      </w:r>
      <w:r w:rsidRPr="0058341C">
        <w:rPr>
          <w:rFonts w:ascii="Calibri" w:hAnsi="Calibri" w:cs="Calibri"/>
          <w:kern w:val="0"/>
          <w:sz w:val="16"/>
          <w:szCs w:val="22"/>
          <w14:ligatures w14:val="none"/>
        </w:rPr>
        <w:t xml:space="preserve">(like Sarah Palin) from your long-term memory, </w:t>
      </w:r>
      <w:r w:rsidRPr="0058341C">
        <w:rPr>
          <w:rFonts w:ascii="Calibri" w:hAnsi="Calibri" w:cs="Calibri"/>
          <w:kern w:val="0"/>
          <w:sz w:val="22"/>
          <w:szCs w:val="22"/>
          <w:highlight w:val="cyan"/>
          <w:u w:val="single"/>
          <w14:ligatures w14:val="none"/>
        </w:rPr>
        <w:t xml:space="preserve">nodes associated with </w:t>
      </w:r>
      <w:r w:rsidRPr="0058341C">
        <w:rPr>
          <w:rFonts w:ascii="Calibri" w:hAnsi="Calibri" w:cs="Calibri"/>
          <w:kern w:val="0"/>
          <w:sz w:val="22"/>
          <w:szCs w:val="22"/>
          <w:u w:val="single"/>
          <w14:ligatures w14:val="none"/>
        </w:rPr>
        <w:t xml:space="preserve">that </w:t>
      </w:r>
      <w:r w:rsidRPr="0058341C">
        <w:rPr>
          <w:rFonts w:ascii="Calibri" w:hAnsi="Calibri" w:cs="Calibri"/>
          <w:kern w:val="0"/>
          <w:sz w:val="22"/>
          <w:szCs w:val="22"/>
          <w:highlight w:val="cyan"/>
          <w:u w:val="single"/>
          <w14:ligatures w14:val="none"/>
        </w:rPr>
        <w:t>subject</w:t>
      </w:r>
      <w:r w:rsidRPr="0058341C">
        <w:rPr>
          <w:rFonts w:ascii="Calibri" w:hAnsi="Calibri" w:cs="Calibri"/>
          <w:kern w:val="0"/>
          <w:sz w:val="22"/>
          <w:szCs w:val="22"/>
          <w:u w:val="single"/>
          <w14:ligatures w14:val="none"/>
        </w:rPr>
        <w:t xml:space="preserve"> (“woman,” “Republican,” “Bristol,” “death panels,” “Paul Revere”) </w:t>
      </w:r>
      <w:r w:rsidRPr="0058341C">
        <w:rPr>
          <w:rFonts w:ascii="Calibri" w:hAnsi="Calibri" w:cs="Calibri"/>
          <w:kern w:val="0"/>
          <w:sz w:val="22"/>
          <w:szCs w:val="22"/>
          <w:highlight w:val="cyan"/>
          <w:u w:val="single"/>
          <w14:ligatures w14:val="none"/>
        </w:rPr>
        <w:t>are activated</w:t>
      </w:r>
      <w:r w:rsidRPr="0058341C">
        <w:rPr>
          <w:rFonts w:ascii="Calibri" w:hAnsi="Calibri" w:cs="Calibri"/>
          <w:kern w:val="0"/>
          <w:sz w:val="22"/>
          <w:szCs w:val="22"/>
          <w:u w:val="single"/>
          <w14:ligatures w14:val="none"/>
        </w:rPr>
        <w:t xml:space="preserve"> in a fanlike pattern—</w:t>
      </w:r>
      <w:r w:rsidRPr="0058341C">
        <w:rPr>
          <w:rFonts w:ascii="Calibri" w:hAnsi="Calibri" w:cs="Calibri"/>
          <w:kern w:val="0"/>
          <w:sz w:val="16"/>
          <w:szCs w:val="22"/>
          <w14:ligatures w14:val="none"/>
        </w:rPr>
        <w:t xml:space="preserve">like a fire that races across a landscape but only burns a small fraction of the trees. And </w:t>
      </w:r>
      <w:r w:rsidRPr="0058341C">
        <w:rPr>
          <w:rFonts w:ascii="Calibri" w:hAnsi="Calibri" w:cs="Calibri"/>
          <w:kern w:val="0"/>
          <w:sz w:val="22"/>
          <w:szCs w:val="22"/>
          <w:highlight w:val="cyan"/>
          <w:u w:val="single"/>
          <w14:ligatures w14:val="none"/>
        </w:rPr>
        <w:t>subconscious</w:t>
      </w:r>
      <w:r w:rsidRPr="0058341C">
        <w:rPr>
          <w:rFonts w:ascii="Calibri" w:hAnsi="Calibri" w:cs="Calibri"/>
          <w:kern w:val="0"/>
          <w:sz w:val="22"/>
          <w:szCs w:val="22"/>
          <w:u w:val="single"/>
          <w14:ligatures w14:val="none"/>
        </w:rPr>
        <w:t xml:space="preserve"> and automatic emotion starts the burn.</w:t>
      </w:r>
      <w:r w:rsidRPr="0058341C">
        <w:rPr>
          <w:rFonts w:ascii="Calibri" w:hAnsi="Calibri" w:cs="Calibri"/>
          <w:kern w:val="0"/>
          <w:sz w:val="16"/>
          <w:szCs w:val="22"/>
          <w14:ligatures w14:val="none"/>
        </w:rPr>
        <w:t xml:space="preserve"> It therefore </w:t>
      </w:r>
      <w:r w:rsidRPr="0058341C">
        <w:rPr>
          <w:rFonts w:ascii="Calibri" w:hAnsi="Calibri" w:cs="Calibri"/>
          <w:kern w:val="0"/>
          <w:sz w:val="22"/>
          <w:szCs w:val="22"/>
          <w:highlight w:val="cyan"/>
          <w:u w:val="single"/>
          <w14:ligatures w14:val="none"/>
        </w:rPr>
        <w:t>determines what the conscious mind has available</w:t>
      </w:r>
      <w:r w:rsidRPr="0058341C">
        <w:rPr>
          <w:rFonts w:ascii="Calibri" w:hAnsi="Calibri" w:cs="Calibri"/>
          <w:kern w:val="0"/>
          <w:sz w:val="22"/>
          <w:szCs w:val="22"/>
          <w:u w:val="single"/>
          <w14:ligatures w14:val="none"/>
        </w:rPr>
        <w:t xml:space="preserve"> to work with—to argue with.</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 xml:space="preserve">brain makes this determination </w:t>
      </w:r>
      <w:r w:rsidRPr="0058341C">
        <w:rPr>
          <w:rFonts w:ascii="Calibri" w:hAnsi="Calibri" w:cs="Calibri"/>
          <w:kern w:val="0"/>
          <w:sz w:val="22"/>
          <w:szCs w:val="22"/>
          <w:highlight w:val="cyan"/>
          <w:u w:val="single"/>
          <w14:ligatures w14:val="none"/>
        </w:rPr>
        <w:t>based on</w:t>
      </w:r>
      <w:r w:rsidRPr="0058341C">
        <w:rPr>
          <w:rFonts w:ascii="Calibri" w:hAnsi="Calibri" w:cs="Calibri"/>
          <w:kern w:val="0"/>
          <w:sz w:val="22"/>
          <w:szCs w:val="22"/>
          <w:u w:val="single"/>
          <w14:ligatures w14:val="none"/>
        </w:rPr>
        <w:t xml:space="preserve"> which conclusion will deliver a jolt of neurochemical stimulation, or, in other words, </w:t>
      </w:r>
      <w:r w:rsidRPr="0058341C">
        <w:rPr>
          <w:rFonts w:ascii="Calibri" w:hAnsi="Calibri" w:cs="Calibri"/>
          <w:kern w:val="0"/>
          <w:sz w:val="22"/>
          <w:szCs w:val="22"/>
          <w:highlight w:val="cyan"/>
          <w:u w:val="single"/>
          <w14:ligatures w14:val="none"/>
        </w:rPr>
        <w:t>which</w:t>
      </w:r>
      <w:r w:rsidRPr="0058341C">
        <w:rPr>
          <w:rFonts w:ascii="Calibri" w:hAnsi="Calibri" w:cs="Calibri"/>
          <w:kern w:val="0"/>
          <w:sz w:val="22"/>
          <w:szCs w:val="22"/>
          <w:u w:val="single"/>
          <w14:ligatures w14:val="none"/>
        </w:rPr>
        <w:t xml:space="preserve"> will </w:t>
      </w:r>
      <w:r w:rsidRPr="0058341C">
        <w:rPr>
          <w:rFonts w:ascii="Calibri" w:hAnsi="Calibri" w:cs="Calibri"/>
          <w:kern w:val="0"/>
          <w:sz w:val="22"/>
          <w:szCs w:val="22"/>
          <w:highlight w:val="cyan"/>
          <w:u w:val="single"/>
          <w14:ligatures w14:val="none"/>
        </w:rPr>
        <w:t xml:space="preserve">immediately produce a satisfying </w:t>
      </w:r>
      <w:r w:rsidRPr="0058341C">
        <w:rPr>
          <w:rFonts w:ascii="Calibri" w:hAnsi="Calibri" w:cs="Calibri"/>
          <w:kern w:val="0"/>
          <w:sz w:val="22"/>
          <w:szCs w:val="22"/>
          <w:u w:val="single"/>
          <w14:ligatures w14:val="none"/>
        </w:rPr>
        <w:t>affective</w:t>
      </w:r>
      <w:r w:rsidRPr="0058341C">
        <w:rPr>
          <w:rFonts w:ascii="Calibri" w:hAnsi="Calibri" w:cs="Calibri"/>
          <w:kern w:val="0"/>
          <w:sz w:val="22"/>
          <w:szCs w:val="22"/>
          <w:highlight w:val="cyan"/>
          <w:u w:val="single"/>
          <w14:ligatures w14:val="none"/>
        </w:rPr>
        <w:t xml:space="preserve"> outcome</w:t>
      </w:r>
      <w:r w:rsidRPr="0058341C">
        <w:rPr>
          <w:rFonts w:ascii="Calibri" w:hAnsi="Calibri" w:cs="Calibri"/>
          <w:kern w:val="0"/>
          <w:sz w:val="16"/>
          <w:szCs w:val="22"/>
          <w14:ligatures w14:val="none"/>
        </w:rPr>
        <w:t>. Bruce Wexler writes, “Consonance between internal and external structure is experienced as pleasurable, while dissonance is an unpleasant source of psychophysiological tension” 144). The brain will often construct perceptions and interpretations of events that reinforce its preconceived notions, because doing triggers the release of neurochemicals it craves. This is often at odds with intellectual concerns, such as ethics, reason, or logic. We must here recall that what is “</w:t>
      </w:r>
      <w:r w:rsidRPr="0058341C">
        <w:rPr>
          <w:rFonts w:ascii="Calibri" w:hAnsi="Calibri" w:cs="Calibri"/>
          <w:kern w:val="0"/>
          <w:sz w:val="22"/>
          <w:szCs w:val="22"/>
          <w:highlight w:val="cyan"/>
          <w:u w:val="single"/>
          <w14:ligatures w14:val="none"/>
        </w:rPr>
        <w:t xml:space="preserve">satisfying” </w:t>
      </w:r>
      <w:r w:rsidRPr="0058341C">
        <w:rPr>
          <w:rFonts w:ascii="Calibri" w:hAnsi="Calibri" w:cs="Calibri"/>
          <w:kern w:val="0"/>
          <w:sz w:val="22"/>
          <w:szCs w:val="22"/>
          <w:u w:val="single"/>
          <w14:ligatures w14:val="none"/>
        </w:rPr>
        <w:t xml:space="preserve">to the brain is </w:t>
      </w:r>
      <w:r w:rsidRPr="0058341C">
        <w:rPr>
          <w:rFonts w:ascii="Calibri" w:hAnsi="Calibri" w:cs="Calibri"/>
          <w:kern w:val="0"/>
          <w:sz w:val="22"/>
          <w:szCs w:val="22"/>
          <w:highlight w:val="cyan"/>
          <w:u w:val="single"/>
          <w14:ligatures w14:val="none"/>
        </w:rPr>
        <w:t>not</w:t>
      </w:r>
      <w:r w:rsidRPr="0058341C">
        <w:rPr>
          <w:rFonts w:ascii="Calibri" w:hAnsi="Calibri" w:cs="Calibri"/>
          <w:kern w:val="0"/>
          <w:sz w:val="22"/>
          <w:szCs w:val="22"/>
          <w:u w:val="single"/>
          <w14:ligatures w14:val="none"/>
        </w:rPr>
        <w:t xml:space="preserve"> synonymous with what makes us “happy” or “joyous,” nor is it necessarily </w:t>
      </w:r>
      <w:r w:rsidRPr="0058341C">
        <w:rPr>
          <w:rFonts w:ascii="Calibri" w:hAnsi="Calibri" w:cs="Calibri"/>
          <w:kern w:val="0"/>
          <w:sz w:val="22"/>
          <w:szCs w:val="22"/>
          <w:highlight w:val="cyan"/>
          <w:u w:val="single"/>
          <w14:ligatures w14:val="none"/>
        </w:rPr>
        <w:t>connected to</w:t>
      </w:r>
      <w:r w:rsidRPr="0058341C">
        <w:rPr>
          <w:rFonts w:ascii="Calibri" w:hAnsi="Calibri" w:cs="Calibri"/>
          <w:kern w:val="0"/>
          <w:sz w:val="22"/>
          <w:szCs w:val="22"/>
          <w:u w:val="single"/>
          <w14:ligatures w14:val="none"/>
        </w:rPr>
        <w:t xml:space="preserve"> securing a</w:t>
      </w:r>
      <w:r w:rsidRPr="0058341C">
        <w:rPr>
          <w:rFonts w:ascii="Calibri" w:hAnsi="Calibri" w:cs="Calibri"/>
          <w:kern w:val="0"/>
          <w:sz w:val="22"/>
          <w:szCs w:val="22"/>
          <w:highlight w:val="cyan"/>
          <w:u w:val="single"/>
          <w14:ligatures w14:val="none"/>
        </w:rPr>
        <w:t xml:space="preserve"> happy future</w:t>
      </w:r>
      <w:r w:rsidRPr="0058341C">
        <w:rPr>
          <w:rFonts w:ascii="Calibri" w:hAnsi="Calibri" w:cs="Calibri"/>
          <w:kern w:val="0"/>
          <w:sz w:val="16"/>
          <w:szCs w:val="22"/>
          <w14:ligatures w14:val="none"/>
        </w:rPr>
        <w:t xml:space="preserve">. Rather, it is the </w:t>
      </w:r>
      <w:r w:rsidRPr="0058341C">
        <w:rPr>
          <w:rFonts w:ascii="Calibri" w:hAnsi="Calibri" w:cs="Calibri"/>
          <w:kern w:val="0"/>
          <w:sz w:val="22"/>
          <w:szCs w:val="22"/>
          <w:highlight w:val="cyan"/>
          <w:u w:val="single"/>
          <w14:ligatures w14:val="none"/>
        </w:rPr>
        <w:t>pure physiological arousal</w:t>
      </w:r>
      <w:r w:rsidRPr="0058341C">
        <w:rPr>
          <w:rFonts w:ascii="Calibri" w:hAnsi="Calibri" w:cs="Calibri"/>
          <w:kern w:val="0"/>
          <w:sz w:val="22"/>
          <w:szCs w:val="22"/>
          <w:u w:val="single"/>
          <w14:ligatures w14:val="none"/>
        </w:rPr>
        <w:t xml:space="preserve"> that comes </w:t>
      </w:r>
      <w:r w:rsidRPr="0058341C">
        <w:rPr>
          <w:rFonts w:ascii="Calibri" w:hAnsi="Calibri" w:cs="Calibri"/>
          <w:kern w:val="0"/>
          <w:sz w:val="22"/>
          <w:szCs w:val="22"/>
          <w:highlight w:val="cyan"/>
          <w:u w:val="single"/>
          <w14:ligatures w14:val="none"/>
        </w:rPr>
        <w:t xml:space="preserve">from </w:t>
      </w:r>
      <w:r w:rsidRPr="0058341C">
        <w:rPr>
          <w:rFonts w:ascii="Calibri" w:hAnsi="Calibri" w:cs="Calibri"/>
          <w:kern w:val="0"/>
          <w:sz w:val="22"/>
          <w:szCs w:val="22"/>
          <w:u w:val="single"/>
          <w14:ligatures w14:val="none"/>
        </w:rPr>
        <w:t xml:space="preserve">a flood of </w:t>
      </w:r>
      <w:r w:rsidRPr="0058341C">
        <w:rPr>
          <w:rFonts w:ascii="Calibri" w:hAnsi="Calibri" w:cs="Calibri"/>
          <w:kern w:val="0"/>
          <w:sz w:val="22"/>
          <w:szCs w:val="22"/>
          <w:highlight w:val="cyan"/>
          <w:u w:val="single"/>
          <w14:ligatures w14:val="none"/>
        </w:rPr>
        <w:t>neurotransmitters</w:t>
      </w:r>
      <w:r w:rsidRPr="0058341C">
        <w:rPr>
          <w:rFonts w:ascii="Calibri" w:hAnsi="Calibri" w:cs="Calibri"/>
          <w:kern w:val="0"/>
          <w:sz w:val="16"/>
          <w:szCs w:val="22"/>
          <w14:ligatures w14:val="none"/>
        </w:rPr>
        <w:t xml:space="preserve"> such as dopamine, an arousal </w:t>
      </w:r>
      <w:r w:rsidRPr="0058341C">
        <w:rPr>
          <w:rFonts w:ascii="Calibri" w:hAnsi="Calibri" w:cs="Calibri"/>
          <w:kern w:val="0"/>
          <w:sz w:val="22"/>
          <w:szCs w:val="22"/>
          <w:highlight w:val="cyan"/>
          <w:u w:val="single"/>
          <w14:ligatures w14:val="none"/>
        </w:rPr>
        <w:t>manifested in a mental state of reduced cognition</w:t>
      </w:r>
      <w:r w:rsidRPr="0058341C">
        <w:rPr>
          <w:rFonts w:ascii="Calibri" w:hAnsi="Calibri" w:cs="Calibri"/>
          <w:kern w:val="0"/>
          <w:sz w:val="16"/>
          <w:szCs w:val="22"/>
          <w14:ligatures w14:val="none"/>
        </w:rPr>
        <w:t xml:space="preserve">—mindlessness. </w:t>
      </w:r>
      <w:r w:rsidRPr="0058341C">
        <w:rPr>
          <w:rFonts w:ascii="Calibri" w:hAnsi="Calibri" w:cs="Calibri"/>
          <w:kern w:val="0"/>
          <w:sz w:val="22"/>
          <w:szCs w:val="22"/>
          <w:u w:val="single"/>
          <w14:ligatures w14:val="none"/>
        </w:rPr>
        <w:t xml:space="preserve">With </w:t>
      </w:r>
      <w:r w:rsidRPr="0058341C">
        <w:rPr>
          <w:rFonts w:ascii="Calibri" w:hAnsi="Calibri" w:cs="Calibri"/>
          <w:kern w:val="0"/>
          <w:sz w:val="22"/>
          <w:szCs w:val="22"/>
          <w:highlight w:val="cyan"/>
          <w:u w:val="single"/>
          <w14:ligatures w14:val="none"/>
        </w:rPr>
        <w:t xml:space="preserve">repeated </w:t>
      </w:r>
      <w:r w:rsidRPr="0058341C">
        <w:rPr>
          <w:rFonts w:ascii="Calibri" w:hAnsi="Calibri" w:cs="Calibri"/>
          <w:kern w:val="0"/>
          <w:sz w:val="22"/>
          <w:szCs w:val="22"/>
          <w:u w:val="single"/>
          <w14:ligatures w14:val="none"/>
        </w:rPr>
        <w:t xml:space="preserve">exposure to a politics of </w:t>
      </w:r>
      <w:r w:rsidRPr="0058341C">
        <w:rPr>
          <w:rFonts w:ascii="Calibri" w:hAnsi="Calibri" w:cs="Calibri"/>
          <w:kern w:val="0"/>
          <w:sz w:val="22"/>
          <w:szCs w:val="22"/>
          <w:highlight w:val="cyan"/>
          <w:u w:val="single"/>
          <w14:ligatures w14:val="none"/>
        </w:rPr>
        <w:t>mindlessness</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brain is reconstituted,</w:t>
      </w:r>
      <w:r w:rsidRPr="0058341C">
        <w:rPr>
          <w:rFonts w:ascii="Calibri" w:hAnsi="Calibri" w:cs="Calibri"/>
          <w:kern w:val="0"/>
          <w:sz w:val="22"/>
          <w:szCs w:val="22"/>
          <w:u w:val="single"/>
          <w14:ligatures w14:val="none"/>
        </w:rPr>
        <w:t xml:space="preserve"> via somatic markers, in such as a way as </w:t>
      </w:r>
      <w:r w:rsidRPr="0058341C">
        <w:rPr>
          <w:rFonts w:ascii="Calibri" w:hAnsi="Calibri" w:cs="Calibri"/>
          <w:kern w:val="0"/>
          <w:sz w:val="22"/>
          <w:szCs w:val="22"/>
          <w:highlight w:val="cyan"/>
          <w:u w:val="single"/>
          <w14:ligatures w14:val="none"/>
        </w:rPr>
        <w:t>to automatically “screen out”</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alternative models</w:t>
      </w:r>
      <w:r w:rsidRPr="0058341C">
        <w:rPr>
          <w:rFonts w:ascii="Calibri" w:hAnsi="Calibri" w:cs="Calibri"/>
          <w:kern w:val="0"/>
          <w:sz w:val="22"/>
          <w:szCs w:val="22"/>
          <w:u w:val="single"/>
          <w14:ligatures w14:val="none"/>
        </w:rPr>
        <w:t xml:space="preserve"> of political discourse</w:t>
      </w:r>
      <w:r w:rsidRPr="0058341C">
        <w:rPr>
          <w:rFonts w:ascii="Calibri" w:hAnsi="Calibri" w:cs="Calibri"/>
          <w:kern w:val="0"/>
          <w:sz w:val="16"/>
          <w:szCs w:val="22"/>
          <w14:ligatures w14:val="none"/>
        </w:rPr>
        <w:t>. This may explain why the emotional political rhetoric emanating from media outposts such as The O’Reilly Factor, Hannity, The Rush Limbaugh Show, Countdown with Keith Olbermann, and The Ed Show garner higher ratings and exert greater influence on the culture than more deliberative, thoughtful programs like The Jim Lehrer NewsHour and Charlie Rose. One of the more “striking and unsettling conclusions derived from research into physiological and affective functioning in relation to politics” is that “automatic or even ‘</w:t>
      </w:r>
      <w:r w:rsidRPr="0058341C">
        <w:rPr>
          <w:rFonts w:ascii="Calibri" w:hAnsi="Calibri" w:cs="Calibri"/>
          <w:kern w:val="0"/>
          <w:sz w:val="22"/>
          <w:szCs w:val="22"/>
          <w:highlight w:val="cyan"/>
          <w:u w:val="single"/>
          <w14:ligatures w14:val="none"/>
        </w:rPr>
        <w:t xml:space="preserve">machinic’ processes” </w:t>
      </w:r>
      <w:r w:rsidRPr="0058341C">
        <w:rPr>
          <w:rFonts w:ascii="Calibri" w:hAnsi="Calibri" w:cs="Calibri"/>
          <w:kern w:val="0"/>
          <w:sz w:val="22"/>
          <w:szCs w:val="22"/>
          <w:u w:val="single"/>
          <w14:ligatures w14:val="none"/>
        </w:rPr>
        <w:t xml:space="preserve">in the brain and body </w:t>
      </w:r>
      <w:r w:rsidRPr="0058341C">
        <w:rPr>
          <w:rFonts w:ascii="Calibri" w:hAnsi="Calibri" w:cs="Calibri"/>
          <w:kern w:val="0"/>
          <w:sz w:val="22"/>
          <w:szCs w:val="22"/>
          <w:highlight w:val="cyan"/>
          <w:u w:val="single"/>
          <w14:ligatures w14:val="none"/>
        </w:rPr>
        <w:t xml:space="preserve">“drive </w:t>
      </w:r>
      <w:r w:rsidRPr="0058341C">
        <w:rPr>
          <w:rFonts w:ascii="Calibri" w:hAnsi="Calibri" w:cs="Calibri"/>
          <w:kern w:val="0"/>
          <w:sz w:val="22"/>
          <w:szCs w:val="22"/>
          <w:u w:val="single"/>
          <w14:ligatures w14:val="none"/>
        </w:rPr>
        <w:t xml:space="preserve">the majority of </w:t>
      </w:r>
      <w:r w:rsidRPr="0058341C">
        <w:rPr>
          <w:rFonts w:ascii="Calibri" w:hAnsi="Calibri" w:cs="Calibri"/>
          <w:kern w:val="0"/>
          <w:sz w:val="22"/>
          <w:szCs w:val="22"/>
          <w:highlight w:val="cyan"/>
          <w:u w:val="single"/>
          <w14:ligatures w14:val="none"/>
        </w:rPr>
        <w:t>political behavior</w:t>
      </w:r>
      <w:r w:rsidRPr="0058341C">
        <w:rPr>
          <w:rFonts w:ascii="Calibri" w:hAnsi="Calibri" w:cs="Calibri"/>
          <w:kern w:val="0"/>
          <w:sz w:val="16"/>
          <w:szCs w:val="22"/>
          <w14:ligatures w14:val="none"/>
        </w:rPr>
        <w:t xml:space="preserve">” (Pruchnic 2008: 171). For example, neurological studies of political partisanship indicate that the greater immersion one has in the political media, the less critical one becomes. Furthermore, after repeated exposure to affectively charged political rhetoric, the </w:t>
      </w:r>
      <w:r w:rsidRPr="0058341C">
        <w:rPr>
          <w:rFonts w:ascii="Calibri" w:hAnsi="Calibri" w:cs="Calibri"/>
          <w:kern w:val="0"/>
          <w:sz w:val="22"/>
          <w:szCs w:val="22"/>
          <w:u w:val="single"/>
          <w14:ligatures w14:val="none"/>
        </w:rPr>
        <w:t xml:space="preserve">brain becomes </w:t>
      </w:r>
      <w:r w:rsidRPr="0058341C">
        <w:rPr>
          <w:rFonts w:ascii="Calibri" w:hAnsi="Calibri" w:cs="Calibri"/>
          <w:kern w:val="0"/>
          <w:sz w:val="22"/>
          <w:szCs w:val="22"/>
          <w:highlight w:val="cyan"/>
          <w:u w:val="single"/>
          <w14:ligatures w14:val="none"/>
        </w:rPr>
        <w:t>addicted to</w:t>
      </w:r>
      <w:r w:rsidRPr="0058341C">
        <w:rPr>
          <w:rFonts w:ascii="Calibri" w:hAnsi="Calibri" w:cs="Calibri"/>
          <w:kern w:val="0"/>
          <w:sz w:val="22"/>
          <w:szCs w:val="22"/>
          <w:u w:val="single"/>
          <w14:ligatures w14:val="none"/>
        </w:rPr>
        <w:t xml:space="preserve"> the state of simplistic thinking, or </w:t>
      </w:r>
      <w:r w:rsidRPr="0058341C">
        <w:rPr>
          <w:rFonts w:ascii="Calibri" w:hAnsi="Calibri" w:cs="Calibri"/>
          <w:kern w:val="0"/>
          <w:sz w:val="22"/>
          <w:szCs w:val="22"/>
          <w:highlight w:val="cyan"/>
          <w:u w:val="single"/>
          <w14:ligatures w14:val="none"/>
        </w:rPr>
        <w:t>mindlessness</w:t>
      </w:r>
      <w:r w:rsidRPr="0058341C">
        <w:rPr>
          <w:rFonts w:ascii="Calibri" w:hAnsi="Calibri" w:cs="Calibri"/>
          <w:kern w:val="0"/>
          <w:sz w:val="22"/>
          <w:szCs w:val="22"/>
          <w:u w:val="single"/>
          <w14:ligatures w14:val="none"/>
        </w:rPr>
        <w:t>, that it achieves via the neurochemical flows this rhetoric induces.</w:t>
      </w:r>
      <w:r w:rsidRPr="0058341C">
        <w:rPr>
          <w:rFonts w:ascii="Calibri" w:hAnsi="Calibri" w:cs="Calibri"/>
          <w:kern w:val="0"/>
          <w:sz w:val="16"/>
          <w:szCs w:val="22"/>
          <w14:ligatures w14:val="none"/>
        </w:rPr>
        <w:t xml:space="preserve"> In order to feed its addiction, the brain actively rejects information that might prompt it to change its ways. In a series of brain scans of political partisans who were asked to consider “obviously” contradictory statements by the politicians they supported, Dr. Drew Westen found that partisans’ brains reverted to the comfort zone of long-held biases—they could easily identify the contradictions in the statements made by the opposition’s candidate, or by neutral figures such as actors, but when it came to politicians they supported, they failed to perceive the contradiction. This result held true with both Republicans and Democrats. What was most surprising, though, was that these acts of willful ignorance gave people a neurochemical buzz. Westen writes Once partisans had found a way to reason to false conclusions, not only did neural circuits involved in negative emotions turn off, but circuits involved in positive emotions turned on. The partisan brain didn’t seem satisfied in just feeling better. It worked overtime to feel good, activating reward circuits that give partisans a jolt of positive reinforcement for their biased “reasoning.” These reward circuits overlap substantially with those activated when drug addicts get their “fix,” giving new meaning to the term political junkie. (xiv, emphasis in original) The “political junkie” is colloquial designation that, if taken literally instead of figuratively, offers insight into the ways in which ideological beliefs become embodied and intransigent.21 For the addict, the appeal of the substance to which he is addicted comes from the substance’s capacity to reduce cognition and critical thinking—this appears to be true whether the substance in question is speed or speech. </w:t>
      </w:r>
      <w:r w:rsidRPr="0058341C">
        <w:rPr>
          <w:rFonts w:ascii="Calibri" w:hAnsi="Calibri" w:cs="Calibri"/>
          <w:kern w:val="0"/>
          <w:sz w:val="22"/>
          <w:szCs w:val="22"/>
          <w:u w:val="single"/>
          <w14:ligatures w14:val="none"/>
        </w:rPr>
        <w:t xml:space="preserve">As addiction deepens, the addict’s </w:t>
      </w:r>
      <w:r w:rsidRPr="0058341C">
        <w:rPr>
          <w:rFonts w:ascii="Calibri" w:hAnsi="Calibri" w:cs="Calibri"/>
          <w:kern w:val="0"/>
          <w:sz w:val="22"/>
          <w:szCs w:val="22"/>
          <w:highlight w:val="cyan"/>
          <w:u w:val="single"/>
          <w14:ligatures w14:val="none"/>
        </w:rPr>
        <w:t xml:space="preserve">ability and willingness </w:t>
      </w:r>
      <w:r w:rsidRPr="0058341C">
        <w:rPr>
          <w:rFonts w:ascii="Calibri" w:hAnsi="Calibri" w:cs="Calibri"/>
          <w:kern w:val="0"/>
          <w:sz w:val="22"/>
          <w:szCs w:val="22"/>
          <w:u w:val="single"/>
          <w14:ligatures w14:val="none"/>
        </w:rPr>
        <w:t xml:space="preserve">to be </w:t>
      </w:r>
      <w:r w:rsidRPr="0058341C">
        <w:rPr>
          <w:rFonts w:ascii="Calibri" w:hAnsi="Calibri" w:cs="Calibri"/>
          <w:kern w:val="0"/>
          <w:sz w:val="22"/>
          <w:szCs w:val="22"/>
          <w:highlight w:val="cyan"/>
          <w:u w:val="single"/>
          <w14:ligatures w14:val="none"/>
        </w:rPr>
        <w:t xml:space="preserve">“talked out of” </w:t>
      </w:r>
      <w:r w:rsidRPr="0058341C">
        <w:rPr>
          <w:rFonts w:ascii="Calibri" w:hAnsi="Calibri" w:cs="Calibri"/>
          <w:kern w:val="0"/>
          <w:sz w:val="22"/>
          <w:szCs w:val="22"/>
          <w:u w:val="single"/>
          <w14:ligatures w14:val="none"/>
        </w:rPr>
        <w:t xml:space="preserve">his </w:t>
      </w:r>
      <w:r w:rsidRPr="0058341C">
        <w:rPr>
          <w:rFonts w:ascii="Calibri" w:hAnsi="Calibri" w:cs="Calibri"/>
          <w:kern w:val="0"/>
          <w:sz w:val="22"/>
          <w:szCs w:val="22"/>
          <w:highlight w:val="cyan"/>
          <w:u w:val="single"/>
          <w14:ligatures w14:val="none"/>
        </w:rPr>
        <w:t>compulsive behavior declines</w:t>
      </w:r>
      <w:r w:rsidRPr="0058341C">
        <w:rPr>
          <w:rFonts w:ascii="Calibri" w:hAnsi="Calibri" w:cs="Calibri"/>
          <w:kern w:val="0"/>
          <w:sz w:val="16"/>
          <w:szCs w:val="22"/>
          <w14:ligatures w14:val="none"/>
        </w:rPr>
        <w:t xml:space="preserve">. An outside observer of the addict’s situation may inform him that certain drugs or ideas are bad for him, and present him with facts, figures, and case studies that testify to the veracity of this argument, but such efforts are likely to be in vain, because the addict does not suffer from confusion, he is in the thrall of certainty, and his certainty is reinforced each time he is exposed to the substance. </w:t>
      </w:r>
      <w:r w:rsidRPr="0058341C">
        <w:rPr>
          <w:rFonts w:ascii="Calibri" w:hAnsi="Calibri" w:cs="Calibri"/>
          <w:kern w:val="0"/>
          <w:sz w:val="22"/>
          <w:szCs w:val="22"/>
          <w:u w:val="single"/>
          <w14:ligatures w14:val="none"/>
        </w:rPr>
        <w:t xml:space="preserve">Habituated </w:t>
      </w:r>
      <w:r w:rsidRPr="0058341C">
        <w:rPr>
          <w:rFonts w:ascii="Calibri" w:hAnsi="Calibri" w:cs="Calibri"/>
          <w:kern w:val="0"/>
          <w:sz w:val="22"/>
          <w:szCs w:val="22"/>
          <w:highlight w:val="cyan"/>
          <w:u w:val="single"/>
          <w14:ligatures w14:val="none"/>
        </w:rPr>
        <w:t>engagement</w:t>
      </w:r>
      <w:r w:rsidRPr="0058341C">
        <w:rPr>
          <w:rFonts w:ascii="Calibri" w:hAnsi="Calibri" w:cs="Calibri"/>
          <w:kern w:val="0"/>
          <w:sz w:val="22"/>
          <w:szCs w:val="22"/>
          <w:u w:val="single"/>
          <w14:ligatures w14:val="none"/>
        </w:rPr>
        <w:t xml:space="preserve"> with any substance, be it </w:t>
      </w:r>
      <w:r w:rsidRPr="0058341C">
        <w:rPr>
          <w:rFonts w:ascii="Calibri" w:hAnsi="Calibri" w:cs="Calibri"/>
          <w:kern w:val="0"/>
          <w:sz w:val="22"/>
          <w:szCs w:val="22"/>
          <w:highlight w:val="cyan"/>
          <w:u w:val="single"/>
          <w14:ligatures w14:val="none"/>
        </w:rPr>
        <w:t>material or symbolic</w:t>
      </w:r>
      <w:r w:rsidRPr="0058341C">
        <w:rPr>
          <w:rFonts w:ascii="Calibri" w:hAnsi="Calibri" w:cs="Calibri"/>
          <w:kern w:val="0"/>
          <w:sz w:val="22"/>
          <w:szCs w:val="22"/>
          <w:u w:val="single"/>
          <w14:ligatures w14:val="none"/>
        </w:rPr>
        <w:t xml:space="preserve">, can </w:t>
      </w:r>
      <w:r w:rsidRPr="0058341C">
        <w:rPr>
          <w:rFonts w:ascii="Calibri" w:hAnsi="Calibri" w:cs="Calibri"/>
          <w:kern w:val="0"/>
          <w:sz w:val="22"/>
          <w:szCs w:val="22"/>
          <w:highlight w:val="cyan"/>
          <w:u w:val="single"/>
          <w14:ligatures w14:val="none"/>
        </w:rPr>
        <w:t xml:space="preserve">produce </w:t>
      </w:r>
      <w:r w:rsidRPr="0058341C">
        <w:rPr>
          <w:rFonts w:ascii="Calibri" w:hAnsi="Calibri" w:cs="Calibri"/>
          <w:kern w:val="0"/>
          <w:sz w:val="22"/>
          <w:szCs w:val="22"/>
          <w:u w:val="single"/>
          <w14:ligatures w14:val="none"/>
        </w:rPr>
        <w:t xml:space="preserve">a state of </w:t>
      </w:r>
      <w:r w:rsidRPr="0058341C">
        <w:rPr>
          <w:rFonts w:ascii="Calibri" w:hAnsi="Calibri" w:cs="Calibri"/>
          <w:kern w:val="0"/>
          <w:sz w:val="22"/>
          <w:szCs w:val="22"/>
          <w:highlight w:val="cyan"/>
          <w:u w:val="single"/>
          <w14:ligatures w14:val="none"/>
        </w:rPr>
        <w:t xml:space="preserve">addiction </w:t>
      </w:r>
      <w:r w:rsidRPr="0058341C">
        <w:rPr>
          <w:rFonts w:ascii="Calibri" w:hAnsi="Calibri" w:cs="Calibri"/>
          <w:kern w:val="0"/>
          <w:sz w:val="22"/>
          <w:szCs w:val="22"/>
          <w:u w:val="single"/>
          <w14:ligatures w14:val="none"/>
        </w:rPr>
        <w:t xml:space="preserve">in which the user loses the critical capacity to make reasoned judgments </w:t>
      </w:r>
      <w:r w:rsidRPr="0058341C">
        <w:rPr>
          <w:rFonts w:ascii="Calibri" w:hAnsi="Calibri" w:cs="Calibri"/>
          <w:kern w:val="0"/>
          <w:sz w:val="22"/>
          <w:szCs w:val="22"/>
          <w:highlight w:val="cyan"/>
          <w:u w:val="single"/>
          <w14:ligatures w14:val="none"/>
        </w:rPr>
        <w:t xml:space="preserve">concerning all matters related to the substance. </w:t>
      </w:r>
      <w:r w:rsidRPr="0058341C">
        <w:rPr>
          <w:rFonts w:ascii="Calibri" w:hAnsi="Calibri" w:cs="Calibri"/>
          <w:kern w:val="0"/>
          <w:sz w:val="22"/>
          <w:szCs w:val="22"/>
          <w:u w:val="single"/>
          <w14:ligatures w14:val="none"/>
        </w:rPr>
        <w:t>The addict</w:t>
      </w:r>
      <w:r w:rsidRPr="0058341C">
        <w:rPr>
          <w:rFonts w:ascii="Calibri" w:hAnsi="Calibri" w:cs="Calibri"/>
          <w:kern w:val="0"/>
          <w:sz w:val="16"/>
          <w:szCs w:val="22"/>
          <w14:ligatures w14:val="none"/>
        </w:rPr>
        <w:t xml:space="preserve"> eventually develops a tolerance to the high it produces, and consequently he </w:t>
      </w:r>
      <w:r w:rsidRPr="0058341C">
        <w:rPr>
          <w:rFonts w:ascii="Calibri" w:hAnsi="Calibri" w:cs="Calibri"/>
          <w:kern w:val="0"/>
          <w:sz w:val="22"/>
          <w:szCs w:val="22"/>
          <w:highlight w:val="cyan"/>
          <w:u w:val="single"/>
          <w14:ligatures w14:val="none"/>
        </w:rPr>
        <w:t xml:space="preserve">requires </w:t>
      </w:r>
      <w:r w:rsidRPr="0058341C">
        <w:rPr>
          <w:rFonts w:ascii="Calibri" w:hAnsi="Calibri" w:cs="Calibri"/>
          <w:kern w:val="0"/>
          <w:sz w:val="22"/>
          <w:szCs w:val="22"/>
          <w:u w:val="single"/>
          <w14:ligatures w14:val="none"/>
        </w:rPr>
        <w:t xml:space="preserve">increasingly </w:t>
      </w:r>
      <w:r w:rsidRPr="0058341C">
        <w:rPr>
          <w:rFonts w:ascii="Calibri" w:hAnsi="Calibri" w:cs="Calibri"/>
          <w:kern w:val="0"/>
          <w:sz w:val="22"/>
          <w:szCs w:val="22"/>
          <w:highlight w:val="cyan"/>
          <w:u w:val="single"/>
          <w14:ligatures w14:val="none"/>
        </w:rPr>
        <w:t>elevated levels of stimulation</w:t>
      </w:r>
      <w:r w:rsidRPr="0058341C">
        <w:rPr>
          <w:rFonts w:ascii="Calibri" w:hAnsi="Calibri" w:cs="Calibri"/>
          <w:kern w:val="0"/>
          <w:sz w:val="22"/>
          <w:szCs w:val="22"/>
          <w:u w:val="single"/>
          <w14:ligatures w14:val="none"/>
        </w:rPr>
        <w:t xml:space="preserve"> in order </w:t>
      </w:r>
      <w:r w:rsidRPr="0058341C">
        <w:rPr>
          <w:rFonts w:ascii="Calibri" w:hAnsi="Calibri" w:cs="Calibri"/>
          <w:kern w:val="0"/>
          <w:sz w:val="22"/>
          <w:szCs w:val="22"/>
          <w:highlight w:val="cyan"/>
          <w:u w:val="single"/>
          <w14:ligatures w14:val="none"/>
        </w:rPr>
        <w:t>to maintain equilibrium</w:t>
      </w:r>
      <w:r w:rsidRPr="0058341C">
        <w:rPr>
          <w:rFonts w:ascii="Calibri" w:hAnsi="Calibri" w:cs="Calibri"/>
          <w:kern w:val="0"/>
          <w:sz w:val="16"/>
          <w:szCs w:val="22"/>
          <w14:ligatures w14:val="none"/>
        </w:rPr>
        <w:t xml:space="preserve">, and experiences disorientation and agitation if the substance is withdrawn. Doidge explains that tolerance “can develop in happy lovers as they get used to each other” just as it develops in a drug user. This is because </w:t>
      </w:r>
      <w:r w:rsidRPr="0058341C">
        <w:rPr>
          <w:rFonts w:ascii="Calibri" w:hAnsi="Calibri" w:cs="Calibri"/>
          <w:kern w:val="0"/>
          <w:sz w:val="22"/>
          <w:szCs w:val="22"/>
          <w:highlight w:val="cyan"/>
          <w:u w:val="single"/>
          <w14:ligatures w14:val="none"/>
        </w:rPr>
        <w:t xml:space="preserve">all </w:t>
      </w:r>
      <w:r w:rsidRPr="0058341C">
        <w:rPr>
          <w:rFonts w:ascii="Calibri" w:hAnsi="Calibri" w:cs="Calibri"/>
          <w:kern w:val="0"/>
          <w:sz w:val="22"/>
          <w:szCs w:val="22"/>
          <w:u w:val="single"/>
          <w14:ligatures w14:val="none"/>
        </w:rPr>
        <w:t>addictions</w:t>
      </w:r>
      <w:r w:rsidRPr="0058341C">
        <w:rPr>
          <w:rFonts w:ascii="Calibri" w:hAnsi="Calibri" w:cs="Calibri"/>
          <w:kern w:val="0"/>
          <w:sz w:val="16"/>
          <w:szCs w:val="22"/>
          <w14:ligatures w14:val="none"/>
        </w:rPr>
        <w:t xml:space="preserve">, be they to symbolic substances or material substances, </w:t>
      </w:r>
      <w:r w:rsidRPr="0058341C">
        <w:rPr>
          <w:rFonts w:ascii="Calibri" w:hAnsi="Calibri" w:cs="Calibri"/>
          <w:kern w:val="0"/>
          <w:sz w:val="22"/>
          <w:szCs w:val="22"/>
          <w:u w:val="single"/>
          <w14:ligatures w14:val="none"/>
        </w:rPr>
        <w:t>are</w:t>
      </w:r>
      <w:r w:rsidRPr="0058341C">
        <w:rPr>
          <w:rFonts w:ascii="Calibri" w:hAnsi="Calibri" w:cs="Calibri"/>
          <w:kern w:val="0"/>
          <w:sz w:val="22"/>
          <w:szCs w:val="22"/>
          <w:highlight w:val="cyan"/>
          <w:u w:val="single"/>
          <w14:ligatures w14:val="none"/>
        </w:rPr>
        <w:t xml:space="preserve"> established by </w:t>
      </w:r>
      <w:r w:rsidRPr="0058341C">
        <w:rPr>
          <w:rFonts w:ascii="Calibri" w:hAnsi="Calibri" w:cs="Calibri"/>
          <w:kern w:val="0"/>
          <w:sz w:val="22"/>
          <w:szCs w:val="22"/>
          <w:u w:val="single"/>
          <w14:ligatures w14:val="none"/>
        </w:rPr>
        <w:t>the brain’s</w:t>
      </w:r>
      <w:r w:rsidRPr="0058341C">
        <w:rPr>
          <w:rFonts w:ascii="Calibri" w:hAnsi="Calibri" w:cs="Calibri"/>
          <w:kern w:val="0"/>
          <w:sz w:val="16"/>
          <w:szCs w:val="22"/>
          <w14:ligatures w14:val="none"/>
        </w:rPr>
        <w:t xml:space="preserve"> ever-increasing </w:t>
      </w:r>
      <w:r w:rsidRPr="0058341C">
        <w:rPr>
          <w:rFonts w:ascii="Calibri" w:hAnsi="Calibri" w:cs="Calibri"/>
          <w:kern w:val="0"/>
          <w:sz w:val="22"/>
          <w:szCs w:val="22"/>
          <w:u w:val="single"/>
          <w14:ligatures w14:val="none"/>
        </w:rPr>
        <w:t>hunger for</w:t>
      </w:r>
      <w:r w:rsidRPr="0058341C">
        <w:rPr>
          <w:rFonts w:ascii="Calibri" w:hAnsi="Calibri" w:cs="Calibri"/>
          <w:kern w:val="0"/>
          <w:sz w:val="16"/>
          <w:szCs w:val="22"/>
          <w14:ligatures w14:val="none"/>
        </w:rPr>
        <w:t xml:space="preserve"> the neurotransmitter </w:t>
      </w:r>
      <w:r w:rsidRPr="0058341C">
        <w:rPr>
          <w:rFonts w:ascii="Calibri" w:hAnsi="Calibri" w:cs="Calibri"/>
          <w:kern w:val="0"/>
          <w:sz w:val="22"/>
          <w:szCs w:val="22"/>
          <w:highlight w:val="cyan"/>
          <w:u w:val="single"/>
          <w14:ligatures w14:val="none"/>
        </w:rPr>
        <w:t>dopamine</w:t>
      </w:r>
      <w:r w:rsidRPr="0058341C">
        <w:rPr>
          <w:rFonts w:ascii="Calibri" w:hAnsi="Calibri" w:cs="Calibri"/>
          <w:kern w:val="0"/>
          <w:sz w:val="16"/>
          <w:szCs w:val="22"/>
          <w14:ligatures w14:val="none"/>
        </w:rPr>
        <w:t xml:space="preserve">, and “[D]opamine likes novelty” (Doidge 116). This means that the stakes must be constantly raised in order to stave off withdrawal—the addict needs more intense quantities or qualities of the substance. </w:t>
      </w:r>
      <w:r w:rsidRPr="0058341C">
        <w:rPr>
          <w:rFonts w:ascii="Calibri" w:hAnsi="Calibri" w:cs="Calibri"/>
          <w:kern w:val="0"/>
          <w:sz w:val="22"/>
          <w:szCs w:val="22"/>
          <w:highlight w:val="cyan"/>
          <w:u w:val="single"/>
          <w14:ligatures w14:val="none"/>
        </w:rPr>
        <w:t>If the substance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16"/>
          <w:szCs w:val="22"/>
          <w14:ligatures w14:val="none"/>
        </w:rPr>
        <w:t xml:space="preserve">in question </w:t>
      </w:r>
      <w:r w:rsidRPr="0058341C">
        <w:rPr>
          <w:rFonts w:ascii="Calibri" w:hAnsi="Calibri" w:cs="Calibri"/>
          <w:kern w:val="0"/>
          <w:sz w:val="22"/>
          <w:szCs w:val="22"/>
          <w:u w:val="single"/>
          <w14:ligatures w14:val="none"/>
        </w:rPr>
        <w:t xml:space="preserve">is emotional </w:t>
      </w:r>
      <w:r w:rsidRPr="0058341C">
        <w:rPr>
          <w:rFonts w:ascii="Calibri" w:hAnsi="Calibri" w:cs="Calibri"/>
          <w:kern w:val="0"/>
          <w:sz w:val="22"/>
          <w:szCs w:val="22"/>
          <w:highlight w:val="cyan"/>
          <w:u w:val="single"/>
          <w14:ligatures w14:val="none"/>
        </w:rPr>
        <w:t xml:space="preserve">political rhetoric, the craving </w:t>
      </w:r>
      <w:r w:rsidRPr="0058341C">
        <w:rPr>
          <w:rFonts w:ascii="Calibri" w:hAnsi="Calibri" w:cs="Calibri"/>
          <w:kern w:val="0"/>
          <w:sz w:val="22"/>
          <w:szCs w:val="22"/>
          <w:u w:val="single"/>
          <w14:ligatures w14:val="none"/>
        </w:rPr>
        <w:t>may be</w:t>
      </w:r>
      <w:r w:rsidRPr="0058341C">
        <w:rPr>
          <w:rFonts w:ascii="Calibri" w:hAnsi="Calibri" w:cs="Calibri"/>
          <w:kern w:val="0"/>
          <w:sz w:val="22"/>
          <w:szCs w:val="22"/>
          <w:highlight w:val="cyan"/>
          <w:u w:val="single"/>
          <w14:ligatures w14:val="none"/>
        </w:rPr>
        <w:t xml:space="preserve"> satisfied by increasingly hyperbolic</w:t>
      </w:r>
      <w:r w:rsidRPr="0058341C">
        <w:rPr>
          <w:rFonts w:ascii="Calibri" w:hAnsi="Calibri" w:cs="Calibri"/>
          <w:kern w:val="0"/>
          <w:sz w:val="22"/>
          <w:szCs w:val="22"/>
          <w:u w:val="single"/>
          <w14:ligatures w14:val="none"/>
        </w:rPr>
        <w:t xml:space="preserve"> and incendiary expressions of </w:t>
      </w:r>
      <w:r w:rsidRPr="0058341C">
        <w:rPr>
          <w:rFonts w:ascii="Calibri" w:hAnsi="Calibri" w:cs="Calibri"/>
          <w:kern w:val="0"/>
          <w:sz w:val="22"/>
          <w:szCs w:val="22"/>
          <w:highlight w:val="cyan"/>
          <w:u w:val="single"/>
          <w14:ligatures w14:val="none"/>
        </w:rPr>
        <w:t>terror and rage</w:t>
      </w:r>
      <w:r w:rsidRPr="0058341C">
        <w:rPr>
          <w:rFonts w:ascii="Calibri" w:hAnsi="Calibri" w:cs="Calibri"/>
          <w:kern w:val="0"/>
          <w:sz w:val="16"/>
          <w:szCs w:val="22"/>
          <w14:ligatures w14:val="none"/>
        </w:rPr>
        <w:t xml:space="preserve">. Rush Limbaugh and Glenn Beck, both recovering drug addicts, refashion themselves as drug dealers, ingeniously adept at feeding the cravings of conservative political junkies. The neurochemistry of dopamine fuels the system in our brain that is related to appetitive excitement, the sort of stimulation we feel when we imagine something that we desire. This affective tension evoked by the appetitive system is different from the feeling triggered by the satisfaction of desire, such as we experience after sex or a good meal. The neurochemistry of satisfaction is based on endorphins, which are chemically related to opiates such as heroin and morphine. Endorphins produce a peaceful, euphoric state; they mark the cessation of desire. </w:t>
      </w:r>
    </w:p>
    <w:p w14:paraId="66F6789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They’re imperialist.</w:t>
      </w:r>
    </w:p>
    <w:p w14:paraId="187E375E"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Mathur ’20</w:t>
      </w:r>
      <w:r w:rsidRPr="0058341C">
        <w:rPr>
          <w:rFonts w:ascii="Calibri" w:hAnsi="Calibri" w:cs="Calibri"/>
          <w:kern w:val="0"/>
          <w:sz w:val="22"/>
          <w:szCs w:val="22"/>
          <w14:ligatures w14:val="none"/>
        </w:rPr>
        <w:t xml:space="preserve"> [Ritu; July 12; PhD, Professor, Political Science and Geography, University of Texas at San Antonio; Civilizational Discourses in Weapons Control, “The West and the Rest: A Civilizational Mantra,” p. 43-83]  </w:t>
      </w:r>
    </w:p>
    <w:p w14:paraId="3D1ECF3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This suggests that the idea of </w:t>
      </w:r>
      <w:r w:rsidRPr="0058341C">
        <w:rPr>
          <w:rFonts w:ascii="Calibri" w:hAnsi="Calibri" w:cs="Calibri"/>
          <w:b/>
          <w:iCs/>
          <w:kern w:val="0"/>
          <w:sz w:val="22"/>
          <w:szCs w:val="22"/>
          <w:u w:val="single"/>
          <w14:ligatures w14:val="none"/>
        </w:rPr>
        <w:t>moral progress</w:t>
      </w:r>
      <w:r w:rsidRPr="0058341C">
        <w:rPr>
          <w:rFonts w:ascii="Calibri" w:hAnsi="Calibri" w:cs="Calibri"/>
          <w:kern w:val="0"/>
          <w:sz w:val="16"/>
          <w:szCs w:val="22"/>
          <w14:ligatures w14:val="none"/>
        </w:rPr>
        <w:t xml:space="preserve"> enunciated as ‘</w:t>
      </w:r>
      <w:r w:rsidRPr="0058341C">
        <w:rPr>
          <w:rFonts w:ascii="Calibri" w:hAnsi="Calibri" w:cs="Calibri"/>
          <w:kern w:val="0"/>
          <w:sz w:val="22"/>
          <w:szCs w:val="22"/>
          <w:u w:val="single"/>
          <w14:ligatures w14:val="none"/>
        </w:rPr>
        <w:t>a significant distance from</w:t>
      </w:r>
      <w:r w:rsidRPr="0058341C">
        <w:rPr>
          <w:rFonts w:ascii="Calibri" w:hAnsi="Calibri" w:cs="Calibri"/>
          <w:kern w:val="0"/>
          <w:sz w:val="16"/>
          <w:szCs w:val="22"/>
          <w14:ligatures w14:val="none"/>
        </w:rPr>
        <w:t xml:space="preserve"> both civilizational </w:t>
      </w:r>
      <w:r w:rsidRPr="0058341C">
        <w:rPr>
          <w:rFonts w:ascii="Calibri" w:hAnsi="Calibri" w:cs="Calibri"/>
          <w:b/>
          <w:iCs/>
          <w:kern w:val="0"/>
          <w:sz w:val="22"/>
          <w:szCs w:val="22"/>
          <w:u w:val="single"/>
          <w14:ligatures w14:val="none"/>
        </w:rPr>
        <w:t>imperialism</w:t>
      </w:r>
      <w:r w:rsidRPr="0058341C">
        <w:rPr>
          <w:rFonts w:ascii="Calibri" w:hAnsi="Calibri" w:cs="Calibri"/>
          <w:kern w:val="0"/>
          <w:sz w:val="16"/>
          <w:szCs w:val="22"/>
          <w14:ligatures w14:val="none"/>
        </w:rPr>
        <w:t xml:space="preserve"> and the politics of pristine sovereignty’ </w:t>
      </w:r>
      <w:r w:rsidRPr="0058341C">
        <w:rPr>
          <w:rFonts w:ascii="Calibri" w:hAnsi="Calibri" w:cs="Calibri"/>
          <w:b/>
          <w:iCs/>
          <w:kern w:val="0"/>
          <w:sz w:val="22"/>
          <w:szCs w:val="22"/>
          <w:u w:val="single"/>
          <w14:ligatures w14:val="none"/>
        </w:rPr>
        <w:t>cannot</w:t>
      </w:r>
      <w:r w:rsidRPr="0058341C">
        <w:rPr>
          <w:rFonts w:ascii="Calibri" w:hAnsi="Calibri" w:cs="Calibri"/>
          <w:kern w:val="0"/>
          <w:sz w:val="22"/>
          <w:szCs w:val="22"/>
          <w:u w:val="single"/>
          <w14:ligatures w14:val="none"/>
        </w:rPr>
        <w:t xml:space="preserve"> be traversed without being </w:t>
      </w:r>
      <w:r w:rsidRPr="0058341C">
        <w:rPr>
          <w:rFonts w:ascii="Calibri" w:hAnsi="Calibri" w:cs="Calibri"/>
          <w:b/>
          <w:iCs/>
          <w:kern w:val="0"/>
          <w:sz w:val="22"/>
          <w:szCs w:val="22"/>
          <w:u w:val="single"/>
          <w14:ligatures w14:val="none"/>
        </w:rPr>
        <w:t>cognizant</w:t>
      </w:r>
      <w:r w:rsidRPr="0058341C">
        <w:rPr>
          <w:rFonts w:ascii="Calibri" w:hAnsi="Calibri" w:cs="Calibri"/>
          <w:kern w:val="0"/>
          <w:sz w:val="16"/>
          <w:szCs w:val="22"/>
          <w14:ligatures w14:val="none"/>
        </w:rPr>
        <w:t xml:space="preserve"> of mimetic maneuvers and temporal practices of </w:t>
      </w:r>
      <w:r w:rsidRPr="0058341C">
        <w:rPr>
          <w:rFonts w:ascii="Calibri" w:hAnsi="Calibri" w:cs="Calibri"/>
          <w:b/>
          <w:iCs/>
          <w:kern w:val="0"/>
          <w:sz w:val="22"/>
          <w:szCs w:val="22"/>
          <w:highlight w:val="cyan"/>
          <w:u w:val="single"/>
          <w14:ligatures w14:val="none"/>
        </w:rPr>
        <w:t>sly civility</w:t>
      </w:r>
      <w:r w:rsidRPr="0058341C">
        <w:rPr>
          <w:rFonts w:ascii="Calibri" w:hAnsi="Calibri" w:cs="Calibri"/>
          <w:kern w:val="0"/>
          <w:sz w:val="16"/>
          <w:szCs w:val="22"/>
          <w14:ligatures w14:val="none"/>
        </w:rPr>
        <w:t xml:space="preserve">. The principle of formal equality is still relevant because it </w:t>
      </w:r>
      <w:r w:rsidRPr="0058341C">
        <w:rPr>
          <w:rFonts w:ascii="Calibri" w:hAnsi="Calibri" w:cs="Calibri"/>
          <w:kern w:val="0"/>
          <w:sz w:val="22"/>
          <w:szCs w:val="22"/>
          <w:highlight w:val="cyan"/>
          <w:u w:val="single"/>
          <w14:ligatures w14:val="none"/>
        </w:rPr>
        <w:t>is based on</w:t>
      </w:r>
      <w:r w:rsidRPr="0058341C">
        <w:rPr>
          <w:rFonts w:ascii="Calibri" w:hAnsi="Calibri" w:cs="Calibri"/>
          <w:kern w:val="0"/>
          <w:sz w:val="16"/>
          <w:szCs w:val="22"/>
          <w14:ligatures w14:val="none"/>
        </w:rPr>
        <w:t xml:space="preserve"> the twin ideas of nondiscrimination and </w:t>
      </w:r>
      <w:r w:rsidRPr="0058341C">
        <w:rPr>
          <w:rFonts w:ascii="Calibri" w:hAnsi="Calibri" w:cs="Calibri"/>
          <w:b/>
          <w:iCs/>
          <w:kern w:val="0"/>
          <w:sz w:val="22"/>
          <w:szCs w:val="22"/>
          <w:highlight w:val="cyan"/>
          <w:u w:val="single"/>
          <w14:ligatures w14:val="none"/>
        </w:rPr>
        <w:t>procedural fairness</w:t>
      </w:r>
      <w:r w:rsidRPr="0058341C">
        <w:rPr>
          <w:rFonts w:ascii="Calibri" w:hAnsi="Calibri" w:cs="Calibri"/>
          <w:kern w:val="0"/>
          <w:sz w:val="16"/>
          <w:szCs w:val="22"/>
          <w14:ligatures w14:val="none"/>
        </w:rPr>
        <w:t xml:space="preserve">.338 Both of these </w:t>
      </w:r>
      <w:r w:rsidRPr="0058341C">
        <w:rPr>
          <w:rFonts w:ascii="Calibri" w:hAnsi="Calibri" w:cs="Calibri"/>
          <w:kern w:val="0"/>
          <w:sz w:val="22"/>
          <w:szCs w:val="22"/>
          <w:u w:val="single"/>
          <w14:ligatures w14:val="none"/>
        </w:rPr>
        <w:t xml:space="preserve">principles are the subject of intense debate and discussion to create a </w:t>
      </w:r>
      <w:r w:rsidRPr="0058341C">
        <w:rPr>
          <w:rFonts w:ascii="Calibri" w:hAnsi="Calibri" w:cs="Calibri"/>
          <w:b/>
          <w:iCs/>
          <w:kern w:val="0"/>
          <w:sz w:val="22"/>
          <w:szCs w:val="22"/>
          <w:highlight w:val="cyan"/>
          <w:u w:val="single"/>
          <w14:ligatures w14:val="none"/>
        </w:rPr>
        <w:t>level</w:t>
      </w:r>
      <w:r w:rsidRPr="0058341C">
        <w:rPr>
          <w:rFonts w:ascii="Calibri" w:hAnsi="Calibri" w:cs="Calibri"/>
          <w:b/>
          <w:iCs/>
          <w:kern w:val="0"/>
          <w:sz w:val="22"/>
          <w:szCs w:val="22"/>
          <w:u w:val="single"/>
          <w14:ligatures w14:val="none"/>
        </w:rPr>
        <w:t xml:space="preserve"> playing </w:t>
      </w:r>
      <w:r w:rsidRPr="0058341C">
        <w:rPr>
          <w:rFonts w:ascii="Calibri" w:hAnsi="Calibri" w:cs="Calibri"/>
          <w:b/>
          <w:iCs/>
          <w:kern w:val="0"/>
          <w:sz w:val="22"/>
          <w:szCs w:val="22"/>
          <w:highlight w:val="cyan"/>
          <w:u w:val="single"/>
          <w14:ligatures w14:val="none"/>
        </w:rPr>
        <w:t>field</w:t>
      </w:r>
      <w:r w:rsidRPr="0058341C">
        <w:rPr>
          <w:rFonts w:ascii="Calibri" w:hAnsi="Calibri" w:cs="Calibri"/>
          <w:kern w:val="0"/>
          <w:sz w:val="16"/>
          <w:szCs w:val="22"/>
          <w14:ligatures w14:val="none"/>
        </w:rPr>
        <w:t xml:space="preserve"> of arms control and disarmament as shown above. This has given rise to deliberations on how the </w:t>
      </w:r>
      <w:r w:rsidRPr="0058341C">
        <w:rPr>
          <w:rFonts w:ascii="Calibri" w:hAnsi="Calibri" w:cs="Calibri"/>
          <w:kern w:val="0"/>
          <w:sz w:val="22"/>
          <w:szCs w:val="22"/>
          <w:u w:val="single"/>
          <w14:ligatures w14:val="none"/>
        </w:rPr>
        <w:t xml:space="preserve">principle of </w:t>
      </w:r>
      <w:r w:rsidRPr="0058341C">
        <w:rPr>
          <w:rFonts w:ascii="Calibri" w:hAnsi="Calibri" w:cs="Calibri"/>
          <w:b/>
          <w:iCs/>
          <w:kern w:val="0"/>
          <w:sz w:val="22"/>
          <w:szCs w:val="22"/>
          <w:u w:val="single"/>
          <w14:ligatures w14:val="none"/>
        </w:rPr>
        <w:t>formal equality</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needs to be </w:t>
      </w:r>
      <w:r w:rsidRPr="0058341C">
        <w:rPr>
          <w:rFonts w:ascii="Calibri" w:hAnsi="Calibri" w:cs="Calibri"/>
          <w:b/>
          <w:iCs/>
          <w:kern w:val="0"/>
          <w:sz w:val="22"/>
          <w:szCs w:val="22"/>
          <w:highlight w:val="cyan"/>
          <w:u w:val="single"/>
          <w14:ligatures w14:val="none"/>
        </w:rPr>
        <w:t>supplemented</w:t>
      </w:r>
      <w:r w:rsidRPr="0058341C">
        <w:rPr>
          <w:rFonts w:ascii="Calibri" w:hAnsi="Calibri" w:cs="Calibri"/>
          <w:kern w:val="0"/>
          <w:sz w:val="22"/>
          <w:szCs w:val="22"/>
          <w:highlight w:val="cyan"/>
          <w:u w:val="single"/>
          <w14:ligatures w14:val="none"/>
        </w:rPr>
        <w:t xml:space="preserve"> with</w:t>
      </w:r>
      <w:r w:rsidRPr="0058341C">
        <w:rPr>
          <w:rFonts w:ascii="Calibri" w:hAnsi="Calibri" w:cs="Calibri"/>
          <w:kern w:val="0"/>
          <w:sz w:val="16"/>
          <w:szCs w:val="22"/>
          <w14:ligatures w14:val="none"/>
        </w:rPr>
        <w:t xml:space="preserve"> principles of </w:t>
      </w:r>
      <w:r w:rsidRPr="0058341C">
        <w:rPr>
          <w:rFonts w:ascii="Calibri" w:hAnsi="Calibri" w:cs="Calibri"/>
          <w:b/>
          <w:iCs/>
          <w:kern w:val="0"/>
          <w:sz w:val="22"/>
          <w:szCs w:val="22"/>
          <w:highlight w:val="cyan"/>
          <w:u w:val="single"/>
          <w14:ligatures w14:val="none"/>
        </w:rPr>
        <w:t>egalitarianism</w:t>
      </w:r>
      <w:r w:rsidRPr="0058341C">
        <w:rPr>
          <w:rFonts w:ascii="Calibri" w:hAnsi="Calibri" w:cs="Calibri"/>
          <w:kern w:val="0"/>
          <w:sz w:val="16"/>
          <w:szCs w:val="22"/>
          <w14:ligatures w14:val="none"/>
        </w:rPr>
        <w:t>.</w:t>
      </w:r>
    </w:p>
    <w:p w14:paraId="61FF4D8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idea of egalitarianism is closely associated with humanitarian practices of arms control and disarmament. It is argued that </w:t>
      </w:r>
      <w:r w:rsidRPr="0058341C">
        <w:rPr>
          <w:rFonts w:ascii="Calibri" w:hAnsi="Calibri" w:cs="Calibri"/>
          <w:kern w:val="0"/>
          <w:sz w:val="22"/>
          <w:szCs w:val="22"/>
          <w:u w:val="single"/>
          <w14:ligatures w14:val="none"/>
        </w:rPr>
        <w:t xml:space="preserve">egalitarianism acknowledges </w:t>
      </w:r>
      <w:r w:rsidRPr="0058341C">
        <w:rPr>
          <w:rFonts w:ascii="Calibri" w:hAnsi="Calibri" w:cs="Calibri"/>
          <w:b/>
          <w:iCs/>
          <w:kern w:val="0"/>
          <w:sz w:val="22"/>
          <w:szCs w:val="22"/>
          <w:u w:val="single"/>
          <w14:ligatures w14:val="none"/>
        </w:rPr>
        <w:t>diversity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of </w:t>
      </w:r>
      <w:r w:rsidRPr="0058341C">
        <w:rPr>
          <w:rFonts w:ascii="Calibri" w:hAnsi="Calibri" w:cs="Calibri"/>
          <w:b/>
          <w:iCs/>
          <w:kern w:val="0"/>
          <w:sz w:val="22"/>
          <w:szCs w:val="22"/>
          <w:u w:val="single"/>
          <w14:ligatures w14:val="none"/>
        </w:rPr>
        <w:t>experiences</w:t>
      </w:r>
      <w:r w:rsidRPr="0058341C">
        <w:rPr>
          <w:rFonts w:ascii="Calibri" w:hAnsi="Calibri" w:cs="Calibri"/>
          <w:kern w:val="0"/>
          <w:sz w:val="16"/>
          <w:szCs w:val="22"/>
          <w14:ligatures w14:val="none"/>
        </w:rPr>
        <w:t xml:space="preserve"> and inequalities in societies and seeks to redress them. It is this egalitarian approach that has helped humanitarian actors to bring center stage the sufferings of the victims and gained much traction in the last decade of the Cold War. But given the colonial legacy of imperialism and humanitarianism, scholars caution that it might be presumptuous to assume that practices of humanitarian arms control and disarmament will ‘</w:t>
      </w:r>
      <w:r w:rsidRPr="0058341C">
        <w:rPr>
          <w:rFonts w:ascii="Calibri" w:hAnsi="Calibri" w:cs="Calibri"/>
          <w:b/>
          <w:iCs/>
          <w:kern w:val="0"/>
          <w:sz w:val="22"/>
          <w:szCs w:val="22"/>
          <w:highlight w:val="cyan"/>
          <w:u w:val="single"/>
          <w14:ligatures w14:val="none"/>
        </w:rPr>
        <w:t>question</w:t>
      </w:r>
      <w:r w:rsidRPr="0058341C">
        <w:rPr>
          <w:rFonts w:ascii="Calibri" w:hAnsi="Calibri" w:cs="Calibri"/>
          <w:kern w:val="0"/>
          <w:sz w:val="22"/>
          <w:szCs w:val="22"/>
          <w:highlight w:val="cyan"/>
          <w:u w:val="single"/>
          <w14:ligatures w14:val="none"/>
        </w:rPr>
        <w:t xml:space="preserve"> the </w:t>
      </w:r>
      <w:r w:rsidRPr="0058341C">
        <w:rPr>
          <w:rFonts w:ascii="Calibri" w:hAnsi="Calibri" w:cs="Calibri"/>
          <w:b/>
          <w:iCs/>
          <w:kern w:val="0"/>
          <w:sz w:val="22"/>
          <w:szCs w:val="22"/>
          <w:highlight w:val="cyan"/>
          <w:u w:val="single"/>
          <w14:ligatures w14:val="none"/>
        </w:rPr>
        <w:t>structuration</w:t>
      </w:r>
      <w:r w:rsidRPr="0058341C">
        <w:rPr>
          <w:rFonts w:ascii="Calibri" w:hAnsi="Calibri" w:cs="Calibri"/>
          <w:kern w:val="0"/>
          <w:sz w:val="22"/>
          <w:szCs w:val="22"/>
          <w:highlight w:val="cyan"/>
          <w:u w:val="single"/>
          <w14:ligatures w14:val="none"/>
        </w:rPr>
        <w:t xml:space="preserve"> of society along</w:t>
      </w:r>
      <w:r w:rsidRPr="0058341C">
        <w:rPr>
          <w:rFonts w:ascii="Calibri" w:hAnsi="Calibri" w:cs="Calibri"/>
          <w:kern w:val="0"/>
          <w:sz w:val="22"/>
          <w:szCs w:val="22"/>
          <w:u w:val="single"/>
          <w14:ligatures w14:val="none"/>
        </w:rPr>
        <w:t xml:space="preserve"> the axis of </w:t>
      </w:r>
      <w:r w:rsidRPr="0058341C">
        <w:rPr>
          <w:rFonts w:ascii="Calibri" w:hAnsi="Calibri" w:cs="Calibri"/>
          <w:b/>
          <w:iCs/>
          <w:kern w:val="0"/>
          <w:sz w:val="22"/>
          <w:szCs w:val="22"/>
          <w:highlight w:val="cyan"/>
          <w:u w:val="single"/>
          <w14:ligatures w14:val="none"/>
        </w:rPr>
        <w:t>power</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domination</w:t>
      </w:r>
      <w:r w:rsidRPr="0058341C">
        <w:rPr>
          <w:rFonts w:ascii="Calibri" w:hAnsi="Calibri" w:cs="Calibri"/>
          <w:kern w:val="0"/>
          <w:sz w:val="16"/>
          <w:szCs w:val="22"/>
          <w14:ligatures w14:val="none"/>
        </w:rPr>
        <w:t>’ or ‘</w:t>
      </w:r>
      <w:r w:rsidRPr="0058341C">
        <w:rPr>
          <w:rFonts w:ascii="Calibri" w:hAnsi="Calibri" w:cs="Calibri"/>
          <w:kern w:val="0"/>
          <w:sz w:val="22"/>
          <w:szCs w:val="22"/>
          <w:highlight w:val="cyan"/>
          <w:u w:val="single"/>
          <w14:ligatures w14:val="none"/>
        </w:rPr>
        <w:t>lead to</w:t>
      </w:r>
      <w:r w:rsidRPr="0058341C">
        <w:rPr>
          <w:rFonts w:ascii="Calibri" w:hAnsi="Calibri" w:cs="Calibri"/>
          <w:kern w:val="0"/>
          <w:sz w:val="22"/>
          <w:szCs w:val="22"/>
          <w:u w:val="single"/>
          <w14:ligatures w14:val="none"/>
        </w:rPr>
        <w:t xml:space="preserve"> the generalization of </w:t>
      </w:r>
      <w:r w:rsidRPr="0058341C">
        <w:rPr>
          <w:rFonts w:ascii="Calibri" w:hAnsi="Calibri" w:cs="Calibri"/>
          <w:b/>
          <w:iCs/>
          <w:kern w:val="0"/>
          <w:sz w:val="22"/>
          <w:szCs w:val="22"/>
          <w:highlight w:val="cyan"/>
          <w:u w:val="single"/>
          <w14:ligatures w14:val="none"/>
        </w:rPr>
        <w:t>respect for all</w:t>
      </w:r>
      <w:r w:rsidRPr="0058341C">
        <w:rPr>
          <w:rFonts w:ascii="Calibri" w:hAnsi="Calibri" w:cs="Calibri"/>
          <w:kern w:val="0"/>
          <w:sz w:val="16"/>
          <w:szCs w:val="22"/>
          <w14:ligatures w14:val="none"/>
        </w:rPr>
        <w:t>.’339 Humanitarian narratives of arms control and disarmament often ‘read as a narrative of collective guilt and collective complicity on the one hand and collective victimization and collective harm on the other.’340 These narratives seek ‘restitution for historical wrongs’ that generate ‘spiralling claims of victimhood on the one hand, and demands for compensation on the other.’341 The efforts ‘where the victim is the hero, suffering has been trivialized because it has been reduced into an index for compensation.’342</w:t>
      </w:r>
    </w:p>
    <w:p w14:paraId="1A4F611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These humanitarian efforts fail to foster respect but reproduce feelings of humiliation and inequality because: </w:t>
      </w:r>
      <w:r w:rsidRPr="0058341C">
        <w:rPr>
          <w:rFonts w:ascii="Calibri" w:hAnsi="Calibri" w:cs="Calibri"/>
          <w:kern w:val="0"/>
          <w:sz w:val="22"/>
          <w:szCs w:val="22"/>
          <w:u w:val="single"/>
          <w14:ligatures w14:val="none"/>
        </w:rPr>
        <w:t xml:space="preserve">there is </w:t>
      </w:r>
      <w:r w:rsidRPr="0058341C">
        <w:rPr>
          <w:rFonts w:ascii="Calibri" w:hAnsi="Calibri" w:cs="Calibri"/>
          <w:b/>
          <w:iCs/>
          <w:kern w:val="0"/>
          <w:sz w:val="22"/>
          <w:szCs w:val="22"/>
          <w:u w:val="single"/>
          <w14:ligatures w14:val="none"/>
        </w:rPr>
        <w:t>considerable</w:t>
      </w:r>
      <w:r w:rsidRPr="0058341C">
        <w:rPr>
          <w:rFonts w:ascii="Calibri" w:hAnsi="Calibri" w:cs="Calibri"/>
          <w:kern w:val="0"/>
          <w:sz w:val="16"/>
          <w:szCs w:val="22"/>
          <w14:ligatures w14:val="none"/>
        </w:rPr>
        <w:t xml:space="preserve"> conceptual </w:t>
      </w:r>
      <w:r w:rsidRPr="0058341C">
        <w:rPr>
          <w:rFonts w:ascii="Calibri" w:hAnsi="Calibri" w:cs="Calibri"/>
          <w:kern w:val="0"/>
          <w:sz w:val="22"/>
          <w:szCs w:val="22"/>
          <w:u w:val="single"/>
          <w14:ligatures w14:val="none"/>
        </w:rPr>
        <w:t xml:space="preserve">difference between </w:t>
      </w:r>
      <w:r w:rsidRPr="0058341C">
        <w:rPr>
          <w:rFonts w:ascii="Calibri" w:hAnsi="Calibri" w:cs="Calibri"/>
          <w:b/>
          <w:iCs/>
          <w:kern w:val="0"/>
          <w:sz w:val="22"/>
          <w:szCs w:val="22"/>
          <w:u w:val="single"/>
          <w14:ligatures w14:val="none"/>
        </w:rPr>
        <w:t>participating</w:t>
      </w:r>
      <w:r w:rsidRPr="0058341C">
        <w:rPr>
          <w:rFonts w:ascii="Calibri" w:hAnsi="Calibri" w:cs="Calibri"/>
          <w:kern w:val="0"/>
          <w:sz w:val="22"/>
          <w:szCs w:val="22"/>
          <w:u w:val="single"/>
          <w14:ligatures w14:val="none"/>
        </w:rPr>
        <w:t xml:space="preserve"> in the reconstruction of a society that has been</w:t>
      </w:r>
      <w:r w:rsidRPr="0058341C">
        <w:rPr>
          <w:rFonts w:ascii="Calibri" w:hAnsi="Calibri" w:cs="Calibri"/>
          <w:kern w:val="0"/>
          <w:sz w:val="16"/>
          <w:szCs w:val="22"/>
          <w14:ligatures w14:val="none"/>
        </w:rPr>
        <w:t xml:space="preserve"> unequally and </w:t>
      </w:r>
      <w:r w:rsidRPr="0058341C">
        <w:rPr>
          <w:rFonts w:ascii="Calibri" w:hAnsi="Calibri" w:cs="Calibri"/>
          <w:b/>
          <w:iCs/>
          <w:kern w:val="0"/>
          <w:sz w:val="22"/>
          <w:szCs w:val="22"/>
          <w:u w:val="single"/>
          <w14:ligatures w14:val="none"/>
        </w:rPr>
        <w:t>unfairly organized</w:t>
      </w:r>
      <w:r w:rsidRPr="0058341C">
        <w:rPr>
          <w:rFonts w:ascii="Calibri" w:hAnsi="Calibri" w:cs="Calibri"/>
          <w:kern w:val="0"/>
          <w:sz w:val="22"/>
          <w:szCs w:val="22"/>
          <w:u w:val="single"/>
          <w14:ligatures w14:val="none"/>
        </w:rPr>
        <w:t xml:space="preserve"> by asking for an </w:t>
      </w:r>
      <w:r w:rsidRPr="0058341C">
        <w:rPr>
          <w:rFonts w:ascii="Calibri" w:hAnsi="Calibri" w:cs="Calibri"/>
          <w:b/>
          <w:iCs/>
          <w:kern w:val="0"/>
          <w:sz w:val="22"/>
          <w:szCs w:val="22"/>
          <w:u w:val="single"/>
          <w14:ligatures w14:val="none"/>
        </w:rPr>
        <w:t>equalization</w:t>
      </w:r>
      <w:r w:rsidRPr="0058341C">
        <w:rPr>
          <w:rFonts w:ascii="Calibri" w:hAnsi="Calibri" w:cs="Calibri"/>
          <w:kern w:val="0"/>
          <w:sz w:val="22"/>
          <w:szCs w:val="22"/>
          <w:u w:val="single"/>
          <w14:ligatures w14:val="none"/>
        </w:rPr>
        <w:t xml:space="preserve"> of resources</w:t>
      </w:r>
      <w:r w:rsidRPr="0058341C">
        <w:rPr>
          <w:rFonts w:ascii="Calibri" w:hAnsi="Calibri" w:cs="Calibri"/>
          <w:kern w:val="0"/>
          <w:sz w:val="16"/>
          <w:szCs w:val="22"/>
          <w14:ligatures w14:val="none"/>
        </w:rPr>
        <w:t xml:space="preserve">, and demanding compensation because one has been victimized. The first </w:t>
      </w:r>
      <w:r w:rsidRPr="0058341C">
        <w:rPr>
          <w:rFonts w:ascii="Calibri" w:hAnsi="Calibri" w:cs="Calibri"/>
          <w:b/>
          <w:iCs/>
          <w:kern w:val="0"/>
          <w:sz w:val="22"/>
          <w:szCs w:val="22"/>
          <w:u w:val="single"/>
          <w14:ligatures w14:val="none"/>
        </w:rPr>
        <w:t>road</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u w:val="single"/>
          <w14:ligatures w14:val="none"/>
        </w:rPr>
        <w:t>egalitarian</w:t>
      </w:r>
      <w:r w:rsidRPr="0058341C">
        <w:rPr>
          <w:rFonts w:ascii="Calibri" w:hAnsi="Calibri" w:cs="Calibri"/>
          <w:kern w:val="0"/>
          <w:sz w:val="22"/>
          <w:szCs w:val="22"/>
          <w:u w:val="single"/>
          <w14:ligatures w14:val="none"/>
        </w:rPr>
        <w:t xml:space="preserve"> democracy</w:t>
      </w:r>
      <w:r w:rsidRPr="0058341C">
        <w:rPr>
          <w:rFonts w:ascii="Calibri" w:hAnsi="Calibri" w:cs="Calibri"/>
          <w:kern w:val="0"/>
          <w:sz w:val="16"/>
          <w:szCs w:val="22"/>
          <w14:ligatures w14:val="none"/>
        </w:rPr>
        <w:t xml:space="preserve"> may </w:t>
      </w:r>
      <w:r w:rsidRPr="0058341C">
        <w:rPr>
          <w:rFonts w:ascii="Calibri" w:hAnsi="Calibri" w:cs="Calibri"/>
          <w:kern w:val="0"/>
          <w:sz w:val="22"/>
          <w:szCs w:val="22"/>
          <w:u w:val="single"/>
          <w14:ligatures w14:val="none"/>
        </w:rPr>
        <w:t xml:space="preserve">reinforce confidence that one is an </w:t>
      </w:r>
      <w:r w:rsidRPr="0058341C">
        <w:rPr>
          <w:rFonts w:ascii="Calibri" w:hAnsi="Calibri" w:cs="Calibri"/>
          <w:b/>
          <w:iCs/>
          <w:kern w:val="0"/>
          <w:sz w:val="22"/>
          <w:szCs w:val="22"/>
          <w:u w:val="single"/>
          <w14:ligatures w14:val="none"/>
        </w:rPr>
        <w:t>equal shareholder</w:t>
      </w:r>
      <w:r w:rsidRPr="0058341C">
        <w:rPr>
          <w:rFonts w:ascii="Calibri" w:hAnsi="Calibri" w:cs="Calibri"/>
          <w:kern w:val="0"/>
          <w:sz w:val="22"/>
          <w:szCs w:val="22"/>
          <w:u w:val="single"/>
          <w14:ligatures w14:val="none"/>
        </w:rPr>
        <w:t xml:space="preserve"> in the </w:t>
      </w:r>
      <w:r w:rsidRPr="0058341C">
        <w:rPr>
          <w:rFonts w:ascii="Calibri" w:hAnsi="Calibri" w:cs="Calibri"/>
          <w:b/>
          <w:iCs/>
          <w:kern w:val="0"/>
          <w:sz w:val="22"/>
          <w:szCs w:val="22"/>
          <w:u w:val="single"/>
          <w14:ligatures w14:val="none"/>
        </w:rPr>
        <w:t>stakes</w:t>
      </w:r>
      <w:r w:rsidRPr="0058341C">
        <w:rPr>
          <w:rFonts w:ascii="Calibri" w:hAnsi="Calibri" w:cs="Calibri"/>
          <w:kern w:val="0"/>
          <w:sz w:val="16"/>
          <w:szCs w:val="22"/>
          <w14:ligatures w14:val="none"/>
        </w:rPr>
        <w:t xml:space="preserve"> of a society. The second may just reinforce feelings that one approaches the entire system as a complainant.343</w:t>
      </w:r>
    </w:p>
    <w:p w14:paraId="724C3F50"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16"/>
          <w14:ligatures w14:val="none"/>
        </w:rPr>
        <w:t>The systematized inequality and institutionalized humiliation in practices of arms control and disarmament ‘prohibits equality of status because it permits one group to ritually exploit another.’344 Nandy suggests that ‘while civilization as a process means the gradual abolition or dilution of master-slave relationships, it also means a growing awareness that it is more honourable to be slave than a master.’345 The slave is presumed to be ‘morally and cognitively superior’ engaged in ‘a constant effort to beat the master at his own game.’346</w:t>
      </w:r>
    </w:p>
    <w:p w14:paraId="7225D459"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highlight w:val="cyan"/>
          <w:u w:val="single"/>
          <w14:ligatures w14:val="none"/>
        </w:rPr>
        <w:t>game</w:t>
      </w:r>
      <w:r w:rsidRPr="0058341C">
        <w:rPr>
          <w:rFonts w:ascii="Calibri" w:hAnsi="Calibri" w:cs="Calibri"/>
          <w:kern w:val="0"/>
          <w:sz w:val="22"/>
          <w:szCs w:val="22"/>
          <w:highlight w:val="cyan"/>
          <w:u w:val="single"/>
          <w14:ligatures w14:val="none"/>
        </w:rPr>
        <w:t xml:space="preserve"> in which</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West</w:t>
      </w:r>
      <w:r w:rsidRPr="0058341C">
        <w:rPr>
          <w:rFonts w:ascii="Calibri" w:hAnsi="Calibri" w:cs="Calibri"/>
          <w:kern w:val="0"/>
          <w:sz w:val="22"/>
          <w:szCs w:val="22"/>
          <w:u w:val="single"/>
          <w14:ligatures w14:val="none"/>
        </w:rPr>
        <w:t xml:space="preserve"> does not hesitate from </w:t>
      </w:r>
      <w:r w:rsidRPr="0058341C">
        <w:rPr>
          <w:rFonts w:ascii="Calibri" w:hAnsi="Calibri" w:cs="Calibri"/>
          <w:b/>
          <w:iCs/>
          <w:kern w:val="0"/>
          <w:sz w:val="22"/>
          <w:szCs w:val="22"/>
          <w:highlight w:val="cyan"/>
          <w:u w:val="single"/>
          <w14:ligatures w14:val="none"/>
        </w:rPr>
        <w:t>decry</w:t>
      </w:r>
      <w:r w:rsidRPr="0058341C">
        <w:rPr>
          <w:rFonts w:ascii="Calibri" w:hAnsi="Calibri" w:cs="Calibri"/>
          <w:kern w:val="0"/>
          <w:sz w:val="22"/>
          <w:szCs w:val="22"/>
          <w:u w:val="single"/>
          <w14:ligatures w14:val="none"/>
        </w:rPr>
        <w:t>ing</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highlight w:val="cyan"/>
          <w:u w:val="single"/>
          <w14:ligatures w14:val="none"/>
        </w:rPr>
        <w:t>efforts</w:t>
      </w:r>
      <w:r w:rsidRPr="0058341C">
        <w:rPr>
          <w:rFonts w:ascii="Calibri" w:hAnsi="Calibri" w:cs="Calibri"/>
          <w:kern w:val="0"/>
          <w:sz w:val="16"/>
          <w:szCs w:val="22"/>
          <w14:ligatures w14:val="none"/>
        </w:rPr>
        <w:t xml:space="preserve"> of ‘countries that do not usually sit at the top tables’ </w:t>
      </w:r>
      <w:r w:rsidRPr="0058341C">
        <w:rPr>
          <w:rFonts w:ascii="Calibri" w:hAnsi="Calibri" w:cs="Calibri"/>
          <w:kern w:val="0"/>
          <w:sz w:val="22"/>
          <w:szCs w:val="22"/>
          <w:highlight w:val="cyan"/>
          <w:u w:val="single"/>
          <w14:ligatures w14:val="none"/>
        </w:rPr>
        <w:t>as ‘</w:t>
      </w:r>
      <w:r w:rsidRPr="0058341C">
        <w:rPr>
          <w:rFonts w:ascii="Calibri" w:hAnsi="Calibri" w:cs="Calibri"/>
          <w:b/>
          <w:iCs/>
          <w:kern w:val="0"/>
          <w:sz w:val="22"/>
          <w:szCs w:val="22"/>
          <w:highlight w:val="cyan"/>
          <w:u w:val="single"/>
          <w14:ligatures w14:val="none"/>
        </w:rPr>
        <w:t>obstructive</w:t>
      </w:r>
      <w:r w:rsidRPr="0058341C">
        <w:rPr>
          <w:rFonts w:ascii="Calibri" w:hAnsi="Calibri" w:cs="Calibri"/>
          <w:kern w:val="0"/>
          <w:sz w:val="22"/>
          <w:szCs w:val="22"/>
          <w:highlight w:val="cyan"/>
          <w:u w:val="single"/>
          <w14:ligatures w14:val="none"/>
        </w:rPr>
        <w:t>’</w:t>
      </w:r>
      <w:r w:rsidRPr="0058341C">
        <w:rPr>
          <w:rFonts w:ascii="Calibri" w:hAnsi="Calibri" w:cs="Calibri"/>
          <w:kern w:val="0"/>
          <w:sz w:val="22"/>
          <w:szCs w:val="22"/>
          <w:u w:val="single"/>
          <w14:ligatures w14:val="none"/>
        </w:rPr>
        <w:t xml:space="preserve"> and </w:t>
      </w:r>
      <w:r w:rsidRPr="0058341C">
        <w:rPr>
          <w:rFonts w:ascii="Calibri" w:hAnsi="Calibri" w:cs="Calibri"/>
          <w:kern w:val="0"/>
          <w:sz w:val="22"/>
          <w:szCs w:val="22"/>
          <w:highlight w:val="cyan"/>
          <w:u w:val="single"/>
          <w14:ligatures w14:val="none"/>
        </w:rPr>
        <w:t>dismisses</w:t>
      </w:r>
      <w:r w:rsidRPr="0058341C">
        <w:rPr>
          <w:rFonts w:ascii="Calibri" w:hAnsi="Calibri" w:cs="Calibri"/>
          <w:kern w:val="0"/>
          <w:sz w:val="22"/>
          <w:szCs w:val="22"/>
          <w:u w:val="single"/>
          <w14:ligatures w14:val="none"/>
        </w:rPr>
        <w:t xml:space="preserve"> their </w:t>
      </w:r>
      <w:r w:rsidRPr="0058341C">
        <w:rPr>
          <w:rFonts w:ascii="Calibri" w:hAnsi="Calibri" w:cs="Calibri"/>
          <w:kern w:val="0"/>
          <w:sz w:val="22"/>
          <w:szCs w:val="22"/>
          <w:highlight w:val="cyan"/>
          <w:u w:val="single"/>
          <w14:ligatures w14:val="none"/>
        </w:rPr>
        <w:t>efforts for ‘</w:t>
      </w:r>
      <w:r w:rsidRPr="0058341C">
        <w:rPr>
          <w:rFonts w:ascii="Calibri" w:hAnsi="Calibri" w:cs="Calibri"/>
          <w:b/>
          <w:iCs/>
          <w:kern w:val="0"/>
          <w:sz w:val="22"/>
          <w:szCs w:val="22"/>
          <w:highlight w:val="cyan"/>
          <w:u w:val="single"/>
          <w14:ligatures w14:val="none"/>
        </w:rPr>
        <w:t>not being in</w:t>
      </w:r>
      <w:r w:rsidRPr="0058341C">
        <w:rPr>
          <w:rFonts w:ascii="Calibri" w:hAnsi="Calibri" w:cs="Calibri"/>
          <w:b/>
          <w:iCs/>
          <w:kern w:val="0"/>
          <w:sz w:val="22"/>
          <w:szCs w:val="22"/>
          <w:u w:val="single"/>
          <w14:ligatures w14:val="none"/>
        </w:rPr>
        <w:t xml:space="preserve"> a </w:t>
      </w:r>
      <w:r w:rsidRPr="0058341C">
        <w:rPr>
          <w:rFonts w:ascii="Calibri" w:hAnsi="Calibri" w:cs="Calibri"/>
          <w:b/>
          <w:iCs/>
          <w:kern w:val="0"/>
          <w:sz w:val="22"/>
          <w:szCs w:val="22"/>
          <w:highlight w:val="cyan"/>
          <w:u w:val="single"/>
          <w14:ligatures w14:val="none"/>
        </w:rPr>
        <w:t>position</w:t>
      </w:r>
      <w:r w:rsidRPr="0058341C">
        <w:rPr>
          <w:rFonts w:ascii="Calibri" w:hAnsi="Calibri" w:cs="Calibri"/>
          <w:kern w:val="0"/>
          <w:sz w:val="22"/>
          <w:szCs w:val="22"/>
          <w:highlight w:val="cyan"/>
          <w:u w:val="single"/>
          <w14:ligatures w14:val="none"/>
        </w:rPr>
        <w:t xml:space="preserve"> to </w:t>
      </w:r>
      <w:r w:rsidRPr="0058341C">
        <w:rPr>
          <w:rFonts w:ascii="Calibri" w:hAnsi="Calibri" w:cs="Calibri"/>
          <w:b/>
          <w:iCs/>
          <w:kern w:val="0"/>
          <w:sz w:val="22"/>
          <w:szCs w:val="22"/>
          <w:highlight w:val="cyan"/>
          <w:u w:val="single"/>
          <w14:ligatures w14:val="none"/>
        </w:rPr>
        <w:t>do something about it</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347 The logic being that these countries have ‘less of a stake in arms control and nonproliferation outcomes; because they have less of a stake; they should have less of a voice in the process.’348 </w:t>
      </w:r>
      <w:r w:rsidRPr="0058341C">
        <w:rPr>
          <w:rFonts w:ascii="Calibri" w:hAnsi="Calibri" w:cs="Calibri"/>
          <w:kern w:val="0"/>
          <w:sz w:val="22"/>
          <w:szCs w:val="22"/>
          <w:highlight w:val="cyan"/>
          <w:u w:val="single"/>
          <w14:ligatures w14:val="none"/>
        </w:rPr>
        <w:t xml:space="preserve">This </w:t>
      </w:r>
      <w:r w:rsidRPr="0058341C">
        <w:rPr>
          <w:rFonts w:ascii="Calibri" w:hAnsi="Calibri" w:cs="Calibri"/>
          <w:b/>
          <w:iCs/>
          <w:kern w:val="0"/>
          <w:sz w:val="22"/>
          <w:szCs w:val="22"/>
          <w:highlight w:val="cyan"/>
          <w:u w:val="single"/>
          <w14:ligatures w14:val="none"/>
        </w:rPr>
        <w:t>condescending</w:t>
      </w:r>
      <w:r w:rsidRPr="0058341C">
        <w:rPr>
          <w:rFonts w:ascii="Calibri" w:hAnsi="Calibri" w:cs="Calibri"/>
          <w:kern w:val="0"/>
          <w:sz w:val="22"/>
          <w:szCs w:val="22"/>
          <w:u w:val="single"/>
          <w14:ligatures w14:val="none"/>
        </w:rPr>
        <w:t xml:space="preserve"> attitude </w:t>
      </w:r>
      <w:r w:rsidRPr="0058341C">
        <w:rPr>
          <w:rFonts w:ascii="Calibri" w:hAnsi="Calibri" w:cs="Calibri"/>
          <w:kern w:val="0"/>
          <w:sz w:val="22"/>
          <w:szCs w:val="22"/>
          <w:highlight w:val="cyan"/>
          <w:u w:val="single"/>
          <w14:ligatures w14:val="none"/>
        </w:rPr>
        <w:t>and ‘lack of equal respect’</w:t>
      </w:r>
      <w:r w:rsidRPr="0058341C">
        <w:rPr>
          <w:rFonts w:ascii="Calibri" w:hAnsi="Calibri" w:cs="Calibri"/>
          <w:kern w:val="0"/>
          <w:sz w:val="16"/>
          <w:szCs w:val="22"/>
          <w14:ligatures w14:val="none"/>
        </w:rPr>
        <w:t xml:space="preserve"> among participants toward the engagement of developing countries in addressing the problem of weapons </w:t>
      </w:r>
      <w:r w:rsidRPr="0058341C">
        <w:rPr>
          <w:rFonts w:ascii="Calibri" w:hAnsi="Calibri" w:cs="Calibri"/>
          <w:b/>
          <w:iCs/>
          <w:kern w:val="0"/>
          <w:sz w:val="22"/>
          <w:szCs w:val="22"/>
          <w:u w:val="single"/>
          <w14:ligatures w14:val="none"/>
        </w:rPr>
        <w:t>persist</w:t>
      </w:r>
      <w:r w:rsidRPr="0058341C">
        <w:rPr>
          <w:rFonts w:ascii="Calibri" w:hAnsi="Calibri" w:cs="Calibri"/>
          <w:kern w:val="0"/>
          <w:sz w:val="22"/>
          <w:szCs w:val="22"/>
          <w:u w:val="single"/>
          <w14:ligatures w14:val="none"/>
        </w:rPr>
        <w:t xml:space="preserve"> as the Western powers allege</w:t>
      </w:r>
      <w:r w:rsidRPr="0058341C">
        <w:rPr>
          <w:rFonts w:ascii="Calibri" w:hAnsi="Calibri" w:cs="Calibri"/>
          <w:kern w:val="0"/>
          <w:sz w:val="16"/>
          <w:szCs w:val="22"/>
          <w14:ligatures w14:val="none"/>
        </w:rPr>
        <w:t xml:space="preserve"> that developing </w:t>
      </w:r>
      <w:r w:rsidRPr="0058341C">
        <w:rPr>
          <w:rFonts w:ascii="Calibri" w:hAnsi="Calibri" w:cs="Calibri"/>
          <w:kern w:val="0"/>
          <w:sz w:val="22"/>
          <w:szCs w:val="22"/>
          <w:u w:val="single"/>
          <w14:ligatures w14:val="none"/>
        </w:rPr>
        <w:t>countries ‘</w:t>
      </w:r>
      <w:r w:rsidRPr="0058341C">
        <w:rPr>
          <w:rFonts w:ascii="Calibri" w:hAnsi="Calibri" w:cs="Calibri"/>
          <w:b/>
          <w:iCs/>
          <w:kern w:val="0"/>
          <w:sz w:val="22"/>
          <w:szCs w:val="22"/>
          <w:u w:val="single"/>
          <w14:ligatures w14:val="none"/>
        </w:rPr>
        <w:t>had limited</w:t>
      </w:r>
      <w:r w:rsidRPr="0058341C">
        <w:rPr>
          <w:rFonts w:ascii="Calibri" w:hAnsi="Calibri" w:cs="Calibri"/>
          <w:kern w:val="0"/>
          <w:sz w:val="22"/>
          <w:szCs w:val="22"/>
          <w:u w:val="single"/>
          <w14:ligatures w14:val="none"/>
        </w:rPr>
        <w:t xml:space="preserve"> understanding of the issues’ and ‘had </w:t>
      </w:r>
      <w:r w:rsidRPr="0058341C">
        <w:rPr>
          <w:rFonts w:ascii="Calibri" w:hAnsi="Calibri" w:cs="Calibri"/>
          <w:b/>
          <w:iCs/>
          <w:kern w:val="0"/>
          <w:sz w:val="22"/>
          <w:szCs w:val="22"/>
          <w:u w:val="single"/>
          <w14:ligatures w14:val="none"/>
        </w:rPr>
        <w:t>no “equity”</w:t>
      </w:r>
      <w:r w:rsidRPr="0058341C">
        <w:rPr>
          <w:rFonts w:ascii="Calibri" w:hAnsi="Calibri" w:cs="Calibri"/>
          <w:kern w:val="0"/>
          <w:sz w:val="16"/>
          <w:szCs w:val="22"/>
          <w14:ligatures w14:val="none"/>
        </w:rPr>
        <w:t xml:space="preserve"> in influencing negotiations.’349 There is growing resistance to this perception as ‘multilateral</w:t>
      </w:r>
      <w:r w:rsidRPr="0058341C">
        <w:rPr>
          <w:rFonts w:ascii="Calibri" w:hAnsi="Calibri" w:cs="Calibri"/>
          <w:kern w:val="0"/>
          <w:sz w:val="16"/>
          <w:szCs w:val="16"/>
          <w14:ligatures w14:val="none"/>
        </w:rPr>
        <w:t>ism is more than just putting additional chairs around the table and then telling people sitting in them what’s what.’350</w:t>
      </w:r>
    </w:p>
    <w:p w14:paraId="305056F0"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16"/>
          <w14:ligatures w14:val="none"/>
        </w:rPr>
        <w:t>Thus scholars now concede that ‘the Cold War was a civilizational conflict. Public discourse and behaviour drew sharp civilizational boundaries between East and West—before and after the Cold War.’351 Katzenstein insists,</w:t>
      </w:r>
    </w:p>
    <w:p w14:paraId="152411BA" w14:textId="77777777" w:rsidR="0058341C" w:rsidRPr="0058341C" w:rsidRDefault="0058341C" w:rsidP="0058341C">
      <w:pPr>
        <w:spacing w:line="259" w:lineRule="auto"/>
        <w:ind w:left="720"/>
        <w:rPr>
          <w:rFonts w:ascii="Calibri" w:hAnsi="Calibri" w:cs="Calibri"/>
          <w:kern w:val="0"/>
          <w:sz w:val="16"/>
          <w:szCs w:val="16"/>
          <w14:ligatures w14:val="none"/>
        </w:rPr>
      </w:pPr>
      <w:r w:rsidRPr="0058341C">
        <w:rPr>
          <w:rFonts w:ascii="Calibri" w:hAnsi="Calibri" w:cs="Calibri"/>
          <w:kern w:val="0"/>
          <w:sz w:val="16"/>
          <w:szCs w:val="16"/>
          <w14:ligatures w14:val="none"/>
        </w:rPr>
        <w:t>[A]t the origin of the Cold War a clash of civilizations, created and maintained by public rhetoric, helped create, reflect and reinforce the division of the world. This civilizational dimension of the Cold War politics has largely been lost in the realist and liberal reconstructions that conceive of international politics as a game played by actors with given identities and fixed interests.352</w:t>
      </w:r>
    </w:p>
    <w:p w14:paraId="23C8CC9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civilizational rubric</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reiterates</w:t>
      </w:r>
      <w:r w:rsidRPr="0058341C">
        <w:rPr>
          <w:rFonts w:ascii="Calibri" w:hAnsi="Calibri" w:cs="Calibri"/>
          <w:kern w:val="0"/>
          <w:sz w:val="22"/>
          <w:szCs w:val="22"/>
          <w:u w:val="single"/>
          <w14:ligatures w14:val="none"/>
        </w:rPr>
        <w:t xml:space="preserve"> itself in the </w:t>
      </w:r>
      <w:r w:rsidRPr="0058341C">
        <w:rPr>
          <w:rFonts w:ascii="Calibri" w:hAnsi="Calibri" w:cs="Calibri"/>
          <w:b/>
          <w:iCs/>
          <w:kern w:val="0"/>
          <w:sz w:val="22"/>
          <w:szCs w:val="22"/>
          <w:u w:val="single"/>
          <w14:ligatures w14:val="none"/>
        </w:rPr>
        <w:t>sublimation</w:t>
      </w:r>
      <w:r w:rsidRPr="0058341C">
        <w:rPr>
          <w:rFonts w:ascii="Calibri" w:hAnsi="Calibri" w:cs="Calibri"/>
          <w:kern w:val="0"/>
          <w:sz w:val="22"/>
          <w:szCs w:val="22"/>
          <w:u w:val="single"/>
          <w14:ligatures w14:val="none"/>
        </w:rPr>
        <w:t xml:space="preserve"> of formal </w:t>
      </w:r>
      <w:r w:rsidRPr="0058341C">
        <w:rPr>
          <w:rFonts w:ascii="Calibri" w:hAnsi="Calibri" w:cs="Calibri"/>
          <w:b/>
          <w:iCs/>
          <w:kern w:val="0"/>
          <w:sz w:val="22"/>
          <w:szCs w:val="22"/>
          <w:highlight w:val="cyan"/>
          <w:u w:val="single"/>
          <w14:ligatures w14:val="none"/>
        </w:rPr>
        <w:t>racial discourses</w:t>
      </w:r>
      <w:r w:rsidRPr="0058341C">
        <w:rPr>
          <w:rFonts w:ascii="Calibri" w:hAnsi="Calibri" w:cs="Calibri"/>
          <w:kern w:val="0"/>
          <w:sz w:val="22"/>
          <w:szCs w:val="22"/>
          <w:u w:val="single"/>
          <w14:ligatures w14:val="none"/>
        </w:rPr>
        <w:t xml:space="preserve"> to discreet practices of </w:t>
      </w:r>
      <w:r w:rsidRPr="0058341C">
        <w:rPr>
          <w:rFonts w:ascii="Calibri" w:hAnsi="Calibri" w:cs="Calibri"/>
          <w:b/>
          <w:iCs/>
          <w:kern w:val="0"/>
          <w:sz w:val="22"/>
          <w:szCs w:val="22"/>
          <w:u w:val="single"/>
          <w14:ligatures w14:val="none"/>
        </w:rPr>
        <w:t>sly civility</w:t>
      </w:r>
      <w:r w:rsidRPr="0058341C">
        <w:rPr>
          <w:rFonts w:ascii="Calibri" w:hAnsi="Calibri" w:cs="Calibri"/>
          <w:kern w:val="0"/>
          <w:sz w:val="16"/>
          <w:szCs w:val="22"/>
          <w14:ligatures w14:val="none"/>
        </w:rPr>
        <w:t xml:space="preserve">. These practices authorized special responsibilities of the Western powers vis-à-vis the others. </w:t>
      </w:r>
      <w:r w:rsidRPr="0058341C">
        <w:rPr>
          <w:rFonts w:ascii="Calibri" w:hAnsi="Calibri" w:cs="Calibri"/>
          <w:kern w:val="0"/>
          <w:sz w:val="22"/>
          <w:szCs w:val="22"/>
          <w:u w:val="single"/>
          <w14:ligatures w14:val="none"/>
        </w:rPr>
        <w:t xml:space="preserve">They ascribed </w:t>
      </w:r>
      <w:r w:rsidRPr="0058341C">
        <w:rPr>
          <w:rFonts w:ascii="Calibri" w:hAnsi="Calibri" w:cs="Calibri"/>
          <w:b/>
          <w:iCs/>
          <w:kern w:val="0"/>
          <w:sz w:val="22"/>
          <w:szCs w:val="22"/>
          <w:u w:val="single"/>
          <w14:ligatures w14:val="none"/>
        </w:rPr>
        <w:t>universal motives</w:t>
      </w:r>
      <w:r w:rsidRPr="0058341C">
        <w:rPr>
          <w:rFonts w:ascii="Calibri" w:hAnsi="Calibri" w:cs="Calibri"/>
          <w:kern w:val="0"/>
          <w:sz w:val="16"/>
          <w:szCs w:val="22"/>
          <w14:ligatures w14:val="none"/>
        </w:rPr>
        <w:t xml:space="preserve"> of victory, wealth and power despite suffering from a crisis of memory </w:t>
      </w:r>
      <w:r w:rsidRPr="0058341C">
        <w:rPr>
          <w:rFonts w:ascii="Calibri" w:hAnsi="Calibri" w:cs="Calibri"/>
          <w:kern w:val="0"/>
          <w:sz w:val="22"/>
          <w:szCs w:val="22"/>
          <w:u w:val="single"/>
          <w14:ligatures w14:val="none"/>
        </w:rPr>
        <w:t xml:space="preserve">and </w:t>
      </w:r>
      <w:r w:rsidRPr="0058341C">
        <w:rPr>
          <w:rFonts w:ascii="Calibri" w:hAnsi="Calibri" w:cs="Calibri"/>
          <w:b/>
          <w:iCs/>
          <w:kern w:val="0"/>
          <w:sz w:val="22"/>
          <w:szCs w:val="22"/>
          <w:highlight w:val="cyan"/>
          <w:u w:val="single"/>
          <w14:ligatures w14:val="none"/>
        </w:rPr>
        <w:t>dismissed</w:t>
      </w:r>
      <w:r w:rsidRPr="0058341C">
        <w:rPr>
          <w:rFonts w:ascii="Calibri" w:hAnsi="Calibri" w:cs="Calibri"/>
          <w:kern w:val="0"/>
          <w:sz w:val="22"/>
          <w:szCs w:val="22"/>
          <w:u w:val="single"/>
          <w14:ligatures w14:val="none"/>
        </w:rPr>
        <w:t xml:space="preserve"> any </w:t>
      </w:r>
      <w:r w:rsidRPr="0058341C">
        <w:rPr>
          <w:rFonts w:ascii="Calibri" w:hAnsi="Calibri" w:cs="Calibri"/>
          <w:kern w:val="0"/>
          <w:sz w:val="22"/>
          <w:szCs w:val="22"/>
          <w:highlight w:val="cyan"/>
          <w:u w:val="single"/>
          <w14:ligatures w14:val="none"/>
        </w:rPr>
        <w:t xml:space="preserve">alternative demands for justice as </w:t>
      </w:r>
      <w:r w:rsidRPr="0058341C">
        <w:rPr>
          <w:rFonts w:ascii="Calibri" w:hAnsi="Calibri" w:cs="Calibri"/>
          <w:b/>
          <w:iCs/>
          <w:kern w:val="0"/>
          <w:sz w:val="22"/>
          <w:szCs w:val="22"/>
          <w:highlight w:val="cyan"/>
          <w:u w:val="single"/>
          <w14:ligatures w14:val="none"/>
        </w:rPr>
        <w:t>rhetorical</w:t>
      </w:r>
      <w:r w:rsidRPr="0058341C">
        <w:rPr>
          <w:rFonts w:ascii="Calibri" w:hAnsi="Calibri" w:cs="Calibri"/>
          <w:kern w:val="0"/>
          <w:sz w:val="16"/>
          <w:szCs w:val="22"/>
          <w14:ligatures w14:val="none"/>
        </w:rPr>
        <w:t xml:space="preserve">. This became possible through the possession of powerful weapons technologies and practices of amnesia, denial and abstraction in addressing the problem of weapons. The practices of </w:t>
      </w:r>
      <w:r w:rsidRPr="0058341C">
        <w:rPr>
          <w:rFonts w:ascii="Calibri" w:hAnsi="Calibri" w:cs="Calibri"/>
          <w:b/>
          <w:iCs/>
          <w:kern w:val="0"/>
          <w:sz w:val="22"/>
          <w:szCs w:val="22"/>
          <w:u w:val="single"/>
          <w14:ligatures w14:val="none"/>
        </w:rPr>
        <w:t>sly civility</w:t>
      </w:r>
      <w:r w:rsidRPr="0058341C">
        <w:rPr>
          <w:rFonts w:ascii="Calibri" w:hAnsi="Calibri" w:cs="Calibri"/>
          <w:kern w:val="0"/>
          <w:sz w:val="22"/>
          <w:szCs w:val="22"/>
          <w:u w:val="single"/>
          <w14:ligatures w14:val="none"/>
        </w:rPr>
        <w:t xml:space="preserve"> facilitated</w:t>
      </w:r>
      <w:r w:rsidRPr="0058341C">
        <w:rPr>
          <w:rFonts w:ascii="Calibri" w:hAnsi="Calibri" w:cs="Calibri"/>
          <w:kern w:val="0"/>
          <w:sz w:val="16"/>
          <w:szCs w:val="22"/>
          <w14:ligatures w14:val="none"/>
        </w:rPr>
        <w:t xml:space="preserve"> development of international law without acknowledging its historical complicity in constituting </w:t>
      </w:r>
      <w:r w:rsidRPr="0058341C">
        <w:rPr>
          <w:rFonts w:ascii="Calibri" w:hAnsi="Calibri" w:cs="Calibri"/>
          <w:b/>
          <w:iCs/>
          <w:kern w:val="0"/>
          <w:sz w:val="22"/>
          <w:szCs w:val="22"/>
          <w:u w:val="single"/>
          <w14:ligatures w14:val="none"/>
        </w:rPr>
        <w:t>arbitrary</w:t>
      </w:r>
      <w:r w:rsidRPr="0058341C">
        <w:rPr>
          <w:rFonts w:ascii="Calibri" w:hAnsi="Calibri" w:cs="Calibri"/>
          <w:kern w:val="0"/>
          <w:sz w:val="22"/>
          <w:szCs w:val="22"/>
          <w:u w:val="single"/>
          <w14:ligatures w14:val="none"/>
        </w:rPr>
        <w:t xml:space="preserve"> standards of </w:t>
      </w:r>
      <w:r w:rsidRPr="0058341C">
        <w:rPr>
          <w:rFonts w:ascii="Calibri" w:hAnsi="Calibri" w:cs="Calibri"/>
          <w:b/>
          <w:iCs/>
          <w:kern w:val="0"/>
          <w:sz w:val="22"/>
          <w:szCs w:val="22"/>
          <w:u w:val="single"/>
          <w14:ligatures w14:val="none"/>
        </w:rPr>
        <w:t>civilization</w:t>
      </w:r>
      <w:r w:rsidRPr="0058341C">
        <w:rPr>
          <w:rFonts w:ascii="Calibri" w:hAnsi="Calibri" w:cs="Calibri"/>
          <w:kern w:val="0"/>
          <w:sz w:val="16"/>
          <w:szCs w:val="22"/>
          <w14:ligatures w14:val="none"/>
        </w:rPr>
        <w:t>. The attempts to resist these practices by the alienated faced the disciplinary power of ridicule through caricature of national character and denunciation as nationalist chauvinism. It is therefore a colossal mistake to assume Huntington’s ‘civilizational analysis as an innovation at the end of the Cold War when in fact it was only a repetition of what had happened at the Cold War’s outset.’353</w:t>
      </w:r>
    </w:p>
    <w:p w14:paraId="695C686E" w14:textId="77777777" w:rsidR="0058341C" w:rsidRPr="0058341C" w:rsidRDefault="0058341C" w:rsidP="0058341C">
      <w:pPr>
        <w:keepNext/>
        <w:keepLines/>
        <w:spacing w:before="40" w:after="0" w:line="259" w:lineRule="auto"/>
        <w:outlineLvl w:val="3"/>
        <w:rPr>
          <w:rFonts w:ascii="Calibri" w:eastAsiaTheme="majorEastAsia" w:hAnsi="Calibri" w:cs="Times New Roman"/>
          <w:b/>
          <w:iCs/>
          <w:kern w:val="0"/>
          <w:sz w:val="26"/>
          <w:szCs w:val="22"/>
          <w14:ligatures w14:val="none"/>
        </w:rPr>
      </w:pPr>
      <w:r w:rsidRPr="0058341C">
        <w:rPr>
          <w:rFonts w:ascii="Calibri" w:eastAsiaTheme="majorEastAsia" w:hAnsi="Calibri" w:cstheme="majorBidi"/>
          <w:b/>
          <w:iCs/>
          <w:kern w:val="0"/>
          <w:sz w:val="26"/>
          <w:szCs w:val="22"/>
          <w14:ligatures w14:val="none"/>
        </w:rPr>
        <w:t>Stop teaching debaters to be racist.</w:t>
      </w:r>
    </w:p>
    <w:p w14:paraId="191F460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Grear ’15</w:t>
      </w:r>
      <w:r w:rsidRPr="0058341C">
        <w:rPr>
          <w:rFonts w:ascii="Calibri" w:hAnsi="Calibri" w:cs="Calibri"/>
          <w:kern w:val="0"/>
          <w:sz w:val="22"/>
          <w:szCs w:val="22"/>
          <w14:ligatures w14:val="none"/>
        </w:rPr>
        <w:t xml:space="preserve"> [Anna; 2015; Professor of Law at Cardiff University; Thought, Law, Rights and Action in the Age of Environmental Crisis, eds. Anna Grear &amp; Evadnc Gram, “Towards New Legal Futures? In Search of Renewing Foundations,” Cheltenham: Edward Elgar]</w:t>
      </w:r>
    </w:p>
    <w:p w14:paraId="5FCEADB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2. BROAD DIRECTIONS FOR A NEW JURIDICAL IMAGINARY</w:t>
      </w:r>
    </w:p>
    <w:p w14:paraId="16EA6B1F"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22"/>
          <w:szCs w:val="22"/>
          <w:highlight w:val="cyan"/>
          <w:u w:val="single"/>
          <w14:ligatures w14:val="none"/>
        </w:rPr>
        <w:t>Given</w:t>
      </w:r>
      <w:r w:rsidRPr="0058341C">
        <w:rPr>
          <w:rFonts w:ascii="Calibri" w:hAnsi="Calibri" w:cs="Calibri"/>
          <w:kern w:val="0"/>
          <w:sz w:val="22"/>
          <w:szCs w:val="22"/>
          <w:u w:val="single"/>
          <w14:ligatures w14:val="none"/>
        </w:rPr>
        <w:t xml:space="preserve"> the complexity of </w:t>
      </w:r>
      <w:r w:rsidRPr="0058341C">
        <w:rPr>
          <w:rFonts w:ascii="Calibri" w:hAnsi="Calibri" w:cs="Calibri"/>
          <w:kern w:val="0"/>
          <w:sz w:val="22"/>
          <w:szCs w:val="22"/>
          <w:highlight w:val="cyan"/>
          <w:u w:val="single"/>
          <w14:ligatures w14:val="none"/>
        </w:rPr>
        <w:t xml:space="preserve">the </w:t>
      </w:r>
      <w:r w:rsidRPr="0058341C">
        <w:rPr>
          <w:rFonts w:ascii="Calibri" w:hAnsi="Calibri" w:cs="Calibri"/>
          <w:b/>
          <w:iCs/>
          <w:kern w:val="0"/>
          <w:sz w:val="22"/>
          <w:szCs w:val="22"/>
          <w:highlight w:val="cyan"/>
          <w:u w:val="single"/>
          <w14:ligatures w14:val="none"/>
        </w:rPr>
        <w:t>current</w:t>
      </w:r>
      <w:r w:rsidRPr="0058341C">
        <w:rPr>
          <w:rFonts w:ascii="Calibri" w:hAnsi="Calibri" w:cs="Calibri"/>
          <w:b/>
          <w:iCs/>
          <w:kern w:val="0"/>
          <w:sz w:val="22"/>
          <w:szCs w:val="22"/>
          <w:u w:val="single"/>
          <w14:ligatures w14:val="none"/>
        </w:rPr>
        <w:t xml:space="preserve"> planetary </w:t>
      </w:r>
      <w:r w:rsidRPr="0058341C">
        <w:rPr>
          <w:rFonts w:ascii="Calibri" w:hAnsi="Calibri" w:cs="Calibri"/>
          <w:b/>
          <w:iCs/>
          <w:kern w:val="0"/>
          <w:sz w:val="22"/>
          <w:szCs w:val="22"/>
          <w:highlight w:val="cyan"/>
          <w:u w:val="single"/>
          <w14:ligatures w14:val="none"/>
        </w:rPr>
        <w:t>predicament</w:t>
      </w:r>
      <w:r w:rsidRPr="0058341C">
        <w:rPr>
          <w:rFonts w:ascii="Calibri" w:hAnsi="Calibri" w:cs="Calibri"/>
          <w:kern w:val="0"/>
          <w:sz w:val="22"/>
          <w:szCs w:val="22"/>
          <w:u w:val="single"/>
          <w14:ligatures w14:val="none"/>
        </w:rPr>
        <w:t xml:space="preserve">, and given a </w:t>
      </w:r>
      <w:r w:rsidRPr="0058341C">
        <w:rPr>
          <w:rFonts w:ascii="Calibri" w:hAnsi="Calibri" w:cs="Calibri"/>
          <w:b/>
          <w:iCs/>
          <w:kern w:val="0"/>
          <w:sz w:val="22"/>
          <w:szCs w:val="22"/>
          <w:u w:val="single"/>
          <w14:ligatures w14:val="none"/>
        </w:rPr>
        <w:t>long</w:t>
      </w:r>
      <w:r w:rsidRPr="0058341C">
        <w:rPr>
          <w:rFonts w:ascii="Calibri" w:hAnsi="Calibri" w:cs="Calibri"/>
          <w:kern w:val="0"/>
          <w:sz w:val="22"/>
          <w:szCs w:val="22"/>
          <w:u w:val="single"/>
          <w14:ligatures w14:val="none"/>
        </w:rPr>
        <w:t xml:space="preserve"> and distinctively </w:t>
      </w:r>
      <w:r w:rsidRPr="0058341C">
        <w:rPr>
          <w:rFonts w:ascii="Calibri" w:hAnsi="Calibri" w:cs="Calibri"/>
          <w:b/>
          <w:iCs/>
          <w:kern w:val="0"/>
          <w:sz w:val="22"/>
          <w:szCs w:val="22"/>
          <w:u w:val="single"/>
          <w14:ligatures w14:val="none"/>
        </w:rPr>
        <w:t>patterned</w:t>
      </w:r>
      <w:r w:rsidRPr="0058341C">
        <w:rPr>
          <w:rFonts w:ascii="Calibri" w:hAnsi="Calibri" w:cs="Calibri"/>
          <w:kern w:val="0"/>
          <w:sz w:val="22"/>
          <w:szCs w:val="22"/>
          <w:u w:val="single"/>
          <w14:ligatures w14:val="none"/>
        </w:rPr>
        <w:t xml:space="preserve"> history of </w:t>
      </w:r>
      <w:r w:rsidRPr="0058341C">
        <w:rPr>
          <w:rFonts w:ascii="Calibri" w:hAnsi="Calibri" w:cs="Calibri"/>
          <w:b/>
          <w:iCs/>
          <w:kern w:val="0"/>
          <w:sz w:val="22"/>
          <w:szCs w:val="22"/>
          <w:u w:val="single"/>
          <w14:ligatures w14:val="none"/>
        </w:rPr>
        <w:t>privilege</w:t>
      </w:r>
      <w:r w:rsidRPr="0058341C">
        <w:rPr>
          <w:rFonts w:ascii="Calibri" w:hAnsi="Calibri" w:cs="Calibri"/>
          <w:kern w:val="0"/>
          <w:sz w:val="16"/>
          <w:szCs w:val="22"/>
          <w14:ligatures w14:val="none"/>
        </w:rPr>
        <w:t xml:space="preserve"> and predation associated with rationalistic subject-object relations, </w:t>
      </w:r>
      <w:r w:rsidRPr="0058341C">
        <w:rPr>
          <w:rFonts w:ascii="Calibri" w:hAnsi="Calibri" w:cs="Calibri"/>
          <w:kern w:val="0"/>
          <w:sz w:val="22"/>
          <w:szCs w:val="22"/>
          <w:highlight w:val="cyan"/>
          <w:u w:val="single"/>
          <w14:ligatures w14:val="none"/>
        </w:rPr>
        <w:t>it seems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especially </w:t>
      </w:r>
      <w:r w:rsidRPr="0058341C">
        <w:rPr>
          <w:rFonts w:ascii="Calibri" w:hAnsi="Calibri" w:cs="Calibri"/>
          <w:b/>
          <w:iCs/>
          <w:kern w:val="0"/>
          <w:sz w:val="22"/>
          <w:szCs w:val="22"/>
          <w:highlight w:val="cyan"/>
          <w:u w:val="single"/>
          <w14:ligatures w14:val="none"/>
        </w:rPr>
        <w:t>important</w:t>
      </w:r>
      <w:r w:rsidRPr="0058341C">
        <w:rPr>
          <w:rFonts w:ascii="Calibri" w:hAnsi="Calibri" w:cs="Calibri"/>
          <w:kern w:val="0"/>
          <w:sz w:val="22"/>
          <w:szCs w:val="22"/>
          <w:highlight w:val="cyan"/>
          <w:u w:val="single"/>
          <w14:ligatures w14:val="none"/>
        </w:rPr>
        <w:t xml:space="preserve"> to</w:t>
      </w:r>
      <w:r w:rsidRPr="0058341C">
        <w:rPr>
          <w:rFonts w:ascii="Calibri" w:hAnsi="Calibri" w:cs="Calibri"/>
          <w:kern w:val="0"/>
          <w:sz w:val="22"/>
          <w:szCs w:val="22"/>
          <w:u w:val="single"/>
          <w14:ligatures w14:val="none"/>
        </w:rPr>
        <w:t xml:space="preserve"> diversify the </w:t>
      </w:r>
      <w:r w:rsidRPr="0058341C">
        <w:rPr>
          <w:rFonts w:ascii="Calibri" w:hAnsi="Calibri" w:cs="Calibri"/>
          <w:kern w:val="0"/>
          <w:sz w:val="22"/>
          <w:szCs w:val="22"/>
          <w:highlight w:val="cyan"/>
          <w:u w:val="single"/>
          <w14:ligatures w14:val="none"/>
        </w:rPr>
        <w:t xml:space="preserve">search for </w:t>
      </w:r>
      <w:r w:rsidRPr="0058341C">
        <w:rPr>
          <w:rFonts w:ascii="Calibri" w:hAnsi="Calibri" w:cs="Calibri"/>
          <w:b/>
          <w:iCs/>
          <w:kern w:val="0"/>
          <w:sz w:val="22"/>
          <w:szCs w:val="22"/>
          <w:highlight w:val="cyan"/>
          <w:u w:val="single"/>
          <w14:ligatures w14:val="none"/>
        </w:rPr>
        <w:t>new ways of being</w:t>
      </w:r>
      <w:r w:rsidRPr="0058341C">
        <w:rPr>
          <w:rFonts w:ascii="Calibri" w:hAnsi="Calibri" w:cs="Calibri"/>
          <w:kern w:val="0"/>
          <w:sz w:val="16"/>
          <w:szCs w:val="22"/>
          <w14:ligatures w14:val="none"/>
        </w:rPr>
        <w:t xml:space="preserve"> by drawing upon a wide range of constituencies and suitably diverse ecologies of insight. There is a particular need, in this regard, for a deep sensitivity not only to the complexit</w:t>
      </w:r>
      <w:r w:rsidRPr="0058341C">
        <w:rPr>
          <w:rFonts w:ascii="Calibri" w:hAnsi="Calibri" w:cs="Calibri"/>
          <w:kern w:val="0"/>
          <w:sz w:val="16"/>
          <w:szCs w:val="16"/>
          <w14:ligatures w14:val="none"/>
        </w:rPr>
        <w:t>ies of the contemporary situation (with all its commonalities and uneveness) - but also for a profound and consciously chosen epistemic humility.</w:t>
      </w:r>
    </w:p>
    <w:p w14:paraId="3A1C357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present predicament - as posthumanist/new materialist approaches grasp so profoundly - </w:t>
      </w:r>
      <w:r w:rsidRPr="0058341C">
        <w:rPr>
          <w:rFonts w:ascii="Calibri" w:hAnsi="Calibri" w:cs="Calibri"/>
          <w:kern w:val="0"/>
          <w:sz w:val="22"/>
          <w:szCs w:val="22"/>
          <w:highlight w:val="cyan"/>
          <w:u w:val="single"/>
          <w14:ligatures w14:val="none"/>
        </w:rPr>
        <w:t>requires</w:t>
      </w:r>
      <w:r w:rsidRPr="0058341C">
        <w:rPr>
          <w:rFonts w:ascii="Calibri" w:hAnsi="Calibri" w:cs="Calibri"/>
          <w:kern w:val="0"/>
          <w:sz w:val="22"/>
          <w:szCs w:val="22"/>
          <w:u w:val="single"/>
          <w14:ligatures w14:val="none"/>
        </w:rPr>
        <w:t xml:space="preserve"> both </w:t>
      </w:r>
      <w:r w:rsidRPr="0058341C">
        <w:rPr>
          <w:rFonts w:ascii="Calibri" w:hAnsi="Calibri" w:cs="Calibri"/>
          <w:b/>
          <w:iCs/>
          <w:kern w:val="0"/>
          <w:sz w:val="22"/>
          <w:szCs w:val="22"/>
          <w:highlight w:val="cyan"/>
          <w:u w:val="single"/>
          <w14:ligatures w14:val="none"/>
        </w:rPr>
        <w:t>philosophy</w:t>
      </w:r>
      <w:r w:rsidRPr="0058341C">
        <w:rPr>
          <w:rFonts w:ascii="Calibri" w:hAnsi="Calibri" w:cs="Calibri"/>
          <w:kern w:val="0"/>
          <w:sz w:val="22"/>
          <w:szCs w:val="22"/>
          <w:u w:val="single"/>
          <w14:ligatures w14:val="none"/>
        </w:rPr>
        <w:t xml:space="preserve"> and law </w:t>
      </w:r>
      <w:r w:rsidRPr="0058341C">
        <w:rPr>
          <w:rFonts w:ascii="Calibri" w:hAnsi="Calibri" w:cs="Calibri"/>
          <w:kern w:val="0"/>
          <w:sz w:val="22"/>
          <w:szCs w:val="22"/>
          <w:highlight w:val="cyan"/>
          <w:u w:val="single"/>
          <w14:ligatures w14:val="none"/>
        </w:rPr>
        <w:t xml:space="preserve">to move into a </w:t>
      </w:r>
      <w:r w:rsidRPr="0058341C">
        <w:rPr>
          <w:rFonts w:ascii="Calibri" w:hAnsi="Calibri" w:cs="Calibri"/>
          <w:b/>
          <w:iCs/>
          <w:kern w:val="0"/>
          <w:sz w:val="22"/>
          <w:szCs w:val="22"/>
          <w:highlight w:val="cyan"/>
          <w:u w:val="single"/>
          <w14:ligatures w14:val="none"/>
        </w:rPr>
        <w:t>radical encounter</w:t>
      </w:r>
      <w:r w:rsidRPr="0058341C">
        <w:rPr>
          <w:rFonts w:ascii="Calibri" w:hAnsi="Calibri" w:cs="Calibri"/>
          <w:kern w:val="0"/>
          <w:sz w:val="22"/>
          <w:szCs w:val="22"/>
          <w:u w:val="single"/>
          <w14:ligatures w14:val="none"/>
        </w:rPr>
        <w:t xml:space="preserve"> with the irreducible complexity, movement, shifts and energies of living materiality itself.</w:t>
      </w:r>
      <w:r w:rsidRPr="0058341C">
        <w:rPr>
          <w:rFonts w:ascii="Calibri" w:hAnsi="Calibri" w:cs="Calibri"/>
          <w:kern w:val="0"/>
          <w:sz w:val="16"/>
          <w:szCs w:val="22"/>
          <w14:ligatures w14:val="none"/>
        </w:rPr>
        <w:t xml:space="preserve"> As will become clearer below, </w:t>
      </w:r>
      <w:r w:rsidRPr="0058341C">
        <w:rPr>
          <w:rFonts w:ascii="Calibri" w:hAnsi="Calibri" w:cs="Calibri"/>
          <w:kern w:val="0"/>
          <w:sz w:val="22"/>
          <w:szCs w:val="22"/>
          <w:highlight w:val="cyan"/>
          <w:u w:val="single"/>
          <w14:ligatures w14:val="none"/>
        </w:rPr>
        <w:t>there is a</w:t>
      </w:r>
      <w:r w:rsidRPr="0058341C">
        <w:rPr>
          <w:rFonts w:ascii="Calibri" w:hAnsi="Calibri" w:cs="Calibri"/>
          <w:kern w:val="0"/>
          <w:sz w:val="22"/>
          <w:szCs w:val="22"/>
          <w:u w:val="single"/>
          <w14:ligatures w14:val="none"/>
        </w:rPr>
        <w:t xml:space="preserve"> related </w:t>
      </w:r>
      <w:r w:rsidRPr="0058341C">
        <w:rPr>
          <w:rFonts w:ascii="Calibri" w:hAnsi="Calibri" w:cs="Calibri"/>
          <w:b/>
          <w:iCs/>
          <w:kern w:val="0"/>
          <w:sz w:val="22"/>
          <w:szCs w:val="22"/>
          <w:highlight w:val="cyan"/>
          <w:u w:val="single"/>
          <w14:ligatures w14:val="none"/>
        </w:rPr>
        <w:t>need</w:t>
      </w:r>
      <w:r w:rsidRPr="0058341C">
        <w:rPr>
          <w:rFonts w:ascii="Calibri" w:hAnsi="Calibri" w:cs="Calibri"/>
          <w:kern w:val="0"/>
          <w:sz w:val="22"/>
          <w:szCs w:val="22"/>
          <w:highlight w:val="cyan"/>
          <w:u w:val="single"/>
          <w14:ligatures w14:val="none"/>
        </w:rPr>
        <w:t xml:space="preserve"> to make </w:t>
      </w:r>
      <w:r w:rsidRPr="0058341C">
        <w:rPr>
          <w:rFonts w:ascii="Calibri" w:hAnsi="Calibri" w:cs="Calibri"/>
          <w:b/>
          <w:iCs/>
          <w:kern w:val="0"/>
          <w:sz w:val="22"/>
          <w:szCs w:val="22"/>
          <w:highlight w:val="cyan"/>
          <w:u w:val="single"/>
          <w14:ligatures w14:val="none"/>
        </w:rPr>
        <w:t>immanent</w:t>
      </w:r>
      <w:r w:rsidRPr="0058341C">
        <w:rPr>
          <w:rFonts w:ascii="Calibri" w:hAnsi="Calibri" w:cs="Calibri"/>
          <w:kern w:val="0"/>
          <w:sz w:val="16"/>
          <w:szCs w:val="22"/>
          <w14:ligatures w14:val="none"/>
        </w:rPr>
        <w:t xml:space="preserve"> to legal epistemology a recognition </w:t>
      </w:r>
      <w:r w:rsidRPr="0058341C">
        <w:rPr>
          <w:rFonts w:ascii="Calibri" w:hAnsi="Calibri" w:cs="Calibri"/>
          <w:kern w:val="0"/>
          <w:sz w:val="22"/>
          <w:szCs w:val="22"/>
          <w:highlight w:val="cyan"/>
          <w:u w:val="single"/>
          <w14:ligatures w14:val="none"/>
        </w:rPr>
        <w:t>that</w:t>
      </w:r>
      <w:r w:rsidRPr="0058341C">
        <w:rPr>
          <w:rFonts w:ascii="Calibri" w:hAnsi="Calibri" w:cs="Calibri"/>
          <w:kern w:val="0"/>
          <w:sz w:val="22"/>
          <w:szCs w:val="22"/>
          <w:u w:val="single"/>
          <w14:ligatures w14:val="none"/>
        </w:rPr>
        <w:t xml:space="preserve"> all </w:t>
      </w:r>
      <w:r w:rsidRPr="0058341C">
        <w:rPr>
          <w:rFonts w:ascii="Calibri" w:hAnsi="Calibri" w:cs="Calibri"/>
          <w:kern w:val="0"/>
          <w:sz w:val="22"/>
          <w:szCs w:val="22"/>
          <w:highlight w:val="cyan"/>
          <w:u w:val="single"/>
          <w14:ligatures w14:val="none"/>
        </w:rPr>
        <w:t>our</w:t>
      </w:r>
      <w:r w:rsidRPr="0058341C">
        <w:rPr>
          <w:rFonts w:ascii="Calibri" w:hAnsi="Calibri" w:cs="Calibri"/>
          <w:kern w:val="0"/>
          <w:sz w:val="22"/>
          <w:szCs w:val="22"/>
          <w:u w:val="single"/>
          <w14:ligatures w14:val="none"/>
        </w:rPr>
        <w:t xml:space="preserve"> human </w:t>
      </w:r>
      <w:r w:rsidRPr="0058341C">
        <w:rPr>
          <w:rFonts w:ascii="Calibri" w:hAnsi="Calibri" w:cs="Calibri"/>
          <w:b/>
          <w:iCs/>
          <w:kern w:val="0"/>
          <w:sz w:val="22"/>
          <w:szCs w:val="22"/>
          <w:u w:val="single"/>
          <w14:ligatures w14:val="none"/>
        </w:rPr>
        <w:t>descriptions</w:t>
      </w:r>
      <w:r w:rsidRPr="0058341C">
        <w:rPr>
          <w:rFonts w:ascii="Calibri" w:hAnsi="Calibri" w:cs="Calibri"/>
          <w:kern w:val="0"/>
          <w:sz w:val="22"/>
          <w:szCs w:val="22"/>
          <w:u w:val="single"/>
          <w14:ligatures w14:val="none"/>
        </w:rPr>
        <w:t xml:space="preserve"> of the living </w:t>
      </w:r>
      <w:r w:rsidRPr="0058341C">
        <w:rPr>
          <w:rFonts w:ascii="Calibri" w:hAnsi="Calibri" w:cs="Calibri"/>
          <w:b/>
          <w:iCs/>
          <w:kern w:val="0"/>
          <w:sz w:val="22"/>
          <w:szCs w:val="22"/>
          <w:u w:val="single"/>
          <w14:ligatures w14:val="none"/>
        </w:rPr>
        <w:t>world</w:t>
      </w:r>
      <w:r w:rsidRPr="0058341C">
        <w:rPr>
          <w:rFonts w:ascii="Calibri" w:hAnsi="Calibri" w:cs="Calibri"/>
          <w:kern w:val="0"/>
          <w:sz w:val="22"/>
          <w:szCs w:val="22"/>
          <w:u w:val="single"/>
          <w14:ligatures w14:val="none"/>
        </w:rPr>
        <w:t xml:space="preserve">, including our </w:t>
      </w:r>
      <w:r w:rsidRPr="0058341C">
        <w:rPr>
          <w:rFonts w:ascii="Calibri" w:hAnsi="Calibri" w:cs="Calibri"/>
          <w:b/>
          <w:iCs/>
          <w:kern w:val="0"/>
          <w:sz w:val="22"/>
          <w:szCs w:val="22"/>
          <w:highlight w:val="cyan"/>
          <w:u w:val="single"/>
          <w14:ligatures w14:val="none"/>
        </w:rPr>
        <w:t>juridical categories</w:t>
      </w:r>
      <w:r w:rsidRPr="0058341C">
        <w:rPr>
          <w:rFonts w:ascii="Calibri" w:hAnsi="Calibri" w:cs="Calibri"/>
          <w:kern w:val="0"/>
          <w:sz w:val="16"/>
          <w:szCs w:val="22"/>
          <w14:ligatures w14:val="none"/>
        </w:rPr>
        <w:t xml:space="preserve">, descriptors and tropes, along </w:t>
      </w:r>
      <w:r w:rsidRPr="0058341C">
        <w:rPr>
          <w:rFonts w:ascii="Calibri" w:hAnsi="Calibri" w:cs="Calibri"/>
          <w:kern w:val="0"/>
          <w:sz w:val="22"/>
          <w:szCs w:val="22"/>
          <w:u w:val="single"/>
          <w14:ligatures w14:val="none"/>
        </w:rPr>
        <w:t>with attempts to co-ordinate relations in a living world,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function</w:t>
      </w:r>
      <w:r w:rsidRPr="0058341C">
        <w:rPr>
          <w:rFonts w:ascii="Calibri" w:hAnsi="Calibri" w:cs="Calibri"/>
          <w:kern w:val="0"/>
          <w:sz w:val="16"/>
          <w:szCs w:val="22"/>
          <w14:ligatures w14:val="none"/>
        </w:rPr>
        <w:t xml:space="preserve"> within a greater complexity irreducible to linguistic or conceptual categories. </w:t>
      </w:r>
      <w:r w:rsidRPr="0058341C">
        <w:rPr>
          <w:rFonts w:ascii="Calibri" w:hAnsi="Calibri" w:cs="Calibri"/>
          <w:kern w:val="0"/>
          <w:sz w:val="22"/>
          <w:szCs w:val="22"/>
          <w:u w:val="single"/>
          <w14:ligatures w14:val="none"/>
        </w:rPr>
        <w:t xml:space="preserve">Legal processes </w:t>
      </w:r>
      <w:r w:rsidRPr="0058341C">
        <w:rPr>
          <w:rFonts w:ascii="Calibri" w:hAnsi="Calibri" w:cs="Calibri"/>
          <w:kern w:val="0"/>
          <w:sz w:val="22"/>
          <w:szCs w:val="22"/>
          <w:highlight w:val="cyan"/>
          <w:u w:val="single"/>
          <w14:ligatures w14:val="none"/>
        </w:rPr>
        <w:t>will need</w:t>
      </w:r>
      <w:r w:rsidRPr="0058341C">
        <w:rPr>
          <w:rFonts w:ascii="Calibri" w:hAnsi="Calibri" w:cs="Calibri"/>
          <w:kern w:val="0"/>
          <w:sz w:val="22"/>
          <w:szCs w:val="22"/>
          <w:u w:val="single"/>
          <w14:ligatures w14:val="none"/>
        </w:rPr>
        <w:t xml:space="preserve"> accordingly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16"/>
          <w:szCs w:val="16"/>
          <w14:ligatures w14:val="none"/>
        </w:rPr>
        <w:t xml:space="preserve"> embrace a new sense of productive contingency and </w:t>
      </w:r>
      <w:r w:rsidRPr="0058341C">
        <w:rPr>
          <w:rFonts w:ascii="Calibri" w:hAnsi="Calibri" w:cs="Calibri"/>
          <w:kern w:val="0"/>
          <w:sz w:val="22"/>
          <w:szCs w:val="22"/>
          <w:highlight w:val="cyan"/>
          <w:u w:val="single"/>
          <w14:ligatures w14:val="none"/>
        </w:rPr>
        <w:t>be open to</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destabilisation</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highlight w:val="cyan"/>
          <w:u w:val="single"/>
          <w14:ligatures w14:val="none"/>
        </w:rPr>
        <w:t>habitual assumptions</w:t>
      </w:r>
      <w:r w:rsidRPr="0058341C">
        <w:rPr>
          <w:rFonts w:ascii="Calibri" w:hAnsi="Calibri" w:cs="Calibri"/>
          <w:kern w:val="0"/>
          <w:sz w:val="16"/>
          <w:szCs w:val="22"/>
          <w14:ligatures w14:val="none"/>
        </w:rPr>
        <w:t xml:space="preserve"> and practices in order </w:t>
      </w:r>
      <w:r w:rsidRPr="0058341C">
        <w:rPr>
          <w:rFonts w:ascii="Calibri" w:hAnsi="Calibri" w:cs="Calibri"/>
          <w:kern w:val="0"/>
          <w:sz w:val="22"/>
          <w:szCs w:val="22"/>
          <w:u w:val="single"/>
          <w14:ligatures w14:val="none"/>
        </w:rPr>
        <w:t xml:space="preserve">to open law to </w:t>
      </w:r>
      <w:r w:rsidRPr="0058341C">
        <w:rPr>
          <w:rFonts w:ascii="Calibri" w:hAnsi="Calibri" w:cs="Calibri"/>
          <w:b/>
          <w:iCs/>
          <w:kern w:val="0"/>
          <w:sz w:val="22"/>
          <w:szCs w:val="22"/>
          <w:u w:val="single"/>
          <w14:ligatures w14:val="none"/>
        </w:rPr>
        <w:t>dynamic insights</w:t>
      </w:r>
      <w:r w:rsidRPr="0058341C">
        <w:rPr>
          <w:rFonts w:ascii="Calibri" w:hAnsi="Calibri" w:cs="Calibri"/>
          <w:kern w:val="0"/>
          <w:sz w:val="22"/>
          <w:szCs w:val="22"/>
          <w:u w:val="single"/>
          <w14:ligatures w14:val="none"/>
        </w:rPr>
        <w:t xml:space="preserve"> emerging from the living, breathing </w:t>
      </w:r>
      <w:r w:rsidRPr="0058341C">
        <w:rPr>
          <w:rFonts w:ascii="Calibri" w:hAnsi="Calibri" w:cs="Calibri"/>
          <w:b/>
          <w:iCs/>
          <w:kern w:val="0"/>
          <w:sz w:val="22"/>
          <w:szCs w:val="22"/>
          <w:u w:val="single"/>
          <w14:ligatures w14:val="none"/>
        </w:rPr>
        <w:t>engagements of the beings</w:t>
      </w:r>
      <w:r w:rsidRPr="0058341C">
        <w:rPr>
          <w:rFonts w:ascii="Calibri" w:hAnsi="Calibri" w:cs="Calibri"/>
          <w:kern w:val="0"/>
          <w:sz w:val="16"/>
          <w:szCs w:val="22"/>
          <w14:ligatures w14:val="none"/>
        </w:rPr>
        <w:t xml:space="preserve"> ('human' and otherwise) now differentially yet commonly situated in front of the current crises.</w:t>
      </w:r>
    </w:p>
    <w:p w14:paraId="673CE33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We begin, appropriately enough, with theoretical inquiry. However, a brief caveat is in order. Theory is misunderstood when it is seen as being a purely cerebral activity. </w:t>
      </w:r>
      <w:r w:rsidRPr="0058341C">
        <w:rPr>
          <w:rFonts w:ascii="Calibri" w:hAnsi="Calibri" w:cs="Calibri"/>
          <w:b/>
          <w:iCs/>
          <w:kern w:val="0"/>
          <w:sz w:val="22"/>
          <w:szCs w:val="22"/>
          <w:highlight w:val="cyan"/>
          <w:u w:val="single"/>
          <w14:ligatures w14:val="none"/>
        </w:rPr>
        <w:t>Philosophising</w:t>
      </w:r>
      <w:r w:rsidRPr="0058341C">
        <w:rPr>
          <w:rFonts w:ascii="Calibri" w:hAnsi="Calibri" w:cs="Calibri"/>
          <w:kern w:val="0"/>
          <w:sz w:val="16"/>
          <w:szCs w:val="22"/>
          <w14:ligatures w14:val="none"/>
        </w:rPr>
        <w:t>/</w:t>
      </w:r>
      <w:r w:rsidRPr="0058341C">
        <w:rPr>
          <w:rFonts w:ascii="Calibri" w:hAnsi="Calibri" w:cs="Calibri"/>
          <w:b/>
          <w:iCs/>
          <w:kern w:val="0"/>
          <w:sz w:val="22"/>
          <w:szCs w:val="22"/>
          <w:u w:val="single"/>
          <w14:ligatures w14:val="none"/>
        </w:rPr>
        <w:t>theorising</w:t>
      </w:r>
      <w:r w:rsidRPr="0058341C">
        <w:rPr>
          <w:rFonts w:ascii="Calibri" w:hAnsi="Calibri" w:cs="Calibri"/>
          <w:kern w:val="0"/>
          <w:sz w:val="16"/>
          <w:szCs w:val="22"/>
          <w14:ligatures w14:val="none"/>
        </w:rPr>
        <w:t>,  like all thinking</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inescapably an act of the </w:t>
      </w:r>
      <w:r w:rsidRPr="0058341C">
        <w:rPr>
          <w:rFonts w:ascii="Calibri" w:hAnsi="Calibri" w:cs="Calibri"/>
          <w:kern w:val="0"/>
          <w:sz w:val="22"/>
          <w:szCs w:val="22"/>
          <w:highlight w:val="cyan"/>
          <w:u w:val="single"/>
          <w14:ligatures w14:val="none"/>
        </w:rPr>
        <w:t>embodied</w:t>
      </w:r>
      <w:r w:rsidRPr="0058341C">
        <w:rPr>
          <w:rFonts w:ascii="Calibri" w:hAnsi="Calibri" w:cs="Calibri"/>
          <w:kern w:val="0"/>
          <w:sz w:val="22"/>
          <w:szCs w:val="22"/>
          <w:u w:val="single"/>
          <w14:ligatures w14:val="none"/>
        </w:rPr>
        <w:t xml:space="preserve"> personality</w:t>
      </w:r>
      <w:r w:rsidRPr="0058341C">
        <w:rPr>
          <w:rFonts w:ascii="Calibri" w:hAnsi="Calibri" w:cs="Calibri"/>
          <w:kern w:val="0"/>
          <w:sz w:val="16"/>
          <w:szCs w:val="22"/>
          <w14:ligatures w14:val="none"/>
        </w:rPr>
        <w:t xml:space="preserve"> - a product of relations in a lived world from which the body is never separated.  Theoretical enquiry, in that sense, is always socio-haptic:  the philosopher/theorist, </w:t>
      </w:r>
      <w:r w:rsidRPr="0058341C">
        <w:rPr>
          <w:rFonts w:ascii="Calibri" w:hAnsi="Calibri" w:cs="Calibri"/>
          <w:kern w:val="0"/>
          <w:sz w:val="22"/>
          <w:szCs w:val="22"/>
          <w:u w:val="single"/>
          <w14:ligatures w14:val="none"/>
        </w:rPr>
        <w:t>far from being the lonely Cartesian cogito</w:t>
      </w:r>
      <w:r w:rsidRPr="0058341C">
        <w:rPr>
          <w:rFonts w:ascii="Calibri" w:hAnsi="Calibri" w:cs="Calibri"/>
          <w:kern w:val="0"/>
          <w:sz w:val="16"/>
          <w:szCs w:val="22"/>
          <w14:ligatures w14:val="none"/>
        </w:rPr>
        <w:t xml:space="preserve"> with all-seeing-eye-from- nowhere (so beloved of Western intellectual myth) is always and everywhere an embodied being, formed socio-bio-eco-relationally. Thus, </w:t>
      </w:r>
      <w:r w:rsidRPr="0058341C">
        <w:rPr>
          <w:rFonts w:ascii="Calibri" w:hAnsi="Calibri" w:cs="Calibri"/>
          <w:kern w:val="0"/>
          <w:sz w:val="22"/>
          <w:szCs w:val="22"/>
          <w:highlight w:val="cyan"/>
          <w:u w:val="single"/>
          <w14:ligatures w14:val="none"/>
        </w:rPr>
        <w:t>to '</w:t>
      </w:r>
      <w:r w:rsidRPr="0058341C">
        <w:rPr>
          <w:rFonts w:ascii="Calibri" w:hAnsi="Calibri" w:cs="Calibri"/>
          <w:b/>
          <w:iCs/>
          <w:kern w:val="0"/>
          <w:sz w:val="22"/>
          <w:szCs w:val="22"/>
          <w:highlight w:val="cyan"/>
          <w:u w:val="single"/>
          <w14:ligatures w14:val="none"/>
        </w:rPr>
        <w:t>begin</w:t>
      </w:r>
      <w:r w:rsidRPr="0058341C">
        <w:rPr>
          <w:rFonts w:ascii="Calibri" w:hAnsi="Calibri" w:cs="Calibri"/>
          <w:kern w:val="0"/>
          <w:sz w:val="22"/>
          <w:szCs w:val="22"/>
          <w:highlight w:val="cyan"/>
          <w:u w:val="single"/>
          <w14:ligatures w14:val="none"/>
        </w:rPr>
        <w:t xml:space="preserve">' with </w:t>
      </w:r>
      <w:r w:rsidRPr="0058341C">
        <w:rPr>
          <w:rFonts w:ascii="Calibri" w:hAnsi="Calibri" w:cs="Calibri"/>
          <w:b/>
          <w:iCs/>
          <w:kern w:val="0"/>
          <w:sz w:val="22"/>
          <w:szCs w:val="22"/>
          <w:highlight w:val="cyan"/>
          <w:u w:val="single"/>
          <w14:ligatures w14:val="none"/>
        </w:rPr>
        <w:t>philosophy</w:t>
      </w:r>
      <w:r w:rsidRPr="0058341C">
        <w:rPr>
          <w:rFonts w:ascii="Calibri" w:hAnsi="Calibri" w:cs="Calibri"/>
          <w:kern w:val="0"/>
          <w:sz w:val="16"/>
          <w:szCs w:val="22"/>
          <w14:ligatures w14:val="none"/>
        </w:rPr>
        <w:t xml:space="preserve">/theory </w:t>
      </w:r>
      <w:r w:rsidRPr="0058341C">
        <w:rPr>
          <w:rFonts w:ascii="Calibri" w:hAnsi="Calibri" w:cs="Calibri"/>
          <w:kern w:val="0"/>
          <w:sz w:val="22"/>
          <w:szCs w:val="22"/>
          <w:u w:val="single"/>
          <w14:ligatures w14:val="none"/>
        </w:rPr>
        <w:t xml:space="preserve">is not a choice to </w:t>
      </w:r>
      <w:r w:rsidRPr="0058341C">
        <w:rPr>
          <w:rFonts w:ascii="Calibri" w:hAnsi="Calibri" w:cs="Calibri"/>
          <w:b/>
          <w:iCs/>
          <w:kern w:val="0"/>
          <w:sz w:val="22"/>
          <w:szCs w:val="22"/>
          <w:u w:val="single"/>
          <w14:ligatures w14:val="none"/>
        </w:rPr>
        <w:t>prioritise</w:t>
      </w:r>
      <w:r w:rsidRPr="0058341C">
        <w:rPr>
          <w:rFonts w:ascii="Calibri" w:hAnsi="Calibri" w:cs="Calibri"/>
          <w:kern w:val="0"/>
          <w:sz w:val="22"/>
          <w:szCs w:val="22"/>
          <w:u w:val="single"/>
          <w14:ligatures w14:val="none"/>
        </w:rPr>
        <w:t xml:space="preserve"> the cognitive or to elevate disembodied abstractions</w:t>
      </w:r>
      <w:r w:rsidRPr="0058341C">
        <w:rPr>
          <w:rFonts w:ascii="Calibri" w:hAnsi="Calibri" w:cs="Calibri"/>
          <w:kern w:val="0"/>
          <w:sz w:val="16"/>
          <w:szCs w:val="22"/>
          <w14:ligatures w14:val="none"/>
        </w:rPr>
        <w:t xml:space="preserve">. 'Beginning' in this way - in the context of the present reflection -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merely </w:t>
      </w:r>
      <w:r w:rsidRPr="0058341C">
        <w:rPr>
          <w:rFonts w:ascii="Calibri" w:hAnsi="Calibri" w:cs="Calibri"/>
          <w:kern w:val="0"/>
          <w:sz w:val="22"/>
          <w:szCs w:val="22"/>
          <w:highlight w:val="cyan"/>
          <w:u w:val="single"/>
          <w14:ligatures w14:val="none"/>
        </w:rPr>
        <w:t>to acknowledge the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 xml:space="preserve">profound </w:t>
      </w:r>
      <w:r w:rsidRPr="0058341C">
        <w:rPr>
          <w:rFonts w:ascii="Calibri" w:hAnsi="Calibri" w:cs="Calibri"/>
          <w:b/>
          <w:iCs/>
          <w:kern w:val="0"/>
          <w:sz w:val="22"/>
          <w:szCs w:val="22"/>
          <w:highlight w:val="cyan"/>
          <w:u w:val="single"/>
          <w14:ligatures w14:val="none"/>
        </w:rPr>
        <w:t xml:space="preserve">importance </w:t>
      </w:r>
      <w:r w:rsidRPr="0058341C">
        <w:rPr>
          <w:rFonts w:ascii="Calibri" w:hAnsi="Calibri" w:cs="Calibri"/>
          <w:kern w:val="0"/>
          <w:sz w:val="22"/>
          <w:szCs w:val="22"/>
          <w:highlight w:val="cyan"/>
          <w:u w:val="single"/>
          <w14:ligatures w14:val="none"/>
        </w:rPr>
        <w:t>of reaching beyond</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 xml:space="preserve">tired </w:t>
      </w:r>
      <w:r w:rsidRPr="0058341C">
        <w:rPr>
          <w:rFonts w:ascii="Calibri" w:hAnsi="Calibri" w:cs="Calibri"/>
          <w:b/>
          <w:iCs/>
          <w:kern w:val="0"/>
          <w:sz w:val="22"/>
          <w:szCs w:val="22"/>
          <w:highlight w:val="cyan"/>
          <w:u w:val="single"/>
          <w14:ligatures w14:val="none"/>
        </w:rPr>
        <w:t>closures</w:t>
      </w:r>
      <w:r w:rsidRPr="0058341C">
        <w:rPr>
          <w:rFonts w:ascii="Calibri" w:hAnsi="Calibri" w:cs="Calibri"/>
          <w:kern w:val="0"/>
          <w:sz w:val="22"/>
          <w:szCs w:val="22"/>
          <w:highlight w:val="cyan"/>
          <w:u w:val="single"/>
          <w14:ligatures w14:val="none"/>
        </w:rPr>
        <w:t xml:space="preserve"> of</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foundational</w:t>
      </w:r>
      <w:r w:rsidRPr="0058341C">
        <w:rPr>
          <w:rFonts w:ascii="Calibri" w:hAnsi="Calibri" w:cs="Calibri"/>
          <w:kern w:val="0"/>
          <w:sz w:val="22"/>
          <w:szCs w:val="22"/>
          <w:u w:val="single"/>
          <w14:ligatures w14:val="none"/>
        </w:rPr>
        <w:t xml:space="preserve"> philosophical </w:t>
      </w:r>
      <w:r w:rsidRPr="0058341C">
        <w:rPr>
          <w:rFonts w:ascii="Calibri" w:hAnsi="Calibri" w:cs="Calibri"/>
          <w:b/>
          <w:iCs/>
          <w:kern w:val="0"/>
          <w:sz w:val="22"/>
          <w:szCs w:val="22"/>
          <w:highlight w:val="cyan"/>
          <w:u w:val="single"/>
          <w14:ligatures w14:val="none"/>
        </w:rPr>
        <w:t>commitments</w:t>
      </w:r>
      <w:r w:rsidRPr="0058341C">
        <w:rPr>
          <w:rFonts w:ascii="Calibri" w:hAnsi="Calibri" w:cs="Calibri"/>
          <w:kern w:val="0"/>
          <w:sz w:val="22"/>
          <w:szCs w:val="22"/>
          <w:highlight w:val="cyan"/>
          <w:u w:val="single"/>
          <w14:ligatures w14:val="none"/>
        </w:rPr>
        <w:t xml:space="preserve"> that</w:t>
      </w:r>
      <w:r w:rsidRPr="0058341C">
        <w:rPr>
          <w:rFonts w:ascii="Calibri" w:hAnsi="Calibri" w:cs="Calibri"/>
          <w:kern w:val="0"/>
          <w:sz w:val="22"/>
          <w:szCs w:val="22"/>
          <w:u w:val="single"/>
          <w14:ligatures w14:val="none"/>
        </w:rPr>
        <w:t xml:space="preserve"> have </w:t>
      </w:r>
      <w:r w:rsidRPr="0058341C">
        <w:rPr>
          <w:rFonts w:ascii="Calibri" w:hAnsi="Calibri" w:cs="Calibri"/>
          <w:kern w:val="0"/>
          <w:sz w:val="22"/>
          <w:szCs w:val="22"/>
          <w:highlight w:val="cyan"/>
          <w:u w:val="single"/>
          <w14:ligatures w14:val="none"/>
        </w:rPr>
        <w:t xml:space="preserve">brought the world to its </w:t>
      </w:r>
      <w:r w:rsidRPr="0058341C">
        <w:rPr>
          <w:rFonts w:ascii="Calibri" w:hAnsi="Calibri" w:cs="Calibri"/>
          <w:b/>
          <w:iCs/>
          <w:kern w:val="0"/>
          <w:sz w:val="22"/>
          <w:szCs w:val="22"/>
          <w:highlight w:val="cyan"/>
          <w:u w:val="single"/>
          <w14:ligatures w14:val="none"/>
        </w:rPr>
        <w:t>present</w:t>
      </w:r>
      <w:r w:rsidRPr="0058341C">
        <w:rPr>
          <w:rFonts w:ascii="Calibri" w:hAnsi="Calibri" w:cs="Calibri"/>
          <w:b/>
          <w:iCs/>
          <w:kern w:val="0"/>
          <w:sz w:val="22"/>
          <w:szCs w:val="22"/>
          <w:u w:val="single"/>
          <w14:ligatures w14:val="none"/>
        </w:rPr>
        <w:t xml:space="preserve"> human</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 xml:space="preserve">ecological </w:t>
      </w:r>
      <w:r w:rsidRPr="0058341C">
        <w:rPr>
          <w:rFonts w:ascii="Calibri" w:hAnsi="Calibri" w:cs="Calibri"/>
          <w:b/>
          <w:iCs/>
          <w:kern w:val="0"/>
          <w:sz w:val="22"/>
          <w:szCs w:val="22"/>
          <w:highlight w:val="cyan"/>
          <w:u w:val="single"/>
          <w14:ligatures w14:val="none"/>
        </w:rPr>
        <w:t>crisis</w:t>
      </w:r>
      <w:r w:rsidRPr="0058341C">
        <w:rPr>
          <w:rFonts w:ascii="Calibri" w:hAnsi="Calibri" w:cs="Calibri"/>
          <w:kern w:val="0"/>
          <w:sz w:val="16"/>
          <w:szCs w:val="22"/>
          <w14:ligatures w14:val="none"/>
        </w:rPr>
        <w:t xml:space="preserve">/crises. </w:t>
      </w:r>
    </w:p>
    <w:p w14:paraId="25E5708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highlight w:val="cyan"/>
          <w:u w:val="single"/>
          <w14:ligatures w14:val="none"/>
        </w:rPr>
        <w:t>Philosophy</w:t>
      </w:r>
      <w:r w:rsidRPr="0058341C">
        <w:rPr>
          <w:rFonts w:ascii="Calibri" w:hAnsi="Calibri" w:cs="Calibri"/>
          <w:kern w:val="0"/>
          <w:sz w:val="22"/>
          <w:szCs w:val="22"/>
          <w:highlight w:val="cyan"/>
          <w:u w:val="single"/>
          <w14:ligatures w14:val="none"/>
        </w:rPr>
        <w:t xml:space="preserve"> has always been</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highlight w:val="cyan"/>
          <w:u w:val="single"/>
          <w14:ligatures w14:val="none"/>
        </w:rPr>
        <w:t>pivotal</w:t>
      </w:r>
      <w:r w:rsidRPr="0058341C">
        <w:rPr>
          <w:rFonts w:ascii="Calibri" w:hAnsi="Calibri" w:cs="Calibri"/>
          <w:b/>
          <w:iCs/>
          <w:kern w:val="0"/>
          <w:sz w:val="22"/>
          <w:szCs w:val="22"/>
          <w:u w:val="single"/>
          <w14:ligatures w14:val="none"/>
        </w:rPr>
        <w:t xml:space="preserve"> site</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for</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re-imagination</w:t>
      </w:r>
      <w:r w:rsidRPr="0058341C">
        <w:rPr>
          <w:rFonts w:ascii="Calibri" w:hAnsi="Calibri" w:cs="Calibri"/>
          <w:b/>
          <w:iCs/>
          <w:kern w:val="0"/>
          <w:sz w:val="22"/>
          <w:szCs w:val="22"/>
          <w:u w:val="single"/>
          <w14:ligatures w14:val="none"/>
        </w:rPr>
        <w:t xml:space="preserve"> of the world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and it is </w:t>
      </w:r>
      <w:r w:rsidRPr="0058341C">
        <w:rPr>
          <w:rFonts w:ascii="Calibri" w:hAnsi="Calibri" w:cs="Calibri"/>
          <w:kern w:val="0"/>
          <w:sz w:val="22"/>
          <w:szCs w:val="22"/>
          <w:highlight w:val="cyan"/>
          <w:u w:val="single"/>
          <w14:ligatures w14:val="none"/>
        </w:rPr>
        <w:t>important to give</w:t>
      </w:r>
      <w:r w:rsidRPr="0058341C">
        <w:rPr>
          <w:rFonts w:ascii="Calibri" w:hAnsi="Calibri" w:cs="Calibri"/>
          <w:kern w:val="0"/>
          <w:sz w:val="22"/>
          <w:szCs w:val="22"/>
          <w:u w:val="single"/>
          <w14:ligatures w14:val="none"/>
        </w:rPr>
        <w:t xml:space="preserve"> theoretical </w:t>
      </w:r>
      <w:r w:rsidRPr="0058341C">
        <w:rPr>
          <w:rFonts w:ascii="Calibri" w:hAnsi="Calibri" w:cs="Calibri"/>
          <w:b/>
          <w:iCs/>
          <w:kern w:val="0"/>
          <w:sz w:val="22"/>
          <w:szCs w:val="22"/>
          <w:highlight w:val="cyan"/>
          <w:u w:val="single"/>
          <w14:ligatures w14:val="none"/>
        </w:rPr>
        <w:t>reflection</w:t>
      </w:r>
      <w:r w:rsidRPr="0058341C">
        <w:rPr>
          <w:rFonts w:ascii="Calibri" w:hAnsi="Calibri" w:cs="Calibri"/>
          <w:kern w:val="0"/>
          <w:sz w:val="22"/>
          <w:szCs w:val="22"/>
          <w:u w:val="single"/>
          <w14:ligatures w14:val="none"/>
        </w:rPr>
        <w:t xml:space="preserve"> its </w:t>
      </w:r>
      <w:r w:rsidRPr="0058341C">
        <w:rPr>
          <w:rFonts w:ascii="Calibri" w:hAnsi="Calibri" w:cs="Calibri"/>
          <w:kern w:val="0"/>
          <w:sz w:val="22"/>
          <w:szCs w:val="22"/>
          <w:highlight w:val="cyan"/>
          <w:u w:val="single"/>
          <w14:ligatures w14:val="none"/>
        </w:rPr>
        <w:t>place in the search for</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cyan"/>
          <w:u w:val="single"/>
          <w14:ligatures w14:val="none"/>
        </w:rPr>
        <w:t>renewing</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 xml:space="preserve">socio-juridical </w:t>
      </w:r>
      <w:r w:rsidRPr="0058341C">
        <w:rPr>
          <w:rFonts w:ascii="Calibri" w:hAnsi="Calibri" w:cs="Calibri"/>
          <w:b/>
          <w:iCs/>
          <w:kern w:val="0"/>
          <w:sz w:val="22"/>
          <w:szCs w:val="22"/>
          <w:highlight w:val="cyan"/>
          <w:u w:val="single"/>
          <w14:ligatures w14:val="none"/>
        </w:rPr>
        <w:t>imaginary</w:t>
      </w:r>
      <w:r w:rsidRPr="0058341C">
        <w:rPr>
          <w:rFonts w:ascii="Calibri" w:hAnsi="Calibri" w:cs="Calibri"/>
          <w:kern w:val="0"/>
          <w:sz w:val="16"/>
          <w:szCs w:val="22"/>
          <w14:ligatures w14:val="none"/>
        </w:rPr>
        <w:t xml:space="preserve">. Theory - at its best - as bell hooks has observed, is a 'location for healing'.  Theory is the practice of thinking differently - of asking transgressive questions, of </w:t>
      </w:r>
      <w:r w:rsidRPr="0058341C">
        <w:rPr>
          <w:rFonts w:ascii="Calibri" w:hAnsi="Calibri" w:cs="Calibri"/>
          <w:kern w:val="0"/>
          <w:sz w:val="22"/>
          <w:szCs w:val="22"/>
          <w:u w:val="single"/>
          <w14:ligatures w14:val="none"/>
        </w:rPr>
        <w:t>moving beyond sedimented patterns and of challenging the dominant order of thought in the world to reach for possible worlds otherwise</w:t>
      </w:r>
      <w:r w:rsidRPr="0058341C">
        <w:rPr>
          <w:rFonts w:ascii="Calibri" w:hAnsi="Calibri" w:cs="Calibri"/>
          <w:kern w:val="0"/>
          <w:sz w:val="16"/>
          <w:szCs w:val="22"/>
          <w14:ligatures w14:val="none"/>
        </w:rPr>
        <w:t xml:space="preserve">. Theory understood in this resistive sense is thus precisely that which, in Rhadakrishnan's terms, 'states and elaborates the conditions of its non-acceptance of the world. [It] cannot be an acquiescence in the status quo ... [the sole condition of its legitimacy is that it possesses an] ineluctable and dissenting worldliness'. </w:t>
      </w:r>
    </w:p>
    <w:p w14:paraId="6E1B9435" w14:textId="77777777" w:rsidR="0058341C" w:rsidRPr="0058341C" w:rsidRDefault="0058341C" w:rsidP="0058341C">
      <w:pPr>
        <w:keepNext/>
        <w:keepLines/>
        <w:spacing w:before="40" w:after="0" w:line="259" w:lineRule="auto"/>
        <w:outlineLvl w:val="3"/>
        <w:rPr>
          <w:rFonts w:ascii="Calibri" w:eastAsiaTheme="majorEastAsia" w:hAnsi="Calibri" w:cs="Calibri"/>
          <w:b/>
          <w:bCs/>
          <w:kern w:val="0"/>
          <w:sz w:val="26"/>
          <w:szCs w:val="22"/>
          <w14:ligatures w14:val="none"/>
        </w:rPr>
      </w:pPr>
      <w:r w:rsidRPr="0058341C">
        <w:rPr>
          <w:rFonts w:ascii="Calibri" w:eastAsiaTheme="majorEastAsia" w:hAnsi="Calibri" w:cs="Calibri"/>
          <w:b/>
          <w:bCs/>
          <w:kern w:val="0"/>
          <w:sz w:val="26"/>
          <w:szCs w:val="22"/>
          <w14:ligatures w14:val="none"/>
        </w:rPr>
        <w:t>Scenario planning causes racism.</w:t>
      </w:r>
    </w:p>
    <w:p w14:paraId="33119DEE" w14:textId="77777777" w:rsidR="0058341C" w:rsidRPr="0058341C" w:rsidRDefault="0058341C" w:rsidP="0058341C">
      <w:pPr>
        <w:spacing w:line="259" w:lineRule="auto"/>
        <w:rPr>
          <w:rFonts w:ascii="Calibri" w:hAnsi="Calibri" w:cs="Calibri"/>
          <w:kern w:val="0"/>
          <w:sz w:val="22"/>
          <w:szCs w:val="22"/>
          <w14:ligatures w14:val="none"/>
        </w:rPr>
      </w:pPr>
      <w:bookmarkStart w:id="12" w:name="_Hlk52533905"/>
      <w:r w:rsidRPr="0058341C">
        <w:rPr>
          <w:rFonts w:ascii="Calibri" w:hAnsi="Calibri" w:cs="Calibri"/>
          <w:b/>
          <w:bCs/>
          <w:kern w:val="0"/>
          <w:sz w:val="26"/>
          <w:szCs w:val="22"/>
          <w14:ligatures w14:val="none"/>
        </w:rPr>
        <w:t xml:space="preserve">Wilcox ’15 </w:t>
      </w:r>
      <w:r w:rsidRPr="0058341C">
        <w:rPr>
          <w:rFonts w:ascii="Calibri" w:hAnsi="Calibri" w:cs="Calibri"/>
          <w:kern w:val="0"/>
          <w:sz w:val="22"/>
          <w:szCs w:val="22"/>
          <w14:ligatures w14:val="none"/>
        </w:rPr>
        <w:t>[Lauren; January 2015; Deputy Director of the University of Cambridge Centre for Gender Studies, Ph.D. in Political Science from the University of Minnesota; Bodies of Violence: Theorizing Embodied Subjects in International Relations, “Introduction,” p. 1-3]</w:t>
      </w:r>
    </w:p>
    <w:bookmarkEnd w:id="12"/>
    <w:p w14:paraId="45E483D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highlight w:val="cyan"/>
          <w:u w:val="single"/>
          <w14:ligatures w14:val="none"/>
        </w:rPr>
        <w:t>Bodies</w:t>
      </w:r>
      <w:r w:rsidRPr="0058341C">
        <w:rPr>
          <w:rFonts w:ascii="Calibri" w:hAnsi="Calibri" w:cs="Calibri"/>
          <w:kern w:val="0"/>
          <w:sz w:val="22"/>
          <w:szCs w:val="22"/>
          <w:highlight w:val="cyan"/>
          <w:u w:val="single"/>
          <w14:ligatures w14:val="none"/>
        </w:rPr>
        <w:t xml:space="preserve"> have</w:t>
      </w:r>
      <w:r w:rsidRPr="0058341C">
        <w:rPr>
          <w:rFonts w:ascii="Calibri" w:hAnsi="Calibri" w:cs="Calibri"/>
          <w:kern w:val="0"/>
          <w:sz w:val="16"/>
          <w:szCs w:val="22"/>
          <w14:ligatures w14:val="none"/>
        </w:rPr>
        <w:t xml:space="preserve"> long </w:t>
      </w:r>
      <w:r w:rsidRPr="0058341C">
        <w:rPr>
          <w:rFonts w:ascii="Calibri" w:hAnsi="Calibri" w:cs="Calibri"/>
          <w:kern w:val="0"/>
          <w:sz w:val="22"/>
          <w:szCs w:val="22"/>
          <w:highlight w:val="cyan"/>
          <w:u w:val="single"/>
          <w14:ligatures w14:val="none"/>
        </w:rPr>
        <w:t>been outside</w:t>
      </w:r>
      <w:r w:rsidRPr="0058341C">
        <w:rPr>
          <w:rFonts w:ascii="Calibri" w:hAnsi="Calibri" w:cs="Calibri"/>
          <w:kern w:val="0"/>
          <w:sz w:val="22"/>
          <w:szCs w:val="22"/>
          <w:u w:val="single"/>
          <w14:ligatures w14:val="none"/>
        </w:rPr>
        <w:t xml:space="preserve"> the frame </w:t>
      </w:r>
      <w:r w:rsidRPr="0058341C">
        <w:rPr>
          <w:rFonts w:ascii="Calibri" w:hAnsi="Calibri" w:cs="Calibri"/>
          <w:kern w:val="0"/>
          <w:sz w:val="22"/>
          <w:szCs w:val="22"/>
          <w:highlight w:val="cyan"/>
          <w:u w:val="single"/>
          <w14:ligatures w14:val="none"/>
        </w:rPr>
        <w:t xml:space="preserve">of </w:t>
      </w:r>
      <w:r w:rsidRPr="0058341C">
        <w:rPr>
          <w:rFonts w:ascii="Calibri" w:hAnsi="Calibri" w:cs="Calibri"/>
          <w:b/>
          <w:iCs/>
          <w:kern w:val="0"/>
          <w:sz w:val="22"/>
          <w:szCs w:val="22"/>
          <w:highlight w:val="cyan"/>
          <w:u w:val="single"/>
          <w14:ligatures w14:val="none"/>
        </w:rPr>
        <w:t>I</w:t>
      </w:r>
      <w:r w:rsidRPr="0058341C">
        <w:rPr>
          <w:rFonts w:ascii="Calibri" w:hAnsi="Calibri" w:cs="Calibri"/>
          <w:kern w:val="0"/>
          <w:sz w:val="16"/>
          <w:szCs w:val="22"/>
          <w14:ligatures w14:val="none"/>
        </w:rPr>
        <w:t xml:space="preserve">nternational </w:t>
      </w:r>
      <w:r w:rsidRPr="0058341C">
        <w:rPr>
          <w:rFonts w:ascii="Calibri" w:hAnsi="Calibri" w:cs="Calibri"/>
          <w:b/>
          <w:iCs/>
          <w:kern w:val="0"/>
          <w:sz w:val="22"/>
          <w:szCs w:val="22"/>
          <w:highlight w:val="cyan"/>
          <w:u w:val="single"/>
          <w14:ligatures w14:val="none"/>
        </w:rPr>
        <w:t>R</w:t>
      </w:r>
      <w:r w:rsidRPr="0058341C">
        <w:rPr>
          <w:rFonts w:ascii="Calibri" w:hAnsi="Calibri" w:cs="Calibri"/>
          <w:kern w:val="0"/>
          <w:sz w:val="16"/>
          <w:szCs w:val="22"/>
          <w14:ligatures w14:val="none"/>
        </w:rPr>
        <w:t>elations (IR)—</w:t>
      </w:r>
      <w:r w:rsidRPr="0058341C">
        <w:rPr>
          <w:rFonts w:ascii="Calibri" w:hAnsi="Calibri" w:cs="Calibri"/>
          <w:b/>
          <w:iCs/>
          <w:kern w:val="0"/>
          <w:sz w:val="22"/>
          <w:szCs w:val="22"/>
          <w:u w:val="single"/>
          <w14:ligatures w14:val="none"/>
        </w:rPr>
        <w:t>unrecognizable</w:t>
      </w:r>
      <w:r w:rsidRPr="0058341C">
        <w:rPr>
          <w:rFonts w:ascii="Calibri" w:hAnsi="Calibri" w:cs="Calibri"/>
          <w:kern w:val="0"/>
          <w:sz w:val="22"/>
          <w:szCs w:val="22"/>
          <w:u w:val="single"/>
          <w14:ligatures w14:val="none"/>
        </w:rPr>
        <w:t xml:space="preserve"> even as the modes of violence that use, </w:t>
      </w:r>
      <w:r w:rsidRPr="0058341C">
        <w:rPr>
          <w:rFonts w:ascii="Calibri" w:hAnsi="Calibri" w:cs="Calibri"/>
          <w:b/>
          <w:iCs/>
          <w:kern w:val="0"/>
          <w:sz w:val="22"/>
          <w:szCs w:val="22"/>
          <w:u w:val="single"/>
          <w14:ligatures w14:val="none"/>
        </w:rPr>
        <w:t>target</w:t>
      </w:r>
      <w:r w:rsidRPr="0058341C">
        <w:rPr>
          <w:rFonts w:ascii="Calibri" w:hAnsi="Calibri" w:cs="Calibri"/>
          <w:kern w:val="0"/>
          <w:sz w:val="22"/>
          <w:szCs w:val="22"/>
          <w:u w:val="single"/>
          <w14:ligatures w14:val="none"/>
        </w:rPr>
        <w:t>, and construct bodies</w:t>
      </w:r>
      <w:r w:rsidRPr="0058341C">
        <w:rPr>
          <w:rFonts w:ascii="Calibri" w:hAnsi="Calibri" w:cs="Calibri"/>
          <w:kern w:val="0"/>
          <w:sz w:val="16"/>
          <w:szCs w:val="22"/>
          <w:u w:val="single"/>
          <w14:ligatures w14:val="none"/>
        </w:rPr>
        <w:t xml:space="preserve"> in</w:t>
      </w:r>
      <w:r w:rsidRPr="0058341C">
        <w:rPr>
          <w:rFonts w:ascii="Calibri" w:hAnsi="Calibri" w:cs="Calibri"/>
          <w:kern w:val="0"/>
          <w:sz w:val="16"/>
          <w:szCs w:val="22"/>
          <w14:ligatures w14:val="none"/>
        </w:rPr>
        <w:t xml:space="preserve"> complex ways </w:t>
      </w:r>
      <w:r w:rsidRPr="0058341C">
        <w:rPr>
          <w:rFonts w:ascii="Calibri" w:hAnsi="Calibri" w:cs="Calibri"/>
          <w:kern w:val="0"/>
          <w:sz w:val="22"/>
          <w:szCs w:val="22"/>
          <w:u w:val="single"/>
          <w14:ligatures w14:val="none"/>
        </w:rPr>
        <w:t xml:space="preserve">have </w:t>
      </w:r>
      <w:r w:rsidRPr="0058341C">
        <w:rPr>
          <w:rFonts w:ascii="Calibri" w:hAnsi="Calibri" w:cs="Calibri"/>
          <w:b/>
          <w:iCs/>
          <w:kern w:val="0"/>
          <w:sz w:val="22"/>
          <w:szCs w:val="22"/>
          <w:u w:val="single"/>
          <w14:ligatures w14:val="none"/>
        </w:rPr>
        <w:t>proliferated</w:t>
      </w:r>
      <w:r w:rsidRPr="0058341C">
        <w:rPr>
          <w:rFonts w:ascii="Calibri" w:hAnsi="Calibri" w:cs="Calibri"/>
          <w:kern w:val="0"/>
          <w:sz w:val="16"/>
          <w:szCs w:val="22"/>
          <w14:ligatures w14:val="none"/>
        </w:rPr>
        <w:t xml:space="preserve">. Drones make it possible to both watch people and bomb them, often killing dozens of civilians as well, while the pilots operating these machines remain thousands of miles away, immune from bodily harm. Suicide bombers seek certain death by turning their bodies into weapons that seem to attack at random. Images of tortured bodies from Guantánamo Bay and Abu Ghraib provoke shock and outrage, and prisoners on hunger strikes to protest their treatment are force-fed. Meanwhile, the management of violence increasingly entails the scrutiny of persons as bodies through biometric technologies (p.2) and “body scanners.” In each of these instances, the body becomes the focal point, central to practices of security and International Relations—the body brought into excruciating pain, the body as weapon, or the body as that which is not to be targeted and hence is hit only accidentally or collaterally. </w:t>
      </w:r>
      <w:r w:rsidRPr="0058341C">
        <w:rPr>
          <w:rFonts w:ascii="Calibri" w:hAnsi="Calibri" w:cs="Calibri"/>
          <w:kern w:val="0"/>
          <w:sz w:val="22"/>
          <w:szCs w:val="22"/>
          <w:u w:val="single"/>
          <w14:ligatures w14:val="none"/>
        </w:rPr>
        <w:t xml:space="preserve">Such </w:t>
      </w:r>
      <w:r w:rsidRPr="0058341C">
        <w:rPr>
          <w:rFonts w:ascii="Calibri" w:hAnsi="Calibri" w:cs="Calibri"/>
          <w:b/>
          <w:iCs/>
          <w:kern w:val="0"/>
          <w:sz w:val="22"/>
          <w:szCs w:val="22"/>
          <w:u w:val="single"/>
          <w14:ligatures w14:val="none"/>
        </w:rPr>
        <w:t>bodily focus</w:t>
      </w:r>
      <w:r w:rsidRPr="0058341C">
        <w:rPr>
          <w:rFonts w:ascii="Calibri" w:hAnsi="Calibri" w:cs="Calibri"/>
          <w:kern w:val="0"/>
          <w:sz w:val="22"/>
          <w:szCs w:val="22"/>
          <w:u w:val="single"/>
          <w14:ligatures w14:val="none"/>
        </w:rPr>
        <w:t xml:space="preserve"> is quite distinct from prevailing international security practices and the disciplinary ways of addressing those practices in IR. Convention has it that </w:t>
      </w:r>
      <w:r w:rsidRPr="0058341C">
        <w:rPr>
          <w:rFonts w:ascii="Calibri" w:hAnsi="Calibri" w:cs="Calibri"/>
          <w:b/>
          <w:iCs/>
          <w:kern w:val="0"/>
          <w:sz w:val="22"/>
          <w:szCs w:val="22"/>
          <w:u w:val="single"/>
          <w14:ligatures w14:val="none"/>
        </w:rPr>
        <w:t>states</w:t>
      </w:r>
      <w:r w:rsidRPr="0058341C">
        <w:rPr>
          <w:rFonts w:ascii="Calibri" w:hAnsi="Calibri" w:cs="Calibri"/>
          <w:kern w:val="0"/>
          <w:sz w:val="16"/>
          <w:szCs w:val="22"/>
          <w:u w:val="single"/>
          <w14:ligatures w14:val="none"/>
        </w:rPr>
        <w:t xml:space="preserve"> or groups </w:t>
      </w:r>
      <w:r w:rsidRPr="0058341C">
        <w:rPr>
          <w:rFonts w:ascii="Calibri" w:hAnsi="Calibri" w:cs="Calibri"/>
          <w:kern w:val="0"/>
          <w:sz w:val="22"/>
          <w:szCs w:val="22"/>
          <w:u w:val="single"/>
          <w14:ligatures w14:val="none"/>
        </w:rPr>
        <w:t xml:space="preserve">make </w:t>
      </w:r>
      <w:r w:rsidRPr="0058341C">
        <w:rPr>
          <w:rFonts w:ascii="Calibri" w:hAnsi="Calibri" w:cs="Calibri"/>
          <w:b/>
          <w:iCs/>
          <w:kern w:val="0"/>
          <w:sz w:val="22"/>
          <w:szCs w:val="22"/>
          <w:u w:val="single"/>
          <w14:ligatures w14:val="none"/>
        </w:rPr>
        <w:t>war</w:t>
      </w:r>
      <w:r w:rsidRPr="0058341C">
        <w:rPr>
          <w:rFonts w:ascii="Calibri" w:hAnsi="Calibri" w:cs="Calibri"/>
          <w:kern w:val="0"/>
          <w:sz w:val="22"/>
          <w:szCs w:val="22"/>
          <w:u w:val="single"/>
          <w14:ligatures w14:val="none"/>
        </w:rPr>
        <w:t xml:space="preserve"> and</w:t>
      </w:r>
      <w:r w:rsidRPr="0058341C">
        <w:rPr>
          <w:rFonts w:ascii="Calibri" w:hAnsi="Calibri" w:cs="Calibri"/>
          <w:kern w:val="0"/>
          <w:sz w:val="16"/>
          <w:szCs w:val="22"/>
          <w:u w:val="single"/>
          <w14:ligatures w14:val="none"/>
        </w:rPr>
        <w:t>, in doing so</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kill and injure people that </w:t>
      </w:r>
      <w:r w:rsidRPr="0058341C">
        <w:rPr>
          <w:rFonts w:ascii="Calibri" w:hAnsi="Calibri" w:cs="Calibri"/>
          <w:b/>
          <w:iCs/>
          <w:kern w:val="0"/>
          <w:sz w:val="22"/>
          <w:szCs w:val="22"/>
          <w:u w:val="single"/>
          <w14:ligatures w14:val="none"/>
        </w:rPr>
        <w:t>other states</w:t>
      </w:r>
      <w:r w:rsidRPr="0058341C">
        <w:rPr>
          <w:rFonts w:ascii="Calibri" w:hAnsi="Calibri" w:cs="Calibri"/>
          <w:kern w:val="0"/>
          <w:sz w:val="22"/>
          <w:szCs w:val="22"/>
          <w:u w:val="single"/>
          <w14:ligatures w14:val="none"/>
        </w:rPr>
        <w:t xml:space="preserve"> are charged with protecting</w:t>
      </w:r>
      <w:r w:rsidRPr="0058341C">
        <w:rPr>
          <w:rFonts w:ascii="Calibri" w:hAnsi="Calibri" w:cs="Calibri"/>
          <w:kern w:val="0"/>
          <w:sz w:val="16"/>
          <w:szCs w:val="22"/>
          <w14:ligatures w14:val="none"/>
        </w:rPr>
        <w:t xml:space="preserve">. The strategic deployment of force in </w:t>
      </w:r>
      <w:r w:rsidRPr="0058341C">
        <w:rPr>
          <w:rFonts w:ascii="Calibri" w:hAnsi="Calibri" w:cs="Calibri"/>
          <w:kern w:val="0"/>
          <w:sz w:val="22"/>
          <w:szCs w:val="22"/>
          <w:highlight w:val="cyan"/>
          <w:u w:val="single"/>
          <w14:ligatures w14:val="none"/>
        </w:rPr>
        <w:t xml:space="preserve">the language of </w:t>
      </w:r>
      <w:r w:rsidRPr="0058341C">
        <w:rPr>
          <w:rFonts w:ascii="Calibri" w:hAnsi="Calibri" w:cs="Calibri"/>
          <w:b/>
          <w:iCs/>
          <w:kern w:val="0"/>
          <w:sz w:val="22"/>
          <w:szCs w:val="22"/>
          <w:u w:val="single"/>
          <w14:ligatures w14:val="none"/>
        </w:rPr>
        <w:t xml:space="preserve">rational </w:t>
      </w:r>
      <w:r w:rsidRPr="0058341C">
        <w:rPr>
          <w:rFonts w:ascii="Calibri" w:hAnsi="Calibri" w:cs="Calibri"/>
          <w:b/>
          <w:iCs/>
          <w:kern w:val="0"/>
          <w:sz w:val="22"/>
          <w:szCs w:val="22"/>
          <w:highlight w:val="cyan"/>
          <w:u w:val="single"/>
          <w14:ligatures w14:val="none"/>
        </w:rPr>
        <w:t>control</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14:ligatures w14:val="none"/>
        </w:rPr>
        <w:t>risk management</w:t>
      </w:r>
      <w:r w:rsidRPr="0058341C">
        <w:rPr>
          <w:rFonts w:ascii="Calibri" w:hAnsi="Calibri" w:cs="Calibri"/>
          <w:kern w:val="0"/>
          <w:sz w:val="22"/>
          <w:szCs w:val="22"/>
          <w:highlight w:val="cyan"/>
          <w:u w:val="single"/>
          <w14:ligatures w14:val="none"/>
        </w:rPr>
        <w:t xml:space="preserve"> that dominates </w:t>
      </w:r>
      <w:r w:rsidRPr="0058341C">
        <w:rPr>
          <w:rFonts w:ascii="Calibri" w:hAnsi="Calibri" w:cs="Calibri"/>
          <w:b/>
          <w:iCs/>
          <w:kern w:val="0"/>
          <w:sz w:val="22"/>
          <w:szCs w:val="22"/>
          <w:highlight w:val="cyan"/>
          <w:u w:val="single"/>
          <w14:ligatures w14:val="none"/>
        </w:rPr>
        <w:t>security</w:t>
      </w:r>
      <w:r w:rsidRPr="0058341C">
        <w:rPr>
          <w:rFonts w:ascii="Calibri" w:hAnsi="Calibri" w:cs="Calibri"/>
          <w:b/>
          <w:iCs/>
          <w:kern w:val="0"/>
          <w:sz w:val="22"/>
          <w:szCs w:val="22"/>
          <w:u w:val="single"/>
          <w14:ligatures w14:val="none"/>
        </w:rPr>
        <w:t xml:space="preserve"> studies</w:t>
      </w:r>
      <w:r w:rsidRPr="0058341C">
        <w:rPr>
          <w:rFonts w:ascii="Calibri" w:hAnsi="Calibri" w:cs="Calibri"/>
          <w:kern w:val="0"/>
          <w:sz w:val="22"/>
          <w:szCs w:val="22"/>
          <w:highlight w:val="cyan"/>
          <w:u w:val="single"/>
          <w14:ligatures w14:val="none"/>
        </w:rPr>
        <w:t xml:space="preserve"> presents a </w:t>
      </w:r>
      <w:r w:rsidRPr="0058341C">
        <w:rPr>
          <w:rFonts w:ascii="Calibri" w:hAnsi="Calibri" w:cs="Calibri"/>
          <w:b/>
          <w:iCs/>
          <w:kern w:val="0"/>
          <w:sz w:val="22"/>
          <w:szCs w:val="22"/>
          <w:highlight w:val="cyan"/>
          <w:u w:val="single"/>
          <w14:ligatures w14:val="none"/>
        </w:rPr>
        <w:t>disembodied view</w:t>
      </w:r>
      <w:r w:rsidRPr="0058341C">
        <w:rPr>
          <w:rFonts w:ascii="Calibri" w:hAnsi="Calibri" w:cs="Calibri"/>
          <w:kern w:val="0"/>
          <w:sz w:val="22"/>
          <w:szCs w:val="22"/>
          <w:highlight w:val="cyan"/>
          <w:u w:val="single"/>
          <w14:ligatures w14:val="none"/>
        </w:rPr>
        <w:t xml:space="preserve"> of subjects as </w:t>
      </w:r>
      <w:r w:rsidRPr="0058341C">
        <w:rPr>
          <w:rFonts w:ascii="Calibri" w:hAnsi="Calibri" w:cs="Calibri"/>
          <w:b/>
          <w:iCs/>
          <w:kern w:val="0"/>
          <w:sz w:val="22"/>
          <w:szCs w:val="22"/>
          <w:u w:val="single"/>
          <w14:ligatures w14:val="none"/>
        </w:rPr>
        <w:t>reasoning</w:t>
      </w:r>
      <w:r w:rsidRPr="0058341C">
        <w:rPr>
          <w:rFonts w:ascii="Calibri" w:hAnsi="Calibri" w:cs="Calibri"/>
          <w:b/>
          <w:iCs/>
          <w:kern w:val="0"/>
          <w:sz w:val="22"/>
          <w:szCs w:val="22"/>
          <w:highlight w:val="cyan"/>
          <w:u w:val="single"/>
          <w14:ligatures w14:val="none"/>
        </w:rPr>
        <w:t xml:space="preserve"> actors</w:t>
      </w:r>
      <w:r w:rsidRPr="0058341C">
        <w:rPr>
          <w:rFonts w:ascii="Calibri" w:hAnsi="Calibri" w:cs="Calibri"/>
          <w:kern w:val="0"/>
          <w:sz w:val="16"/>
          <w:szCs w:val="22"/>
          <w14:ligatures w14:val="none"/>
        </w:rPr>
        <w:t xml:space="preserve">. However, </w:t>
      </w:r>
      <w:r w:rsidRPr="0058341C">
        <w:rPr>
          <w:rFonts w:ascii="Calibri" w:hAnsi="Calibri" w:cs="Calibri"/>
          <w:kern w:val="0"/>
          <w:sz w:val="22"/>
          <w:szCs w:val="22"/>
          <w:highlight w:val="cyan"/>
          <w:u w:val="single"/>
          <w14:ligatures w14:val="none"/>
        </w:rPr>
        <w:t xml:space="preserve">as objects of </w:t>
      </w:r>
      <w:r w:rsidRPr="0058341C">
        <w:rPr>
          <w:rFonts w:ascii="Calibri" w:hAnsi="Calibri" w:cs="Calibri"/>
          <w:b/>
          <w:iCs/>
          <w:kern w:val="0"/>
          <w:sz w:val="22"/>
          <w:szCs w:val="22"/>
          <w:highlight w:val="cyan"/>
          <w:u w:val="single"/>
          <w14:ligatures w14:val="none"/>
        </w:rPr>
        <w:t>security</w:t>
      </w:r>
      <w:r w:rsidRPr="0058341C">
        <w:rPr>
          <w:rFonts w:ascii="Calibri" w:hAnsi="Calibri" w:cs="Calibri"/>
          <w:b/>
          <w:iCs/>
          <w:kern w:val="0"/>
          <w:sz w:val="22"/>
          <w:szCs w:val="22"/>
          <w:u w:val="single"/>
          <w14:ligatures w14:val="none"/>
        </w:rPr>
        <w:t xml:space="preserve"> studies</w:t>
      </w:r>
      <w:r w:rsidRPr="0058341C">
        <w:rPr>
          <w:rFonts w:ascii="Calibri" w:hAnsi="Calibri" w:cs="Calibri"/>
          <w:kern w:val="0"/>
          <w:sz w:val="22"/>
          <w:szCs w:val="22"/>
          <w:highlight w:val="cyan"/>
          <w:u w:val="single"/>
          <w14:ligatures w14:val="none"/>
        </w:rPr>
        <w:t xml:space="preserve">, the people who are </w:t>
      </w:r>
      <w:r w:rsidRPr="0058341C">
        <w:rPr>
          <w:rFonts w:ascii="Calibri" w:hAnsi="Calibri" w:cs="Calibri"/>
          <w:b/>
          <w:iCs/>
          <w:kern w:val="0"/>
          <w:sz w:val="22"/>
          <w:szCs w:val="22"/>
          <w:highlight w:val="cyan"/>
          <w:u w:val="single"/>
          <w14:ligatures w14:val="none"/>
        </w:rPr>
        <w:t>protected</w:t>
      </w:r>
      <w:r w:rsidRPr="0058341C">
        <w:rPr>
          <w:rFonts w:ascii="Calibri" w:hAnsi="Calibri" w:cs="Calibri"/>
          <w:kern w:val="0"/>
          <w:sz w:val="22"/>
          <w:szCs w:val="22"/>
          <w:u w:val="single"/>
          <w14:ligatures w14:val="none"/>
        </w:rPr>
        <w:t xml:space="preserve"> from </w:t>
      </w:r>
      <w:r w:rsidRPr="0058341C">
        <w:rPr>
          <w:rFonts w:ascii="Calibri" w:hAnsi="Calibri" w:cs="Calibri"/>
          <w:b/>
          <w:iCs/>
          <w:kern w:val="0"/>
          <w:sz w:val="22"/>
          <w:szCs w:val="22"/>
          <w:u w:val="single"/>
          <w14:ligatures w14:val="none"/>
        </w:rPr>
        <w:t>violence</w:t>
      </w:r>
      <w:r w:rsidRPr="0058341C">
        <w:rPr>
          <w:rFonts w:ascii="Calibri" w:hAnsi="Calibri" w:cs="Calibri"/>
          <w:kern w:val="0"/>
          <w:sz w:val="22"/>
          <w:szCs w:val="22"/>
          <w:u w:val="single"/>
          <w14:ligatures w14:val="none"/>
        </w:rPr>
        <w:t xml:space="preserve"> or are killed </w:t>
      </w:r>
      <w:r w:rsidRPr="0058341C">
        <w:rPr>
          <w:rFonts w:ascii="Calibri" w:hAnsi="Calibri" w:cs="Calibri"/>
          <w:kern w:val="0"/>
          <w:sz w:val="22"/>
          <w:szCs w:val="22"/>
          <w:highlight w:val="cyan"/>
          <w:u w:val="single"/>
          <w14:ligatures w14:val="none"/>
        </w:rPr>
        <w:t xml:space="preserve">are understood as </w:t>
      </w:r>
      <w:r w:rsidRPr="0058341C">
        <w:rPr>
          <w:rFonts w:ascii="Calibri" w:hAnsi="Calibri" w:cs="Calibri"/>
          <w:b/>
          <w:iCs/>
          <w:kern w:val="0"/>
          <w:sz w:val="22"/>
          <w:szCs w:val="22"/>
          <w:u w:val="single"/>
          <w14:ligatures w14:val="none"/>
        </w:rPr>
        <w:t xml:space="preserve">only </w:t>
      </w:r>
      <w:r w:rsidRPr="0058341C">
        <w:rPr>
          <w:rFonts w:ascii="Calibri" w:hAnsi="Calibri" w:cs="Calibri"/>
          <w:b/>
          <w:iCs/>
          <w:kern w:val="0"/>
          <w:sz w:val="22"/>
          <w:szCs w:val="22"/>
          <w:highlight w:val="cyan"/>
          <w:u w:val="single"/>
          <w14:ligatures w14:val="none"/>
        </w:rPr>
        <w:t>bodies</w:t>
      </w:r>
      <w:r w:rsidRPr="0058341C">
        <w:rPr>
          <w:rFonts w:ascii="Calibri" w:hAnsi="Calibri" w:cs="Calibri"/>
          <w:kern w:val="0"/>
          <w:sz w:val="22"/>
          <w:szCs w:val="22"/>
          <w:u w:val="single"/>
          <w14:ligatures w14:val="none"/>
        </w:rPr>
        <w:t xml:space="preserve">: they are ahistorical, biopolitical aggregations </w:t>
      </w:r>
      <w:r w:rsidRPr="0058341C">
        <w:rPr>
          <w:rFonts w:ascii="Calibri" w:hAnsi="Calibri" w:cs="Calibri"/>
          <w:kern w:val="0"/>
          <w:sz w:val="22"/>
          <w:szCs w:val="22"/>
          <w:highlight w:val="cyan"/>
          <w:u w:val="single"/>
          <w14:ligatures w14:val="none"/>
        </w:rPr>
        <w:t>who</w:t>
      </w:r>
      <w:r w:rsidRPr="0058341C">
        <w:rPr>
          <w:rFonts w:ascii="Calibri" w:hAnsi="Calibri" w:cs="Calibri"/>
          <w:kern w:val="0"/>
          <w:sz w:val="22"/>
          <w:szCs w:val="22"/>
          <w:u w:val="single"/>
          <w14:ligatures w14:val="none"/>
        </w:rPr>
        <w:t xml:space="preserve">se individual members </w:t>
      </w:r>
      <w:r w:rsidRPr="0058341C">
        <w:rPr>
          <w:rFonts w:ascii="Calibri" w:hAnsi="Calibri" w:cs="Calibri"/>
          <w:b/>
          <w:iCs/>
          <w:kern w:val="0"/>
          <w:sz w:val="22"/>
          <w:szCs w:val="22"/>
          <w:highlight w:val="cyan"/>
          <w:u w:val="single"/>
          <w14:ligatures w14:val="none"/>
        </w:rPr>
        <w:t>breathe</w:t>
      </w:r>
      <w:r w:rsidRPr="0058341C">
        <w:rPr>
          <w:rFonts w:ascii="Calibri" w:hAnsi="Calibri" w:cs="Calibri"/>
          <w:kern w:val="0"/>
          <w:sz w:val="22"/>
          <w:szCs w:val="22"/>
          <w:highlight w:val="cyan"/>
          <w:u w:val="single"/>
          <w14:ligatures w14:val="none"/>
        </w:rPr>
        <w:t xml:space="preserve">, </w:t>
      </w:r>
      <w:r w:rsidRPr="0058341C">
        <w:rPr>
          <w:rFonts w:ascii="Calibri" w:hAnsi="Calibri" w:cs="Calibri"/>
          <w:b/>
          <w:iCs/>
          <w:kern w:val="0"/>
          <w:sz w:val="22"/>
          <w:szCs w:val="22"/>
          <w:highlight w:val="cyan"/>
          <w:u w:val="single"/>
          <w14:ligatures w14:val="none"/>
        </w:rPr>
        <w:t>suffer</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14:ligatures w14:val="none"/>
        </w:rPr>
        <w:t>die</w:t>
      </w:r>
      <w:r w:rsidRPr="0058341C">
        <w:rPr>
          <w:rFonts w:ascii="Calibri" w:hAnsi="Calibri" w:cs="Calibri"/>
          <w:kern w:val="0"/>
          <w:sz w:val="16"/>
          <w:szCs w:val="22"/>
          <w14:ligatures w14:val="none"/>
        </w:rPr>
        <w:t xml:space="preserve">. In both cases, the politics and sociality of </w:t>
      </w:r>
      <w:r w:rsidRPr="0058341C">
        <w:rPr>
          <w:rFonts w:ascii="Calibri" w:hAnsi="Calibri" w:cs="Calibri"/>
          <w:kern w:val="0"/>
          <w:sz w:val="22"/>
          <w:szCs w:val="22"/>
          <w:u w:val="single"/>
          <w14:ligatures w14:val="none"/>
        </w:rPr>
        <w:t xml:space="preserve">bodies are </w:t>
      </w:r>
      <w:r w:rsidRPr="0058341C">
        <w:rPr>
          <w:rFonts w:ascii="Calibri" w:hAnsi="Calibri" w:cs="Calibri"/>
          <w:b/>
          <w:iCs/>
          <w:kern w:val="0"/>
          <w:sz w:val="22"/>
          <w:szCs w:val="22"/>
          <w:u w:val="single"/>
          <w14:ligatures w14:val="none"/>
        </w:rPr>
        <w:t>erased</w:t>
      </w:r>
      <w:r w:rsidRPr="0058341C">
        <w:rPr>
          <w:rFonts w:ascii="Calibri" w:hAnsi="Calibri" w:cs="Calibri"/>
          <w:kern w:val="0"/>
          <w:sz w:val="16"/>
          <w:szCs w:val="22"/>
          <w14:ligatures w14:val="none"/>
        </w:rPr>
        <w:t>.</w:t>
      </w:r>
    </w:p>
    <w:p w14:paraId="6AA364F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One of the</w:t>
      </w:r>
      <w:r w:rsidRPr="0058341C">
        <w:rPr>
          <w:rFonts w:ascii="Calibri" w:hAnsi="Calibri" w:cs="Calibri"/>
          <w:kern w:val="0"/>
          <w:sz w:val="16"/>
          <w:szCs w:val="22"/>
          <w14:ligatures w14:val="none"/>
        </w:rPr>
        <w:t xml:space="preserve"> deep </w:t>
      </w:r>
      <w:r w:rsidRPr="0058341C">
        <w:rPr>
          <w:rFonts w:ascii="Calibri" w:hAnsi="Calibri" w:cs="Calibri"/>
          <w:kern w:val="0"/>
          <w:sz w:val="22"/>
          <w:szCs w:val="22"/>
          <w:u w:val="single"/>
          <w14:ligatures w14:val="none"/>
        </w:rPr>
        <w:t>ironies of security studies</w:t>
      </w:r>
      <w:r w:rsidRPr="0058341C">
        <w:rPr>
          <w:rFonts w:ascii="Calibri" w:hAnsi="Calibri" w:cs="Calibri"/>
          <w:kern w:val="0"/>
          <w:sz w:val="16"/>
          <w:szCs w:val="22"/>
          <w14:ligatures w14:val="none"/>
        </w:rPr>
        <w:t xml:space="preserve"> is that </w:t>
      </w:r>
      <w:r w:rsidRPr="0058341C">
        <w:rPr>
          <w:rFonts w:ascii="Calibri" w:hAnsi="Calibri" w:cs="Calibri"/>
          <w:kern w:val="0"/>
          <w:sz w:val="22"/>
          <w:szCs w:val="22"/>
          <w:u w:val="single"/>
          <w14:ligatures w14:val="none"/>
        </w:rPr>
        <w:t xml:space="preserve">while </w:t>
      </w:r>
      <w:r w:rsidRPr="0058341C">
        <w:rPr>
          <w:rFonts w:ascii="Calibri" w:hAnsi="Calibri" w:cs="Calibri"/>
          <w:b/>
          <w:iCs/>
          <w:kern w:val="0"/>
          <w:sz w:val="22"/>
          <w:szCs w:val="22"/>
          <w:u w:val="single"/>
          <w14:ligatures w14:val="none"/>
        </w:rPr>
        <w:t>war</w:t>
      </w:r>
      <w:r w:rsidRPr="0058341C">
        <w:rPr>
          <w:rFonts w:ascii="Calibri" w:hAnsi="Calibri" w:cs="Calibri"/>
          <w:kern w:val="0"/>
          <w:sz w:val="22"/>
          <w:szCs w:val="22"/>
          <w:u w:val="single"/>
          <w14:ligatures w14:val="none"/>
        </w:rPr>
        <w:t xml:space="preserve"> is</w:t>
      </w:r>
      <w:r w:rsidRPr="0058341C">
        <w:rPr>
          <w:rFonts w:ascii="Calibri" w:hAnsi="Calibri" w:cs="Calibri"/>
          <w:kern w:val="0"/>
          <w:sz w:val="16"/>
          <w:szCs w:val="22"/>
          <w14:ligatures w14:val="none"/>
        </w:rPr>
        <w:t xml:space="preserve"> actually </w:t>
      </w:r>
      <w:r w:rsidRPr="0058341C">
        <w:rPr>
          <w:rFonts w:ascii="Calibri" w:hAnsi="Calibri" w:cs="Calibri"/>
          <w:kern w:val="0"/>
          <w:sz w:val="22"/>
          <w:szCs w:val="22"/>
          <w:u w:val="single"/>
          <w14:ligatures w14:val="none"/>
        </w:rPr>
        <w:t xml:space="preserve">inflicted on </w:t>
      </w:r>
      <w:r w:rsidRPr="0058341C">
        <w:rPr>
          <w:rFonts w:ascii="Calibri" w:hAnsi="Calibri" w:cs="Calibri"/>
          <w:b/>
          <w:iCs/>
          <w:kern w:val="0"/>
          <w:sz w:val="22"/>
          <w:szCs w:val="22"/>
          <w:u w:val="single"/>
          <w14:ligatures w14:val="none"/>
        </w:rPr>
        <w:t>bodies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bodily violence and vulnerability</w:t>
      </w:r>
      <w:r w:rsidRPr="0058341C">
        <w:rPr>
          <w:rFonts w:ascii="Calibri" w:hAnsi="Calibri" w:cs="Calibri"/>
          <w:kern w:val="0"/>
          <w:sz w:val="16"/>
          <w:szCs w:val="22"/>
          <w14:ligatures w14:val="none"/>
        </w:rPr>
        <w:t xml:space="preserve">, as the flip side of security,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largely </w:t>
      </w:r>
      <w:r w:rsidRPr="0058341C">
        <w:rPr>
          <w:rFonts w:ascii="Calibri" w:hAnsi="Calibri" w:cs="Calibri"/>
          <w:b/>
          <w:iCs/>
          <w:kern w:val="0"/>
          <w:sz w:val="22"/>
          <w:szCs w:val="22"/>
          <w:u w:val="single"/>
          <w14:ligatures w14:val="none"/>
        </w:rPr>
        <w:t>ignored</w:t>
      </w:r>
      <w:r w:rsidRPr="0058341C">
        <w:rPr>
          <w:rFonts w:ascii="Calibri" w:hAnsi="Calibri" w:cs="Calibri"/>
          <w:kern w:val="0"/>
          <w:sz w:val="16"/>
          <w:szCs w:val="22"/>
          <w14:ligatures w14:val="none"/>
        </w:rPr>
        <w:t xml:space="preserve">. By contrast, </w:t>
      </w:r>
      <w:r w:rsidRPr="0058341C">
        <w:rPr>
          <w:rFonts w:ascii="Calibri" w:hAnsi="Calibri" w:cs="Calibri"/>
          <w:kern w:val="0"/>
          <w:sz w:val="22"/>
          <w:szCs w:val="22"/>
          <w:u w:val="single"/>
          <w14:ligatures w14:val="none"/>
        </w:rPr>
        <w:t>feminist theory is</w:t>
      </w:r>
      <w:r w:rsidRPr="0058341C">
        <w:rPr>
          <w:rFonts w:ascii="Calibri" w:hAnsi="Calibri" w:cs="Calibri"/>
          <w:kern w:val="0"/>
          <w:sz w:val="16"/>
          <w:szCs w:val="22"/>
          <w14:ligatures w14:val="none"/>
        </w:rPr>
        <w:t xml:space="preserve"> at its </w:t>
      </w:r>
      <w:r w:rsidRPr="0058341C">
        <w:rPr>
          <w:rFonts w:ascii="Calibri" w:hAnsi="Calibri" w:cs="Calibri"/>
          <w:kern w:val="0"/>
          <w:sz w:val="22"/>
          <w:szCs w:val="22"/>
          <w:u w:val="single"/>
          <w14:ligatures w14:val="none"/>
        </w:rPr>
        <w:t>most powerful when it denaturalizes accounts of individual subjectivity</w:t>
      </w:r>
      <w:r w:rsidRPr="0058341C">
        <w:rPr>
          <w:rFonts w:ascii="Calibri" w:hAnsi="Calibri" w:cs="Calibri"/>
          <w:kern w:val="0"/>
          <w:sz w:val="16"/>
          <w:szCs w:val="22"/>
          <w14:ligatures w14:val="none"/>
        </w:rPr>
        <w:t xml:space="preserve"> so as </w:t>
      </w:r>
      <w:r w:rsidRPr="0058341C">
        <w:rPr>
          <w:rFonts w:ascii="Calibri" w:hAnsi="Calibri" w:cs="Calibri"/>
          <w:kern w:val="0"/>
          <w:sz w:val="22"/>
          <w:szCs w:val="22"/>
          <w:u w:val="single"/>
          <w14:ligatures w14:val="none"/>
        </w:rPr>
        <w:t>to analyze</w:t>
      </w:r>
      <w:r w:rsidRPr="0058341C">
        <w:rPr>
          <w:rFonts w:ascii="Calibri" w:hAnsi="Calibri" w:cs="Calibri"/>
          <w:kern w:val="0"/>
          <w:sz w:val="16"/>
          <w:szCs w:val="22"/>
          <w14:ligatures w14:val="none"/>
        </w:rPr>
        <w:t xml:space="preserve"> the relations of </w:t>
      </w:r>
      <w:r w:rsidRPr="0058341C">
        <w:rPr>
          <w:rFonts w:ascii="Calibri" w:hAnsi="Calibri" w:cs="Calibri"/>
          <w:kern w:val="0"/>
          <w:sz w:val="22"/>
          <w:szCs w:val="22"/>
          <w:u w:val="single"/>
          <w14:ligatures w14:val="none"/>
        </w:rPr>
        <w:t>force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violence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 language</w:t>
      </w:r>
      <w:r w:rsidRPr="0058341C">
        <w:rPr>
          <w:rFonts w:ascii="Calibri" w:hAnsi="Calibri" w:cs="Calibri"/>
          <w:kern w:val="0"/>
          <w:sz w:val="16"/>
          <w:szCs w:val="22"/>
          <w14:ligatures w14:val="none"/>
        </w:rPr>
        <w:t xml:space="preserve"> that compose our profoundly unnatural bodies. </w:t>
      </w:r>
      <w:r w:rsidRPr="0058341C">
        <w:rPr>
          <w:rFonts w:ascii="Calibri" w:hAnsi="Calibri" w:cs="Calibri"/>
          <w:b/>
          <w:iCs/>
          <w:kern w:val="0"/>
          <w:sz w:val="22"/>
          <w:szCs w:val="22"/>
          <w:u w:val="single"/>
          <w14:ligatures w14:val="none"/>
        </w:rPr>
        <w:t>Security studies</w:t>
      </w:r>
      <w:r w:rsidRPr="0058341C">
        <w:rPr>
          <w:rFonts w:ascii="Calibri" w:hAnsi="Calibri" w:cs="Calibri"/>
          <w:kern w:val="0"/>
          <w:sz w:val="22"/>
          <w:szCs w:val="22"/>
          <w:u w:val="single"/>
          <w14:ligatures w14:val="none"/>
        </w:rPr>
        <w:t xml:space="preserve"> lacks</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reflexivity</w:t>
      </w:r>
      <w:r w:rsidRPr="0058341C">
        <w:rPr>
          <w:rFonts w:ascii="Calibri" w:hAnsi="Calibri" w:cs="Calibri"/>
          <w:kern w:val="0"/>
          <w:sz w:val="16"/>
          <w:szCs w:val="22"/>
          <w14:ligatures w14:val="none"/>
        </w:rPr>
        <w:t xml:space="preserve"> necessary to see its contribution to the very context it seeks to domesticate. </w:t>
      </w:r>
      <w:r w:rsidRPr="0058341C">
        <w:rPr>
          <w:rFonts w:ascii="Calibri" w:hAnsi="Calibri" w:cs="Calibri"/>
          <w:kern w:val="0"/>
          <w:sz w:val="22"/>
          <w:szCs w:val="22"/>
          <w:u w:val="single"/>
          <w14:ligatures w14:val="none"/>
        </w:rPr>
        <w:t>It has</w:t>
      </w:r>
      <w:r w:rsidRPr="0058341C">
        <w:rPr>
          <w:rFonts w:ascii="Calibri" w:hAnsi="Calibri" w:cs="Calibri"/>
          <w:kern w:val="0"/>
          <w:sz w:val="16"/>
          <w:szCs w:val="22"/>
          <w14:ligatures w14:val="none"/>
        </w:rPr>
        <w:t xml:space="preserve"> largely </w:t>
      </w:r>
      <w:r w:rsidRPr="0058341C">
        <w:rPr>
          <w:rFonts w:ascii="Calibri" w:hAnsi="Calibri" w:cs="Calibri"/>
          <w:kern w:val="0"/>
          <w:sz w:val="22"/>
          <w:szCs w:val="22"/>
          <w:u w:val="single"/>
          <w14:ligatures w14:val="none"/>
        </w:rPr>
        <w:t>ignored work in feminist theory</w:t>
      </w:r>
      <w:r w:rsidRPr="0058341C">
        <w:rPr>
          <w:rFonts w:ascii="Calibri" w:hAnsi="Calibri" w:cs="Calibri"/>
          <w:kern w:val="0"/>
          <w:sz w:val="16"/>
          <w:szCs w:val="22"/>
          <w14:ligatures w14:val="none"/>
        </w:rPr>
        <w:t xml:space="preserve"> that opens up the forces that have come to compose and constitute the body: by and large, </w:t>
      </w:r>
      <w:r w:rsidRPr="0058341C">
        <w:rPr>
          <w:rFonts w:ascii="Calibri" w:hAnsi="Calibri" w:cs="Calibri"/>
          <w:b/>
          <w:iCs/>
          <w:kern w:val="0"/>
          <w:sz w:val="22"/>
          <w:szCs w:val="22"/>
          <w:highlight w:val="cyan"/>
          <w:u w:val="single"/>
          <w14:ligatures w14:val="none"/>
        </w:rPr>
        <w:t>security studies</w:t>
      </w:r>
      <w:r w:rsidRPr="0058341C">
        <w:rPr>
          <w:rFonts w:ascii="Calibri" w:hAnsi="Calibri" w:cs="Calibri"/>
          <w:kern w:val="0"/>
          <w:sz w:val="22"/>
          <w:szCs w:val="22"/>
          <w:highlight w:val="cyan"/>
          <w:u w:val="single"/>
          <w14:ligatures w14:val="none"/>
        </w:rPr>
        <w:t xml:space="preserve"> has an</w:t>
      </w:r>
      <w:r w:rsidRPr="0058341C">
        <w:rPr>
          <w:rFonts w:ascii="Calibri" w:hAnsi="Calibri" w:cs="Calibri"/>
          <w:kern w:val="0"/>
          <w:sz w:val="22"/>
          <w:szCs w:val="22"/>
          <w:u w:val="single"/>
          <w14:ligatures w14:val="none"/>
        </w:rPr>
        <w:t xml:space="preserve"> unarticulated, yet </w:t>
      </w:r>
      <w:r w:rsidRPr="0058341C">
        <w:rPr>
          <w:rFonts w:ascii="Calibri" w:hAnsi="Calibri" w:cs="Calibri"/>
          <w:kern w:val="0"/>
          <w:sz w:val="22"/>
          <w:szCs w:val="22"/>
          <w:highlight w:val="cyan"/>
          <w:u w:val="single"/>
          <w14:ligatures w14:val="none"/>
        </w:rPr>
        <w:t>implicit</w:t>
      </w:r>
      <w:r w:rsidRPr="0058341C">
        <w:rPr>
          <w:rFonts w:ascii="Calibri" w:hAnsi="Calibri" w:cs="Calibri"/>
          <w:kern w:val="0"/>
          <w:sz w:val="16"/>
          <w:szCs w:val="22"/>
          <w:highlight w:val="cyan"/>
          <w:u w:val="single"/>
          <w14:ligatures w14:val="none"/>
        </w:rPr>
        <w:t xml:space="preserve">, </w:t>
      </w:r>
      <w:r w:rsidRPr="0058341C">
        <w:rPr>
          <w:rFonts w:ascii="Calibri" w:hAnsi="Calibri" w:cs="Calibri"/>
          <w:kern w:val="0"/>
          <w:sz w:val="22"/>
          <w:szCs w:val="22"/>
          <w:highlight w:val="cyan"/>
          <w:u w:val="single"/>
          <w14:ligatures w14:val="none"/>
        </w:rPr>
        <w:t xml:space="preserve">conception of </w:t>
      </w:r>
      <w:r w:rsidRPr="0058341C">
        <w:rPr>
          <w:rFonts w:ascii="Calibri" w:hAnsi="Calibri" w:cs="Calibri"/>
          <w:b/>
          <w:iCs/>
          <w:kern w:val="0"/>
          <w:sz w:val="22"/>
          <w:szCs w:val="22"/>
          <w:highlight w:val="cyan"/>
          <w:u w:val="single"/>
          <w14:ligatures w14:val="none"/>
        </w:rPr>
        <w:t>bodies</w:t>
      </w:r>
      <w:r w:rsidRPr="0058341C">
        <w:rPr>
          <w:rFonts w:ascii="Calibri" w:hAnsi="Calibri" w:cs="Calibri"/>
          <w:kern w:val="0"/>
          <w:sz w:val="22"/>
          <w:szCs w:val="22"/>
          <w:highlight w:val="cyan"/>
          <w:u w:val="single"/>
          <w14:ligatures w14:val="none"/>
        </w:rPr>
        <w:t xml:space="preserve"> as</w:t>
      </w:r>
      <w:r w:rsidRPr="0058341C">
        <w:rPr>
          <w:rFonts w:ascii="Calibri" w:hAnsi="Calibri" w:cs="Calibri"/>
          <w:kern w:val="0"/>
          <w:sz w:val="22"/>
          <w:szCs w:val="22"/>
          <w:u w:val="single"/>
          <w14:ligatures w14:val="none"/>
        </w:rPr>
        <w:t xml:space="preserve"> individual </w:t>
      </w:r>
      <w:r w:rsidRPr="0058341C">
        <w:rPr>
          <w:rFonts w:ascii="Calibri" w:hAnsi="Calibri" w:cs="Calibri"/>
          <w:kern w:val="0"/>
          <w:sz w:val="22"/>
          <w:szCs w:val="22"/>
          <w:highlight w:val="cyan"/>
          <w:u w:val="single"/>
          <w14:ligatures w14:val="none"/>
        </w:rPr>
        <w:t xml:space="preserve">organisms whose </w:t>
      </w:r>
      <w:r w:rsidRPr="0058341C">
        <w:rPr>
          <w:rFonts w:ascii="Calibri" w:hAnsi="Calibri" w:cs="Calibri"/>
          <w:b/>
          <w:iCs/>
          <w:kern w:val="0"/>
          <w:sz w:val="22"/>
          <w:szCs w:val="22"/>
          <w:highlight w:val="cyan"/>
          <w:u w:val="single"/>
          <w14:ligatures w14:val="none"/>
        </w:rPr>
        <w:t>protection</w:t>
      </w:r>
      <w:r w:rsidRPr="0058341C">
        <w:rPr>
          <w:rFonts w:ascii="Calibri" w:hAnsi="Calibri" w:cs="Calibri"/>
          <w:kern w:val="0"/>
          <w:sz w:val="22"/>
          <w:szCs w:val="22"/>
          <w:highlight w:val="cyan"/>
          <w:u w:val="single"/>
          <w14:ligatures w14:val="none"/>
        </w:rPr>
        <w:t xml:space="preserve"> from </w:t>
      </w:r>
      <w:r w:rsidRPr="0058341C">
        <w:rPr>
          <w:rFonts w:ascii="Calibri" w:hAnsi="Calibri" w:cs="Calibri"/>
          <w:b/>
          <w:iCs/>
          <w:kern w:val="0"/>
          <w:sz w:val="22"/>
          <w:szCs w:val="22"/>
          <w:highlight w:val="cyan"/>
          <w:u w:val="single"/>
          <w14:ligatures w14:val="none"/>
        </w:rPr>
        <w:t>damage</w:t>
      </w:r>
      <w:r w:rsidRPr="0058341C">
        <w:rPr>
          <w:rFonts w:ascii="Calibri" w:hAnsi="Calibri" w:cs="Calibri"/>
          <w:kern w:val="0"/>
          <w:sz w:val="22"/>
          <w:szCs w:val="22"/>
          <w:highlight w:val="cyan"/>
          <w:u w:val="single"/>
          <w14:ligatures w14:val="none"/>
        </w:rPr>
        <w:t xml:space="preserve"> constitutes</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 xml:space="preserve">provision of </w:t>
      </w:r>
      <w:r w:rsidRPr="0058341C">
        <w:rPr>
          <w:rFonts w:ascii="Calibri" w:hAnsi="Calibri" w:cs="Calibri"/>
          <w:b/>
          <w:iCs/>
          <w:kern w:val="0"/>
          <w:sz w:val="22"/>
          <w:szCs w:val="22"/>
          <w:highlight w:val="cyan"/>
          <w:u w:val="single"/>
          <w14:ligatures w14:val="none"/>
        </w:rPr>
        <w:t>security</w:t>
      </w:r>
      <w:r w:rsidRPr="0058341C">
        <w:rPr>
          <w:rFonts w:ascii="Calibri" w:hAnsi="Calibri" w:cs="Calibri"/>
          <w:kern w:val="0"/>
          <w:sz w:val="22"/>
          <w:szCs w:val="22"/>
          <w:highlight w:val="cyan"/>
          <w:u w:val="single"/>
          <w14:ligatures w14:val="none"/>
        </w:rPr>
        <w:t xml:space="preserve">. In IR, </w:t>
      </w:r>
      <w:r w:rsidRPr="0058341C">
        <w:rPr>
          <w:rFonts w:ascii="Calibri" w:hAnsi="Calibri" w:cs="Calibri"/>
          <w:b/>
          <w:iCs/>
          <w:kern w:val="0"/>
          <w:sz w:val="22"/>
          <w:szCs w:val="22"/>
          <w:u w:val="single"/>
          <w14:ligatures w14:val="none"/>
        </w:rPr>
        <w:t xml:space="preserve">human </w:t>
      </w:r>
      <w:r w:rsidRPr="0058341C">
        <w:rPr>
          <w:rFonts w:ascii="Calibri" w:hAnsi="Calibri" w:cs="Calibri"/>
          <w:b/>
          <w:iCs/>
          <w:kern w:val="0"/>
          <w:sz w:val="22"/>
          <w:szCs w:val="22"/>
          <w:highlight w:val="cyan"/>
          <w:u w:val="single"/>
          <w14:ligatures w14:val="none"/>
        </w:rPr>
        <w:t>bodies</w:t>
      </w:r>
      <w:r w:rsidRPr="0058341C">
        <w:rPr>
          <w:rFonts w:ascii="Calibri" w:hAnsi="Calibri" w:cs="Calibri"/>
          <w:kern w:val="0"/>
          <w:sz w:val="16"/>
          <w:szCs w:val="22"/>
          <w:u w:val="single"/>
          <w14:ligatures w14:val="none"/>
        </w:rPr>
        <w:t xml:space="preserve"> are</w:t>
      </w:r>
      <w:r w:rsidRPr="0058341C">
        <w:rPr>
          <w:rFonts w:ascii="Calibri" w:hAnsi="Calibri" w:cs="Calibri"/>
          <w:kern w:val="0"/>
          <w:sz w:val="16"/>
          <w:szCs w:val="22"/>
          <w14:ligatures w14:val="none"/>
        </w:rPr>
        <w:t xml:space="preserve"> implicitly theorized as organisms that are exogenously determined—they </w:t>
      </w:r>
      <w:r w:rsidRPr="0058341C">
        <w:rPr>
          <w:rFonts w:ascii="Calibri" w:hAnsi="Calibri" w:cs="Calibri"/>
          <w:kern w:val="0"/>
          <w:sz w:val="22"/>
          <w:szCs w:val="22"/>
          <w:highlight w:val="cyan"/>
          <w:u w:val="single"/>
          <w14:ligatures w14:val="none"/>
        </w:rPr>
        <w:t xml:space="preserve">are </w:t>
      </w:r>
      <w:r w:rsidRPr="0058341C">
        <w:rPr>
          <w:rFonts w:ascii="Calibri" w:hAnsi="Calibri" w:cs="Calibri"/>
          <w:b/>
          <w:iCs/>
          <w:kern w:val="0"/>
          <w:sz w:val="22"/>
          <w:szCs w:val="22"/>
          <w:highlight w:val="cyan"/>
          <w:u w:val="single"/>
          <w14:ligatures w14:val="none"/>
        </w:rPr>
        <w:t>relevant</w:t>
      </w:r>
      <w:r w:rsidRPr="0058341C">
        <w:rPr>
          <w:rFonts w:ascii="Calibri" w:hAnsi="Calibri" w:cs="Calibri"/>
          <w:kern w:val="0"/>
          <w:sz w:val="22"/>
          <w:szCs w:val="22"/>
          <w:u w:val="single"/>
          <w14:ligatures w14:val="none"/>
        </w:rPr>
        <w:t xml:space="preserve"> to politics </w:t>
      </w:r>
      <w:r w:rsidRPr="0058341C">
        <w:rPr>
          <w:rFonts w:ascii="Calibri" w:hAnsi="Calibri" w:cs="Calibri"/>
          <w:kern w:val="0"/>
          <w:sz w:val="22"/>
          <w:szCs w:val="22"/>
          <w:highlight w:val="cyan"/>
          <w:u w:val="single"/>
          <w14:ligatures w14:val="none"/>
        </w:rPr>
        <w:t xml:space="preserve">only as they </w:t>
      </w:r>
      <w:r w:rsidRPr="0058341C">
        <w:rPr>
          <w:rFonts w:ascii="Calibri" w:hAnsi="Calibri" w:cs="Calibri"/>
          <w:b/>
          <w:iCs/>
          <w:kern w:val="0"/>
          <w:sz w:val="22"/>
          <w:szCs w:val="22"/>
          <w:highlight w:val="cyan"/>
          <w:u w:val="single"/>
          <w14:ligatures w14:val="none"/>
        </w:rPr>
        <w:t>live or die</w:t>
      </w:r>
      <w:r w:rsidRPr="0058341C">
        <w:rPr>
          <w:rFonts w:ascii="Calibri" w:hAnsi="Calibri" w:cs="Calibri"/>
          <w:kern w:val="0"/>
          <w:sz w:val="16"/>
          <w:szCs w:val="22"/>
          <w14:ligatures w14:val="none"/>
        </w:rPr>
        <w:t xml:space="preserve">. Such </w:t>
      </w:r>
      <w:r w:rsidRPr="0058341C">
        <w:rPr>
          <w:rFonts w:ascii="Calibri" w:hAnsi="Calibri" w:cs="Calibri"/>
          <w:kern w:val="0"/>
          <w:sz w:val="22"/>
          <w:szCs w:val="22"/>
          <w:highlight w:val="cyan"/>
          <w:u w:val="single"/>
          <w14:ligatures w14:val="none"/>
        </w:rPr>
        <w:t>bodies are</w:t>
      </w:r>
      <w:r w:rsidRPr="0058341C">
        <w:rPr>
          <w:rFonts w:ascii="Calibri" w:hAnsi="Calibri" w:cs="Calibri"/>
          <w:kern w:val="0"/>
          <w:sz w:val="16"/>
          <w:szCs w:val="22"/>
          <w14:ligatures w14:val="none"/>
        </w:rPr>
        <w:t xml:space="preserve"> inert </w:t>
      </w:r>
      <w:r w:rsidRPr="0058341C">
        <w:rPr>
          <w:rFonts w:ascii="Calibri" w:hAnsi="Calibri" w:cs="Calibri"/>
          <w:b/>
          <w:iCs/>
          <w:kern w:val="0"/>
          <w:sz w:val="22"/>
          <w:szCs w:val="22"/>
          <w:highlight w:val="cyan"/>
          <w:u w:val="single"/>
          <w14:ligatures w14:val="none"/>
        </w:rPr>
        <w:t>objects</w:t>
      </w:r>
      <w:r w:rsidRPr="0058341C">
        <w:rPr>
          <w:rFonts w:ascii="Calibri" w:hAnsi="Calibri" w:cs="Calibri"/>
          <w:kern w:val="0"/>
          <w:sz w:val="22"/>
          <w:szCs w:val="22"/>
          <w:highlight w:val="cyan"/>
          <w:u w:val="single"/>
          <w14:ligatures w14:val="none"/>
        </w:rPr>
        <w:t xml:space="preserve">: they exist to be </w:t>
      </w:r>
      <w:r w:rsidRPr="0058341C">
        <w:rPr>
          <w:rFonts w:ascii="Calibri" w:hAnsi="Calibri" w:cs="Calibri"/>
          <w:b/>
          <w:iCs/>
          <w:kern w:val="0"/>
          <w:sz w:val="22"/>
          <w:szCs w:val="22"/>
          <w:highlight w:val="cyan"/>
          <w:u w:val="single"/>
          <w14:ligatures w14:val="none"/>
        </w:rPr>
        <w:t>manipulated</w:t>
      </w:r>
      <w:r w:rsidRPr="0058341C">
        <w:rPr>
          <w:rFonts w:ascii="Calibri" w:hAnsi="Calibri" w:cs="Calibri"/>
          <w:kern w:val="0"/>
          <w:sz w:val="22"/>
          <w:szCs w:val="22"/>
          <w:highlight w:val="cyan"/>
          <w:u w:val="single"/>
          <w14:ligatures w14:val="none"/>
        </w:rPr>
        <w:t xml:space="preserve">, possess </w:t>
      </w:r>
      <w:r w:rsidRPr="0058341C">
        <w:rPr>
          <w:rFonts w:ascii="Calibri" w:hAnsi="Calibri" w:cs="Calibri"/>
          <w:b/>
          <w:iCs/>
          <w:kern w:val="0"/>
          <w:sz w:val="22"/>
          <w:szCs w:val="22"/>
          <w:highlight w:val="cyan"/>
          <w:u w:val="single"/>
          <w14:ligatures w14:val="none"/>
        </w:rPr>
        <w:t>no agency</w:t>
      </w:r>
      <w:r w:rsidRPr="0058341C">
        <w:rPr>
          <w:rFonts w:ascii="Calibri" w:hAnsi="Calibri" w:cs="Calibri"/>
          <w:kern w:val="0"/>
          <w:sz w:val="22"/>
          <w:szCs w:val="22"/>
          <w:u w:val="single"/>
          <w14:ligatures w14:val="none"/>
        </w:rPr>
        <w:t>, and are only driven by the motivations of agents</w:t>
      </w:r>
      <w:r w:rsidRPr="0058341C">
        <w:rPr>
          <w:rFonts w:ascii="Calibri" w:hAnsi="Calibri" w:cs="Calibri"/>
          <w:kern w:val="0"/>
          <w:sz w:val="16"/>
          <w:szCs w:val="22"/>
          <w14:ligatures w14:val="none"/>
        </w:rPr>
        <w:t xml:space="preserve">. Attentive to the relations provoked by both discourse and political forces, feminist theory redirects attention to how both of these compose and produce bodies on terms often alien and unstable. Contemporary feminist </w:t>
      </w:r>
      <w:r w:rsidRPr="0058341C">
        <w:rPr>
          <w:rFonts w:ascii="Calibri" w:hAnsi="Calibri" w:cs="Calibri"/>
          <w:kern w:val="0"/>
          <w:sz w:val="22"/>
          <w:szCs w:val="22"/>
          <w:highlight w:val="cyan"/>
          <w:u w:val="single"/>
          <w14:ligatures w14:val="none"/>
        </w:rPr>
        <w:t>theorizing</w:t>
      </w:r>
      <w:r w:rsidRPr="0058341C">
        <w:rPr>
          <w:rFonts w:ascii="Calibri" w:hAnsi="Calibri" w:cs="Calibri"/>
          <w:kern w:val="0"/>
          <w:sz w:val="22"/>
          <w:szCs w:val="22"/>
          <w:u w:val="single"/>
          <w14:ligatures w14:val="none"/>
        </w:rPr>
        <w:t xml:space="preserve"> about </w:t>
      </w:r>
      <w:r w:rsidRPr="0058341C">
        <w:rPr>
          <w:rFonts w:ascii="Calibri" w:hAnsi="Calibri" w:cs="Calibri"/>
          <w:b/>
          <w:iCs/>
          <w:kern w:val="0"/>
          <w:sz w:val="22"/>
          <w:szCs w:val="22"/>
          <w:highlight w:val="cyan"/>
          <w:u w:val="single"/>
          <w14:ligatures w14:val="none"/>
        </w:rPr>
        <w:t>embodiment</w:t>
      </w:r>
      <w:r w:rsidRPr="0058341C">
        <w:rPr>
          <w:rFonts w:ascii="Calibri" w:hAnsi="Calibri" w:cs="Calibri"/>
          <w:kern w:val="0"/>
          <w:sz w:val="22"/>
          <w:szCs w:val="22"/>
          <w:highlight w:val="cyan"/>
          <w:u w:val="single"/>
          <w14:ligatures w14:val="none"/>
        </w:rPr>
        <w:t xml:space="preserve"> provides</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provocative </w:t>
      </w:r>
      <w:r w:rsidRPr="0058341C">
        <w:rPr>
          <w:rFonts w:ascii="Calibri" w:hAnsi="Calibri" w:cs="Calibri"/>
          <w:kern w:val="0"/>
          <w:sz w:val="22"/>
          <w:szCs w:val="22"/>
          <w:highlight w:val="cyan"/>
          <w:u w:val="single"/>
          <w14:ligatures w14:val="none"/>
        </w:rPr>
        <w:t>challenge to</w:t>
      </w:r>
      <w:r w:rsidRPr="0058341C">
        <w:rPr>
          <w:rFonts w:ascii="Calibri" w:hAnsi="Calibri" w:cs="Calibri"/>
          <w:kern w:val="0"/>
          <w:sz w:val="22"/>
          <w:szCs w:val="22"/>
          <w:u w:val="single"/>
          <w14:ligatures w14:val="none"/>
        </w:rPr>
        <w:t xml:space="preserve"> the stability</w:t>
      </w:r>
      <w:r w:rsidRPr="0058341C">
        <w:rPr>
          <w:rFonts w:ascii="Calibri" w:hAnsi="Calibri" w:cs="Calibri"/>
          <w:kern w:val="0"/>
          <w:sz w:val="16"/>
          <w:szCs w:val="22"/>
          <w14:ligatures w14:val="none"/>
        </w:rPr>
        <w:t xml:space="preserve"> and viability </w:t>
      </w:r>
      <w:r w:rsidRPr="0058341C">
        <w:rPr>
          <w:rFonts w:ascii="Calibri" w:hAnsi="Calibri" w:cs="Calibri"/>
          <w:kern w:val="0"/>
          <w:sz w:val="22"/>
          <w:szCs w:val="22"/>
          <w:u w:val="single"/>
          <w14:ligatures w14:val="none"/>
        </w:rPr>
        <w:t>of</w:t>
      </w:r>
      <w:r w:rsidRPr="0058341C">
        <w:rPr>
          <w:rFonts w:ascii="Calibri" w:hAnsi="Calibri" w:cs="Calibri"/>
          <w:kern w:val="0"/>
          <w:sz w:val="16"/>
          <w:szCs w:val="22"/>
          <w14:ligatures w14:val="none"/>
        </w:rPr>
        <w:t xml:space="preserve"> several key concepts such as </w:t>
      </w:r>
      <w:r w:rsidRPr="0058341C">
        <w:rPr>
          <w:rFonts w:ascii="Calibri" w:hAnsi="Calibri" w:cs="Calibri"/>
          <w:b/>
          <w:iCs/>
          <w:kern w:val="0"/>
          <w:sz w:val="22"/>
          <w:szCs w:val="22"/>
          <w:highlight w:val="cyan"/>
          <w:u w:val="single"/>
          <w14:ligatures w14:val="none"/>
        </w:rPr>
        <w:t>sovereignty</w:t>
      </w:r>
      <w:r w:rsidRPr="0058341C">
        <w:rPr>
          <w:rFonts w:ascii="Calibri" w:hAnsi="Calibri" w:cs="Calibri"/>
          <w:kern w:val="0"/>
          <w:sz w:val="22"/>
          <w:szCs w:val="22"/>
          <w:highlight w:val="cyan"/>
          <w:u w:val="single"/>
          <w14:ligatures w14:val="none"/>
        </w:rPr>
        <w:t xml:space="preserve">, </w:t>
      </w:r>
      <w:r w:rsidRPr="0058341C">
        <w:rPr>
          <w:rFonts w:ascii="Calibri" w:hAnsi="Calibri" w:cs="Calibri"/>
          <w:b/>
          <w:iCs/>
          <w:kern w:val="0"/>
          <w:sz w:val="22"/>
          <w:szCs w:val="22"/>
          <w:highlight w:val="cyan"/>
          <w:u w:val="single"/>
          <w14:ligatures w14:val="none"/>
        </w:rPr>
        <w:t>security</w:t>
      </w:r>
      <w:r w:rsidRPr="0058341C">
        <w:rPr>
          <w:rFonts w:ascii="Calibri" w:hAnsi="Calibri" w:cs="Calibri"/>
          <w:kern w:val="0"/>
          <w:sz w:val="16"/>
          <w:szCs w:val="22"/>
          <w14:ligatures w14:val="none"/>
        </w:rPr>
        <w:t xml:space="preserve">, violence, and vulnerability </w:t>
      </w:r>
      <w:r w:rsidRPr="0058341C">
        <w:rPr>
          <w:rFonts w:ascii="Calibri" w:hAnsi="Calibri" w:cs="Calibri"/>
          <w:kern w:val="0"/>
          <w:sz w:val="22"/>
          <w:szCs w:val="22"/>
          <w:highlight w:val="cyan"/>
          <w:u w:val="single"/>
          <w14:ligatures w14:val="none"/>
        </w:rPr>
        <w:t>in IR</w:t>
      </w:r>
      <w:r w:rsidRPr="0058341C">
        <w:rPr>
          <w:rFonts w:ascii="Calibri" w:hAnsi="Calibri" w:cs="Calibri"/>
          <w:kern w:val="0"/>
          <w:sz w:val="16"/>
          <w:szCs w:val="22"/>
          <w14:ligatures w14:val="none"/>
        </w:rPr>
        <w:t>. In this book, I draw on recent work in feminist theory that offers a challenge to the deliberate maintenance and policing of boundaries and the delineation of human bodies from the broader political context.</w:t>
      </w:r>
    </w:p>
    <w:p w14:paraId="1964391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Challenging this theorization of bodies as natural organisms is a key step in not only exposing how bodies have been implicitly theorized in (p.3) IR, but in developing a reading of </w:t>
      </w:r>
      <w:r w:rsidRPr="0058341C">
        <w:rPr>
          <w:rFonts w:ascii="Calibri" w:hAnsi="Calibri" w:cs="Calibri"/>
          <w:kern w:val="0"/>
          <w:sz w:val="16"/>
          <w:szCs w:val="22"/>
          <w:u w:val="single"/>
          <w14:ligatures w14:val="none"/>
        </w:rPr>
        <w:t>IR</w:t>
      </w:r>
      <w:r w:rsidRPr="0058341C">
        <w:rPr>
          <w:rFonts w:ascii="Calibri" w:hAnsi="Calibri" w:cs="Calibri"/>
          <w:kern w:val="0"/>
          <w:sz w:val="16"/>
          <w:szCs w:val="22"/>
          <w14:ligatures w14:val="none"/>
        </w:rPr>
        <w:t xml:space="preserve"> that </w:t>
      </w:r>
      <w:r w:rsidRPr="0058341C">
        <w:rPr>
          <w:rFonts w:ascii="Calibri" w:hAnsi="Calibri" w:cs="Calibri"/>
          <w:kern w:val="0"/>
          <w:sz w:val="16"/>
          <w:szCs w:val="22"/>
          <w:u w:val="single"/>
          <w14:ligatures w14:val="none"/>
        </w:rPr>
        <w:t>is</w:t>
      </w:r>
      <w:r w:rsidRPr="0058341C">
        <w:rPr>
          <w:rFonts w:ascii="Calibri" w:hAnsi="Calibri" w:cs="Calibri"/>
          <w:kern w:val="0"/>
          <w:sz w:val="16"/>
          <w:szCs w:val="22"/>
          <w14:ligatures w14:val="none"/>
        </w:rPr>
        <w:t xml:space="preserve"> attentive to the ways in which bodies are both produced and productive. In conceptualizing the subject of IR as essentially disembodied, </w:t>
      </w:r>
      <w:r w:rsidRPr="0058341C">
        <w:rPr>
          <w:rFonts w:ascii="Calibri" w:hAnsi="Calibri" w:cs="Calibri"/>
          <w:kern w:val="0"/>
          <w:sz w:val="22"/>
          <w:szCs w:val="22"/>
          <w:highlight w:val="cyan"/>
          <w:u w:val="single"/>
          <w14:ligatures w14:val="none"/>
        </w:rPr>
        <w:t>IR</w:t>
      </w:r>
      <w:r w:rsidRPr="0058341C">
        <w:rPr>
          <w:rFonts w:ascii="Calibri" w:hAnsi="Calibri" w:cs="Calibri"/>
          <w:kern w:val="0"/>
          <w:sz w:val="22"/>
          <w:szCs w:val="22"/>
          <w:u w:val="single"/>
          <w14:ligatures w14:val="none"/>
        </w:rPr>
        <w:t xml:space="preserve"> theory </w:t>
      </w:r>
      <w:r w:rsidRPr="0058341C">
        <w:rPr>
          <w:rFonts w:ascii="Calibri" w:hAnsi="Calibri" w:cs="Calibri"/>
          <w:b/>
          <w:iCs/>
          <w:kern w:val="0"/>
          <w:sz w:val="22"/>
          <w:szCs w:val="22"/>
          <w:highlight w:val="cyan"/>
          <w:u w:val="single"/>
          <w14:ligatures w14:val="none"/>
        </w:rPr>
        <w:t>impoverishes itself</w:t>
      </w:r>
      <w:r w:rsidRPr="0058341C">
        <w:rPr>
          <w:rFonts w:ascii="Calibri" w:hAnsi="Calibri" w:cs="Calibri"/>
          <w:kern w:val="0"/>
          <w:sz w:val="16"/>
          <w:szCs w:val="22"/>
          <w14:ligatures w14:val="none"/>
        </w:rPr>
        <w:t xml:space="preserve">. An explicit focus on the subject as embodied makes two contributions to IR. First, I address the question vexing the humanities and social sciences of how to account for the subject by showing that IR is wrong in its uncomplicated way of thinking about the subject in relation to its embodiment. In its rationalist variants, </w:t>
      </w:r>
      <w:r w:rsidRPr="0058341C">
        <w:rPr>
          <w:rFonts w:ascii="Calibri" w:hAnsi="Calibri" w:cs="Calibri"/>
          <w:kern w:val="0"/>
          <w:sz w:val="22"/>
          <w:szCs w:val="22"/>
          <w:u w:val="single"/>
          <w14:ligatures w14:val="none"/>
        </w:rPr>
        <w:t xml:space="preserve">IR theory </w:t>
      </w:r>
      <w:r w:rsidRPr="0058341C">
        <w:rPr>
          <w:rFonts w:ascii="Calibri" w:hAnsi="Calibri" w:cs="Calibri"/>
          <w:kern w:val="0"/>
          <w:sz w:val="22"/>
          <w:szCs w:val="22"/>
          <w:highlight w:val="cyan"/>
          <w:u w:val="single"/>
          <w14:ligatures w14:val="none"/>
        </w:rPr>
        <w:t>comprehends bodies</w:t>
      </w:r>
      <w:r w:rsidRPr="0058341C">
        <w:rPr>
          <w:rFonts w:ascii="Calibri" w:hAnsi="Calibri" w:cs="Calibri"/>
          <w:kern w:val="0"/>
          <w:sz w:val="22"/>
          <w:szCs w:val="22"/>
          <w:u w:val="single"/>
          <w14:ligatures w14:val="none"/>
        </w:rPr>
        <w:t xml:space="preserve"> only </w:t>
      </w:r>
      <w:r w:rsidRPr="0058341C">
        <w:rPr>
          <w:rFonts w:ascii="Calibri" w:hAnsi="Calibri" w:cs="Calibri"/>
          <w:kern w:val="0"/>
          <w:sz w:val="22"/>
          <w:szCs w:val="22"/>
          <w:highlight w:val="cyan"/>
          <w:u w:val="single"/>
          <w14:ligatures w14:val="none"/>
        </w:rPr>
        <w:t>as</w:t>
      </w:r>
      <w:r w:rsidRPr="0058341C">
        <w:rPr>
          <w:rFonts w:ascii="Calibri" w:hAnsi="Calibri" w:cs="Calibri"/>
          <w:kern w:val="0"/>
          <w:sz w:val="16"/>
          <w:szCs w:val="22"/>
          <w14:ligatures w14:val="none"/>
        </w:rPr>
        <w:t xml:space="preserve"> inert </w:t>
      </w:r>
      <w:r w:rsidRPr="0058341C">
        <w:rPr>
          <w:rFonts w:ascii="Calibri" w:hAnsi="Calibri" w:cs="Calibri"/>
          <w:b/>
          <w:iCs/>
          <w:kern w:val="0"/>
          <w:sz w:val="22"/>
          <w:szCs w:val="22"/>
          <w:highlight w:val="cyan"/>
          <w:u w:val="single"/>
          <w14:ligatures w14:val="none"/>
        </w:rPr>
        <w:t>objects</w:t>
      </w:r>
      <w:r w:rsidRPr="0058341C">
        <w:rPr>
          <w:rFonts w:ascii="Calibri" w:hAnsi="Calibri" w:cs="Calibri"/>
          <w:kern w:val="0"/>
          <w:sz w:val="22"/>
          <w:szCs w:val="22"/>
          <w:u w:val="single"/>
          <w14:ligatures w14:val="none"/>
        </w:rPr>
        <w:t xml:space="preserve"> animated by the minds of individuals</w:t>
      </w:r>
      <w:r w:rsidRPr="0058341C">
        <w:rPr>
          <w:rFonts w:ascii="Calibri" w:hAnsi="Calibri" w:cs="Calibri"/>
          <w:kern w:val="0"/>
          <w:sz w:val="16"/>
          <w:szCs w:val="22"/>
          <w14:ligatures w14:val="none"/>
        </w:rPr>
        <w:t xml:space="preserve">. Constructivist theory argues that </w:t>
      </w:r>
      <w:r w:rsidRPr="0058341C">
        <w:rPr>
          <w:rFonts w:ascii="Calibri" w:hAnsi="Calibri" w:cs="Calibri"/>
          <w:b/>
          <w:iCs/>
          <w:kern w:val="0"/>
          <w:sz w:val="22"/>
          <w:szCs w:val="22"/>
          <w:highlight w:val="cyan"/>
          <w:u w:val="single"/>
          <w14:ligatures w14:val="none"/>
        </w:rPr>
        <w:t>subjects</w:t>
      </w:r>
      <w:r w:rsidRPr="0058341C">
        <w:rPr>
          <w:rFonts w:ascii="Calibri" w:hAnsi="Calibri" w:cs="Calibri"/>
          <w:kern w:val="0"/>
          <w:sz w:val="22"/>
          <w:szCs w:val="22"/>
          <w:highlight w:val="cyan"/>
          <w:u w:val="single"/>
          <w14:ligatures w14:val="none"/>
        </w:rPr>
        <w:t xml:space="preserve"> are formed through </w:t>
      </w:r>
      <w:r w:rsidRPr="0058341C">
        <w:rPr>
          <w:rFonts w:ascii="Calibri" w:hAnsi="Calibri" w:cs="Calibri"/>
          <w:b/>
          <w:iCs/>
          <w:kern w:val="0"/>
          <w:sz w:val="22"/>
          <w:szCs w:val="22"/>
          <w:u w:val="single"/>
          <w14:ligatures w14:val="none"/>
        </w:rPr>
        <w:t xml:space="preserve">social </w:t>
      </w:r>
      <w:r w:rsidRPr="0058341C">
        <w:rPr>
          <w:rFonts w:ascii="Calibri" w:hAnsi="Calibri" w:cs="Calibri"/>
          <w:b/>
          <w:iCs/>
          <w:kern w:val="0"/>
          <w:sz w:val="22"/>
          <w:szCs w:val="22"/>
          <w:highlight w:val="cyan"/>
          <w:u w:val="single"/>
          <w14:ligatures w14:val="none"/>
        </w:rPr>
        <w:t>relations</w:t>
      </w:r>
      <w:r w:rsidRPr="0058341C">
        <w:rPr>
          <w:rFonts w:ascii="Calibri" w:hAnsi="Calibri" w:cs="Calibri"/>
          <w:kern w:val="0"/>
          <w:sz w:val="16"/>
          <w:szCs w:val="22"/>
          <w14:ligatures w14:val="none"/>
        </w:rPr>
        <w:t xml:space="preserve">, but leaves the bodies of subjects outside politics as “brute facts” (Wendt 2001, 110), while many variants of critical theory understand the body as a medium of social power, rather than also a force in its own right. In contrast, feminist theory offers a challenge to the delineation of human bodies from subjects and the broader political context. My central argument is that the bodies that the practices of violence take as their object are deeply political bodies, constituted in reference to historical political conditions while at the same time acting upon our world. The second contribution of this work is to argue that </w:t>
      </w:r>
      <w:r w:rsidRPr="0058341C">
        <w:rPr>
          <w:rFonts w:ascii="Calibri" w:hAnsi="Calibri" w:cs="Calibri"/>
          <w:kern w:val="0"/>
          <w:sz w:val="22"/>
          <w:szCs w:val="22"/>
          <w:u w:val="single"/>
          <w14:ligatures w14:val="none"/>
        </w:rPr>
        <w:t xml:space="preserve">because of the way it theorizes subjects in relation to their embodiment, </w:t>
      </w:r>
      <w:r w:rsidRPr="0058341C">
        <w:rPr>
          <w:rFonts w:ascii="Calibri" w:hAnsi="Calibri" w:cs="Calibri"/>
          <w:kern w:val="0"/>
          <w:sz w:val="22"/>
          <w:szCs w:val="22"/>
          <w:highlight w:val="cyan"/>
          <w:u w:val="single"/>
          <w14:ligatures w14:val="none"/>
        </w:rPr>
        <w:t>IR is</w:t>
      </w:r>
      <w:r w:rsidRPr="0058341C">
        <w:rPr>
          <w:rFonts w:ascii="Calibri" w:hAnsi="Calibri" w:cs="Calibri"/>
          <w:kern w:val="0"/>
          <w:sz w:val="22"/>
          <w:szCs w:val="22"/>
          <w:u w:val="single"/>
          <w14:ligatures w14:val="none"/>
        </w:rPr>
        <w:t xml:space="preserve"> also </w:t>
      </w:r>
      <w:r w:rsidRPr="0058341C">
        <w:rPr>
          <w:rFonts w:ascii="Calibri" w:hAnsi="Calibri" w:cs="Calibri"/>
          <w:b/>
          <w:iCs/>
          <w:kern w:val="0"/>
          <w:sz w:val="22"/>
          <w:szCs w:val="22"/>
          <w:highlight w:val="cyan"/>
          <w:u w:val="single"/>
          <w14:ligatures w14:val="none"/>
        </w:rPr>
        <w:t>lacking</w:t>
      </w:r>
      <w:r w:rsidRPr="0058341C">
        <w:rPr>
          <w:rFonts w:ascii="Calibri" w:hAnsi="Calibri" w:cs="Calibri"/>
          <w:kern w:val="0"/>
          <w:sz w:val="16"/>
          <w:szCs w:val="22"/>
          <w14:ligatures w14:val="none"/>
        </w:rPr>
        <w:t xml:space="preserve"> in one of its primary purposes: theorizing international political violence. This project argues that </w:t>
      </w:r>
      <w:r w:rsidRPr="0058341C">
        <w:rPr>
          <w:rFonts w:ascii="Calibri" w:hAnsi="Calibri" w:cs="Calibri"/>
          <w:kern w:val="0"/>
          <w:sz w:val="22"/>
          <w:szCs w:val="22"/>
          <w:highlight w:val="cyan"/>
          <w:u w:val="single"/>
          <w14:ligatures w14:val="none"/>
        </w:rPr>
        <w:t>violence is more than</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u w:val="single"/>
          <w14:ligatures w14:val="none"/>
        </w:rPr>
        <w:t xml:space="preserve">strategic </w:t>
      </w:r>
      <w:r w:rsidRPr="0058341C">
        <w:rPr>
          <w:rFonts w:ascii="Calibri" w:hAnsi="Calibri" w:cs="Calibri"/>
          <w:b/>
          <w:iCs/>
          <w:kern w:val="0"/>
          <w:sz w:val="22"/>
          <w:szCs w:val="22"/>
          <w:highlight w:val="cyan"/>
          <w:u w:val="single"/>
          <w14:ligatures w14:val="none"/>
        </w:rPr>
        <w:t>action</w:t>
      </w:r>
      <w:r w:rsidRPr="0058341C">
        <w:rPr>
          <w:rFonts w:ascii="Calibri" w:hAnsi="Calibri" w:cs="Calibri"/>
          <w:kern w:val="0"/>
          <w:sz w:val="22"/>
          <w:szCs w:val="22"/>
          <w:highlight w:val="cyan"/>
          <w:u w:val="single"/>
          <w14:ligatures w14:val="none"/>
        </w:rPr>
        <w:t xml:space="preserve"> of </w:t>
      </w:r>
      <w:r w:rsidRPr="0058341C">
        <w:rPr>
          <w:rFonts w:ascii="Calibri" w:hAnsi="Calibri" w:cs="Calibri"/>
          <w:b/>
          <w:iCs/>
          <w:kern w:val="0"/>
          <w:sz w:val="22"/>
          <w:szCs w:val="22"/>
          <w:u w:val="single"/>
          <w14:ligatures w14:val="none"/>
        </w:rPr>
        <w:t xml:space="preserve">rational </w:t>
      </w:r>
      <w:r w:rsidRPr="0058341C">
        <w:rPr>
          <w:rFonts w:ascii="Calibri" w:hAnsi="Calibri" w:cs="Calibri"/>
          <w:b/>
          <w:iCs/>
          <w:kern w:val="0"/>
          <w:sz w:val="22"/>
          <w:szCs w:val="22"/>
          <w:highlight w:val="cyan"/>
          <w:u w:val="single"/>
          <w14:ligatures w14:val="none"/>
        </w:rPr>
        <w:t>actors</w:t>
      </w:r>
      <w:r w:rsidRPr="0058341C">
        <w:rPr>
          <w:rFonts w:ascii="Calibri" w:hAnsi="Calibri" w:cs="Calibri"/>
          <w:kern w:val="0"/>
          <w:sz w:val="16"/>
          <w:szCs w:val="22"/>
          <w14:ligatures w14:val="none"/>
        </w:rPr>
        <w:t xml:space="preserve"> (as in rationalist theories) </w:t>
      </w:r>
      <w:r w:rsidRPr="0058341C">
        <w:rPr>
          <w:rFonts w:ascii="Calibri" w:hAnsi="Calibri" w:cs="Calibri"/>
          <w:kern w:val="0"/>
          <w:sz w:val="22"/>
          <w:szCs w:val="22"/>
          <w:highlight w:val="cyan"/>
          <w:u w:val="single"/>
          <w14:ligatures w14:val="none"/>
        </w:rPr>
        <w:t>or a</w:t>
      </w:r>
      <w:r w:rsidRPr="0058341C">
        <w:rPr>
          <w:rFonts w:ascii="Calibri" w:hAnsi="Calibri" w:cs="Calibri"/>
          <w:kern w:val="0"/>
          <w:sz w:val="22"/>
          <w:szCs w:val="22"/>
          <w:u w:val="single"/>
          <w14:ligatures w14:val="none"/>
        </w:rPr>
        <w:t xml:space="preserve"> destructive </w:t>
      </w:r>
      <w:r w:rsidRPr="0058341C">
        <w:rPr>
          <w:rFonts w:ascii="Calibri" w:hAnsi="Calibri" w:cs="Calibri"/>
          <w:b/>
          <w:iCs/>
          <w:kern w:val="0"/>
          <w:sz w:val="22"/>
          <w:szCs w:val="22"/>
          <w:highlight w:val="cyan"/>
          <w:u w:val="single"/>
          <w14:ligatures w14:val="none"/>
        </w:rPr>
        <w:t>violation</w:t>
      </w:r>
      <w:r w:rsidRPr="0058341C">
        <w:rPr>
          <w:rFonts w:ascii="Calibri" w:hAnsi="Calibri" w:cs="Calibri"/>
          <w:kern w:val="0"/>
          <w:sz w:val="22"/>
          <w:szCs w:val="22"/>
          <w:highlight w:val="cyan"/>
          <w:u w:val="single"/>
          <w14:ligatures w14:val="none"/>
        </w:rPr>
        <w:t xml:space="preserve"> of</w:t>
      </w:r>
      <w:r w:rsidRPr="0058341C">
        <w:rPr>
          <w:rFonts w:ascii="Calibri" w:hAnsi="Calibri" w:cs="Calibri"/>
          <w:kern w:val="0"/>
          <w:sz w:val="22"/>
          <w:szCs w:val="22"/>
          <w:u w:val="single"/>
          <w14:ligatures w14:val="none"/>
        </w:rPr>
        <w:t xml:space="preserve"> community laws and </w:t>
      </w:r>
      <w:r w:rsidRPr="0058341C">
        <w:rPr>
          <w:rFonts w:ascii="Calibri" w:hAnsi="Calibri" w:cs="Calibri"/>
          <w:b/>
          <w:iCs/>
          <w:kern w:val="0"/>
          <w:sz w:val="22"/>
          <w:szCs w:val="22"/>
          <w:highlight w:val="cyan"/>
          <w:u w:val="single"/>
          <w14:ligatures w14:val="none"/>
        </w:rPr>
        <w:t>norms</w:t>
      </w:r>
      <w:r w:rsidRPr="0058341C">
        <w:rPr>
          <w:rFonts w:ascii="Calibri" w:hAnsi="Calibri" w:cs="Calibri"/>
          <w:kern w:val="0"/>
          <w:sz w:val="16"/>
          <w:szCs w:val="22"/>
          <w14:ligatures w14:val="none"/>
        </w:rPr>
        <w:t xml:space="preserve"> (as in liberal and constructivist theories). </w:t>
      </w:r>
      <w:r w:rsidRPr="0058341C">
        <w:rPr>
          <w:rFonts w:ascii="Calibri" w:hAnsi="Calibri" w:cs="Calibri"/>
          <w:kern w:val="0"/>
          <w:sz w:val="22"/>
          <w:szCs w:val="22"/>
          <w:u w:val="single"/>
          <w14:ligatures w14:val="none"/>
        </w:rPr>
        <w:t>Because IR</w:t>
      </w:r>
      <w:r w:rsidRPr="0058341C">
        <w:rPr>
          <w:rFonts w:ascii="Calibri" w:hAnsi="Calibri" w:cs="Calibri"/>
          <w:kern w:val="0"/>
          <w:sz w:val="16"/>
          <w:szCs w:val="22"/>
          <w14:ligatures w14:val="none"/>
        </w:rPr>
        <w:t xml:space="preserve"> conventionally </w:t>
      </w:r>
      <w:r w:rsidRPr="0058341C">
        <w:rPr>
          <w:rFonts w:ascii="Calibri" w:hAnsi="Calibri" w:cs="Calibri"/>
          <w:kern w:val="0"/>
          <w:sz w:val="22"/>
          <w:szCs w:val="22"/>
          <w:u w:val="single"/>
          <w14:ligatures w14:val="none"/>
        </w:rPr>
        <w:t xml:space="preserve">theorizes bodies as outside politics and irrelevant to subjectivity, it </w:t>
      </w:r>
      <w:r w:rsidRPr="0058341C">
        <w:rPr>
          <w:rFonts w:ascii="Calibri" w:hAnsi="Calibri" w:cs="Calibri"/>
          <w:kern w:val="0"/>
          <w:sz w:val="22"/>
          <w:szCs w:val="22"/>
          <w:highlight w:val="cyan"/>
          <w:u w:val="single"/>
          <w14:ligatures w14:val="none"/>
        </w:rPr>
        <w:t xml:space="preserve">cannot see how </w:t>
      </w:r>
      <w:r w:rsidRPr="0058341C">
        <w:rPr>
          <w:rFonts w:ascii="Calibri" w:hAnsi="Calibri" w:cs="Calibri"/>
          <w:b/>
          <w:iCs/>
          <w:kern w:val="0"/>
          <w:sz w:val="22"/>
          <w:szCs w:val="22"/>
          <w:highlight w:val="cyan"/>
          <w:u w:val="single"/>
          <w14:ligatures w14:val="none"/>
        </w:rPr>
        <w:t>violence</w:t>
      </w:r>
      <w:r w:rsidRPr="0058341C">
        <w:rPr>
          <w:rFonts w:ascii="Calibri" w:hAnsi="Calibri" w:cs="Calibri"/>
          <w:kern w:val="0"/>
          <w:sz w:val="22"/>
          <w:szCs w:val="22"/>
          <w:highlight w:val="cyan"/>
          <w:u w:val="single"/>
          <w14:ligatures w14:val="none"/>
        </w:rPr>
        <w:t xml:space="preserve"> can be</w:t>
      </w:r>
      <w:r w:rsidRPr="0058341C">
        <w:rPr>
          <w:rFonts w:ascii="Calibri" w:hAnsi="Calibri" w:cs="Calibri"/>
          <w:kern w:val="0"/>
          <w:sz w:val="22"/>
          <w:szCs w:val="22"/>
          <w:u w:val="single"/>
          <w14:ligatures w14:val="none"/>
        </w:rPr>
        <w:t xml:space="preserve"> understood as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14:ligatures w14:val="none"/>
        </w:rPr>
        <w:t xml:space="preserve"> creative </w:t>
      </w:r>
      <w:r w:rsidRPr="0058341C">
        <w:rPr>
          <w:rFonts w:ascii="Calibri" w:hAnsi="Calibri" w:cs="Calibri"/>
          <w:kern w:val="0"/>
          <w:sz w:val="22"/>
          <w:szCs w:val="22"/>
          <w:highlight w:val="cyan"/>
          <w:u w:val="single"/>
          <w14:ligatures w14:val="none"/>
        </w:rPr>
        <w:t>force</w:t>
      </w:r>
      <w:r w:rsidRPr="0058341C">
        <w:rPr>
          <w:rFonts w:ascii="Calibri" w:hAnsi="Calibri" w:cs="Calibri"/>
          <w:kern w:val="0"/>
          <w:sz w:val="22"/>
          <w:szCs w:val="22"/>
          <w:u w:val="single"/>
          <w14:ligatures w14:val="none"/>
        </w:rPr>
        <w:t xml:space="preserve"> for </w:t>
      </w:r>
      <w:r w:rsidRPr="0058341C">
        <w:rPr>
          <w:rFonts w:ascii="Calibri" w:hAnsi="Calibri" w:cs="Calibri"/>
          <w:b/>
          <w:iCs/>
          <w:kern w:val="0"/>
          <w:sz w:val="22"/>
          <w:szCs w:val="22"/>
          <w:highlight w:val="cyan"/>
          <w:u w:val="single"/>
          <w14:ligatures w14:val="none"/>
        </w:rPr>
        <w:t>shaping</w:t>
      </w:r>
      <w:r w:rsidRPr="0058341C">
        <w:rPr>
          <w:rFonts w:ascii="Calibri" w:hAnsi="Calibri" w:cs="Calibri"/>
          <w:kern w:val="0"/>
          <w:sz w:val="16"/>
          <w:szCs w:val="22"/>
          <w14:ligatures w14:val="none"/>
        </w:rPr>
        <w:t xml:space="preserve"> the limits of </w:t>
      </w:r>
      <w:r w:rsidRPr="0058341C">
        <w:rPr>
          <w:rFonts w:ascii="Calibri" w:hAnsi="Calibri" w:cs="Calibri"/>
          <w:kern w:val="0"/>
          <w:sz w:val="22"/>
          <w:szCs w:val="22"/>
          <w:highlight w:val="cyan"/>
          <w:u w:val="single"/>
          <w14:ligatures w14:val="none"/>
        </w:rPr>
        <w:t xml:space="preserve">how we understand </w:t>
      </w:r>
      <w:r w:rsidRPr="0058341C">
        <w:rPr>
          <w:rFonts w:ascii="Calibri" w:hAnsi="Calibri" w:cs="Calibri"/>
          <w:b/>
          <w:iCs/>
          <w:kern w:val="0"/>
          <w:sz w:val="22"/>
          <w:szCs w:val="22"/>
          <w:highlight w:val="cyan"/>
          <w:u w:val="single"/>
          <w14:ligatures w14:val="none"/>
        </w:rPr>
        <w:t>ourselves</w:t>
      </w:r>
      <w:r w:rsidRPr="0058341C">
        <w:rPr>
          <w:rFonts w:ascii="Calibri" w:hAnsi="Calibri" w:cs="Calibri"/>
          <w:kern w:val="0"/>
          <w:sz w:val="22"/>
          <w:szCs w:val="22"/>
          <w:highlight w:val="cyan"/>
          <w:u w:val="single"/>
          <w14:ligatures w14:val="none"/>
        </w:rPr>
        <w:t xml:space="preserve"> as </w:t>
      </w:r>
      <w:r w:rsidRPr="0058341C">
        <w:rPr>
          <w:rFonts w:ascii="Calibri" w:hAnsi="Calibri" w:cs="Calibri"/>
          <w:b/>
          <w:iCs/>
          <w:kern w:val="0"/>
          <w:sz w:val="22"/>
          <w:szCs w:val="22"/>
          <w:u w:val="single"/>
          <w14:ligatures w14:val="none"/>
        </w:rPr>
        <w:t xml:space="preserve">political </w:t>
      </w:r>
      <w:r w:rsidRPr="0058341C">
        <w:rPr>
          <w:rFonts w:ascii="Calibri" w:hAnsi="Calibri" w:cs="Calibri"/>
          <w:b/>
          <w:iCs/>
          <w:kern w:val="0"/>
          <w:sz w:val="22"/>
          <w:szCs w:val="22"/>
          <w:highlight w:val="cyan"/>
          <w:u w:val="single"/>
          <w14:ligatures w14:val="none"/>
        </w:rPr>
        <w:t>subjects</w:t>
      </w:r>
      <w:r w:rsidRPr="0058341C">
        <w:rPr>
          <w:rFonts w:ascii="Calibri" w:hAnsi="Calibri" w:cs="Calibri"/>
          <w:kern w:val="0"/>
          <w:sz w:val="22"/>
          <w:szCs w:val="22"/>
          <w:highlight w:val="cyan"/>
          <w:u w:val="single"/>
          <w14:ligatures w14:val="none"/>
        </w:rPr>
        <w:t>, as well as forming</w:t>
      </w:r>
      <w:r w:rsidRPr="0058341C">
        <w:rPr>
          <w:rFonts w:ascii="Calibri" w:hAnsi="Calibri" w:cs="Calibri"/>
          <w:kern w:val="0"/>
          <w:sz w:val="16"/>
          <w:szCs w:val="22"/>
          <w14:ligatures w14:val="none"/>
        </w:rPr>
        <w:t xml:space="preserve"> the boundaries of </w:t>
      </w:r>
      <w:r w:rsidRPr="0058341C">
        <w:rPr>
          <w:rFonts w:ascii="Calibri" w:hAnsi="Calibri" w:cs="Calibri"/>
          <w:kern w:val="0"/>
          <w:sz w:val="22"/>
          <w:szCs w:val="22"/>
          <w:u w:val="single"/>
          <w14:ligatures w14:val="none"/>
        </w:rPr>
        <w:t>our</w:t>
      </w:r>
      <w:r w:rsidRPr="0058341C">
        <w:rPr>
          <w:rFonts w:ascii="Calibri" w:hAnsi="Calibri" w:cs="Calibri"/>
          <w:kern w:val="0"/>
          <w:sz w:val="16"/>
          <w:szCs w:val="22"/>
          <w14:ligatures w14:val="none"/>
        </w:rPr>
        <w:t xml:space="preserve"> bodies and </w:t>
      </w:r>
      <w:r w:rsidRPr="0058341C">
        <w:rPr>
          <w:rFonts w:ascii="Calibri" w:hAnsi="Calibri" w:cs="Calibri"/>
          <w:kern w:val="0"/>
          <w:sz w:val="22"/>
          <w:szCs w:val="22"/>
          <w:u w:val="single"/>
          <w14:ligatures w14:val="none"/>
        </w:rPr>
        <w:t xml:space="preserve">political </w:t>
      </w:r>
      <w:r w:rsidRPr="0058341C">
        <w:rPr>
          <w:rFonts w:ascii="Calibri" w:hAnsi="Calibri" w:cs="Calibri"/>
          <w:b/>
          <w:iCs/>
          <w:kern w:val="0"/>
          <w:sz w:val="22"/>
          <w:szCs w:val="22"/>
          <w:highlight w:val="cyan"/>
          <w:u w:val="single"/>
          <w14:ligatures w14:val="none"/>
        </w:rPr>
        <w:t>communities</w:t>
      </w:r>
      <w:r w:rsidRPr="0058341C">
        <w:rPr>
          <w:rFonts w:ascii="Calibri" w:hAnsi="Calibri" w:cs="Calibri"/>
          <w:kern w:val="0"/>
          <w:sz w:val="22"/>
          <w:szCs w:val="22"/>
          <w:highlight w:val="cyan"/>
          <w:u w:val="single"/>
          <w14:ligatures w14:val="none"/>
        </w:rPr>
        <w:t>. Understanding</w:t>
      </w:r>
      <w:r w:rsidRPr="0058341C">
        <w:rPr>
          <w:rFonts w:ascii="Calibri" w:hAnsi="Calibri" w:cs="Calibri"/>
          <w:kern w:val="0"/>
          <w:sz w:val="16"/>
          <w:szCs w:val="22"/>
          <w14:ligatures w14:val="none"/>
        </w:rPr>
        <w:t xml:space="preserve"> how “</w:t>
      </w:r>
      <w:r w:rsidRPr="0058341C">
        <w:rPr>
          <w:rFonts w:ascii="Calibri" w:hAnsi="Calibri" w:cs="Calibri"/>
          <w:kern w:val="0"/>
          <w:sz w:val="22"/>
          <w:szCs w:val="22"/>
          <w:highlight w:val="cyan"/>
          <w:u w:val="single"/>
          <w14:ligatures w14:val="none"/>
        </w:rPr>
        <w:t>war</w:t>
      </w:r>
      <w:r w:rsidRPr="0058341C">
        <w:rPr>
          <w:rFonts w:ascii="Calibri" w:hAnsi="Calibri" w:cs="Calibri"/>
          <w:kern w:val="0"/>
          <w:sz w:val="16"/>
          <w:szCs w:val="22"/>
          <w14:ligatures w14:val="none"/>
        </w:rPr>
        <w:t xml:space="preserve"> is a generative force like no other” (Barkawi and Brighton 2011, 126) </w:t>
      </w:r>
      <w:r w:rsidRPr="0058341C">
        <w:rPr>
          <w:rFonts w:ascii="Calibri" w:hAnsi="Calibri" w:cs="Calibri"/>
          <w:b/>
          <w:iCs/>
          <w:kern w:val="0"/>
          <w:sz w:val="22"/>
          <w:szCs w:val="22"/>
          <w:highlight w:val="cyan"/>
          <w:u w:val="single"/>
          <w14:ligatures w14:val="none"/>
        </w:rPr>
        <w:t>requires</w:t>
      </w:r>
      <w:r w:rsidRPr="0058341C">
        <w:rPr>
          <w:rFonts w:ascii="Calibri" w:hAnsi="Calibri" w:cs="Calibri"/>
          <w:kern w:val="0"/>
          <w:sz w:val="22"/>
          <w:szCs w:val="22"/>
          <w:highlight w:val="cyan"/>
          <w:u w:val="single"/>
          <w14:ligatures w14:val="none"/>
        </w:rPr>
        <w:t xml:space="preserve"> us to pay attention to how </w:t>
      </w:r>
      <w:r w:rsidRPr="0058341C">
        <w:rPr>
          <w:rFonts w:ascii="Calibri" w:hAnsi="Calibri" w:cs="Calibri"/>
          <w:b/>
          <w:iCs/>
          <w:kern w:val="0"/>
          <w:sz w:val="22"/>
          <w:szCs w:val="22"/>
          <w:highlight w:val="cyan"/>
          <w:u w:val="single"/>
          <w14:ligatures w14:val="none"/>
        </w:rPr>
        <w:t>bodies</w:t>
      </w:r>
      <w:r w:rsidRPr="0058341C">
        <w:rPr>
          <w:rFonts w:ascii="Calibri" w:hAnsi="Calibri" w:cs="Calibri"/>
          <w:kern w:val="0"/>
          <w:sz w:val="22"/>
          <w:szCs w:val="22"/>
          <w:highlight w:val="cyan"/>
          <w:u w:val="single"/>
          <w14:ligatures w14:val="none"/>
        </w:rPr>
        <w:t xml:space="preserve"> are</w:t>
      </w:r>
      <w:r w:rsidRPr="0058341C">
        <w:rPr>
          <w:rFonts w:ascii="Calibri" w:hAnsi="Calibri" w:cs="Calibri"/>
          <w:kern w:val="0"/>
          <w:sz w:val="16"/>
          <w:szCs w:val="22"/>
          <w14:ligatures w14:val="none"/>
        </w:rPr>
        <w:t xml:space="preserve"> killed and injured, but also </w:t>
      </w:r>
      <w:r w:rsidRPr="0058341C">
        <w:rPr>
          <w:rFonts w:ascii="Calibri" w:hAnsi="Calibri" w:cs="Calibri"/>
          <w:kern w:val="0"/>
          <w:sz w:val="22"/>
          <w:szCs w:val="22"/>
          <w:u w:val="single"/>
          <w14:ligatures w14:val="none"/>
        </w:rPr>
        <w:t>formed</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 xml:space="preserve"> re-formed, gendered, and </w:t>
      </w:r>
      <w:r w:rsidRPr="0058341C">
        <w:rPr>
          <w:rFonts w:ascii="Calibri" w:hAnsi="Calibri" w:cs="Calibri"/>
          <w:b/>
          <w:iCs/>
          <w:kern w:val="0"/>
          <w:sz w:val="22"/>
          <w:szCs w:val="22"/>
          <w:highlight w:val="cyan"/>
          <w:u w:val="single"/>
          <w14:ligatures w14:val="none"/>
        </w:rPr>
        <w:t>racialized</w:t>
      </w:r>
      <w:r w:rsidRPr="0058341C">
        <w:rPr>
          <w:rFonts w:ascii="Calibri" w:hAnsi="Calibri" w:cs="Calibri"/>
          <w:kern w:val="0"/>
          <w:sz w:val="22"/>
          <w:szCs w:val="22"/>
          <w:highlight w:val="cyan"/>
          <w:u w:val="single"/>
          <w14:ligatures w14:val="none"/>
        </w:rPr>
        <w:t xml:space="preserve"> through</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 xml:space="preserve">bodily </w:t>
      </w:r>
      <w:r w:rsidRPr="0058341C">
        <w:rPr>
          <w:rFonts w:ascii="Calibri" w:hAnsi="Calibri" w:cs="Calibri"/>
          <w:b/>
          <w:iCs/>
          <w:kern w:val="0"/>
          <w:sz w:val="22"/>
          <w:szCs w:val="22"/>
          <w:highlight w:val="cyan"/>
          <w:u w:val="single"/>
          <w14:ligatures w14:val="none"/>
        </w:rPr>
        <w:t>relations</w:t>
      </w:r>
      <w:r w:rsidRPr="0058341C">
        <w:rPr>
          <w:rFonts w:ascii="Calibri" w:hAnsi="Calibri" w:cs="Calibri"/>
          <w:kern w:val="0"/>
          <w:sz w:val="22"/>
          <w:szCs w:val="22"/>
          <w:u w:val="single"/>
          <w14:ligatures w14:val="none"/>
        </w:rPr>
        <w:t xml:space="preserve"> of war; it also requires</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we consider how bodies are</w:t>
      </w:r>
      <w:r w:rsidRPr="0058341C">
        <w:rPr>
          <w:rFonts w:ascii="Calibri" w:hAnsi="Calibri" w:cs="Calibri"/>
          <w:kern w:val="0"/>
          <w:sz w:val="16"/>
          <w:szCs w:val="22"/>
          <w14:ligatures w14:val="none"/>
        </w:rPr>
        <w:t xml:space="preserve"> enabling and </w:t>
      </w:r>
      <w:r w:rsidRPr="0058341C">
        <w:rPr>
          <w:rFonts w:ascii="Calibri" w:hAnsi="Calibri" w:cs="Calibri"/>
          <w:kern w:val="0"/>
          <w:sz w:val="22"/>
          <w:szCs w:val="22"/>
          <w:u w:val="single"/>
          <w14:ligatures w14:val="none"/>
        </w:rPr>
        <w:t>generative of war and practices of political violence more broadly</w:t>
      </w:r>
      <w:r w:rsidRPr="0058341C">
        <w:rPr>
          <w:rFonts w:ascii="Calibri" w:hAnsi="Calibri" w:cs="Calibri"/>
          <w:kern w:val="0"/>
          <w:sz w:val="16"/>
          <w:szCs w:val="22"/>
          <w14:ligatures w14:val="none"/>
        </w:rPr>
        <w:t>.</w:t>
      </w:r>
    </w:p>
    <w:p w14:paraId="34EFAC8E" w14:textId="77777777" w:rsidR="0058341C" w:rsidRPr="0058341C" w:rsidRDefault="0058341C" w:rsidP="0058341C">
      <w:pPr>
        <w:keepNext/>
        <w:keepLines/>
        <w:numPr>
          <w:ilvl w:val="1"/>
          <w:numId w:val="16"/>
        </w:numPr>
        <w:spacing w:before="40" w:after="0" w:line="259" w:lineRule="auto"/>
        <w:ind w:left="360" w:hanging="432"/>
        <w:outlineLvl w:val="3"/>
        <w:rPr>
          <w:rFonts w:ascii="Calibri" w:eastAsiaTheme="majorEastAsia" w:hAnsi="Calibri" w:cs="Arial"/>
          <w:b/>
          <w:iCs/>
          <w:kern w:val="0"/>
          <w:sz w:val="26"/>
          <w:szCs w:val="22"/>
          <w14:ligatures w14:val="none"/>
        </w:rPr>
      </w:pPr>
      <w:r w:rsidRPr="0058341C">
        <w:rPr>
          <w:rFonts w:ascii="Calibri" w:eastAsiaTheme="majorEastAsia" w:hAnsi="Calibri" w:cs="Arial"/>
          <w:b/>
          <w:iCs/>
          <w:kern w:val="0"/>
          <w:sz w:val="26"/>
          <w:szCs w:val="22"/>
          <w14:ligatures w14:val="none"/>
        </w:rPr>
        <w:t>In general.</w:t>
      </w:r>
    </w:p>
    <w:p w14:paraId="69BBA51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Weheliye 14</w:t>
      </w:r>
      <w:r w:rsidRPr="0058341C">
        <w:rPr>
          <w:rFonts w:ascii="Calibri" w:hAnsi="Calibri" w:cs="Calibri"/>
          <w:kern w:val="0"/>
          <w:sz w:val="22"/>
          <w:szCs w:val="22"/>
          <w14:ligatures w14:val="none"/>
        </w:rPr>
        <w:t>. Alexander Weheliye is an Associate Professor of African American Studies at Northwestern University (“Habeas Viscus: Racializing Assemblages, Biopolitics, and Black Feminist Theories of the Human,” 2014, Duke University Press) vikas</w:t>
      </w:r>
    </w:p>
    <w:p w14:paraId="5EB8631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bCs/>
          <w:kern w:val="0"/>
          <w:sz w:val="22"/>
          <w:szCs w:val="22"/>
          <w:u w:val="single"/>
          <w14:ligatures w14:val="none"/>
        </w:rPr>
        <w:t>Wynter’s large-scale intellectual project</w:t>
      </w:r>
      <w:r w:rsidRPr="0058341C">
        <w:rPr>
          <w:rFonts w:ascii="Calibri" w:hAnsi="Calibri" w:cs="Calibri"/>
          <w:kern w:val="0"/>
          <w:sz w:val="16"/>
          <w:szCs w:val="22"/>
          <w14:ligatures w14:val="none"/>
        </w:rPr>
        <w:t xml:space="preserve">, which she has been pursuing in one form or another for the last thirty years, </w:t>
      </w:r>
      <w:r w:rsidRPr="0058341C">
        <w:rPr>
          <w:rFonts w:ascii="Calibri" w:hAnsi="Calibri" w:cs="Calibri"/>
          <w:b/>
          <w:iCs/>
          <w:kern w:val="0"/>
          <w:sz w:val="22"/>
          <w:szCs w:val="22"/>
          <w:u w:val="single"/>
          <w14:ligatures w14:val="none"/>
        </w:rPr>
        <w:t>disentangles Man from the human</w:t>
      </w:r>
      <w:r w:rsidRPr="0058341C">
        <w:rPr>
          <w:rFonts w:ascii="Calibri" w:hAnsi="Calibri" w:cs="Calibri"/>
          <w:kern w:val="0"/>
          <w:sz w:val="16"/>
          <w:szCs w:val="22"/>
          <w14:ligatures w14:val="none"/>
        </w:rPr>
        <w:t xml:space="preserve"> in order </w:t>
      </w:r>
      <w:r w:rsidRPr="0058341C">
        <w:rPr>
          <w:rFonts w:ascii="Calibri" w:hAnsi="Calibri" w:cs="Calibri"/>
          <w:b/>
          <w:bCs/>
          <w:kern w:val="0"/>
          <w:sz w:val="22"/>
          <w:szCs w:val="22"/>
          <w:u w:val="single"/>
          <w14:ligatures w14:val="none"/>
        </w:rPr>
        <w:t xml:space="preserve">to use the space of subjects placed beyond the grasp of this domain as a </w:t>
      </w:r>
      <w:r w:rsidRPr="0058341C">
        <w:rPr>
          <w:rFonts w:ascii="Calibri" w:hAnsi="Calibri" w:cs="Calibri"/>
          <w:b/>
          <w:iCs/>
          <w:kern w:val="0"/>
          <w:sz w:val="22"/>
          <w:szCs w:val="22"/>
          <w:u w:val="single"/>
          <w14:ligatures w14:val="none"/>
        </w:rPr>
        <w:t>vital point from which to invent</w:t>
      </w:r>
      <w:r w:rsidRPr="0058341C">
        <w:rPr>
          <w:rFonts w:ascii="Calibri" w:hAnsi="Calibri" w:cs="Calibri"/>
          <w:kern w:val="0"/>
          <w:sz w:val="16"/>
          <w:szCs w:val="22"/>
          <w14:ligatures w14:val="none"/>
        </w:rPr>
        <w:t xml:space="preserve"> hitherto unavailable </w:t>
      </w:r>
      <w:r w:rsidRPr="0058341C">
        <w:rPr>
          <w:rFonts w:ascii="Calibri" w:hAnsi="Calibri" w:cs="Calibri"/>
          <w:b/>
          <w:iCs/>
          <w:kern w:val="0"/>
          <w:sz w:val="22"/>
          <w:szCs w:val="22"/>
          <w:u w:val="single"/>
          <w14:ligatures w14:val="none"/>
        </w:rPr>
        <w:t>genres of the human</w:t>
      </w:r>
      <w:r w:rsidRPr="0058341C">
        <w:rPr>
          <w:rFonts w:ascii="Calibri" w:hAnsi="Calibri" w:cs="Calibri"/>
          <w:b/>
          <w:bCs/>
          <w:kern w:val="0"/>
          <w:sz w:val="22"/>
          <w:szCs w:val="22"/>
          <w:u w:val="single"/>
          <w14:ligatures w14:val="none"/>
        </w:rPr>
        <w:t>.</w:t>
      </w:r>
      <w:r w:rsidRPr="0058341C">
        <w:rPr>
          <w:rFonts w:ascii="Calibri" w:hAnsi="Calibri" w:cs="Calibri"/>
          <w:kern w:val="0"/>
          <w:sz w:val="16"/>
          <w:szCs w:val="22"/>
          <w14:ligatures w14:val="none"/>
        </w:rPr>
        <w:t xml:space="preserve"> 27 According to this scheme </w:t>
      </w:r>
      <w:r w:rsidRPr="0058341C">
        <w:rPr>
          <w:rFonts w:ascii="Calibri" w:hAnsi="Calibri" w:cs="Calibri"/>
          <w:b/>
          <w:bCs/>
          <w:kern w:val="0"/>
          <w:sz w:val="22"/>
          <w:szCs w:val="22"/>
          <w:u w:val="single"/>
          <w14:ligatures w14:val="none"/>
        </w:rPr>
        <w:t>in western modernity the religious conception of the self gave way to</w:t>
      </w:r>
      <w:r w:rsidRPr="0058341C">
        <w:rPr>
          <w:rFonts w:ascii="Calibri" w:hAnsi="Calibri" w:cs="Calibri"/>
          <w:kern w:val="0"/>
          <w:sz w:val="16"/>
          <w:szCs w:val="22"/>
          <w14:ligatures w14:val="none"/>
        </w:rPr>
        <w:t xml:space="preserve"> two modes of secularized being: first, </w:t>
      </w:r>
      <w:r w:rsidRPr="0058341C">
        <w:rPr>
          <w:rFonts w:ascii="Calibri" w:hAnsi="Calibri" w:cs="Calibri"/>
          <w:b/>
          <w:bCs/>
          <w:kern w:val="0"/>
          <w:sz w:val="22"/>
          <w:szCs w:val="22"/>
          <w:u w:val="single"/>
          <w14:ligatures w14:val="none"/>
        </w:rPr>
        <w:t>the Cartesian “Rational Man,”</w:t>
      </w:r>
      <w:r w:rsidRPr="0058341C">
        <w:rPr>
          <w:rFonts w:ascii="Calibri" w:hAnsi="Calibri" w:cs="Calibri"/>
          <w:kern w:val="0"/>
          <w:sz w:val="16"/>
          <w:szCs w:val="22"/>
          <w14:ligatures w14:val="none"/>
        </w:rPr>
        <w:t xml:space="preserve"> or homo politicus, </w:t>
      </w:r>
      <w:r w:rsidRPr="0058341C">
        <w:rPr>
          <w:rFonts w:ascii="Calibri" w:hAnsi="Calibri" w:cs="Calibri"/>
          <w:b/>
          <w:bCs/>
          <w:kern w:val="0"/>
          <w:sz w:val="22"/>
          <w:szCs w:val="22"/>
          <w:u w:val="single"/>
          <w14:ligatures w14:val="none"/>
        </w:rPr>
        <w:t>and</w:t>
      </w:r>
      <w:r w:rsidRPr="0058341C">
        <w:rPr>
          <w:rFonts w:ascii="Calibri" w:hAnsi="Calibri" w:cs="Calibri"/>
          <w:kern w:val="0"/>
          <w:sz w:val="16"/>
          <w:szCs w:val="22"/>
          <w14:ligatures w14:val="none"/>
        </w:rPr>
        <w:t xml:space="preserve"> then beginning at the end of the eighteenth century, </w:t>
      </w:r>
      <w:r w:rsidRPr="0058341C">
        <w:rPr>
          <w:rFonts w:ascii="Calibri" w:hAnsi="Calibri" w:cs="Calibri"/>
          <w:b/>
          <w:bCs/>
          <w:kern w:val="0"/>
          <w:sz w:val="22"/>
          <w:szCs w:val="22"/>
          <w:u w:val="single"/>
          <w14:ligatures w14:val="none"/>
        </w:rPr>
        <w:t>“Man as a selected being and natural organism . . . as the universal human, ‘man as man.’”</w:t>
      </w:r>
      <w:r w:rsidRPr="0058341C">
        <w:rPr>
          <w:rFonts w:ascii="Calibri" w:hAnsi="Calibri" w:cs="Calibri"/>
          <w:kern w:val="0"/>
          <w:sz w:val="16"/>
          <w:szCs w:val="22"/>
          <w14:ligatures w14:val="none"/>
        </w:rPr>
        <w:t xml:space="preserve">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w:t>
      </w:r>
      <w:r w:rsidRPr="0058341C">
        <w:rPr>
          <w:rFonts w:ascii="Calibri" w:hAnsi="Calibri" w:cs="Calibri"/>
          <w:b/>
          <w:bCs/>
          <w:kern w:val="0"/>
          <w:sz w:val="22"/>
          <w:szCs w:val="22"/>
          <w:u w:val="single"/>
          <w14:ligatures w14:val="none"/>
        </w:rPr>
        <w:t>In the context of the secular human, black subjects, along with indigenous populations, the colonized</w:t>
      </w:r>
      <w:r w:rsidRPr="0058341C">
        <w:rPr>
          <w:rFonts w:ascii="Calibri" w:hAnsi="Calibri" w:cs="Calibri"/>
          <w:kern w:val="0"/>
          <w:sz w:val="16"/>
          <w:szCs w:val="22"/>
          <w14:ligatures w14:val="none"/>
        </w:rPr>
        <w:t xml:space="preserve">, the insane, </w:t>
      </w:r>
      <w:r w:rsidRPr="0058341C">
        <w:rPr>
          <w:rFonts w:ascii="Calibri" w:hAnsi="Calibri" w:cs="Calibri"/>
          <w:b/>
          <w:bCs/>
          <w:kern w:val="0"/>
          <w:sz w:val="22"/>
          <w:szCs w:val="22"/>
          <w:u w:val="single"/>
          <w14:ligatures w14:val="none"/>
        </w:rPr>
        <w:t xml:space="preserve">the poor, the disabled, and so on serve as </w:t>
      </w:r>
      <w:r w:rsidRPr="0058341C">
        <w:rPr>
          <w:rFonts w:ascii="Calibri" w:hAnsi="Calibri" w:cs="Calibri"/>
          <w:b/>
          <w:iCs/>
          <w:kern w:val="0"/>
          <w:sz w:val="22"/>
          <w:szCs w:val="22"/>
          <w:u w:val="single"/>
          <w14:ligatures w14:val="none"/>
        </w:rPr>
        <w:t>limit cases by which Man can demarcate himself as the universal human</w:t>
      </w:r>
      <w:r w:rsidRPr="0058341C">
        <w:rPr>
          <w:rFonts w:ascii="Calibri" w:hAnsi="Calibri" w:cs="Calibri"/>
          <w:kern w:val="0"/>
          <w:sz w:val="16"/>
          <w:szCs w:val="22"/>
          <w14:ligatures w14:val="none"/>
        </w:rPr>
        <w:t xml:space="preserve">. 29 Thus, </w:t>
      </w:r>
      <w:r w:rsidRPr="0058341C">
        <w:rPr>
          <w:rFonts w:ascii="Calibri" w:hAnsi="Calibri" w:cs="Calibri"/>
          <w:b/>
          <w:bCs/>
          <w:kern w:val="0"/>
          <w:sz w:val="22"/>
          <w:szCs w:val="22"/>
          <w:u w:val="single"/>
          <w14:ligatures w14:val="none"/>
        </w:rPr>
        <w:t>race</w:t>
      </w:r>
      <w:r w:rsidRPr="0058341C">
        <w:rPr>
          <w:rFonts w:ascii="Calibri" w:hAnsi="Calibri" w:cs="Calibri"/>
          <w:kern w:val="0"/>
          <w:sz w:val="16"/>
          <w:szCs w:val="22"/>
          <w14:ligatures w14:val="none"/>
        </w:rPr>
        <w:t xml:space="preserve">, rather than representing accessory, </w:t>
      </w:r>
      <w:r w:rsidRPr="0058341C">
        <w:rPr>
          <w:rFonts w:ascii="Calibri" w:hAnsi="Calibri" w:cs="Calibri"/>
          <w:b/>
          <w:bCs/>
          <w:kern w:val="0"/>
          <w:sz w:val="22"/>
          <w:szCs w:val="22"/>
          <w:u w:val="single"/>
          <w14:ligatures w14:val="none"/>
        </w:rPr>
        <w:t>comes to define the very essence of the modern human</w:t>
      </w:r>
      <w:r w:rsidRPr="0058341C">
        <w:rPr>
          <w:rFonts w:ascii="Calibri" w:hAnsi="Calibri" w:cs="Calibri"/>
          <w:kern w:val="0"/>
          <w:sz w:val="16"/>
          <w:szCs w:val="22"/>
          <w14:ligatures w14:val="none"/>
        </w:rPr>
        <w:t xml:space="preserve"> as “the code through which one not simply knows what human being is, but experiences being.” 30 Accordingly, </w:t>
      </w:r>
      <w:r w:rsidRPr="0058341C">
        <w:rPr>
          <w:rFonts w:ascii="Calibri" w:hAnsi="Calibri" w:cs="Calibri"/>
          <w:b/>
          <w:bCs/>
          <w:kern w:val="0"/>
          <w:sz w:val="22"/>
          <w:szCs w:val="22"/>
          <w:u w:val="single"/>
          <w14:ligatures w14:val="none"/>
        </w:rPr>
        <w:t>race makes its mark in the dominion of the ideological and physiological</w:t>
      </w:r>
      <w:r w:rsidRPr="0058341C">
        <w:rPr>
          <w:rFonts w:ascii="Calibri" w:hAnsi="Calibri" w:cs="Calibri"/>
          <w:kern w:val="0"/>
          <w:sz w:val="16"/>
          <w:szCs w:val="22"/>
          <w14:ligatures w14:val="none"/>
        </w:rPr>
        <w:t xml:space="preserve">, or rather </w:t>
      </w:r>
      <w:r w:rsidRPr="0058341C">
        <w:rPr>
          <w:rFonts w:ascii="Calibri" w:hAnsi="Calibri" w:cs="Calibri"/>
          <w:b/>
          <w:bCs/>
          <w:kern w:val="0"/>
          <w:sz w:val="22"/>
          <w:szCs w:val="22"/>
          <w:u w:val="single"/>
          <w14:ligatures w14:val="none"/>
        </w:rPr>
        <w:t>race scripts the elision of the former with the latter in the flesh.</w:t>
      </w:r>
      <w:r w:rsidRPr="0058341C">
        <w:rPr>
          <w:rFonts w:ascii="Calibri" w:hAnsi="Calibri" w:cs="Calibri"/>
          <w:kern w:val="0"/>
          <w:sz w:val="16"/>
          <w:szCs w:val="22"/>
          <w14:ligatures w14:val="none"/>
        </w:rPr>
        <w:t xml:space="preserve"> In her latest writings, Wynter identifies homo politicus’s successor in the long road from “theodicy” to “biodicy”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t>
      </w:r>
      <w:r w:rsidRPr="0058341C">
        <w:rPr>
          <w:rFonts w:ascii="Calibri" w:hAnsi="Calibri" w:cs="Calibri"/>
          <w:b/>
          <w:bCs/>
          <w:kern w:val="0"/>
          <w:sz w:val="22"/>
          <w:szCs w:val="22"/>
          <w:u w:val="single"/>
          <w14:ligatures w14:val="none"/>
        </w:rPr>
        <w:t>Wynter’s approach differs markedly from arguments that seek to include the oppressed within</w:t>
      </w:r>
      <w:r w:rsidRPr="0058341C">
        <w:rPr>
          <w:rFonts w:ascii="Calibri" w:hAnsi="Calibri" w:cs="Calibri"/>
          <w:kern w:val="0"/>
          <w:sz w:val="16"/>
          <w:szCs w:val="22"/>
          <w14:ligatures w14:val="none"/>
        </w:rPr>
        <w:t xml:space="preserve"> the already existing </w:t>
      </w:r>
      <w:r w:rsidRPr="0058341C">
        <w:rPr>
          <w:rFonts w:ascii="Calibri" w:hAnsi="Calibri" w:cs="Calibri"/>
          <w:b/>
          <w:bCs/>
          <w:kern w:val="0"/>
          <w:sz w:val="22"/>
          <w:szCs w:val="22"/>
          <w:u w:val="single"/>
          <w14:ligatures w14:val="none"/>
        </w:rPr>
        <w:t>strictures of liberal humanism or</w:t>
      </w:r>
      <w:r w:rsidRPr="0058341C">
        <w:rPr>
          <w:rFonts w:ascii="Calibri" w:hAnsi="Calibri" w:cs="Calibri"/>
          <w:kern w:val="0"/>
          <w:sz w:val="16"/>
          <w:szCs w:val="22"/>
          <w14:ligatures w14:val="none"/>
        </w:rPr>
        <w:t xml:space="preserve">, conversely, </w:t>
      </w:r>
      <w:r w:rsidRPr="0058341C">
        <w:rPr>
          <w:rFonts w:ascii="Calibri" w:hAnsi="Calibri" w:cs="Calibri"/>
          <w:b/>
          <w:bCs/>
          <w:kern w:val="0"/>
          <w:sz w:val="22"/>
          <w:szCs w:val="22"/>
          <w:u w:val="single"/>
          <w14:ligatures w14:val="none"/>
        </w:rPr>
        <w:t>abolish humanism</w:t>
      </w:r>
      <w:r w:rsidRPr="0058341C">
        <w:rPr>
          <w:rFonts w:ascii="Calibri" w:hAnsi="Calibri" w:cs="Calibri"/>
          <w:kern w:val="0"/>
          <w:sz w:val="16"/>
          <w:szCs w:val="22"/>
          <w14:ligatures w14:val="none"/>
        </w:rPr>
        <w:t xml:space="preserve"> because of its racio-colonial baggage; </w:t>
      </w:r>
      <w:r w:rsidRPr="0058341C">
        <w:rPr>
          <w:rFonts w:ascii="Calibri" w:hAnsi="Calibri" w:cs="Calibri"/>
          <w:b/>
          <w:bCs/>
          <w:kern w:val="0"/>
          <w:sz w:val="22"/>
          <w:szCs w:val="22"/>
          <w:u w:val="single"/>
          <w14:ligatures w14:val="none"/>
        </w:rPr>
        <w:t xml:space="preserve">instead Wynter views </w:t>
      </w:r>
      <w:r w:rsidRPr="0058341C">
        <w:rPr>
          <w:rFonts w:ascii="Calibri" w:hAnsi="Calibri" w:cs="Calibri"/>
          <w:b/>
          <w:iCs/>
          <w:kern w:val="0"/>
          <w:sz w:val="22"/>
          <w:szCs w:val="22"/>
          <w:u w:val="single"/>
          <w14:ligatures w14:val="none"/>
        </w:rPr>
        <w:t>black studies and minority discourse as liminal spaces</w:t>
      </w:r>
      <w:r w:rsidRPr="0058341C">
        <w:rPr>
          <w:rFonts w:ascii="Calibri" w:hAnsi="Calibri" w:cs="Calibri"/>
          <w:b/>
          <w:bCs/>
          <w:kern w:val="0"/>
          <w:sz w:val="22"/>
          <w:szCs w:val="22"/>
          <w:u w:val="single"/>
          <w14:ligatures w14:val="none"/>
        </w:rPr>
        <w:t xml:space="preserve">, simultaneously </w:t>
      </w:r>
      <w:r w:rsidRPr="0058341C">
        <w:rPr>
          <w:rFonts w:ascii="Calibri" w:hAnsi="Calibri" w:cs="Calibri"/>
          <w:b/>
          <w:iCs/>
          <w:kern w:val="0"/>
          <w:sz w:val="22"/>
          <w:szCs w:val="22"/>
          <w:u w:val="single"/>
          <w14:ligatures w14:val="none"/>
        </w:rPr>
        <w:t>ensconced in and outside the world of Man</w:t>
      </w:r>
      <w:r w:rsidRPr="0058341C">
        <w:rPr>
          <w:rFonts w:ascii="Calibri" w:hAnsi="Calibri" w:cs="Calibri"/>
          <w:b/>
          <w:bCs/>
          <w:kern w:val="0"/>
          <w:sz w:val="22"/>
          <w:szCs w:val="22"/>
          <w:u w:val="single"/>
          <w14:ligatures w14:val="none"/>
        </w:rPr>
        <w:t>, from which to construct new objects of knowledge and launch the reinvention of the human</w:t>
      </w:r>
      <w:r w:rsidRPr="0058341C">
        <w:rPr>
          <w:rFonts w:ascii="Calibri" w:hAnsi="Calibri" w:cs="Calibri"/>
          <w:kern w:val="0"/>
          <w:sz w:val="16"/>
          <w:szCs w:val="22"/>
          <w14:ligatures w14:val="none"/>
        </w:rPr>
        <w:t xml:space="preserve">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w:t>
      </w:r>
      <w:r w:rsidRPr="0058341C">
        <w:rPr>
          <w:rFonts w:ascii="Calibri" w:hAnsi="Calibri" w:cs="Calibri"/>
          <w:b/>
          <w:bCs/>
          <w:kern w:val="0"/>
          <w:sz w:val="22"/>
          <w:szCs w:val="22"/>
          <w:u w:val="single"/>
          <w14:ligatures w14:val="none"/>
        </w:rPr>
        <w:t>This is where Fanon’s</w:t>
      </w:r>
      <w:r w:rsidRPr="0058341C">
        <w:rPr>
          <w:rFonts w:ascii="Calibri" w:hAnsi="Calibri" w:cs="Calibri"/>
          <w:kern w:val="0"/>
          <w:sz w:val="16"/>
          <w:szCs w:val="22"/>
          <w14:ligatures w14:val="none"/>
        </w:rPr>
        <w:t xml:space="preserve"> important </w:t>
      </w:r>
      <w:r w:rsidRPr="0058341C">
        <w:rPr>
          <w:rFonts w:ascii="Calibri" w:hAnsi="Calibri" w:cs="Calibri"/>
          <w:b/>
          <w:bCs/>
          <w:kern w:val="0"/>
          <w:sz w:val="22"/>
          <w:szCs w:val="22"/>
          <w:u w:val="single"/>
          <w14:ligatures w14:val="none"/>
        </w:rPr>
        <w:t>concept of sociogeny comes into play, offering</w:t>
      </w:r>
      <w:r w:rsidRPr="0058341C">
        <w:rPr>
          <w:rFonts w:ascii="Calibri" w:hAnsi="Calibri" w:cs="Calibri"/>
          <w:kern w:val="0"/>
          <w:sz w:val="16"/>
          <w:szCs w:val="22"/>
          <w14:ligatures w14:val="none"/>
        </w:rPr>
        <w:t xml:space="preserve"> Wynter </w:t>
      </w:r>
      <w:r w:rsidRPr="0058341C">
        <w:rPr>
          <w:rFonts w:ascii="Calibri" w:hAnsi="Calibri" w:cs="Calibri"/>
          <w:b/>
          <w:bCs/>
          <w:kern w:val="0"/>
          <w:sz w:val="22"/>
          <w:szCs w:val="22"/>
          <w:u w:val="single"/>
          <w14:ligatures w14:val="none"/>
        </w:rPr>
        <w:t>an approach of thinking of the human</w:t>
      </w:r>
      <w:r w:rsidRPr="0058341C">
        <w:rPr>
          <w:rFonts w:ascii="Calibri" w:hAnsi="Calibri" w:cs="Calibri"/>
          <w:kern w:val="0"/>
          <w:sz w:val="16"/>
          <w:szCs w:val="22"/>
          <w14:ligatures w14:val="none"/>
        </w:rPr>
        <w:t xml:space="preserve"> — the “science in the social text,” to echo Spillers’s phrase— </w:t>
      </w:r>
      <w:r w:rsidRPr="0058341C">
        <w:rPr>
          <w:rFonts w:ascii="Calibri" w:hAnsi="Calibri" w:cs="Calibri"/>
          <w:b/>
          <w:bCs/>
          <w:kern w:val="0"/>
          <w:sz w:val="22"/>
          <w:szCs w:val="22"/>
          <w:u w:val="single"/>
          <w14:ligatures w14:val="none"/>
        </w:rPr>
        <w:t>where culture and biology</w:t>
      </w:r>
      <w:r w:rsidRPr="0058341C">
        <w:rPr>
          <w:rFonts w:ascii="Calibri" w:hAnsi="Calibri" w:cs="Calibri"/>
          <w:kern w:val="0"/>
          <w:sz w:val="16"/>
          <w:szCs w:val="22"/>
          <w14:ligatures w14:val="none"/>
        </w:rPr>
        <w:t xml:space="preserve"> are not only not opposed to each other but in which their </w:t>
      </w:r>
      <w:r w:rsidRPr="0058341C">
        <w:rPr>
          <w:rFonts w:ascii="Calibri" w:hAnsi="Calibri" w:cs="Calibri"/>
          <w:b/>
          <w:bCs/>
          <w:kern w:val="0"/>
          <w:sz w:val="22"/>
          <w:szCs w:val="22"/>
          <w:u w:val="single"/>
          <w14:ligatures w14:val="none"/>
        </w:rPr>
        <w:t>chemistry discharges mutually beneficial insights</w:t>
      </w:r>
      <w:r w:rsidRPr="0058341C">
        <w:rPr>
          <w:rFonts w:ascii="Calibri" w:hAnsi="Calibri" w:cs="Calibri"/>
          <w:kern w:val="0"/>
          <w:sz w:val="16"/>
          <w:szCs w:val="22"/>
          <w14:ligatures w14:val="none"/>
        </w:rPr>
        <w:t xml:space="preserve">. 32 In this scenario, a symbolic register, consisting of </w:t>
      </w:r>
      <w:r w:rsidRPr="0058341C">
        <w:rPr>
          <w:rFonts w:ascii="Calibri" w:hAnsi="Calibri" w:cs="Calibri"/>
          <w:b/>
          <w:bCs/>
          <w:kern w:val="0"/>
          <w:sz w:val="22"/>
          <w:szCs w:val="22"/>
          <w:u w:val="single"/>
          <w14:ligatures w14:val="none"/>
        </w:rPr>
        <w:t>discourse, language, culture, and so on (sociogeny) always already accompanies the genetic dimension of human action</w:t>
      </w:r>
      <w:r w:rsidRPr="0058341C">
        <w:rPr>
          <w:rFonts w:ascii="Calibri" w:hAnsi="Calibri" w:cs="Calibri"/>
          <w:kern w:val="0"/>
          <w:sz w:val="16"/>
          <w:szCs w:val="22"/>
          <w14:ligatures w14:val="none"/>
        </w:rPr>
        <w:t xml:space="preserve"> (ontogeny), and it is only in the imbrication of these two registers that we can understand the full scope of our being-in-the-world. Fanon’s concept of sociogeny,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in order to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sociogeny. . . . Society, unlike biochemical processes, does not escape human influence. Man is what brings society into being.” 34 Why does the colonial situation specifically necessitate a reformulation of Freud’s and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sociogeny. Whereas Fanon’s mobilization of ontogeny remains rooted in the Freudian paradigm as pertaining to the individual subject, Wynter summons the explanatory apparatus of neurobiology to elucidate how </w:t>
      </w:r>
      <w:r w:rsidRPr="0058341C">
        <w:rPr>
          <w:rFonts w:ascii="Calibri" w:hAnsi="Calibri" w:cs="Calibri"/>
          <w:b/>
          <w:bCs/>
          <w:kern w:val="0"/>
          <w:sz w:val="22"/>
          <w:szCs w:val="22"/>
          <w:u w:val="single"/>
          <w14:ligatures w14:val="none"/>
        </w:rPr>
        <w:t>racialization</w:t>
      </w:r>
      <w:r w:rsidRPr="0058341C">
        <w:rPr>
          <w:rFonts w:ascii="Calibri" w:hAnsi="Calibri" w:cs="Calibri"/>
          <w:kern w:val="0"/>
          <w:sz w:val="16"/>
          <w:szCs w:val="22"/>
          <w14:ligatures w14:val="none"/>
        </w:rPr>
        <w:t xml:space="preserve">, despite its origins in sociogeny, </w:t>
      </w:r>
      <w:r w:rsidRPr="0058341C">
        <w:rPr>
          <w:rFonts w:ascii="Calibri" w:hAnsi="Calibri" w:cs="Calibri"/>
          <w:b/>
          <w:bCs/>
          <w:kern w:val="0"/>
          <w:sz w:val="22"/>
          <w:szCs w:val="22"/>
          <w:u w:val="single"/>
          <w14:ligatures w14:val="none"/>
        </w:rPr>
        <w:t>is converted to the stuff of ontogenesis; this is what Wynter refers to as “sociogenetic.”</w:t>
      </w:r>
      <w:r w:rsidRPr="0058341C">
        <w:rPr>
          <w:rFonts w:ascii="Calibri" w:hAnsi="Calibri" w:cs="Calibri"/>
          <w:kern w:val="0"/>
          <w:sz w:val="16"/>
          <w:szCs w:val="22"/>
          <w14:ligatures w14:val="none"/>
        </w:rPr>
        <w:t xml:space="preserve"> 36 </w:t>
      </w:r>
      <w:r w:rsidRPr="0058341C">
        <w:rPr>
          <w:rFonts w:ascii="Calibri" w:hAnsi="Calibri" w:cs="Calibri"/>
          <w:b/>
          <w:bCs/>
          <w:kern w:val="0"/>
          <w:sz w:val="22"/>
          <w:szCs w:val="22"/>
          <w:u w:val="single"/>
          <w14:ligatures w14:val="none"/>
        </w:rPr>
        <w:t xml:space="preserve">Although </w:t>
      </w:r>
      <w:r w:rsidRPr="0058341C">
        <w:rPr>
          <w:rFonts w:ascii="Calibri" w:hAnsi="Calibri" w:cs="Calibri"/>
          <w:b/>
          <w:bCs/>
          <w:kern w:val="0"/>
          <w:sz w:val="22"/>
          <w:szCs w:val="22"/>
          <w:highlight w:val="cyan"/>
          <w:u w:val="single"/>
          <w14:ligatures w14:val="none"/>
        </w:rPr>
        <w:t xml:space="preserve">human </w:t>
      </w:r>
      <w:r w:rsidRPr="0058341C">
        <w:rPr>
          <w:rFonts w:ascii="Calibri" w:hAnsi="Calibri" w:cs="Calibri"/>
          <w:b/>
          <w:bCs/>
          <w:kern w:val="0"/>
          <w:sz w:val="22"/>
          <w:szCs w:val="22"/>
          <w:u w:val="single"/>
          <w14:ligatures w14:val="none"/>
        </w:rPr>
        <w:t xml:space="preserve">life has a biochemical core </w:t>
      </w:r>
      <w:r w:rsidRPr="0058341C">
        <w:rPr>
          <w:rFonts w:ascii="Calibri" w:hAnsi="Calibri" w:cs="Calibri"/>
          <w:b/>
          <w:bCs/>
          <w:kern w:val="0"/>
          <w:sz w:val="22"/>
          <w:szCs w:val="22"/>
          <w:highlight w:val="cyan"/>
          <w:u w:val="single"/>
          <w14:ligatures w14:val="none"/>
        </w:rPr>
        <w:t>defined by</w:t>
      </w:r>
      <w:r w:rsidRPr="0058341C">
        <w:rPr>
          <w:rFonts w:ascii="Calibri" w:hAnsi="Calibri" w:cs="Calibri"/>
          <w:b/>
          <w:bCs/>
          <w:kern w:val="0"/>
          <w:sz w:val="22"/>
          <w:szCs w:val="22"/>
          <w:u w:val="single"/>
          <w14:ligatures w14:val="none"/>
        </w:rPr>
        <w:t xml:space="preserve"> a species-specific </w:t>
      </w:r>
      <w:r w:rsidRPr="0058341C">
        <w:rPr>
          <w:rFonts w:ascii="Calibri" w:hAnsi="Calibri" w:cs="Calibri"/>
          <w:b/>
          <w:bCs/>
          <w:kern w:val="0"/>
          <w:sz w:val="22"/>
          <w:szCs w:val="22"/>
          <w:highlight w:val="cyan"/>
          <w:u w:val="single"/>
          <w14:ligatures w14:val="none"/>
        </w:rPr>
        <w:t>adaptive reward and punishment mechanism</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u w:val="single"/>
          <w14:ligatures w14:val="none"/>
        </w:rPr>
        <w:t>poison = bad and food = good</w:t>
      </w:r>
      <w:r w:rsidRPr="0058341C">
        <w:rPr>
          <w:rFonts w:ascii="Calibri" w:hAnsi="Calibri" w:cs="Calibri"/>
          <w:kern w:val="0"/>
          <w:sz w:val="16"/>
          <w:szCs w:val="22"/>
          <w14:ligatures w14:val="none"/>
        </w:rPr>
        <w:t xml:space="preserve">) that “determines the way in which each organism will perceive, classify, and categorize the world,” </w:t>
      </w:r>
      <w:r w:rsidRPr="0058341C">
        <w:rPr>
          <w:rFonts w:ascii="Calibri" w:hAnsi="Calibri" w:cs="Calibri"/>
          <w:b/>
          <w:bCs/>
          <w:kern w:val="0"/>
          <w:sz w:val="22"/>
          <w:szCs w:val="22"/>
          <w:u w:val="single"/>
          <w14:ligatures w14:val="none"/>
        </w:rPr>
        <w:t>it is</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u w:val="single"/>
          <w14:ligatures w14:val="none"/>
        </w:rPr>
        <w:t xml:space="preserve">only through the </w:t>
      </w:r>
      <w:r w:rsidRPr="0058341C">
        <w:rPr>
          <w:rFonts w:ascii="Calibri" w:hAnsi="Calibri" w:cs="Calibri"/>
          <w:b/>
          <w:bCs/>
          <w:kern w:val="0"/>
          <w:sz w:val="22"/>
          <w:szCs w:val="22"/>
          <w:highlight w:val="cyan"/>
          <w:u w:val="single"/>
          <w14:ligatures w14:val="none"/>
        </w:rPr>
        <w:t>mediation of the organism’s experience</w:t>
      </w:r>
      <w:r w:rsidRPr="0058341C">
        <w:rPr>
          <w:rFonts w:ascii="Calibri" w:hAnsi="Calibri" w:cs="Calibri"/>
          <w:b/>
          <w:bCs/>
          <w:kern w:val="0"/>
          <w:sz w:val="22"/>
          <w:szCs w:val="22"/>
          <w:u w:val="single"/>
          <w14:ligatures w14:val="none"/>
        </w:rPr>
        <w:t xml:space="preserve"> of what feels good to the organism and what feels bad to it, and thereby of what it feels like to be that organism</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highlight w:val="cyan"/>
          <w:u w:val="single"/>
          <w14:ligatures w14:val="none"/>
        </w:rPr>
        <w:t xml:space="preserve">that </w:t>
      </w:r>
      <w:r w:rsidRPr="0058341C">
        <w:rPr>
          <w:rFonts w:ascii="Calibri" w:hAnsi="Calibri" w:cs="Calibri"/>
          <w:b/>
          <w:iCs/>
          <w:kern w:val="0"/>
          <w:sz w:val="22"/>
          <w:szCs w:val="22"/>
          <w:u w:val="single"/>
          <w14:ligatures w14:val="none"/>
        </w:rPr>
        <w:t xml:space="preserve">a repertoire of </w:t>
      </w:r>
      <w:r w:rsidRPr="0058341C">
        <w:rPr>
          <w:rFonts w:ascii="Calibri" w:hAnsi="Calibri" w:cs="Calibri"/>
          <w:b/>
          <w:iCs/>
          <w:kern w:val="0"/>
          <w:sz w:val="22"/>
          <w:szCs w:val="22"/>
          <w:highlight w:val="cyan"/>
          <w:u w:val="single"/>
          <w14:ligatures w14:val="none"/>
        </w:rPr>
        <w:t>behaviors</w:t>
      </w:r>
      <w:r w:rsidRPr="0058341C">
        <w:rPr>
          <w:rFonts w:ascii="Calibri" w:hAnsi="Calibri" w:cs="Calibri"/>
          <w:b/>
          <w:bCs/>
          <w:kern w:val="0"/>
          <w:sz w:val="22"/>
          <w:szCs w:val="22"/>
          <w:u w:val="single"/>
          <w14:ligatures w14:val="none"/>
        </w:rPr>
        <w:t xml:space="preserve">, which ensure the continued existence of the species, </w:t>
      </w:r>
      <w:r w:rsidRPr="0058341C">
        <w:rPr>
          <w:rFonts w:ascii="Calibri" w:hAnsi="Calibri" w:cs="Calibri"/>
          <w:b/>
          <w:iCs/>
          <w:kern w:val="0"/>
          <w:sz w:val="22"/>
          <w:szCs w:val="22"/>
          <w:highlight w:val="cyan"/>
          <w:u w:val="single"/>
          <w14:ligatures w14:val="none"/>
        </w:rPr>
        <w:t>develops</w:t>
      </w:r>
      <w:r w:rsidRPr="0058341C">
        <w:rPr>
          <w:rFonts w:ascii="Calibri" w:hAnsi="Calibri" w:cs="Calibri"/>
          <w:kern w:val="0"/>
          <w:sz w:val="16"/>
          <w:szCs w:val="22"/>
          <w14:ligatures w14:val="none"/>
        </w:rPr>
        <w:t xml:space="preserve"> (Wynter, 50). For </w:t>
      </w:r>
      <w:r w:rsidRPr="0058341C">
        <w:rPr>
          <w:rFonts w:ascii="Calibri" w:hAnsi="Calibri" w:cs="Calibri"/>
          <w:b/>
          <w:bCs/>
          <w:kern w:val="0"/>
          <w:sz w:val="22"/>
          <w:szCs w:val="22"/>
          <w:u w:val="single"/>
          <w14:ligatures w14:val="none"/>
        </w:rPr>
        <w:t>the human</w:t>
      </w:r>
      <w:r w:rsidRPr="0058341C">
        <w:rPr>
          <w:rFonts w:ascii="Calibri" w:hAnsi="Calibri" w:cs="Calibri"/>
          <w:kern w:val="0"/>
          <w:sz w:val="16"/>
          <w:szCs w:val="22"/>
          <w14:ligatures w14:val="none"/>
        </w:rPr>
        <w:t xml:space="preserve"> species, because it </w:t>
      </w:r>
      <w:r w:rsidRPr="0058341C">
        <w:rPr>
          <w:rFonts w:ascii="Calibri" w:hAnsi="Calibri" w:cs="Calibri"/>
          <w:b/>
          <w:bCs/>
          <w:kern w:val="0"/>
          <w:sz w:val="22"/>
          <w:szCs w:val="22"/>
          <w:u w:val="single"/>
          <w14:ligatures w14:val="none"/>
        </w:rPr>
        <w:t>is defined by</w:t>
      </w:r>
      <w:r w:rsidRPr="0058341C">
        <w:rPr>
          <w:rFonts w:ascii="Calibri" w:hAnsi="Calibri" w:cs="Calibri"/>
          <w:kern w:val="0"/>
          <w:sz w:val="16"/>
          <w:szCs w:val="22"/>
          <w14:ligatures w14:val="none"/>
        </w:rPr>
        <w:t xml:space="preserve"> both </w:t>
      </w:r>
      <w:r w:rsidRPr="0058341C">
        <w:rPr>
          <w:rFonts w:ascii="Calibri" w:hAnsi="Calibri" w:cs="Calibri"/>
          <w:b/>
          <w:bCs/>
          <w:kern w:val="0"/>
          <w:sz w:val="22"/>
          <w:szCs w:val="22"/>
          <w:u w:val="single"/>
          <w14:ligatures w14:val="none"/>
        </w:rPr>
        <w:t>organic and symbolic registers</w:t>
      </w:r>
      <w:r w:rsidRPr="0058341C">
        <w:rPr>
          <w:rFonts w:ascii="Calibri" w:hAnsi="Calibri" w:cs="Calibri"/>
          <w:kern w:val="0"/>
          <w:sz w:val="16"/>
          <w:szCs w:val="22"/>
          <w14:ligatures w14:val="none"/>
        </w:rPr>
        <w:t xml:space="preserve">, this is complicated by the way culturally specific </w:t>
      </w:r>
      <w:r w:rsidRPr="0058341C">
        <w:rPr>
          <w:rFonts w:ascii="Calibri" w:hAnsi="Calibri" w:cs="Calibri"/>
          <w:b/>
          <w:bCs/>
          <w:kern w:val="0"/>
          <w:sz w:val="22"/>
          <w:szCs w:val="22"/>
          <w:highlight w:val="cyan"/>
          <w:u w:val="single"/>
          <w14:ligatures w14:val="none"/>
        </w:rPr>
        <w:t>sociogenic principles</w:t>
      </w:r>
      <w:r w:rsidRPr="0058341C">
        <w:rPr>
          <w:rFonts w:ascii="Calibri" w:hAnsi="Calibri" w:cs="Calibri"/>
          <w:kern w:val="0"/>
          <w:sz w:val="16"/>
          <w:szCs w:val="22"/>
          <w14:ligatures w14:val="none"/>
        </w:rPr>
        <w:t xml:space="preserve"> such as what is good or bad work to </w:t>
      </w:r>
      <w:r w:rsidRPr="0058341C">
        <w:rPr>
          <w:rFonts w:ascii="Calibri" w:hAnsi="Calibri" w:cs="Calibri"/>
          <w:b/>
          <w:bCs/>
          <w:kern w:val="0"/>
          <w:sz w:val="22"/>
          <w:szCs w:val="22"/>
          <w:highlight w:val="cyan"/>
          <w:u w:val="single"/>
          <w14:ligatures w14:val="none"/>
        </w:rPr>
        <w:t xml:space="preserve">trigger </w:t>
      </w:r>
      <w:r w:rsidRPr="0058341C">
        <w:rPr>
          <w:rFonts w:ascii="Calibri" w:hAnsi="Calibri" w:cs="Calibri"/>
          <w:b/>
          <w:iCs/>
          <w:kern w:val="0"/>
          <w:sz w:val="22"/>
          <w:szCs w:val="22"/>
          <w:u w:val="single"/>
          <w14:ligatures w14:val="none"/>
        </w:rPr>
        <w:t xml:space="preserve">neurochemical reward and punishment </w:t>
      </w:r>
      <w:r w:rsidRPr="0058341C">
        <w:rPr>
          <w:rFonts w:ascii="Calibri" w:hAnsi="Calibri" w:cs="Calibri"/>
          <w:b/>
          <w:iCs/>
          <w:kern w:val="0"/>
          <w:sz w:val="22"/>
          <w:szCs w:val="22"/>
          <w:highlight w:val="cyan"/>
          <w:u w:val="single"/>
          <w14:ligatures w14:val="none"/>
        </w:rPr>
        <w:t>processes</w:t>
      </w:r>
      <w:r w:rsidRPr="0058341C">
        <w:rPr>
          <w:rFonts w:ascii="Calibri" w:hAnsi="Calibri" w:cs="Calibri"/>
          <w:b/>
          <w:bCs/>
          <w:kern w:val="0"/>
          <w:sz w:val="22"/>
          <w:szCs w:val="22"/>
          <w:highlight w:val="cyan"/>
          <w:u w:val="single"/>
          <w14:ligatures w14:val="none"/>
        </w:rPr>
        <w:t>, in</w:t>
      </w:r>
      <w:r w:rsidRPr="0058341C">
        <w:rPr>
          <w:rFonts w:ascii="Calibri" w:hAnsi="Calibri" w:cs="Calibri"/>
          <w:b/>
          <w:bCs/>
          <w:kern w:val="0"/>
          <w:sz w:val="22"/>
          <w:szCs w:val="22"/>
          <w:u w:val="single"/>
          <w14:ligatures w14:val="none"/>
        </w:rPr>
        <w:t xml:space="preserve"> the process “</w:t>
      </w:r>
      <w:r w:rsidRPr="0058341C">
        <w:rPr>
          <w:rFonts w:ascii="Calibri" w:hAnsi="Calibri" w:cs="Calibri"/>
          <w:b/>
          <w:iCs/>
          <w:kern w:val="0"/>
          <w:sz w:val="22"/>
          <w:szCs w:val="22"/>
          <w:highlight w:val="cyan"/>
          <w:u w:val="single"/>
          <w14:ligatures w14:val="none"/>
        </w:rPr>
        <w:t xml:space="preserve">institut[ing] </w:t>
      </w:r>
      <w:r w:rsidRPr="0058341C">
        <w:rPr>
          <w:rFonts w:ascii="Calibri" w:hAnsi="Calibri" w:cs="Calibri"/>
          <w:b/>
          <w:iCs/>
          <w:kern w:val="0"/>
          <w:sz w:val="22"/>
          <w:szCs w:val="22"/>
          <w:u w:val="single"/>
          <w14:ligatures w14:val="none"/>
        </w:rPr>
        <w:t xml:space="preserve">the human </w:t>
      </w:r>
      <w:r w:rsidRPr="0058341C">
        <w:rPr>
          <w:rFonts w:ascii="Calibri" w:hAnsi="Calibri" w:cs="Calibri"/>
          <w:b/>
          <w:iCs/>
          <w:kern w:val="0"/>
          <w:sz w:val="22"/>
          <w:szCs w:val="22"/>
          <w:highlight w:val="cyan"/>
          <w:u w:val="single"/>
          <w14:ligatures w14:val="none"/>
        </w:rPr>
        <w:t>subject as a</w:t>
      </w:r>
      <w:r w:rsidRPr="0058341C">
        <w:rPr>
          <w:rFonts w:ascii="Calibri" w:hAnsi="Calibri" w:cs="Calibri"/>
          <w:kern w:val="0"/>
          <w:sz w:val="16"/>
          <w:szCs w:val="22"/>
          <w14:ligatures w14:val="none"/>
        </w:rPr>
        <w:t xml:space="preserve"> culture-specific and thereby verbally defined, if </w:t>
      </w:r>
      <w:r w:rsidRPr="0058341C">
        <w:rPr>
          <w:rFonts w:ascii="Calibri" w:hAnsi="Calibri" w:cs="Calibri"/>
          <w:b/>
          <w:iCs/>
          <w:kern w:val="0"/>
          <w:sz w:val="22"/>
          <w:szCs w:val="22"/>
          <w:highlight w:val="cyan"/>
          <w:u w:val="single"/>
          <w14:ligatures w14:val="none"/>
        </w:rPr>
        <w:t>physiologically implemented</w:t>
      </w:r>
      <w:r w:rsidRPr="0058341C">
        <w:rPr>
          <w:rFonts w:ascii="Calibri" w:hAnsi="Calibri" w:cs="Calibri"/>
          <w:kern w:val="0"/>
          <w:sz w:val="16"/>
          <w:szCs w:val="22"/>
          <w14:ligatures w14:val="none"/>
        </w:rPr>
        <w:t xml:space="preserve">, mode of being and </w:t>
      </w:r>
      <w:r w:rsidRPr="0058341C">
        <w:rPr>
          <w:rFonts w:ascii="Calibri" w:hAnsi="Calibri" w:cs="Calibri"/>
          <w:b/>
          <w:bCs/>
          <w:kern w:val="0"/>
          <w:sz w:val="22"/>
          <w:szCs w:val="22"/>
          <w:highlight w:val="cyan"/>
          <w:u w:val="single"/>
          <w14:ligatures w14:val="none"/>
        </w:rPr>
        <w:t xml:space="preserve">sense of </w:t>
      </w:r>
      <w:r w:rsidRPr="0058341C">
        <w:rPr>
          <w:rFonts w:ascii="Calibri" w:hAnsi="Calibri" w:cs="Calibri"/>
          <w:b/>
          <w:iCs/>
          <w:kern w:val="0"/>
          <w:sz w:val="22"/>
          <w:szCs w:val="22"/>
          <w:highlight w:val="cyan"/>
          <w:u w:val="single"/>
          <w14:ligatures w14:val="none"/>
        </w:rPr>
        <w:t>self</w:t>
      </w:r>
      <w:r w:rsidRPr="0058341C">
        <w:rPr>
          <w:rFonts w:ascii="Calibri" w:hAnsi="Calibri" w:cs="Calibri"/>
          <w:kern w:val="0"/>
          <w:sz w:val="16"/>
          <w:szCs w:val="22"/>
          <w14:ligatures w14:val="none"/>
        </w:rPr>
        <w:t xml:space="preserve">. One, therefore, whose phenomenology . . . is as objectively, constructed as its physiology” (Wynter, 54). 37 </w:t>
      </w:r>
      <w:r w:rsidRPr="0058341C">
        <w:rPr>
          <w:rFonts w:ascii="Calibri" w:hAnsi="Calibri" w:cs="Calibri"/>
          <w:b/>
          <w:bCs/>
          <w:kern w:val="0"/>
          <w:sz w:val="22"/>
          <w:szCs w:val="22"/>
          <w:u w:val="single"/>
          <w14:ligatures w14:val="none"/>
        </w:rPr>
        <w:t xml:space="preserve">Phenomenological perception must </w:t>
      </w:r>
      <w:r w:rsidRPr="0058341C">
        <w:rPr>
          <w:rFonts w:ascii="Calibri" w:hAnsi="Calibri" w:cs="Calibri"/>
          <w:kern w:val="0"/>
          <w:sz w:val="16"/>
          <w:szCs w:val="22"/>
          <w14:ligatures w14:val="none"/>
        </w:rPr>
        <w:t xml:space="preserve">consequently </w:t>
      </w:r>
      <w:r w:rsidRPr="0058341C">
        <w:rPr>
          <w:rFonts w:ascii="Calibri" w:hAnsi="Calibri" w:cs="Calibri"/>
          <w:b/>
          <w:bCs/>
          <w:kern w:val="0"/>
          <w:sz w:val="22"/>
          <w:szCs w:val="22"/>
          <w:u w:val="single"/>
          <w14:ligatures w14:val="none"/>
        </w:rPr>
        <w:t>don the extravagant drag of physiology in order to “turn theory into flesh</w:t>
      </w:r>
      <w:r w:rsidRPr="0058341C">
        <w:rPr>
          <w:rFonts w:ascii="Calibri" w:hAnsi="Calibri" w:cs="Calibri"/>
          <w:kern w:val="0"/>
          <w:sz w:val="16"/>
          <w:szCs w:val="22"/>
          <w14:ligatures w14:val="none"/>
        </w:rPr>
        <w:t xml:space="preserve">, . . . </w:t>
      </w:r>
      <w:r w:rsidRPr="0058341C">
        <w:rPr>
          <w:rFonts w:ascii="Calibri" w:hAnsi="Calibri" w:cs="Calibri"/>
          <w:b/>
          <w:bCs/>
          <w:kern w:val="0"/>
          <w:sz w:val="22"/>
          <w:szCs w:val="22"/>
          <w:highlight w:val="cyan"/>
          <w:u w:val="single"/>
          <w14:ligatures w14:val="none"/>
        </w:rPr>
        <w:t>[into] codings in the nervous system</w:t>
      </w:r>
      <w:r w:rsidRPr="0058341C">
        <w:rPr>
          <w:rFonts w:ascii="Calibri" w:hAnsi="Calibri" w:cs="Calibri"/>
          <w:b/>
          <w:bCs/>
          <w:kern w:val="0"/>
          <w:sz w:val="22"/>
          <w:szCs w:val="22"/>
          <w:u w:val="single"/>
          <w14:ligatures w14:val="none"/>
        </w:rPr>
        <w:t>,” so as to signal the extrahuman instantiation of humanity</w:t>
      </w:r>
      <w:r w:rsidRPr="0058341C">
        <w:rPr>
          <w:rFonts w:ascii="Calibri" w:hAnsi="Calibri" w:cs="Calibri"/>
          <w:kern w:val="0"/>
          <w:sz w:val="16"/>
          <w:szCs w:val="22"/>
          <w14:ligatures w14:val="none"/>
        </w:rPr>
        <w:t xml:space="preserve">. 38 Wynter’s description of the autopoiesis of the human stretches Fanon’s concept of sociogeny by grounding it in an, albeit false or artificial, physiological reality. In other words, </w:t>
      </w:r>
      <w:r w:rsidRPr="0058341C">
        <w:rPr>
          <w:rFonts w:ascii="Calibri" w:hAnsi="Calibri" w:cs="Calibri"/>
          <w:b/>
          <w:bCs/>
          <w:kern w:val="0"/>
          <w:sz w:val="22"/>
          <w:szCs w:val="22"/>
          <w:u w:val="single"/>
          <w14:ligatures w14:val="none"/>
        </w:rPr>
        <w:t>Wynter summons neurobiology not</w:t>
      </w:r>
      <w:r w:rsidRPr="0058341C">
        <w:rPr>
          <w:rFonts w:ascii="Calibri" w:hAnsi="Calibri" w:cs="Calibri"/>
          <w:kern w:val="0"/>
          <w:sz w:val="16"/>
          <w:szCs w:val="22"/>
          <w14:ligatures w14:val="none"/>
        </w:rPr>
        <w:t xml:space="preserve"> in order </w:t>
      </w:r>
      <w:r w:rsidRPr="0058341C">
        <w:rPr>
          <w:rFonts w:ascii="Calibri" w:hAnsi="Calibri" w:cs="Calibri"/>
          <w:b/>
          <w:bCs/>
          <w:kern w:val="0"/>
          <w:sz w:val="22"/>
          <w:szCs w:val="22"/>
          <w:u w:val="single"/>
          <w14:ligatures w14:val="none"/>
        </w:rPr>
        <w:t>to take refuge in a prelapsarian field anterior to</w:t>
      </w:r>
      <w:r w:rsidRPr="0058341C">
        <w:rPr>
          <w:rFonts w:ascii="Calibri" w:hAnsi="Calibri" w:cs="Calibri"/>
          <w:kern w:val="0"/>
          <w:sz w:val="16"/>
          <w:szCs w:val="22"/>
          <w14:ligatures w14:val="none"/>
        </w:rPr>
        <w:t xml:space="preserve"> the registers of </w:t>
      </w:r>
      <w:r w:rsidRPr="0058341C">
        <w:rPr>
          <w:rFonts w:ascii="Calibri" w:hAnsi="Calibri" w:cs="Calibri"/>
          <w:b/>
          <w:bCs/>
          <w:kern w:val="0"/>
          <w:sz w:val="22"/>
          <w:szCs w:val="22"/>
          <w:u w:val="single"/>
          <w14:ligatures w14:val="none"/>
        </w:rPr>
        <w:t>culture and ideology, but to provide a transdisciplinary global approach to</w:t>
      </w:r>
      <w:r w:rsidRPr="0058341C">
        <w:rPr>
          <w:rFonts w:ascii="Calibri" w:hAnsi="Calibri" w:cs="Calibri"/>
          <w:kern w:val="0"/>
          <w:sz w:val="16"/>
          <w:szCs w:val="22"/>
          <w14:ligatures w14:val="none"/>
        </w:rPr>
        <w:t xml:space="preserve"> the study of </w:t>
      </w:r>
      <w:r w:rsidRPr="0058341C">
        <w:rPr>
          <w:rFonts w:ascii="Calibri" w:hAnsi="Calibri" w:cs="Calibri"/>
          <w:b/>
          <w:bCs/>
          <w:kern w:val="0"/>
          <w:sz w:val="22"/>
          <w:szCs w:val="22"/>
          <w:u w:val="single"/>
          <w14:ligatures w14:val="none"/>
        </w:rPr>
        <w:t xml:space="preserve">human life that explains how </w:t>
      </w:r>
      <w:r w:rsidRPr="0058341C">
        <w:rPr>
          <w:rFonts w:ascii="Calibri" w:hAnsi="Calibri" w:cs="Calibri"/>
          <w:b/>
          <w:iCs/>
          <w:kern w:val="0"/>
          <w:sz w:val="22"/>
          <w:szCs w:val="22"/>
          <w:u w:val="single"/>
          <w14:ligatures w14:val="none"/>
        </w:rPr>
        <w:t>sociogenic phenomena</w:t>
      </w:r>
      <w:r w:rsidRPr="0058341C">
        <w:rPr>
          <w:rFonts w:ascii="Calibri" w:hAnsi="Calibri" w:cs="Calibri"/>
          <w:b/>
          <w:bCs/>
          <w:kern w:val="0"/>
          <w:sz w:val="22"/>
          <w:szCs w:val="22"/>
          <w:u w:val="single"/>
          <w14:ligatures w14:val="none"/>
        </w:rPr>
        <w:t xml:space="preserve">, particularly race, </w:t>
      </w:r>
      <w:r w:rsidRPr="0058341C">
        <w:rPr>
          <w:rFonts w:ascii="Calibri" w:hAnsi="Calibri" w:cs="Calibri"/>
          <w:b/>
          <w:iCs/>
          <w:kern w:val="0"/>
          <w:sz w:val="22"/>
          <w:szCs w:val="22"/>
          <w:u w:val="single"/>
          <w14:ligatures w14:val="none"/>
        </w:rPr>
        <w:t>become anchored in the</w:t>
      </w:r>
      <w:r w:rsidRPr="0058341C">
        <w:rPr>
          <w:rFonts w:ascii="Calibri" w:hAnsi="Calibri" w:cs="Calibri"/>
          <w:kern w:val="0"/>
          <w:sz w:val="16"/>
          <w:szCs w:val="22"/>
          <w14:ligatures w14:val="none"/>
        </w:rPr>
        <w:t xml:space="preserve"> ontogenic </w:t>
      </w:r>
      <w:r w:rsidRPr="0058341C">
        <w:rPr>
          <w:rFonts w:ascii="Calibri" w:hAnsi="Calibri" w:cs="Calibri"/>
          <w:b/>
          <w:iCs/>
          <w:kern w:val="0"/>
          <w:sz w:val="22"/>
          <w:szCs w:val="22"/>
          <w:u w:val="single"/>
          <w14:ligatures w14:val="none"/>
        </w:rPr>
        <w:t>flesh</w:t>
      </w:r>
      <w:r w:rsidRPr="0058341C">
        <w:rPr>
          <w:rFonts w:ascii="Calibri" w:hAnsi="Calibri" w:cs="Calibri"/>
          <w:kern w:val="0"/>
          <w:sz w:val="16"/>
          <w:szCs w:val="22"/>
          <w14:ligatures w14:val="none"/>
        </w:rPr>
        <w:t xml:space="preserve">. </w:t>
      </w:r>
    </w:p>
    <w:p w14:paraId="62BDD14D" w14:textId="77777777" w:rsidR="0058341C" w:rsidRPr="0058341C" w:rsidRDefault="0058341C" w:rsidP="0058341C">
      <w:pPr>
        <w:keepNext/>
        <w:keepLines/>
        <w:numPr>
          <w:ilvl w:val="1"/>
          <w:numId w:val="16"/>
        </w:numPr>
        <w:spacing w:before="40" w:after="0" w:line="259" w:lineRule="auto"/>
        <w:ind w:left="360" w:hanging="432"/>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Specifically for their 1AC. </w:t>
      </w:r>
    </w:p>
    <w:p w14:paraId="27136B6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Van Dijk et al ’11 </w:t>
      </w:r>
      <w:r w:rsidRPr="0058341C">
        <w:rPr>
          <w:rFonts w:ascii="Calibri" w:hAnsi="Calibri" w:cs="Calibri"/>
          <w:kern w:val="0"/>
          <w:sz w:val="22"/>
          <w:szCs w:val="22"/>
          <w14:ligatures w14:val="none"/>
        </w:rPr>
        <w:t xml:space="preserve">[Ilja Van Beest, Kipling D. Williams, Eric Van Dijk; 2011; 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 Williams is a Distinguished Professor of Psychology in the Department of Psychological Sciences at Purdue University in West Lafayette, Indiana. He received his Ph.D. in Social Psychology from Ohio State University; 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 “Cyberbomb: Effects of being ostracized from a death game,” https://doi.org/10.1177/1368430210389084] neil </w:t>
      </w:r>
    </w:p>
    <w:p w14:paraId="2F0C7F5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and evaluation. </w:t>
      </w:r>
      <w:r w:rsidRPr="0058341C">
        <w:rPr>
          <w:rFonts w:ascii="Calibri" w:hAnsi="Calibri" w:cs="Calibri"/>
          <w:kern w:val="0"/>
          <w:sz w:val="22"/>
          <w:szCs w:val="22"/>
          <w:u w:val="single"/>
          <w14:ligatures w14:val="none"/>
        </w:rPr>
        <w:t xml:space="preserve">We therefore decided to confront participants with the most direct threat of survival that we could think of: </w:t>
      </w:r>
      <w:r w:rsidRPr="0058341C">
        <w:rPr>
          <w:rFonts w:ascii="Calibri" w:hAnsi="Calibri" w:cs="Calibri"/>
          <w:b/>
          <w:iCs/>
          <w:kern w:val="0"/>
          <w:sz w:val="22"/>
          <w:szCs w:val="22"/>
          <w:u w:val="single"/>
          <w14:ligatures w14:val="none"/>
        </w:rPr>
        <w:t>death</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What if individuals are ostracized from a situation in which they could die? </w:t>
      </w:r>
      <w:r w:rsidRPr="0058341C">
        <w:rPr>
          <w:rFonts w:ascii="Calibri" w:hAnsi="Calibri" w:cs="Calibri"/>
          <w:kern w:val="0"/>
          <w:sz w:val="22"/>
          <w:szCs w:val="22"/>
          <w:u w:val="single"/>
          <w14:ligatures w14:val="none"/>
        </w:rPr>
        <w:t xml:space="preserve">Of course, our </w:t>
      </w:r>
      <w:r w:rsidRPr="0058341C">
        <w:rPr>
          <w:rFonts w:ascii="Calibri" w:hAnsi="Calibri" w:cs="Calibri"/>
          <w:kern w:val="0"/>
          <w:sz w:val="22"/>
          <w:szCs w:val="22"/>
          <w:highlight w:val="cyan"/>
          <w:u w:val="single"/>
          <w14:ligatures w14:val="none"/>
        </w:rPr>
        <w:t xml:space="preserve">participants </w:t>
      </w:r>
      <w:r w:rsidRPr="0058341C">
        <w:rPr>
          <w:rFonts w:ascii="Calibri" w:hAnsi="Calibri" w:cs="Calibri"/>
          <w:b/>
          <w:iCs/>
          <w:kern w:val="0"/>
          <w:sz w:val="22"/>
          <w:szCs w:val="22"/>
          <w:highlight w:val="cyan"/>
          <w:u w:val="single"/>
          <w14:ligatures w14:val="none"/>
        </w:rPr>
        <w:t>were never in</w:t>
      </w:r>
      <w:r w:rsidRPr="0058341C">
        <w:rPr>
          <w:rFonts w:ascii="Calibri" w:hAnsi="Calibri" w:cs="Calibri"/>
          <w:b/>
          <w:iCs/>
          <w:kern w:val="0"/>
          <w:sz w:val="22"/>
          <w:szCs w:val="22"/>
          <w:u w:val="single"/>
          <w14:ligatures w14:val="none"/>
        </w:rPr>
        <w:t xml:space="preserve"> any </w:t>
      </w:r>
      <w:r w:rsidRPr="0058341C">
        <w:rPr>
          <w:rFonts w:ascii="Calibri" w:hAnsi="Calibri" w:cs="Calibri"/>
          <w:b/>
          <w:iCs/>
          <w:kern w:val="0"/>
          <w:sz w:val="22"/>
          <w:szCs w:val="22"/>
          <w:highlight w:val="cyan"/>
          <w:u w:val="single"/>
          <w14:ligatures w14:val="none"/>
        </w:rPr>
        <w:t>real danger</w:t>
      </w:r>
      <w:r w:rsidRPr="0058341C">
        <w:rPr>
          <w:rFonts w:ascii="Calibri" w:hAnsi="Calibri" w:cs="Calibri"/>
          <w:kern w:val="0"/>
          <w:sz w:val="22"/>
          <w:szCs w:val="22"/>
          <w:u w:val="single"/>
          <w14:ligatures w14:val="none"/>
        </w:rPr>
        <w:t xml:space="preserve"> of dying during our studies.</w:t>
      </w:r>
      <w:r w:rsidRPr="0058341C">
        <w:rPr>
          <w:rFonts w:ascii="Calibri" w:hAnsi="Calibri" w:cs="Calibri"/>
          <w:kern w:val="0"/>
          <w:sz w:val="16"/>
          <w:szCs w:val="22"/>
          <w14:ligatures w14:val="none"/>
        </w:rPr>
        <w:t xml:space="preserve"> Instead, we devised a bomb tossing variant (i.e., Cyberbomb) of Cyberball in which we merely displaced the ball with a bomb (see Figure 1 for a snapshot of the graphical presentation of both games). </w:t>
      </w:r>
      <w:r w:rsidRPr="0058341C">
        <w:rPr>
          <w:rFonts w:ascii="Calibri" w:hAnsi="Calibri" w:cs="Calibri"/>
          <w:kern w:val="0"/>
          <w:sz w:val="22"/>
          <w:szCs w:val="22"/>
          <w:u w:val="single"/>
          <w14:ligatures w14:val="none"/>
        </w:rPr>
        <w:t xml:space="preserve">However, it is important to realize that the </w:t>
      </w:r>
      <w:r w:rsidRPr="0058341C">
        <w:rPr>
          <w:rFonts w:ascii="Calibri" w:hAnsi="Calibri" w:cs="Calibri"/>
          <w:kern w:val="0"/>
          <w:sz w:val="22"/>
          <w:szCs w:val="22"/>
          <w:highlight w:val="cyan"/>
          <w:u w:val="single"/>
          <w14:ligatures w14:val="none"/>
        </w:rPr>
        <w:t>immediate reaction to</w:t>
      </w:r>
      <w:r w:rsidRPr="0058341C">
        <w:rPr>
          <w:rFonts w:ascii="Calibri" w:hAnsi="Calibri" w:cs="Calibri"/>
          <w:kern w:val="0"/>
          <w:sz w:val="22"/>
          <w:szCs w:val="22"/>
          <w:u w:val="single"/>
          <w14:ligatures w14:val="none"/>
        </w:rPr>
        <w:t xml:space="preserve"> such a </w:t>
      </w:r>
      <w:r w:rsidRPr="0058341C">
        <w:rPr>
          <w:rFonts w:ascii="Calibri" w:hAnsi="Calibri" w:cs="Calibri"/>
          <w:b/>
          <w:iCs/>
          <w:kern w:val="0"/>
          <w:sz w:val="22"/>
          <w:szCs w:val="22"/>
          <w:highlight w:val="cyan"/>
          <w:u w:val="single"/>
          <w14:ligatures w14:val="none"/>
        </w:rPr>
        <w:t>symbolic death game</w:t>
      </w:r>
      <w:r w:rsidRPr="0058341C">
        <w:rPr>
          <w:rFonts w:ascii="Calibri" w:hAnsi="Calibri" w:cs="Calibri"/>
          <w:kern w:val="0"/>
          <w:sz w:val="22"/>
          <w:szCs w:val="22"/>
          <w:u w:val="single"/>
          <w14:ligatures w14:val="none"/>
        </w:rPr>
        <w:t xml:space="preserve"> should </w:t>
      </w:r>
      <w:r w:rsidRPr="0058341C">
        <w:rPr>
          <w:rFonts w:ascii="Calibri" w:hAnsi="Calibri" w:cs="Calibri"/>
          <w:kern w:val="0"/>
          <w:sz w:val="22"/>
          <w:szCs w:val="22"/>
          <w:highlight w:val="cyan"/>
          <w:u w:val="single"/>
          <w14:ligatures w14:val="none"/>
        </w:rPr>
        <w:t>operate as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quick</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highlight w:val="cyan"/>
          <w:u w:val="single"/>
          <w14:ligatures w14:val="none"/>
        </w:rPr>
        <w:t>crude</w:t>
      </w:r>
      <w:r w:rsidRPr="0058341C">
        <w:rPr>
          <w:rFonts w:ascii="Calibri" w:hAnsi="Calibri" w:cs="Calibri"/>
          <w:kern w:val="0"/>
          <w:sz w:val="22"/>
          <w:szCs w:val="22"/>
          <w:u w:val="single"/>
          <w14:ligatures w14:val="none"/>
        </w:rPr>
        <w:t xml:space="preserve"> as we assume reactions to ostracism are</w:t>
      </w:r>
      <w:r w:rsidRPr="0058341C">
        <w:rPr>
          <w:rFonts w:ascii="Calibri" w:hAnsi="Calibri" w:cs="Calibri"/>
          <w:kern w:val="0"/>
          <w:sz w:val="16"/>
          <w:szCs w:val="22"/>
          <w14:ligatures w14:val="none"/>
        </w:rPr>
        <w:t xml:space="preserve">. For example, </w:t>
      </w:r>
      <w:r w:rsidRPr="0058341C">
        <w:rPr>
          <w:rFonts w:ascii="Calibri" w:hAnsi="Calibri" w:cs="Calibri"/>
          <w:kern w:val="0"/>
          <w:sz w:val="22"/>
          <w:szCs w:val="22"/>
          <w:highlight w:val="cyan"/>
          <w:u w:val="single"/>
          <w14:ligatures w14:val="none"/>
        </w:rPr>
        <w:t>research</w:t>
      </w:r>
      <w:r w:rsidRPr="0058341C">
        <w:rPr>
          <w:rFonts w:ascii="Calibri" w:hAnsi="Calibri" w:cs="Calibri"/>
          <w:kern w:val="0"/>
          <w:sz w:val="22"/>
          <w:szCs w:val="22"/>
          <w:u w:val="single"/>
          <w14:ligatures w14:val="none"/>
        </w:rPr>
        <w:t xml:space="preserve"> on terror management has </w:t>
      </w:r>
      <w:r w:rsidRPr="0058341C">
        <w:rPr>
          <w:rFonts w:ascii="Calibri" w:hAnsi="Calibri" w:cs="Calibri"/>
          <w:kern w:val="0"/>
          <w:sz w:val="22"/>
          <w:szCs w:val="22"/>
          <w:highlight w:val="cyan"/>
          <w:u w:val="single"/>
          <w14:ligatures w14:val="none"/>
        </w:rPr>
        <w:t>repeatedly shown</w:t>
      </w:r>
      <w:r w:rsidRPr="0058341C">
        <w:rPr>
          <w:rFonts w:ascii="Calibri" w:hAnsi="Calibri" w:cs="Calibri"/>
          <w:kern w:val="0"/>
          <w:sz w:val="22"/>
          <w:szCs w:val="22"/>
          <w:u w:val="single"/>
          <w14:ligatures w14:val="none"/>
        </w:rPr>
        <w:t xml:space="preserve"> that rather </w:t>
      </w:r>
      <w:r w:rsidRPr="0058341C">
        <w:rPr>
          <w:rFonts w:ascii="Calibri" w:hAnsi="Calibri" w:cs="Calibri"/>
          <w:kern w:val="0"/>
          <w:sz w:val="22"/>
          <w:szCs w:val="22"/>
          <w:highlight w:val="cyan"/>
          <w:u w:val="single"/>
          <w14:ligatures w14:val="none"/>
        </w:rPr>
        <w:t xml:space="preserve">subtle </w:t>
      </w:r>
      <w:r w:rsidRPr="0058341C">
        <w:rPr>
          <w:rFonts w:ascii="Calibri" w:hAnsi="Calibri" w:cs="Calibri"/>
          <w:b/>
          <w:iCs/>
          <w:kern w:val="0"/>
          <w:sz w:val="22"/>
          <w:szCs w:val="22"/>
          <w:highlight w:val="cyan"/>
          <w:u w:val="single"/>
          <w14:ligatures w14:val="none"/>
        </w:rPr>
        <w:t>reminders of death act quickly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especially when encountered surreptitiously</w:t>
      </w:r>
      <w:r w:rsidRPr="0058341C">
        <w:rPr>
          <w:rFonts w:ascii="Calibri" w:hAnsi="Calibri" w:cs="Calibri"/>
          <w:kern w:val="0"/>
          <w:sz w:val="16"/>
          <w:szCs w:val="22"/>
          <w14:ligatures w14:val="none"/>
        </w:rPr>
        <w:t xml:space="preserve"> (Greenberg, Solomon, &amp; Pyszczynski, 1997). Moreover, </w:t>
      </w:r>
      <w:r w:rsidRPr="0058341C">
        <w:rPr>
          <w:rFonts w:ascii="Calibri" w:hAnsi="Calibri" w:cs="Calibri"/>
          <w:kern w:val="0"/>
          <w:sz w:val="22"/>
          <w:szCs w:val="22"/>
          <w:u w:val="single"/>
          <w14:ligatures w14:val="none"/>
        </w:rPr>
        <w:t xml:space="preserve">recent research comparing </w:t>
      </w:r>
      <w:r w:rsidRPr="0058341C">
        <w:rPr>
          <w:rFonts w:ascii="Calibri" w:hAnsi="Calibri" w:cs="Calibri"/>
          <w:kern w:val="0"/>
          <w:sz w:val="22"/>
          <w:szCs w:val="22"/>
          <w:highlight w:val="cyan"/>
          <w:u w:val="single"/>
          <w14:ligatures w14:val="none"/>
        </w:rPr>
        <w:t xml:space="preserve">symbolic and physical </w:t>
      </w:r>
      <w:r w:rsidRPr="0058341C">
        <w:rPr>
          <w:rFonts w:ascii="Calibri" w:hAnsi="Calibri" w:cs="Calibri"/>
          <w:b/>
          <w:iCs/>
          <w:kern w:val="0"/>
          <w:sz w:val="22"/>
          <w:szCs w:val="22"/>
          <w:highlight w:val="cyan"/>
          <w:u w:val="single"/>
          <w14:ligatures w14:val="none"/>
        </w:rPr>
        <w:t>extinction threats</w:t>
      </w:r>
      <w:r w:rsidRPr="0058341C">
        <w:rPr>
          <w:rFonts w:ascii="Calibri" w:hAnsi="Calibri" w:cs="Calibri"/>
          <w:kern w:val="0"/>
          <w:sz w:val="22"/>
          <w:szCs w:val="22"/>
          <w:highlight w:val="cyan"/>
          <w:u w:val="single"/>
          <w14:ligatures w14:val="none"/>
        </w:rPr>
        <w:t xml:space="preserve"> </w:t>
      </w:r>
      <w:r w:rsidRPr="0058341C">
        <w:rPr>
          <w:rFonts w:ascii="Calibri" w:hAnsi="Calibri" w:cs="Calibri"/>
          <w:kern w:val="0"/>
          <w:sz w:val="22"/>
          <w:szCs w:val="22"/>
          <w:u w:val="single"/>
          <w14:ligatures w14:val="none"/>
        </w:rPr>
        <w:t xml:space="preserve">showed that both </w:t>
      </w:r>
      <w:r w:rsidRPr="0058341C">
        <w:rPr>
          <w:rFonts w:ascii="Calibri" w:hAnsi="Calibri" w:cs="Calibri"/>
          <w:b/>
          <w:iCs/>
          <w:kern w:val="0"/>
          <w:sz w:val="22"/>
          <w:szCs w:val="22"/>
          <w:highlight w:val="cyan"/>
          <w:u w:val="single"/>
          <w14:ligatures w14:val="none"/>
        </w:rPr>
        <w:t>induce angst</w:t>
      </w:r>
      <w:r w:rsidRPr="0058341C">
        <w:rPr>
          <w:rFonts w:ascii="Calibri" w:hAnsi="Calibri" w:cs="Calibri"/>
          <w:kern w:val="0"/>
          <w:sz w:val="22"/>
          <w:szCs w:val="22"/>
          <w:highlight w:val="cyan"/>
          <w:u w:val="single"/>
          <w14:ligatures w14:val="none"/>
        </w:rPr>
        <w:t xml:space="preserve"> and</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 xml:space="preserve">desire to </w:t>
      </w:r>
      <w:r w:rsidRPr="0058341C">
        <w:rPr>
          <w:rFonts w:ascii="Calibri" w:hAnsi="Calibri" w:cs="Calibri"/>
          <w:b/>
          <w:iCs/>
          <w:kern w:val="0"/>
          <w:sz w:val="22"/>
          <w:szCs w:val="22"/>
          <w:highlight w:val="cyan"/>
          <w:u w:val="single"/>
          <w14:ligatures w14:val="none"/>
        </w:rPr>
        <w:t>strengthen</w:t>
      </w:r>
      <w:r w:rsidRPr="0058341C">
        <w:rPr>
          <w:rFonts w:ascii="Calibri" w:hAnsi="Calibri" w:cs="Calibri"/>
          <w:kern w:val="0"/>
          <w:sz w:val="22"/>
          <w:szCs w:val="22"/>
          <w:highlight w:val="cyan"/>
          <w:u w:val="single"/>
          <w14:ligatures w14:val="none"/>
        </w:rPr>
        <w:t xml:space="preserve"> one’s </w:t>
      </w:r>
      <w:r w:rsidRPr="0058341C">
        <w:rPr>
          <w:rFonts w:ascii="Calibri" w:hAnsi="Calibri" w:cs="Calibri"/>
          <w:b/>
          <w:iCs/>
          <w:kern w:val="0"/>
          <w:sz w:val="22"/>
          <w:szCs w:val="22"/>
          <w:highlight w:val="cyan"/>
          <w:u w:val="single"/>
          <w14:ligatures w14:val="none"/>
        </w:rPr>
        <w:t>own group</w:t>
      </w:r>
      <w:r w:rsidRPr="0058341C">
        <w:rPr>
          <w:rFonts w:ascii="Calibri" w:hAnsi="Calibri" w:cs="Calibri"/>
          <w:kern w:val="0"/>
          <w:sz w:val="16"/>
          <w:szCs w:val="22"/>
          <w14:ligatures w14:val="none"/>
        </w:rPr>
        <w:t xml:space="preserve">, suggesting that </w:t>
      </w:r>
      <w:r w:rsidRPr="0058341C">
        <w:rPr>
          <w:rFonts w:ascii="Calibri" w:hAnsi="Calibri" w:cs="Calibri"/>
          <w:kern w:val="0"/>
          <w:sz w:val="22"/>
          <w:szCs w:val="22"/>
          <w:u w:val="single"/>
          <w14:ligatures w14:val="none"/>
        </w:rPr>
        <w:t xml:space="preserve">responses to a </w:t>
      </w:r>
      <w:r w:rsidRPr="0058341C">
        <w:rPr>
          <w:rFonts w:ascii="Calibri" w:hAnsi="Calibri" w:cs="Calibri"/>
          <w:b/>
          <w:iCs/>
          <w:kern w:val="0"/>
          <w:sz w:val="22"/>
          <w:szCs w:val="22"/>
          <w:highlight w:val="cyan"/>
          <w:u w:val="single"/>
          <w14:ligatures w14:val="none"/>
        </w:rPr>
        <w:t>symbolic survival threat</w:t>
      </w:r>
      <w:r w:rsidRPr="0058341C">
        <w:rPr>
          <w:rFonts w:ascii="Calibri" w:hAnsi="Calibri" w:cs="Calibri"/>
          <w:kern w:val="0"/>
          <w:sz w:val="22"/>
          <w:szCs w:val="22"/>
          <w:u w:val="single"/>
          <w14:ligatures w14:val="none"/>
        </w:rPr>
        <w:t xml:space="preserve"> may </w:t>
      </w:r>
      <w:r w:rsidRPr="0058341C">
        <w:rPr>
          <w:rFonts w:ascii="Calibri" w:hAnsi="Calibri" w:cs="Calibri"/>
          <w:kern w:val="0"/>
          <w:sz w:val="22"/>
          <w:szCs w:val="22"/>
          <w:highlight w:val="cyan"/>
          <w:u w:val="single"/>
          <w14:ligatures w14:val="none"/>
        </w:rPr>
        <w:t xml:space="preserve">illicit </w:t>
      </w:r>
      <w:r w:rsidRPr="0058341C">
        <w:rPr>
          <w:rFonts w:ascii="Calibri" w:hAnsi="Calibri" w:cs="Calibri"/>
          <w:b/>
          <w:iCs/>
          <w:kern w:val="0"/>
          <w:sz w:val="22"/>
          <w:szCs w:val="22"/>
          <w:highlight w:val="cyan"/>
          <w:u w:val="single"/>
          <w14:ligatures w14:val="none"/>
        </w:rPr>
        <w:t>similar responses</w:t>
      </w:r>
      <w:r w:rsidRPr="0058341C">
        <w:rPr>
          <w:rFonts w:ascii="Calibri" w:hAnsi="Calibri" w:cs="Calibri"/>
          <w:kern w:val="0"/>
          <w:sz w:val="22"/>
          <w:szCs w:val="22"/>
          <w:highlight w:val="cyan"/>
          <w:u w:val="single"/>
          <w14:ligatures w14:val="none"/>
        </w:rPr>
        <w:t xml:space="preserve"> as </w:t>
      </w:r>
      <w:r w:rsidRPr="0058341C">
        <w:rPr>
          <w:rFonts w:ascii="Calibri" w:hAnsi="Calibri" w:cs="Calibri"/>
          <w:b/>
          <w:iCs/>
          <w:kern w:val="0"/>
          <w:sz w:val="22"/>
          <w:szCs w:val="22"/>
          <w:highlight w:val="cyan"/>
          <w:u w:val="single"/>
          <w14:ligatures w14:val="none"/>
        </w:rPr>
        <w:t>actual threats</w:t>
      </w:r>
      <w:r w:rsidRPr="0058341C">
        <w:rPr>
          <w:rFonts w:ascii="Calibri" w:hAnsi="Calibri" w:cs="Calibri"/>
          <w:kern w:val="0"/>
          <w:sz w:val="16"/>
          <w:szCs w:val="22"/>
          <w14:ligatures w14:val="none"/>
        </w:rPr>
        <w:t xml:space="preserve"> (Wohl, Branscombe, &amp; Reysen, 2010). </w:t>
      </w:r>
      <w:r w:rsidRPr="0058341C">
        <w:rPr>
          <w:rFonts w:ascii="Calibri" w:hAnsi="Calibri" w:cs="Calibri"/>
          <w:kern w:val="0"/>
          <w:sz w:val="22"/>
          <w:szCs w:val="22"/>
          <w:u w:val="single"/>
          <w14:ligatures w14:val="none"/>
        </w:rPr>
        <w:t xml:space="preserve">Finally, </w:t>
      </w:r>
      <w:r w:rsidRPr="0058341C">
        <w:rPr>
          <w:rFonts w:ascii="Calibri" w:hAnsi="Calibri" w:cs="Calibri"/>
          <w:b/>
          <w:iCs/>
          <w:kern w:val="0"/>
          <w:sz w:val="22"/>
          <w:szCs w:val="22"/>
          <w:highlight w:val="cyan"/>
          <w:u w:val="single"/>
          <w14:ligatures w14:val="none"/>
        </w:rPr>
        <w:t>fMRI</w:t>
      </w:r>
      <w:r w:rsidRPr="0058341C">
        <w:rPr>
          <w:rFonts w:ascii="Calibri" w:hAnsi="Calibri" w:cs="Calibri"/>
          <w:b/>
          <w:iCs/>
          <w:kern w:val="0"/>
          <w:sz w:val="22"/>
          <w:szCs w:val="22"/>
          <w:u w:val="single"/>
          <w14:ligatures w14:val="none"/>
        </w:rPr>
        <w:t xml:space="preserve"> </w:t>
      </w:r>
      <w:r w:rsidRPr="0058341C">
        <w:rPr>
          <w:rFonts w:ascii="Calibri" w:hAnsi="Calibri" w:cs="Calibri"/>
          <w:b/>
          <w:iCs/>
          <w:kern w:val="0"/>
          <w:sz w:val="22"/>
          <w:szCs w:val="22"/>
          <w:highlight w:val="cyan"/>
          <w:u w:val="single"/>
          <w14:ligatures w14:val="none"/>
        </w:rPr>
        <w:t>research</w:t>
      </w:r>
      <w:r w:rsidRPr="0058341C">
        <w:rPr>
          <w:rFonts w:ascii="Calibri" w:hAnsi="Calibri" w:cs="Calibri"/>
          <w:kern w:val="0"/>
          <w:sz w:val="22"/>
          <w:szCs w:val="22"/>
          <w:u w:val="single"/>
          <w14:ligatures w14:val="none"/>
        </w:rPr>
        <w:t xml:space="preserve"> has </w:t>
      </w:r>
      <w:r w:rsidRPr="0058341C">
        <w:rPr>
          <w:rFonts w:ascii="Calibri" w:hAnsi="Calibri" w:cs="Calibri"/>
          <w:kern w:val="0"/>
          <w:sz w:val="22"/>
          <w:szCs w:val="22"/>
          <w:highlight w:val="cyan"/>
          <w:u w:val="single"/>
          <w14:ligatures w14:val="none"/>
        </w:rPr>
        <w:t>shown</w:t>
      </w:r>
      <w:r w:rsidRPr="0058341C">
        <w:rPr>
          <w:rFonts w:ascii="Calibri" w:hAnsi="Calibri" w:cs="Calibri"/>
          <w:kern w:val="0"/>
          <w:sz w:val="22"/>
          <w:szCs w:val="22"/>
          <w:u w:val="single"/>
          <w14:ligatures w14:val="none"/>
        </w:rPr>
        <w:t xml:space="preserve"> that </w:t>
      </w:r>
      <w:r w:rsidRPr="0058341C">
        <w:rPr>
          <w:rFonts w:ascii="Calibri" w:hAnsi="Calibri" w:cs="Calibri"/>
          <w:b/>
          <w:iCs/>
          <w:kern w:val="0"/>
          <w:sz w:val="22"/>
          <w:szCs w:val="22"/>
          <w:u w:val="single"/>
          <w14:ligatures w14:val="none"/>
        </w:rPr>
        <w:t>imagining</w:t>
      </w:r>
      <w:r w:rsidRPr="0058341C">
        <w:rPr>
          <w:rFonts w:ascii="Calibri" w:hAnsi="Calibri" w:cs="Calibri"/>
          <w:kern w:val="0"/>
          <w:sz w:val="22"/>
          <w:szCs w:val="22"/>
          <w:u w:val="single"/>
          <w14:ligatures w14:val="none"/>
        </w:rPr>
        <w:t xml:space="preserve"> physical </w:t>
      </w:r>
      <w:r w:rsidRPr="0058341C">
        <w:rPr>
          <w:rFonts w:ascii="Calibri" w:hAnsi="Calibri" w:cs="Calibri"/>
          <w:b/>
          <w:iCs/>
          <w:kern w:val="0"/>
          <w:sz w:val="22"/>
          <w:szCs w:val="22"/>
          <w:u w:val="single"/>
          <w14:ligatures w14:val="none"/>
        </w:rPr>
        <w:t>injury</w:t>
      </w:r>
      <w:r w:rsidRPr="0058341C">
        <w:rPr>
          <w:rFonts w:ascii="Calibri" w:hAnsi="Calibri" w:cs="Calibri"/>
          <w:kern w:val="0"/>
          <w:sz w:val="22"/>
          <w:szCs w:val="22"/>
          <w:u w:val="single"/>
          <w14:ligatures w14:val="none"/>
        </w:rPr>
        <w:t xml:space="preserve"> is painful, again suggesting that symbolic threats may operate in </w:t>
      </w:r>
      <w:r w:rsidRPr="0058341C">
        <w:rPr>
          <w:rFonts w:ascii="Calibri" w:hAnsi="Calibri" w:cs="Calibri"/>
          <w:b/>
          <w:iCs/>
          <w:kern w:val="0"/>
          <w:sz w:val="22"/>
          <w:szCs w:val="22"/>
          <w:u w:val="single"/>
          <w14:ligatures w14:val="none"/>
        </w:rPr>
        <w:t>similar</w:t>
      </w:r>
      <w:r w:rsidRPr="0058341C">
        <w:rPr>
          <w:rFonts w:ascii="Calibri" w:hAnsi="Calibri" w:cs="Calibri"/>
          <w:kern w:val="0"/>
          <w:sz w:val="22"/>
          <w:szCs w:val="22"/>
          <w:u w:val="single"/>
          <w14:ligatures w14:val="none"/>
        </w:rPr>
        <w:t xml:space="preserve"> ways as actual threats</w:t>
      </w:r>
      <w:r w:rsidRPr="0058341C">
        <w:rPr>
          <w:rFonts w:ascii="Calibri" w:hAnsi="Calibri" w:cs="Calibri"/>
          <w:kern w:val="0"/>
          <w:sz w:val="16"/>
          <w:szCs w:val="22"/>
          <w14:ligatures w14:val="none"/>
        </w:rPr>
        <w:t xml:space="preserve"> (Ogino et al., 2007). In sum, </w:t>
      </w:r>
      <w:r w:rsidRPr="0058341C">
        <w:rPr>
          <w:rFonts w:ascii="Calibri" w:hAnsi="Calibri" w:cs="Calibri"/>
          <w:b/>
          <w:iCs/>
          <w:kern w:val="0"/>
          <w:sz w:val="22"/>
          <w:szCs w:val="22"/>
          <w:u w:val="single"/>
          <w14:ligatures w14:val="none"/>
        </w:rPr>
        <w:t>although our participants were never in any real danger</w:t>
      </w:r>
      <w:r w:rsidRPr="0058341C">
        <w:rPr>
          <w:rFonts w:ascii="Calibri" w:hAnsi="Calibri" w:cs="Calibri"/>
          <w:kern w:val="0"/>
          <w:sz w:val="22"/>
          <w:szCs w:val="22"/>
          <w:u w:val="single"/>
          <w14:ligatures w14:val="none"/>
        </w:rPr>
        <w:t xml:space="preserve">, we propose that our </w:t>
      </w:r>
      <w:r w:rsidRPr="0058341C">
        <w:rPr>
          <w:rFonts w:ascii="Calibri" w:hAnsi="Calibri" w:cs="Calibri"/>
          <w:kern w:val="0"/>
          <w:sz w:val="22"/>
          <w:szCs w:val="22"/>
          <w:highlight w:val="cyan"/>
          <w:u w:val="single"/>
          <w14:ligatures w14:val="none"/>
        </w:rPr>
        <w:t>symbolic survival threat</w:t>
      </w:r>
      <w:r w:rsidRPr="0058341C">
        <w:rPr>
          <w:rFonts w:ascii="Calibri" w:hAnsi="Calibri" w:cs="Calibri"/>
          <w:kern w:val="0"/>
          <w:sz w:val="22"/>
          <w:szCs w:val="22"/>
          <w:u w:val="single"/>
          <w14:ligatures w14:val="none"/>
        </w:rPr>
        <w:t xml:space="preserve"> sends a </w:t>
      </w:r>
      <w:r w:rsidRPr="0058341C">
        <w:rPr>
          <w:rFonts w:ascii="Calibri" w:hAnsi="Calibri" w:cs="Calibri"/>
          <w:kern w:val="0"/>
          <w:sz w:val="22"/>
          <w:szCs w:val="22"/>
          <w:highlight w:val="cyan"/>
          <w:u w:val="single"/>
          <w14:ligatures w14:val="none"/>
        </w:rPr>
        <w:t xml:space="preserve">powerful </w:t>
      </w:r>
      <w:r w:rsidRPr="0058341C">
        <w:rPr>
          <w:rFonts w:ascii="Calibri" w:hAnsi="Calibri" w:cs="Calibri"/>
          <w:kern w:val="0"/>
          <w:sz w:val="22"/>
          <w:szCs w:val="22"/>
          <w:u w:val="single"/>
          <w14:ligatures w14:val="none"/>
        </w:rPr>
        <w:t>message</w:t>
      </w:r>
      <w:r w:rsidRPr="0058341C">
        <w:rPr>
          <w:rFonts w:ascii="Calibri" w:hAnsi="Calibri" w:cs="Calibri"/>
          <w:kern w:val="0"/>
          <w:sz w:val="16"/>
          <w:szCs w:val="22"/>
          <w14:ligatures w14:val="none"/>
        </w:rPr>
        <w:t xml:space="preserve"> that requires not much cognitive processing to infer that it is actually a good thing to be ostracized from Cyberbomb. Consequently, we may observe that people find it less distressing to be ostracized from Cyberbomb than from Cyberball.</w:t>
      </w:r>
    </w:p>
    <w:p w14:paraId="0D7D676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Fiat Bad.</w:t>
      </w:r>
    </w:p>
    <w:p w14:paraId="1EF387A6" w14:textId="77777777" w:rsidR="0058341C" w:rsidRPr="0058341C" w:rsidRDefault="0058341C" w:rsidP="0058341C">
      <w:pPr>
        <w:spacing w:line="259" w:lineRule="auto"/>
        <w:rPr>
          <w:rFonts w:ascii="Calibri" w:hAnsi="Calibri" w:cs="Calibri"/>
          <w:kern w:val="0"/>
          <w:sz w:val="26"/>
          <w:szCs w:val="22"/>
          <w14:ligatures w14:val="none"/>
        </w:rPr>
      </w:pPr>
      <w:r w:rsidRPr="0058341C">
        <w:rPr>
          <w:rFonts w:ascii="Calibri" w:hAnsi="Calibri" w:cs="Calibri"/>
          <w:b/>
          <w:bCs/>
          <w:kern w:val="0"/>
          <w:sz w:val="26"/>
          <w:szCs w:val="22"/>
          <w14:ligatures w14:val="none"/>
        </w:rPr>
        <w:t xml:space="preserve">Stypinska 22 </w:t>
      </w:r>
      <w:r w:rsidRPr="0058341C">
        <w:rPr>
          <w:rFonts w:ascii="Calibri" w:hAnsi="Calibri" w:cs="Calibri"/>
          <w:kern w:val="0"/>
          <w:sz w:val="22"/>
          <w:szCs w:val="22"/>
          <w14:ligatures w14:val="none"/>
        </w:rPr>
        <w:t>[Diana Stypinska, Lecturer in Social Theory at University of Galway, Galway, Ireland, November 1, 2022, “Social Media, Truth and the Care of the Self”, Palgrave Macmillan, pgs. 83-92, https://link.springer.com/chapter/10.1007/978-3-031-18108-5_5, JMH]</w:t>
      </w:r>
    </w:p>
    <w:p w14:paraId="7FA7A080"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highlight w:val="cyan"/>
          <w:u w:val="single"/>
          <w14:ligatures w14:val="none"/>
        </w:rPr>
        <w:t>Ideology ‘corresponds to</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cyan"/>
          <w:u w:val="single"/>
          <w14:ligatures w14:val="none"/>
        </w:rPr>
        <w:t>corruption of reality through signs’</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argues Jean Baudrillard, and, therefore, </w:t>
      </w:r>
      <w:r w:rsidRPr="0058341C">
        <w:rPr>
          <w:rFonts w:ascii="Calibri" w:hAnsi="Calibri" w:cs="Calibri"/>
          <w:kern w:val="0"/>
          <w:sz w:val="22"/>
          <w:szCs w:val="22"/>
          <w:u w:val="single"/>
          <w14:ligatures w14:val="none"/>
        </w:rPr>
        <w:t>‘the goal of the ideological analysis [is] to restore the objective process’ (2008: 27).</w:t>
      </w:r>
      <w:r w:rsidRPr="0058341C">
        <w:rPr>
          <w:rFonts w:ascii="Calibri" w:hAnsi="Calibri" w:cs="Calibri"/>
          <w:kern w:val="0"/>
          <w:sz w:val="16"/>
          <w:szCs w:val="22"/>
          <w14:ligatures w14:val="none"/>
        </w:rPr>
        <w:t xml:space="preserve"> Simulation, on the other hand, ‘corresponds to a short circuit of reality and to its duplication through signs’ (Baudrillard 2008: 27). As such, Baudrillard claims, ‘it is always a false problem to wish to restore the truth beneath the simulacrum’ (2008: 27). Indeed, </w:t>
      </w:r>
      <w:r w:rsidRPr="0058341C">
        <w:rPr>
          <w:rFonts w:ascii="Calibri" w:hAnsi="Calibri" w:cs="Calibri"/>
          <w:kern w:val="0"/>
          <w:sz w:val="22"/>
          <w:szCs w:val="22"/>
          <w:u w:val="single"/>
          <w14:ligatures w14:val="none"/>
        </w:rPr>
        <w:t>as I have demonstrated in previous chapters, simulation produces its own peculiar duty of truth, which re-anchors its functionaries in the coordinates of the former.</w:t>
      </w:r>
      <w:r w:rsidRPr="0058341C">
        <w:rPr>
          <w:rFonts w:ascii="Calibri" w:hAnsi="Calibri" w:cs="Calibri"/>
          <w:kern w:val="0"/>
          <w:sz w:val="16"/>
          <w:szCs w:val="22"/>
          <w14:ligatures w14:val="none"/>
        </w:rPr>
        <w:t xml:space="preserve"> In line with this, </w:t>
      </w:r>
      <w:r w:rsidRPr="0058341C">
        <w:rPr>
          <w:rFonts w:ascii="Calibri" w:hAnsi="Calibri" w:cs="Calibri"/>
          <w:b/>
          <w:bCs/>
          <w:kern w:val="0"/>
          <w:sz w:val="22"/>
          <w:szCs w:val="22"/>
          <w:u w:val="single"/>
          <w14:ligatures w14:val="none"/>
        </w:rPr>
        <w:t xml:space="preserve">I would like to posit that </w:t>
      </w:r>
      <w:r w:rsidRPr="0058341C">
        <w:rPr>
          <w:rFonts w:ascii="Calibri" w:hAnsi="Calibri" w:cs="Calibri"/>
          <w:b/>
          <w:bCs/>
          <w:kern w:val="0"/>
          <w:sz w:val="22"/>
          <w:szCs w:val="22"/>
          <w:highlight w:val="cyan"/>
          <w:u w:val="single"/>
          <w14:ligatures w14:val="none"/>
        </w:rPr>
        <w:t>post-truth</w:t>
      </w:r>
      <w:r w:rsidRPr="0058341C">
        <w:rPr>
          <w:rFonts w:ascii="Calibri" w:hAnsi="Calibri" w:cs="Calibri"/>
          <w:kern w:val="0"/>
          <w:sz w:val="16"/>
          <w:szCs w:val="22"/>
          <w14:ligatures w14:val="none"/>
        </w:rPr>
        <w:t xml:space="preserve">, in and of itself, </w:t>
      </w:r>
      <w:r w:rsidRPr="0058341C">
        <w:rPr>
          <w:rFonts w:ascii="Calibri" w:hAnsi="Calibri" w:cs="Calibri"/>
          <w:b/>
          <w:bCs/>
          <w:kern w:val="0"/>
          <w:sz w:val="22"/>
          <w:szCs w:val="22"/>
          <w:highlight w:val="cyan"/>
          <w:u w:val="single"/>
          <w14:ligatures w14:val="none"/>
        </w:rPr>
        <w:t>is not ideological; it is simulational.</w:t>
      </w:r>
      <w:r w:rsidRPr="0058341C">
        <w:rPr>
          <w:rFonts w:ascii="Calibri" w:hAnsi="Calibri" w:cs="Calibri"/>
          <w:kern w:val="0"/>
          <w:sz w:val="16"/>
          <w:szCs w:val="22"/>
          <w14:ligatures w14:val="none"/>
        </w:rPr>
        <w:t xml:space="preserve"> Post-truth, that is to say, is not so much a symptom of a corruption of our reality, but, rather, that of its progressive substitution with the order of simulacrum. Crucially in this context, </w:t>
      </w:r>
      <w:r w:rsidRPr="0058341C">
        <w:rPr>
          <w:rFonts w:ascii="Calibri" w:hAnsi="Calibri" w:cs="Calibri"/>
          <w:kern w:val="0"/>
          <w:sz w:val="22"/>
          <w:szCs w:val="22"/>
          <w:highlight w:val="cyan"/>
          <w:u w:val="single"/>
          <w14:ligatures w14:val="none"/>
        </w:rPr>
        <w:t>simulation</w:t>
      </w:r>
      <w:r w:rsidRPr="0058341C">
        <w:rPr>
          <w:rFonts w:ascii="Calibri" w:hAnsi="Calibri" w:cs="Calibri"/>
          <w:kern w:val="0"/>
          <w:sz w:val="22"/>
          <w:szCs w:val="22"/>
          <w:u w:val="single"/>
          <w14:ligatures w14:val="none"/>
        </w:rPr>
        <w:t xml:space="preserve"> should </w:t>
      </w:r>
      <w:r w:rsidRPr="0058341C">
        <w:rPr>
          <w:rFonts w:ascii="Calibri" w:hAnsi="Calibri" w:cs="Calibri"/>
          <w:kern w:val="0"/>
          <w:sz w:val="22"/>
          <w:szCs w:val="22"/>
          <w:highlight w:val="cyan"/>
          <w:u w:val="single"/>
          <w14:ligatures w14:val="none"/>
        </w:rPr>
        <w:t>not</w:t>
      </w:r>
      <w:r w:rsidRPr="0058341C">
        <w:rPr>
          <w:rFonts w:ascii="Calibri" w:hAnsi="Calibri" w:cs="Calibri"/>
          <w:kern w:val="0"/>
          <w:sz w:val="22"/>
          <w:szCs w:val="22"/>
          <w:u w:val="single"/>
          <w14:ligatures w14:val="none"/>
        </w:rPr>
        <w:t xml:space="preserve"> be conceived as </w:t>
      </w:r>
      <w:r w:rsidRPr="0058341C">
        <w:rPr>
          <w:rFonts w:ascii="Calibri" w:hAnsi="Calibri" w:cs="Calibri"/>
          <w:kern w:val="0"/>
          <w:sz w:val="22"/>
          <w:szCs w:val="22"/>
          <w:highlight w:val="cyan"/>
          <w:u w:val="single"/>
          <w14:ligatures w14:val="none"/>
        </w:rPr>
        <w:t>an external force</w:t>
      </w:r>
      <w:r w:rsidRPr="0058341C">
        <w:rPr>
          <w:rFonts w:ascii="Calibri" w:hAnsi="Calibri" w:cs="Calibri"/>
          <w:kern w:val="0"/>
          <w:sz w:val="22"/>
          <w:szCs w:val="22"/>
          <w:u w:val="single"/>
          <w14:ligatures w14:val="none"/>
        </w:rPr>
        <w:t>—one that swooped down upon us, as it were, violently snatching us up and unconsensually entrapping us in its forceful grip.</w:t>
      </w:r>
      <w:r w:rsidRPr="0058341C">
        <w:rPr>
          <w:rFonts w:ascii="Calibri" w:hAnsi="Calibri" w:cs="Calibri"/>
          <w:kern w:val="0"/>
          <w:sz w:val="16"/>
          <w:szCs w:val="22"/>
          <w14:ligatures w14:val="none"/>
        </w:rPr>
        <w:t xml:space="preserve"> Contrariwise, </w:t>
      </w:r>
      <w:r w:rsidRPr="0058341C">
        <w:rPr>
          <w:rFonts w:ascii="Calibri" w:hAnsi="Calibri" w:cs="Calibri"/>
          <w:kern w:val="0"/>
          <w:sz w:val="22"/>
          <w:szCs w:val="22"/>
          <w:u w:val="single"/>
          <w14:ligatures w14:val="none"/>
        </w:rPr>
        <w:t xml:space="preserve">it would be far </w:t>
      </w:r>
      <w:r w:rsidRPr="0058341C">
        <w:rPr>
          <w:rFonts w:ascii="Calibri" w:hAnsi="Calibri" w:cs="Calibri"/>
          <w:kern w:val="0"/>
          <w:sz w:val="22"/>
          <w:szCs w:val="22"/>
          <w:highlight w:val="cyan"/>
          <w:u w:val="single"/>
          <w14:ligatures w14:val="none"/>
        </w:rPr>
        <w:t>more accurate</w:t>
      </w:r>
      <w:r w:rsidRPr="0058341C">
        <w:rPr>
          <w:rFonts w:ascii="Calibri" w:hAnsi="Calibri" w:cs="Calibri"/>
          <w:kern w:val="0"/>
          <w:sz w:val="22"/>
          <w:szCs w:val="22"/>
          <w:u w:val="single"/>
          <w14:ligatures w14:val="none"/>
        </w:rPr>
        <w:t xml:space="preserve"> to consider </w:t>
      </w:r>
      <w:r w:rsidRPr="0058341C">
        <w:rPr>
          <w:rFonts w:ascii="Calibri" w:hAnsi="Calibri" w:cs="Calibri"/>
          <w:kern w:val="0"/>
          <w:sz w:val="22"/>
          <w:szCs w:val="22"/>
          <w:highlight w:val="cyan"/>
          <w:u w:val="single"/>
          <w14:ligatures w14:val="none"/>
        </w:rPr>
        <w:t xml:space="preserve">simulation as something </w:t>
      </w:r>
      <w:r w:rsidRPr="0058341C">
        <w:rPr>
          <w:rFonts w:ascii="Calibri" w:hAnsi="Calibri" w:cs="Calibri"/>
          <w:kern w:val="0"/>
          <w:sz w:val="22"/>
          <w:szCs w:val="22"/>
          <w:u w:val="single"/>
          <w14:ligatures w14:val="none"/>
        </w:rPr>
        <w:t xml:space="preserve">that </w:t>
      </w:r>
      <w:r w:rsidRPr="0058341C">
        <w:rPr>
          <w:rFonts w:ascii="Calibri" w:hAnsi="Calibri" w:cs="Calibri"/>
          <w:kern w:val="0"/>
          <w:sz w:val="22"/>
          <w:szCs w:val="22"/>
          <w:highlight w:val="cyan"/>
          <w:u w:val="single"/>
          <w14:ligatures w14:val="none"/>
        </w:rPr>
        <w:t>we</w:t>
      </w:r>
      <w:r w:rsidRPr="0058341C">
        <w:rPr>
          <w:rFonts w:ascii="Calibri" w:hAnsi="Calibri" w:cs="Calibri"/>
          <w:kern w:val="0"/>
          <w:sz w:val="22"/>
          <w:szCs w:val="22"/>
          <w:u w:val="single"/>
          <w14:ligatures w14:val="none"/>
        </w:rPr>
        <w:t xml:space="preserve"> actively </w:t>
      </w:r>
      <w:r w:rsidRPr="0058341C">
        <w:rPr>
          <w:rFonts w:ascii="Calibri" w:hAnsi="Calibri" w:cs="Calibri"/>
          <w:kern w:val="0"/>
          <w:sz w:val="22"/>
          <w:szCs w:val="22"/>
          <w:highlight w:val="cyan"/>
          <w:u w:val="single"/>
          <w14:ligatures w14:val="none"/>
        </w:rPr>
        <w:t>welcomed</w:t>
      </w:r>
      <w:r w:rsidRPr="0058341C">
        <w:rPr>
          <w:rFonts w:ascii="Calibri" w:hAnsi="Calibri" w:cs="Calibri"/>
          <w:kern w:val="0"/>
          <w:sz w:val="22"/>
          <w:szCs w:val="22"/>
          <w:u w:val="single"/>
          <w14:ligatures w14:val="none"/>
        </w:rPr>
        <w:t>—and continue to do so, in an utter disregard for, and ongoing denial of, the reasons behind, and the consequences of, this act.</w:t>
      </w:r>
      <w:r w:rsidRPr="0058341C">
        <w:rPr>
          <w:rFonts w:ascii="Calibri" w:hAnsi="Calibri" w:cs="Calibri"/>
          <w:kern w:val="0"/>
          <w:sz w:val="16"/>
          <w:szCs w:val="22"/>
          <w14:ligatures w14:val="none"/>
        </w:rPr>
        <w:t xml:space="preserve"> Here, let us briefly return to the origins of the term ‘post-truth’. According to Oxford Languages, the contemporary definition of ‘post-truth’ can be traced back to a 1992 essay by Steve Tesich published in The Nation magazine (see 2016). In it, Tesich offers some reflections on the ‘Watergate symptom’, a term coined in reference to the Watergate scandal as a means of designating a wider shift in the North American mentality (1992). As Tesich expounds, [e]ither because the Watergate revelations were so wrenching and followed on the heels of the war in Vietnam, which was replete with crimes and revelations of its own, or because Nixon was so quickly pardoned, we began to shy away from the truth. </w:t>
      </w:r>
      <w:r w:rsidRPr="0058341C">
        <w:rPr>
          <w:rFonts w:ascii="Calibri" w:hAnsi="Calibri" w:cs="Calibri"/>
          <w:kern w:val="0"/>
          <w:sz w:val="22"/>
          <w:szCs w:val="22"/>
          <w:highlight w:val="cyan"/>
          <w:u w:val="single"/>
          <w14:ligatures w14:val="none"/>
        </w:rPr>
        <w:t>We</w:t>
      </w:r>
      <w:r w:rsidRPr="0058341C">
        <w:rPr>
          <w:rFonts w:ascii="Calibri" w:hAnsi="Calibri" w:cs="Calibri"/>
          <w:kern w:val="0"/>
          <w:sz w:val="22"/>
          <w:szCs w:val="22"/>
          <w:u w:val="single"/>
          <w14:ligatures w14:val="none"/>
        </w:rPr>
        <w:t xml:space="preserve"> came to </w:t>
      </w:r>
      <w:r w:rsidRPr="0058341C">
        <w:rPr>
          <w:rFonts w:ascii="Calibri" w:hAnsi="Calibri" w:cs="Calibri"/>
          <w:kern w:val="0"/>
          <w:sz w:val="22"/>
          <w:szCs w:val="22"/>
          <w:highlight w:val="cyan"/>
          <w:u w:val="single"/>
          <w14:ligatures w14:val="none"/>
        </w:rPr>
        <w:t>equate truth with bad news</w:t>
      </w:r>
      <w:r w:rsidRPr="0058341C">
        <w:rPr>
          <w:rFonts w:ascii="Calibri" w:hAnsi="Calibri" w:cs="Calibri"/>
          <w:kern w:val="0"/>
          <w:sz w:val="22"/>
          <w:szCs w:val="22"/>
          <w:u w:val="single"/>
          <w14:ligatures w14:val="none"/>
        </w:rPr>
        <w:t xml:space="preserve"> and we didn’t want bad news anymore, </w:t>
      </w:r>
      <w:r w:rsidRPr="0058341C">
        <w:rPr>
          <w:rFonts w:ascii="Calibri" w:hAnsi="Calibri" w:cs="Calibri"/>
          <w:kern w:val="0"/>
          <w:sz w:val="22"/>
          <w:szCs w:val="22"/>
          <w:highlight w:val="cyan"/>
          <w:u w:val="single"/>
          <w14:ligatures w14:val="none"/>
        </w:rPr>
        <w:t>no matter how</w:t>
      </w:r>
      <w:r w:rsidRPr="0058341C">
        <w:rPr>
          <w:rFonts w:ascii="Calibri" w:hAnsi="Calibri" w:cs="Calibri"/>
          <w:kern w:val="0"/>
          <w:sz w:val="22"/>
          <w:szCs w:val="22"/>
          <w:u w:val="single"/>
          <w14:ligatures w14:val="none"/>
        </w:rPr>
        <w:t xml:space="preserve"> true or </w:t>
      </w:r>
      <w:r w:rsidRPr="0058341C">
        <w:rPr>
          <w:rFonts w:ascii="Calibri" w:hAnsi="Calibri" w:cs="Calibri"/>
          <w:kern w:val="0"/>
          <w:sz w:val="22"/>
          <w:szCs w:val="22"/>
          <w:highlight w:val="cyan"/>
          <w:u w:val="single"/>
          <w14:ligatures w14:val="none"/>
        </w:rPr>
        <w:t>vital to our health as a nation</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highlight w:val="cyan"/>
          <w:u w:val="single"/>
          <w14:ligatures w14:val="none"/>
        </w:rPr>
        <w:t>We looked to</w:t>
      </w:r>
      <w:r w:rsidRPr="0058341C">
        <w:rPr>
          <w:rFonts w:ascii="Calibri" w:hAnsi="Calibri" w:cs="Calibri"/>
          <w:b/>
          <w:bCs/>
          <w:kern w:val="0"/>
          <w:sz w:val="22"/>
          <w:szCs w:val="22"/>
          <w:u w:val="single"/>
          <w14:ligatures w14:val="none"/>
        </w:rPr>
        <w:t xml:space="preserve"> our </w:t>
      </w:r>
      <w:r w:rsidRPr="0058341C">
        <w:rPr>
          <w:rFonts w:ascii="Calibri" w:hAnsi="Calibri" w:cs="Calibri"/>
          <w:b/>
          <w:bCs/>
          <w:kern w:val="0"/>
          <w:sz w:val="22"/>
          <w:szCs w:val="22"/>
          <w:highlight w:val="cyan"/>
          <w:u w:val="single"/>
          <w14:ligatures w14:val="none"/>
        </w:rPr>
        <w:t>government to protect us from</w:t>
      </w:r>
      <w:r w:rsidRPr="0058341C">
        <w:rPr>
          <w:rFonts w:ascii="Calibri" w:hAnsi="Calibri" w:cs="Calibri"/>
          <w:b/>
          <w:bCs/>
          <w:kern w:val="0"/>
          <w:sz w:val="22"/>
          <w:szCs w:val="22"/>
          <w:u w:val="single"/>
          <w14:ligatures w14:val="none"/>
        </w:rPr>
        <w:t xml:space="preserve"> the </w:t>
      </w:r>
      <w:r w:rsidRPr="0058341C">
        <w:rPr>
          <w:rFonts w:ascii="Calibri" w:hAnsi="Calibri" w:cs="Calibri"/>
          <w:b/>
          <w:bCs/>
          <w:kern w:val="0"/>
          <w:sz w:val="22"/>
          <w:szCs w:val="22"/>
          <w:highlight w:val="cyan"/>
          <w:u w:val="single"/>
          <w14:ligatures w14:val="none"/>
        </w:rPr>
        <w:t>truth</w:t>
      </w:r>
      <w:r w:rsidRPr="0058341C">
        <w:rPr>
          <w:rFonts w:ascii="Calibri" w:hAnsi="Calibri" w:cs="Calibri"/>
          <w:b/>
          <w:bCs/>
          <w:kern w:val="0"/>
          <w:sz w:val="22"/>
          <w:szCs w:val="22"/>
          <w:u w:val="single"/>
          <w14:ligatures w14:val="none"/>
        </w:rPr>
        <w:t xml:space="preserve">. […] </w:t>
      </w:r>
      <w:r w:rsidRPr="0058341C">
        <w:rPr>
          <w:rFonts w:ascii="Calibri" w:hAnsi="Calibri" w:cs="Calibri"/>
          <w:b/>
          <w:bCs/>
          <w:kern w:val="0"/>
          <w:sz w:val="22"/>
          <w:szCs w:val="22"/>
          <w:highlight w:val="cyan"/>
          <w:u w:val="single"/>
          <w14:ligatures w14:val="none"/>
        </w:rPr>
        <w:t>We</w:t>
      </w:r>
      <w:r w:rsidRPr="0058341C">
        <w:rPr>
          <w:rFonts w:ascii="Calibri" w:hAnsi="Calibri" w:cs="Calibri"/>
          <w:b/>
          <w:bCs/>
          <w:kern w:val="0"/>
          <w:sz w:val="22"/>
          <w:szCs w:val="22"/>
          <w:u w:val="single"/>
          <w14:ligatures w14:val="none"/>
        </w:rPr>
        <w:t xml:space="preserve"> would </w:t>
      </w:r>
      <w:r w:rsidRPr="0058341C">
        <w:rPr>
          <w:rFonts w:ascii="Calibri" w:hAnsi="Calibri" w:cs="Calibri"/>
          <w:b/>
          <w:bCs/>
          <w:kern w:val="0"/>
          <w:sz w:val="22"/>
          <w:szCs w:val="22"/>
          <w:highlight w:val="cyan"/>
          <w:u w:val="single"/>
          <w14:ligatures w14:val="none"/>
        </w:rPr>
        <w:t>see</w:t>
      </w:r>
      <w:r w:rsidRPr="0058341C">
        <w:rPr>
          <w:rFonts w:ascii="Calibri" w:hAnsi="Calibri" w:cs="Calibri"/>
          <w:b/>
          <w:bCs/>
          <w:kern w:val="0"/>
          <w:sz w:val="22"/>
          <w:szCs w:val="22"/>
          <w:u w:val="single"/>
          <w14:ligatures w14:val="none"/>
        </w:rPr>
        <w:t xml:space="preserve"> only </w:t>
      </w:r>
      <w:r w:rsidRPr="0058341C">
        <w:rPr>
          <w:rFonts w:ascii="Calibri" w:hAnsi="Calibri" w:cs="Calibri"/>
          <w:b/>
          <w:bCs/>
          <w:kern w:val="0"/>
          <w:sz w:val="22"/>
          <w:szCs w:val="22"/>
          <w:highlight w:val="cyan"/>
          <w:u w:val="single"/>
          <w14:ligatures w14:val="none"/>
        </w:rPr>
        <w:t>what our government wanted us to see</w:t>
      </w:r>
      <w:r w:rsidRPr="0058341C">
        <w:rPr>
          <w:rFonts w:ascii="Calibri" w:hAnsi="Calibri" w:cs="Calibri"/>
          <w:b/>
          <w:bCs/>
          <w:kern w:val="0"/>
          <w:sz w:val="22"/>
          <w:szCs w:val="22"/>
          <w:u w:val="single"/>
          <w14:ligatures w14:val="none"/>
        </w:rPr>
        <w:t xml:space="preserve">, and we saw nothing wrong with that. </w:t>
      </w:r>
      <w:r w:rsidRPr="0058341C">
        <w:rPr>
          <w:rFonts w:ascii="Calibri" w:hAnsi="Calibri" w:cs="Calibri"/>
          <w:b/>
          <w:bCs/>
          <w:kern w:val="0"/>
          <w:sz w:val="22"/>
          <w:szCs w:val="22"/>
          <w:highlight w:val="cyan"/>
          <w:u w:val="single"/>
          <w14:ligatures w14:val="none"/>
        </w:rPr>
        <w:t>We liked it that way.</w:t>
      </w:r>
      <w:r w:rsidRPr="0058341C">
        <w:rPr>
          <w:rFonts w:ascii="Calibri" w:hAnsi="Calibri" w:cs="Calibri"/>
          <w:b/>
          <w:bCs/>
          <w:kern w:val="0"/>
          <w:sz w:val="22"/>
          <w:szCs w:val="22"/>
          <w:u w:val="single"/>
          <w14:ligatures w14:val="none"/>
        </w:rPr>
        <w:t xml:space="preserve"> Our government was looking after us. (1992: 12, 13) </w:t>
      </w:r>
      <w:r w:rsidRPr="0058341C">
        <w:rPr>
          <w:rFonts w:ascii="Calibri" w:hAnsi="Calibri" w:cs="Calibri"/>
          <w:kern w:val="0"/>
          <w:sz w:val="16"/>
          <w:szCs w:val="22"/>
          <w14:ligatures w14:val="none"/>
        </w:rPr>
        <w:t xml:space="preserve">Both Tesich and Boorstin presented a damning diagnosis of the American culture, warning of the dangers of the denial of reality. </w:t>
      </w:r>
      <w:r w:rsidRPr="0058341C">
        <w:rPr>
          <w:rFonts w:ascii="Calibri" w:hAnsi="Calibri" w:cs="Calibri"/>
          <w:kern w:val="0"/>
          <w:sz w:val="22"/>
          <w:szCs w:val="22"/>
          <w:u w:val="single"/>
          <w14:ligatures w14:val="none"/>
        </w:rPr>
        <w:t>‘We are rapidly becoming prototypes of a people that totalitarian monsters could only drool about in their dreams’,</w:t>
      </w:r>
      <w:r w:rsidRPr="0058341C">
        <w:rPr>
          <w:rFonts w:ascii="Calibri" w:hAnsi="Calibri" w:cs="Calibri"/>
          <w:kern w:val="0"/>
          <w:sz w:val="16"/>
          <w:szCs w:val="22"/>
          <w14:ligatures w14:val="none"/>
        </w:rPr>
        <w:t xml:space="preserve"> proclaimed Tesich (1992: 13). All the dictators up to now have had to work hard at suppressing the truth</w:t>
      </w:r>
      <w:r w:rsidRPr="0058341C">
        <w:rPr>
          <w:rFonts w:ascii="Calibri" w:hAnsi="Calibri" w:cs="Calibri"/>
          <w:kern w:val="0"/>
          <w:sz w:val="22"/>
          <w:szCs w:val="22"/>
          <w:u w:val="single"/>
          <w14:ligatures w14:val="none"/>
        </w:rPr>
        <w:t>. We, by our actions, are saying that this is no longer necessary, that we have acquired a spiritual mechanism that can denude truth of any significance.</w:t>
      </w:r>
      <w:r w:rsidRPr="0058341C">
        <w:rPr>
          <w:rFonts w:ascii="Calibri" w:hAnsi="Calibri" w:cs="Calibri"/>
          <w:kern w:val="0"/>
          <w:sz w:val="16"/>
          <w:szCs w:val="22"/>
          <w14:ligatures w14:val="none"/>
        </w:rPr>
        <w:t xml:space="preserve"> In a very fundamental way we, as a free people, have freely decided that we want to live in some post-truth world. (1992: 13) As this shows, the problem of post-truth was never a question of epistemology. Contrariwise, the post-truth problematique is rooted in a desperate attempt to hold on to the capitalist ‘happy consciousness’—that is, ‘the belief that the real is rational and that the system delivers the goods’ (Marcuse 2007: 84)—by any means available. </w:t>
      </w:r>
      <w:r w:rsidRPr="0058341C">
        <w:rPr>
          <w:rFonts w:ascii="Calibri" w:hAnsi="Calibri" w:cs="Calibri"/>
          <w:kern w:val="0"/>
          <w:sz w:val="22"/>
          <w:szCs w:val="22"/>
          <w:u w:val="single"/>
          <w14:ligatures w14:val="none"/>
        </w:rPr>
        <w:t xml:space="preserve">And by the late twentieth century, the only such means were those of the abandonment of reality. </w:t>
      </w:r>
      <w:r w:rsidRPr="0058341C">
        <w:rPr>
          <w:rFonts w:ascii="Calibri" w:hAnsi="Calibri" w:cs="Calibri"/>
          <w:kern w:val="0"/>
          <w:sz w:val="16"/>
          <w:szCs w:val="22"/>
          <w14:ligatures w14:val="none"/>
        </w:rPr>
        <w:t>What Mark Fisher refers to as a ‘depressive hedonia’, namely, ‘an inability to do anything else except pursue pleasure’ (2009: 22) [author’s emphasis], is thus fundamentally co-extensive with our post-truth condition</w:t>
      </w:r>
      <w:r w:rsidRPr="0058341C">
        <w:rPr>
          <w:rFonts w:ascii="Calibri" w:hAnsi="Calibri" w:cs="Calibri"/>
          <w:kern w:val="0"/>
          <w:sz w:val="22"/>
          <w:szCs w:val="22"/>
          <w:u w:val="single"/>
          <w14:ligatures w14:val="none"/>
        </w:rPr>
        <w:t>. It follows that our contemporary duty of truth is the expression of the imperative to constant, unimpeded flow of an unsublimated desire for gratification.</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highlight w:val="cyan"/>
          <w:u w:val="single"/>
          <w14:ligatures w14:val="none"/>
        </w:rPr>
        <w:t>Simulation enables us to eliminate the obstructions</w:t>
      </w:r>
      <w:r w:rsidRPr="0058341C">
        <w:rPr>
          <w:rFonts w:ascii="Calibri" w:hAnsi="Calibri" w:cs="Calibri"/>
          <w:b/>
          <w:bCs/>
          <w:kern w:val="0"/>
          <w:sz w:val="22"/>
          <w:szCs w:val="22"/>
          <w:u w:val="single"/>
          <w14:ligatures w14:val="none"/>
        </w:rPr>
        <w:t xml:space="preserve"> to this flow, as such, facilitating an increasing </w:t>
      </w:r>
      <w:r w:rsidRPr="0058341C">
        <w:rPr>
          <w:rFonts w:ascii="Calibri" w:hAnsi="Calibri" w:cs="Calibri"/>
          <w:b/>
          <w:bCs/>
          <w:kern w:val="0"/>
          <w:sz w:val="22"/>
          <w:szCs w:val="22"/>
          <w:highlight w:val="cyan"/>
          <w:u w:val="single"/>
          <w14:ligatures w14:val="none"/>
        </w:rPr>
        <w:t>automatization of desire.</w:t>
      </w:r>
      <w:r w:rsidRPr="0058341C">
        <w:rPr>
          <w:rFonts w:ascii="Calibri" w:hAnsi="Calibri" w:cs="Calibri"/>
          <w:b/>
          <w:bCs/>
          <w:kern w:val="0"/>
          <w:sz w:val="22"/>
          <w:szCs w:val="22"/>
          <w:u w:val="single"/>
          <w14:ligatures w14:val="none"/>
        </w:rPr>
        <w:t xml:space="preserve"> </w:t>
      </w:r>
      <w:r w:rsidRPr="0058341C">
        <w:rPr>
          <w:rFonts w:ascii="Calibri" w:hAnsi="Calibri" w:cs="Calibri"/>
          <w:kern w:val="0"/>
          <w:sz w:val="16"/>
          <w:szCs w:val="22"/>
          <w14:ligatures w14:val="none"/>
        </w:rPr>
        <w:t xml:space="preserve">Crucially, simulation does not shelter us from the physical world and our daily troubles. This, however, should come as no surprise. </w:t>
      </w:r>
      <w:r w:rsidRPr="0058341C">
        <w:rPr>
          <w:rFonts w:ascii="Calibri" w:hAnsi="Calibri" w:cs="Calibri"/>
          <w:kern w:val="0"/>
          <w:sz w:val="22"/>
          <w:szCs w:val="22"/>
          <w:u w:val="single"/>
          <w14:ligatures w14:val="none"/>
        </w:rPr>
        <w:t xml:space="preserve">After all, the </w:t>
      </w:r>
      <w:r w:rsidRPr="0058341C">
        <w:rPr>
          <w:rFonts w:ascii="Calibri" w:hAnsi="Calibri" w:cs="Calibri"/>
          <w:kern w:val="0"/>
          <w:sz w:val="22"/>
          <w:szCs w:val="22"/>
          <w:highlight w:val="cyan"/>
          <w:u w:val="single"/>
          <w14:ligatures w14:val="none"/>
        </w:rPr>
        <w:t xml:space="preserve">delusions </w:t>
      </w:r>
      <w:r w:rsidRPr="0058341C">
        <w:rPr>
          <w:rFonts w:ascii="Calibri" w:hAnsi="Calibri" w:cs="Calibri"/>
          <w:kern w:val="0"/>
          <w:sz w:val="22"/>
          <w:szCs w:val="22"/>
          <w:u w:val="single"/>
          <w14:ligatures w14:val="none"/>
        </w:rPr>
        <w:t xml:space="preserve">that it affords us were, from the very onset, </w:t>
      </w:r>
      <w:r w:rsidRPr="0058341C">
        <w:rPr>
          <w:rFonts w:ascii="Calibri" w:hAnsi="Calibri" w:cs="Calibri"/>
          <w:kern w:val="0"/>
          <w:sz w:val="22"/>
          <w:szCs w:val="22"/>
          <w:highlight w:val="cyan"/>
          <w:u w:val="single"/>
          <w14:ligatures w14:val="none"/>
        </w:rPr>
        <w:t>geared towards</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preservation of</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capitalist imaginary.</w:t>
      </w:r>
      <w:r w:rsidRPr="0058341C">
        <w:rPr>
          <w:rFonts w:ascii="Calibri" w:hAnsi="Calibri" w:cs="Calibri"/>
          <w:kern w:val="0"/>
          <w:sz w:val="16"/>
          <w:szCs w:val="22"/>
          <w14:ligatures w14:val="none"/>
        </w:rPr>
        <w:t xml:space="preserve"> In effect, by their very design, they are bent on the protection of the existence of the status quo, not us. </w:t>
      </w:r>
      <w:r w:rsidRPr="0058341C">
        <w:rPr>
          <w:rFonts w:ascii="Calibri" w:hAnsi="Calibri" w:cs="Calibri"/>
          <w:b/>
          <w:bCs/>
          <w:kern w:val="0"/>
          <w:sz w:val="22"/>
          <w:szCs w:val="22"/>
          <w:u w:val="single"/>
          <w14:ligatures w14:val="none"/>
        </w:rPr>
        <w:t xml:space="preserve">By </w:t>
      </w:r>
      <w:r w:rsidRPr="0058341C">
        <w:rPr>
          <w:rFonts w:ascii="Calibri" w:hAnsi="Calibri" w:cs="Calibri"/>
          <w:b/>
          <w:bCs/>
          <w:kern w:val="0"/>
          <w:sz w:val="22"/>
          <w:szCs w:val="22"/>
          <w:highlight w:val="cyan"/>
          <w:u w:val="single"/>
          <w14:ligatures w14:val="none"/>
        </w:rPr>
        <w:t>guaranteeing our entrapment</w:t>
      </w:r>
      <w:r w:rsidRPr="0058341C">
        <w:rPr>
          <w:rFonts w:ascii="Calibri" w:hAnsi="Calibri" w:cs="Calibri"/>
          <w:b/>
          <w:bCs/>
          <w:kern w:val="0"/>
          <w:sz w:val="22"/>
          <w:szCs w:val="22"/>
          <w:u w:val="single"/>
          <w14:ligatures w14:val="none"/>
        </w:rPr>
        <w:t xml:space="preserve"> within private subjective orbits (cf: Mills 2000), simulation operationalizes and </w:t>
      </w:r>
      <w:r w:rsidRPr="0058341C">
        <w:rPr>
          <w:rFonts w:ascii="Calibri" w:hAnsi="Calibri" w:cs="Calibri"/>
          <w:b/>
          <w:bCs/>
          <w:kern w:val="0"/>
          <w:sz w:val="22"/>
          <w:szCs w:val="22"/>
          <w:highlight w:val="cyan"/>
          <w:u w:val="single"/>
          <w14:ligatures w14:val="none"/>
        </w:rPr>
        <w:t xml:space="preserve">sustains </w:t>
      </w:r>
      <w:r w:rsidRPr="0058341C">
        <w:rPr>
          <w:rFonts w:ascii="Calibri" w:hAnsi="Calibri" w:cs="Calibri"/>
          <w:b/>
          <w:bCs/>
          <w:kern w:val="0"/>
          <w:sz w:val="22"/>
          <w:szCs w:val="22"/>
          <w:u w:val="single"/>
          <w14:ligatures w14:val="none"/>
        </w:rPr>
        <w:t xml:space="preserve">our deference to the </w:t>
      </w:r>
      <w:r w:rsidRPr="0058341C">
        <w:rPr>
          <w:rFonts w:ascii="Calibri" w:hAnsi="Calibri" w:cs="Calibri"/>
          <w:b/>
          <w:bCs/>
          <w:kern w:val="0"/>
          <w:sz w:val="22"/>
          <w:szCs w:val="22"/>
          <w:highlight w:val="cyan"/>
          <w:u w:val="single"/>
          <w14:ligatures w14:val="none"/>
        </w:rPr>
        <w:t>logic of economicization</w:t>
      </w:r>
      <w:r w:rsidRPr="0058341C">
        <w:rPr>
          <w:rFonts w:ascii="Calibri" w:hAnsi="Calibri" w:cs="Calibri"/>
          <w:b/>
          <w:bCs/>
          <w:kern w:val="0"/>
          <w:sz w:val="22"/>
          <w:szCs w:val="22"/>
          <w:u w:val="single"/>
          <w14:ligatures w14:val="none"/>
        </w:rPr>
        <w:t>;</w:t>
      </w:r>
      <w:r w:rsidRPr="0058341C">
        <w:rPr>
          <w:rFonts w:ascii="Calibri" w:hAnsi="Calibri" w:cs="Calibri"/>
          <w:kern w:val="0"/>
          <w:sz w:val="16"/>
          <w:szCs w:val="22"/>
          <w14:ligatures w14:val="none"/>
        </w:rPr>
        <w:t xml:space="preserve"> it does not have any purchase on the effects of the latter. So far this has largely translated itself into ‘reflexive impotence’ (Fisher 2009: 21). </w:t>
      </w:r>
      <w:r w:rsidRPr="0058341C">
        <w:rPr>
          <w:rFonts w:ascii="Calibri" w:hAnsi="Calibri" w:cs="Calibri"/>
          <w:kern w:val="0"/>
          <w:sz w:val="22"/>
          <w:szCs w:val="22"/>
          <w:u w:val="single"/>
          <w14:ligatures w14:val="none"/>
        </w:rPr>
        <w:t>That is to say, we lived in the awareness that things were bad, but we believed that there was nothing that we could do about it (see Fisher 2009: 21).</w:t>
      </w:r>
      <w:r w:rsidRPr="0058341C">
        <w:rPr>
          <w:rFonts w:ascii="Calibri" w:hAnsi="Calibri" w:cs="Calibri"/>
          <w:kern w:val="0"/>
          <w:sz w:val="16"/>
          <w:szCs w:val="22"/>
          <w14:ligatures w14:val="none"/>
        </w:rPr>
        <w:t xml:space="preserve"> Nothing apart from, that is, attempting to obtain ‘at least some gratification through identification with the existent’ (Adorno 1991: 150). Today, however,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escalating libidinal frustrations</w:t>
      </w:r>
      <w:r w:rsidRPr="0058341C">
        <w:rPr>
          <w:rFonts w:ascii="Calibri" w:hAnsi="Calibri" w:cs="Calibri"/>
          <w:kern w:val="0"/>
          <w:sz w:val="22"/>
          <w:szCs w:val="22"/>
          <w:u w:val="single"/>
          <w14:ligatures w14:val="none"/>
        </w:rPr>
        <w:t xml:space="preserve"> are driving many to action</w:t>
      </w:r>
      <w:r w:rsidRPr="0058341C">
        <w:rPr>
          <w:rFonts w:ascii="Calibri" w:hAnsi="Calibri" w:cs="Calibri"/>
          <w:kern w:val="0"/>
          <w:sz w:val="16"/>
          <w:szCs w:val="22"/>
          <w14:ligatures w14:val="none"/>
        </w:rPr>
        <w:t xml:space="preserve">. </w:t>
      </w:r>
      <w:r w:rsidRPr="0058341C">
        <w:rPr>
          <w:rFonts w:ascii="Calibri" w:hAnsi="Calibri" w:cs="Calibri"/>
          <w:b/>
          <w:bCs/>
          <w:kern w:val="0"/>
          <w:sz w:val="22"/>
          <w:szCs w:val="22"/>
          <w:highlight w:val="cyan"/>
          <w:u w:val="single"/>
          <w14:ligatures w14:val="none"/>
        </w:rPr>
        <w:t>Temporary gratifications</w:t>
      </w:r>
      <w:r w:rsidRPr="0058341C">
        <w:rPr>
          <w:rFonts w:ascii="Calibri" w:hAnsi="Calibri" w:cs="Calibri"/>
          <w:b/>
          <w:bCs/>
          <w:kern w:val="0"/>
          <w:sz w:val="22"/>
          <w:szCs w:val="22"/>
          <w:u w:val="single"/>
          <w14:ligatures w14:val="none"/>
        </w:rPr>
        <w:t xml:space="preserve"> offered by the digital enactment of simulation-powered delusions,</w:t>
      </w:r>
      <w:r w:rsidRPr="0058341C">
        <w:rPr>
          <w:rFonts w:ascii="Calibri" w:hAnsi="Calibri" w:cs="Calibri"/>
          <w:kern w:val="0"/>
          <w:sz w:val="16"/>
          <w:szCs w:val="22"/>
          <w14:ligatures w14:val="none"/>
        </w:rPr>
        <w:t xml:space="preserve"> in short, </w:t>
      </w:r>
      <w:r w:rsidRPr="0058341C">
        <w:rPr>
          <w:rFonts w:ascii="Calibri" w:hAnsi="Calibri" w:cs="Calibri"/>
          <w:b/>
          <w:bCs/>
          <w:kern w:val="0"/>
          <w:sz w:val="22"/>
          <w:szCs w:val="22"/>
          <w:u w:val="single"/>
          <w14:ligatures w14:val="none"/>
        </w:rPr>
        <w:t>are no longer enough.</w:t>
      </w:r>
      <w:r w:rsidRPr="0058341C">
        <w:rPr>
          <w:rFonts w:ascii="Calibri" w:hAnsi="Calibri" w:cs="Calibri"/>
          <w:kern w:val="0"/>
          <w:sz w:val="16"/>
          <w:szCs w:val="22"/>
          <w14:ligatures w14:val="none"/>
        </w:rPr>
        <w:t xml:space="preserve"> Indeed, it would appear that the days of reflexive impotence are numbered, soon to be replaced with widespread physical insurgencies of the impotent. As Luke Mogelson, the author of The Storm is Here, demonstrates, the 2021 attack on the US Capitol was but a sample of what is to come (see 2022). </w:t>
      </w:r>
      <w:r w:rsidRPr="0058341C">
        <w:rPr>
          <w:rFonts w:ascii="Calibri" w:hAnsi="Calibri" w:cs="Calibri"/>
          <w:kern w:val="0"/>
          <w:sz w:val="22"/>
          <w:szCs w:val="22"/>
          <w:u w:val="single"/>
          <w14:ligatures w14:val="none"/>
        </w:rPr>
        <w:t>He argues that the Americans are in imminent danger of ‘more frequent and larger-scale eruptions of gun violence’ and, that with so many ‘people with considerable influence and power’ now calling for a civil war, its prospect is far from outlandish (quoted in Fox 2022; see also Orth 2022).</w:t>
      </w:r>
      <w:r w:rsidRPr="0058341C">
        <w:rPr>
          <w:rFonts w:ascii="Calibri" w:hAnsi="Calibri" w:cs="Calibri"/>
          <w:kern w:val="0"/>
          <w:sz w:val="16"/>
          <w:szCs w:val="22"/>
          <w14:ligatures w14:val="none"/>
        </w:rPr>
        <w:t xml:space="preserve"> Likewise, Franco ‘Bifo’ Berardi warned us that if a radical change does not take place, the future of Europe will be that of ‘mass violence’ and ‘inter-ethnic civil war’ (see 2011: 122). With inflation in the eurozone at an all-time high (see Liboreiro 2022) and an intensifying energy crisis (see </w:t>
      </w:r>
      <w:r w:rsidRPr="0058341C">
        <w:rPr>
          <w:rFonts w:ascii="Calibri" w:hAnsi="Calibri" w:cs="Calibri"/>
          <w:kern w:val="0"/>
          <w:sz w:val="14"/>
          <w:szCs w:val="22"/>
          <w14:ligatures w14:val="none"/>
        </w:rPr>
        <w:t xml:space="preserve">Horowitz 2022), there is no question that many are now alarmingly close to the boiling point. </w:t>
      </w:r>
      <w:r w:rsidRPr="0058341C">
        <w:rPr>
          <w:rFonts w:ascii="Calibri" w:hAnsi="Calibri" w:cs="Calibri"/>
          <w:kern w:val="0"/>
          <w:sz w:val="22"/>
          <w:szCs w:val="22"/>
          <w:u w:val="single"/>
          <w14:ligatures w14:val="none"/>
        </w:rPr>
        <w:t xml:space="preserve">It is becoming blatantly clear that </w:t>
      </w:r>
      <w:r w:rsidRPr="0058341C">
        <w:rPr>
          <w:rFonts w:ascii="Calibri" w:hAnsi="Calibri" w:cs="Calibri"/>
          <w:kern w:val="0"/>
          <w:sz w:val="22"/>
          <w:szCs w:val="22"/>
          <w:highlight w:val="cyan"/>
          <w:u w:val="single"/>
          <w14:ligatures w14:val="none"/>
        </w:rPr>
        <w:t>our unsublimated desires cannot be contained by the digital</w:t>
      </w:r>
      <w:r w:rsidRPr="0058341C">
        <w:rPr>
          <w:rFonts w:ascii="Calibri" w:hAnsi="Calibri" w:cs="Calibri"/>
          <w:kern w:val="0"/>
          <w:sz w:val="22"/>
          <w:szCs w:val="22"/>
          <w:u w:val="single"/>
          <w14:ligatures w14:val="none"/>
        </w:rPr>
        <w:t xml:space="preserve">. </w:t>
      </w:r>
      <w:r w:rsidRPr="0058341C">
        <w:rPr>
          <w:rFonts w:ascii="Calibri" w:hAnsi="Calibri" w:cs="Calibri"/>
          <w:kern w:val="0"/>
          <w:sz w:val="14"/>
          <w:szCs w:val="22"/>
          <w14:ligatures w14:val="none"/>
        </w:rPr>
        <w:t xml:space="preserve">To be sure, </w:t>
      </w:r>
      <w:r w:rsidRPr="0058341C">
        <w:rPr>
          <w:rFonts w:ascii="Calibri" w:hAnsi="Calibri" w:cs="Calibri"/>
          <w:b/>
          <w:bCs/>
          <w:kern w:val="0"/>
          <w:sz w:val="22"/>
          <w:szCs w:val="22"/>
          <w:highlight w:val="cyan"/>
          <w:u w:val="single"/>
          <w14:ligatures w14:val="none"/>
        </w:rPr>
        <w:t>simulation no longer</w:t>
      </w:r>
      <w:r w:rsidRPr="0058341C">
        <w:rPr>
          <w:rFonts w:ascii="Calibri" w:hAnsi="Calibri" w:cs="Calibri"/>
          <w:b/>
          <w:bCs/>
          <w:kern w:val="0"/>
          <w:sz w:val="22"/>
          <w:szCs w:val="22"/>
          <w:u w:val="single"/>
          <w14:ligatures w14:val="none"/>
        </w:rPr>
        <w:t xml:space="preserve"> constitutes </w:t>
      </w:r>
      <w:r w:rsidRPr="0058341C">
        <w:rPr>
          <w:rFonts w:ascii="Calibri" w:hAnsi="Calibri" w:cs="Calibri"/>
          <w:b/>
          <w:bCs/>
          <w:kern w:val="0"/>
          <w:sz w:val="22"/>
          <w:szCs w:val="22"/>
          <w:highlight w:val="cyan"/>
          <w:u w:val="single"/>
          <w14:ligatures w14:val="none"/>
        </w:rPr>
        <w:t>just an assault on the real</w:t>
      </w:r>
      <w:r w:rsidRPr="0058341C">
        <w:rPr>
          <w:rFonts w:ascii="Calibri" w:hAnsi="Calibri" w:cs="Calibri"/>
          <w:b/>
          <w:bCs/>
          <w:kern w:val="0"/>
          <w:sz w:val="22"/>
          <w:szCs w:val="22"/>
          <w:u w:val="single"/>
          <w14:ligatures w14:val="none"/>
        </w:rPr>
        <w:t xml:space="preserve">; now </w:t>
      </w:r>
      <w:r w:rsidRPr="0058341C">
        <w:rPr>
          <w:rFonts w:ascii="Calibri" w:hAnsi="Calibri" w:cs="Calibri"/>
          <w:b/>
          <w:bCs/>
          <w:kern w:val="0"/>
          <w:sz w:val="22"/>
          <w:szCs w:val="22"/>
          <w:highlight w:val="cyan"/>
          <w:u w:val="single"/>
          <w14:ligatures w14:val="none"/>
        </w:rPr>
        <w:t>it leads to real assaults</w:t>
      </w:r>
      <w:r w:rsidRPr="0058341C">
        <w:rPr>
          <w:rFonts w:ascii="Calibri" w:hAnsi="Calibri" w:cs="Calibri"/>
          <w:b/>
          <w:bCs/>
          <w:kern w:val="0"/>
          <w:sz w:val="22"/>
          <w:szCs w:val="22"/>
          <w:u w:val="single"/>
          <w14:ligatures w14:val="none"/>
        </w:rPr>
        <w:t xml:space="preserve">. </w:t>
      </w:r>
      <w:r w:rsidRPr="0058341C">
        <w:rPr>
          <w:rFonts w:ascii="Calibri" w:hAnsi="Calibri" w:cs="Calibri"/>
          <w:kern w:val="0"/>
          <w:sz w:val="14"/>
          <w:szCs w:val="22"/>
          <w14:ligatures w14:val="none"/>
        </w:rPr>
        <w:t xml:space="preserve">Such are its ‘true pleasures’: by automatizing our desires, by making ourselves neglectful of ourselves, others, and the world, we traded off our ability to meaningfully intervene into the present—all for an economic dreamworld that could never deliver on its promises. </w:t>
      </w:r>
      <w:r w:rsidRPr="0058341C">
        <w:rPr>
          <w:rFonts w:ascii="Calibri" w:hAnsi="Calibri" w:cs="Calibri"/>
          <w:kern w:val="0"/>
          <w:sz w:val="22"/>
          <w:szCs w:val="22"/>
          <w:u w:val="single"/>
          <w14:ligatures w14:val="none"/>
        </w:rPr>
        <w:t xml:space="preserve">The perpetually </w:t>
      </w:r>
      <w:r w:rsidRPr="0058341C">
        <w:rPr>
          <w:rFonts w:ascii="Calibri" w:hAnsi="Calibri" w:cs="Calibri"/>
          <w:kern w:val="0"/>
          <w:sz w:val="22"/>
          <w:szCs w:val="22"/>
          <w:highlight w:val="cyan"/>
          <w:u w:val="single"/>
          <w14:ligatures w14:val="none"/>
        </w:rPr>
        <w:t>accelerated play of simulation</w:t>
      </w:r>
      <w:r w:rsidRPr="0058341C">
        <w:rPr>
          <w:rFonts w:ascii="Calibri" w:hAnsi="Calibri" w:cs="Calibri"/>
          <w:kern w:val="0"/>
          <w:sz w:val="22"/>
          <w:szCs w:val="22"/>
          <w:u w:val="single"/>
          <w14:ligatures w14:val="none"/>
        </w:rPr>
        <w:t xml:space="preserve"> hence came to accelerate the demise of not only truth and politics, but that of our very existence. Let us make no mistake here: what </w:t>
      </w:r>
      <w:r w:rsidRPr="0058341C">
        <w:rPr>
          <w:rFonts w:ascii="Calibri" w:hAnsi="Calibri" w:cs="Calibri"/>
          <w:kern w:val="0"/>
          <w:sz w:val="22"/>
          <w:szCs w:val="22"/>
          <w:highlight w:val="cyan"/>
          <w:u w:val="single"/>
          <w14:ligatures w14:val="none"/>
        </w:rPr>
        <w:t>we</w:t>
      </w:r>
      <w:r w:rsidRPr="0058341C">
        <w:rPr>
          <w:rFonts w:ascii="Calibri" w:hAnsi="Calibri" w:cs="Calibri"/>
          <w:kern w:val="0"/>
          <w:sz w:val="22"/>
          <w:szCs w:val="22"/>
          <w:u w:val="single"/>
          <w14:ligatures w14:val="none"/>
        </w:rPr>
        <w:t xml:space="preserve"> are </w:t>
      </w:r>
      <w:r w:rsidRPr="0058341C">
        <w:rPr>
          <w:rFonts w:ascii="Calibri" w:hAnsi="Calibri" w:cs="Calibri"/>
          <w:kern w:val="0"/>
          <w:sz w:val="22"/>
          <w:szCs w:val="22"/>
          <w:highlight w:val="cyan"/>
          <w:u w:val="single"/>
          <w14:ligatures w14:val="none"/>
        </w:rPr>
        <w:t>losi</w:t>
      </w:r>
      <w:r w:rsidRPr="0058341C">
        <w:rPr>
          <w:rFonts w:ascii="Calibri" w:hAnsi="Calibri" w:cs="Calibri"/>
          <w:kern w:val="0"/>
          <w:sz w:val="22"/>
          <w:szCs w:val="22"/>
          <w:u w:val="single"/>
          <w14:ligatures w14:val="none"/>
        </w:rPr>
        <w:t xml:space="preserve">ng today is </w:t>
      </w:r>
      <w:r w:rsidRPr="0058341C">
        <w:rPr>
          <w:rFonts w:ascii="Calibri" w:hAnsi="Calibri" w:cs="Calibri"/>
          <w:kern w:val="0"/>
          <w:sz w:val="22"/>
          <w:szCs w:val="22"/>
          <w:highlight w:val="cyan"/>
          <w:u w:val="single"/>
          <w14:ligatures w14:val="none"/>
        </w:rPr>
        <w:t>more than</w:t>
      </w:r>
      <w:r w:rsidRPr="0058341C">
        <w:rPr>
          <w:rFonts w:ascii="Calibri" w:hAnsi="Calibri" w:cs="Calibri"/>
          <w:kern w:val="0"/>
          <w:sz w:val="22"/>
          <w:szCs w:val="22"/>
          <w:u w:val="single"/>
          <w14:ligatures w14:val="none"/>
        </w:rPr>
        <w:t xml:space="preserve"> critical </w:t>
      </w:r>
      <w:r w:rsidRPr="0058341C">
        <w:rPr>
          <w:rFonts w:ascii="Calibri" w:hAnsi="Calibri" w:cs="Calibri"/>
          <w:kern w:val="0"/>
          <w:sz w:val="22"/>
          <w:szCs w:val="22"/>
          <w:highlight w:val="cyan"/>
          <w:u w:val="single"/>
          <w14:ligatures w14:val="none"/>
        </w:rPr>
        <w:t>agency; it is humanity.</w:t>
      </w:r>
    </w:p>
    <w:p w14:paraId="5CC54D5A" w14:textId="77777777" w:rsidR="0058341C" w:rsidRPr="0058341C" w:rsidRDefault="0058341C" w:rsidP="0058341C">
      <w:pPr>
        <w:keepNext/>
        <w:keepLines/>
        <w:pageBreakBefore/>
        <w:spacing w:before="40" w:after="0" w:line="259" w:lineRule="auto"/>
        <w:jc w:val="center"/>
        <w:outlineLvl w:val="2"/>
        <w:rPr>
          <w:rFonts w:ascii="Calibri" w:eastAsia="SimSun" w:hAnsi="Calibri" w:cstheme="majorBidi"/>
          <w:b/>
          <w:kern w:val="0"/>
          <w:sz w:val="32"/>
          <w:u w:val="single"/>
          <w14:ligatures w14:val="none"/>
        </w:rPr>
      </w:pPr>
      <w:r w:rsidRPr="0058341C">
        <w:rPr>
          <w:rFonts w:ascii="Calibri" w:eastAsia="SimSun" w:hAnsi="Calibri" w:cstheme="majorBidi"/>
          <w:b/>
          <w:kern w:val="0"/>
          <w:sz w:val="32"/>
          <w:u w:val="single"/>
          <w14:ligatures w14:val="none"/>
        </w:rPr>
        <w:t>AT: Perm</w:t>
      </w:r>
    </w:p>
    <w:p w14:paraId="18356378" w14:textId="77777777" w:rsidR="0058341C" w:rsidRPr="0058341C" w:rsidRDefault="0058341C" w:rsidP="0058341C">
      <w:pPr>
        <w:keepNext/>
        <w:keepLines/>
        <w:spacing w:before="40" w:after="0" w:line="256" w:lineRule="auto"/>
        <w:outlineLvl w:val="3"/>
        <w:rPr>
          <w:rFonts w:ascii="Calibri" w:eastAsia="SimSun" w:hAnsi="Calibri" w:cs="Times New Roman"/>
          <w:b/>
          <w:iCs/>
          <w:kern w:val="0"/>
          <w:sz w:val="26"/>
          <w:szCs w:val="22"/>
          <w14:ligatures w14:val="none"/>
        </w:rPr>
      </w:pPr>
      <w:r w:rsidRPr="0058341C">
        <w:rPr>
          <w:rFonts w:ascii="Calibri" w:eastAsia="SimSun" w:hAnsi="Calibri" w:cs="Times New Roman"/>
          <w:b/>
          <w:iCs/>
          <w:kern w:val="0"/>
          <w:sz w:val="26"/>
          <w:szCs w:val="22"/>
          <w14:ligatures w14:val="none"/>
        </w:rPr>
        <w:t xml:space="preserve">It is incompatible with their model of IR – the perm’s “methodological pluralism” is </w:t>
      </w:r>
      <w:r w:rsidRPr="0058341C">
        <w:rPr>
          <w:rFonts w:ascii="Calibri" w:eastAsia="SimSun" w:hAnsi="Calibri" w:cs="Times New Roman"/>
          <w:b/>
          <w:iCs/>
          <w:kern w:val="0"/>
          <w:sz w:val="26"/>
          <w:szCs w:val="22"/>
          <w:u w:val="single"/>
          <w14:ligatures w14:val="none"/>
        </w:rPr>
        <w:t>epistemically bankrupt</w:t>
      </w:r>
      <w:r w:rsidRPr="0058341C">
        <w:rPr>
          <w:rFonts w:ascii="Calibri" w:eastAsia="SimSun" w:hAnsi="Calibri" w:cs="Times New Roman"/>
          <w:b/>
          <w:iCs/>
          <w:kern w:val="0"/>
          <w:sz w:val="26"/>
          <w:szCs w:val="22"/>
          <w14:ligatures w14:val="none"/>
        </w:rPr>
        <w:t xml:space="preserve"> and systemically </w:t>
      </w:r>
      <w:r w:rsidRPr="0058341C">
        <w:rPr>
          <w:rFonts w:ascii="Calibri" w:eastAsia="SimSun" w:hAnsi="Calibri" w:cs="Times New Roman"/>
          <w:b/>
          <w:iCs/>
          <w:kern w:val="0"/>
          <w:sz w:val="26"/>
          <w:szCs w:val="22"/>
          <w:u w:val="single"/>
          <w14:ligatures w14:val="none"/>
        </w:rPr>
        <w:t>ignores racism</w:t>
      </w:r>
      <w:r w:rsidRPr="0058341C">
        <w:rPr>
          <w:rFonts w:ascii="Calibri" w:eastAsia="SimSun" w:hAnsi="Calibri" w:cs="Times New Roman"/>
          <w:b/>
          <w:iCs/>
          <w:kern w:val="0"/>
          <w:sz w:val="26"/>
          <w:szCs w:val="22"/>
          <w14:ligatures w14:val="none"/>
        </w:rPr>
        <w:t xml:space="preserve"> as a </w:t>
      </w:r>
      <w:r w:rsidRPr="0058341C">
        <w:rPr>
          <w:rFonts w:ascii="Calibri" w:eastAsia="SimSun" w:hAnsi="Calibri" w:cs="Times New Roman"/>
          <w:b/>
          <w:iCs/>
          <w:kern w:val="0"/>
          <w:sz w:val="26"/>
          <w:szCs w:val="22"/>
          <w:u w:val="single"/>
          <w14:ligatures w14:val="none"/>
        </w:rPr>
        <w:t xml:space="preserve">structure </w:t>
      </w:r>
      <w:r w:rsidRPr="0058341C">
        <w:rPr>
          <w:rFonts w:ascii="Calibri" w:eastAsia="SimSun" w:hAnsi="Calibri" w:cs="Times New Roman"/>
          <w:b/>
          <w:iCs/>
          <w:kern w:val="0"/>
          <w:sz w:val="26"/>
          <w:szCs w:val="22"/>
          <w14:ligatures w14:val="none"/>
        </w:rPr>
        <w:t xml:space="preserve">of IR. </w:t>
      </w:r>
    </w:p>
    <w:p w14:paraId="5335AA0A" w14:textId="77777777" w:rsidR="0058341C" w:rsidRPr="0058341C" w:rsidRDefault="0058341C" w:rsidP="0058341C">
      <w:pPr>
        <w:spacing w:line="256" w:lineRule="auto"/>
        <w:rPr>
          <w:rFonts w:ascii="Calibri" w:eastAsia="Calibri" w:hAnsi="Calibri" w:cs="Calibri"/>
          <w:kern w:val="0"/>
          <w:sz w:val="16"/>
          <w:szCs w:val="16"/>
          <w14:ligatures w14:val="none"/>
        </w:rPr>
      </w:pPr>
      <w:r w:rsidRPr="0058341C">
        <w:rPr>
          <w:rFonts w:ascii="Calibri" w:eastAsia="Calibri" w:hAnsi="Calibri" w:cs="Calibri"/>
          <w:b/>
          <w:bCs/>
          <w:kern w:val="0"/>
          <w:sz w:val="26"/>
          <w:szCs w:val="22"/>
          <w14:ligatures w14:val="none"/>
        </w:rPr>
        <w:t xml:space="preserve">Henderson 13 </w:t>
      </w:r>
      <w:r w:rsidRPr="0058341C">
        <w:rPr>
          <w:rFonts w:ascii="Calibri" w:eastAsia="Calibri" w:hAnsi="Calibri" w:cs="Calibri"/>
          <w:kern w:val="0"/>
          <w:sz w:val="16"/>
          <w:szCs w:val="16"/>
          <w14:ligatures w14:val="none"/>
        </w:rPr>
        <w:t>– Associate Professor of International Relations at Penn State University, PhD in Political Science at the University of Michigan, MA [Errol, “Hidden in plain sight: racism in international relations Theory,” Cambridge Review of International Affairs, 2013, Vol. 26, No. 1, 71–92, DKP]</w:t>
      </w:r>
    </w:p>
    <w:p w14:paraId="4CC92B5B" w14:textId="77777777" w:rsidR="0058341C" w:rsidRPr="0058341C" w:rsidRDefault="0058341C" w:rsidP="0058341C">
      <w:pPr>
        <w:spacing w:line="256" w:lineRule="auto"/>
        <w:contextualSpacing/>
        <w:rPr>
          <w:rFonts w:ascii="Calibri" w:eastAsia="Calibri" w:hAnsi="Calibri" w:cs="Calibri"/>
          <w:kern w:val="0"/>
          <w:sz w:val="16"/>
          <w:szCs w:val="16"/>
          <w14:ligatures w14:val="none"/>
        </w:rPr>
      </w:pPr>
    </w:p>
    <w:p w14:paraId="5C912736"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22"/>
          <w:szCs w:val="22"/>
          <w:u w:val="single"/>
          <w14:ligatures w14:val="none"/>
        </w:rPr>
        <w:t xml:space="preserve">The </w:t>
      </w:r>
      <w:r w:rsidRPr="0058341C">
        <w:rPr>
          <w:rFonts w:ascii="Calibri" w:eastAsia="Calibri" w:hAnsi="Calibri" w:cs="Calibri"/>
          <w:kern w:val="0"/>
          <w:sz w:val="22"/>
          <w:szCs w:val="22"/>
          <w:highlight w:val="cyan"/>
          <w:u w:val="single"/>
          <w14:ligatures w14:val="none"/>
        </w:rPr>
        <w:t>centrality of race</w:t>
      </w:r>
      <w:r w:rsidRPr="0058341C">
        <w:rPr>
          <w:rFonts w:ascii="Calibri" w:eastAsia="Calibri" w:hAnsi="Calibri" w:cs="Calibri"/>
          <w:kern w:val="0"/>
          <w:sz w:val="16"/>
          <w:szCs w:val="22"/>
          <w14:ligatures w14:val="none"/>
        </w:rPr>
        <w:t xml:space="preserve"> and racism </w:t>
      </w:r>
      <w:r w:rsidRPr="0058341C">
        <w:rPr>
          <w:rFonts w:ascii="Calibri" w:eastAsia="Calibri" w:hAnsi="Calibri" w:cs="Calibri"/>
          <w:kern w:val="0"/>
          <w:sz w:val="22"/>
          <w:szCs w:val="22"/>
          <w:highlight w:val="cyan"/>
          <w:u w:val="single"/>
          <w14:ligatures w14:val="none"/>
        </w:rPr>
        <w:t>in</w:t>
      </w:r>
      <w:r w:rsidRPr="0058341C">
        <w:rPr>
          <w:rFonts w:ascii="Calibri" w:eastAsia="Calibri" w:hAnsi="Calibri" w:cs="Calibri"/>
          <w:kern w:val="0"/>
          <w:sz w:val="22"/>
          <w:szCs w:val="22"/>
          <w:u w:val="single"/>
          <w14:ligatures w14:val="none"/>
        </w:rPr>
        <w:t xml:space="preserve"> the foundations of </w:t>
      </w:r>
      <w:r w:rsidRPr="0058341C">
        <w:rPr>
          <w:rFonts w:ascii="Calibri" w:eastAsia="Calibri" w:hAnsi="Calibri" w:cs="Calibri"/>
          <w:kern w:val="0"/>
          <w:sz w:val="22"/>
          <w:szCs w:val="22"/>
          <w:highlight w:val="cyan"/>
          <w:u w:val="single"/>
          <w14:ligatures w14:val="none"/>
        </w:rPr>
        <w:t>IR</w:t>
      </w:r>
      <w:r w:rsidRPr="0058341C">
        <w:rPr>
          <w:rFonts w:ascii="Calibri" w:eastAsia="Calibri" w:hAnsi="Calibri" w:cs="Calibri"/>
          <w:kern w:val="0"/>
          <w:sz w:val="22"/>
          <w:szCs w:val="22"/>
          <w:u w:val="single"/>
          <w14:ligatures w14:val="none"/>
        </w:rPr>
        <w:t xml:space="preserve"> and their enduring impact on world affairs</w:t>
      </w:r>
      <w:r w:rsidRPr="0058341C">
        <w:rPr>
          <w:rFonts w:ascii="Calibri" w:eastAsia="Calibri" w:hAnsi="Calibri" w:cs="Calibri"/>
          <w:kern w:val="0"/>
          <w:sz w:val="16"/>
          <w:szCs w:val="22"/>
          <w14:ligatures w14:val="none"/>
        </w:rPr>
        <w:t xml:space="preserve"> towards the end of the millennium </w:t>
      </w:r>
      <w:r w:rsidRPr="0058341C">
        <w:rPr>
          <w:rFonts w:ascii="Calibri" w:eastAsia="Calibri" w:hAnsi="Calibri" w:cs="Calibri"/>
          <w:kern w:val="0"/>
          <w:sz w:val="22"/>
          <w:szCs w:val="22"/>
          <w:highlight w:val="cyan"/>
          <w:u w:val="single"/>
          <w14:ligatures w14:val="none"/>
        </w:rPr>
        <w:t>contrasts with</w:t>
      </w:r>
      <w:r w:rsidRPr="0058341C">
        <w:rPr>
          <w:rFonts w:ascii="Calibri" w:eastAsia="Calibri" w:hAnsi="Calibri" w:cs="Calibri"/>
          <w:kern w:val="0"/>
          <w:sz w:val="22"/>
          <w:szCs w:val="22"/>
          <w:u w:val="single"/>
          <w14:ligatures w14:val="none"/>
        </w:rPr>
        <w:t xml:space="preserve"> the</w:t>
      </w:r>
      <w:r w:rsidRPr="0058341C">
        <w:rPr>
          <w:rFonts w:ascii="Calibri" w:eastAsia="Calibri" w:hAnsi="Calibri" w:cs="Calibri"/>
          <w:kern w:val="0"/>
          <w:sz w:val="16"/>
          <w:szCs w:val="22"/>
          <w14:ligatures w14:val="none"/>
        </w:rPr>
        <w:t xml:space="preserve"> relative </w:t>
      </w:r>
      <w:r w:rsidRPr="0058341C">
        <w:rPr>
          <w:rFonts w:ascii="Calibri" w:eastAsia="Calibri" w:hAnsi="Calibri" w:cs="Calibri"/>
          <w:kern w:val="0"/>
          <w:sz w:val="22"/>
          <w:szCs w:val="22"/>
          <w:highlight w:val="cyan"/>
          <w:u w:val="single"/>
          <w14:ligatures w14:val="none"/>
        </w:rPr>
        <w:t>dearth of</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16"/>
          <w:szCs w:val="22"/>
          <w14:ligatures w14:val="none"/>
        </w:rPr>
        <w:t xml:space="preserve">mainstream </w:t>
      </w:r>
      <w:r w:rsidRPr="0058341C">
        <w:rPr>
          <w:rFonts w:ascii="Calibri" w:eastAsia="Calibri" w:hAnsi="Calibri" w:cs="Calibri"/>
          <w:kern w:val="0"/>
          <w:sz w:val="22"/>
          <w:szCs w:val="22"/>
          <w:highlight w:val="cyan"/>
          <w:u w:val="single"/>
          <w14:ligatures w14:val="none"/>
        </w:rPr>
        <w:t>scholarship</w:t>
      </w:r>
      <w:r w:rsidRPr="0058341C">
        <w:rPr>
          <w:rFonts w:ascii="Calibri" w:eastAsia="Calibri" w:hAnsi="Calibri" w:cs="Calibri"/>
          <w:kern w:val="0"/>
          <w:sz w:val="22"/>
          <w:szCs w:val="22"/>
          <w:u w:val="single"/>
          <w14:ligatures w14:val="none"/>
        </w:rPr>
        <w:t xml:space="preserve"> on the subject in IR.</w:t>
      </w:r>
      <w:r w:rsidRPr="0058341C">
        <w:rPr>
          <w:rFonts w:ascii="Calibri" w:eastAsia="Calibri" w:hAnsi="Calibri" w:cs="Calibri"/>
          <w:kern w:val="0"/>
          <w:sz w:val="16"/>
          <w:szCs w:val="22"/>
          <w14:ligatures w14:val="none"/>
        </w:rPr>
        <w:t xml:space="preserve"> For example, </w:t>
      </w:r>
      <w:r w:rsidRPr="0058341C">
        <w:rPr>
          <w:rFonts w:ascii="Calibri" w:eastAsia="Calibri" w:hAnsi="Calibri" w:cs="Calibri"/>
          <w:kern w:val="0"/>
          <w:sz w:val="22"/>
          <w:szCs w:val="22"/>
          <w:u w:val="single"/>
          <w14:ligatures w14:val="none"/>
        </w:rPr>
        <w:t xml:space="preserve">Doty’s </w:t>
      </w:r>
      <w:r w:rsidRPr="0058341C">
        <w:rPr>
          <w:rFonts w:ascii="Calibri" w:eastAsia="Calibri" w:hAnsi="Calibri" w:cs="Calibri"/>
          <w:kern w:val="0"/>
          <w:sz w:val="16"/>
          <w:szCs w:val="22"/>
          <w14:ligatures w14:val="none"/>
        </w:rPr>
        <w:t xml:space="preserve">(1998, 136) </w:t>
      </w:r>
      <w:r w:rsidRPr="0058341C">
        <w:rPr>
          <w:rFonts w:ascii="Calibri" w:eastAsia="Calibri" w:hAnsi="Calibri" w:cs="Calibri"/>
          <w:kern w:val="0"/>
          <w:sz w:val="22"/>
          <w:szCs w:val="22"/>
          <w:highlight w:val="cyan"/>
          <w:u w:val="single"/>
          <w14:ligatures w14:val="none"/>
        </w:rPr>
        <w:t>survey</w:t>
      </w:r>
      <w:r w:rsidRPr="0058341C">
        <w:rPr>
          <w:rFonts w:ascii="Calibri" w:eastAsia="Calibri" w:hAnsi="Calibri" w:cs="Calibri"/>
          <w:kern w:val="0"/>
          <w:sz w:val="22"/>
          <w:szCs w:val="22"/>
          <w:u w:val="single"/>
          <w14:ligatures w14:val="none"/>
        </w:rPr>
        <w:t xml:space="preserve"> of mainstream journals in IR</w:t>
      </w:r>
      <w:r w:rsidRPr="0058341C">
        <w:rPr>
          <w:rFonts w:ascii="Calibri" w:eastAsia="Calibri" w:hAnsi="Calibri" w:cs="Calibri"/>
          <w:kern w:val="0"/>
          <w:sz w:val="16"/>
          <w:szCs w:val="22"/>
          <w14:ligatures w14:val="none"/>
        </w:rPr>
        <w:t xml:space="preserve"> for the period of 1945 –1993 (World Politics, International Studies Quarterly, International Organization, Journal of Conflict Resolution, Review of International Studies) ‘</w:t>
      </w:r>
      <w:r w:rsidRPr="0058341C">
        <w:rPr>
          <w:rFonts w:ascii="Calibri" w:eastAsia="Calibri" w:hAnsi="Calibri" w:cs="Calibri"/>
          <w:kern w:val="0"/>
          <w:sz w:val="22"/>
          <w:szCs w:val="22"/>
          <w:highlight w:val="cyan"/>
          <w:u w:val="single"/>
          <w14:ligatures w14:val="none"/>
        </w:rPr>
        <w:t>revealed only one article with the word</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22"/>
          <w:szCs w:val="22"/>
          <w:highlight w:val="cyan"/>
          <w:u w:val="single"/>
          <w14:ligatures w14:val="none"/>
        </w:rPr>
        <w:t>race</w:t>
      </w:r>
      <w:r w:rsidRPr="0058341C">
        <w:rPr>
          <w:rFonts w:ascii="Calibri" w:eastAsia="Calibri" w:hAnsi="Calibri" w:cs="Calibri"/>
          <w:kern w:val="0"/>
          <w:sz w:val="22"/>
          <w:szCs w:val="22"/>
          <w:u w:val="single"/>
          <w14:ligatures w14:val="none"/>
        </w:rPr>
        <w:t xml:space="preserve"> in the title, </w:t>
      </w:r>
      <w:r w:rsidRPr="0058341C">
        <w:rPr>
          <w:rFonts w:ascii="Calibri" w:eastAsia="Calibri" w:hAnsi="Calibri" w:cs="Calibri"/>
          <w:kern w:val="0"/>
          <w:sz w:val="16"/>
          <w:szCs w:val="22"/>
          <w14:ligatures w14:val="none"/>
        </w:rPr>
        <w:t xml:space="preserve">four with the term minorities and 13 with the term ethnicity’. Given that at its inception IR focused heavily on issues of race and racism, the marginalization of race and racism in mainstream IR journals (and textbooks) begs the question of what accounts for the apparent disparity? Doty (1998, 145) argues that </w:t>
      </w:r>
      <w:r w:rsidRPr="0058341C">
        <w:rPr>
          <w:rFonts w:ascii="Calibri" w:eastAsia="Calibri" w:hAnsi="Calibri" w:cs="Calibri"/>
          <w:kern w:val="0"/>
          <w:sz w:val="22"/>
          <w:szCs w:val="22"/>
          <w:u w:val="single"/>
          <w14:ligatures w14:val="none"/>
        </w:rPr>
        <w:t>‘the dominant understandings of</w:t>
      </w:r>
      <w:r w:rsidRPr="0058341C">
        <w:rPr>
          <w:rFonts w:ascii="Calibri" w:eastAsia="Calibri" w:hAnsi="Calibri" w:cs="Calibri"/>
          <w:kern w:val="0"/>
          <w:sz w:val="16"/>
          <w:szCs w:val="22"/>
          <w14:ligatures w14:val="none"/>
        </w:rPr>
        <w:t xml:space="preserve"> theory and explanation in </w:t>
      </w:r>
      <w:r w:rsidRPr="0058341C">
        <w:rPr>
          <w:rFonts w:ascii="Calibri" w:eastAsia="Calibri" w:hAnsi="Calibri" w:cs="Calibri"/>
          <w:kern w:val="0"/>
          <w:sz w:val="22"/>
          <w:szCs w:val="22"/>
          <w:u w:val="single"/>
          <w14:ligatures w14:val="none"/>
        </w:rPr>
        <w:t>I</w:t>
      </w:r>
      <w:r w:rsidRPr="0058341C">
        <w:rPr>
          <w:rFonts w:ascii="Calibri" w:eastAsia="Calibri" w:hAnsi="Calibri" w:cs="Calibri"/>
          <w:kern w:val="0"/>
          <w:sz w:val="16"/>
          <w:szCs w:val="22"/>
          <w14:ligatures w14:val="none"/>
        </w:rPr>
        <w:t xml:space="preserve">nternational </w:t>
      </w:r>
      <w:r w:rsidRPr="0058341C">
        <w:rPr>
          <w:rFonts w:ascii="Calibri" w:eastAsia="Calibri" w:hAnsi="Calibri" w:cs="Calibri"/>
          <w:kern w:val="0"/>
          <w:sz w:val="22"/>
          <w:szCs w:val="22"/>
          <w:u w:val="single"/>
          <w14:ligatures w14:val="none"/>
        </w:rPr>
        <w:t>R</w:t>
      </w:r>
      <w:r w:rsidRPr="0058341C">
        <w:rPr>
          <w:rFonts w:ascii="Calibri" w:eastAsia="Calibri" w:hAnsi="Calibri" w:cs="Calibri"/>
          <w:kern w:val="0"/>
          <w:sz w:val="16"/>
          <w:szCs w:val="22"/>
          <w14:ligatures w14:val="none"/>
        </w:rPr>
        <w:t xml:space="preserve">elations’ </w:t>
      </w:r>
      <w:r w:rsidRPr="0058341C">
        <w:rPr>
          <w:rFonts w:ascii="Calibri" w:eastAsia="Calibri" w:hAnsi="Calibri" w:cs="Calibri"/>
          <w:kern w:val="0"/>
          <w:sz w:val="22"/>
          <w:szCs w:val="22"/>
          <w:u w:val="single"/>
          <w14:ligatures w14:val="none"/>
        </w:rPr>
        <w:t>preclude conceptualizations of</w:t>
      </w:r>
      <w:r w:rsidRPr="0058341C">
        <w:rPr>
          <w:rFonts w:ascii="Calibri" w:eastAsia="Calibri" w:hAnsi="Calibri" w:cs="Calibri"/>
          <w:kern w:val="0"/>
          <w:sz w:val="16"/>
          <w:szCs w:val="22"/>
          <w14:ligatures w14:val="none"/>
        </w:rPr>
        <w:t xml:space="preserve"> ‘complex issues/concepts such as </w:t>
      </w:r>
      <w:r w:rsidRPr="0058341C">
        <w:rPr>
          <w:rFonts w:ascii="Calibri" w:eastAsia="Calibri" w:hAnsi="Calibri" w:cs="Calibri"/>
          <w:kern w:val="0"/>
          <w:sz w:val="22"/>
          <w:szCs w:val="22"/>
          <w:u w:val="single"/>
          <w14:ligatures w14:val="none"/>
        </w:rPr>
        <w:t>race’ and result in their marginalization</w:t>
      </w:r>
      <w:r w:rsidRPr="0058341C">
        <w:rPr>
          <w:rFonts w:ascii="Calibri" w:eastAsia="Calibri" w:hAnsi="Calibri" w:cs="Calibri"/>
          <w:kern w:val="0"/>
          <w:sz w:val="16"/>
          <w:szCs w:val="22"/>
          <w14:ligatures w14:val="none"/>
        </w:rPr>
        <w:t xml:space="preserve"> or force them ‘into constraining modes of conceptualization and explanation’. For Krishna (2001, 401), the complexity is related less to the issue of racism than to the </w:t>
      </w:r>
      <w:r w:rsidRPr="0058341C">
        <w:rPr>
          <w:rFonts w:ascii="Calibri" w:eastAsia="Calibri" w:hAnsi="Calibri" w:cs="Calibri"/>
          <w:kern w:val="0"/>
          <w:sz w:val="22"/>
          <w:szCs w:val="22"/>
          <w:highlight w:val="cyan"/>
          <w:u w:val="single"/>
          <w14:ligatures w14:val="none"/>
        </w:rPr>
        <w:t>method</w:t>
      </w:r>
      <w:r w:rsidRPr="0058341C">
        <w:rPr>
          <w:rFonts w:ascii="Calibri" w:eastAsia="Calibri" w:hAnsi="Calibri" w:cs="Calibri"/>
          <w:kern w:val="0"/>
          <w:sz w:val="22"/>
          <w:szCs w:val="22"/>
          <w:u w:val="single"/>
          <w14:ligatures w14:val="none"/>
        </w:rPr>
        <w:t>ological orientations</w:t>
      </w:r>
      <w:r w:rsidRPr="0058341C">
        <w:rPr>
          <w:rFonts w:ascii="Calibri" w:eastAsia="Calibri" w:hAnsi="Calibri" w:cs="Calibri"/>
          <w:kern w:val="0"/>
          <w:sz w:val="16"/>
          <w:szCs w:val="22"/>
          <w14:ligatures w14:val="none"/>
        </w:rPr>
        <w:t xml:space="preserve"> that often </w:t>
      </w:r>
      <w:r w:rsidRPr="0058341C">
        <w:rPr>
          <w:rFonts w:ascii="Calibri" w:eastAsia="Calibri" w:hAnsi="Calibri" w:cs="Calibri"/>
          <w:kern w:val="0"/>
          <w:sz w:val="22"/>
          <w:szCs w:val="22"/>
          <w:u w:val="single"/>
          <w14:ligatures w14:val="none"/>
        </w:rPr>
        <w:t xml:space="preserve">privilege abstract theorizing over historical analyses, </w:t>
      </w:r>
      <w:r w:rsidRPr="0058341C">
        <w:rPr>
          <w:rFonts w:ascii="Calibri" w:eastAsia="Calibri" w:hAnsi="Calibri" w:cs="Calibri"/>
          <w:b/>
          <w:iCs/>
          <w:kern w:val="0"/>
          <w:sz w:val="22"/>
          <w:szCs w:val="22"/>
          <w:u w:val="single"/>
          <w14:ligatures w14:val="none"/>
        </w:rPr>
        <w:t xml:space="preserve">which </w:t>
      </w:r>
      <w:r w:rsidRPr="0058341C">
        <w:rPr>
          <w:rFonts w:ascii="Calibri" w:eastAsia="Calibri" w:hAnsi="Calibri" w:cs="Calibri"/>
          <w:b/>
          <w:iCs/>
          <w:kern w:val="0"/>
          <w:sz w:val="22"/>
          <w:szCs w:val="22"/>
          <w:highlight w:val="cyan"/>
          <w:u w:val="single"/>
          <w14:ligatures w14:val="none"/>
        </w:rPr>
        <w:t>allows</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IR</w:t>
      </w:r>
      <w:r w:rsidRPr="0058341C">
        <w:rPr>
          <w:rFonts w:ascii="Calibri" w:eastAsia="Calibri" w:hAnsi="Calibri" w:cs="Calibri"/>
          <w:b/>
          <w:iCs/>
          <w:kern w:val="0"/>
          <w:sz w:val="22"/>
          <w:szCs w:val="22"/>
          <w:u w:val="single"/>
          <w14:ligatures w14:val="none"/>
        </w:rPr>
        <w:t xml:space="preserve"> theorists </w:t>
      </w:r>
      <w:r w:rsidRPr="0058341C">
        <w:rPr>
          <w:rFonts w:ascii="Calibri" w:eastAsia="Calibri" w:hAnsi="Calibri" w:cs="Calibri"/>
          <w:b/>
          <w:iCs/>
          <w:kern w:val="0"/>
          <w:sz w:val="22"/>
          <w:szCs w:val="22"/>
          <w:highlight w:val="cyan"/>
          <w:u w:val="single"/>
          <w14:ligatures w14:val="none"/>
        </w:rPr>
        <w:t>to whitewash</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historical content</w:t>
      </w:r>
      <w:r w:rsidRPr="0058341C">
        <w:rPr>
          <w:rFonts w:ascii="Calibri" w:eastAsia="Calibri" w:hAnsi="Calibri" w:cs="Calibri"/>
          <w:b/>
          <w:iCs/>
          <w:kern w:val="0"/>
          <w:sz w:val="22"/>
          <w:szCs w:val="22"/>
          <w:u w:val="single"/>
          <w14:ligatures w14:val="none"/>
        </w:rPr>
        <w:t xml:space="preserve"> of global affairs, especially ‘the </w:t>
      </w:r>
      <w:r w:rsidRPr="0058341C">
        <w:rPr>
          <w:rFonts w:ascii="Calibri" w:eastAsia="Calibri" w:hAnsi="Calibri" w:cs="Calibri"/>
          <w:b/>
          <w:iCs/>
          <w:kern w:val="0"/>
          <w:sz w:val="22"/>
          <w:szCs w:val="22"/>
          <w:highlight w:val="cyan"/>
          <w:u w:val="single"/>
          <w14:ligatures w14:val="none"/>
        </w:rPr>
        <w:t>violence, genocide, and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theft</w:t>
      </w:r>
      <w:r w:rsidRPr="0058341C">
        <w:rPr>
          <w:rFonts w:ascii="Calibri" w:eastAsia="Calibri" w:hAnsi="Calibri" w:cs="Calibri"/>
          <w:b/>
          <w:iCs/>
          <w:kern w:val="0"/>
          <w:sz w:val="22"/>
          <w:szCs w:val="22"/>
          <w:u w:val="single"/>
          <w14:ligatures w14:val="none"/>
        </w:rPr>
        <w:t xml:space="preserve"> that marked the encounter between the rest and the West</w:t>
      </w:r>
      <w:r w:rsidRPr="0058341C">
        <w:rPr>
          <w:rFonts w:ascii="Calibri" w:eastAsia="Calibri" w:hAnsi="Calibri" w:cs="Calibri"/>
          <w:kern w:val="0"/>
          <w:sz w:val="16"/>
          <w:szCs w:val="22"/>
          <w14:ligatures w14:val="none"/>
        </w:rPr>
        <w:t xml:space="preserve"> in the post-Columbian era’. </w:t>
      </w:r>
      <w:r w:rsidRPr="0058341C">
        <w:rPr>
          <w:rFonts w:ascii="Calibri" w:eastAsia="Calibri" w:hAnsi="Calibri" w:cs="Calibri"/>
          <w:b/>
          <w:iCs/>
          <w:kern w:val="0"/>
          <w:sz w:val="22"/>
          <w:szCs w:val="22"/>
          <w:u w:val="single"/>
          <w14:ligatures w14:val="none"/>
        </w:rPr>
        <w:t>Ignoring the role of racism facilitates this whitewash.</w:t>
      </w:r>
      <w:r w:rsidRPr="0058341C">
        <w:rPr>
          <w:rFonts w:ascii="Calibri" w:eastAsia="Calibri" w:hAnsi="Calibri" w:cs="Calibri"/>
          <w:kern w:val="0"/>
          <w:sz w:val="16"/>
          <w:szCs w:val="22"/>
          <w14:ligatures w14:val="none"/>
        </w:rPr>
        <w:t xml:space="preserve"> He adds that </w:t>
      </w:r>
      <w:r w:rsidRPr="0058341C">
        <w:rPr>
          <w:rFonts w:ascii="Calibri" w:eastAsia="Calibri" w:hAnsi="Calibri" w:cs="Calibri"/>
          <w:kern w:val="0"/>
          <w:sz w:val="22"/>
          <w:szCs w:val="22"/>
          <w:u w:val="single"/>
          <w14:ligatures w14:val="none"/>
        </w:rPr>
        <w:t>‘abstraction, usually presented as the desire of the discipline to engage in theory-building rather than in descriptive or historical analysis, is a screen that simultaneously rationalizes and elides the details of these encounters. By encouraging students to display their virtuosity in abstraction</w:t>
      </w:r>
      <w:r w:rsidRPr="0058341C">
        <w:rPr>
          <w:rFonts w:ascii="Calibri" w:eastAsia="Calibri" w:hAnsi="Calibri" w:cs="Calibri"/>
          <w:kern w:val="0"/>
          <w:sz w:val="16"/>
          <w:szCs w:val="22"/>
          <w14:ligatures w14:val="none"/>
        </w:rPr>
        <w:t xml:space="preserve"> </w:t>
      </w:r>
      <w:r w:rsidRPr="0058341C">
        <w:rPr>
          <w:rFonts w:ascii="Calibri" w:eastAsia="Calibri" w:hAnsi="Calibri" w:cs="Calibri"/>
          <w:b/>
          <w:iCs/>
          <w:kern w:val="0"/>
          <w:sz w:val="22"/>
          <w:szCs w:val="22"/>
          <w:u w:val="single"/>
          <w14:ligatures w14:val="none"/>
        </w:rPr>
        <w:t xml:space="preserve">the </w:t>
      </w:r>
      <w:r w:rsidRPr="0058341C">
        <w:rPr>
          <w:rFonts w:ascii="Calibri" w:eastAsia="Calibri" w:hAnsi="Calibri" w:cs="Calibri"/>
          <w:b/>
          <w:iCs/>
          <w:kern w:val="0"/>
          <w:sz w:val="22"/>
          <w:szCs w:val="22"/>
          <w:highlight w:val="cyan"/>
          <w:u w:val="single"/>
          <w14:ligatures w14:val="none"/>
        </w:rPr>
        <w:t>discipline brackets</w:t>
      </w:r>
      <w:r w:rsidRPr="0058341C">
        <w:rPr>
          <w:rFonts w:ascii="Calibri" w:eastAsia="Calibri" w:hAnsi="Calibri" w:cs="Calibri"/>
          <w:b/>
          <w:iCs/>
          <w:kern w:val="0"/>
          <w:sz w:val="22"/>
          <w:szCs w:val="22"/>
          <w:u w:val="single"/>
          <w14:ligatures w14:val="none"/>
        </w:rPr>
        <w:t xml:space="preserve"> questions of theft of </w:t>
      </w:r>
      <w:r w:rsidRPr="0058341C">
        <w:rPr>
          <w:rFonts w:ascii="Calibri" w:eastAsia="Calibri" w:hAnsi="Calibri" w:cs="Calibri"/>
          <w:b/>
          <w:iCs/>
          <w:kern w:val="0"/>
          <w:sz w:val="22"/>
          <w:szCs w:val="22"/>
          <w:highlight w:val="cyan"/>
          <w:u w:val="single"/>
          <w14:ligatures w14:val="none"/>
        </w:rPr>
        <w:t>land, violence, and slavery</w:t>
      </w:r>
      <w:r w:rsidRPr="0058341C">
        <w:rPr>
          <w:rFonts w:ascii="Calibri" w:eastAsia="Calibri" w:hAnsi="Calibri" w:cs="Calibri"/>
          <w:kern w:val="0"/>
          <w:sz w:val="16"/>
          <w:szCs w:val="22"/>
          <w14:ligatures w14:val="none"/>
        </w:rPr>
        <w:t xml:space="preserve">—the three processes that have historically underlain the unequal global order we now find ourselves in’ (Krishna 2001, 401– 402). Further, </w:t>
      </w:r>
      <w:r w:rsidRPr="0058341C">
        <w:rPr>
          <w:rFonts w:ascii="Calibri" w:eastAsia="Calibri" w:hAnsi="Calibri" w:cs="Calibri"/>
          <w:b/>
          <w:iCs/>
          <w:kern w:val="0"/>
          <w:sz w:val="22"/>
          <w:szCs w:val="22"/>
          <w:u w:val="single"/>
          <w14:ligatures w14:val="none"/>
        </w:rPr>
        <w:t>‘overattention’</w:t>
      </w:r>
      <w:r w:rsidRPr="0058341C">
        <w:rPr>
          <w:rFonts w:ascii="Calibri" w:eastAsia="Calibri" w:hAnsi="Calibri" w:cs="Calibri"/>
          <w:kern w:val="0"/>
          <w:sz w:val="16"/>
          <w:szCs w:val="22"/>
          <w14:ligatures w14:val="none"/>
        </w:rPr>
        <w:t xml:space="preserve"> on the part of scholars to issues related </w:t>
      </w:r>
      <w:r w:rsidRPr="0058341C">
        <w:rPr>
          <w:rFonts w:ascii="Calibri" w:eastAsia="Calibri" w:hAnsi="Calibri" w:cs="Calibri"/>
          <w:b/>
          <w:iCs/>
          <w:kern w:val="0"/>
          <w:sz w:val="22"/>
          <w:szCs w:val="22"/>
          <w:u w:val="single"/>
          <w14:ligatures w14:val="none"/>
        </w:rPr>
        <w:t xml:space="preserve">to racism in IR ‘is disciplined by professional practices that work as taboo’ </w:t>
      </w:r>
      <w:r w:rsidRPr="0058341C">
        <w:rPr>
          <w:rFonts w:ascii="Calibri" w:eastAsia="Calibri" w:hAnsi="Calibri" w:cs="Calibri"/>
          <w:kern w:val="0"/>
          <w:sz w:val="16"/>
          <w:szCs w:val="22"/>
          <w14:ligatures w14:val="none"/>
        </w:rPr>
        <w:t xml:space="preserve">and may label such orientations as ‘too historical or descriptive’ </w:t>
      </w:r>
      <w:r w:rsidRPr="0058341C">
        <w:rPr>
          <w:rFonts w:ascii="Calibri" w:eastAsia="Calibri" w:hAnsi="Calibri" w:cs="Calibri"/>
          <w:b/>
          <w:iCs/>
          <w:kern w:val="0"/>
          <w:sz w:val="22"/>
          <w:szCs w:val="22"/>
          <w:u w:val="single"/>
          <w14:ligatures w14:val="none"/>
        </w:rPr>
        <w:t xml:space="preserve">and </w:t>
      </w:r>
      <w:r w:rsidRPr="0058341C">
        <w:rPr>
          <w:rFonts w:ascii="Calibri" w:eastAsia="Calibri" w:hAnsi="Calibri" w:cs="Calibri"/>
          <w:b/>
          <w:iCs/>
          <w:kern w:val="0"/>
          <w:sz w:val="22"/>
          <w:szCs w:val="22"/>
          <w:highlight w:val="cyan"/>
          <w:u w:val="single"/>
          <w14:ligatures w14:val="none"/>
        </w:rPr>
        <w:t>label</w:t>
      </w:r>
      <w:r w:rsidRPr="0058341C">
        <w:rPr>
          <w:rFonts w:ascii="Calibri" w:eastAsia="Calibri" w:hAnsi="Calibri" w:cs="Calibri"/>
          <w:b/>
          <w:iCs/>
          <w:kern w:val="0"/>
          <w:sz w:val="22"/>
          <w:szCs w:val="22"/>
          <w:u w:val="single"/>
          <w14:ligatures w14:val="none"/>
        </w:rPr>
        <w:t xml:space="preserve"> such </w:t>
      </w:r>
      <w:r w:rsidRPr="0058341C">
        <w:rPr>
          <w:rFonts w:ascii="Calibri" w:eastAsia="Calibri" w:hAnsi="Calibri" w:cs="Calibri"/>
          <w:b/>
          <w:iCs/>
          <w:kern w:val="0"/>
          <w:sz w:val="22"/>
          <w:szCs w:val="22"/>
          <w:highlight w:val="cyan"/>
          <w:u w:val="single"/>
          <w14:ligatures w14:val="none"/>
        </w:rPr>
        <w:t>students as</w:t>
      </w:r>
      <w:r w:rsidRPr="0058341C">
        <w:rPr>
          <w:rFonts w:ascii="Calibri" w:eastAsia="Calibri" w:hAnsi="Calibri" w:cs="Calibri"/>
          <w:kern w:val="0"/>
          <w:sz w:val="16"/>
          <w:szCs w:val="22"/>
          <w14:ligatures w14:val="none"/>
        </w:rPr>
        <w:t xml:space="preserve"> ‘not adequately theoretical’ and </w:t>
      </w:r>
      <w:r w:rsidRPr="0058341C">
        <w:rPr>
          <w:rFonts w:ascii="Calibri" w:eastAsia="Calibri" w:hAnsi="Calibri" w:cs="Calibri"/>
          <w:b/>
          <w:iCs/>
          <w:kern w:val="0"/>
          <w:sz w:val="22"/>
          <w:szCs w:val="22"/>
          <w:u w:val="single"/>
          <w14:ligatures w14:val="none"/>
        </w:rPr>
        <w:t>‘</w:t>
      </w:r>
      <w:r w:rsidRPr="0058341C">
        <w:rPr>
          <w:rFonts w:ascii="Calibri" w:eastAsia="Calibri" w:hAnsi="Calibri" w:cs="Calibri"/>
          <w:b/>
          <w:iCs/>
          <w:kern w:val="0"/>
          <w:sz w:val="22"/>
          <w:szCs w:val="22"/>
          <w:highlight w:val="cyan"/>
          <w:u w:val="single"/>
          <w14:ligatures w14:val="none"/>
        </w:rPr>
        <w:t>lacking</w:t>
      </w:r>
      <w:r w:rsidRPr="0058341C">
        <w:rPr>
          <w:rFonts w:ascii="Calibri" w:eastAsia="Calibri" w:hAnsi="Calibri" w:cs="Calibri"/>
          <w:b/>
          <w:iCs/>
          <w:kern w:val="0"/>
          <w:sz w:val="22"/>
          <w:szCs w:val="22"/>
          <w:u w:val="single"/>
          <w14:ligatures w14:val="none"/>
        </w:rPr>
        <w:t xml:space="preserve"> in </w:t>
      </w:r>
      <w:r w:rsidRPr="0058341C">
        <w:rPr>
          <w:rFonts w:ascii="Calibri" w:eastAsia="Calibri" w:hAnsi="Calibri" w:cs="Calibri"/>
          <w:b/>
          <w:iCs/>
          <w:kern w:val="0"/>
          <w:sz w:val="22"/>
          <w:szCs w:val="22"/>
          <w:highlight w:val="cyan"/>
          <w:u w:val="single"/>
          <w14:ligatures w14:val="none"/>
        </w:rPr>
        <w:t>intellectual rigor’</w:t>
      </w:r>
      <w:r w:rsidRPr="0058341C">
        <w:rPr>
          <w:rFonts w:ascii="Calibri" w:eastAsia="Calibri" w:hAnsi="Calibri" w:cs="Calibri"/>
          <w:kern w:val="0"/>
          <w:sz w:val="16"/>
          <w:szCs w:val="22"/>
          <w14:ligatures w14:val="none"/>
        </w:rPr>
        <w:t xml:space="preserve"> (Krishna 2001, 402). Moreover, where the impact of race and racism is analysed, insufficient attention is paid to the relevance of struggles related to race and racism to basic conceptions of fundamental issues in world politics such as power, war, freedom or democracy. For example, Persaud (2001, 116) maintains that ‘what needs to be underlined is that the struggle for racial equality has been fundamental to the emergence of democracy as a whole, not just for the colored world’ (2001, 116).</w:t>
      </w:r>
    </w:p>
    <w:p w14:paraId="479A24B3"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Persaud and Walker (2001, 374) claim that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race</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has not been ignored </w:t>
      </w:r>
      <w:r w:rsidRPr="0058341C">
        <w:rPr>
          <w:rFonts w:ascii="Calibri" w:eastAsia="Calibri" w:hAnsi="Calibri" w:cs="Calibri"/>
          <w:b/>
          <w:iCs/>
          <w:kern w:val="0"/>
          <w:sz w:val="22"/>
          <w:szCs w:val="22"/>
          <w:u w:val="single"/>
          <w14:ligatures w14:val="none"/>
        </w:rPr>
        <w:t xml:space="preserve">in IR </w:t>
      </w:r>
      <w:r w:rsidRPr="0058341C">
        <w:rPr>
          <w:rFonts w:ascii="Calibri" w:eastAsia="Calibri" w:hAnsi="Calibri" w:cs="Calibri"/>
          <w:kern w:val="0"/>
          <w:sz w:val="16"/>
          <w:szCs w:val="22"/>
          <w14:ligatures w14:val="none"/>
        </w:rPr>
        <w:t>as much as it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has been given</w:t>
      </w:r>
      <w:r w:rsidRPr="0058341C">
        <w:rPr>
          <w:rFonts w:ascii="Calibri" w:eastAsia="Calibri" w:hAnsi="Calibri" w:cs="Calibri"/>
          <w:b/>
          <w:iCs/>
          <w:kern w:val="0"/>
          <w:sz w:val="22"/>
          <w:szCs w:val="22"/>
          <w:u w:val="single"/>
          <w14:ligatures w14:val="none"/>
        </w:rPr>
        <w:t xml:space="preserve"> the epistemological </w:t>
      </w:r>
      <w:r w:rsidRPr="0058341C">
        <w:rPr>
          <w:rFonts w:ascii="Calibri" w:eastAsia="Calibri" w:hAnsi="Calibri" w:cs="Calibri"/>
          <w:b/>
          <w:iCs/>
          <w:kern w:val="0"/>
          <w:sz w:val="22"/>
          <w:szCs w:val="22"/>
          <w:highlight w:val="cyan"/>
          <w:u w:val="single"/>
          <w14:ligatures w14:val="none"/>
        </w:rPr>
        <w:t>status of silence’.</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22"/>
          <w:szCs w:val="22"/>
          <w:u w:val="single"/>
          <w14:ligatures w14:val="none"/>
        </w:rPr>
        <w:t>This silence</w:t>
      </w:r>
      <w:r w:rsidRPr="0058341C">
        <w:rPr>
          <w:rFonts w:ascii="Calibri" w:eastAsia="Calibri" w:hAnsi="Calibri" w:cs="Calibri"/>
          <w:kern w:val="0"/>
          <w:sz w:val="16"/>
          <w:szCs w:val="22"/>
          <w14:ligatures w14:val="none"/>
        </w:rPr>
        <w:t xml:space="preserve"> is linked by Maclean (1981, 110) to ‘invisibility’, which </w:t>
      </w:r>
      <w:r w:rsidRPr="0058341C">
        <w:rPr>
          <w:rFonts w:ascii="Calibri" w:eastAsia="Calibri" w:hAnsi="Calibri" w:cs="Calibri"/>
          <w:kern w:val="0"/>
          <w:sz w:val="22"/>
          <w:szCs w:val="22"/>
          <w:u w:val="single"/>
          <w14:ligatures w14:val="none"/>
        </w:rPr>
        <w:t>‘refers to the removal</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(not necessarily through conscious action) </w:t>
      </w:r>
      <w:r w:rsidRPr="0058341C">
        <w:rPr>
          <w:rFonts w:ascii="Calibri" w:eastAsia="Calibri" w:hAnsi="Calibri" w:cs="Calibri"/>
          <w:kern w:val="0"/>
          <w:sz w:val="22"/>
          <w:szCs w:val="22"/>
          <w:u w:val="single"/>
          <w14:ligatures w14:val="none"/>
        </w:rPr>
        <w:t>from a field of enquiry</w:t>
      </w:r>
      <w:r w:rsidRPr="0058341C">
        <w:rPr>
          <w:rFonts w:ascii="Calibri" w:eastAsia="Calibri" w:hAnsi="Calibri" w:cs="Calibri"/>
          <w:kern w:val="0"/>
          <w:sz w:val="16"/>
          <w:szCs w:val="22"/>
          <w14:ligatures w14:val="none"/>
        </w:rPr>
        <w:t xml:space="preserve">, either concrete aspects of social relations, or of certain forms of thought about them’. Vitalis (2000) also acknowledges a </w:t>
      </w:r>
      <w:r w:rsidRPr="0058341C">
        <w:rPr>
          <w:rFonts w:ascii="Calibri" w:eastAsia="Calibri" w:hAnsi="Calibri" w:cs="Calibri"/>
          <w:b/>
          <w:iCs/>
          <w:kern w:val="0"/>
          <w:sz w:val="22"/>
          <w:szCs w:val="22"/>
          <w:u w:val="single"/>
          <w14:ligatures w14:val="none"/>
        </w:rPr>
        <w:t>‘norm against noticing’ white racism throughout mainstream IR discourse</w:t>
      </w:r>
      <w:r w:rsidRPr="0058341C">
        <w:rPr>
          <w:rFonts w:ascii="Calibri" w:eastAsia="Calibri" w:hAnsi="Calibri" w:cs="Calibri"/>
          <w:kern w:val="0"/>
          <w:sz w:val="16"/>
          <w:szCs w:val="22"/>
          <w14:ligatures w14:val="none"/>
        </w:rPr>
        <w:t xml:space="preserve"> (also see Depelchin 2005). Each of </w:t>
      </w:r>
      <w:r w:rsidRPr="0058341C">
        <w:rPr>
          <w:rFonts w:ascii="Calibri" w:eastAsia="Calibri" w:hAnsi="Calibri" w:cs="Calibri"/>
          <w:b/>
          <w:iCs/>
          <w:kern w:val="0"/>
          <w:sz w:val="22"/>
          <w:szCs w:val="22"/>
          <w:u w:val="single"/>
          <w14:ligatures w14:val="none"/>
        </w:rPr>
        <w:t xml:space="preserve">these processes perpetuates the racist assumptions embedded in the foundations of IR theory </w:t>
      </w:r>
      <w:r w:rsidRPr="0058341C">
        <w:rPr>
          <w:rFonts w:ascii="Calibri" w:eastAsia="Calibri" w:hAnsi="Calibri" w:cs="Calibri"/>
          <w:b/>
          <w:iCs/>
          <w:kern w:val="0"/>
          <w:sz w:val="22"/>
          <w:szCs w:val="22"/>
          <w:highlight w:val="cyan"/>
          <w:u w:val="single"/>
          <w14:ligatures w14:val="none"/>
        </w:rPr>
        <w:t>where they serve as</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‘priors’</w:t>
      </w:r>
      <w:r w:rsidRPr="0058341C">
        <w:rPr>
          <w:rFonts w:ascii="Calibri" w:eastAsia="Calibri" w:hAnsi="Calibri" w:cs="Calibri"/>
          <w:b/>
          <w:iCs/>
          <w:kern w:val="0"/>
          <w:sz w:val="22"/>
          <w:szCs w:val="22"/>
          <w:u w:val="single"/>
          <w14:ligatures w14:val="none"/>
        </w:rPr>
        <w:t xml:space="preserve"> of the main propositions.</w:t>
      </w:r>
      <w:r w:rsidRPr="0058341C">
        <w:rPr>
          <w:rFonts w:ascii="Calibri" w:eastAsia="Calibri" w:hAnsi="Calibri" w:cs="Calibri"/>
          <w:kern w:val="0"/>
          <w:sz w:val="16"/>
          <w:szCs w:val="22"/>
          <w14:ligatures w14:val="none"/>
        </w:rPr>
        <w:t xml:space="preserve"> These assumptions may be exposed by tracing the racist claims that inform IR theory. This approach is different from that undertaken in </w:t>
      </w:r>
      <w:r w:rsidRPr="0058341C">
        <w:rPr>
          <w:rFonts w:ascii="Calibri" w:eastAsia="Calibri" w:hAnsi="Calibri" w:cs="Calibri"/>
          <w:kern w:val="0"/>
          <w:sz w:val="22"/>
          <w:szCs w:val="22"/>
          <w:u w:val="single"/>
          <w14:ligatures w14:val="none"/>
        </w:rPr>
        <w:t>most studies of racism in IR</w:t>
      </w:r>
      <w:r w:rsidRPr="0058341C">
        <w:rPr>
          <w:rFonts w:ascii="Calibri" w:eastAsia="Calibri" w:hAnsi="Calibri" w:cs="Calibri"/>
          <w:kern w:val="0"/>
          <w:sz w:val="16"/>
          <w:szCs w:val="22"/>
          <w14:ligatures w14:val="none"/>
        </w:rPr>
        <w:t xml:space="preserve">, which usually </w:t>
      </w:r>
      <w:r w:rsidRPr="0058341C">
        <w:rPr>
          <w:rFonts w:ascii="Calibri" w:eastAsia="Calibri" w:hAnsi="Calibri" w:cs="Calibri"/>
          <w:kern w:val="0"/>
          <w:sz w:val="22"/>
          <w:szCs w:val="22"/>
          <w:u w:val="single"/>
          <w14:ligatures w14:val="none"/>
        </w:rPr>
        <w:t>focus on one of four approaches</w:t>
      </w:r>
      <w:r w:rsidRPr="0058341C">
        <w:rPr>
          <w:rFonts w:ascii="Calibri" w:eastAsia="Calibri" w:hAnsi="Calibri" w:cs="Calibri"/>
          <w:kern w:val="0"/>
          <w:sz w:val="16"/>
          <w:szCs w:val="22"/>
          <w14:ligatures w14:val="none"/>
        </w:rPr>
        <w:t xml:space="preserve">: (1) </w:t>
      </w:r>
      <w:r w:rsidRPr="0058341C">
        <w:rPr>
          <w:rFonts w:ascii="Calibri" w:eastAsia="Calibri" w:hAnsi="Calibri" w:cs="Calibri"/>
          <w:kern w:val="0"/>
          <w:sz w:val="22"/>
          <w:szCs w:val="22"/>
          <w:u w:val="single"/>
          <w14:ligatures w14:val="none"/>
        </w:rPr>
        <w:t>examinations of</w:t>
      </w:r>
      <w:r w:rsidRPr="0058341C">
        <w:rPr>
          <w:rFonts w:ascii="Calibri" w:eastAsia="Calibri" w:hAnsi="Calibri" w:cs="Calibri"/>
          <w:kern w:val="0"/>
          <w:sz w:val="16"/>
          <w:szCs w:val="22"/>
          <w14:ligatures w14:val="none"/>
        </w:rPr>
        <w:t xml:space="preserve"> the impact of </w:t>
      </w:r>
      <w:r w:rsidRPr="0058341C">
        <w:rPr>
          <w:rFonts w:ascii="Calibri" w:eastAsia="Calibri" w:hAnsi="Calibri" w:cs="Calibri"/>
          <w:kern w:val="0"/>
          <w:sz w:val="22"/>
          <w:szCs w:val="22"/>
          <w:u w:val="single"/>
          <w14:ligatures w14:val="none"/>
        </w:rPr>
        <w:t>non-racial factors on racial outcomes, such as</w:t>
      </w:r>
      <w:r w:rsidRPr="0058341C">
        <w:rPr>
          <w:rFonts w:ascii="Calibri" w:eastAsia="Calibri" w:hAnsi="Calibri" w:cs="Calibri"/>
          <w:kern w:val="0"/>
          <w:sz w:val="16"/>
          <w:szCs w:val="22"/>
          <w14:ligatures w14:val="none"/>
        </w:rPr>
        <w:t xml:space="preserve"> the geographical studies of Linneaus and the physical anthropological works of Blumenbach and Kant, which attempted to determine the extent to which </w:t>
      </w:r>
      <w:r w:rsidRPr="0058341C">
        <w:rPr>
          <w:rFonts w:ascii="Calibri" w:eastAsia="Calibri" w:hAnsi="Calibri" w:cs="Calibri"/>
          <w:kern w:val="0"/>
          <w:sz w:val="22"/>
          <w:szCs w:val="22"/>
          <w:u w:val="single"/>
          <w14:ligatures w14:val="none"/>
        </w:rPr>
        <w:t>environmental and climatic factors</w:t>
      </w:r>
      <w:r w:rsidRPr="0058341C">
        <w:rPr>
          <w:rFonts w:ascii="Calibri" w:eastAsia="Calibri" w:hAnsi="Calibri" w:cs="Calibri"/>
          <w:kern w:val="0"/>
          <w:sz w:val="16"/>
          <w:szCs w:val="22"/>
          <w14:ligatures w14:val="none"/>
        </w:rPr>
        <w:t xml:space="preserve"> led to the creation of different races;3 (2) </w:t>
      </w:r>
      <w:r w:rsidRPr="0058341C">
        <w:rPr>
          <w:rFonts w:ascii="Calibri" w:eastAsia="Calibri" w:hAnsi="Calibri" w:cs="Calibri"/>
          <w:kern w:val="0"/>
          <w:sz w:val="22"/>
          <w:szCs w:val="22"/>
          <w:u w:val="single"/>
          <w14:ligatures w14:val="none"/>
        </w:rPr>
        <w:t>examinations of the impact of racial outcomes on non-racial factors, such as studies of</w:t>
      </w:r>
      <w:r w:rsidRPr="0058341C">
        <w:rPr>
          <w:rFonts w:ascii="Calibri" w:eastAsia="Calibri" w:hAnsi="Calibri" w:cs="Calibri"/>
          <w:kern w:val="0"/>
          <w:sz w:val="16"/>
          <w:szCs w:val="22"/>
          <w14:ligatures w14:val="none"/>
        </w:rPr>
        <w:t xml:space="preserve"> the effects of racial stratification on domestic outcomes (for example, </w:t>
      </w:r>
      <w:r w:rsidRPr="0058341C">
        <w:rPr>
          <w:rFonts w:ascii="Calibri" w:eastAsia="Calibri" w:hAnsi="Calibri" w:cs="Calibri"/>
          <w:kern w:val="0"/>
          <w:sz w:val="22"/>
          <w:szCs w:val="22"/>
          <w:u w:val="single"/>
          <w14:ligatures w14:val="none"/>
        </w:rPr>
        <w:t>development or democracy</w:t>
      </w:r>
      <w:r w:rsidRPr="0058341C">
        <w:rPr>
          <w:rFonts w:ascii="Calibri" w:eastAsia="Calibri" w:hAnsi="Calibri" w:cs="Calibri"/>
          <w:kern w:val="0"/>
          <w:sz w:val="16"/>
          <w:szCs w:val="22"/>
          <w14:ligatures w14:val="none"/>
        </w:rPr>
        <w:t xml:space="preserve">), or the impact of racial differences on the likelihood of violence within or between states (for example, Deutsch 1970; Shepherd and LeMelle 1970); (3) </w:t>
      </w:r>
      <w:r w:rsidRPr="0058341C">
        <w:rPr>
          <w:rFonts w:ascii="Calibri" w:eastAsia="Calibri" w:hAnsi="Calibri" w:cs="Calibri"/>
          <w:kern w:val="0"/>
          <w:sz w:val="22"/>
          <w:szCs w:val="22"/>
          <w:u w:val="single"/>
          <w14:ligatures w14:val="none"/>
        </w:rPr>
        <w:t>examinations of</w:t>
      </w:r>
      <w:r w:rsidRPr="0058341C">
        <w:rPr>
          <w:rFonts w:ascii="Calibri" w:eastAsia="Calibri" w:hAnsi="Calibri" w:cs="Calibri"/>
          <w:kern w:val="0"/>
          <w:sz w:val="16"/>
          <w:szCs w:val="22"/>
          <w14:ligatures w14:val="none"/>
        </w:rPr>
        <w:t xml:space="preserve"> the impact of </w:t>
      </w:r>
      <w:r w:rsidRPr="0058341C">
        <w:rPr>
          <w:rFonts w:ascii="Calibri" w:eastAsia="Calibri" w:hAnsi="Calibri" w:cs="Calibri"/>
          <w:kern w:val="0"/>
          <w:sz w:val="22"/>
          <w:szCs w:val="22"/>
          <w:u w:val="single"/>
          <w14:ligatures w14:val="none"/>
        </w:rPr>
        <w:t>racist practices on the IR of states and non-state actors, such as</w:t>
      </w:r>
      <w:r w:rsidRPr="0058341C">
        <w:rPr>
          <w:rFonts w:ascii="Calibri" w:eastAsia="Calibri" w:hAnsi="Calibri" w:cs="Calibri"/>
          <w:kern w:val="0"/>
          <w:sz w:val="16"/>
          <w:szCs w:val="22"/>
          <w14:ligatures w14:val="none"/>
        </w:rPr>
        <w:t xml:space="preserve"> studies of diplomatic historians on racist practices such as international slavery, imperial conquest, colonialism, </w:t>
      </w:r>
      <w:r w:rsidRPr="0058341C">
        <w:rPr>
          <w:rFonts w:ascii="Calibri" w:eastAsia="Calibri" w:hAnsi="Calibri" w:cs="Calibri"/>
          <w:kern w:val="0"/>
          <w:sz w:val="22"/>
          <w:szCs w:val="22"/>
          <w:u w:val="single"/>
          <w14:ligatures w14:val="none"/>
        </w:rPr>
        <w:t>genocide,</w:t>
      </w:r>
      <w:r w:rsidRPr="0058341C">
        <w:rPr>
          <w:rFonts w:ascii="Calibri" w:eastAsia="Calibri" w:hAnsi="Calibri" w:cs="Calibri"/>
          <w:kern w:val="0"/>
          <w:sz w:val="16"/>
          <w:szCs w:val="22"/>
          <w14:ligatures w14:val="none"/>
        </w:rPr>
        <w:t xml:space="preserve"> apartheid, occupation, or racial discrimination, among single states, several states, or international organizations (for example, Elkins 2004; Hochschild 1998; Tinker 1977; Vincent 1982; Winant 2001); and (4) </w:t>
      </w:r>
      <w:r w:rsidRPr="0058341C">
        <w:rPr>
          <w:rFonts w:ascii="Calibri" w:eastAsia="Calibri" w:hAnsi="Calibri" w:cs="Calibri"/>
          <w:kern w:val="0"/>
          <w:sz w:val="22"/>
          <w:szCs w:val="22"/>
          <w:u w:val="single"/>
          <w14:ligatures w14:val="none"/>
        </w:rPr>
        <w:t>examinations of</w:t>
      </w:r>
      <w:r w:rsidRPr="0058341C">
        <w:rPr>
          <w:rFonts w:ascii="Calibri" w:eastAsia="Calibri" w:hAnsi="Calibri" w:cs="Calibri"/>
          <w:kern w:val="0"/>
          <w:sz w:val="16"/>
          <w:szCs w:val="22"/>
          <w14:ligatures w14:val="none"/>
        </w:rPr>
        <w:t xml:space="preserve"> the impact of </w:t>
      </w:r>
      <w:r w:rsidRPr="0058341C">
        <w:rPr>
          <w:rFonts w:ascii="Calibri" w:eastAsia="Calibri" w:hAnsi="Calibri" w:cs="Calibri"/>
          <w:kern w:val="0"/>
          <w:sz w:val="22"/>
          <w:szCs w:val="22"/>
          <w:u w:val="single"/>
          <w14:ligatures w14:val="none"/>
        </w:rPr>
        <w:t>racist ideology on the IR of states and nonstate actors, such as studies on the impact of racism on foreign policy</w:t>
      </w:r>
      <w:r w:rsidRPr="0058341C">
        <w:rPr>
          <w:rFonts w:ascii="Calibri" w:eastAsia="Calibri" w:hAnsi="Calibri" w:cs="Calibri"/>
          <w:kern w:val="0"/>
          <w:sz w:val="16"/>
          <w:szCs w:val="22"/>
          <w14:ligatures w14:val="none"/>
        </w:rPr>
        <w:t xml:space="preserve"> (for example, Hunt 1987; Lauren 1988; Anderson 2003), imperialism (for example, Rodney 1974), state-making (for example, Cell 1982; Fredrickson 1982; Mamdani 1996; Marx 1998), diasporization (Harris 1982; Walters 1993) </w:t>
      </w:r>
      <w:r w:rsidRPr="0058341C">
        <w:rPr>
          <w:rFonts w:ascii="Calibri" w:eastAsia="Calibri" w:hAnsi="Calibri" w:cs="Calibri"/>
          <w:kern w:val="0"/>
          <w:sz w:val="22"/>
          <w:szCs w:val="22"/>
          <w:u w:val="single"/>
          <w14:ligatures w14:val="none"/>
        </w:rPr>
        <w:t>or international war</w:t>
      </w:r>
      <w:r w:rsidRPr="0058341C">
        <w:rPr>
          <w:rFonts w:ascii="Calibri" w:eastAsia="Calibri" w:hAnsi="Calibri" w:cs="Calibri"/>
          <w:kern w:val="0"/>
          <w:sz w:val="16"/>
          <w:szCs w:val="22"/>
          <w14:ligatures w14:val="none"/>
        </w:rPr>
        <w:t xml:space="preserve"> (Dower 1986). </w:t>
      </w:r>
    </w:p>
    <w:p w14:paraId="7F7EB7F2" w14:textId="77777777" w:rsidR="0058341C" w:rsidRPr="0058341C" w:rsidRDefault="0058341C" w:rsidP="0058341C">
      <w:pPr>
        <w:spacing w:line="256" w:lineRule="auto"/>
        <w:contextualSpacing/>
        <w:rPr>
          <w:rFonts w:ascii="Calibri" w:eastAsia="Calibri" w:hAnsi="Calibri" w:cs="Calibri"/>
          <w:kern w:val="0"/>
          <w:sz w:val="16"/>
          <w:szCs w:val="22"/>
          <w14:ligatures w14:val="none"/>
        </w:rPr>
      </w:pPr>
      <w:r w:rsidRPr="0058341C">
        <w:rPr>
          <w:rFonts w:ascii="Calibri" w:eastAsia="Calibri" w:hAnsi="Calibri" w:cs="Calibri"/>
          <w:kern w:val="0"/>
          <w:sz w:val="16"/>
          <w:szCs w:val="22"/>
          <w14:ligatures w14:val="none"/>
        </w:rPr>
        <w:t xml:space="preserve">While </w:t>
      </w:r>
      <w:r w:rsidRPr="0058341C">
        <w:rPr>
          <w:rFonts w:ascii="Calibri" w:eastAsia="Calibri" w:hAnsi="Calibri" w:cs="Calibri"/>
          <w:kern w:val="0"/>
          <w:sz w:val="22"/>
          <w:szCs w:val="22"/>
          <w:highlight w:val="cyan"/>
          <w:u w:val="single"/>
          <w14:ligatures w14:val="none"/>
        </w:rPr>
        <w:t>studies</w:t>
      </w:r>
      <w:r w:rsidRPr="0058341C">
        <w:rPr>
          <w:rFonts w:ascii="Calibri" w:eastAsia="Calibri" w:hAnsi="Calibri" w:cs="Calibri"/>
          <w:kern w:val="0"/>
          <w:sz w:val="22"/>
          <w:szCs w:val="22"/>
          <w:u w:val="single"/>
          <w14:ligatures w14:val="none"/>
        </w:rPr>
        <w:t xml:space="preserve"> utilizing each of these approaches </w:t>
      </w:r>
      <w:r w:rsidRPr="0058341C">
        <w:rPr>
          <w:rFonts w:ascii="Calibri" w:eastAsia="Calibri" w:hAnsi="Calibri" w:cs="Calibri"/>
          <w:kern w:val="0"/>
          <w:sz w:val="16"/>
          <w:szCs w:val="22"/>
          <w14:ligatures w14:val="none"/>
        </w:rPr>
        <w:t xml:space="preserve">have contributed to our understanding of the role of racism in world politics, they </w:t>
      </w:r>
      <w:r w:rsidRPr="0058341C">
        <w:rPr>
          <w:rFonts w:ascii="Calibri" w:eastAsia="Calibri" w:hAnsi="Calibri" w:cs="Calibri"/>
          <w:b/>
          <w:iCs/>
          <w:kern w:val="0"/>
          <w:sz w:val="22"/>
          <w:szCs w:val="22"/>
          <w:highlight w:val="cyan"/>
          <w:u w:val="single"/>
          <w14:ligatures w14:val="none"/>
        </w:rPr>
        <w:t>have</w:t>
      </w:r>
      <w:r w:rsidRPr="0058341C">
        <w:rPr>
          <w:rFonts w:ascii="Calibri" w:eastAsia="Calibri" w:hAnsi="Calibri" w:cs="Calibri"/>
          <w:b/>
          <w:iCs/>
          <w:kern w:val="0"/>
          <w:sz w:val="22"/>
          <w:szCs w:val="22"/>
          <w:u w:val="single"/>
          <w14:ligatures w14:val="none"/>
        </w:rPr>
        <w:t xml:space="preserve"> largely </w:t>
      </w:r>
      <w:r w:rsidRPr="0058341C">
        <w:rPr>
          <w:rFonts w:ascii="Calibri" w:eastAsia="Calibri" w:hAnsi="Calibri" w:cs="Calibri"/>
          <w:b/>
          <w:iCs/>
          <w:kern w:val="0"/>
          <w:sz w:val="22"/>
          <w:szCs w:val="22"/>
          <w:highlight w:val="cyan"/>
          <w:u w:val="single"/>
          <w14:ligatures w14:val="none"/>
        </w:rPr>
        <w:t>ignored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kern w:val="0"/>
          <w:sz w:val="16"/>
          <w:szCs w:val="22"/>
          <w14:ligatures w14:val="none"/>
        </w:rPr>
        <w:t xml:space="preserve">the issue of primary concern to us here: </w:t>
      </w:r>
      <w:r w:rsidRPr="0058341C">
        <w:rPr>
          <w:rFonts w:ascii="Calibri" w:eastAsia="Calibri" w:hAnsi="Calibri" w:cs="Calibri"/>
          <w:b/>
          <w:iCs/>
          <w:kern w:val="0"/>
          <w:sz w:val="22"/>
          <w:szCs w:val="22"/>
          <w:highlight w:val="cyan"/>
          <w:u w:val="single"/>
          <w14:ligatures w14:val="none"/>
        </w:rPr>
        <w:t>how racism informs</w:t>
      </w:r>
      <w:r w:rsidRPr="0058341C">
        <w:rPr>
          <w:rFonts w:ascii="Calibri" w:eastAsia="Calibri" w:hAnsi="Calibri" w:cs="Calibri"/>
          <w:b/>
          <w:iCs/>
          <w:kern w:val="0"/>
          <w:sz w:val="22"/>
          <w:szCs w:val="22"/>
          <w:u w:val="single"/>
          <w14:ligatures w14:val="none"/>
        </w:rPr>
        <w:t xml:space="preserve"> the major paradigms of IR</w:t>
      </w:r>
      <w:r w:rsidRPr="0058341C">
        <w:rPr>
          <w:rFonts w:ascii="Calibri" w:eastAsia="Calibri" w:hAnsi="Calibri" w:cs="Calibri"/>
          <w:kern w:val="0"/>
          <w:sz w:val="16"/>
          <w:szCs w:val="22"/>
          <w14:ligatures w14:val="none"/>
        </w:rPr>
        <w:t xml:space="preserve"> theory </w:t>
      </w:r>
      <w:r w:rsidRPr="0058341C">
        <w:rPr>
          <w:rFonts w:ascii="Calibri" w:eastAsia="Calibri" w:hAnsi="Calibri" w:cs="Calibri"/>
          <w:b/>
          <w:iCs/>
          <w:kern w:val="0"/>
          <w:sz w:val="22"/>
          <w:szCs w:val="22"/>
          <w:u w:val="single"/>
          <w14:ligatures w14:val="none"/>
        </w:rPr>
        <w:t xml:space="preserve">such as </w:t>
      </w:r>
      <w:r w:rsidRPr="0058341C">
        <w:rPr>
          <w:rFonts w:ascii="Calibri" w:eastAsia="Calibri" w:hAnsi="Calibri" w:cs="Calibri"/>
          <w:b/>
          <w:iCs/>
          <w:kern w:val="0"/>
          <w:sz w:val="22"/>
          <w:szCs w:val="22"/>
          <w:highlight w:val="cyan"/>
          <w:u w:val="single"/>
          <w14:ligatures w14:val="none"/>
        </w:rPr>
        <w:t>realism and liberalism.</w:t>
      </w:r>
      <w:r w:rsidRPr="0058341C">
        <w:rPr>
          <w:rFonts w:ascii="Calibri" w:eastAsia="Calibri" w:hAnsi="Calibri" w:cs="Calibri"/>
          <w:kern w:val="0"/>
          <w:sz w:val="16"/>
          <w:szCs w:val="22"/>
          <w14:ligatures w14:val="none"/>
        </w:rPr>
        <w:t xml:space="preserve">4 </w:t>
      </w:r>
      <w:r w:rsidRPr="0058341C">
        <w:rPr>
          <w:rFonts w:ascii="Calibri" w:eastAsia="Calibri" w:hAnsi="Calibri" w:cs="Calibri"/>
          <w:b/>
          <w:iCs/>
          <w:kern w:val="0"/>
          <w:sz w:val="22"/>
          <w:szCs w:val="22"/>
          <w:u w:val="single"/>
          <w14:ligatures w14:val="none"/>
        </w:rPr>
        <w:t>Racism informs IR</w:t>
      </w:r>
      <w:r w:rsidRPr="0058341C">
        <w:rPr>
          <w:rFonts w:ascii="Calibri" w:eastAsia="Calibri" w:hAnsi="Calibri" w:cs="Calibri"/>
          <w:kern w:val="0"/>
          <w:sz w:val="16"/>
          <w:szCs w:val="22"/>
          <w14:ligatures w14:val="none"/>
        </w:rPr>
        <w:t xml:space="preserve"> theory mainly </w:t>
      </w:r>
      <w:r w:rsidRPr="0058341C">
        <w:rPr>
          <w:rFonts w:ascii="Calibri" w:eastAsia="Calibri" w:hAnsi="Calibri" w:cs="Calibri"/>
          <w:b/>
          <w:iCs/>
          <w:kern w:val="0"/>
          <w:sz w:val="22"/>
          <w:szCs w:val="22"/>
          <w:highlight w:val="cyan"/>
          <w:u w:val="single"/>
          <w14:ligatures w14:val="none"/>
        </w:rPr>
        <w:t>through</w:t>
      </w:r>
      <w:r w:rsidRPr="0058341C">
        <w:rPr>
          <w:rFonts w:ascii="Calibri" w:eastAsia="Calibri" w:hAnsi="Calibri" w:cs="Calibri"/>
          <w:b/>
          <w:iCs/>
          <w:kern w:val="0"/>
          <w:sz w:val="22"/>
          <w:szCs w:val="22"/>
          <w:u w:val="single"/>
          <w14:ligatures w14:val="none"/>
        </w:rPr>
        <w:t xml:space="preserve"> its influence on the </w:t>
      </w:r>
      <w:r w:rsidRPr="0058341C">
        <w:rPr>
          <w:rFonts w:ascii="Calibri" w:eastAsia="Calibri" w:hAnsi="Calibri" w:cs="Calibri"/>
          <w:b/>
          <w:iCs/>
          <w:kern w:val="0"/>
          <w:sz w:val="22"/>
          <w:szCs w:val="22"/>
          <w:highlight w:val="cyan"/>
          <w:u w:val="single"/>
          <w14:ligatures w14:val="none"/>
        </w:rPr>
        <w:t>empirica</w:t>
      </w:r>
      <w:r w:rsidRPr="0058341C">
        <w:rPr>
          <w:rFonts w:ascii="Calibri" w:eastAsia="Calibri" w:hAnsi="Calibri" w:cs="Calibri"/>
          <w:b/>
          <w:iCs/>
          <w:kern w:val="0"/>
          <w:sz w:val="22"/>
          <w:szCs w:val="22"/>
          <w:u w:val="single"/>
          <w14:ligatures w14:val="none"/>
        </w:rPr>
        <w:t xml:space="preserve">l, </w:t>
      </w:r>
      <w:r w:rsidRPr="0058341C">
        <w:rPr>
          <w:rFonts w:ascii="Calibri" w:eastAsia="Calibri" w:hAnsi="Calibri" w:cs="Calibri"/>
          <w:b/>
          <w:iCs/>
          <w:kern w:val="0"/>
          <w:sz w:val="22"/>
          <w:szCs w:val="22"/>
          <w:highlight w:val="cyan"/>
          <w:u w:val="single"/>
          <w14:ligatures w14:val="none"/>
        </w:rPr>
        <w:t>ethical</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and</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epistemological assumptions that undergird its paradigms.</w:t>
      </w:r>
      <w:r w:rsidRPr="0058341C">
        <w:rPr>
          <w:rFonts w:ascii="Calibri" w:eastAsia="Calibri" w:hAnsi="Calibri" w:cs="Calibri"/>
          <w:kern w:val="0"/>
          <w:sz w:val="16"/>
          <w:szCs w:val="22"/>
          <w14:ligatures w14:val="none"/>
        </w:rPr>
        <w:t xml:space="preserve"> These assumptions operate individually and in combination. For example, </w:t>
      </w:r>
      <w:r w:rsidRPr="0058341C">
        <w:rPr>
          <w:rFonts w:ascii="Calibri" w:eastAsia="Calibri" w:hAnsi="Calibri" w:cs="Calibri"/>
          <w:kern w:val="0"/>
          <w:sz w:val="22"/>
          <w:szCs w:val="22"/>
          <w:u w:val="single"/>
          <w14:ligatures w14:val="none"/>
        </w:rPr>
        <w:t xml:space="preserve">racist empirical assumptions bifurcate humanity on the basis of race </w:t>
      </w:r>
      <w:r w:rsidRPr="0058341C">
        <w:rPr>
          <w:rFonts w:ascii="Calibri" w:eastAsia="Calibri" w:hAnsi="Calibri" w:cs="Calibri"/>
          <w:kern w:val="0"/>
          <w:sz w:val="22"/>
          <w:szCs w:val="22"/>
          <w:highlight w:val="cyan"/>
          <w:u w:val="single"/>
          <w14:ligatures w14:val="none"/>
        </w:rPr>
        <w:t>and determine our view of what</w:t>
      </w:r>
      <w:r w:rsidRPr="0058341C">
        <w:rPr>
          <w:rFonts w:ascii="Calibri" w:eastAsia="Calibri" w:hAnsi="Calibri" w:cs="Calibri"/>
          <w:kern w:val="0"/>
          <w:sz w:val="22"/>
          <w:szCs w:val="22"/>
          <w:u w:val="single"/>
          <w14:ligatures w14:val="none"/>
        </w:rPr>
        <w:t xml:space="preserve">/whom </w:t>
      </w:r>
      <w:r w:rsidRPr="0058341C">
        <w:rPr>
          <w:rFonts w:ascii="Calibri" w:eastAsia="Calibri" w:hAnsi="Calibri" w:cs="Calibri"/>
          <w:kern w:val="0"/>
          <w:sz w:val="22"/>
          <w:szCs w:val="22"/>
          <w:highlight w:val="cyan"/>
          <w:u w:val="single"/>
          <w14:ligatures w14:val="none"/>
        </w:rPr>
        <w:t>we study and how</w:t>
      </w:r>
      <w:r w:rsidRPr="0058341C">
        <w:rPr>
          <w:rFonts w:ascii="Calibri" w:eastAsia="Calibri" w:hAnsi="Calibri" w:cs="Calibri"/>
          <w:kern w:val="0"/>
          <w:sz w:val="16"/>
          <w:szCs w:val="22"/>
          <w14:ligatures w14:val="none"/>
        </w:rPr>
        <w:t xml:space="preserve"> we study it/them—</w:t>
      </w:r>
      <w:r w:rsidRPr="0058341C">
        <w:rPr>
          <w:rFonts w:ascii="Calibri" w:eastAsia="Calibri" w:hAnsi="Calibri" w:cs="Calibri"/>
          <w:kern w:val="0"/>
          <w:sz w:val="22"/>
          <w:szCs w:val="22"/>
          <w:highlight w:val="cyan"/>
          <w:u w:val="single"/>
          <w14:ligatures w14:val="none"/>
        </w:rPr>
        <w:t>privileging</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experiences of ‘superior’ peoples</w:t>
      </w:r>
      <w:r w:rsidRPr="0058341C">
        <w:rPr>
          <w:rFonts w:ascii="Calibri" w:eastAsia="Calibri" w:hAnsi="Calibri" w:cs="Calibri"/>
          <w:kern w:val="0"/>
          <w:sz w:val="16"/>
          <w:szCs w:val="22"/>
          <w14:ligatures w14:val="none"/>
        </w:rPr>
        <w:t xml:space="preserve"> and their societies and institutions. </w:t>
      </w:r>
      <w:r w:rsidRPr="0058341C">
        <w:rPr>
          <w:rFonts w:ascii="Calibri" w:eastAsia="Calibri" w:hAnsi="Calibri" w:cs="Calibri"/>
          <w:kern w:val="0"/>
          <w:sz w:val="22"/>
          <w:szCs w:val="22"/>
          <w:u w:val="single"/>
          <w14:ligatures w14:val="none"/>
        </w:rPr>
        <w:t>These assumptions</w:t>
      </w:r>
      <w:r w:rsidRPr="0058341C">
        <w:rPr>
          <w:rFonts w:ascii="Calibri" w:eastAsia="Calibri" w:hAnsi="Calibri" w:cs="Calibri"/>
          <w:kern w:val="0"/>
          <w:sz w:val="16"/>
          <w:szCs w:val="22"/>
          <w14:ligatures w14:val="none"/>
        </w:rPr>
        <w:t xml:space="preserve"> also </w:t>
      </w:r>
      <w:r w:rsidRPr="0058341C">
        <w:rPr>
          <w:rFonts w:ascii="Calibri" w:eastAsia="Calibri" w:hAnsi="Calibri" w:cs="Calibri"/>
          <w:kern w:val="0"/>
          <w:sz w:val="22"/>
          <w:szCs w:val="22"/>
          <w:u w:val="single"/>
          <w14:ligatures w14:val="none"/>
        </w:rPr>
        <w:t>lead us to privilege ethical orientations of the ‘superior’</w:t>
      </w:r>
      <w:r w:rsidRPr="0058341C">
        <w:rPr>
          <w:rFonts w:ascii="Calibri" w:eastAsia="Calibri" w:hAnsi="Calibri" w:cs="Calibri"/>
          <w:kern w:val="0"/>
          <w:sz w:val="16"/>
          <w:szCs w:val="22"/>
          <w14:ligatures w14:val="none"/>
        </w:rPr>
        <w:t xml:space="preserve"> peoples which justify their privileged status. In such a context, </w:t>
      </w:r>
      <w:r w:rsidRPr="0058341C">
        <w:rPr>
          <w:rFonts w:ascii="Calibri" w:eastAsia="Calibri" w:hAnsi="Calibri" w:cs="Calibri"/>
          <w:kern w:val="0"/>
          <w:sz w:val="22"/>
          <w:szCs w:val="22"/>
          <w:u w:val="single"/>
          <w14:ligatures w14:val="none"/>
        </w:rPr>
        <w:t xml:space="preserve">epistemological assumptions </w:t>
      </w:r>
      <w:r w:rsidRPr="0058341C">
        <w:rPr>
          <w:rFonts w:ascii="Calibri" w:eastAsia="Calibri" w:hAnsi="Calibri" w:cs="Calibri"/>
          <w:kern w:val="0"/>
          <w:sz w:val="22"/>
          <w:szCs w:val="22"/>
          <w:highlight w:val="cyan"/>
          <w:u w:val="single"/>
          <w14:ligatures w14:val="none"/>
        </w:rPr>
        <w:t>that</w:t>
      </w:r>
      <w:r w:rsidRPr="0058341C">
        <w:rPr>
          <w:rFonts w:ascii="Calibri" w:eastAsia="Calibri" w:hAnsi="Calibri" w:cs="Calibri"/>
          <w:kern w:val="0"/>
          <w:sz w:val="22"/>
          <w:szCs w:val="22"/>
          <w:u w:val="single"/>
          <w14:ligatures w14:val="none"/>
        </w:rPr>
        <w:t xml:space="preserve"> </w:t>
      </w:r>
      <w:r w:rsidRPr="0058341C">
        <w:rPr>
          <w:rFonts w:ascii="Calibri" w:eastAsia="Calibri" w:hAnsi="Calibri" w:cs="Calibri"/>
          <w:kern w:val="0"/>
          <w:sz w:val="16"/>
          <w:szCs w:val="22"/>
          <w14:ligatures w14:val="none"/>
        </w:rPr>
        <w:t xml:space="preserve">reflect and </w:t>
      </w:r>
      <w:r w:rsidRPr="0058341C">
        <w:rPr>
          <w:rFonts w:ascii="Calibri" w:eastAsia="Calibri" w:hAnsi="Calibri" w:cs="Calibri"/>
          <w:kern w:val="0"/>
          <w:sz w:val="22"/>
          <w:szCs w:val="22"/>
          <w:highlight w:val="cyan"/>
          <w:u w:val="single"/>
          <w14:ligatures w14:val="none"/>
        </w:rPr>
        <w:t>reinforce</w:t>
      </w:r>
      <w:r w:rsidRPr="0058341C">
        <w:rPr>
          <w:rFonts w:ascii="Calibri" w:eastAsia="Calibri" w:hAnsi="Calibri" w:cs="Calibri"/>
          <w:kern w:val="0"/>
          <w:sz w:val="22"/>
          <w:szCs w:val="22"/>
          <w:u w:val="single"/>
          <w14:ligatures w14:val="none"/>
        </w:rPr>
        <w:t xml:space="preserve"> the </w:t>
      </w:r>
      <w:r w:rsidRPr="0058341C">
        <w:rPr>
          <w:rFonts w:ascii="Calibri" w:eastAsia="Calibri" w:hAnsi="Calibri" w:cs="Calibri"/>
          <w:kern w:val="0"/>
          <w:sz w:val="22"/>
          <w:szCs w:val="22"/>
          <w:highlight w:val="cyan"/>
          <w:u w:val="single"/>
          <w14:ligatures w14:val="none"/>
        </w:rPr>
        <w:t>racist dualism</w:t>
      </w:r>
      <w:r w:rsidRPr="0058341C">
        <w:rPr>
          <w:rFonts w:ascii="Calibri" w:eastAsia="Calibri" w:hAnsi="Calibri" w:cs="Calibri"/>
          <w:kern w:val="0"/>
          <w:sz w:val="22"/>
          <w:szCs w:val="22"/>
          <w:u w:val="single"/>
          <w14:ligatures w14:val="none"/>
        </w:rPr>
        <w:t xml:space="preserve"> are more likely to become ascendant, and ‘knowledge’ that supports the racist dichotomy</w:t>
      </w:r>
      <w:r w:rsidRPr="0058341C">
        <w:rPr>
          <w:rFonts w:ascii="Calibri" w:eastAsia="Calibri" w:hAnsi="Calibri" w:cs="Calibri"/>
          <w:kern w:val="0"/>
          <w:sz w:val="16"/>
          <w:szCs w:val="22"/>
          <w14:ligatures w14:val="none"/>
        </w:rPr>
        <w:t>—both the privileged position of the racial hegemon and the underprivileged position of the racial subaltern—</w:t>
      </w:r>
      <w:r w:rsidRPr="0058341C">
        <w:rPr>
          <w:rFonts w:ascii="Calibri" w:eastAsia="Calibri" w:hAnsi="Calibri" w:cs="Calibri"/>
          <w:kern w:val="0"/>
          <w:sz w:val="22"/>
          <w:szCs w:val="22"/>
          <w:u w:val="single"/>
          <w14:ligatures w14:val="none"/>
        </w:rPr>
        <w:t>is more likely to be viewed as valid. Such knowledge drawn from the empirical domain becomes legitimized through ethical justifications</w:t>
      </w:r>
      <w:r w:rsidRPr="0058341C">
        <w:rPr>
          <w:rFonts w:ascii="Calibri" w:eastAsia="Calibri" w:hAnsi="Calibri" w:cs="Calibri"/>
          <w:kern w:val="0"/>
          <w:sz w:val="16"/>
          <w:szCs w:val="22"/>
          <w14:ligatures w14:val="none"/>
        </w:rPr>
        <w:t xml:space="preserve"> that ‘naturalize’ the racial hierarchy. In this way, the separate dimensions often reinforce each other.</w:t>
      </w:r>
    </w:p>
    <w:p w14:paraId="3B63C5B6" w14:textId="77777777" w:rsidR="0058341C" w:rsidRPr="0058341C" w:rsidRDefault="0058341C" w:rsidP="0058341C">
      <w:pPr>
        <w:spacing w:line="256" w:lineRule="auto"/>
        <w:contextualSpacing/>
        <w:rPr>
          <w:rFonts w:ascii="Calibri" w:eastAsia="Calibri" w:hAnsi="Calibri" w:cs="Calibri"/>
          <w:b/>
          <w:iCs/>
          <w:kern w:val="0"/>
          <w:sz w:val="22"/>
          <w:szCs w:val="22"/>
          <w:u w:val="single"/>
          <w14:ligatures w14:val="none"/>
        </w:rPr>
      </w:pPr>
      <w:r w:rsidRPr="0058341C">
        <w:rPr>
          <w:rFonts w:ascii="Calibri" w:eastAsia="Calibri" w:hAnsi="Calibri" w:cs="Calibri"/>
          <w:kern w:val="0"/>
          <w:sz w:val="16"/>
          <w:szCs w:val="22"/>
          <w14:ligatures w14:val="none"/>
        </w:rPr>
        <w:t xml:space="preserve">Whether or not the empirical, ethical and epistemological assumptions operate singly or in combination, it is important to demonstrate the role of these assumptions in IR theory today, especially given that mainstream IR also provides prominent critiques of racism. Ignoring these critiques would misrepresent the degree of racism in the field and disregard the challenge to racist discourse within IR from IR theorists themselves. For example, few IR scholars openly embrace a racist ontology that assumes for whites a higher order of being than for nonwhites.5 Moreover, racist ethical assumptions usually receive the opprobrium they deserve in present IR discourse. Racist epistemological assumptions are largely challenged by the prevalence in IR theory of the view that our ‘knowledge’ of world politics usually requires us to have something approximating evidence to determine the accuracy of rival truth claims. Finally, racist empirical assumptions are checked by the dominant view in IR that our theses should be broadly applicable across states and societies and should be substantiated by crossnational and cross-temporal tests. But </w:t>
      </w:r>
      <w:r w:rsidRPr="0058341C">
        <w:rPr>
          <w:rFonts w:ascii="Calibri" w:eastAsia="Calibri" w:hAnsi="Calibri" w:cs="Calibri"/>
          <w:b/>
          <w:iCs/>
          <w:kern w:val="0"/>
          <w:sz w:val="22"/>
          <w:szCs w:val="22"/>
          <w:u w:val="single"/>
          <w14:ligatures w14:val="none"/>
        </w:rPr>
        <w:t xml:space="preserve">the </w:t>
      </w:r>
      <w:r w:rsidRPr="0058341C">
        <w:rPr>
          <w:rFonts w:ascii="Calibri" w:eastAsia="Calibri" w:hAnsi="Calibri" w:cs="Calibri"/>
          <w:b/>
          <w:iCs/>
          <w:kern w:val="0"/>
          <w:sz w:val="22"/>
          <w:szCs w:val="22"/>
          <w:highlight w:val="cyan"/>
          <w:u w:val="single"/>
          <w14:ligatures w14:val="none"/>
        </w:rPr>
        <w:t>sanguine view</w:t>
      </w:r>
      <w:r w:rsidRPr="0058341C">
        <w:rPr>
          <w:rFonts w:ascii="Calibri" w:eastAsia="Calibri" w:hAnsi="Calibri" w:cs="Calibri"/>
          <w:b/>
          <w:iCs/>
          <w:kern w:val="0"/>
          <w:sz w:val="22"/>
          <w:szCs w:val="22"/>
          <w:u w:val="single"/>
          <w14:ligatures w14:val="none"/>
        </w:rPr>
        <w:t xml:space="preserve"> </w:t>
      </w:r>
      <w:r w:rsidRPr="0058341C">
        <w:rPr>
          <w:rFonts w:ascii="Calibri" w:eastAsia="Calibri" w:hAnsi="Calibri" w:cs="Calibri"/>
          <w:b/>
          <w:iCs/>
          <w:kern w:val="0"/>
          <w:sz w:val="22"/>
          <w:szCs w:val="22"/>
          <w:highlight w:val="cyan"/>
          <w:u w:val="single"/>
          <w14:ligatures w14:val="none"/>
        </w:rPr>
        <w:t>of</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propensity of IR</w:t>
      </w:r>
      <w:r w:rsidRPr="0058341C">
        <w:rPr>
          <w:rFonts w:ascii="Calibri" w:eastAsia="Calibri" w:hAnsi="Calibri" w:cs="Calibri"/>
          <w:b/>
          <w:iCs/>
          <w:kern w:val="0"/>
          <w:sz w:val="22"/>
          <w:szCs w:val="22"/>
          <w:u w:val="single"/>
          <w14:ligatures w14:val="none"/>
        </w:rPr>
        <w:t xml:space="preserve"> literature </w:t>
      </w:r>
      <w:r w:rsidRPr="0058341C">
        <w:rPr>
          <w:rFonts w:ascii="Calibri" w:eastAsia="Calibri" w:hAnsi="Calibri" w:cs="Calibri"/>
          <w:b/>
          <w:iCs/>
          <w:kern w:val="0"/>
          <w:sz w:val="22"/>
          <w:szCs w:val="22"/>
          <w:highlight w:val="cyan"/>
          <w:u w:val="single"/>
          <w14:ligatures w14:val="none"/>
        </w:rPr>
        <w:t>to check racist assumptions</w:t>
      </w:r>
      <w:r w:rsidRPr="0058341C">
        <w:rPr>
          <w:rFonts w:ascii="Calibri" w:eastAsia="Calibri" w:hAnsi="Calibri" w:cs="Calibri"/>
          <w:b/>
          <w:iCs/>
          <w:kern w:val="0"/>
          <w:sz w:val="22"/>
          <w:szCs w:val="22"/>
          <w:u w:val="single"/>
          <w14:ligatures w14:val="none"/>
        </w:rPr>
        <w:t>, or to generate non-racist theoretical discourse</w:t>
      </w:r>
      <w:r w:rsidRPr="0058341C">
        <w:rPr>
          <w:rFonts w:ascii="Calibri" w:eastAsia="Calibri" w:hAnsi="Calibri" w:cs="Calibri"/>
          <w:kern w:val="0"/>
          <w:sz w:val="16"/>
          <w:szCs w:val="22"/>
          <w14:ligatures w14:val="none"/>
        </w:rPr>
        <w:t xml:space="preserve"> for the field, </w:t>
      </w:r>
      <w:r w:rsidRPr="0058341C">
        <w:rPr>
          <w:rFonts w:ascii="Calibri" w:eastAsia="Calibri" w:hAnsi="Calibri" w:cs="Calibri"/>
          <w:b/>
          <w:iCs/>
          <w:kern w:val="0"/>
          <w:sz w:val="22"/>
          <w:szCs w:val="22"/>
          <w:highlight w:val="cyan"/>
          <w:u w:val="single"/>
          <w14:ligatures w14:val="none"/>
        </w:rPr>
        <w:t>begs</w:t>
      </w:r>
      <w:r w:rsidRPr="0058341C">
        <w:rPr>
          <w:rFonts w:ascii="Calibri" w:eastAsia="Calibri" w:hAnsi="Calibri" w:cs="Calibri"/>
          <w:b/>
          <w:iCs/>
          <w:kern w:val="0"/>
          <w:sz w:val="22"/>
          <w:szCs w:val="22"/>
          <w:u w:val="single"/>
          <w14:ligatures w14:val="none"/>
        </w:rPr>
        <w:t xml:space="preserve"> a </w:t>
      </w:r>
      <w:r w:rsidRPr="0058341C">
        <w:rPr>
          <w:rFonts w:ascii="Calibri" w:eastAsia="Calibri" w:hAnsi="Calibri" w:cs="Calibri"/>
          <w:b/>
          <w:iCs/>
          <w:kern w:val="0"/>
          <w:sz w:val="22"/>
          <w:szCs w:val="22"/>
          <w:highlight w:val="cyan"/>
          <w:u w:val="single"/>
          <w14:ligatures w14:val="none"/>
        </w:rPr>
        <w:t>fuller exploration of how</w:t>
      </w:r>
      <w:r w:rsidRPr="0058341C">
        <w:rPr>
          <w:rFonts w:ascii="Calibri" w:eastAsia="Calibri" w:hAnsi="Calibri" w:cs="Calibri"/>
          <w:b/>
          <w:iCs/>
          <w:kern w:val="0"/>
          <w:sz w:val="22"/>
          <w:szCs w:val="22"/>
          <w:u w:val="single"/>
          <w14:ligatures w14:val="none"/>
        </w:rPr>
        <w:t xml:space="preserve"> ethical, epistemological and empirical </w:t>
      </w:r>
      <w:r w:rsidRPr="0058341C">
        <w:rPr>
          <w:rFonts w:ascii="Calibri" w:eastAsia="Calibri" w:hAnsi="Calibri" w:cs="Calibri"/>
          <w:b/>
          <w:iCs/>
          <w:kern w:val="0"/>
          <w:sz w:val="22"/>
          <w:szCs w:val="22"/>
          <w:highlight w:val="cyan"/>
          <w:u w:val="single"/>
          <w14:ligatures w14:val="none"/>
        </w:rPr>
        <w:t>assumptions underlie prominent theses</w:t>
      </w:r>
      <w:r w:rsidRPr="0058341C">
        <w:rPr>
          <w:rFonts w:ascii="Calibri" w:eastAsia="Calibri" w:hAnsi="Calibri" w:cs="Calibri"/>
          <w:b/>
          <w:iCs/>
          <w:kern w:val="0"/>
          <w:sz w:val="22"/>
          <w:szCs w:val="22"/>
          <w:u w:val="single"/>
          <w14:ligatures w14:val="none"/>
        </w:rPr>
        <w:t xml:space="preserve"> in IR. The main sources of </w:t>
      </w:r>
      <w:r w:rsidRPr="0058341C">
        <w:rPr>
          <w:rFonts w:ascii="Calibri" w:eastAsia="Calibri" w:hAnsi="Calibri" w:cs="Calibri"/>
          <w:b/>
          <w:iCs/>
          <w:kern w:val="0"/>
          <w:sz w:val="22"/>
          <w:szCs w:val="22"/>
          <w:highlight w:val="cyan"/>
          <w:u w:val="single"/>
          <w14:ligatures w14:val="none"/>
        </w:rPr>
        <w:t>these racist assumptions that inform</w:t>
      </w:r>
      <w:r w:rsidRPr="0058341C">
        <w:rPr>
          <w:rFonts w:ascii="Calibri" w:eastAsia="Calibri" w:hAnsi="Calibri" w:cs="Calibri"/>
          <w:b/>
          <w:iCs/>
          <w:kern w:val="0"/>
          <w:sz w:val="22"/>
          <w:szCs w:val="22"/>
          <w:u w:val="single"/>
          <w14:ligatures w14:val="none"/>
        </w:rPr>
        <w:t xml:space="preserve"> our present </w:t>
      </w:r>
      <w:r w:rsidRPr="0058341C">
        <w:rPr>
          <w:rFonts w:ascii="Calibri" w:eastAsia="Calibri" w:hAnsi="Calibri" w:cs="Calibri"/>
          <w:b/>
          <w:iCs/>
          <w:kern w:val="0"/>
          <w:sz w:val="22"/>
          <w:szCs w:val="22"/>
          <w:highlight w:val="cyan"/>
          <w:u w:val="single"/>
          <w14:ligatures w14:val="none"/>
        </w:rPr>
        <w:t>IR</w:t>
      </w:r>
      <w:r w:rsidRPr="0058341C">
        <w:rPr>
          <w:rFonts w:ascii="Calibri" w:eastAsia="Calibri" w:hAnsi="Calibri" w:cs="Calibri"/>
          <w:b/>
          <w:iCs/>
          <w:kern w:val="0"/>
          <w:sz w:val="22"/>
          <w:szCs w:val="22"/>
          <w:u w:val="single"/>
          <w14:ligatures w14:val="none"/>
        </w:rPr>
        <w:t xml:space="preserve"> discourse </w:t>
      </w:r>
      <w:r w:rsidRPr="0058341C">
        <w:rPr>
          <w:rFonts w:ascii="Calibri" w:eastAsia="Calibri" w:hAnsi="Calibri" w:cs="Calibri"/>
          <w:b/>
          <w:iCs/>
          <w:kern w:val="0"/>
          <w:sz w:val="22"/>
          <w:szCs w:val="22"/>
          <w:highlight w:val="cyan"/>
          <w:u w:val="single"/>
          <w14:ligatures w14:val="none"/>
        </w:rPr>
        <w:t>are</w:t>
      </w:r>
      <w:r w:rsidRPr="0058341C">
        <w:rPr>
          <w:rFonts w:ascii="Calibri" w:eastAsia="Calibri" w:hAnsi="Calibri" w:cs="Calibri"/>
          <w:b/>
          <w:iCs/>
          <w:kern w:val="0"/>
          <w:sz w:val="22"/>
          <w:szCs w:val="22"/>
          <w:u w:val="single"/>
          <w14:ligatures w14:val="none"/>
        </w:rPr>
        <w:t xml:space="preserve"> the </w:t>
      </w:r>
      <w:r w:rsidRPr="0058341C">
        <w:rPr>
          <w:rFonts w:ascii="Calibri" w:eastAsia="Calibri" w:hAnsi="Calibri" w:cs="Calibri"/>
          <w:b/>
          <w:iCs/>
          <w:kern w:val="0"/>
          <w:sz w:val="22"/>
          <w:szCs w:val="22"/>
          <w:highlight w:val="cyan"/>
          <w:u w:val="single"/>
          <w14:ligatures w14:val="none"/>
        </w:rPr>
        <w:t>primary theoretical constructs</w:t>
      </w:r>
      <w:r w:rsidRPr="0058341C">
        <w:rPr>
          <w:rFonts w:ascii="Calibri" w:eastAsia="Calibri" w:hAnsi="Calibri" w:cs="Calibri"/>
          <w:b/>
          <w:iCs/>
          <w:kern w:val="0"/>
          <w:sz w:val="22"/>
          <w:szCs w:val="22"/>
          <w:u w:val="single"/>
          <w14:ligatures w14:val="none"/>
        </w:rPr>
        <w:t xml:space="preserve"> of most IR theory: </w:t>
      </w:r>
      <w:r w:rsidRPr="0058341C">
        <w:rPr>
          <w:rFonts w:ascii="Calibri" w:eastAsia="Calibri" w:hAnsi="Calibri" w:cs="Calibri"/>
          <w:b/>
          <w:iCs/>
          <w:kern w:val="0"/>
          <w:sz w:val="22"/>
          <w:szCs w:val="22"/>
          <w:highlight w:val="cyan"/>
          <w:u w:val="single"/>
          <w14:ligatures w14:val="none"/>
        </w:rPr>
        <w:t xml:space="preserve">the state of nature, the social contract and </w:t>
      </w:r>
      <w:r w:rsidRPr="0058341C">
        <w:rPr>
          <w:rFonts w:ascii="Calibri" w:eastAsia="Calibri" w:hAnsi="Calibri" w:cs="Calibri"/>
          <w:b/>
          <w:iCs/>
          <w:kern w:val="0"/>
          <w:sz w:val="22"/>
          <w:szCs w:val="22"/>
          <w:u w:val="single"/>
          <w14:ligatures w14:val="none"/>
        </w:rPr>
        <w:t xml:space="preserve">the conception of </w:t>
      </w:r>
      <w:r w:rsidRPr="0058341C">
        <w:rPr>
          <w:rFonts w:ascii="Calibri" w:eastAsia="Calibri" w:hAnsi="Calibri" w:cs="Calibri"/>
          <w:b/>
          <w:iCs/>
          <w:kern w:val="0"/>
          <w:sz w:val="22"/>
          <w:szCs w:val="22"/>
          <w:highlight w:val="cyan"/>
          <w:u w:val="single"/>
          <w14:ligatures w14:val="none"/>
        </w:rPr>
        <w:t>anarchy</w:t>
      </w:r>
      <w:r w:rsidRPr="0058341C">
        <w:rPr>
          <w:rFonts w:ascii="Calibri" w:eastAsia="Calibri" w:hAnsi="Calibri" w:cs="Calibri"/>
          <w:b/>
          <w:iCs/>
          <w:kern w:val="0"/>
          <w:sz w:val="22"/>
          <w:szCs w:val="22"/>
          <w:u w:val="single"/>
          <w14:ligatures w14:val="none"/>
        </w:rPr>
        <w:t xml:space="preserve"> that derives from them.</w:t>
      </w:r>
    </w:p>
    <w:p w14:paraId="7DA4A843"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AT: No Alt</w:t>
      </w:r>
    </w:p>
    <w:p w14:paraId="30D807AE" w14:textId="77777777" w:rsidR="0058341C" w:rsidRPr="0058341C" w:rsidRDefault="0058341C" w:rsidP="0058341C">
      <w:pPr>
        <w:keepNext/>
        <w:keepLines/>
        <w:spacing w:before="40" w:after="0" w:line="259" w:lineRule="auto"/>
        <w:outlineLvl w:val="3"/>
        <w:rPr>
          <w:rFonts w:eastAsiaTheme="majorEastAsia" w:cstheme="minorHAnsi"/>
          <w:b/>
          <w:kern w:val="0"/>
          <w:sz w:val="26"/>
          <w:szCs w:val="22"/>
          <w:u w:val="single"/>
          <w14:ligatures w14:val="none"/>
        </w:rPr>
      </w:pPr>
      <w:r w:rsidRPr="0058341C">
        <w:rPr>
          <w:rFonts w:eastAsiaTheme="majorEastAsia" w:cstheme="minorHAnsi"/>
          <w:b/>
          <w:kern w:val="0"/>
          <w:sz w:val="26"/>
          <w:szCs w:val="22"/>
          <w14:ligatures w14:val="none"/>
        </w:rPr>
        <w:t xml:space="preserve">Their argument of “no alternative” is </w:t>
      </w:r>
      <w:r w:rsidRPr="0058341C">
        <w:rPr>
          <w:rFonts w:eastAsiaTheme="majorEastAsia" w:cstheme="minorHAnsi"/>
          <w:b/>
          <w:kern w:val="0"/>
          <w:sz w:val="26"/>
          <w:szCs w:val="22"/>
          <w:u w:val="single"/>
          <w14:ligatures w14:val="none"/>
        </w:rPr>
        <w:t>flat out racist</w:t>
      </w:r>
      <w:r w:rsidRPr="0058341C">
        <w:rPr>
          <w:rFonts w:eastAsiaTheme="majorEastAsia" w:cstheme="minorHAnsi"/>
          <w:b/>
          <w:kern w:val="0"/>
          <w:sz w:val="26"/>
          <w:szCs w:val="22"/>
          <w14:ligatures w14:val="none"/>
        </w:rPr>
        <w:t xml:space="preserve"> and part of the legacy of White IR </w:t>
      </w:r>
      <w:r w:rsidRPr="0058341C">
        <w:rPr>
          <w:rFonts w:eastAsiaTheme="majorEastAsia" w:cstheme="minorHAnsi"/>
          <w:b/>
          <w:kern w:val="0"/>
          <w:sz w:val="26"/>
          <w:szCs w:val="22"/>
          <w:u w:val="single"/>
          <w14:ligatures w14:val="none"/>
        </w:rPr>
        <w:t>silencing Black Politics</w:t>
      </w:r>
      <w:r w:rsidRPr="0058341C">
        <w:rPr>
          <w:rFonts w:eastAsiaTheme="majorEastAsia" w:cstheme="minorHAnsi"/>
          <w:b/>
          <w:kern w:val="0"/>
          <w:sz w:val="26"/>
          <w:szCs w:val="22"/>
          <w14:ligatures w14:val="none"/>
        </w:rPr>
        <w:t xml:space="preserve"> – for example, IR paradigms such as Kimira and Kawaida are </w:t>
      </w:r>
      <w:r w:rsidRPr="0058341C">
        <w:rPr>
          <w:rFonts w:eastAsiaTheme="majorEastAsia" w:cstheme="minorHAnsi"/>
          <w:b/>
          <w:kern w:val="0"/>
          <w:sz w:val="26"/>
          <w:szCs w:val="22"/>
          <w:u w:val="single"/>
          <w14:ligatures w14:val="none"/>
        </w:rPr>
        <w:t>under-theorized</w:t>
      </w:r>
      <w:r w:rsidRPr="0058341C">
        <w:rPr>
          <w:rFonts w:eastAsiaTheme="majorEastAsia" w:cstheme="minorHAnsi"/>
          <w:b/>
          <w:kern w:val="0"/>
          <w:sz w:val="26"/>
          <w:szCs w:val="22"/>
          <w14:ligatures w14:val="none"/>
        </w:rPr>
        <w:t xml:space="preserve"> by the White Academy but </w:t>
      </w:r>
      <w:r w:rsidRPr="0058341C">
        <w:rPr>
          <w:rFonts w:eastAsiaTheme="majorEastAsia" w:cstheme="minorHAnsi"/>
          <w:b/>
          <w:kern w:val="0"/>
          <w:sz w:val="26"/>
          <w:szCs w:val="22"/>
          <w:u w:val="single"/>
          <w14:ligatures w14:val="none"/>
        </w:rPr>
        <w:t>explain IR</w:t>
      </w:r>
      <w:r w:rsidRPr="0058341C">
        <w:rPr>
          <w:rFonts w:eastAsiaTheme="majorEastAsia" w:cstheme="minorHAnsi"/>
          <w:b/>
          <w:kern w:val="0"/>
          <w:sz w:val="26"/>
          <w:szCs w:val="22"/>
          <w14:ligatures w14:val="none"/>
        </w:rPr>
        <w:t xml:space="preserve"> through </w:t>
      </w:r>
      <w:r w:rsidRPr="0058341C">
        <w:rPr>
          <w:rFonts w:eastAsiaTheme="majorEastAsia" w:cstheme="minorHAnsi"/>
          <w:b/>
          <w:kern w:val="0"/>
          <w:sz w:val="26"/>
          <w:szCs w:val="22"/>
          <w:u w:val="single"/>
          <w14:ligatures w14:val="none"/>
        </w:rPr>
        <w:t xml:space="preserve">cultural factors. </w:t>
      </w:r>
    </w:p>
    <w:p w14:paraId="6AAB6311" w14:textId="77777777" w:rsidR="0058341C" w:rsidRPr="0058341C" w:rsidRDefault="0058341C" w:rsidP="0058341C">
      <w:pPr>
        <w:spacing w:line="259" w:lineRule="auto"/>
        <w:rPr>
          <w:rFonts w:cstheme="minorHAnsi"/>
          <w:kern w:val="0"/>
          <w:sz w:val="16"/>
          <w:szCs w:val="16"/>
          <w:u w:val="single"/>
          <w14:ligatures w14:val="none"/>
        </w:rPr>
      </w:pPr>
      <w:r w:rsidRPr="0058341C">
        <w:rPr>
          <w:rFonts w:cstheme="minorHAnsi"/>
          <w:b/>
          <w:bCs/>
          <w:kern w:val="0"/>
          <w:sz w:val="26"/>
          <w:szCs w:val="22"/>
          <w14:ligatures w14:val="none"/>
        </w:rPr>
        <w:t xml:space="preserve">Henderson 10 </w:t>
      </w:r>
      <w:r w:rsidRPr="0058341C">
        <w:rPr>
          <w:rFonts w:cstheme="minorHAnsi"/>
          <w:kern w:val="0"/>
          <w:sz w:val="16"/>
          <w:szCs w:val="16"/>
          <w14:ligatures w14:val="none"/>
        </w:rPr>
        <w:t xml:space="preserve">– [Associate Professor of International Relations at Penn State University, PhD in Political Science at the University of Michigan, MA [Errol, “Through a Glass Darkly: Afrocentrism, War, and World Politics,” New Political Science, Volume 23, Number 2, First Published Online in 2010 on Taylor and Francis, https://www.tandfonline.com/doi/abs/10.1080/07393140120054038 , DKP] </w:t>
      </w:r>
    </w:p>
    <w:p w14:paraId="4C04809B" w14:textId="77777777" w:rsidR="0058341C" w:rsidRPr="0058341C" w:rsidRDefault="0058341C" w:rsidP="0058341C">
      <w:pPr>
        <w:spacing w:line="240" w:lineRule="auto"/>
        <w:contextualSpacing/>
        <w:rPr>
          <w:rFonts w:cstheme="minorHAnsi"/>
          <w:kern w:val="0"/>
          <w:sz w:val="22"/>
          <w:szCs w:val="22"/>
          <w14:ligatures w14:val="none"/>
        </w:rPr>
      </w:pPr>
      <w:r w:rsidRPr="0058341C">
        <w:rPr>
          <w:rFonts w:cstheme="minorHAnsi"/>
          <w:kern w:val="0"/>
          <w:sz w:val="22"/>
          <w:szCs w:val="22"/>
          <w14:ligatures w14:val="none"/>
        </w:rPr>
        <w:t xml:space="preserve">An Afrocentric Paradigm of World Politics </w:t>
      </w:r>
    </w:p>
    <w:p w14:paraId="63C696B1"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22"/>
          <w:szCs w:val="22"/>
          <w:u w:val="single"/>
          <w14:ligatures w14:val="none"/>
        </w:rPr>
        <w:t xml:space="preserve">Kimira </w:t>
      </w:r>
      <w:r w:rsidRPr="0058341C">
        <w:rPr>
          <w:rFonts w:cstheme="minorHAnsi"/>
          <w:kern w:val="0"/>
          <w:sz w:val="16"/>
          <w:szCs w:val="22"/>
          <w14:ligatures w14:val="none"/>
        </w:rPr>
        <w:t xml:space="preserve">provides such a framework by drawing, inter alia, on the pan-Africanist theses outlined above and </w:t>
      </w:r>
      <w:r w:rsidRPr="0058341C">
        <w:rPr>
          <w:rFonts w:cstheme="minorHAnsi"/>
          <w:kern w:val="0"/>
          <w:sz w:val="22"/>
          <w:szCs w:val="22"/>
          <w:u w:val="single"/>
          <w14:ligatures w14:val="none"/>
        </w:rPr>
        <w:t>suggest</w:t>
      </w:r>
      <w:r w:rsidRPr="0058341C">
        <w:rPr>
          <w:rFonts w:cstheme="minorHAnsi"/>
          <w:kern w:val="0"/>
          <w:sz w:val="16"/>
          <w:szCs w:val="22"/>
          <w14:ligatures w14:val="none"/>
        </w:rPr>
        <w:t xml:space="preserve">ing </w:t>
      </w:r>
      <w:r w:rsidRPr="0058341C">
        <w:rPr>
          <w:rFonts w:cstheme="minorHAnsi"/>
          <w:kern w:val="0"/>
          <w:sz w:val="22"/>
          <w:szCs w:val="22"/>
          <w:u w:val="single"/>
          <w14:ligatures w14:val="none"/>
        </w:rPr>
        <w:t xml:space="preserve">that the </w:t>
      </w:r>
      <w:r w:rsidRPr="0058341C">
        <w:rPr>
          <w:rFonts w:cstheme="minorHAnsi"/>
          <w:kern w:val="0"/>
          <w:sz w:val="22"/>
          <w:szCs w:val="22"/>
          <w:highlight w:val="cyan"/>
          <w:u w:val="single"/>
          <w14:ligatures w14:val="none"/>
        </w:rPr>
        <w:t>interaction of culture groups</w:t>
      </w:r>
      <w:r w:rsidRPr="0058341C">
        <w:rPr>
          <w:rFonts w:cstheme="minorHAnsi"/>
          <w:kern w:val="0"/>
          <w:sz w:val="16"/>
          <w:szCs w:val="22"/>
          <w14:ligatures w14:val="none"/>
        </w:rPr>
        <w:t xml:space="preserve"> (whether </w:t>
      </w:r>
      <w:r w:rsidRPr="0058341C">
        <w:rPr>
          <w:rFonts w:cstheme="minorHAnsi"/>
          <w:kern w:val="0"/>
          <w:sz w:val="22"/>
          <w:szCs w:val="22"/>
          <w:u w:val="single"/>
          <w14:ligatures w14:val="none"/>
        </w:rPr>
        <w:t>within states or between</w:t>
      </w:r>
      <w:r w:rsidRPr="0058341C">
        <w:rPr>
          <w:rFonts w:cstheme="minorHAnsi"/>
          <w:kern w:val="0"/>
          <w:sz w:val="16"/>
          <w:szCs w:val="22"/>
          <w14:ligatures w14:val="none"/>
        </w:rPr>
        <w:t xml:space="preserve"> them) </w:t>
      </w:r>
      <w:r w:rsidRPr="0058341C">
        <w:rPr>
          <w:rFonts w:cstheme="minorHAnsi"/>
          <w:kern w:val="0"/>
          <w:sz w:val="22"/>
          <w:szCs w:val="22"/>
          <w:highlight w:val="cyan"/>
          <w:u w:val="single"/>
          <w14:ligatures w14:val="none"/>
        </w:rPr>
        <w:t>plays an important role in i</w:t>
      </w:r>
      <w:r w:rsidRPr="0058341C">
        <w:rPr>
          <w:rFonts w:cstheme="minorHAnsi"/>
          <w:kern w:val="0"/>
          <w:sz w:val="16"/>
          <w:szCs w:val="22"/>
          <w14:ligatures w14:val="none"/>
        </w:rPr>
        <w:t xml:space="preserve">nternational </w:t>
      </w:r>
      <w:r w:rsidRPr="0058341C">
        <w:rPr>
          <w:rFonts w:cstheme="minorHAnsi"/>
          <w:kern w:val="0"/>
          <w:sz w:val="22"/>
          <w:szCs w:val="22"/>
          <w:highlight w:val="cyan"/>
          <w:u w:val="single"/>
          <w14:ligatures w14:val="none"/>
        </w:rPr>
        <w:t>r</w:t>
      </w:r>
      <w:r w:rsidRPr="0058341C">
        <w:rPr>
          <w:rFonts w:cstheme="minorHAnsi"/>
          <w:kern w:val="0"/>
          <w:sz w:val="16"/>
          <w:szCs w:val="22"/>
          <w14:ligatures w14:val="none"/>
        </w:rPr>
        <w:t xml:space="preserve">elations. Afrocentric culturalists claim that culture groups pursue self-determination and the alleviation of physical, symbolic, and psychic scarcities within and across the politico-economic units in which they are situated. </w:t>
      </w:r>
      <w:r w:rsidRPr="0058341C">
        <w:rPr>
          <w:rFonts w:cstheme="minorHAnsi"/>
          <w:kern w:val="0"/>
          <w:sz w:val="22"/>
          <w:szCs w:val="22"/>
          <w:highlight w:val="cyan"/>
          <w:u w:val="single"/>
          <w14:ligatures w14:val="none"/>
        </w:rPr>
        <w:t>Contrary to realist</w:t>
      </w:r>
      <w:r w:rsidRPr="0058341C">
        <w:rPr>
          <w:rFonts w:cstheme="minorHAnsi"/>
          <w:kern w:val="0"/>
          <w:sz w:val="22"/>
          <w:szCs w:val="22"/>
          <w:u w:val="single"/>
          <w14:ligatures w14:val="none"/>
        </w:rPr>
        <w:t xml:space="preserve"> views that emphasize political–military factors, </w:t>
      </w:r>
      <w:r w:rsidRPr="0058341C">
        <w:rPr>
          <w:rFonts w:cstheme="minorHAnsi"/>
          <w:kern w:val="0"/>
          <w:sz w:val="22"/>
          <w:szCs w:val="22"/>
          <w:highlight w:val="cyan"/>
          <w:u w:val="single"/>
          <w14:ligatures w14:val="none"/>
        </w:rPr>
        <w:t>idealist views</w:t>
      </w:r>
      <w:r w:rsidRPr="0058341C">
        <w:rPr>
          <w:rFonts w:cstheme="minorHAnsi"/>
          <w:kern w:val="0"/>
          <w:sz w:val="22"/>
          <w:szCs w:val="22"/>
          <w:u w:val="single"/>
          <w14:ligatures w14:val="none"/>
        </w:rPr>
        <w:t xml:space="preserve"> that focus on political–economic factors, or Marxist views</w:t>
      </w:r>
      <w:r w:rsidRPr="0058341C">
        <w:rPr>
          <w:rFonts w:cstheme="minorHAnsi"/>
          <w:kern w:val="0"/>
          <w:sz w:val="16"/>
          <w:szCs w:val="22"/>
          <w14:ligatures w14:val="none"/>
        </w:rPr>
        <w:t xml:space="preserve"> that emphasize socio-economic class, culturalists argue that </w:t>
      </w:r>
      <w:r w:rsidRPr="0058341C">
        <w:rPr>
          <w:rFonts w:cstheme="minorHAnsi"/>
          <w:kern w:val="0"/>
          <w:sz w:val="22"/>
          <w:szCs w:val="22"/>
          <w:highlight w:val="cyan"/>
          <w:u w:val="single"/>
          <w14:ligatures w14:val="none"/>
        </w:rPr>
        <w:t>the drive to perpetuate the culture group serves as</w:t>
      </w:r>
      <w:r w:rsidRPr="0058341C">
        <w:rPr>
          <w:rFonts w:cstheme="minorHAnsi"/>
          <w:kern w:val="0"/>
          <w:sz w:val="22"/>
          <w:szCs w:val="22"/>
          <w:u w:val="single"/>
          <w14:ligatures w14:val="none"/>
        </w:rPr>
        <w:t xml:space="preserve"> the basis for the provision of the political and economic </w:t>
      </w:r>
      <w:r w:rsidRPr="0058341C">
        <w:rPr>
          <w:rFonts w:cstheme="minorHAnsi"/>
          <w:kern w:val="0"/>
          <w:sz w:val="22"/>
          <w:szCs w:val="22"/>
          <w:highlight w:val="cyan"/>
          <w:u w:val="single"/>
          <w14:ligatures w14:val="none"/>
        </w:rPr>
        <w:t>superstructure</w:t>
      </w:r>
      <w:r w:rsidRPr="0058341C">
        <w:rPr>
          <w:rFonts w:cstheme="minorHAnsi"/>
          <w:kern w:val="0"/>
          <w:sz w:val="22"/>
          <w:szCs w:val="22"/>
          <w:u w:val="single"/>
          <w14:ligatures w14:val="none"/>
        </w:rPr>
        <w:t xml:space="preserve"> of the society.</w:t>
      </w:r>
      <w:r w:rsidRPr="0058341C">
        <w:rPr>
          <w:rFonts w:cstheme="minorHAnsi"/>
          <w:kern w:val="0"/>
          <w:sz w:val="16"/>
          <w:szCs w:val="22"/>
          <w14:ligatures w14:val="none"/>
        </w:rPr>
        <w:t xml:space="preserve"> This is one reason why </w:t>
      </w:r>
      <w:r w:rsidRPr="0058341C">
        <w:rPr>
          <w:rFonts w:cstheme="minorHAnsi"/>
          <w:kern w:val="0"/>
          <w:sz w:val="22"/>
          <w:szCs w:val="22"/>
          <w:u w:val="single"/>
          <w14:ligatures w14:val="none"/>
        </w:rPr>
        <w:t>culture groups persist even as their societies might be transformed</w:t>
      </w:r>
      <w:r w:rsidRPr="0058341C">
        <w:rPr>
          <w:rFonts w:cstheme="minorHAnsi"/>
          <w:kern w:val="0"/>
          <w:sz w:val="16"/>
          <w:szCs w:val="22"/>
          <w14:ligatures w14:val="none"/>
        </w:rPr>
        <w:t xml:space="preserve"> economically </w:t>
      </w:r>
      <w:r w:rsidRPr="0058341C">
        <w:rPr>
          <w:rFonts w:cstheme="minorHAnsi"/>
          <w:kern w:val="0"/>
          <w:sz w:val="22"/>
          <w:szCs w:val="22"/>
          <w:u w:val="single"/>
          <w14:ligatures w14:val="none"/>
        </w:rPr>
        <w:t xml:space="preserve">(e.g. </w:t>
      </w:r>
      <w:r w:rsidRPr="0058341C">
        <w:rPr>
          <w:rFonts w:cstheme="minorHAnsi"/>
          <w:kern w:val="0"/>
          <w:sz w:val="22"/>
          <w:szCs w:val="22"/>
          <w:highlight w:val="cyan"/>
          <w:u w:val="single"/>
          <w14:ligatures w14:val="none"/>
        </w:rPr>
        <w:t>through slave-holding</w:t>
      </w:r>
      <w:r w:rsidRPr="0058341C">
        <w:rPr>
          <w:rFonts w:cstheme="minorHAnsi"/>
          <w:kern w:val="0"/>
          <w:sz w:val="16"/>
          <w:szCs w:val="22"/>
          <w14:ligatures w14:val="none"/>
        </w:rPr>
        <w:t xml:space="preserve">, feudal, capitalist, and/or socialist systems) </w:t>
      </w:r>
      <w:r w:rsidRPr="0058341C">
        <w:rPr>
          <w:rFonts w:cstheme="minorHAnsi"/>
          <w:kern w:val="0"/>
          <w:sz w:val="22"/>
          <w:szCs w:val="22"/>
          <w:highlight w:val="cyan"/>
          <w:u w:val="single"/>
          <w14:ligatures w14:val="none"/>
        </w:rPr>
        <w:t>or</w:t>
      </w:r>
      <w:r w:rsidRPr="0058341C">
        <w:rPr>
          <w:rFonts w:cstheme="minorHAnsi"/>
          <w:kern w:val="0"/>
          <w:sz w:val="22"/>
          <w:szCs w:val="22"/>
          <w:u w:val="single"/>
          <w14:ligatures w14:val="none"/>
        </w:rPr>
        <w:t xml:space="preserve"> politically</w:t>
      </w:r>
      <w:r w:rsidRPr="0058341C">
        <w:rPr>
          <w:rFonts w:cstheme="minorHAnsi"/>
          <w:kern w:val="0"/>
          <w:sz w:val="16"/>
          <w:szCs w:val="22"/>
          <w14:ligatures w14:val="none"/>
        </w:rPr>
        <w:t xml:space="preserve"> (e.g. through monarchical, republican, corporatist, and/or liberal democratic systems). </w:t>
      </w:r>
      <w:r w:rsidRPr="0058341C">
        <w:rPr>
          <w:rFonts w:cstheme="minorHAnsi"/>
          <w:kern w:val="0"/>
          <w:sz w:val="22"/>
          <w:szCs w:val="22"/>
          <w:highlight w:val="cyan"/>
          <w:u w:val="single"/>
          <w14:ligatures w14:val="none"/>
        </w:rPr>
        <w:t>Diasporazation</w:t>
      </w:r>
      <w:r w:rsidRPr="0058341C">
        <w:rPr>
          <w:rFonts w:cstheme="minorHAnsi"/>
          <w:kern w:val="0"/>
          <w:sz w:val="22"/>
          <w:szCs w:val="22"/>
          <w:u w:val="single"/>
          <w14:ligatures w14:val="none"/>
        </w:rPr>
        <w:t xml:space="preserve"> brings other culture groups</w:t>
      </w:r>
      <w:r w:rsidRPr="0058341C">
        <w:rPr>
          <w:rFonts w:cstheme="minorHAnsi"/>
          <w:kern w:val="0"/>
          <w:sz w:val="16"/>
          <w:szCs w:val="22"/>
          <w14:ligatures w14:val="none"/>
        </w:rPr>
        <w:t xml:space="preserve"> into the fold, </w:t>
      </w:r>
      <w:r w:rsidRPr="0058341C">
        <w:rPr>
          <w:rFonts w:cstheme="minorHAnsi"/>
          <w:kern w:val="0"/>
          <w:sz w:val="22"/>
          <w:szCs w:val="22"/>
          <w:u w:val="single"/>
          <w14:ligatures w14:val="none"/>
        </w:rPr>
        <w:t>modifying the</w:t>
      </w:r>
      <w:r w:rsidRPr="0058341C">
        <w:rPr>
          <w:rFonts w:cstheme="minorHAnsi"/>
          <w:kern w:val="0"/>
          <w:sz w:val="16"/>
          <w:szCs w:val="22"/>
          <w14:ligatures w14:val="none"/>
        </w:rPr>
        <w:t xml:space="preserve"> original cultural</w:t>
      </w:r>
      <w:r w:rsidRPr="0058341C">
        <w:rPr>
          <w:rFonts w:cstheme="minorHAnsi"/>
          <w:kern w:val="0"/>
          <w:sz w:val="22"/>
          <w:szCs w:val="22"/>
          <w:u w:val="single"/>
          <w14:ligatures w14:val="none"/>
        </w:rPr>
        <w:t xml:space="preserve"> composition</w:t>
      </w:r>
      <w:r w:rsidRPr="0058341C">
        <w:rPr>
          <w:rFonts w:cstheme="minorHAnsi"/>
          <w:kern w:val="0"/>
          <w:sz w:val="16"/>
          <w:szCs w:val="22"/>
          <w14:ligatures w14:val="none"/>
        </w:rPr>
        <w:t xml:space="preserve"> of the society and creating, </w:t>
      </w:r>
      <w:r w:rsidRPr="0058341C">
        <w:rPr>
          <w:rFonts w:cstheme="minorHAnsi"/>
          <w:kern w:val="0"/>
          <w:sz w:val="22"/>
          <w:szCs w:val="22"/>
          <w:u w:val="single"/>
          <w14:ligatures w14:val="none"/>
        </w:rPr>
        <w:t>over time</w:t>
      </w:r>
      <w:r w:rsidRPr="0058341C">
        <w:rPr>
          <w:rFonts w:cstheme="minorHAnsi"/>
          <w:kern w:val="0"/>
          <w:sz w:val="16"/>
          <w:szCs w:val="22"/>
          <w14:ligatures w14:val="none"/>
        </w:rPr>
        <w:t xml:space="preserve">, political, economic, and cultural challenges to the status quo. </w:t>
      </w:r>
      <w:r w:rsidRPr="0058341C">
        <w:rPr>
          <w:rFonts w:cstheme="minorHAnsi"/>
          <w:kern w:val="0"/>
          <w:sz w:val="22"/>
          <w:szCs w:val="22"/>
          <w:u w:val="single"/>
          <w14:ligatures w14:val="none"/>
        </w:rPr>
        <w:t>Eventually, political, economic, and cultural boundaries become incongruent</w:t>
      </w:r>
      <w:r w:rsidRPr="0058341C">
        <w:rPr>
          <w:rFonts w:cstheme="minorHAnsi"/>
          <w:kern w:val="0"/>
          <w:sz w:val="16"/>
          <w:szCs w:val="22"/>
          <w14:ligatures w14:val="none"/>
        </w:rPr>
        <w:t xml:space="preserve"> as societies become increasingly heterogeneous.</w:t>
      </w:r>
    </w:p>
    <w:p w14:paraId="54900314"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Witnessing this process over time, one observes that </w:t>
      </w:r>
      <w:r w:rsidRPr="0058341C">
        <w:rPr>
          <w:rFonts w:cstheme="minorHAnsi"/>
          <w:b/>
          <w:iCs/>
          <w:kern w:val="0"/>
          <w:sz w:val="22"/>
          <w:szCs w:val="22"/>
          <w:highlight w:val="cyan"/>
          <w:u w:val="single"/>
          <w14:ligatures w14:val="none"/>
        </w:rPr>
        <w:t>most states</w:t>
      </w:r>
      <w:r w:rsidRPr="0058341C">
        <w:rPr>
          <w:rFonts w:cstheme="minorHAnsi"/>
          <w:kern w:val="0"/>
          <w:sz w:val="16"/>
          <w:szCs w:val="22"/>
          <w14:ligatures w14:val="none"/>
        </w:rPr>
        <w:t>, today</w:t>
      </w:r>
      <w:r w:rsidRPr="0058341C">
        <w:rPr>
          <w:rFonts w:cstheme="minorHAnsi"/>
          <w:kern w:val="0"/>
          <w:sz w:val="16"/>
          <w:szCs w:val="22"/>
          <w:highlight w:val="cyan"/>
          <w14:ligatures w14:val="none"/>
        </w:rPr>
        <w:t xml:space="preserve">, </w:t>
      </w:r>
      <w:r w:rsidRPr="0058341C">
        <w:rPr>
          <w:rFonts w:cstheme="minorHAnsi"/>
          <w:b/>
          <w:iCs/>
          <w:kern w:val="0"/>
          <w:sz w:val="22"/>
          <w:szCs w:val="22"/>
          <w:highlight w:val="cyan"/>
          <w:u w:val="single"/>
          <w14:ligatures w14:val="none"/>
        </w:rPr>
        <w:t>are</w:t>
      </w:r>
      <w:r w:rsidRPr="0058341C">
        <w:rPr>
          <w:rFonts w:cstheme="minorHAnsi"/>
          <w:b/>
          <w:iCs/>
          <w:kern w:val="0"/>
          <w:sz w:val="22"/>
          <w:szCs w:val="22"/>
          <w:u w:val="single"/>
          <w14:ligatures w14:val="none"/>
        </w:rPr>
        <w:t xml:space="preserve"> multicultural </w:t>
      </w:r>
      <w:r w:rsidRPr="0058341C">
        <w:rPr>
          <w:rFonts w:cstheme="minorHAnsi"/>
          <w:b/>
          <w:iCs/>
          <w:kern w:val="0"/>
          <w:sz w:val="22"/>
          <w:szCs w:val="22"/>
          <w:highlight w:val="cyan"/>
          <w:u w:val="single"/>
          <w14:ligatures w14:val="none"/>
        </w:rPr>
        <w:t>amalgamations</w:t>
      </w:r>
      <w:r w:rsidRPr="0058341C">
        <w:rPr>
          <w:rFonts w:cstheme="minorHAnsi"/>
          <w:kern w:val="0"/>
          <w:sz w:val="16"/>
          <w:szCs w:val="22"/>
          <w14:ligatures w14:val="none"/>
        </w:rPr>
        <w:t xml:space="preserve"> of diverse culture groups </w:t>
      </w:r>
      <w:r w:rsidRPr="0058341C">
        <w:rPr>
          <w:rFonts w:cstheme="minorHAnsi"/>
          <w:b/>
          <w:iCs/>
          <w:kern w:val="0"/>
          <w:sz w:val="22"/>
          <w:szCs w:val="22"/>
          <w:highlight w:val="cyan"/>
          <w:u w:val="single"/>
          <w14:ligatures w14:val="none"/>
        </w:rPr>
        <w:t>rather than</w:t>
      </w:r>
      <w:r w:rsidRPr="0058341C">
        <w:rPr>
          <w:rFonts w:cstheme="minorHAnsi"/>
          <w:b/>
          <w:iCs/>
          <w:kern w:val="0"/>
          <w:sz w:val="22"/>
          <w:szCs w:val="22"/>
          <w:u w:val="single"/>
          <w14:ligatures w14:val="none"/>
        </w:rPr>
        <w:t xml:space="preserve"> actual “</w:t>
      </w:r>
      <w:r w:rsidRPr="0058341C">
        <w:rPr>
          <w:rFonts w:cstheme="minorHAnsi"/>
          <w:b/>
          <w:iCs/>
          <w:kern w:val="0"/>
          <w:sz w:val="22"/>
          <w:szCs w:val="22"/>
          <w:highlight w:val="cyan"/>
          <w:u w:val="single"/>
          <w14:ligatures w14:val="none"/>
        </w:rPr>
        <w:t>nation-states.”</w:t>
      </w:r>
      <w:r w:rsidRPr="0058341C">
        <w:rPr>
          <w:rFonts w:cstheme="minorHAnsi"/>
          <w:kern w:val="0"/>
          <w:sz w:val="16"/>
          <w:szCs w:val="22"/>
          <w14:ligatures w14:val="none"/>
        </w:rPr>
        <w:t xml:space="preserve"> Culture groups in these predominantly heterogeneous societies employ strategies of cooperation and conflict in pursuit of self-determination and the alleviation of perceived and real scarcities in their social and physical environments. </w:t>
      </w:r>
      <w:r w:rsidRPr="0058341C">
        <w:rPr>
          <w:rFonts w:cstheme="minorHAnsi"/>
          <w:kern w:val="0"/>
          <w:sz w:val="22"/>
          <w:szCs w:val="22"/>
          <w:u w:val="single"/>
          <w14:ligatures w14:val="none"/>
        </w:rPr>
        <w:t>The process through which</w:t>
      </w:r>
      <w:r w:rsidRPr="0058341C">
        <w:rPr>
          <w:rFonts w:cstheme="minorHAnsi"/>
          <w:kern w:val="0"/>
          <w:sz w:val="16"/>
          <w:szCs w:val="22"/>
          <w14:ligatures w14:val="none"/>
        </w:rPr>
        <w:t xml:space="preserve"> diverse cultural </w:t>
      </w:r>
      <w:r w:rsidRPr="0058341C">
        <w:rPr>
          <w:rFonts w:cstheme="minorHAnsi"/>
          <w:kern w:val="0"/>
          <w:sz w:val="22"/>
          <w:szCs w:val="22"/>
          <w:u w:val="single"/>
          <w14:ligatures w14:val="none"/>
        </w:rPr>
        <w:t xml:space="preserve">groups are brought into the domestic body politic can have repercussions for international conflict and cooperation. </w:t>
      </w:r>
      <w:r w:rsidRPr="0058341C">
        <w:rPr>
          <w:rFonts w:cstheme="minorHAnsi"/>
          <w:kern w:val="0"/>
          <w:sz w:val="16"/>
          <w:szCs w:val="22"/>
          <w14:ligatures w14:val="none"/>
        </w:rPr>
        <w:t xml:space="preserve">That is, </w:t>
      </w:r>
      <w:r w:rsidRPr="0058341C">
        <w:rPr>
          <w:rFonts w:cstheme="minorHAnsi"/>
          <w:b/>
          <w:iCs/>
          <w:kern w:val="0"/>
          <w:sz w:val="22"/>
          <w:szCs w:val="22"/>
          <w:u w:val="single"/>
          <w14:ligatures w14:val="none"/>
        </w:rPr>
        <w:t xml:space="preserve">the process of </w:t>
      </w:r>
      <w:r w:rsidRPr="0058341C">
        <w:rPr>
          <w:rFonts w:cstheme="minorHAnsi"/>
          <w:b/>
          <w:iCs/>
          <w:kern w:val="0"/>
          <w:sz w:val="22"/>
          <w:szCs w:val="22"/>
          <w:highlight w:val="cyan"/>
          <w:u w:val="single"/>
          <w14:ligatures w14:val="none"/>
        </w:rPr>
        <w:t>nation-building</w:t>
      </w:r>
      <w:r w:rsidRPr="0058341C">
        <w:rPr>
          <w:rFonts w:cstheme="minorHAnsi"/>
          <w:kern w:val="0"/>
          <w:sz w:val="16"/>
          <w:szCs w:val="22"/>
          <w14:ligatures w14:val="none"/>
        </w:rPr>
        <w:t xml:space="preserve"> and national mobilization </w:t>
      </w:r>
      <w:r w:rsidRPr="0058341C">
        <w:rPr>
          <w:rFonts w:cstheme="minorHAnsi"/>
          <w:b/>
          <w:iCs/>
          <w:kern w:val="0"/>
          <w:sz w:val="22"/>
          <w:szCs w:val="22"/>
          <w:u w:val="single"/>
          <w14:ligatures w14:val="none"/>
        </w:rPr>
        <w:t xml:space="preserve">may </w:t>
      </w:r>
      <w:r w:rsidRPr="0058341C">
        <w:rPr>
          <w:rFonts w:cstheme="minorHAnsi"/>
          <w:b/>
          <w:iCs/>
          <w:kern w:val="0"/>
          <w:sz w:val="22"/>
          <w:szCs w:val="22"/>
          <w:highlight w:val="cyan"/>
          <w:u w:val="single"/>
          <w14:ligatures w14:val="none"/>
        </w:rPr>
        <w:t>unleash</w:t>
      </w:r>
      <w:r w:rsidRPr="0058341C">
        <w:rPr>
          <w:rFonts w:cstheme="minorHAnsi"/>
          <w:b/>
          <w:iCs/>
          <w:kern w:val="0"/>
          <w:sz w:val="22"/>
          <w:szCs w:val="22"/>
          <w:u w:val="single"/>
          <w14:ligatures w14:val="none"/>
        </w:rPr>
        <w:t xml:space="preserve"> forces of </w:t>
      </w:r>
      <w:r w:rsidRPr="0058341C">
        <w:rPr>
          <w:rFonts w:cstheme="minorHAnsi"/>
          <w:b/>
          <w:iCs/>
          <w:kern w:val="0"/>
          <w:sz w:val="22"/>
          <w:szCs w:val="22"/>
          <w:highlight w:val="cyan"/>
          <w:u w:val="single"/>
          <w14:ligatures w14:val="none"/>
        </w:rPr>
        <w:t>ethnonationalism</w:t>
      </w:r>
      <w:r w:rsidRPr="0058341C">
        <w:rPr>
          <w:rFonts w:cstheme="minorHAnsi"/>
          <w:kern w:val="0"/>
          <w:sz w:val="16"/>
          <w:szCs w:val="22"/>
          <w14:ligatures w14:val="none"/>
        </w:rPr>
        <w:t xml:space="preserve"> or religious intolerance </w:t>
      </w:r>
      <w:r w:rsidRPr="0058341C">
        <w:rPr>
          <w:rFonts w:cstheme="minorHAnsi"/>
          <w:b/>
          <w:iCs/>
          <w:kern w:val="0"/>
          <w:sz w:val="22"/>
          <w:szCs w:val="22"/>
          <w:u w:val="single"/>
          <w14:ligatures w14:val="none"/>
        </w:rPr>
        <w:t>that might increase tensions</w:t>
      </w:r>
      <w:r w:rsidRPr="0058341C">
        <w:rPr>
          <w:rFonts w:cstheme="minorHAnsi"/>
          <w:kern w:val="0"/>
          <w:sz w:val="16"/>
          <w:szCs w:val="22"/>
          <w14:ligatures w14:val="none"/>
        </w:rPr>
        <w:t xml:space="preserve"> within and between political units. </w:t>
      </w:r>
      <w:r w:rsidRPr="0058341C">
        <w:rPr>
          <w:rFonts w:cstheme="minorHAnsi"/>
          <w:b/>
          <w:iCs/>
          <w:kern w:val="0"/>
          <w:sz w:val="22"/>
          <w:szCs w:val="22"/>
          <w:u w:val="single"/>
          <w14:ligatures w14:val="none"/>
        </w:rPr>
        <w:t>Competition among cultural groups</w:t>
      </w:r>
      <w:r w:rsidRPr="0058341C">
        <w:rPr>
          <w:rFonts w:cstheme="minorHAnsi"/>
          <w:kern w:val="0"/>
          <w:sz w:val="16"/>
          <w:szCs w:val="22"/>
          <w14:ligatures w14:val="none"/>
        </w:rPr>
        <w:t xml:space="preserve"> within such political units as territorial states </w:t>
      </w:r>
      <w:r w:rsidRPr="0058341C">
        <w:rPr>
          <w:rFonts w:cstheme="minorHAnsi"/>
          <w:b/>
          <w:iCs/>
          <w:kern w:val="0"/>
          <w:sz w:val="22"/>
          <w:szCs w:val="22"/>
          <w:u w:val="single"/>
          <w14:ligatures w14:val="none"/>
        </w:rPr>
        <w:t>has implications for i</w:t>
      </w:r>
      <w:r w:rsidRPr="0058341C">
        <w:rPr>
          <w:rFonts w:cstheme="minorHAnsi"/>
          <w:kern w:val="0"/>
          <w:sz w:val="16"/>
          <w:szCs w:val="22"/>
          <w14:ligatures w14:val="none"/>
        </w:rPr>
        <w:t xml:space="preserve">nternational </w:t>
      </w:r>
      <w:r w:rsidRPr="0058341C">
        <w:rPr>
          <w:rFonts w:cstheme="minorHAnsi"/>
          <w:b/>
          <w:iCs/>
          <w:kern w:val="0"/>
          <w:sz w:val="22"/>
          <w:szCs w:val="22"/>
          <w:u w:val="single"/>
          <w14:ligatures w14:val="none"/>
        </w:rPr>
        <w:t>r</w:t>
      </w:r>
      <w:r w:rsidRPr="0058341C">
        <w:rPr>
          <w:rFonts w:cstheme="minorHAnsi"/>
          <w:kern w:val="0"/>
          <w:sz w:val="16"/>
          <w:szCs w:val="22"/>
          <w14:ligatures w14:val="none"/>
        </w:rPr>
        <w:t xml:space="preserve">elations, </w:t>
      </w:r>
      <w:r w:rsidRPr="0058341C">
        <w:rPr>
          <w:rFonts w:cstheme="minorHAnsi"/>
          <w:b/>
          <w:iCs/>
          <w:kern w:val="0"/>
          <w:sz w:val="22"/>
          <w:szCs w:val="22"/>
          <w:u w:val="single"/>
          <w14:ligatures w14:val="none"/>
        </w:rPr>
        <w:t xml:space="preserve">as </w:t>
      </w:r>
      <w:r w:rsidRPr="0058341C">
        <w:rPr>
          <w:rFonts w:cstheme="minorHAnsi"/>
          <w:b/>
          <w:iCs/>
          <w:kern w:val="0"/>
          <w:sz w:val="22"/>
          <w:szCs w:val="22"/>
          <w:highlight w:val="cyan"/>
          <w:u w:val="single"/>
          <w14:ligatures w14:val="none"/>
        </w:rPr>
        <w:t>decision-makers must play to domestic audiences with regard to</w:t>
      </w:r>
      <w:r w:rsidRPr="0058341C">
        <w:rPr>
          <w:rFonts w:cstheme="minorHAnsi"/>
          <w:b/>
          <w:iCs/>
          <w:kern w:val="0"/>
          <w:sz w:val="22"/>
          <w:szCs w:val="22"/>
          <w:u w:val="single"/>
          <w14:ligatures w14:val="none"/>
        </w:rPr>
        <w:t xml:space="preserve"> their </w:t>
      </w:r>
      <w:r w:rsidRPr="0058341C">
        <w:rPr>
          <w:rFonts w:cstheme="minorHAnsi"/>
          <w:b/>
          <w:iCs/>
          <w:kern w:val="0"/>
          <w:sz w:val="22"/>
          <w:szCs w:val="22"/>
          <w:highlight w:val="cyan"/>
          <w:u w:val="single"/>
          <w14:ligatures w14:val="none"/>
        </w:rPr>
        <w:t>foreign policy</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For example, one might conjecture that </w:t>
      </w:r>
      <w:r w:rsidRPr="0058341C">
        <w:rPr>
          <w:rFonts w:cstheme="minorHAnsi"/>
          <w:kern w:val="0"/>
          <w:sz w:val="22"/>
          <w:szCs w:val="22"/>
          <w:u w:val="single"/>
          <w14:ligatures w14:val="none"/>
        </w:rPr>
        <w:t>a state’s treatment of a cultural group</w:t>
      </w:r>
      <w:r w:rsidRPr="0058341C">
        <w:rPr>
          <w:rFonts w:cstheme="minorHAnsi"/>
          <w:kern w:val="0"/>
          <w:sz w:val="16"/>
          <w:szCs w:val="22"/>
          <w14:ligatures w14:val="none"/>
        </w:rPr>
        <w:t xml:space="preserve"> within its domestic sphere </w:t>
      </w:r>
      <w:r w:rsidRPr="0058341C">
        <w:rPr>
          <w:rFonts w:cstheme="minorHAnsi"/>
          <w:kern w:val="0"/>
          <w:sz w:val="22"/>
          <w:szCs w:val="22"/>
          <w:u w:val="single"/>
          <w14:ligatures w14:val="none"/>
        </w:rPr>
        <w:t>should be associated with its treatment of that group’s cultural cousins abroad.</w:t>
      </w:r>
      <w:r w:rsidRPr="0058341C">
        <w:rPr>
          <w:rFonts w:cstheme="minorHAnsi"/>
          <w:kern w:val="0"/>
          <w:sz w:val="16"/>
          <w:szCs w:val="22"/>
          <w14:ligatures w14:val="none"/>
        </w:rPr>
        <w:t xml:space="preserve"> Therefore, one may contend that states that are culturally similar may be less likely to fight each other and may be more likely to cooperate with each other due to the presence of convergent interests borne of cultural affinity. In addition, one might suggest that </w:t>
      </w:r>
      <w:r w:rsidRPr="0058341C">
        <w:rPr>
          <w:rFonts w:cstheme="minorHAnsi"/>
          <w:kern w:val="0"/>
          <w:sz w:val="22"/>
          <w:szCs w:val="22"/>
          <w:u w:val="single"/>
          <w14:ligatures w14:val="none"/>
        </w:rPr>
        <w:t>the cultural composition of a state itself</w:t>
      </w:r>
      <w:r w:rsidRPr="0058341C">
        <w:rPr>
          <w:rFonts w:cstheme="minorHAnsi"/>
          <w:kern w:val="0"/>
          <w:sz w:val="16"/>
          <w:szCs w:val="22"/>
          <w14:ligatures w14:val="none"/>
        </w:rPr>
        <w:t xml:space="preserve"> (e.g. its degree of cultural homo- geneity) </w:t>
      </w:r>
      <w:r w:rsidRPr="0058341C">
        <w:rPr>
          <w:rFonts w:cstheme="minorHAnsi"/>
          <w:kern w:val="0"/>
          <w:sz w:val="22"/>
          <w:szCs w:val="22"/>
          <w:u w:val="single"/>
          <w14:ligatures w14:val="none"/>
        </w:rPr>
        <w:t>may be associated with its prospects for international conflict and cooperation</w:t>
      </w:r>
      <w:r w:rsidRPr="0058341C">
        <w:rPr>
          <w:rFonts w:cstheme="minorHAnsi"/>
          <w:kern w:val="0"/>
          <w:sz w:val="16"/>
          <w:szCs w:val="22"/>
          <w14:ligatures w14:val="none"/>
        </w:rPr>
        <w:t>. Each of these theses is consistent with kimira’s focus on the role of culture in world politics.</w:t>
      </w:r>
    </w:p>
    <w:p w14:paraId="33D2FCFE" w14:textId="77777777" w:rsidR="0058341C" w:rsidRPr="0058341C" w:rsidRDefault="0058341C" w:rsidP="0058341C">
      <w:pPr>
        <w:spacing w:line="240" w:lineRule="auto"/>
        <w:contextualSpacing/>
        <w:rPr>
          <w:rFonts w:cstheme="minorHAnsi"/>
          <w:kern w:val="0"/>
          <w:sz w:val="16"/>
          <w:szCs w:val="22"/>
          <w14:ligatures w14:val="none"/>
        </w:rPr>
      </w:pPr>
      <w:r w:rsidRPr="0058341C">
        <w:rPr>
          <w:rFonts w:cstheme="minorHAnsi"/>
          <w:kern w:val="0"/>
          <w:sz w:val="16"/>
          <w:szCs w:val="22"/>
          <w14:ligatures w14:val="none"/>
        </w:rPr>
        <w:t xml:space="preserve">Importantly, </w:t>
      </w:r>
      <w:r w:rsidRPr="0058341C">
        <w:rPr>
          <w:rFonts w:cstheme="minorHAnsi"/>
          <w:b/>
          <w:iCs/>
          <w:kern w:val="0"/>
          <w:sz w:val="22"/>
          <w:szCs w:val="22"/>
          <w:u w:val="single"/>
          <w14:ligatures w14:val="none"/>
        </w:rPr>
        <w:t xml:space="preserve">kimira binds its focus on culture within an overall theoretical framework that draws on African historical modalities. </w:t>
      </w:r>
      <w:r w:rsidRPr="0058341C">
        <w:rPr>
          <w:rFonts w:cstheme="minorHAnsi"/>
          <w:kern w:val="0"/>
          <w:sz w:val="16"/>
          <w:szCs w:val="22"/>
          <w14:ligatures w14:val="none"/>
        </w:rPr>
        <w:t xml:space="preserve">While space does not allow for the full articulation of the culturalist processes associated with a state’s foreign policy behavior, nevertheless, </w:t>
      </w:r>
      <w:r w:rsidRPr="0058341C">
        <w:rPr>
          <w:rFonts w:cstheme="minorHAnsi"/>
          <w:b/>
          <w:iCs/>
          <w:kern w:val="0"/>
          <w:sz w:val="22"/>
          <w:szCs w:val="22"/>
          <w:highlight w:val="cyan"/>
          <w:u w:val="single"/>
          <w14:ligatures w14:val="none"/>
        </w:rPr>
        <w:t>kimira suggests</w:t>
      </w:r>
      <w:r w:rsidRPr="0058341C">
        <w:rPr>
          <w:rFonts w:cstheme="minorHAnsi"/>
          <w:b/>
          <w:iCs/>
          <w:kern w:val="0"/>
          <w:sz w:val="22"/>
          <w:szCs w:val="22"/>
          <w:u w:val="single"/>
          <w14:ligatures w14:val="none"/>
        </w:rPr>
        <w:t xml:space="preserve"> (1</w:t>
      </w:r>
      <w:r w:rsidRPr="0058341C">
        <w:rPr>
          <w:rFonts w:cstheme="minorHAnsi"/>
          <w:b/>
          <w:iCs/>
          <w:kern w:val="0"/>
          <w:sz w:val="22"/>
          <w:szCs w:val="22"/>
          <w:highlight w:val="cyan"/>
          <w:u w:val="single"/>
          <w14:ligatures w14:val="none"/>
        </w:rPr>
        <w:t>) a different unit of analysis</w:t>
      </w:r>
      <w:r w:rsidRPr="0058341C">
        <w:rPr>
          <w:rFonts w:cstheme="minorHAnsi"/>
          <w:b/>
          <w:iCs/>
          <w:kern w:val="0"/>
          <w:sz w:val="22"/>
          <w:szCs w:val="22"/>
          <w:u w:val="single"/>
          <w14:ligatures w14:val="none"/>
        </w:rPr>
        <w:t xml:space="preserve"> for the study of world politics—</w:t>
      </w:r>
      <w:r w:rsidRPr="0058341C">
        <w:rPr>
          <w:rFonts w:cstheme="minorHAnsi"/>
          <w:b/>
          <w:iCs/>
          <w:kern w:val="0"/>
          <w:sz w:val="22"/>
          <w:szCs w:val="22"/>
          <w:highlight w:val="cyan"/>
          <w:u w:val="single"/>
          <w14:ligatures w14:val="none"/>
        </w:rPr>
        <w:t>culture</w:t>
      </w:r>
      <w:r w:rsidRPr="0058341C">
        <w:rPr>
          <w:rFonts w:cstheme="minorHAnsi"/>
          <w:b/>
          <w:iCs/>
          <w:kern w:val="0"/>
          <w:sz w:val="22"/>
          <w:szCs w:val="22"/>
          <w:u w:val="single"/>
          <w14:ligatures w14:val="none"/>
        </w:rPr>
        <w:t xml:space="preserve"> groups, (2) a </w:t>
      </w:r>
      <w:r w:rsidRPr="0058341C">
        <w:rPr>
          <w:rFonts w:cstheme="minorHAnsi"/>
          <w:b/>
          <w:iCs/>
          <w:kern w:val="0"/>
          <w:sz w:val="22"/>
          <w:szCs w:val="22"/>
          <w:highlight w:val="cyan"/>
          <w:u w:val="single"/>
          <w14:ligatures w14:val="none"/>
        </w:rPr>
        <w:t>different mechanism for change</w:t>
      </w:r>
      <w:r w:rsidRPr="0058341C">
        <w:rPr>
          <w:rFonts w:cstheme="minorHAnsi"/>
          <w:b/>
          <w:iCs/>
          <w:kern w:val="0"/>
          <w:sz w:val="22"/>
          <w:szCs w:val="22"/>
          <w:u w:val="single"/>
          <w14:ligatures w14:val="none"/>
        </w:rPr>
        <w:t xml:space="preserve"> in the global system—</w:t>
      </w:r>
      <w:r w:rsidRPr="0058341C">
        <w:rPr>
          <w:rFonts w:cstheme="minorHAnsi"/>
          <w:b/>
          <w:iCs/>
          <w:kern w:val="0"/>
          <w:sz w:val="22"/>
          <w:szCs w:val="22"/>
          <w:highlight w:val="cyan"/>
          <w:u w:val="single"/>
          <w14:ligatures w14:val="none"/>
        </w:rPr>
        <w:t>diasporazation, and</w:t>
      </w:r>
      <w:r w:rsidRPr="0058341C">
        <w:rPr>
          <w:rFonts w:cstheme="minorHAnsi"/>
          <w:b/>
          <w:iCs/>
          <w:kern w:val="0"/>
          <w:sz w:val="22"/>
          <w:szCs w:val="22"/>
          <w:u w:val="single"/>
          <w14:ligatures w14:val="none"/>
        </w:rPr>
        <w:t xml:space="preserve"> (3) </w:t>
      </w:r>
      <w:r w:rsidRPr="0058341C">
        <w:rPr>
          <w:rFonts w:cstheme="minorHAnsi"/>
          <w:b/>
          <w:iCs/>
          <w:kern w:val="0"/>
          <w:sz w:val="22"/>
          <w:szCs w:val="22"/>
          <w:highlight w:val="cyan"/>
          <w:u w:val="single"/>
          <w14:ligatures w14:val="none"/>
        </w:rPr>
        <w:t>justifications for</w:t>
      </w:r>
      <w:r w:rsidRPr="0058341C">
        <w:rPr>
          <w:rFonts w:cstheme="minorHAnsi"/>
          <w:b/>
          <w:iCs/>
          <w:kern w:val="0"/>
          <w:sz w:val="22"/>
          <w:szCs w:val="22"/>
          <w:u w:val="single"/>
          <w14:ligatures w14:val="none"/>
        </w:rPr>
        <w:t xml:space="preserve"> the unit’s </w:t>
      </w:r>
      <w:r w:rsidRPr="0058341C">
        <w:rPr>
          <w:rFonts w:cstheme="minorHAnsi"/>
          <w:b/>
          <w:iCs/>
          <w:kern w:val="0"/>
          <w:sz w:val="22"/>
          <w:szCs w:val="22"/>
          <w:highlight w:val="cyan"/>
          <w:u w:val="single"/>
          <w14:ligatures w14:val="none"/>
        </w:rPr>
        <w:t>pursuit of change—cultural self-determination</w:t>
      </w:r>
      <w:r w:rsidRPr="0058341C">
        <w:rPr>
          <w:rFonts w:cstheme="minorHAnsi"/>
          <w:kern w:val="0"/>
          <w:sz w:val="16"/>
          <w:szCs w:val="22"/>
          <w14:ligatures w14:val="none"/>
        </w:rPr>
        <w:t xml:space="preserve"> and the alleviation of perceived scarcity.</w:t>
      </w:r>
    </w:p>
    <w:p w14:paraId="4040773D" w14:textId="77777777" w:rsidR="0058341C" w:rsidRPr="0058341C" w:rsidRDefault="0058341C" w:rsidP="0058341C">
      <w:pPr>
        <w:spacing w:line="240" w:lineRule="auto"/>
        <w:contextualSpacing/>
        <w:rPr>
          <w:rFonts w:cstheme="minorHAnsi"/>
          <w:kern w:val="0"/>
          <w:sz w:val="22"/>
          <w:szCs w:val="22"/>
          <w:u w:val="single"/>
          <w14:ligatures w14:val="none"/>
        </w:rPr>
      </w:pPr>
      <w:r w:rsidRPr="0058341C">
        <w:rPr>
          <w:rFonts w:cstheme="minorHAnsi"/>
          <w:kern w:val="0"/>
          <w:sz w:val="16"/>
          <w:szCs w:val="22"/>
          <w14:ligatures w14:val="none"/>
        </w:rPr>
        <w:t xml:space="preserve">At its core, </w:t>
      </w:r>
      <w:r w:rsidRPr="0058341C">
        <w:rPr>
          <w:rFonts w:cstheme="minorHAnsi"/>
          <w:b/>
          <w:iCs/>
          <w:kern w:val="0"/>
          <w:sz w:val="22"/>
          <w:szCs w:val="22"/>
          <w:u w:val="single"/>
          <w14:ligatures w14:val="none"/>
        </w:rPr>
        <w:t xml:space="preserve">the </w:t>
      </w:r>
      <w:r w:rsidRPr="0058341C">
        <w:rPr>
          <w:rFonts w:cstheme="minorHAnsi"/>
          <w:b/>
          <w:iCs/>
          <w:kern w:val="0"/>
          <w:sz w:val="22"/>
          <w:szCs w:val="22"/>
          <w:highlight w:val="cyan"/>
          <w:u w:val="single"/>
          <w14:ligatures w14:val="none"/>
        </w:rPr>
        <w:t>Afrocentric</w:t>
      </w:r>
      <w:r w:rsidRPr="0058341C">
        <w:rPr>
          <w:rFonts w:cstheme="minorHAnsi"/>
          <w:kern w:val="0"/>
          <w:sz w:val="16"/>
          <w:szCs w:val="22"/>
          <w14:ligatures w14:val="none"/>
        </w:rPr>
        <w:t xml:space="preserve"> culturalist </w:t>
      </w:r>
      <w:r w:rsidRPr="0058341C">
        <w:rPr>
          <w:rFonts w:cstheme="minorHAnsi"/>
          <w:b/>
          <w:iCs/>
          <w:kern w:val="0"/>
          <w:sz w:val="22"/>
          <w:szCs w:val="22"/>
          <w:highlight w:val="cyan"/>
          <w:u w:val="single"/>
          <w14:ligatures w14:val="none"/>
        </w:rPr>
        <w:t>argument suggests a significant relationship between</w:t>
      </w:r>
      <w:r w:rsidRPr="0058341C">
        <w:rPr>
          <w:rFonts w:cstheme="minorHAnsi"/>
          <w:kern w:val="0"/>
          <w:sz w:val="16"/>
          <w:szCs w:val="22"/>
          <w14:ligatures w14:val="none"/>
        </w:rPr>
        <w:t xml:space="preserve"> the </w:t>
      </w:r>
      <w:r w:rsidRPr="0058341C">
        <w:rPr>
          <w:rFonts w:cstheme="minorHAnsi"/>
          <w:b/>
          <w:iCs/>
          <w:kern w:val="0"/>
          <w:sz w:val="22"/>
          <w:szCs w:val="22"/>
          <w:highlight w:val="cyan"/>
          <w:u w:val="single"/>
          <w14:ligatures w14:val="none"/>
        </w:rPr>
        <w:t>cultural characteristics</w:t>
      </w:r>
      <w:r w:rsidRPr="0058341C">
        <w:rPr>
          <w:rFonts w:cstheme="minorHAnsi"/>
          <w:b/>
          <w:iCs/>
          <w:kern w:val="0"/>
          <w:sz w:val="22"/>
          <w:szCs w:val="22"/>
          <w:u w:val="single"/>
          <w14:ligatures w14:val="none"/>
        </w:rPr>
        <w:t xml:space="preserve"> </w:t>
      </w:r>
      <w:r w:rsidRPr="0058341C">
        <w:rPr>
          <w:rFonts w:cstheme="minorHAnsi"/>
          <w:kern w:val="0"/>
          <w:sz w:val="16"/>
          <w:szCs w:val="22"/>
          <w14:ligatures w14:val="none"/>
        </w:rPr>
        <w:t xml:space="preserve">of states </w:t>
      </w:r>
      <w:r w:rsidRPr="0058341C">
        <w:rPr>
          <w:rFonts w:cstheme="minorHAnsi"/>
          <w:b/>
          <w:iCs/>
          <w:kern w:val="0"/>
          <w:sz w:val="22"/>
          <w:szCs w:val="22"/>
          <w:highlight w:val="cyan"/>
          <w:u w:val="single"/>
          <w14:ligatures w14:val="none"/>
        </w:rPr>
        <w:t>and</w:t>
      </w:r>
      <w:r w:rsidRPr="0058341C">
        <w:rPr>
          <w:rFonts w:cstheme="minorHAnsi"/>
          <w:kern w:val="0"/>
          <w:sz w:val="16"/>
          <w:szCs w:val="22"/>
          <w14:ligatures w14:val="none"/>
        </w:rPr>
        <w:t xml:space="preserve"> their likelihood of </w:t>
      </w:r>
      <w:r w:rsidRPr="0058341C">
        <w:rPr>
          <w:rFonts w:cstheme="minorHAnsi"/>
          <w:b/>
          <w:iCs/>
          <w:kern w:val="0"/>
          <w:sz w:val="22"/>
          <w:szCs w:val="22"/>
          <w:u w:val="single"/>
          <w14:ligatures w14:val="none"/>
        </w:rPr>
        <w:t xml:space="preserve">interstate </w:t>
      </w:r>
      <w:r w:rsidRPr="0058341C">
        <w:rPr>
          <w:rFonts w:cstheme="minorHAnsi"/>
          <w:b/>
          <w:iCs/>
          <w:kern w:val="0"/>
          <w:sz w:val="22"/>
          <w:szCs w:val="22"/>
          <w:highlight w:val="cyan"/>
          <w:u w:val="single"/>
          <w14:ligatures w14:val="none"/>
        </w:rPr>
        <w:t>conflict</w:t>
      </w:r>
      <w:r w:rsidRPr="0058341C">
        <w:rPr>
          <w:rFonts w:cstheme="minorHAnsi"/>
          <w:b/>
          <w:iCs/>
          <w:kern w:val="0"/>
          <w:sz w:val="22"/>
          <w:szCs w:val="22"/>
          <w:u w:val="single"/>
          <w14:ligatures w14:val="none"/>
        </w:rPr>
        <w:t>,</w:t>
      </w:r>
      <w:r w:rsidRPr="0058341C">
        <w:rPr>
          <w:rFonts w:cstheme="minorHAnsi"/>
          <w:kern w:val="0"/>
          <w:sz w:val="16"/>
          <w:szCs w:val="22"/>
          <w14:ligatures w14:val="none"/>
        </w:rPr>
        <w:t xml:space="preserve"> which is </w:t>
      </w:r>
      <w:r w:rsidRPr="0058341C">
        <w:rPr>
          <w:rFonts w:cstheme="minorHAnsi"/>
          <w:b/>
          <w:iCs/>
          <w:kern w:val="0"/>
          <w:sz w:val="22"/>
          <w:szCs w:val="22"/>
          <w:highlight w:val="cyan"/>
          <w:u w:val="single"/>
          <w14:ligatures w14:val="none"/>
        </w:rPr>
        <w:t>in contrast to</w:t>
      </w:r>
      <w:r w:rsidRPr="0058341C">
        <w:rPr>
          <w:rFonts w:cstheme="minorHAnsi"/>
          <w:b/>
          <w:iCs/>
          <w:kern w:val="0"/>
          <w:sz w:val="22"/>
          <w:szCs w:val="22"/>
          <w:u w:val="single"/>
          <w14:ligatures w14:val="none"/>
        </w:rPr>
        <w:t xml:space="preserve"> </w:t>
      </w:r>
      <w:r w:rsidRPr="0058341C">
        <w:rPr>
          <w:rFonts w:cstheme="minorHAnsi"/>
          <w:kern w:val="0"/>
          <w:sz w:val="16"/>
          <w:szCs w:val="22"/>
          <w14:ligatures w14:val="none"/>
        </w:rPr>
        <w:t xml:space="preserve">the major Eurocentric paradigms of world politics, </w:t>
      </w:r>
      <w:r w:rsidRPr="0058341C">
        <w:rPr>
          <w:rFonts w:cstheme="minorHAnsi"/>
          <w:b/>
          <w:iCs/>
          <w:kern w:val="0"/>
          <w:sz w:val="22"/>
          <w:szCs w:val="22"/>
          <w:highlight w:val="cyan"/>
          <w:u w:val="single"/>
          <w14:ligatures w14:val="none"/>
        </w:rPr>
        <w:t>realism and idealism</w:t>
      </w:r>
      <w:r w:rsidRPr="0058341C">
        <w:rPr>
          <w:rFonts w:cstheme="minorHAnsi"/>
          <w:b/>
          <w:iCs/>
          <w:kern w:val="0"/>
          <w:sz w:val="22"/>
          <w:szCs w:val="22"/>
          <w:u w:val="single"/>
          <w14:ligatures w14:val="none"/>
        </w:rPr>
        <w:t>, which</w:t>
      </w:r>
      <w:r w:rsidRPr="0058341C">
        <w:rPr>
          <w:rFonts w:cstheme="minorHAnsi"/>
          <w:kern w:val="0"/>
          <w:sz w:val="16"/>
          <w:szCs w:val="22"/>
          <w14:ligatures w14:val="none"/>
        </w:rPr>
        <w:t xml:space="preserve"> largely </w:t>
      </w:r>
      <w:r w:rsidRPr="0058341C">
        <w:rPr>
          <w:rFonts w:cstheme="minorHAnsi"/>
          <w:b/>
          <w:iCs/>
          <w:kern w:val="0"/>
          <w:sz w:val="22"/>
          <w:szCs w:val="22"/>
          <w:u w:val="single"/>
          <w14:ligatures w14:val="none"/>
        </w:rPr>
        <w:t>deny such a relationship.</w:t>
      </w:r>
      <w:r w:rsidRPr="0058341C">
        <w:rPr>
          <w:rFonts w:cstheme="minorHAnsi"/>
          <w:kern w:val="0"/>
          <w:sz w:val="16"/>
          <w:szCs w:val="22"/>
          <w14:ligatures w14:val="none"/>
        </w:rPr>
        <w:t xml:space="preserve">19 Instead, </w:t>
      </w:r>
      <w:r w:rsidRPr="0058341C">
        <w:rPr>
          <w:rFonts w:cstheme="minorHAnsi"/>
          <w:kern w:val="0"/>
          <w:sz w:val="22"/>
          <w:szCs w:val="22"/>
          <w:u w:val="single"/>
          <w14:ligatures w14:val="none"/>
        </w:rPr>
        <w:t>for realists, interstate conflict is dominated by realpolitik factors</w:t>
      </w:r>
      <w:r w:rsidRPr="0058341C">
        <w:rPr>
          <w:rFonts w:cstheme="minorHAnsi"/>
          <w:kern w:val="0"/>
          <w:sz w:val="16"/>
          <w:szCs w:val="22"/>
          <w14:ligatures w14:val="none"/>
        </w:rPr>
        <w:t xml:space="preserve"> such as power, </w:t>
      </w:r>
      <w:r w:rsidRPr="0058341C">
        <w:rPr>
          <w:rFonts w:cstheme="minorHAnsi"/>
          <w:kern w:val="0"/>
          <w:sz w:val="22"/>
          <w:szCs w:val="22"/>
          <w:u w:val="single"/>
          <w14:ligatures w14:val="none"/>
        </w:rPr>
        <w:t>while for idealists, factors such as the type of government</w:t>
      </w:r>
      <w:r w:rsidRPr="0058341C">
        <w:rPr>
          <w:rFonts w:cstheme="minorHAnsi"/>
          <w:kern w:val="0"/>
          <w:sz w:val="16"/>
          <w:szCs w:val="22"/>
          <w14:ligatures w14:val="none"/>
        </w:rPr>
        <w:t xml:space="preserve"> in a state </w:t>
      </w:r>
      <w:r w:rsidRPr="0058341C">
        <w:rPr>
          <w:rFonts w:cstheme="minorHAnsi"/>
          <w:kern w:val="0"/>
          <w:sz w:val="22"/>
          <w:szCs w:val="22"/>
          <w:u w:val="single"/>
          <w14:ligatures w14:val="none"/>
        </w:rPr>
        <w:t>are assumed to be more salient</w:t>
      </w:r>
      <w:r w:rsidRPr="0058341C">
        <w:rPr>
          <w:rFonts w:cstheme="minorHAnsi"/>
          <w:kern w:val="0"/>
          <w:sz w:val="16"/>
          <w:szCs w:val="22"/>
          <w14:ligatures w14:val="none"/>
        </w:rPr>
        <w:t xml:space="preserve"> predictors of international conflict.20 On the other hand, culturalists focus on the cultural composition of a state as a predictor to its foreign policy behavior as a result of the impact of culture groups on their government. Arguably, these processes are accentuated within culturally homo- geneous states where a single culture group dominates the society because in those cases we’d expect the full leverage of the state to be exerted on the conflict exacerbating aspects of a state’s foreign policy (e.g. hyper-nationalism). If individual homogeneous states are prone to conflict then it is plausible that where such states square off against rivals that are likewise homogeneous that the likelihood of interstate conflict is heightened. Previous studies have not focused on the impact of cultural homogeneity on the likelihood of interstate war for pairs of states; therefore, I examine this basic culturalist contention in this study. </w:t>
      </w:r>
      <w:r w:rsidRPr="0058341C">
        <w:rPr>
          <w:rFonts w:cstheme="minorHAnsi"/>
          <w:kern w:val="0"/>
          <w:sz w:val="22"/>
          <w:szCs w:val="22"/>
          <w:u w:val="single"/>
          <w14:ligatures w14:val="none"/>
        </w:rPr>
        <w:t>Since cultural homogeneity itself is primarily a result of nationalist mobilization, then a discussion of the relationship between nationalism and interstate war is in order.</w:t>
      </w:r>
    </w:p>
    <w:p w14:paraId="042B2645"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AT: Gordon</w:t>
      </w:r>
    </w:p>
    <w:p w14:paraId="0667E702" w14:textId="77777777" w:rsidR="0058341C" w:rsidRPr="0058341C" w:rsidRDefault="0058341C" w:rsidP="0058341C">
      <w:pPr>
        <w:keepNext/>
        <w:keepLines/>
        <w:spacing w:before="40" w:after="0" w:line="259" w:lineRule="auto"/>
        <w:outlineLvl w:val="3"/>
        <w:rPr>
          <w:rFonts w:ascii="Calibri" w:eastAsiaTheme="majorEastAsia" w:hAnsi="Calibri" w:cstheme="majorBidi"/>
          <w:bCs/>
          <w:iCs/>
          <w:kern w:val="0"/>
          <w:sz w:val="26"/>
          <w:szCs w:val="22"/>
          <w14:ligatures w14:val="none"/>
        </w:rPr>
      </w:pPr>
      <w:r w:rsidRPr="0058341C">
        <w:rPr>
          <w:rFonts w:ascii="Calibri" w:eastAsiaTheme="majorEastAsia" w:hAnsi="Calibri" w:cs="Calibri"/>
          <w:b/>
          <w:iCs/>
          <w:kern w:val="0"/>
          <w:sz w:val="26"/>
          <w:szCs w:val="22"/>
          <w14:ligatures w14:val="none"/>
        </w:rPr>
        <w:t>Gordon’s theorization of black phenomenology derives from a misreading of Fanon that ignores the role of psychoanalysis in Fanon’s psychopathology of race – Blackness doesn’t come about through encounter but through the white imaginary</w:t>
      </w:r>
    </w:p>
    <w:p w14:paraId="5B15E535" w14:textId="77777777" w:rsidR="0058341C" w:rsidRPr="0058341C" w:rsidRDefault="0058341C" w:rsidP="0058341C">
      <w:pPr>
        <w:spacing w:after="0" w:line="259" w:lineRule="auto"/>
        <w:rPr>
          <w:rFonts w:ascii="Calibri" w:hAnsi="Calibri" w:cs="Calibri"/>
          <w:b/>
          <w:bCs/>
          <w:kern w:val="0"/>
          <w:sz w:val="26"/>
          <w:szCs w:val="22"/>
          <w14:ligatures w14:val="none"/>
        </w:rPr>
      </w:pPr>
      <w:r w:rsidRPr="0058341C">
        <w:rPr>
          <w:rFonts w:ascii="Calibri" w:hAnsi="Calibri" w:cs="Calibri"/>
          <w:b/>
          <w:bCs/>
          <w:kern w:val="0"/>
          <w:sz w:val="26"/>
          <w:szCs w:val="22"/>
          <w14:ligatures w14:val="none"/>
        </w:rPr>
        <w:t xml:space="preserve">Marriott ’18 </w:t>
      </w:r>
      <w:r w:rsidRPr="0058341C">
        <w:rPr>
          <w:rFonts w:ascii="Calibri" w:hAnsi="Calibri" w:cs="Calibri"/>
          <w:kern w:val="0"/>
          <w:sz w:val="22"/>
          <w:szCs w:val="22"/>
          <w14:ligatures w14:val="none"/>
        </w:rPr>
        <w:t>[David, Professor in the History of Consciousness Department at the University of California, Santa Cruz, “Whither Fanon?”, Whither Fanon: Studies in the Blackness of Being, pp. 14-16]</w:t>
      </w:r>
    </w:p>
    <w:p w14:paraId="720705E8" w14:textId="77777777" w:rsidR="0058341C" w:rsidRPr="0058341C" w:rsidRDefault="0058341C" w:rsidP="0058341C">
      <w:pPr>
        <w:spacing w:after="0"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Such a stress on duplicity, resistance, and indifference and the question of decision that cannot be separated from them is especially Fanonian, as Gordon knows: Fanon’s “liberating praxis” is thus taken to be a philosophical response to forms of bad faith, </w:t>
      </w:r>
      <w:r w:rsidRPr="0058341C">
        <w:rPr>
          <w:rFonts w:ascii="Calibri" w:hAnsi="Calibri" w:cs="Calibri"/>
          <w:b/>
          <w:iCs/>
          <w:kern w:val="0"/>
          <w:sz w:val="22"/>
          <w:szCs w:val="22"/>
          <w:u w:val="single"/>
          <w14:ligatures w14:val="none"/>
        </w:rPr>
        <w:t>i</w:t>
      </w:r>
      <w:r w:rsidRPr="0058341C">
        <w:rPr>
          <w:rFonts w:ascii="Calibri" w:hAnsi="Calibri" w:cs="Calibri"/>
          <w:bCs/>
          <w:iCs/>
          <w:kern w:val="0"/>
          <w:sz w:val="22"/>
          <w:szCs w:val="22"/>
          <w:u w:val="single"/>
          <w14:ligatures w14:val="none"/>
        </w:rPr>
        <w:t>ndeed Gordon’s explicit thematizing Fanon’s life as an existential struggle against nihilism and Fanon’s political thought as an attempt to restore black life to an experience of radical immanenc</w:t>
      </w:r>
      <w:r w:rsidRPr="0058341C">
        <w:rPr>
          <w:rFonts w:ascii="Calibri" w:hAnsi="Calibri" w:cs="Calibri"/>
          <w:b/>
          <w:iCs/>
          <w:kern w:val="0"/>
          <w:sz w:val="22"/>
          <w:szCs w:val="22"/>
          <w:u w:val="single"/>
          <w14:ligatures w14:val="none"/>
        </w:rPr>
        <w:t>e</w:t>
      </w:r>
      <w:r w:rsidRPr="0058341C">
        <w:rPr>
          <w:rFonts w:ascii="Calibri" w:hAnsi="Calibri" w:cs="Calibri"/>
          <w:kern w:val="0"/>
          <w:sz w:val="14"/>
          <w:szCs w:val="22"/>
          <w14:ligatures w14:val="none"/>
        </w:rPr>
        <w:t xml:space="preserve"> (via praxis, revolution, restitution, therapy, etc</w:t>
      </w:r>
      <w:r w:rsidRPr="0058341C">
        <w:rPr>
          <w:rFonts w:ascii="Calibri" w:hAnsi="Calibri" w:cs="Calibri"/>
          <w:b/>
          <w:iCs/>
          <w:kern w:val="0"/>
          <w:sz w:val="22"/>
          <w:szCs w:val="22"/>
          <w:u w:val="single"/>
          <w14:ligatures w14:val="none"/>
        </w:rPr>
        <w:t>.), so as to free human being from the crisis of “racist reason.</w:t>
      </w:r>
      <w:r w:rsidRPr="0058341C">
        <w:rPr>
          <w:rFonts w:ascii="Calibri" w:hAnsi="Calibri" w:cs="Calibri"/>
          <w:kern w:val="0"/>
          <w:sz w:val="14"/>
          <w:szCs w:val="22"/>
          <w14:ligatures w14:val="none"/>
        </w:rPr>
        <w:t xml:space="preserve">”38 The argument here, rather as in SekyiOtu, starts from the view that blackness is the anthropological response to racist ontology and that Fanon’s importance lies in the way he draws attention to this visible-invisible characterization of blackness as non-being, as a way of rejecting racial ontology whenever it appears: the point being that Fanon does not simply respect the question of existence as secured by philosophy’s signature, but is happy to find philosophical moments in, say, the 14 Whither Fanon? everyday. </w:t>
      </w:r>
      <w:r w:rsidRPr="0058341C">
        <w:rPr>
          <w:rFonts w:ascii="Calibri" w:hAnsi="Calibri" w:cs="Calibri"/>
          <w:bCs/>
          <w:iCs/>
          <w:kern w:val="0"/>
          <w:sz w:val="22"/>
          <w:szCs w:val="22"/>
          <w:u w:val="single"/>
          <w14:ligatures w14:val="none"/>
        </w:rPr>
        <w:t>Now it takes only a moment’s reflection on Fanon’s most schematic presentations of black experience</w:t>
      </w:r>
      <w:r w:rsidRPr="0058341C">
        <w:rPr>
          <w:rFonts w:ascii="Calibri" w:hAnsi="Calibri" w:cs="Calibri"/>
          <w:b/>
          <w:bCs/>
          <w:kern w:val="0"/>
          <w:sz w:val="14"/>
          <w:szCs w:val="22"/>
          <w14:ligatures w14:val="none"/>
        </w:rPr>
        <w:t xml:space="preserve"> </w:t>
      </w:r>
      <w:r w:rsidRPr="0058341C">
        <w:rPr>
          <w:rFonts w:ascii="Calibri" w:hAnsi="Calibri" w:cs="Calibri"/>
          <w:bCs/>
          <w:iCs/>
          <w:kern w:val="0"/>
          <w:sz w:val="22"/>
          <w:szCs w:val="22"/>
          <w:u w:val="single"/>
          <w14:ligatures w14:val="none"/>
        </w:rPr>
        <w:t>to</w:t>
      </w:r>
      <w:r w:rsidRPr="0058341C">
        <w:rPr>
          <w:rFonts w:ascii="Calibri" w:hAnsi="Calibri" w:cs="Calibri"/>
          <w:b/>
          <w:bCs/>
          <w:kern w:val="0"/>
          <w:sz w:val="14"/>
          <w:szCs w:val="22"/>
          <w14:ligatures w14:val="none"/>
        </w:rPr>
        <w:t xml:space="preserve"> </w:t>
      </w:r>
      <w:r w:rsidRPr="0058341C">
        <w:rPr>
          <w:rFonts w:ascii="Calibri" w:hAnsi="Calibri" w:cs="Calibri"/>
          <w:bCs/>
          <w:iCs/>
          <w:kern w:val="0"/>
          <w:sz w:val="22"/>
          <w:szCs w:val="22"/>
          <w:u w:val="single"/>
          <w14:ligatures w14:val="none"/>
        </w:rPr>
        <w:t>realize that this must be, from the start</w:t>
      </w:r>
      <w:r w:rsidRPr="0058341C">
        <w:rPr>
          <w:rFonts w:ascii="Calibri" w:hAnsi="Calibri" w:cs="Calibri"/>
          <w:kern w:val="0"/>
          <w:sz w:val="14"/>
          <w:szCs w:val="22"/>
          <w14:ligatures w14:val="none"/>
        </w:rPr>
        <w:t xml:space="preserve">, a partial </w:t>
      </w:r>
      <w:r w:rsidRPr="0058341C">
        <w:rPr>
          <w:rFonts w:ascii="Calibri" w:hAnsi="Calibri" w:cs="Calibri"/>
          <w:b/>
          <w:iCs/>
          <w:kern w:val="0"/>
          <w:sz w:val="22"/>
          <w:szCs w:val="22"/>
          <w:u w:val="single"/>
          <w14:ligatures w14:val="none"/>
        </w:rPr>
        <w:t>an</w:t>
      </w:r>
      <w:r w:rsidRPr="0058341C">
        <w:rPr>
          <w:rFonts w:ascii="Calibri" w:hAnsi="Calibri" w:cs="Calibri"/>
          <w:kern w:val="0"/>
          <w:sz w:val="14"/>
          <w:szCs w:val="22"/>
          <w14:ligatures w14:val="none"/>
        </w:rPr>
        <w:t xml:space="preserve">d </w:t>
      </w:r>
      <w:r w:rsidRPr="0058341C">
        <w:rPr>
          <w:rFonts w:ascii="Calibri" w:hAnsi="Calibri" w:cs="Calibri"/>
          <w:b/>
          <w:iCs/>
          <w:kern w:val="0"/>
          <w:sz w:val="22"/>
          <w:szCs w:val="22"/>
          <w:u w:val="single"/>
          <w14:ligatures w14:val="none"/>
        </w:rPr>
        <w:t xml:space="preserve">inaccurate presentation, </w:t>
      </w:r>
      <w:r w:rsidRPr="0058341C">
        <w:rPr>
          <w:rFonts w:ascii="Calibri" w:hAnsi="Calibri" w:cs="Calibri"/>
          <w:bCs/>
          <w:iCs/>
          <w:kern w:val="0"/>
          <w:sz w:val="22"/>
          <w:szCs w:val="22"/>
          <w:u w:val="single"/>
          <w14:ligatures w14:val="none"/>
        </w:rPr>
        <w:t>insofar as the rejection of ontology is very precisely and explicitly to do with failed reciprocity</w:t>
      </w:r>
      <w:r w:rsidRPr="0058341C">
        <w:rPr>
          <w:rFonts w:ascii="Calibri" w:hAnsi="Calibri" w:cs="Calibri"/>
          <w:kern w:val="0"/>
          <w:sz w:val="14"/>
          <w:szCs w:val="22"/>
          <w14:ligatures w14:val="none"/>
        </w:rPr>
        <w:t xml:space="preserve">, not just in the Hegelian-Kojevean schema of freedom through mediation but </w:t>
      </w:r>
      <w:r w:rsidRPr="0058341C">
        <w:rPr>
          <w:rFonts w:ascii="Calibri" w:hAnsi="Calibri" w:cs="Calibri"/>
          <w:b/>
          <w:iCs/>
          <w:kern w:val="0"/>
          <w:sz w:val="14"/>
          <w:szCs w:val="22"/>
          <w:u w:val="single"/>
          <w14:ligatures w14:val="none"/>
        </w:rPr>
        <w:t>in the sense of a “lack” or “defect” at the common root of being and thought</w:t>
      </w:r>
      <w:r w:rsidRPr="0058341C">
        <w:rPr>
          <w:rFonts w:ascii="Calibri" w:hAnsi="Calibri" w:cs="Calibri"/>
          <w:kern w:val="0"/>
          <w:sz w:val="14"/>
          <w:szCs w:val="22"/>
          <w14:ligatures w14:val="none"/>
        </w:rPr>
        <w:t xml:space="preserve">, and whose “morbid universe” is fundamentally foreign to a phenomenology of embodiment, as Fanon and the Crisis of European Man has it.39 However important Fanon’s meditations on bad faith may be, it is a bold reader (but </w:t>
      </w:r>
      <w:r w:rsidRPr="0058341C">
        <w:rPr>
          <w:rFonts w:ascii="Calibri" w:hAnsi="Calibri" w:cs="Calibri"/>
          <w:bCs/>
          <w:iCs/>
          <w:kern w:val="0"/>
          <w:sz w:val="22"/>
          <w:szCs w:val="22"/>
          <w:u w:val="single"/>
          <w14:ligatures w14:val="none"/>
        </w:rPr>
        <w:t>Gordon is nothing if not bold) who takes as his central concept for the explication of Fanonism</w:t>
      </w:r>
      <w:r w:rsidRPr="0058341C">
        <w:rPr>
          <w:rFonts w:ascii="Calibri" w:hAnsi="Calibri" w:cs="Calibri"/>
          <w:b/>
          <w:iCs/>
          <w:kern w:val="0"/>
          <w:sz w:val="22"/>
          <w:szCs w:val="22"/>
          <w:u w:val="single"/>
          <w14:ligatures w14:val="none"/>
        </w:rPr>
        <w:t xml:space="preserve"> </w:t>
      </w:r>
      <w:r w:rsidRPr="0058341C">
        <w:rPr>
          <w:rFonts w:ascii="Calibri" w:hAnsi="Calibri" w:cs="Calibri"/>
          <w:bCs/>
          <w:iCs/>
          <w:kern w:val="0"/>
          <w:sz w:val="22"/>
          <w:szCs w:val="22"/>
          <w:u w:val="single"/>
          <w14:ligatures w14:val="none"/>
        </w:rPr>
        <w:t>a phenomenological notion</w:t>
      </w:r>
      <w:r w:rsidRPr="0058341C">
        <w:rPr>
          <w:rFonts w:ascii="Calibri" w:hAnsi="Calibri" w:cs="Calibri"/>
          <w:b/>
          <w:iCs/>
          <w:kern w:val="0"/>
          <w:sz w:val="22"/>
          <w:szCs w:val="22"/>
          <w:u w:val="single"/>
          <w14:ligatures w14:val="none"/>
        </w:rPr>
        <w:t xml:space="preserve"> </w:t>
      </w:r>
      <w:r w:rsidRPr="0058341C">
        <w:rPr>
          <w:rFonts w:ascii="Calibri" w:hAnsi="Calibri" w:cs="Calibri"/>
          <w:bCs/>
          <w:iCs/>
          <w:kern w:val="0"/>
          <w:sz w:val="22"/>
          <w:szCs w:val="22"/>
          <w:u w:val="single"/>
          <w14:ligatures w14:val="none"/>
        </w:rPr>
        <w:t>of krinein or krisis</w:t>
      </w:r>
      <w:r w:rsidRPr="0058341C">
        <w:rPr>
          <w:rFonts w:ascii="Calibri" w:hAnsi="Calibri" w:cs="Calibri"/>
          <w:b/>
          <w:iCs/>
          <w:kern w:val="0"/>
          <w:sz w:val="22"/>
          <w:szCs w:val="22"/>
          <w:u w:val="single"/>
          <w14:ligatures w14:val="none"/>
        </w:rPr>
        <w:t xml:space="preserve"> </w:t>
      </w:r>
      <w:r w:rsidRPr="0058341C">
        <w:rPr>
          <w:rFonts w:ascii="Calibri" w:hAnsi="Calibri" w:cs="Calibri"/>
          <w:bCs/>
          <w:iCs/>
          <w:kern w:val="0"/>
          <w:sz w:val="22"/>
          <w:szCs w:val="22"/>
          <w:u w:val="single"/>
          <w14:ligatures w14:val="none"/>
        </w:rPr>
        <w:t>despite what Fanon himself says is his irreducibly “psychological” approach</w:t>
      </w:r>
      <w:r w:rsidRPr="0058341C">
        <w:rPr>
          <w:rFonts w:ascii="Calibri" w:hAnsi="Calibri" w:cs="Calibri"/>
          <w:kern w:val="0"/>
          <w:sz w:val="14"/>
          <w:szCs w:val="22"/>
          <w14:ligatures w14:val="none"/>
        </w:rPr>
        <w:t xml:space="preserve"> (</w:t>
      </w:r>
      <w:r w:rsidRPr="0058341C">
        <w:rPr>
          <w:rFonts w:ascii="Calibri" w:hAnsi="Calibri" w:cs="Calibri"/>
          <w:bCs/>
          <w:iCs/>
          <w:kern w:val="0"/>
          <w:sz w:val="22"/>
          <w:szCs w:val="22"/>
          <w:u w:val="single"/>
          <w14:ligatures w14:val="none"/>
        </w:rPr>
        <w:t>in the first pages of Black Skin, White Masks, the sociogenic, far from being opposed to psychoanalysis, is in fact revealed as its very essence: that is</w:t>
      </w:r>
      <w:r w:rsidRPr="0058341C">
        <w:rPr>
          <w:rFonts w:ascii="Calibri" w:hAnsi="Calibri" w:cs="Calibri"/>
          <w:b/>
          <w:iCs/>
          <w:kern w:val="0"/>
          <w:sz w:val="22"/>
          <w:szCs w:val="22"/>
          <w:u w:val="single"/>
          <w14:ligatures w14:val="none"/>
        </w:rPr>
        <w:t xml:space="preserve">, </w:t>
      </w:r>
      <w:r w:rsidRPr="0058341C">
        <w:rPr>
          <w:rFonts w:ascii="Calibri" w:hAnsi="Calibri" w:cs="Calibri"/>
          <w:b/>
          <w:iCs/>
          <w:kern w:val="0"/>
          <w:sz w:val="14"/>
          <w:szCs w:val="22"/>
          <w:u w:val="single"/>
          <w14:ligatures w14:val="none"/>
        </w:rPr>
        <w:t>Fanon’s “clinical study” explores the interdependence of the two as the twin poles of a reversible message as he moves from a “lytic” reading of symptoms to a genetic reading of how egos are traversed by socio-symbolic structure</w:t>
      </w:r>
      <w:r w:rsidRPr="0058341C">
        <w:rPr>
          <w:rFonts w:ascii="Calibri" w:hAnsi="Calibri" w:cs="Calibri"/>
          <w:kern w:val="0"/>
          <w:sz w:val="14"/>
          <w:szCs w:val="22"/>
          <w14:ligatures w14:val="none"/>
        </w:rPr>
        <w:t xml:space="preserve">). If, as “The Lived Experience of the Black” famously claims, but as Gordon does not see fit to pursue, there can be no ontological resistance to the white world because the black is an “overdetermined” subject, a subject who is essentially derealized (by imago, culture, unconscious, and world), then </w:t>
      </w:r>
      <w:r w:rsidRPr="0058341C">
        <w:rPr>
          <w:rFonts w:ascii="Calibri" w:hAnsi="Calibri" w:cs="Calibri"/>
          <w:b/>
          <w:iCs/>
          <w:kern w:val="0"/>
          <w:sz w:val="14"/>
          <w:szCs w:val="22"/>
          <w:u w:val="single"/>
          <w14:ligatures w14:val="none"/>
        </w:rPr>
        <w:t>making existence the center of one’s account is quite a statement, but also a sign that something is being simplified</w:t>
      </w:r>
      <w:r w:rsidRPr="0058341C">
        <w:rPr>
          <w:rFonts w:ascii="Calibri" w:hAnsi="Calibri" w:cs="Calibri"/>
          <w:b/>
          <w:iCs/>
          <w:kern w:val="0"/>
          <w:sz w:val="22"/>
          <w:szCs w:val="22"/>
          <w:u w:val="single"/>
          <w14:ligatures w14:val="none"/>
        </w:rPr>
        <w:t>.</w:t>
      </w:r>
      <w:r w:rsidRPr="0058341C">
        <w:rPr>
          <w:rFonts w:ascii="Calibri" w:hAnsi="Calibri" w:cs="Calibri"/>
          <w:kern w:val="0"/>
          <w:sz w:val="14"/>
          <w:szCs w:val="22"/>
          <w14:ligatures w14:val="none"/>
        </w:rPr>
        <w:t xml:space="preserve"> Given the philosophical complexity of much of Gordon’s argumentation, this may seem a churlish complaint, so I shall try and justify it in what follows. Gordon’s third chapter opens with the need to contextualize racism in the sense of a perverse anonymity: Racism renders the individual anonymous even to himself. The very standpoint of consciousness, embodiment itself, is saturated with a strangeness that either locks the individual into the mechanism of things or sends him away and transforms him into an observer hovering over that very thing. Thus, to be seen in a racist way is an ironic way of not being seen through being seen. It is to be seen with overdetermined anonymity, which amounts, in effect, to invisibility. </w:t>
      </w:r>
    </w:p>
    <w:p w14:paraId="127A8574" w14:textId="77777777" w:rsidR="0058341C" w:rsidRPr="0058341C" w:rsidRDefault="0058341C" w:rsidP="0058341C">
      <w:pPr>
        <w:spacing w:after="0" w:line="259" w:lineRule="auto"/>
        <w:rPr>
          <w:rFonts w:ascii="Calibri" w:hAnsi="Calibri" w:cs="Calibri"/>
          <w:kern w:val="0"/>
          <w:sz w:val="14"/>
          <w:szCs w:val="22"/>
          <w14:ligatures w14:val="none"/>
        </w:rPr>
      </w:pPr>
    </w:p>
    <w:p w14:paraId="015E6379" w14:textId="77777777" w:rsidR="0058341C" w:rsidRPr="0058341C" w:rsidRDefault="0058341C" w:rsidP="0058341C">
      <w:pPr>
        <w:spacing w:after="0"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For to be seen in a typically human way is to be seen as a point of epistemological limitation; one’s subjectivity is called upon as a point of meaning. . . . The perversion of anonymity—overdetermination—seals off such affirmations [of reciprocal recognitions]. </w:t>
      </w:r>
      <w:r w:rsidRPr="0058341C">
        <w:rPr>
          <w:rFonts w:ascii="Calibri" w:hAnsi="Calibri" w:cs="Calibri"/>
          <w:b/>
          <w:iCs/>
          <w:kern w:val="0"/>
          <w:sz w:val="22"/>
          <w:szCs w:val="22"/>
          <w:u w:val="single"/>
          <w14:ligatures w14:val="none"/>
        </w:rPr>
        <w:t>A necessary corollary of this perverse anonymity (which determines Gordon’s project as a whole, of which he tries to situate Fanonism as a particular reading) is “alienated embodiment”:</w:t>
      </w:r>
      <w:r w:rsidRPr="0058341C">
        <w:rPr>
          <w:rFonts w:ascii="Calibri" w:hAnsi="Calibri" w:cs="Calibri"/>
          <w:kern w:val="0"/>
          <w:sz w:val="14"/>
          <w:szCs w:val="22"/>
          <w14:ligatures w14:val="none"/>
        </w:rPr>
        <w:t xml:space="preserve"> “like his identifiers, the Negro finds himself facing the objective alienation of his embodiment out there” (that is, in the racist world).41 I cannot here unpack all the implications of this deceptively simple picture. One, on which </w:t>
      </w:r>
      <w:r w:rsidRPr="0058341C">
        <w:rPr>
          <w:rFonts w:ascii="Calibri" w:hAnsi="Calibri" w:cs="Calibri"/>
          <w:b/>
          <w:iCs/>
          <w:kern w:val="0"/>
          <w:sz w:val="22"/>
          <w:szCs w:val="22"/>
          <w:u w:val="single"/>
          <w14:ligatures w14:val="none"/>
        </w:rPr>
        <w:t>Gordon is insistent, is that this strangeness comes</w:t>
      </w:r>
      <w:r w:rsidRPr="0058341C">
        <w:rPr>
          <w:rFonts w:ascii="Calibri" w:hAnsi="Calibri" w:cs="Calibri"/>
          <w:kern w:val="0"/>
          <w:sz w:val="14"/>
          <w:szCs w:val="22"/>
          <w14:ligatures w14:val="none"/>
        </w:rPr>
        <w:t xml:space="preserve"> more or less violently—but always </w:t>
      </w:r>
      <w:r w:rsidRPr="0058341C">
        <w:rPr>
          <w:rFonts w:ascii="Calibri" w:hAnsi="Calibri" w:cs="Calibri"/>
          <w:b/>
          <w:iCs/>
          <w:kern w:val="0"/>
          <w:sz w:val="22"/>
          <w:szCs w:val="22"/>
          <w:u w:val="single"/>
          <w14:ligatures w14:val="none"/>
        </w:rPr>
        <w:t>violently—from the outside</w:t>
      </w:r>
      <w:r w:rsidRPr="0058341C">
        <w:rPr>
          <w:rFonts w:ascii="Calibri" w:hAnsi="Calibri" w:cs="Calibri"/>
          <w:kern w:val="0"/>
          <w:sz w:val="14"/>
          <w:szCs w:val="22"/>
          <w14:ligatures w14:val="none"/>
        </w:rPr>
        <w:t xml:space="preserve"> which, just because the black is overdetermined from without, remains more or less a situation of objectification and denudation. </w:t>
      </w:r>
      <w:r w:rsidRPr="0058341C">
        <w:rPr>
          <w:rFonts w:ascii="Calibri" w:hAnsi="Calibri" w:cs="Calibri"/>
          <w:bCs/>
          <w:iCs/>
          <w:kern w:val="0"/>
          <w:sz w:val="22"/>
          <w:szCs w:val="22"/>
          <w:u w:val="single"/>
          <w14:ligatures w14:val="none"/>
        </w:rPr>
        <w:t>But there are a number of reasons for resisting this way of looking at it. For a start, the way overdetermination is described in Black Skin, White Masks, it is clear that this “strangeness” is no longer describable as a question of encounter at all</w:t>
      </w:r>
      <w:r w:rsidRPr="0058341C">
        <w:rPr>
          <w:rFonts w:ascii="Calibri" w:hAnsi="Calibri" w:cs="Calibri"/>
          <w:b/>
          <w:iCs/>
          <w:kern w:val="0"/>
          <w:sz w:val="22"/>
          <w:szCs w:val="22"/>
          <w:u w:val="single"/>
          <w14:ligatures w14:val="none"/>
        </w:rPr>
        <w:t xml:space="preserve">. </w:t>
      </w:r>
      <w:r w:rsidRPr="0058341C">
        <w:rPr>
          <w:rFonts w:ascii="Calibri" w:hAnsi="Calibri" w:cs="Calibri"/>
          <w:b/>
          <w:iCs/>
          <w:kern w:val="0"/>
          <w:sz w:val="14"/>
          <w:szCs w:val="22"/>
          <w:u w:val="single"/>
          <w14:ligatures w14:val="none"/>
        </w:rPr>
        <w:t xml:space="preserve">As Fanon shows repeatedly in “The Negro and Psychopathology,” the feeling of estrangement is not simply a result of contact: </w:t>
      </w:r>
      <w:r w:rsidRPr="0058341C">
        <w:rPr>
          <w:rFonts w:ascii="Calibri" w:hAnsi="Calibri" w:cs="Calibri"/>
          <w:kern w:val="0"/>
          <w:sz w:val="14"/>
          <w:szCs w:val="22"/>
          <w14:ligatures w14:val="none"/>
        </w:rPr>
        <w:t>“</w:t>
      </w:r>
      <w:r w:rsidRPr="0058341C">
        <w:rPr>
          <w:rFonts w:ascii="Calibri" w:hAnsi="Calibri" w:cs="Calibri"/>
          <w:b/>
          <w:iCs/>
          <w:kern w:val="0"/>
          <w:sz w:val="14"/>
          <w:szCs w:val="22"/>
          <w:u w:val="single"/>
          <w14:ligatures w14:val="none"/>
        </w:rPr>
        <w:t>Frequently the negro who becomes abnormal [s’anormalise] has never had any relations with the White man. . . . Has there been a real traumatism [traumatisme effectif ]? To all of this we have to answer: no.”4</w:t>
      </w:r>
      <w:r w:rsidRPr="0058341C">
        <w:rPr>
          <w:rFonts w:ascii="Calibri" w:hAnsi="Calibri" w:cs="Calibri"/>
          <w:b/>
          <w:iCs/>
          <w:kern w:val="0"/>
          <w:sz w:val="22"/>
          <w:szCs w:val="22"/>
          <w:u w:val="single"/>
          <w14:ligatures w14:val="none"/>
        </w:rPr>
        <w:t>2</w:t>
      </w:r>
      <w:r w:rsidRPr="0058341C">
        <w:rPr>
          <w:rFonts w:ascii="Calibri" w:hAnsi="Calibri" w:cs="Calibri"/>
          <w:bCs/>
          <w:iCs/>
          <w:kern w:val="0"/>
          <w:sz w:val="22"/>
          <w:szCs w:val="22"/>
          <w:u w:val="single"/>
          <w14:ligatures w14:val="none"/>
        </w:rPr>
        <w:t xml:space="preserve"> Elsewhere Fanon refers to the singular experience of the self or ego being invaded and breached by the “unidentifiable and unassimilable.”43 Fanon goes on to suggest that this manifestation</w:t>
      </w:r>
      <w:r w:rsidRPr="0058341C">
        <w:rPr>
          <w:rFonts w:ascii="Calibri" w:hAnsi="Calibri" w:cs="Calibri"/>
          <w:bCs/>
          <w:iCs/>
          <w:kern w:val="0"/>
          <w:sz w:val="14"/>
          <w:szCs w:val="22"/>
          <w:u w:val="single"/>
          <w14:ligatures w14:val="none"/>
        </w:rPr>
        <w:t xml:space="preserve"> </w:t>
      </w:r>
      <w:r w:rsidRPr="0058341C">
        <w:rPr>
          <w:rFonts w:ascii="Calibri" w:hAnsi="Calibri" w:cs="Calibri"/>
          <w:b/>
          <w:iCs/>
          <w:kern w:val="0"/>
          <w:sz w:val="14"/>
          <w:szCs w:val="22"/>
          <w:u w:val="single"/>
          <w14:ligatures w14:val="none"/>
        </w:rPr>
        <w:t>within of something that cannot, so to speak, be owned or possessed, seen or intuited, is of the order of a radical de-situating of the ego</w:t>
      </w:r>
      <w:r w:rsidRPr="0058341C">
        <w:rPr>
          <w:rFonts w:ascii="Calibri" w:hAnsi="Calibri" w:cs="Calibri"/>
          <w:b/>
          <w:iCs/>
          <w:kern w:val="0"/>
          <w:sz w:val="22"/>
          <w:szCs w:val="22"/>
          <w:u w:val="single"/>
          <w14:ligatures w14:val="none"/>
        </w:rPr>
        <w:t xml:space="preserve">, </w:t>
      </w:r>
      <w:r w:rsidRPr="0058341C">
        <w:rPr>
          <w:rFonts w:ascii="Calibri" w:hAnsi="Calibri" w:cs="Calibri"/>
          <w:bCs/>
          <w:iCs/>
          <w:kern w:val="0"/>
          <w:sz w:val="22"/>
          <w:szCs w:val="22"/>
          <w:u w:val="single"/>
          <w14:ligatures w14:val="none"/>
        </w:rPr>
        <w:t>that necessarily interrupts—evacuates, empties—the very possibility of transcendental reflection on the seer and the seen</w:t>
      </w:r>
      <w:r w:rsidRPr="0058341C">
        <w:rPr>
          <w:rFonts w:ascii="Calibri" w:hAnsi="Calibri" w:cs="Calibri"/>
          <w:b/>
          <w:bCs/>
          <w:kern w:val="0"/>
          <w:sz w:val="14"/>
          <w:szCs w:val="22"/>
          <w14:ligatures w14:val="none"/>
        </w:rPr>
        <w:t xml:space="preserve">. </w:t>
      </w:r>
      <w:r w:rsidRPr="0058341C">
        <w:rPr>
          <w:rFonts w:ascii="Calibri" w:hAnsi="Calibri" w:cs="Calibri"/>
          <w:bCs/>
          <w:iCs/>
          <w:kern w:val="0"/>
          <w:sz w:val="22"/>
          <w:szCs w:val="22"/>
          <w:u w:val="single"/>
          <w14:ligatures w14:val="none"/>
        </w:rPr>
        <w:t>Anonymity is essentially pervertible</w:t>
      </w:r>
      <w:r w:rsidRPr="0058341C">
        <w:rPr>
          <w:rFonts w:ascii="Calibri" w:hAnsi="Calibri" w:cs="Calibri"/>
          <w:kern w:val="0"/>
          <w:sz w:val="14"/>
          <w:szCs w:val="22"/>
          <w14:ligatures w14:val="none"/>
        </w:rPr>
        <w:t xml:space="preserve">, then, not because one is enslaved to a black appearance, but </w:t>
      </w:r>
      <w:r w:rsidRPr="0058341C">
        <w:rPr>
          <w:rFonts w:ascii="Calibri" w:hAnsi="Calibri" w:cs="Calibri"/>
          <w:bCs/>
          <w:iCs/>
          <w:kern w:val="0"/>
          <w:sz w:val="22"/>
          <w:szCs w:val="22"/>
          <w:u w:val="single"/>
          <w14:ligatures w14:val="none"/>
        </w:rPr>
        <w:t>because one is—wishfully, unconsciously—already a slave to the imago of whiteness</w:t>
      </w:r>
      <w:r w:rsidRPr="0058341C">
        <w:rPr>
          <w:rFonts w:ascii="Calibri" w:hAnsi="Calibri" w:cs="Calibri"/>
          <w:b/>
          <w:iCs/>
          <w:kern w:val="0"/>
          <w:sz w:val="22"/>
          <w:szCs w:val="22"/>
          <w:u w:val="single"/>
          <w14:ligatures w14:val="none"/>
        </w:rPr>
        <w:t xml:space="preserve"> </w:t>
      </w:r>
      <w:r w:rsidRPr="0058341C">
        <w:rPr>
          <w:rFonts w:ascii="Calibri" w:hAnsi="Calibri" w:cs="Calibri"/>
          <w:iCs/>
          <w:kern w:val="0"/>
          <w:sz w:val="22"/>
          <w:szCs w:val="22"/>
          <w:u w:val="single"/>
          <w14:ligatures w14:val="none"/>
        </w:rPr>
        <w:t>and that this pervertibility is the condition (to be violently affirmed) of what it means to be a black subject</w:t>
      </w:r>
      <w:r w:rsidRPr="0058341C">
        <w:rPr>
          <w:rFonts w:ascii="Calibri" w:hAnsi="Calibri" w:cs="Calibri"/>
          <w:b/>
          <w:kern w:val="0"/>
          <w:sz w:val="14"/>
          <w:szCs w:val="22"/>
          <w14:ligatures w14:val="none"/>
        </w:rPr>
        <w:t xml:space="preserve">. </w:t>
      </w:r>
      <w:r w:rsidRPr="0058341C">
        <w:rPr>
          <w:rFonts w:ascii="Calibri" w:hAnsi="Calibri" w:cs="Calibri"/>
          <w:kern w:val="0"/>
          <w:sz w:val="14"/>
          <w:szCs w:val="22"/>
          <w14:ligatures w14:val="none"/>
        </w:rPr>
        <w:t xml:space="preserve">“In the Antilles,” Fanon suggests, “perception always occurs on the level of the imaginary. It is in white terms that one perceives one’s fellows.”44 </w:t>
      </w:r>
      <w:r w:rsidRPr="0058341C">
        <w:rPr>
          <w:rFonts w:ascii="Calibri" w:hAnsi="Calibri" w:cs="Calibri"/>
          <w:b/>
          <w:iCs/>
          <w:kern w:val="0"/>
          <w:sz w:val="22"/>
          <w:szCs w:val="22"/>
          <w:u w:val="single"/>
          <w14:ligatures w14:val="none"/>
        </w:rPr>
        <w:t>To</w:t>
      </w:r>
      <w:r w:rsidRPr="0058341C">
        <w:rPr>
          <w:rFonts w:ascii="Calibri" w:hAnsi="Calibri" w:cs="Calibri"/>
          <w:bCs/>
          <w:iCs/>
          <w:kern w:val="0"/>
          <w:sz w:val="22"/>
          <w:szCs w:val="22"/>
          <w:u w:val="single"/>
          <w14:ligatures w14:val="none"/>
        </w:rPr>
        <w:t xml:space="preserve"> be black, then, is to be originally violated by a whiteness that comes from the inside out,</w:t>
      </w:r>
      <w:r w:rsidRPr="0058341C">
        <w:rPr>
          <w:rFonts w:ascii="Calibri" w:hAnsi="Calibri" w:cs="Calibri"/>
          <w:kern w:val="0"/>
          <w:sz w:val="14"/>
          <w:szCs w:val="22"/>
          <w14:ligatures w14:val="none"/>
        </w:rPr>
        <w:t xml:space="preserve"> and this anteriority necessarily follows from an intimacy that is already perverse. I think it would not be hard on the basis of these observations to show that the way overdetermination is determined here can already be read, </w:t>
      </w:r>
      <w:r w:rsidRPr="0058341C">
        <w:rPr>
          <w:rFonts w:ascii="Calibri" w:hAnsi="Calibri" w:cs="Calibri"/>
          <w:b/>
          <w:iCs/>
          <w:kern w:val="0"/>
          <w:sz w:val="14"/>
          <w:szCs w:val="22"/>
          <w:u w:val="single"/>
          <w14:ligatures w14:val="none"/>
        </w:rPr>
        <w:t>with the help of Fanon’s work on the psychoneuroses, as marked by a kind of intimacy that remains radically alien to the subject, a sort of self-interrupting that within in which the subject cannot reflect itself as a subject</w:t>
      </w:r>
      <w:r w:rsidRPr="0058341C">
        <w:rPr>
          <w:rFonts w:ascii="Calibri" w:hAnsi="Calibri" w:cs="Calibri"/>
          <w:b/>
          <w:iCs/>
          <w:kern w:val="0"/>
          <w:sz w:val="22"/>
          <w:szCs w:val="22"/>
          <w:u w:val="single"/>
          <w14:ligatures w14:val="none"/>
        </w:rPr>
        <w:t>,</w:t>
      </w:r>
      <w:r w:rsidRPr="0058341C">
        <w:rPr>
          <w:rFonts w:ascii="Calibri" w:hAnsi="Calibri" w:cs="Calibri"/>
          <w:kern w:val="0"/>
          <w:sz w:val="14"/>
          <w:szCs w:val="22"/>
          <w14:ligatures w14:val="none"/>
        </w:rPr>
        <w:t xml:space="preserve"> a décalage that can never appear as such, never give itself to a phenomenology of seeing, but that nonetheless haunts both seer and the seen, an intimacy that also marks a crucial shift in Fanon’s relation to phenomenology.45 </w:t>
      </w:r>
      <w:r w:rsidRPr="0058341C">
        <w:rPr>
          <w:rFonts w:ascii="Calibri" w:hAnsi="Calibri" w:cs="Calibri"/>
          <w:bCs/>
          <w:iCs/>
          <w:kern w:val="0"/>
          <w:sz w:val="22"/>
          <w:szCs w:val="22"/>
          <w:u w:val="single"/>
          <w14:ligatures w14:val="none"/>
        </w:rPr>
        <w:t>Gordon especially struggles with this shift and, casting in his lot with the phenomenological tradition</w:t>
      </w:r>
      <w:r w:rsidRPr="0058341C">
        <w:rPr>
          <w:rFonts w:ascii="Calibri" w:hAnsi="Calibri" w:cs="Calibri"/>
          <w:kern w:val="0"/>
          <w:sz w:val="14"/>
          <w:szCs w:val="22"/>
          <w14:ligatures w14:val="none"/>
        </w:rPr>
        <w:t xml:space="preserve"> (which he clearly thinks according to Husserlian “reduction”), </w:t>
      </w:r>
      <w:r w:rsidRPr="0058341C">
        <w:rPr>
          <w:rFonts w:ascii="Calibri" w:hAnsi="Calibri" w:cs="Calibri"/>
          <w:bCs/>
          <w:iCs/>
          <w:kern w:val="0"/>
          <w:sz w:val="22"/>
          <w:szCs w:val="22"/>
          <w:u w:val="single"/>
          <w14:ligatures w14:val="none"/>
        </w:rPr>
        <w:t>appeals to a notion of perversion</w:t>
      </w:r>
      <w:r w:rsidRPr="0058341C">
        <w:rPr>
          <w:rFonts w:ascii="Calibri" w:hAnsi="Calibri" w:cs="Calibri"/>
          <w:kern w:val="0"/>
          <w:sz w:val="14"/>
          <w:szCs w:val="22"/>
          <w14:ligatures w14:val="none"/>
        </w:rPr>
        <w:t xml:space="preserve"> (a point he shares with Sekyi-Otu) </w:t>
      </w:r>
      <w:r w:rsidRPr="0058341C">
        <w:rPr>
          <w:rFonts w:ascii="Calibri" w:hAnsi="Calibri" w:cs="Calibri"/>
          <w:bCs/>
          <w:iCs/>
          <w:kern w:val="0"/>
          <w:sz w:val="22"/>
          <w:szCs w:val="22"/>
          <w:u w:val="single"/>
          <w14:ligatures w14:val="none"/>
        </w:rPr>
        <w:t>that is marked in advance by its opposition to psychoanalysis</w:t>
      </w:r>
      <w:r w:rsidRPr="0058341C">
        <w:rPr>
          <w:rFonts w:ascii="Calibri" w:hAnsi="Calibri" w:cs="Calibri"/>
          <w:kern w:val="0"/>
          <w:sz w:val="14"/>
          <w:szCs w:val="22"/>
          <w14:ligatures w14:val="none"/>
        </w:rPr>
        <w:t xml:space="preserve">. Perverse anonymity is, then, the concept that Gordon goes on to suggest defines the black existential attitude and, in the context of a later essay, the reason why Fanon turns away from psychoanalysis: although this schema has been quite common in reading Fanon, and consists in saying that “politics” is Fanonism’s true telos, </w:t>
      </w:r>
      <w:r w:rsidRPr="0058341C">
        <w:rPr>
          <w:rFonts w:ascii="Calibri" w:hAnsi="Calibri" w:cs="Calibri"/>
          <w:bCs/>
          <w:iCs/>
          <w:kern w:val="0"/>
          <w:sz w:val="22"/>
          <w:szCs w:val="22"/>
          <w:u w:val="single"/>
          <w14:ligatures w14:val="none"/>
        </w:rPr>
        <w:t>Gordon’s argument is curious because, in opposing existentialism to psychoanalysis, and despite Fanon’s refusal to separate them, he has to remove what he calls psychoanalysis from what Fanon calls his psychopathology of race</w:t>
      </w:r>
      <w:r w:rsidRPr="0058341C">
        <w:rPr>
          <w:rFonts w:ascii="Calibri" w:hAnsi="Calibri" w:cs="Calibri"/>
          <w:b/>
          <w:bCs/>
          <w:kern w:val="0"/>
          <w:sz w:val="14"/>
          <w:szCs w:val="22"/>
          <w14:ligatures w14:val="none"/>
        </w:rPr>
        <w:t>.</w:t>
      </w:r>
      <w:r w:rsidRPr="0058341C">
        <w:rPr>
          <w:rFonts w:ascii="Calibri" w:hAnsi="Calibri" w:cs="Calibri"/>
          <w:bCs/>
          <w:iCs/>
          <w:kern w:val="0"/>
          <w:sz w:val="22"/>
          <w:szCs w:val="22"/>
          <w:u w:val="single"/>
          <w14:ligatures w14:val="none"/>
        </w:rPr>
        <w:t>46 Thus, psychoanalysis is reproached for its inability to think blacks as “perverse anonymous objects,” a failure that gets further reduced to saying that “Only the white, whether female or male, can be historically situated on the symbolic level</w:t>
      </w:r>
      <w:r w:rsidRPr="0058341C">
        <w:rPr>
          <w:rFonts w:ascii="Calibri" w:hAnsi="Calibri" w:cs="Calibri"/>
          <w:kern w:val="0"/>
          <w:sz w:val="14"/>
          <w:szCs w:val="22"/>
          <w14:ligatures w14:val="none"/>
        </w:rPr>
        <w:t xml:space="preserve">,” partly no doubt because </w:t>
      </w:r>
      <w:r w:rsidRPr="0058341C">
        <w:rPr>
          <w:rFonts w:ascii="Calibri" w:hAnsi="Calibri" w:cs="Calibri"/>
          <w:b/>
          <w:iCs/>
          <w:kern w:val="0"/>
          <w:sz w:val="22"/>
          <w:szCs w:val="22"/>
          <w:u w:val="single"/>
          <w14:ligatures w14:val="none"/>
        </w:rPr>
        <w:t>black existence is,</w:t>
      </w:r>
      <w:r w:rsidRPr="0058341C">
        <w:rPr>
          <w:rFonts w:ascii="Calibri" w:hAnsi="Calibri" w:cs="Calibri"/>
          <w:kern w:val="0"/>
          <w:sz w:val="14"/>
          <w:szCs w:val="22"/>
          <w14:ligatures w14:val="none"/>
        </w:rPr>
        <w:t xml:space="preserve"> from the start, understood to be never neurotically alienated, but </w:t>
      </w:r>
      <w:r w:rsidRPr="0058341C">
        <w:rPr>
          <w:rFonts w:ascii="Calibri" w:hAnsi="Calibri" w:cs="Calibri"/>
          <w:b/>
          <w:iCs/>
          <w:kern w:val="0"/>
          <w:sz w:val="22"/>
          <w:szCs w:val="22"/>
          <w:u w:val="single"/>
          <w14:ligatures w14:val="none"/>
        </w:rPr>
        <w:t>alienated in so far as it is black.</w:t>
      </w:r>
      <w:r w:rsidRPr="0058341C">
        <w:rPr>
          <w:rFonts w:ascii="Calibri" w:hAnsi="Calibri" w:cs="Calibri"/>
          <w:kern w:val="0"/>
          <w:sz w:val="14"/>
          <w:szCs w:val="22"/>
          <w14:ligatures w14:val="none"/>
        </w:rPr>
        <w:t>47 What is properly black is thus what is properly, perversely alienated and somehow beyond a psychoanalytical reading of language and culture. For Gordon, Fanon gives us the insight that blackness always means what it is—the black, and this singularizing typicality, operating what Gordon calls “below the symbolic,” dictates a number of consequences for Gordon’s understanding of the relations between psychoanalysis and phenomenology in Fanon’s works.48</w:t>
      </w:r>
    </w:p>
    <w:p w14:paraId="1D1AD281" w14:textId="77777777" w:rsidR="0058341C" w:rsidRPr="0058341C" w:rsidRDefault="0058341C" w:rsidP="0058341C">
      <w:pPr>
        <w:spacing w:line="259" w:lineRule="auto"/>
        <w:rPr>
          <w:rFonts w:ascii="Calibri" w:hAnsi="Calibri" w:cs="Calibri"/>
          <w:kern w:val="0"/>
          <w:sz w:val="22"/>
          <w:szCs w:val="22"/>
          <w14:ligatures w14:val="none"/>
        </w:rPr>
      </w:pPr>
    </w:p>
    <w:p w14:paraId="290A6586"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AT: Non-Fals</w:t>
      </w:r>
    </w:p>
    <w:p w14:paraId="0EE58FAD"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Our </w:t>
      </w:r>
      <w:r w:rsidRPr="0058341C">
        <w:rPr>
          <w:rFonts w:ascii="Calibri" w:eastAsiaTheme="majorEastAsia" w:hAnsi="Calibri" w:cs="Calibri"/>
          <w:b/>
          <w:iCs/>
          <w:kern w:val="0"/>
          <w:sz w:val="26"/>
          <w:szCs w:val="22"/>
          <w:u w:val="single"/>
          <w14:ligatures w14:val="none"/>
        </w:rPr>
        <w:t>theory</w:t>
      </w:r>
      <w:r w:rsidRPr="0058341C">
        <w:rPr>
          <w:rFonts w:ascii="Calibri" w:eastAsiaTheme="majorEastAsia" w:hAnsi="Calibri" w:cs="Calibri"/>
          <w:b/>
          <w:iCs/>
          <w:kern w:val="0"/>
          <w:sz w:val="26"/>
          <w:szCs w:val="22"/>
          <w14:ligatures w14:val="none"/>
        </w:rPr>
        <w:t xml:space="preserve"> of psychopathology is scientifically </w:t>
      </w:r>
      <w:r w:rsidRPr="0058341C">
        <w:rPr>
          <w:rFonts w:ascii="Calibri" w:eastAsiaTheme="majorEastAsia" w:hAnsi="Calibri" w:cs="Calibri"/>
          <w:b/>
          <w:iCs/>
          <w:kern w:val="0"/>
          <w:sz w:val="26"/>
          <w:szCs w:val="22"/>
          <w:u w:val="single"/>
          <w14:ligatures w14:val="none"/>
        </w:rPr>
        <w:t>proven</w:t>
      </w:r>
      <w:r w:rsidRPr="0058341C">
        <w:rPr>
          <w:rFonts w:ascii="Calibri" w:eastAsiaTheme="majorEastAsia" w:hAnsi="Calibri" w:cs="Calibri"/>
          <w:b/>
          <w:iCs/>
          <w:kern w:val="0"/>
          <w:sz w:val="26"/>
          <w:szCs w:val="22"/>
          <w14:ligatures w14:val="none"/>
        </w:rPr>
        <w:t>.</w:t>
      </w:r>
    </w:p>
    <w:p w14:paraId="17C58E5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Starr ‘20</w:t>
      </w:r>
      <w:r w:rsidRPr="0058341C">
        <w:rPr>
          <w:rFonts w:ascii="Calibri" w:hAnsi="Calibri" w:cs="Calibri"/>
          <w:kern w:val="0"/>
          <w:sz w:val="22"/>
          <w:szCs w:val="22"/>
          <w14:ligatures w14:val="none"/>
        </w:rPr>
        <w:t xml:space="preserve"> [Douglas Starr, 03-26-2020, (Starr is a journalist in Boston; NOTE: evidence in article is sourced from Dr. Jennifer Eberhardt---Eberhardt is an American social psychologist who is currently a professor in the Department of Psychology at Stanford University), "Meet the psychologist exploring unconscious bias—and its tragic consequences for society”, </w:t>
      </w:r>
      <w:r w:rsidRPr="0058341C">
        <w:rPr>
          <w:rFonts w:ascii="Calibri" w:hAnsi="Calibri" w:cs="Calibri"/>
          <w:i/>
          <w:iCs/>
          <w:kern w:val="0"/>
          <w:sz w:val="22"/>
          <w:szCs w:val="22"/>
          <w14:ligatures w14:val="none"/>
        </w:rPr>
        <w:t>Science</w:t>
      </w:r>
      <w:r w:rsidRPr="0058341C">
        <w:rPr>
          <w:rFonts w:ascii="Calibri" w:hAnsi="Calibri" w:cs="Calibri"/>
          <w:kern w:val="0"/>
          <w:sz w:val="22"/>
          <w:szCs w:val="22"/>
          <w14:ligatures w14:val="none"/>
        </w:rPr>
        <w:t>, DOI: 10.1126/science.abb9022, https://www.science.org/content/article/meet-psychologist-exploring-unconscious-bias-and-its-tragic-consequences-society]</w:t>
      </w:r>
    </w:p>
    <w:p w14:paraId="10F2816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When Jennifer </w:t>
      </w:r>
      <w:r w:rsidRPr="0058341C">
        <w:rPr>
          <w:rFonts w:ascii="Calibri" w:hAnsi="Calibri" w:cs="Calibri"/>
          <w:kern w:val="0"/>
          <w:sz w:val="22"/>
          <w:szCs w:val="22"/>
          <w:u w:val="single"/>
          <w14:ligatures w14:val="none"/>
        </w:rPr>
        <w:t>Eberhardt</w:t>
      </w:r>
      <w:r w:rsidRPr="0058341C">
        <w:rPr>
          <w:rFonts w:ascii="Calibri" w:hAnsi="Calibri" w:cs="Calibri"/>
          <w:kern w:val="0"/>
          <w:sz w:val="16"/>
          <w:szCs w:val="22"/>
          <w14:ligatures w14:val="none"/>
        </w:rPr>
        <w:t xml:space="preserve"> appeared on The Daily Show with Trevor Noah in April 2019, she had a hard time keeping a straight face. But some of the laughs were painful. Discussing unconscious racial bias, which she has studied for years,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Stanford University psychologist</w:t>
      </w:r>
      <w:r w:rsidRPr="0058341C">
        <w:rPr>
          <w:rFonts w:ascii="Calibri" w:hAnsi="Calibri" w:cs="Calibri"/>
          <w:kern w:val="0"/>
          <w:sz w:val="22"/>
          <w:szCs w:val="22"/>
          <w:u w:val="single"/>
          <w14:ligatures w14:val="none"/>
        </w:rPr>
        <w:t xml:space="preserve"> mentioned the "other-race effect,"</w:t>
      </w:r>
      <w:r w:rsidRPr="0058341C">
        <w:rPr>
          <w:rFonts w:ascii="Calibri" w:hAnsi="Calibri" w:cs="Calibri"/>
          <w:kern w:val="0"/>
          <w:sz w:val="16"/>
          <w:szCs w:val="22"/>
          <w14:ligatures w14:val="none"/>
        </w:rPr>
        <w:t xml:space="preserve"> in which people have trouble recognizing faces of other racial groups. Criminals have learned to exploit the effect, she told Noah. In Oakland, California, a gang of black teenagers caused a mini–crime wave of purse snatchings among middle-aged women in Chinatown. When police asked the teens why they targeted that neighborhood, they said the Asian women, when faced with a lineup, "couldn't tell the brothers apart."</w:t>
      </w:r>
    </w:p>
    <w:p w14:paraId="425BFE50"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"That is one of the most horrible, fantastic stories ever!" said Noah, a black South African.</w:t>
      </w:r>
    </w:p>
    <w:p w14:paraId="5E381EB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But it was true. Eberhardt has written that the phrase "they all look alike," long the province of the bigot, "is actually a function of biology and exposure." There's no doubt plenty of overt bigotry exists, Eberhardt says; but </w:t>
      </w:r>
      <w:r w:rsidRPr="0058341C">
        <w:rPr>
          <w:rFonts w:ascii="Calibri" w:hAnsi="Calibri" w:cs="Calibri"/>
          <w:kern w:val="0"/>
          <w:sz w:val="22"/>
          <w:szCs w:val="22"/>
          <w:u w:val="single"/>
          <w14:ligatures w14:val="none"/>
        </w:rPr>
        <w:t xml:space="preserve">she has found that most of us also </w:t>
      </w:r>
      <w:r w:rsidRPr="0058341C">
        <w:rPr>
          <w:rFonts w:ascii="Calibri" w:hAnsi="Calibri" w:cs="Calibri"/>
          <w:b/>
          <w:iCs/>
          <w:kern w:val="0"/>
          <w:sz w:val="22"/>
          <w:szCs w:val="22"/>
          <w:u w:val="single"/>
          <w14:ligatures w14:val="none"/>
        </w:rPr>
        <w:t>harbor bias without knowing it</w:t>
      </w:r>
      <w:r w:rsidRPr="0058341C">
        <w:rPr>
          <w:rFonts w:ascii="Calibri" w:hAnsi="Calibri" w:cs="Calibri"/>
          <w:kern w:val="0"/>
          <w:sz w:val="22"/>
          <w:szCs w:val="22"/>
          <w:u w:val="single"/>
          <w14:ligatures w14:val="none"/>
        </w:rPr>
        <w:t>. It stems from our brain's tendency to categorize things</w:t>
      </w:r>
      <w:r w:rsidRPr="0058341C">
        <w:rPr>
          <w:rFonts w:ascii="Calibri" w:hAnsi="Calibri" w:cs="Calibri"/>
          <w:kern w:val="0"/>
          <w:sz w:val="16"/>
          <w:szCs w:val="22"/>
          <w14:ligatures w14:val="none"/>
        </w:rPr>
        <w:t xml:space="preserve">—a useful function in a world of infinite </w:t>
      </w:r>
      <w:r w:rsidRPr="0058341C">
        <w:rPr>
          <w:rFonts w:ascii="Calibri" w:hAnsi="Calibri" w:cs="Calibri"/>
          <w:kern w:val="0"/>
          <w:sz w:val="22"/>
          <w:szCs w:val="22"/>
          <w:u w:val="single"/>
          <w14:ligatures w14:val="none"/>
        </w:rPr>
        <w:t>stimuli</w:t>
      </w:r>
      <w:r w:rsidRPr="0058341C">
        <w:rPr>
          <w:rFonts w:ascii="Calibri" w:hAnsi="Calibri" w:cs="Calibri"/>
          <w:kern w:val="0"/>
          <w:sz w:val="16"/>
          <w:szCs w:val="22"/>
          <w14:ligatures w14:val="none"/>
        </w:rPr>
        <w:t xml:space="preserve">, but one that </w:t>
      </w:r>
      <w:r w:rsidRPr="0058341C">
        <w:rPr>
          <w:rFonts w:ascii="Calibri" w:hAnsi="Calibri" w:cs="Calibri"/>
          <w:kern w:val="0"/>
          <w:sz w:val="22"/>
          <w:szCs w:val="22"/>
          <w:u w:val="single"/>
          <w14:ligatures w14:val="none"/>
        </w:rPr>
        <w:t xml:space="preserve">can lead to </w:t>
      </w:r>
      <w:r w:rsidRPr="0058341C">
        <w:rPr>
          <w:rFonts w:ascii="Calibri" w:hAnsi="Calibri" w:cs="Calibri"/>
          <w:b/>
          <w:iCs/>
          <w:kern w:val="0"/>
          <w:sz w:val="22"/>
          <w:szCs w:val="22"/>
          <w:u w:val="single"/>
          <w14:ligatures w14:val="none"/>
        </w:rPr>
        <w:t>discrimination</w:t>
      </w:r>
      <w:r w:rsidRPr="0058341C">
        <w:rPr>
          <w:rFonts w:ascii="Calibri" w:hAnsi="Calibri" w:cs="Calibri"/>
          <w:kern w:val="0"/>
          <w:sz w:val="16"/>
          <w:szCs w:val="22"/>
          <w14:ligatures w14:val="none"/>
        </w:rPr>
        <w:t>, baseless assumptions, and worse, particularly in times of hurry or stress.</w:t>
      </w:r>
    </w:p>
    <w:p w14:paraId="2A00086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Over the decades, </w:t>
      </w:r>
      <w:r w:rsidRPr="0058341C">
        <w:rPr>
          <w:rFonts w:ascii="Calibri" w:hAnsi="Calibri" w:cs="Calibri"/>
          <w:kern w:val="0"/>
          <w:sz w:val="22"/>
          <w:szCs w:val="22"/>
          <w:u w:val="single"/>
          <w14:ligatures w14:val="none"/>
        </w:rPr>
        <w:t>Eberhardt and her Stanford team</w:t>
      </w:r>
      <w:r w:rsidRPr="0058341C">
        <w:rPr>
          <w:rFonts w:ascii="Calibri" w:hAnsi="Calibri" w:cs="Calibri"/>
          <w:kern w:val="0"/>
          <w:sz w:val="16"/>
          <w:szCs w:val="22"/>
          <w14:ligatures w14:val="none"/>
        </w:rPr>
        <w:t xml:space="preserve"> have </w:t>
      </w:r>
      <w:r w:rsidRPr="0058341C">
        <w:rPr>
          <w:rFonts w:ascii="Calibri" w:hAnsi="Calibri" w:cs="Calibri"/>
          <w:kern w:val="0"/>
          <w:sz w:val="22"/>
          <w:szCs w:val="22"/>
          <w:u w:val="single"/>
          <w14:ligatures w14:val="none"/>
        </w:rPr>
        <w:t>explored the roots</w:t>
      </w:r>
      <w:r w:rsidRPr="0058341C">
        <w:rPr>
          <w:rFonts w:ascii="Calibri" w:hAnsi="Calibri" w:cs="Calibri"/>
          <w:kern w:val="0"/>
          <w:sz w:val="16"/>
          <w:szCs w:val="22"/>
          <w14:ligatures w14:val="none"/>
        </w:rPr>
        <w:t xml:space="preserve"> and ramifications </w:t>
      </w:r>
      <w:r w:rsidRPr="0058341C">
        <w:rPr>
          <w:rFonts w:ascii="Calibri" w:hAnsi="Calibri" w:cs="Calibri"/>
          <w:kern w:val="0"/>
          <w:sz w:val="22"/>
          <w:szCs w:val="22"/>
          <w:u w:val="single"/>
          <w14:ligatures w14:val="none"/>
        </w:rPr>
        <w:t>of unconscious bias</w:t>
      </w:r>
      <w:r w:rsidRPr="0058341C">
        <w:rPr>
          <w:rFonts w:ascii="Calibri" w:hAnsi="Calibri" w:cs="Calibri"/>
          <w:kern w:val="0"/>
          <w:sz w:val="16"/>
          <w:szCs w:val="22"/>
          <w14:ligatures w14:val="none"/>
        </w:rPr>
        <w:t>, from the level of the neuron to that of society. In cleverly designed experiments, she has shown how social conditions can interact with the workings of our brain to determine our responses to other people, especially in the context of race. Eberhardt's studies are "strong methodologically and also super real-world relevant," says Dolly Chugh of New York University's Stern School of Business, a psychologist who studies decision-making.</w:t>
      </w:r>
    </w:p>
    <w:p w14:paraId="5E4E7BA1" w14:textId="77777777" w:rsidR="0058341C" w:rsidRPr="0058341C" w:rsidRDefault="0058341C" w:rsidP="0058341C">
      <w:pPr>
        <w:spacing w:line="259" w:lineRule="auto"/>
        <w:rPr>
          <w:rFonts w:ascii="Calibri" w:hAnsi="Calibri" w:cs="Calibri"/>
          <w:kern w:val="0"/>
          <w:sz w:val="6"/>
          <w:szCs w:val="6"/>
          <w14:ligatures w14:val="none"/>
        </w:rPr>
      </w:pPr>
      <w:r w:rsidRPr="0058341C">
        <w:rPr>
          <w:rFonts w:ascii="Calibri" w:hAnsi="Calibri" w:cs="Calibri"/>
          <w:kern w:val="0"/>
          <w:sz w:val="6"/>
          <w:szCs w:val="6"/>
          <w14:ligatures w14:val="none"/>
        </w:rPr>
        <w:t>"She is taking this world that black people have always known about and translating it into the principles and building blocks of universal human psychology," adds Phillip Atiba Goff, a former graduate student of Eberhardt's who runs the Center for Policing Equity at John Jay College of Criminal Justice. Eberhardt hasn't shied away from some of the most painful questions in U.S. race relations, such as the role of bias in police shootings. "What's distinctive about her work is how bold she is," says Susan Fiske, a psychologist at Princeton University who wrote the authoritative textbook about social cognition. "She's not the only one working in social cognition or on police issues or on implicit bias. But she dares to go where other people don't." Eberhardt, a MacArthur Foundation "genius grant" award winner in 2014, has long been putting her insights to work. At Stanford, she co-directs Social Psychological Answers to Real-world Questions, a group of researchers who aim to solve problems in education, health, economic mobility, and criminal justice. Eberhardt has been especially active in criminal justice, playing a key role in the court-ordered reform of the Oakland police department, which has a history of toxic community relations. "She has been working tirelessly on this issue and brought a whole new series of concepts to the department," says Jim Chanin, an attorney whose class action suit prompted the court order and who has seen the department's record improve. "The whole culture has changed, and Dr. Eberhardt has been part of that." EBERHARDT HAS AN EARNEST manner that suggests a deep sense of mission. After growing up in a black Cleveland neighborhood, she had a formative experience in middle school when her family moved to a predominantly white suburb. Contrary to her fears, her new classmates were welcoming. But as much as she tried to reciprocate their attention, she had trouble telling them apart. So she trained herself to recognize features she had never paid attention to before—"eye color, various shades of blond hair, freckles," she wrote in her book, Biased: Uncovering the Hidden Prejudice That Shapes What We See, Think, and Do. It also became clear to her how different her world was from that of her classmates—how her relatives routinely got pulled over by the police, for example, whereas those of her classmates almost never did. Those memories never left her as she made her way through her undergraduate years at the University of Cincinnati and her Ph.D. in cognitive psychology at Harvard University. Still, she hadn't planned to study race until the issue came up while she was a teaching assistant. She introduced the class to the quizmaster test, in which one student poses as a quiz show host, like Alex Trebek on Jeopardy!, and another poses as a contestant. Observers almost always say they see the quizmaster as more intelligent, despite knowing that's simply because the host already has the answers. It's a textbook example of what's known as the fundamental attribution error, a tendency to credit or blame other people for actions or qualities for which they bear no responsibility. Eberhardt's students committed the same error—except when the quizmaster was black and the contestant was white. "The effect was just flat," she says: The student observers did not see the quizmaster as any more intelligent than the contestant. "And I was like, wow, because normally this experiment always works." She began to wonder how unconscious bias influences our perceptions. For her dissertation, she decided to study one of the best-known examples—the "other race" face recognition bias. Three images of a gun; from left to right the gun comes into clearer focus To explore how hardwired the effect might be, Eberhardt and colleagues at Stanford recruited 10 black and 10 white students and put them in an MRI machine while showing them photographs of white and black faces. When students viewed faces of their own race, brain areas involved in facial recognition lit up more than when viewing faces of other races. Students also had more trouble remembering faces of races other than their own. Same-race recognition isn't inborn, Eberhardt says. It's a matter of experience, acting on biology: If you grew up among white people, you learned to make fine distinctions among whites. "Those are the faces our brain is getting trained on."</w:t>
      </w:r>
    </w:p>
    <w:p w14:paraId="03E9BC2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Such learned </w:t>
      </w:r>
      <w:r w:rsidRPr="0058341C">
        <w:rPr>
          <w:rFonts w:ascii="Calibri" w:hAnsi="Calibri" w:cs="Calibri"/>
          <w:kern w:val="0"/>
          <w:sz w:val="22"/>
          <w:szCs w:val="22"/>
          <w:u w:val="single"/>
          <w14:ligatures w14:val="none"/>
        </w:rPr>
        <w:t>perceptual biases</w:t>
      </w:r>
      <w:r w:rsidRPr="0058341C">
        <w:rPr>
          <w:rFonts w:ascii="Calibri" w:hAnsi="Calibri" w:cs="Calibri"/>
          <w:kern w:val="0"/>
          <w:sz w:val="16"/>
          <w:szCs w:val="22"/>
          <w14:ligatures w14:val="none"/>
        </w:rPr>
        <w:t xml:space="preserve">, she thought, might </w:t>
      </w:r>
      <w:r w:rsidRPr="0058341C">
        <w:rPr>
          <w:rFonts w:ascii="Calibri" w:hAnsi="Calibri" w:cs="Calibri"/>
          <w:kern w:val="0"/>
          <w:sz w:val="22"/>
          <w:szCs w:val="22"/>
          <w:u w:val="single"/>
          <w14:ligatures w14:val="none"/>
        </w:rPr>
        <w:t xml:space="preserve">shape </w:t>
      </w:r>
      <w:r w:rsidRPr="0058341C">
        <w:rPr>
          <w:rFonts w:ascii="Calibri" w:hAnsi="Calibri" w:cs="Calibri"/>
          <w:b/>
          <w:iCs/>
          <w:kern w:val="0"/>
          <w:sz w:val="22"/>
          <w:szCs w:val="22"/>
          <w:u w:val="single"/>
          <w14:ligatures w14:val="none"/>
        </w:rPr>
        <w:t>reactions</w:t>
      </w:r>
      <w:r w:rsidRPr="0058341C">
        <w:rPr>
          <w:rFonts w:ascii="Calibri" w:hAnsi="Calibri" w:cs="Calibri"/>
          <w:kern w:val="0"/>
          <w:sz w:val="16"/>
          <w:szCs w:val="22"/>
          <w14:ligatures w14:val="none"/>
        </w:rPr>
        <w:t xml:space="preserve">, too—in particular those at work in tense confrontations </w:t>
      </w:r>
      <w:r w:rsidRPr="0058341C">
        <w:rPr>
          <w:rFonts w:ascii="Calibri" w:hAnsi="Calibri" w:cs="Calibri"/>
          <w:kern w:val="0"/>
          <w:sz w:val="22"/>
          <w:szCs w:val="22"/>
          <w:u w:val="single"/>
          <w14:ligatures w14:val="none"/>
        </w:rPr>
        <w:t xml:space="preserve">that can have a </w:t>
      </w:r>
      <w:r w:rsidRPr="0058341C">
        <w:rPr>
          <w:rFonts w:ascii="Calibri" w:hAnsi="Calibri" w:cs="Calibri"/>
          <w:b/>
          <w:iCs/>
          <w:kern w:val="0"/>
          <w:sz w:val="22"/>
          <w:szCs w:val="22"/>
          <w:u w:val="single"/>
          <w14:ligatures w14:val="none"/>
        </w:rPr>
        <w:t>tragic outcome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such as when a police officer shoots an </w:t>
      </w:r>
      <w:r w:rsidRPr="0058341C">
        <w:rPr>
          <w:rFonts w:ascii="Calibri" w:hAnsi="Calibri" w:cs="Calibri"/>
          <w:b/>
          <w:iCs/>
          <w:kern w:val="0"/>
          <w:sz w:val="22"/>
          <w:szCs w:val="22"/>
          <w:u w:val="single"/>
          <w14:ligatures w14:val="none"/>
        </w:rPr>
        <w:t>unarmed black man</w:t>
      </w:r>
      <w:r w:rsidRPr="0058341C">
        <w:rPr>
          <w:rFonts w:ascii="Calibri" w:hAnsi="Calibri" w:cs="Calibri"/>
          <w:kern w:val="0"/>
          <w:sz w:val="16"/>
          <w:szCs w:val="22"/>
          <w14:ligatures w14:val="none"/>
        </w:rPr>
        <w:t xml:space="preserve">. She and colleagues did a series of experiments using the dot-probe paradigm, a well-known method of implanting subliminal images. </w:t>
      </w:r>
      <w:r w:rsidRPr="0058341C">
        <w:rPr>
          <w:rFonts w:ascii="Calibri" w:hAnsi="Calibri" w:cs="Calibri"/>
          <w:kern w:val="0"/>
          <w:sz w:val="22"/>
          <w:szCs w:val="22"/>
          <w:u w:val="single"/>
          <w14:ligatures w14:val="none"/>
        </w:rPr>
        <w:t>She asked subjects (largely white) to stare at a dot on a computer screen while images—of a black face</w:t>
      </w:r>
      <w:r w:rsidRPr="0058341C">
        <w:rPr>
          <w:rFonts w:ascii="Calibri" w:hAnsi="Calibri" w:cs="Calibri"/>
          <w:kern w:val="0"/>
          <w:sz w:val="16"/>
          <w:szCs w:val="22"/>
          <w14:ligatures w14:val="none"/>
        </w:rPr>
        <w:t xml:space="preserve">, a </w:t>
      </w:r>
      <w:r w:rsidRPr="0058341C">
        <w:rPr>
          <w:rFonts w:ascii="Calibri" w:hAnsi="Calibri" w:cs="Calibri"/>
          <w:kern w:val="0"/>
          <w:sz w:val="22"/>
          <w:szCs w:val="22"/>
          <w:u w:val="single"/>
          <w14:ligatures w14:val="none"/>
        </w:rPr>
        <w:t>white face, or no face</w:t>
      </w:r>
      <w:r w:rsidRPr="0058341C">
        <w:rPr>
          <w:rFonts w:ascii="Calibri" w:hAnsi="Calibri" w:cs="Calibri"/>
          <w:kern w:val="0"/>
          <w:sz w:val="16"/>
          <w:szCs w:val="22"/>
          <w14:ligatures w14:val="none"/>
        </w:rPr>
        <w:t xml:space="preserve"> at all—flashed imperceptibly quickly off to one side.</w:t>
      </w:r>
    </w:p>
    <w:p w14:paraId="38E34CB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Then she would show a vague outline of an object that gradually came into focus. The </w:t>
      </w:r>
      <w:r w:rsidRPr="0058341C">
        <w:rPr>
          <w:rFonts w:ascii="Calibri" w:hAnsi="Calibri" w:cs="Calibri"/>
          <w:kern w:val="0"/>
          <w:sz w:val="22"/>
          <w:szCs w:val="22"/>
          <w:u w:val="single"/>
          <w14:ligatures w14:val="none"/>
        </w:rPr>
        <w:t>subjects</w:t>
      </w:r>
      <w:r w:rsidRPr="0058341C">
        <w:rPr>
          <w:rFonts w:ascii="Calibri" w:hAnsi="Calibri" w:cs="Calibri"/>
          <w:kern w:val="0"/>
          <w:sz w:val="16"/>
          <w:szCs w:val="22"/>
          <w14:ligatures w14:val="none"/>
        </w:rPr>
        <w:t xml:space="preserve">, who included both police officers and students, </w:t>
      </w:r>
      <w:r w:rsidRPr="0058341C">
        <w:rPr>
          <w:rFonts w:ascii="Calibri" w:hAnsi="Calibri" w:cs="Calibri"/>
          <w:kern w:val="0"/>
          <w:sz w:val="22"/>
          <w:szCs w:val="22"/>
          <w:u w:val="single"/>
          <w14:ligatures w14:val="none"/>
        </w:rPr>
        <w:t>were asked to press a key as soon as they recognized the object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object could be benign, such as a radio</w:t>
      </w:r>
      <w:r w:rsidRPr="0058341C">
        <w:rPr>
          <w:rFonts w:ascii="Calibri" w:hAnsi="Calibri" w:cs="Calibri"/>
          <w:kern w:val="0"/>
          <w:sz w:val="16"/>
          <w:szCs w:val="22"/>
          <w14:ligatures w14:val="none"/>
        </w:rPr>
        <w:t xml:space="preserve">, or crimerelated, such as a gun. </w:t>
      </w:r>
      <w:r w:rsidRPr="0058341C">
        <w:rPr>
          <w:rFonts w:ascii="Calibri" w:hAnsi="Calibri" w:cs="Calibri"/>
          <w:kern w:val="0"/>
          <w:sz w:val="22"/>
          <w:szCs w:val="22"/>
          <w:u w:val="single"/>
          <w14:ligatures w14:val="none"/>
        </w:rPr>
        <w:t xml:space="preserve">Subjects who had been </w:t>
      </w:r>
      <w:r w:rsidRPr="0058341C">
        <w:rPr>
          <w:rFonts w:ascii="Calibri" w:hAnsi="Calibri" w:cs="Calibri"/>
          <w:b/>
          <w:iCs/>
          <w:kern w:val="0"/>
          <w:sz w:val="22"/>
          <w:szCs w:val="22"/>
          <w:u w:val="single"/>
          <w14:ligatures w14:val="none"/>
        </w:rPr>
        <w:t>primed with black faces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recognized the weapon more quickly</w:t>
      </w:r>
      <w:r w:rsidRPr="0058341C">
        <w:rPr>
          <w:rFonts w:ascii="Calibri" w:hAnsi="Calibri" w:cs="Calibri"/>
          <w:kern w:val="0"/>
          <w:sz w:val="22"/>
          <w:szCs w:val="22"/>
          <w:u w:val="single"/>
          <w14:ligatures w14:val="none"/>
        </w:rPr>
        <w:t xml:space="preserve"> than participants who had seen white faces</w:t>
      </w:r>
      <w:r w:rsidRPr="0058341C">
        <w:rPr>
          <w:rFonts w:ascii="Calibri" w:hAnsi="Calibri" w:cs="Calibri"/>
          <w:kern w:val="0"/>
          <w:sz w:val="16"/>
          <w:szCs w:val="22"/>
          <w14:ligatures w14:val="none"/>
        </w:rPr>
        <w:t xml:space="preserve">. In other words, </w:t>
      </w:r>
      <w:r w:rsidRPr="0058341C">
        <w:rPr>
          <w:rFonts w:ascii="Calibri" w:hAnsi="Calibri" w:cs="Calibri"/>
          <w:kern w:val="0"/>
          <w:sz w:val="22"/>
          <w:szCs w:val="22"/>
          <w:u w:val="single"/>
          <w14:ligatures w14:val="none"/>
        </w:rPr>
        <w:t>seeing a black face</w:t>
      </w:r>
      <w:r w:rsidRPr="0058341C">
        <w:rPr>
          <w:rFonts w:ascii="Calibri" w:hAnsi="Calibri" w:cs="Calibri"/>
          <w:kern w:val="0"/>
          <w:sz w:val="16"/>
          <w:szCs w:val="22"/>
          <w14:ligatures w14:val="none"/>
        </w:rPr>
        <w:t xml:space="preserve">—even </w:t>
      </w:r>
      <w:r w:rsidRPr="0058341C">
        <w:rPr>
          <w:rFonts w:ascii="Calibri" w:hAnsi="Calibri" w:cs="Calibri"/>
          <w:b/>
          <w:iCs/>
          <w:kern w:val="0"/>
          <w:sz w:val="22"/>
          <w:szCs w:val="22"/>
          <w:u w:val="single"/>
          <w14:ligatures w14:val="none"/>
        </w:rPr>
        <w:t>subconsciously</w:t>
      </w:r>
      <w:r w:rsidRPr="0058341C">
        <w:rPr>
          <w:rFonts w:ascii="Calibri" w:hAnsi="Calibri" w:cs="Calibri"/>
          <w:kern w:val="0"/>
          <w:sz w:val="22"/>
          <w:szCs w:val="22"/>
          <w:u w:val="single"/>
          <w14:ligatures w14:val="none"/>
        </w:rPr>
        <w:t>—prompted people to see the</w:t>
      </w:r>
      <w:r w:rsidRPr="0058341C">
        <w:rPr>
          <w:rFonts w:ascii="Calibri" w:hAnsi="Calibri" w:cs="Calibri"/>
          <w:kern w:val="0"/>
          <w:sz w:val="16"/>
          <w:szCs w:val="22"/>
          <w14:ligatures w14:val="none"/>
        </w:rPr>
        <w:t xml:space="preserve"> image of a </w:t>
      </w:r>
      <w:r w:rsidRPr="0058341C">
        <w:rPr>
          <w:rFonts w:ascii="Calibri" w:hAnsi="Calibri" w:cs="Calibri"/>
          <w:kern w:val="0"/>
          <w:sz w:val="22"/>
          <w:szCs w:val="22"/>
          <w:u w:val="single"/>
          <w14:ligatures w14:val="none"/>
        </w:rPr>
        <w:t>gun</w:t>
      </w:r>
      <w:r w:rsidRPr="0058341C">
        <w:rPr>
          <w:rFonts w:ascii="Calibri" w:hAnsi="Calibri" w:cs="Calibri"/>
          <w:kern w:val="0"/>
          <w:sz w:val="16"/>
          <w:szCs w:val="22"/>
          <w14:ligatures w14:val="none"/>
        </w:rPr>
        <w:t xml:space="preserve">. </w:t>
      </w:r>
    </w:p>
    <w:p w14:paraId="03035663" w14:textId="77777777" w:rsidR="0058341C" w:rsidRPr="0058341C" w:rsidRDefault="0058341C" w:rsidP="0058341C">
      <w:pPr>
        <w:spacing w:line="259" w:lineRule="auto"/>
        <w:rPr>
          <w:rFonts w:ascii="Calibri" w:hAnsi="Calibri" w:cs="Calibri"/>
          <w:b/>
          <w:iCs/>
          <w:kern w:val="0"/>
          <w:sz w:val="22"/>
          <w:szCs w:val="22"/>
          <w:u w:val="single"/>
          <w14:ligatures w14:val="none"/>
        </w:rPr>
      </w:pPr>
      <w:r w:rsidRPr="0058341C">
        <w:rPr>
          <w:rFonts w:ascii="Calibri" w:hAnsi="Calibri" w:cs="Calibri"/>
          <w:kern w:val="0"/>
          <w:sz w:val="16"/>
          <w:szCs w:val="22"/>
          <w14:ligatures w14:val="none"/>
        </w:rPr>
        <w:t xml:space="preserve">Then the </w:t>
      </w:r>
      <w:r w:rsidRPr="0058341C">
        <w:rPr>
          <w:rFonts w:ascii="Calibri" w:hAnsi="Calibri" w:cs="Calibri"/>
          <w:kern w:val="0"/>
          <w:sz w:val="22"/>
          <w:szCs w:val="22"/>
          <w:u w:val="single"/>
          <w14:ligatures w14:val="none"/>
        </w:rPr>
        <w:t>researchers tried the experiment in reverse</w:t>
      </w:r>
      <w:r w:rsidRPr="0058341C">
        <w:rPr>
          <w:rFonts w:ascii="Calibri" w:hAnsi="Calibri" w:cs="Calibri"/>
          <w:kern w:val="0"/>
          <w:sz w:val="16"/>
          <w:szCs w:val="22"/>
          <w14:ligatures w14:val="none"/>
        </w:rPr>
        <w:t xml:space="preserve">, flashing subliminal images of crime objects, such as a gun, followed by a brief image of a face in various parts of the screen. </w:t>
      </w:r>
      <w:r w:rsidRPr="0058341C">
        <w:rPr>
          <w:rFonts w:ascii="Calibri" w:hAnsi="Calibri" w:cs="Calibri"/>
          <w:kern w:val="0"/>
          <w:sz w:val="22"/>
          <w:szCs w:val="22"/>
          <w:u w:val="single"/>
          <w14:ligatures w14:val="none"/>
        </w:rPr>
        <w:t>Those</w:t>
      </w:r>
      <w:r w:rsidRPr="0058341C">
        <w:rPr>
          <w:rFonts w:ascii="Calibri" w:hAnsi="Calibri" w:cs="Calibri"/>
          <w:kern w:val="0"/>
          <w:sz w:val="16"/>
          <w:szCs w:val="22"/>
          <w14:ligatures w14:val="none"/>
        </w:rPr>
        <w:t xml:space="preserve"> subjects </w:t>
      </w:r>
      <w:r w:rsidRPr="0058341C">
        <w:rPr>
          <w:rFonts w:ascii="Calibri" w:hAnsi="Calibri" w:cs="Calibri"/>
          <w:kern w:val="0"/>
          <w:sz w:val="22"/>
          <w:szCs w:val="22"/>
          <w:u w:val="single"/>
          <w14:ligatures w14:val="none"/>
        </w:rPr>
        <w:t xml:space="preserve">primed by </w:t>
      </w:r>
      <w:r w:rsidRPr="0058341C">
        <w:rPr>
          <w:rFonts w:ascii="Calibri" w:hAnsi="Calibri" w:cs="Calibri"/>
          <w:b/>
          <w:iCs/>
          <w:kern w:val="0"/>
          <w:sz w:val="22"/>
          <w:szCs w:val="22"/>
          <w:u w:val="single"/>
          <w14:ligatures w14:val="none"/>
        </w:rPr>
        <w:t>crimerelated</w:t>
      </w:r>
      <w:r w:rsidRPr="0058341C">
        <w:rPr>
          <w:rFonts w:ascii="Calibri" w:hAnsi="Calibri" w:cs="Calibri"/>
          <w:kern w:val="0"/>
          <w:sz w:val="22"/>
          <w:szCs w:val="22"/>
          <w:u w:val="single"/>
          <w14:ligatures w14:val="none"/>
        </w:rPr>
        <w:t xml:space="preserve"> objects were quicker to </w:t>
      </w:r>
      <w:r w:rsidRPr="0058341C">
        <w:rPr>
          <w:rFonts w:ascii="Calibri" w:hAnsi="Calibri" w:cs="Calibri"/>
          <w:b/>
          <w:iCs/>
          <w:kern w:val="0"/>
          <w:sz w:val="22"/>
          <w:szCs w:val="22"/>
          <w:u w:val="single"/>
          <w14:ligatures w14:val="none"/>
        </w:rPr>
        <w:t>notice a black face.</w:t>
      </w:r>
    </w:p>
    <w:p w14:paraId="3215CD2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Eberhardt's finding, added to earlier studies showing similar associations, suggests a dangerous sequence of cognitive events, especially in situations when adrenaline runs high. But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subconscious link between black faces and crime remains strong</w:t>
      </w:r>
      <w:r w:rsidRPr="0058341C">
        <w:rPr>
          <w:rFonts w:ascii="Calibri" w:hAnsi="Calibri" w:cs="Calibri"/>
          <w:kern w:val="0"/>
          <w:sz w:val="22"/>
          <w:szCs w:val="22"/>
          <w:u w:val="single"/>
          <w14:ligatures w14:val="none"/>
        </w:rPr>
        <w:t xml:space="preserve"> even when people have </w:t>
      </w:r>
      <w:r w:rsidRPr="0058341C">
        <w:rPr>
          <w:rFonts w:ascii="Calibri" w:hAnsi="Calibri" w:cs="Calibri"/>
          <w:b/>
          <w:iCs/>
          <w:kern w:val="0"/>
          <w:sz w:val="22"/>
          <w:szCs w:val="22"/>
          <w:u w:val="single"/>
          <w14:ligatures w14:val="none"/>
        </w:rPr>
        <w:t>time to think</w:t>
      </w:r>
      <w:r w:rsidRPr="0058341C">
        <w:rPr>
          <w:rFonts w:ascii="Calibri" w:hAnsi="Calibri" w:cs="Calibri"/>
          <w:kern w:val="0"/>
          <w:sz w:val="16"/>
          <w:szCs w:val="22"/>
          <w14:ligatures w14:val="none"/>
        </w:rPr>
        <w:t xml:space="preserve">, as other </w:t>
      </w:r>
      <w:r w:rsidRPr="0058341C">
        <w:rPr>
          <w:rFonts w:ascii="Calibri" w:hAnsi="Calibri" w:cs="Calibri"/>
          <w:kern w:val="0"/>
          <w:sz w:val="22"/>
          <w:szCs w:val="22"/>
          <w:u w:val="single"/>
          <w14:ligatures w14:val="none"/>
        </w:rPr>
        <w:t>studies have shown</w:t>
      </w:r>
      <w:r w:rsidRPr="0058341C">
        <w:rPr>
          <w:rFonts w:ascii="Calibri" w:hAnsi="Calibri" w:cs="Calibri"/>
          <w:kern w:val="0"/>
          <w:sz w:val="16"/>
          <w:szCs w:val="22"/>
          <w14:ligatures w14:val="none"/>
        </w:rPr>
        <w:t>.</w:t>
      </w:r>
    </w:p>
    <w:p w14:paraId="096B81E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Black people convicted of capital offenses face the death penalty at a higher rate than white people. (They also tend to face longer prison terms for similar crimes.) To suss out the cognitive component of sentencing, </w:t>
      </w:r>
      <w:r w:rsidRPr="0058341C">
        <w:rPr>
          <w:rFonts w:ascii="Calibri" w:hAnsi="Calibri" w:cs="Calibri"/>
          <w:kern w:val="0"/>
          <w:sz w:val="22"/>
          <w:szCs w:val="22"/>
          <w:u w:val="single"/>
          <w14:ligatures w14:val="none"/>
        </w:rPr>
        <w:t xml:space="preserve">Eberhardt obtained data from </w:t>
      </w:r>
      <w:r w:rsidRPr="0058341C">
        <w:rPr>
          <w:rFonts w:ascii="Calibri" w:hAnsi="Calibri" w:cs="Calibri"/>
          <w:b/>
          <w:iCs/>
          <w:kern w:val="0"/>
          <w:sz w:val="22"/>
          <w:szCs w:val="22"/>
          <w:u w:val="single"/>
          <w14:ligatures w14:val="none"/>
        </w:rPr>
        <w:t>hundreds of capital cases</w:t>
      </w:r>
      <w:r w:rsidRPr="0058341C">
        <w:rPr>
          <w:rFonts w:ascii="Calibri" w:hAnsi="Calibri" w:cs="Calibri"/>
          <w:kern w:val="0"/>
          <w:sz w:val="16"/>
          <w:szCs w:val="22"/>
          <w14:ligatures w14:val="none"/>
        </w:rPr>
        <w:t xml:space="preserve"> in Philadelphia. Without explaining the purpose of the study, </w:t>
      </w:r>
      <w:r w:rsidRPr="0058341C">
        <w:rPr>
          <w:rFonts w:ascii="Calibri" w:hAnsi="Calibri" w:cs="Calibri"/>
          <w:kern w:val="0"/>
          <w:sz w:val="22"/>
          <w:szCs w:val="22"/>
          <w:u w:val="single"/>
          <w14:ligatures w14:val="none"/>
        </w:rPr>
        <w:t>she showed photos of</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defendants to panels of students</w:t>
      </w:r>
      <w:r w:rsidRPr="0058341C">
        <w:rPr>
          <w:rFonts w:ascii="Calibri" w:hAnsi="Calibri" w:cs="Calibri"/>
          <w:kern w:val="0"/>
          <w:sz w:val="16"/>
          <w:szCs w:val="22"/>
          <w14:ligatures w14:val="none"/>
        </w:rPr>
        <w:t xml:space="preserve"> and asked them to rate which ones seemed most stereotypically black. In cases when the victim was white, </w:t>
      </w:r>
      <w:r w:rsidRPr="0058341C">
        <w:rPr>
          <w:rFonts w:ascii="Calibri" w:hAnsi="Calibri" w:cs="Calibri"/>
          <w:kern w:val="0"/>
          <w:sz w:val="22"/>
          <w:szCs w:val="22"/>
          <w:u w:val="single"/>
          <w14:ligatures w14:val="none"/>
        </w:rPr>
        <w:t xml:space="preserve">the criminals who appeared the </w:t>
      </w:r>
      <w:r w:rsidRPr="0058341C">
        <w:rPr>
          <w:rFonts w:ascii="Calibri" w:hAnsi="Calibri" w:cs="Calibri"/>
          <w:b/>
          <w:iCs/>
          <w:kern w:val="0"/>
          <w:sz w:val="22"/>
          <w:szCs w:val="22"/>
          <w:u w:val="single"/>
          <w14:ligatures w14:val="none"/>
        </w:rPr>
        <w:t>most "black"</w:t>
      </w:r>
      <w:r w:rsidRPr="0058341C">
        <w:rPr>
          <w:rFonts w:ascii="Calibri" w:hAnsi="Calibri" w:cs="Calibri"/>
          <w:kern w:val="0"/>
          <w:sz w:val="22"/>
          <w:szCs w:val="22"/>
          <w:u w:val="single"/>
          <w14:ligatures w14:val="none"/>
        </w:rPr>
        <w:t xml:space="preserve"> were more than </w:t>
      </w:r>
      <w:r w:rsidRPr="0058341C">
        <w:rPr>
          <w:rFonts w:ascii="Calibri" w:hAnsi="Calibri" w:cs="Calibri"/>
          <w:b/>
          <w:iCs/>
          <w:kern w:val="0"/>
          <w:sz w:val="22"/>
          <w:szCs w:val="22"/>
          <w:u w:val="single"/>
          <w14:ligatures w14:val="none"/>
        </w:rPr>
        <w:t>twice as likely</w:t>
      </w:r>
      <w:r w:rsidRPr="0058341C">
        <w:rPr>
          <w:rFonts w:ascii="Calibri" w:hAnsi="Calibri" w:cs="Calibri"/>
          <w:kern w:val="0"/>
          <w:sz w:val="22"/>
          <w:szCs w:val="22"/>
          <w:u w:val="single"/>
          <w14:ligatures w14:val="none"/>
        </w:rPr>
        <w:t xml:space="preserve"> as others to have received a death sentence</w:t>
      </w:r>
      <w:r w:rsidRPr="0058341C">
        <w:rPr>
          <w:rFonts w:ascii="Calibri" w:hAnsi="Calibri" w:cs="Calibri"/>
          <w:kern w:val="0"/>
          <w:sz w:val="16"/>
          <w:szCs w:val="22"/>
          <w14:ligatures w14:val="none"/>
        </w:rPr>
        <w:t>.</w:t>
      </w:r>
    </w:p>
    <w:p w14:paraId="7C63184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Such work explores "the very soul of our country," Chugh says. In 2016, Eberhardt and colleagues published a study in the Journal of Experimental Psychology: General </w:t>
      </w:r>
      <w:r w:rsidRPr="0058341C">
        <w:rPr>
          <w:rFonts w:ascii="Calibri" w:hAnsi="Calibri" w:cs="Calibri"/>
          <w:kern w:val="0"/>
          <w:sz w:val="22"/>
          <w:szCs w:val="22"/>
          <w:u w:val="single"/>
          <w14:ligatures w14:val="none"/>
        </w:rPr>
        <w:t xml:space="preserve">showing that people who saw photos of </w:t>
      </w:r>
      <w:r w:rsidRPr="0058341C">
        <w:rPr>
          <w:rFonts w:ascii="Calibri" w:hAnsi="Calibri" w:cs="Calibri"/>
          <w:b/>
          <w:iCs/>
          <w:kern w:val="0"/>
          <w:sz w:val="22"/>
          <w:szCs w:val="22"/>
          <w:u w:val="single"/>
          <w14:ligatures w14:val="none"/>
        </w:rPr>
        <w:t>black families subconsciously associated them with bad neighborhoods</w:t>
      </w:r>
      <w:r w:rsidRPr="0058341C">
        <w:rPr>
          <w:rFonts w:ascii="Calibri" w:hAnsi="Calibri" w:cs="Calibri"/>
          <w:kern w:val="0"/>
          <w:sz w:val="22"/>
          <w:szCs w:val="22"/>
          <w:u w:val="single"/>
          <w14:ligatures w14:val="none"/>
        </w:rPr>
        <w:t>, no matter how middle-class those families appeared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Another study</w:t>
      </w:r>
      <w:r w:rsidRPr="0058341C">
        <w:rPr>
          <w:rFonts w:ascii="Calibri" w:hAnsi="Calibri" w:cs="Calibri"/>
          <w:kern w:val="0"/>
          <w:sz w:val="16"/>
          <w:szCs w:val="22"/>
          <w14:ligatures w14:val="none"/>
        </w:rPr>
        <w:t xml:space="preserve"> of unconscious bias </w:t>
      </w:r>
      <w:r w:rsidRPr="0058341C">
        <w:rPr>
          <w:rFonts w:ascii="Calibri" w:hAnsi="Calibri" w:cs="Calibri"/>
          <w:kern w:val="0"/>
          <w:sz w:val="22"/>
          <w:szCs w:val="22"/>
          <w:u w:val="single"/>
          <w14:ligatures w14:val="none"/>
        </w:rPr>
        <w:t>found</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 xml:space="preserve">teachers were more likely to </w:t>
      </w:r>
      <w:r w:rsidRPr="0058341C">
        <w:rPr>
          <w:rFonts w:ascii="Calibri" w:hAnsi="Calibri" w:cs="Calibri"/>
          <w:b/>
          <w:iCs/>
          <w:kern w:val="0"/>
          <w:sz w:val="22"/>
          <w:szCs w:val="22"/>
          <w:u w:val="single"/>
          <w14:ligatures w14:val="none"/>
        </w:rPr>
        <w:t>discipline black students</w:t>
      </w:r>
      <w:r w:rsidRPr="0058341C">
        <w:rPr>
          <w:rFonts w:ascii="Calibri" w:hAnsi="Calibri" w:cs="Calibri"/>
          <w:kern w:val="0"/>
          <w:sz w:val="16"/>
          <w:szCs w:val="22"/>
          <w14:ligatures w14:val="none"/>
        </w:rPr>
        <w:t xml:space="preserve">—not on the first offense, but on the second: The </w:t>
      </w:r>
      <w:r w:rsidRPr="0058341C">
        <w:rPr>
          <w:rFonts w:ascii="Calibri" w:hAnsi="Calibri" w:cs="Calibri"/>
          <w:kern w:val="0"/>
          <w:sz w:val="22"/>
          <w:szCs w:val="22"/>
          <w:u w:val="single"/>
          <w14:ligatures w14:val="none"/>
        </w:rPr>
        <w:t>teachers</w:t>
      </w:r>
      <w:r w:rsidRPr="0058341C">
        <w:rPr>
          <w:rFonts w:ascii="Calibri" w:hAnsi="Calibri" w:cs="Calibri"/>
          <w:kern w:val="0"/>
          <w:sz w:val="16"/>
          <w:szCs w:val="22"/>
          <w14:ligatures w14:val="none"/>
        </w:rPr>
        <w:t xml:space="preserve"> apparently </w:t>
      </w:r>
      <w:r w:rsidRPr="0058341C">
        <w:rPr>
          <w:rFonts w:ascii="Calibri" w:hAnsi="Calibri" w:cs="Calibri"/>
          <w:kern w:val="0"/>
          <w:sz w:val="22"/>
          <w:szCs w:val="22"/>
          <w:u w:val="single"/>
          <w14:ligatures w14:val="none"/>
        </w:rPr>
        <w:t xml:space="preserve">were quicker to see </w:t>
      </w:r>
      <w:r w:rsidRPr="0058341C">
        <w:rPr>
          <w:rFonts w:ascii="Calibri" w:hAnsi="Calibri" w:cs="Calibri"/>
          <w:b/>
          <w:iCs/>
          <w:kern w:val="0"/>
          <w:sz w:val="22"/>
          <w:szCs w:val="22"/>
          <w:u w:val="single"/>
          <w14:ligatures w14:val="none"/>
        </w:rPr>
        <w:t>"patterns"</w:t>
      </w:r>
      <w:r w:rsidRPr="0058341C">
        <w:rPr>
          <w:rFonts w:ascii="Calibri" w:hAnsi="Calibri" w:cs="Calibri"/>
          <w:kern w:val="0"/>
          <w:sz w:val="22"/>
          <w:szCs w:val="22"/>
          <w:u w:val="single"/>
          <w14:ligatures w14:val="none"/>
        </w:rPr>
        <w:t xml:space="preserve"> of bad behavior in black children</w:t>
      </w:r>
      <w:r w:rsidRPr="0058341C">
        <w:rPr>
          <w:rFonts w:ascii="Calibri" w:hAnsi="Calibri" w:cs="Calibri"/>
          <w:kern w:val="0"/>
          <w:sz w:val="16"/>
          <w:szCs w:val="22"/>
          <w14:ligatures w14:val="none"/>
        </w:rPr>
        <w:t xml:space="preserve">. And last year, in the Proceedings of the National Academy of Sciences (PNAS), Eberhardt and colleagues reported that implicit bias affects leaders in the asset allocation industry—a $69.1 trillion business that helps universities, pension funds, governments, and charities decide where to invest. </w:t>
      </w:r>
      <w:r w:rsidRPr="0058341C">
        <w:rPr>
          <w:rFonts w:ascii="Calibri" w:hAnsi="Calibri" w:cs="Calibri"/>
          <w:kern w:val="0"/>
          <w:sz w:val="22"/>
          <w:szCs w:val="22"/>
          <w:u w:val="single"/>
          <w14:ligatures w14:val="none"/>
        </w:rPr>
        <w:t>When given virtually identical portfolios of</w:t>
      </w:r>
      <w:r w:rsidRPr="0058341C">
        <w:rPr>
          <w:rFonts w:ascii="Calibri" w:hAnsi="Calibri" w:cs="Calibri"/>
          <w:kern w:val="0"/>
          <w:sz w:val="16"/>
          <w:szCs w:val="22"/>
          <w14:ligatures w14:val="none"/>
        </w:rPr>
        <w:t xml:space="preserve"> successful </w:t>
      </w:r>
      <w:r w:rsidRPr="0058341C">
        <w:rPr>
          <w:rFonts w:ascii="Calibri" w:hAnsi="Calibri" w:cs="Calibri"/>
          <w:kern w:val="0"/>
          <w:sz w:val="22"/>
          <w:szCs w:val="22"/>
          <w:u w:val="single"/>
          <w14:ligatures w14:val="none"/>
        </w:rPr>
        <w:t>investment</w:t>
      </w:r>
      <w:r w:rsidRPr="0058341C">
        <w:rPr>
          <w:rFonts w:ascii="Calibri" w:hAnsi="Calibri" w:cs="Calibri"/>
          <w:kern w:val="0"/>
          <w:sz w:val="16"/>
          <w:szCs w:val="22"/>
          <w14:ligatures w14:val="none"/>
        </w:rPr>
        <w:t xml:space="preserve"> firms that differed only in the race of the principals, the study indicated, financial </w:t>
      </w:r>
      <w:r w:rsidRPr="0058341C">
        <w:rPr>
          <w:rFonts w:ascii="Calibri" w:hAnsi="Calibri" w:cs="Calibri"/>
          <w:kern w:val="0"/>
          <w:sz w:val="22"/>
          <w:szCs w:val="22"/>
          <w:u w:val="single"/>
          <w14:ligatures w14:val="none"/>
        </w:rPr>
        <w:t xml:space="preserve">managers tended to choose </w:t>
      </w:r>
      <w:r w:rsidRPr="0058341C">
        <w:rPr>
          <w:rFonts w:ascii="Calibri" w:hAnsi="Calibri" w:cs="Calibri"/>
          <w:b/>
          <w:iCs/>
          <w:kern w:val="0"/>
          <w:sz w:val="22"/>
          <w:szCs w:val="22"/>
          <w:u w:val="single"/>
          <w14:ligatures w14:val="none"/>
        </w:rPr>
        <w:t>white-managed firms.</w:t>
      </w:r>
    </w:p>
    <w:p w14:paraId="00A7B085" w14:textId="77777777" w:rsidR="0058341C" w:rsidRPr="0058341C" w:rsidRDefault="0058341C" w:rsidP="0058341C">
      <w:pPr>
        <w:spacing w:line="259" w:lineRule="auto"/>
        <w:rPr>
          <w:rFonts w:ascii="Calibri" w:hAnsi="Calibri" w:cs="Calibri"/>
          <w:kern w:val="0"/>
          <w:sz w:val="6"/>
          <w:szCs w:val="6"/>
          <w14:ligatures w14:val="none"/>
        </w:rPr>
      </w:pPr>
      <w:r w:rsidRPr="0058341C">
        <w:rPr>
          <w:rFonts w:ascii="Calibri" w:hAnsi="Calibri" w:cs="Calibri"/>
          <w:kern w:val="0"/>
          <w:sz w:val="6"/>
          <w:szCs w:val="6"/>
          <w14:ligatures w14:val="none"/>
        </w:rPr>
        <w:t>SUCH RESULTS MIGHT UPSET a woman whose great-great-grandfather was born into slavery. But Eberhardt says using science to study racial bias drains it of its mystery and power. "As a scientist, I made it my role not to just be a member of a group who could be targeted by bias but to do something about it," she says, "to investigate, understand it, and communicate with others." One series of studies tested her ability to remain detached. In the 19th century, prominent scientists such as Louis Agassiz and Paul Broca embraced "racial science," which saw black people as an evolutionary step between apes and white people. Long since discredited, such ideas have not disappeared. In the aftermath of the 1991 Rodney King beating and Los Angeles riots, patrol radio chatter revealed officers referring to black people as "gorillas in our midst," among other derogatory descriptions. Eberhardt wondered about the staying power of those associations. Using the familiar dot-probe technique, she primed a group of students with subliminal images of black or white faces, followed by vague images of various animals, including apes. Students primed with black faces detected ape images more quickly. It didn't seem to be bigotry—the students completed a survey indicating that they did not consciously harbor bias. When she reversed the process, students primed with line drawings of apes directed their attention to black faces more quickly. In a follow-up study, students who viewed a video of police beating a black man after glimpsing an ape were more likely to say the beating was deserved. The work, Fiske says, is "very disturbing but also spot-on in terms of the science." Eberhardt doesn't know how those ideas made their way into the minds of her study participants, mostly white undergraduates. Few had heard of 19th century race science. And she and her colleagues did the study before the Obama and Trump presidencies, when racist language resurged on the internet and in politics.</w:t>
      </w:r>
    </w:p>
    <w:p w14:paraId="3C2B8581"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u w:val="single"/>
          <w14:ligatures w14:val="none"/>
        </w:rPr>
        <w:t xml:space="preserve">Eberhardt </w:t>
      </w:r>
      <w:r w:rsidRPr="0058341C">
        <w:rPr>
          <w:rFonts w:ascii="Calibri" w:hAnsi="Calibri" w:cs="Calibri"/>
          <w:b/>
          <w:iCs/>
          <w:kern w:val="0"/>
          <w:sz w:val="22"/>
          <w:szCs w:val="22"/>
          <w:u w:val="single"/>
          <w14:ligatures w14:val="none"/>
        </w:rPr>
        <w:t>admits</w:t>
      </w:r>
      <w:r w:rsidRPr="0058341C">
        <w:rPr>
          <w:rFonts w:ascii="Calibri" w:hAnsi="Calibri" w:cs="Calibri"/>
          <w:kern w:val="0"/>
          <w:sz w:val="16"/>
          <w:szCs w:val="22"/>
          <w14:ligatures w14:val="none"/>
        </w:rPr>
        <w:t xml:space="preserve"> the findings shook her. "</w:t>
      </w:r>
      <w:r w:rsidRPr="0058341C">
        <w:rPr>
          <w:rFonts w:ascii="Calibri" w:hAnsi="Calibri" w:cs="Calibri"/>
          <w:b/>
          <w:iCs/>
          <w:kern w:val="0"/>
          <w:sz w:val="22"/>
          <w:szCs w:val="22"/>
          <w:u w:val="single"/>
          <w14:ligatures w14:val="none"/>
        </w:rPr>
        <w:t>This wasn't just a bias</w:t>
      </w:r>
      <w:r w:rsidRPr="0058341C">
        <w:rPr>
          <w:rFonts w:ascii="Calibri" w:hAnsi="Calibri" w:cs="Calibri"/>
          <w:kern w:val="0"/>
          <w:sz w:val="22"/>
          <w:szCs w:val="22"/>
          <w:u w:val="single"/>
          <w14:ligatures w14:val="none"/>
        </w:rPr>
        <w:t>, where you think</w:t>
      </w:r>
      <w:r w:rsidRPr="0058341C">
        <w:rPr>
          <w:rFonts w:ascii="Calibri" w:hAnsi="Calibri" w:cs="Calibri"/>
          <w:kern w:val="0"/>
          <w:sz w:val="16"/>
          <w:szCs w:val="22"/>
          <w14:ligatures w14:val="none"/>
        </w:rPr>
        <w:t>, ‘This group is not as good as my group,'" she says. "</w:t>
      </w:r>
      <w:r w:rsidRPr="0058341C">
        <w:rPr>
          <w:rFonts w:ascii="Calibri" w:hAnsi="Calibri" w:cs="Calibri"/>
          <w:b/>
          <w:iCs/>
          <w:kern w:val="0"/>
          <w:sz w:val="22"/>
          <w:szCs w:val="22"/>
          <w:u w:val="single"/>
          <w14:ligatures w14:val="none"/>
        </w:rPr>
        <w:t>This was like placing African Americans outside the human family altogether</w:t>
      </w:r>
      <w:r w:rsidRPr="0058341C">
        <w:rPr>
          <w:rFonts w:ascii="Calibri" w:hAnsi="Calibri" w:cs="Calibri"/>
          <w:kern w:val="0"/>
          <w:sz w:val="22"/>
          <w:szCs w:val="22"/>
          <w14:ligatures w14:val="none"/>
        </w:rPr>
        <w:t>."</w:t>
      </w:r>
    </w:p>
    <w:p w14:paraId="6CAD7FA0" w14:textId="77777777" w:rsidR="0058341C" w:rsidRPr="0058341C" w:rsidRDefault="0058341C" w:rsidP="0058341C">
      <w:pPr>
        <w:spacing w:line="259" w:lineRule="auto"/>
        <w:rPr>
          <w:rFonts w:ascii="Calibri" w:hAnsi="Calibri" w:cs="Calibri"/>
          <w:kern w:val="0"/>
          <w:sz w:val="22"/>
          <w:szCs w:val="22"/>
          <w14:ligatures w14:val="none"/>
        </w:rPr>
      </w:pPr>
    </w:p>
    <w:p w14:paraId="570619A8" w14:textId="77777777" w:rsidR="0058341C" w:rsidRPr="0058341C" w:rsidRDefault="0058341C" w:rsidP="0058341C">
      <w:pPr>
        <w:spacing w:line="259" w:lineRule="auto"/>
        <w:rPr>
          <w:rFonts w:ascii="Calibri" w:hAnsi="Calibri" w:cs="Calibri"/>
          <w:kern w:val="0"/>
          <w:sz w:val="22"/>
          <w:szCs w:val="22"/>
          <w14:ligatures w14:val="none"/>
        </w:rPr>
      </w:pPr>
    </w:p>
    <w:p w14:paraId="201317AD" w14:textId="77777777" w:rsidR="0058341C" w:rsidRPr="0058341C" w:rsidRDefault="0058341C" w:rsidP="0058341C">
      <w:pPr>
        <w:spacing w:line="259" w:lineRule="auto"/>
        <w:rPr>
          <w:rFonts w:ascii="Calibri" w:hAnsi="Calibri" w:cs="Calibri"/>
          <w:kern w:val="0"/>
          <w:sz w:val="14"/>
          <w:szCs w:val="22"/>
          <w14:ligatures w14:val="none"/>
        </w:rPr>
      </w:pPr>
    </w:p>
    <w:p w14:paraId="178012EE" w14:textId="77777777" w:rsidR="0058341C" w:rsidRPr="0058341C" w:rsidRDefault="0058341C" w:rsidP="0058341C">
      <w:pPr>
        <w:spacing w:line="259" w:lineRule="auto"/>
        <w:rPr>
          <w:rFonts w:ascii="Calibri" w:hAnsi="Calibri" w:cs="Calibri"/>
          <w:kern w:val="0"/>
          <w:sz w:val="22"/>
          <w:szCs w:val="22"/>
          <w14:ligatures w14:val="none"/>
        </w:rPr>
      </w:pPr>
    </w:p>
    <w:p w14:paraId="2762E817" w14:textId="77777777" w:rsidR="0058341C" w:rsidRPr="0058341C" w:rsidRDefault="0058341C" w:rsidP="0058341C">
      <w:pPr>
        <w:spacing w:line="259" w:lineRule="auto"/>
        <w:rPr>
          <w:rFonts w:ascii="Calibri" w:hAnsi="Calibri" w:cs="Calibri"/>
          <w:kern w:val="0"/>
          <w:sz w:val="22"/>
          <w:szCs w:val="22"/>
          <w14:ligatures w14:val="none"/>
        </w:rPr>
      </w:pPr>
    </w:p>
    <w:p w14:paraId="186E739A" w14:textId="77777777" w:rsidR="0058341C" w:rsidRPr="0058341C" w:rsidRDefault="0058341C" w:rsidP="0058341C">
      <w:pPr>
        <w:spacing w:line="240" w:lineRule="auto"/>
        <w:contextualSpacing/>
        <w:rPr>
          <w:rFonts w:cstheme="minorHAnsi"/>
          <w:kern w:val="0"/>
          <w:sz w:val="22"/>
          <w:szCs w:val="22"/>
          <w:u w:val="single"/>
          <w14:ligatures w14:val="none"/>
        </w:rPr>
      </w:pPr>
    </w:p>
    <w:p w14:paraId="6055AC17"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K – Bifo</w:t>
      </w:r>
    </w:p>
    <w:p w14:paraId="51B7E3B1"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1NC---OFF</w:t>
      </w:r>
    </w:p>
    <w:p w14:paraId="16A6E86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The 1AC creates the new standard for a productive worker, which empowers the spread of a thanato-political sentiment that results in global immiseration---vote neg to reject it</w:t>
      </w:r>
    </w:p>
    <w:p w14:paraId="1C2D740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Francesco ‘Bifo’ Berardi 15,</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 xml:space="preserve">Professor of Social History of Communication at the Accademia di Belle Arti of Milan, </w:t>
      </w:r>
      <w:r w:rsidRPr="0058341C">
        <w:rPr>
          <w:rFonts w:ascii="Calibri" w:hAnsi="Calibri" w:cs="Calibri"/>
          <w:i/>
          <w:kern w:val="0"/>
          <w:sz w:val="22"/>
          <w:szCs w:val="22"/>
          <w14:ligatures w14:val="none"/>
        </w:rPr>
        <w:t>Heroes: Mass Murder and Suicide</w:t>
      </w:r>
      <w:r w:rsidRPr="0058341C">
        <w:rPr>
          <w:rFonts w:ascii="Calibri" w:hAnsi="Calibri" w:cs="Calibri"/>
          <w:kern w:val="0"/>
          <w:sz w:val="22"/>
          <w:szCs w:val="22"/>
          <w14:ligatures w14:val="none"/>
        </w:rPr>
        <w:t>, Verso: Brooklyn, NY, 2015, p. 165-7, WSterbenc</w:t>
      </w:r>
    </w:p>
    <w:p w14:paraId="16C82EF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Although I am persuaded that suicide is a problem of great importance for our times, my focus is not on the impressive increase in the number of people who commit or try to commit suicide, but on the particular significance that the act is coming to acquire at the social and cultural level.</w:t>
      </w:r>
    </w:p>
    <w:p w14:paraId="18BF9DF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An </w:t>
      </w:r>
      <w:r w:rsidRPr="0058341C">
        <w:rPr>
          <w:rFonts w:ascii="Calibri" w:hAnsi="Calibri" w:cs="Calibri"/>
          <w:b/>
          <w:iCs/>
          <w:kern w:val="0"/>
          <w:sz w:val="22"/>
          <w:szCs w:val="22"/>
          <w:u w:val="single"/>
          <w14:ligatures w14:val="none"/>
        </w:rPr>
        <w:t>epidemic of unhappiness is spreading across the planet</w:t>
      </w:r>
      <w:r w:rsidRPr="0058341C">
        <w:rPr>
          <w:rFonts w:ascii="Calibri" w:hAnsi="Calibri" w:cs="Calibri"/>
          <w:kern w:val="0"/>
          <w:sz w:val="22"/>
          <w:szCs w:val="22"/>
          <w:u w:val="single"/>
          <w14:ligatures w14:val="none"/>
        </w:rPr>
        <w:t xml:space="preserve">, while capital absolutism is asserting its right to unfettered control of our lives. As bio-semiocapitalism infiltrates the nervous cells of conscious sensible organisms, it inoculates in them a </w:t>
      </w:r>
      <w:r w:rsidRPr="0058341C">
        <w:rPr>
          <w:rFonts w:ascii="Calibri" w:hAnsi="Calibri" w:cs="Calibri"/>
          <w:b/>
          <w:iCs/>
          <w:kern w:val="0"/>
          <w:sz w:val="22"/>
          <w:szCs w:val="22"/>
          <w:u w:val="single"/>
          <w14:ligatures w14:val="none"/>
        </w:rPr>
        <w:t>thanato-political rationale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 morbid sentiment which is progressively taking hold of the collective unconscious</w:t>
      </w:r>
      <w:r w:rsidRPr="0058341C">
        <w:rPr>
          <w:rFonts w:ascii="Calibri" w:hAnsi="Calibri" w:cs="Calibri"/>
          <w:kern w:val="0"/>
          <w:sz w:val="16"/>
          <w:szCs w:val="22"/>
          <w14:ligatures w14:val="none"/>
        </w:rPr>
        <w:t xml:space="preserve">, culture and sensibility. The biopolitical effect of semiocapitalism (better said: </w:t>
      </w:r>
      <w:r w:rsidRPr="0058341C">
        <w:rPr>
          <w:rFonts w:ascii="Calibri" w:hAnsi="Calibri" w:cs="Calibri"/>
          <w:b/>
          <w:iCs/>
          <w:kern w:val="0"/>
          <w:sz w:val="22"/>
          <w:szCs w:val="22"/>
          <w:u w:val="single"/>
          <w14:ligatures w14:val="none"/>
        </w:rPr>
        <w:t>the thanatological effect of semiocapitalism</w:t>
      </w:r>
      <w:r w:rsidRPr="0058341C">
        <w:rPr>
          <w:rFonts w:ascii="Calibri" w:hAnsi="Calibri" w:cs="Calibri"/>
          <w:kern w:val="0"/>
          <w:sz w:val="22"/>
          <w:szCs w:val="22"/>
          <w:u w:val="single"/>
          <w14:ligatures w14:val="none"/>
        </w:rPr>
        <w:t xml:space="preserve">) is essentially the </w:t>
      </w:r>
      <w:r w:rsidRPr="0058341C">
        <w:rPr>
          <w:rFonts w:ascii="Calibri" w:hAnsi="Calibri" w:cs="Calibri"/>
          <w:b/>
          <w:iCs/>
          <w:kern w:val="0"/>
          <w:sz w:val="22"/>
          <w:szCs w:val="22"/>
          <w:u w:val="single"/>
          <w14:ligatures w14:val="none"/>
        </w:rPr>
        <w:t>capture of cognitive activity</w:t>
      </w:r>
      <w:r w:rsidRPr="0058341C">
        <w:rPr>
          <w:rFonts w:ascii="Calibri" w:hAnsi="Calibri" w:cs="Calibri"/>
          <w:kern w:val="0"/>
          <w:sz w:val="22"/>
          <w:szCs w:val="22"/>
          <w:u w:val="single"/>
          <w14:ligatures w14:val="none"/>
        </w:rPr>
        <w:t xml:space="preserve">, and the subjection of the faculty of expression of the linguistic animal to the </w:t>
      </w:r>
      <w:r w:rsidRPr="0058341C">
        <w:rPr>
          <w:rFonts w:ascii="Calibri" w:hAnsi="Calibri" w:cs="Calibri"/>
          <w:b/>
          <w:iCs/>
          <w:kern w:val="0"/>
          <w:sz w:val="22"/>
          <w:szCs w:val="22"/>
          <w:u w:val="single"/>
          <w14:ligatures w14:val="none"/>
        </w:rPr>
        <w:t>sleepless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aggressive dynamics of the labour market</w:t>
      </w:r>
      <w:r w:rsidRPr="0058341C">
        <w:rPr>
          <w:rFonts w:ascii="Calibri" w:hAnsi="Calibri" w:cs="Calibri"/>
          <w:kern w:val="0"/>
          <w:sz w:val="16"/>
          <w:szCs w:val="22"/>
          <w14:ligatures w14:val="none"/>
        </w:rPr>
        <w:t>.</w:t>
      </w:r>
    </w:p>
    <w:p w14:paraId="0A1AEDF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Language is captured by the networked machine and turned into an </w:t>
      </w:r>
      <w:r w:rsidRPr="0058341C">
        <w:rPr>
          <w:rFonts w:ascii="Calibri" w:hAnsi="Calibri" w:cs="Calibri"/>
          <w:b/>
          <w:iCs/>
          <w:kern w:val="0"/>
          <w:sz w:val="22"/>
          <w:szCs w:val="22"/>
          <w:u w:val="single"/>
          <w14:ligatures w14:val="none"/>
        </w:rPr>
        <w:t>essentially productive activity</w:t>
      </w:r>
      <w:r w:rsidRPr="0058341C">
        <w:rPr>
          <w:rFonts w:ascii="Calibri" w:hAnsi="Calibri" w:cs="Calibri"/>
          <w:kern w:val="0"/>
          <w:sz w:val="16"/>
          <w:szCs w:val="22"/>
          <w14:ligatures w14:val="none"/>
        </w:rPr>
        <w:t xml:space="preserve">. Herein lies the trap: </w:t>
      </w:r>
      <w:r w:rsidRPr="0058341C">
        <w:rPr>
          <w:rFonts w:ascii="Calibri" w:hAnsi="Calibri" w:cs="Calibri"/>
          <w:kern w:val="0"/>
          <w:sz w:val="22"/>
          <w:szCs w:val="22"/>
          <w:u w:val="single"/>
          <w14:ligatures w14:val="none"/>
        </w:rPr>
        <w:t>people are encouraged to consider their linguistic competence as factors of economic competition, and to manage and invest in them as such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Creativity, expressiveness, affection, emotion</w:t>
      </w:r>
      <w:r w:rsidRPr="0058341C">
        <w:rPr>
          <w:rFonts w:ascii="Calibri" w:hAnsi="Calibri" w:cs="Calibri"/>
          <w:kern w:val="0"/>
          <w:sz w:val="16"/>
          <w:szCs w:val="22"/>
          <w14:ligatures w14:val="none"/>
        </w:rPr>
        <w:t xml:space="preserve"> – </w:t>
      </w:r>
      <w:r w:rsidRPr="0058341C">
        <w:rPr>
          <w:rFonts w:ascii="Calibri" w:hAnsi="Calibri" w:cs="Calibri"/>
          <w:b/>
          <w:iCs/>
          <w:kern w:val="0"/>
          <w:sz w:val="22"/>
          <w:szCs w:val="22"/>
          <w:u w:val="single"/>
          <w14:ligatures w14:val="none"/>
        </w:rPr>
        <w:t>the human soul</w:t>
      </w:r>
      <w:r w:rsidRPr="0058341C">
        <w:rPr>
          <w:rFonts w:ascii="Calibri" w:hAnsi="Calibri" w:cs="Calibri"/>
          <w:kern w:val="0"/>
          <w:sz w:val="16"/>
          <w:szCs w:val="22"/>
          <w14:ligatures w14:val="none"/>
        </w:rPr>
        <w:t xml:space="preserve">, in other words – </w:t>
      </w:r>
      <w:r w:rsidRPr="0058341C">
        <w:rPr>
          <w:rFonts w:ascii="Calibri" w:hAnsi="Calibri" w:cs="Calibri"/>
          <w:kern w:val="0"/>
          <w:sz w:val="22"/>
          <w:szCs w:val="22"/>
          <w:u w:val="single"/>
          <w14:ligatures w14:val="none"/>
        </w:rPr>
        <w:t>are considered to be productive factors, and</w:t>
      </w:r>
      <w:r w:rsidRPr="0058341C">
        <w:rPr>
          <w:rFonts w:ascii="Calibri" w:hAnsi="Calibri" w:cs="Calibri"/>
          <w:kern w:val="0"/>
          <w:sz w:val="16"/>
          <w:szCs w:val="22"/>
          <w14:ligatures w14:val="none"/>
        </w:rPr>
        <w:t xml:space="preserve"> consequently, </w:t>
      </w:r>
      <w:r w:rsidRPr="0058341C">
        <w:rPr>
          <w:rFonts w:ascii="Calibri" w:hAnsi="Calibri" w:cs="Calibri"/>
          <w:kern w:val="0"/>
          <w:sz w:val="22"/>
          <w:szCs w:val="22"/>
          <w:u w:val="single"/>
          <w14:ligatures w14:val="none"/>
        </w:rPr>
        <w:t xml:space="preserve">they are evaluated according to </w:t>
      </w:r>
      <w:r w:rsidRPr="0058341C">
        <w:rPr>
          <w:rFonts w:ascii="Calibri" w:hAnsi="Calibri" w:cs="Calibri"/>
          <w:b/>
          <w:iCs/>
          <w:kern w:val="0"/>
          <w:sz w:val="22"/>
          <w:szCs w:val="22"/>
          <w:u w:val="single"/>
          <w14:ligatures w14:val="none"/>
        </w:rPr>
        <w:t>standards of productivity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Exploitation, competition, precariousness, redundancy are</w:t>
      </w:r>
      <w:r w:rsidRPr="0058341C">
        <w:rPr>
          <w:rFonts w:ascii="Calibri" w:hAnsi="Calibri" w:cs="Calibri"/>
          <w:kern w:val="0"/>
          <w:sz w:val="16"/>
          <w:szCs w:val="22"/>
          <w14:ligatures w14:val="none"/>
        </w:rPr>
        <w:t xml:space="preserve"> not perceived as the effects of a conflictual social relationship, but are </w:t>
      </w:r>
      <w:r w:rsidRPr="0058341C">
        <w:rPr>
          <w:rFonts w:ascii="Calibri" w:hAnsi="Calibri" w:cs="Calibri"/>
          <w:b/>
          <w:iCs/>
          <w:kern w:val="0"/>
          <w:sz w:val="22"/>
          <w:szCs w:val="22"/>
          <w:u w:val="single"/>
          <w14:ligatures w14:val="none"/>
        </w:rPr>
        <w:t>internalized as deficiencies of the self</w:t>
      </w:r>
      <w:r w:rsidRPr="0058341C">
        <w:rPr>
          <w:rFonts w:ascii="Calibri" w:hAnsi="Calibri" w:cs="Calibri"/>
          <w:kern w:val="0"/>
          <w:sz w:val="16"/>
          <w:szCs w:val="22"/>
          <w14:ligatures w14:val="none"/>
        </w:rPr>
        <w:t xml:space="preserve">, as personal inadequacies. </w:t>
      </w:r>
      <w:r w:rsidRPr="0058341C">
        <w:rPr>
          <w:rFonts w:ascii="Calibri" w:hAnsi="Calibri" w:cs="Calibri"/>
          <w:kern w:val="0"/>
          <w:sz w:val="22"/>
          <w:szCs w:val="22"/>
          <w:u w:val="single"/>
          <w14:ligatures w14:val="none"/>
        </w:rPr>
        <w:t>The unceasing restructuring of the organization of work is perceived as humiliation and brutality</w:t>
      </w:r>
      <w:r w:rsidRPr="0058341C">
        <w:rPr>
          <w:rFonts w:ascii="Calibri" w:hAnsi="Calibri" w:cs="Calibri"/>
          <w:kern w:val="0"/>
          <w:sz w:val="16"/>
          <w:szCs w:val="22"/>
          <w14:ligatures w14:val="none"/>
        </w:rPr>
        <w:t>.</w:t>
      </w:r>
    </w:p>
    <w:p w14:paraId="4627ADD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b/>
          <w:iCs/>
          <w:kern w:val="0"/>
          <w:sz w:val="22"/>
          <w:szCs w:val="22"/>
          <w:u w:val="single"/>
          <w14:ligatures w14:val="none"/>
        </w:rPr>
        <w:t>Only non-involvement and the ability to remain extraneous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to refuse any identification with one’s job</w:t>
      </w:r>
      <w:r w:rsidRPr="0058341C">
        <w:rPr>
          <w:rFonts w:ascii="Calibri" w:hAnsi="Calibri" w:cs="Calibri"/>
          <w:kern w:val="0"/>
          <w:sz w:val="16"/>
          <w:szCs w:val="22"/>
          <w14:ligatures w14:val="none"/>
        </w:rPr>
        <w:t xml:space="preserve"> and with one’s working condition, </w:t>
      </w:r>
      <w:r w:rsidRPr="0058341C">
        <w:rPr>
          <w:rFonts w:ascii="Calibri" w:hAnsi="Calibri" w:cs="Calibri"/>
          <w:b/>
          <w:iCs/>
          <w:kern w:val="0"/>
          <w:sz w:val="22"/>
          <w:szCs w:val="22"/>
          <w:u w:val="single"/>
          <w14:ligatures w14:val="none"/>
        </w:rPr>
        <w:t>only a radical rejection of the ethics of responsibility</w:t>
      </w:r>
      <w:r w:rsidRPr="0058341C">
        <w:rPr>
          <w:rFonts w:ascii="Calibri" w:hAnsi="Calibri" w:cs="Calibri"/>
          <w:kern w:val="0"/>
          <w:sz w:val="22"/>
          <w:szCs w:val="22"/>
          <w:u w:val="single"/>
          <w14:ligatures w14:val="none"/>
        </w:rPr>
        <w:t xml:space="preserve">, might offer workers the possibility of </w:t>
      </w:r>
      <w:r w:rsidRPr="0058341C">
        <w:rPr>
          <w:rFonts w:ascii="Calibri" w:hAnsi="Calibri" w:cs="Calibri"/>
          <w:b/>
          <w:iCs/>
          <w:kern w:val="0"/>
          <w:sz w:val="22"/>
          <w:szCs w:val="22"/>
          <w:u w:val="single"/>
          <w14:ligatures w14:val="none"/>
        </w:rPr>
        <w:t>navigating a way out from this productivity blackmail</w:t>
      </w:r>
      <w:r w:rsidRPr="0058341C">
        <w:rPr>
          <w:rFonts w:ascii="Calibri" w:hAnsi="Calibri" w:cs="Calibri"/>
          <w:kern w:val="0"/>
          <w:sz w:val="16"/>
          <w:szCs w:val="22"/>
          <w14:ligatures w14:val="none"/>
        </w:rPr>
        <w:t>.</w:t>
      </w:r>
    </w:p>
    <w:p w14:paraId="7B43EE4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Unfortunately, </w:t>
      </w:r>
      <w:r w:rsidRPr="0058341C">
        <w:rPr>
          <w:rFonts w:ascii="Calibri" w:hAnsi="Calibri" w:cs="Calibri"/>
          <w:b/>
          <w:iCs/>
          <w:kern w:val="0"/>
          <w:sz w:val="22"/>
          <w:szCs w:val="22"/>
          <w:u w:val="single"/>
          <w14:ligatures w14:val="none"/>
        </w:rPr>
        <w:t>the ethics of responsibility, the phoney discourse on participation and collaboration, are prevailing in today’s political and cultural life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We invest our psychic energies and our expectations into work because our intellectual and affective life is poor, because we are </w:t>
      </w:r>
      <w:r w:rsidRPr="0058341C">
        <w:rPr>
          <w:rFonts w:ascii="Calibri" w:hAnsi="Calibri" w:cs="Calibri"/>
          <w:b/>
          <w:iCs/>
          <w:kern w:val="0"/>
          <w:sz w:val="22"/>
          <w:szCs w:val="22"/>
          <w:u w:val="single"/>
          <w14:ligatures w14:val="none"/>
        </w:rPr>
        <w:t>depressed</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anxious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insecure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 we are trapped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industrial worker</w:t>
      </w:r>
      <w:r w:rsidRPr="0058341C">
        <w:rPr>
          <w:rFonts w:ascii="Calibri" w:hAnsi="Calibri" w:cs="Calibri"/>
          <w:kern w:val="0"/>
          <w:sz w:val="16"/>
          <w:szCs w:val="22"/>
          <w14:ligatures w14:val="none"/>
        </w:rPr>
        <w:t xml:space="preserve"> who </w:t>
      </w:r>
      <w:r w:rsidRPr="0058341C">
        <w:rPr>
          <w:rFonts w:ascii="Calibri" w:hAnsi="Calibri" w:cs="Calibri"/>
          <w:kern w:val="0"/>
          <w:sz w:val="22"/>
          <w:szCs w:val="22"/>
          <w:u w:val="single"/>
          <w14:ligatures w14:val="none"/>
        </w:rPr>
        <w:t>was obliged to repeat the same gesture a thousand times every day</w:t>
      </w:r>
      <w:r w:rsidRPr="0058341C">
        <w:rPr>
          <w:rFonts w:ascii="Calibri" w:hAnsi="Calibri" w:cs="Calibri"/>
          <w:kern w:val="0"/>
          <w:sz w:val="16"/>
          <w:szCs w:val="22"/>
          <w14:ligatures w14:val="none"/>
        </w:rPr>
        <w:t xml:space="preserve"> had no reason to identify with her work – </w:t>
      </w:r>
      <w:r w:rsidRPr="0058341C">
        <w:rPr>
          <w:rFonts w:ascii="Calibri" w:hAnsi="Calibri" w:cs="Calibri"/>
          <w:kern w:val="0"/>
          <w:sz w:val="22"/>
          <w:szCs w:val="22"/>
          <w:u w:val="single"/>
          <w14:ligatures w14:val="none"/>
        </w:rPr>
        <w:t>so she invested her</w:t>
      </w:r>
      <w:r w:rsidRPr="0058341C">
        <w:rPr>
          <w:rFonts w:ascii="Calibri" w:hAnsi="Calibri" w:cs="Calibri"/>
          <w:kern w:val="0"/>
          <w:sz w:val="16"/>
          <w:szCs w:val="22"/>
          <w14:ligatures w14:val="none"/>
        </w:rPr>
        <w:t xml:space="preserve"> psychological </w:t>
      </w:r>
      <w:r w:rsidRPr="0058341C">
        <w:rPr>
          <w:rFonts w:ascii="Calibri" w:hAnsi="Calibri" w:cs="Calibri"/>
          <w:kern w:val="0"/>
          <w:sz w:val="22"/>
          <w:szCs w:val="22"/>
          <w:u w:val="single"/>
          <w14:ligatures w14:val="none"/>
        </w:rPr>
        <w:t>energies into solidarity with colleagues, and her mind was free to hate the assembly line, and to entertain thoughts that had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nothing to do with her daily slavery</w:t>
      </w:r>
      <w:r w:rsidRPr="0058341C">
        <w:rPr>
          <w:rFonts w:ascii="Calibri" w:hAnsi="Calibri" w:cs="Calibri"/>
          <w:kern w:val="0"/>
          <w:sz w:val="16"/>
          <w:szCs w:val="22"/>
          <w14:ligatures w14:val="none"/>
        </w:rPr>
        <w:t xml:space="preserve">. Conversely, </w:t>
      </w:r>
      <w:r w:rsidRPr="0058341C">
        <w:rPr>
          <w:rFonts w:ascii="Calibri" w:hAnsi="Calibri" w:cs="Calibri"/>
          <w:kern w:val="0"/>
          <w:sz w:val="22"/>
          <w:szCs w:val="22"/>
          <w:u w:val="single"/>
          <w14:ligatures w14:val="none"/>
        </w:rPr>
        <w:t xml:space="preserve">cognitive workers have been </w:t>
      </w:r>
      <w:r w:rsidRPr="0058341C">
        <w:rPr>
          <w:rFonts w:ascii="Calibri" w:hAnsi="Calibri" w:cs="Calibri"/>
          <w:b/>
          <w:iCs/>
          <w:kern w:val="0"/>
          <w:sz w:val="22"/>
          <w:szCs w:val="22"/>
          <w:u w:val="single"/>
          <w14:ligatures w14:val="none"/>
        </w:rPr>
        <w:t>lured into the trap of creativity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their expectations are submitted to the productivity blackmail because they are obliged to identify their soul</w:t>
      </w:r>
      <w:r w:rsidRPr="0058341C">
        <w:rPr>
          <w:rFonts w:ascii="Calibri" w:hAnsi="Calibri" w:cs="Calibri"/>
          <w:kern w:val="0"/>
          <w:sz w:val="16"/>
          <w:szCs w:val="22"/>
          <w14:ligatures w14:val="none"/>
        </w:rPr>
        <w:t xml:space="preserve"> (the linguistic and emotional core of their activity) </w:t>
      </w:r>
      <w:r w:rsidRPr="0058341C">
        <w:rPr>
          <w:rFonts w:ascii="Calibri" w:hAnsi="Calibri" w:cs="Calibri"/>
          <w:b/>
          <w:iCs/>
          <w:kern w:val="0"/>
          <w:sz w:val="22"/>
          <w:szCs w:val="22"/>
          <w:u w:val="single"/>
          <w14:ligatures w14:val="none"/>
        </w:rPr>
        <w:t>with their work</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Social conflicts and dissatisfaction are perceived as psychological failures whose effect is the destruction of self-esteem</w:t>
      </w:r>
      <w:r w:rsidRPr="0058341C">
        <w:rPr>
          <w:rFonts w:ascii="Calibri" w:hAnsi="Calibri" w:cs="Calibri"/>
          <w:kern w:val="0"/>
          <w:sz w:val="16"/>
          <w:szCs w:val="22"/>
          <w14:ligatures w14:val="none"/>
        </w:rPr>
        <w:t>.</w:t>
      </w:r>
    </w:p>
    <w:p w14:paraId="78194BA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French psychoanalyst Cristophe Dejours has written widely about this trap. In La Souffrance au travail he approaches a phenomenon which has been almost completely neglected by sociologists and psychologists alike: that of suicide in the workplace. He observes that, in the past, work and suicide had little in common. Industrial workers did suffer the separation between their productive activity and their mental life, but this suffering forced them to look beyond daytime work and to invest their psychic energy in solidarity. </w:t>
      </w:r>
      <w:r w:rsidRPr="0058341C">
        <w:rPr>
          <w:rFonts w:ascii="Calibri" w:hAnsi="Calibri" w:cs="Calibri"/>
          <w:kern w:val="0"/>
          <w:sz w:val="22"/>
          <w:szCs w:val="22"/>
          <w:u w:val="single"/>
          <w14:ligatures w14:val="none"/>
        </w:rPr>
        <w:t>For cognitive workers</w:t>
      </w:r>
      <w:r w:rsidRPr="0058341C">
        <w:rPr>
          <w:rFonts w:ascii="Calibri" w:hAnsi="Calibri" w:cs="Calibri"/>
          <w:kern w:val="0"/>
          <w:sz w:val="16"/>
          <w:szCs w:val="22"/>
          <w14:ligatures w14:val="none"/>
        </w:rPr>
        <w:t xml:space="preserve">, particularly in conditions of precariousness, </w:t>
      </w:r>
      <w:r w:rsidRPr="0058341C">
        <w:rPr>
          <w:rFonts w:ascii="Calibri" w:hAnsi="Calibri" w:cs="Calibri"/>
          <w:kern w:val="0"/>
          <w:sz w:val="22"/>
          <w:szCs w:val="22"/>
          <w:u w:val="single"/>
          <w14:ligatures w14:val="none"/>
        </w:rPr>
        <w:t>solidarity is rare. Everyone feels alone, pushed</w:t>
      </w:r>
      <w:r w:rsidRPr="0058341C">
        <w:rPr>
          <w:rFonts w:ascii="Calibri" w:hAnsi="Calibri" w:cs="Calibri"/>
          <w:kern w:val="0"/>
          <w:sz w:val="16"/>
          <w:szCs w:val="22"/>
          <w:u w:val="single"/>
          <w14:ligatures w14:val="none"/>
        </w:rPr>
        <w:t xml:space="preserve"> </w:t>
      </w:r>
      <w:r w:rsidRPr="0058341C">
        <w:rPr>
          <w:rFonts w:ascii="Calibri" w:hAnsi="Calibri" w:cs="Calibri"/>
          <w:kern w:val="0"/>
          <w:sz w:val="22"/>
          <w:szCs w:val="22"/>
          <w:u w:val="single"/>
          <w14:ligatures w14:val="none"/>
        </w:rPr>
        <w:t>to</w:t>
      </w:r>
      <w:r w:rsidRPr="0058341C">
        <w:rPr>
          <w:rFonts w:ascii="Calibri" w:hAnsi="Calibri" w:cs="Calibri"/>
          <w:kern w:val="0"/>
          <w:sz w:val="16"/>
          <w:szCs w:val="22"/>
          <w:u w:val="single"/>
          <w14:ligatures w14:val="none"/>
        </w:rPr>
        <w:t xml:space="preserve"> </w:t>
      </w:r>
      <w:r w:rsidRPr="0058341C">
        <w:rPr>
          <w:rFonts w:ascii="Calibri" w:hAnsi="Calibri" w:cs="Calibri"/>
          <w:kern w:val="0"/>
          <w:sz w:val="22"/>
          <w:szCs w:val="22"/>
          <w:u w:val="single"/>
          <w14:ligatures w14:val="none"/>
        </w:rPr>
        <w:t xml:space="preserve">compete, </w:t>
      </w:r>
      <w:r w:rsidRPr="0058341C">
        <w:rPr>
          <w:rFonts w:ascii="Calibri" w:hAnsi="Calibri" w:cs="Calibri"/>
          <w:b/>
          <w:iCs/>
          <w:kern w:val="0"/>
          <w:sz w:val="22"/>
          <w:szCs w:val="22"/>
          <w:u w:val="single"/>
          <w14:ligatures w14:val="none"/>
        </w:rPr>
        <w:t>at the mercy of precariousness</w:t>
      </w:r>
      <w:r w:rsidRPr="0058341C">
        <w:rPr>
          <w:rFonts w:ascii="Calibri" w:hAnsi="Calibri" w:cs="Calibri"/>
          <w:kern w:val="0"/>
          <w:sz w:val="16"/>
          <w:szCs w:val="22"/>
          <w14:ligatures w14:val="none"/>
        </w:rPr>
        <w:t>.</w:t>
      </w:r>
    </w:p>
    <w:p w14:paraId="7D78E7B6"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2NC---K</w:t>
      </w:r>
    </w:p>
    <w:p w14:paraId="225E366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Radical debate is depoliticizing and produces less ethical subjects </w:t>
      </w:r>
    </w:p>
    <w:p w14:paraId="135A5FBF" w14:textId="77777777" w:rsidR="0058341C" w:rsidRPr="0058341C" w:rsidRDefault="0058341C" w:rsidP="0058341C">
      <w:pPr>
        <w:spacing w:line="259" w:lineRule="auto"/>
        <w:rPr>
          <w:rFonts w:ascii="Helvetica" w:hAnsi="Helvetica" w:cs="Helvetica"/>
          <w:color w:val="000000"/>
          <w:kern w:val="0"/>
          <w:sz w:val="60"/>
          <w:szCs w:val="60"/>
          <w14:ligatures w14:val="none"/>
        </w:rPr>
      </w:pPr>
      <w:r w:rsidRPr="0058341C">
        <w:rPr>
          <w:rFonts w:ascii="Calibri" w:hAnsi="Calibri" w:cs="Calibri"/>
          <w:b/>
          <w:bCs/>
          <w:kern w:val="0"/>
          <w:sz w:val="26"/>
          <w:szCs w:val="22"/>
          <w14:ligatures w14:val="none"/>
        </w:rPr>
        <w:t>Eugene Brennan 13</w:t>
      </w:r>
      <w:r w:rsidRPr="0058341C">
        <w:rPr>
          <w:rFonts w:ascii="Calibri" w:hAnsi="Calibri" w:cs="Calibri"/>
          <w:kern w:val="0"/>
          <w:sz w:val="22"/>
          <w:szCs w:val="22"/>
          <w14:ligatures w14:val="none"/>
        </w:rPr>
        <w:t xml:space="preserve">, writer/researcher currently working on a PhD on Georges Bataille with the University of London Institute in Paris, “debate is </w:t>
      </w:r>
      <w:r w:rsidRPr="0058341C">
        <w:rPr>
          <w:rFonts w:ascii="Calibri" w:hAnsi="Calibri" w:cs="Calibri"/>
          <w:strike/>
          <w:kern w:val="0"/>
          <w:sz w:val="22"/>
          <w:szCs w:val="22"/>
          <w14:ligatures w14:val="none"/>
        </w:rPr>
        <w:t>idiot</w:t>
      </w:r>
      <w:r w:rsidRPr="0058341C">
        <w:rPr>
          <w:rFonts w:ascii="Calibri" w:hAnsi="Calibri" w:cs="Calibri"/>
          <w:kern w:val="0"/>
          <w:sz w:val="22"/>
          <w:szCs w:val="22"/>
          <w14:ligatures w14:val="none"/>
        </w:rPr>
        <w:t xml:space="preserve"> distraction: accelerationism and the politics of the internet”, 8/12/2013, </w:t>
      </w:r>
      <w:hyperlink r:id="rId67" w:history="1">
        <w:r w:rsidRPr="0058341C">
          <w:rPr>
            <w:rFonts w:ascii="Calibri" w:hAnsi="Calibri" w:cs="Calibri"/>
            <w:color w:val="467886" w:themeColor="hyperlink"/>
            <w:kern w:val="0"/>
            <w:sz w:val="22"/>
            <w:szCs w:val="22"/>
            <w:u w:val="single"/>
            <w14:ligatures w14:val="none"/>
          </w:rPr>
          <w:t>https://www.3ammagazine.com/3am/debate-is-idiot-distraction-accelerationism-and-the-politics-of-the-internet/</w:t>
        </w:r>
      </w:hyperlink>
      <w:r w:rsidRPr="0058341C">
        <w:rPr>
          <w:rFonts w:ascii="Calibri" w:hAnsi="Calibri" w:cs="Calibri"/>
          <w:kern w:val="0"/>
          <w:sz w:val="22"/>
          <w:szCs w:val="22"/>
          <w14:ligatures w14:val="none"/>
        </w:rPr>
        <w:t>, WSterbenc</w:t>
      </w:r>
    </w:p>
    <w:p w14:paraId="0D17D0B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technological fetish condenses</w:t>
      </w:r>
      <w:r w:rsidRPr="0058341C">
        <w:rPr>
          <w:rFonts w:ascii="Calibri" w:hAnsi="Calibri" w:cs="Calibri"/>
          <w:kern w:val="0"/>
          <w:sz w:val="16"/>
          <w:szCs w:val="22"/>
          <w14:ligatures w14:val="none"/>
        </w:rPr>
        <w:t xml:space="preserve"> and simplifies </w:t>
      </w:r>
      <w:r w:rsidRPr="0058341C">
        <w:rPr>
          <w:rFonts w:ascii="Calibri" w:hAnsi="Calibri" w:cs="Calibri"/>
          <w:kern w:val="0"/>
          <w:sz w:val="22"/>
          <w:szCs w:val="22"/>
          <w:u w:val="single"/>
          <w14:ligatures w14:val="none"/>
        </w:rPr>
        <w:t>political complexities such as organisation, struggle, sustaining strategic modes of resistance over a period of time</w:t>
      </w:r>
      <w:r w:rsidRPr="0058341C">
        <w:rPr>
          <w:rFonts w:ascii="Calibri" w:hAnsi="Calibri" w:cs="Calibri"/>
          <w:kern w:val="0"/>
          <w:sz w:val="16"/>
          <w:szCs w:val="22"/>
          <w14:ligatures w14:val="none"/>
        </w:rPr>
        <w:t xml:space="preserve">, and representation, </w:t>
      </w:r>
      <w:r w:rsidRPr="0058341C">
        <w:rPr>
          <w:rFonts w:ascii="Calibri" w:hAnsi="Calibri" w:cs="Calibri"/>
          <w:kern w:val="0"/>
          <w:sz w:val="22"/>
          <w:szCs w:val="22"/>
          <w:u w:val="single"/>
          <w14:ligatures w14:val="none"/>
        </w:rPr>
        <w:t>into one problem to be solved: information</w:t>
      </w:r>
      <w:r w:rsidRPr="0058341C">
        <w:rPr>
          <w:rFonts w:ascii="Calibri" w:hAnsi="Calibri" w:cs="Calibri"/>
          <w:kern w:val="0"/>
          <w:sz w:val="16"/>
          <w:szCs w:val="22"/>
          <w14:ligatures w14:val="none"/>
        </w:rPr>
        <w:t xml:space="preserve">. The problem is simply that </w:t>
      </w:r>
      <w:r w:rsidRPr="0058341C">
        <w:rPr>
          <w:rFonts w:ascii="Calibri" w:hAnsi="Calibri" w:cs="Calibri"/>
          <w:kern w:val="0"/>
          <w:sz w:val="22"/>
          <w:szCs w:val="22"/>
          <w:u w:val="single"/>
          <w14:ligatures w14:val="none"/>
        </w:rPr>
        <w:t>we need to be better informed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Persistently framing the debate in terms of information</w:t>
      </w:r>
      <w:r w:rsidRPr="0058341C">
        <w:rPr>
          <w:rFonts w:ascii="Calibri" w:hAnsi="Calibri" w:cs="Calibri"/>
          <w:kern w:val="0"/>
          <w:sz w:val="16"/>
          <w:szCs w:val="22"/>
          <w14:ligatures w14:val="none"/>
        </w:rPr>
        <w:t xml:space="preserve">, as WikiLeaks-enthusiasts and advocates of participatory media regularly do, </w:t>
      </w:r>
      <w:r w:rsidRPr="0058341C">
        <w:rPr>
          <w:rFonts w:ascii="Calibri" w:hAnsi="Calibri" w:cs="Calibri"/>
          <w:kern w:val="0"/>
          <w:sz w:val="22"/>
          <w:szCs w:val="22"/>
          <w:u w:val="single"/>
          <w14:ligatures w14:val="none"/>
        </w:rPr>
        <w:t>does not pay adequate attention to media hegemony and the way in which narratives are deeply embedded in the social psyche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despite an abundance of information that contradicts those narratives. </w:t>
      </w:r>
      <w:r w:rsidRPr="0058341C">
        <w:rPr>
          <w:rFonts w:ascii="Calibri" w:hAnsi="Calibri" w:cs="Calibri"/>
          <w:kern w:val="0"/>
          <w:sz w:val="16"/>
          <w:szCs w:val="22"/>
          <w14:ligatures w14:val="none"/>
        </w:rPr>
        <w:t>As Dean also emphasizes,  </w:t>
      </w:r>
      <w:r w:rsidRPr="0058341C">
        <w:rPr>
          <w:rFonts w:ascii="Calibri" w:hAnsi="Calibri" w:cs="Calibri"/>
          <w:kern w:val="0"/>
          <w:sz w:val="22"/>
          <w:szCs w:val="22"/>
          <w:u w:val="single"/>
          <w14:ligatures w14:val="none"/>
        </w:rPr>
        <w:t>valorizing micro-political activity and online debates through social media “displaces political energy from the hard work of organisation and struggle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We are persistently invited to “join the debate”</w:t>
      </w:r>
      <w:r w:rsidRPr="0058341C">
        <w:rPr>
          <w:rFonts w:ascii="Calibri" w:hAnsi="Calibri" w:cs="Calibri"/>
          <w:kern w:val="0"/>
          <w:sz w:val="16"/>
          <w:szCs w:val="22"/>
          <w14:ligatures w14:val="none"/>
        </w:rPr>
        <w:t>, share an article, and express our opinion in a variety of ways.  </w:t>
      </w:r>
      <w:r w:rsidRPr="0058341C">
        <w:rPr>
          <w:rFonts w:ascii="Calibri" w:hAnsi="Calibri" w:cs="Calibri"/>
          <w:kern w:val="0"/>
          <w:sz w:val="22"/>
          <w:szCs w:val="22"/>
          <w:u w:val="single"/>
          <w14:ligatures w14:val="none"/>
        </w:rPr>
        <w:t>We feel like we are politically engaged when really, as Nick Land put it, “</w:t>
      </w:r>
      <w:r w:rsidRPr="0058341C">
        <w:rPr>
          <w:rFonts w:ascii="Calibri" w:hAnsi="Calibri" w:cs="Calibri"/>
          <w:b/>
          <w:bCs/>
          <w:kern w:val="0"/>
          <w:sz w:val="22"/>
          <w:szCs w:val="22"/>
          <w:u w:val="single"/>
          <w14:ligatures w14:val="none"/>
        </w:rPr>
        <w:t xml:space="preserve">debate is </w:t>
      </w:r>
      <w:r w:rsidRPr="0058341C">
        <w:rPr>
          <w:rFonts w:ascii="Calibri" w:hAnsi="Calibri" w:cs="Calibri"/>
          <w:b/>
          <w:bCs/>
          <w:strike/>
          <w:kern w:val="0"/>
          <w:sz w:val="22"/>
          <w:szCs w:val="22"/>
          <w:u w:val="single"/>
          <w14:ligatures w14:val="none"/>
        </w:rPr>
        <w:t xml:space="preserve">idiot </w:t>
      </w:r>
      <w:r w:rsidRPr="0058341C">
        <w:rPr>
          <w:rFonts w:ascii="Calibri" w:hAnsi="Calibri" w:cs="Calibri"/>
          <w:b/>
          <w:bCs/>
          <w:kern w:val="0"/>
          <w:sz w:val="22"/>
          <w:szCs w:val="22"/>
          <w:u w:val="single"/>
          <w14:ligatures w14:val="none"/>
        </w:rPr>
        <w:t>distraction</w:t>
      </w:r>
      <w:r w:rsidRPr="0058341C">
        <w:rPr>
          <w:rFonts w:ascii="Calibri" w:hAnsi="Calibri" w:cs="Calibri"/>
          <w:kern w:val="0"/>
          <w:sz w:val="16"/>
          <w:szCs w:val="22"/>
          <w14:ligatures w14:val="none"/>
        </w:rPr>
        <w:t xml:space="preserve">”. </w:t>
      </w:r>
      <w:r w:rsidRPr="0058341C">
        <w:rPr>
          <w:rFonts w:ascii="Calibri" w:hAnsi="Calibri" w:cs="Calibri"/>
          <w:kern w:val="0"/>
          <w:sz w:val="16"/>
          <w:szCs w:val="8"/>
          <w14:ligatures w14:val="none"/>
        </w:rPr>
        <w:t>The persistent exhortations to indulge in debates where apparently YOUR opinion counts contribute to and fosters an (un)critically relativist culture</w:t>
      </w:r>
      <w:r w:rsidRPr="0058341C">
        <w:rPr>
          <w:rFonts w:ascii="Calibri" w:hAnsi="Calibri" w:cs="Calibri"/>
          <w:kern w:val="0"/>
          <w:sz w:val="8"/>
          <w:szCs w:val="8"/>
          <w:u w:val="single"/>
          <w14:ligatures w14:val="none"/>
        </w:rPr>
        <w:t xml:space="preserve">. </w:t>
      </w:r>
      <w:r w:rsidRPr="0058341C">
        <w:rPr>
          <w:rFonts w:ascii="Calibri" w:hAnsi="Calibri" w:cs="Calibri"/>
          <w:kern w:val="0"/>
          <w:sz w:val="16"/>
          <w:szCs w:val="8"/>
          <w14:ligatures w14:val="none"/>
        </w:rPr>
        <w:t>Everything, we are often led to believe, is subjective, and thus it becomes more and more difficult to assert authoritative criticism. The technology fetish encourages immediacy over sustained reflection and engagement. Filesharing is political. A website is political. Everything is political. Theoretically endowing banal quotidian action with a “political” status was prominent in much neo-anarchist theory before web 2.0 but it has, again, been even more problematically exacerbated in online activity. The “everything is political” mantra is a dangerous one because, while true in itself, its discursive use can encourage a paradoxical depoliticization and retreat from politics into individual ethics</w:t>
      </w:r>
      <w:r w:rsidRPr="0058341C">
        <w:rPr>
          <w:rFonts w:ascii="Calibri" w:hAnsi="Calibri" w:cs="Calibri"/>
          <w:kern w:val="0"/>
          <w:sz w:val="8"/>
          <w:szCs w:val="8"/>
          <w:u w:val="single"/>
          <w14:ligatures w14:val="none"/>
        </w:rPr>
        <w:t>,</w:t>
      </w:r>
      <w:r w:rsidRPr="0058341C">
        <w:rPr>
          <w:rFonts w:ascii="Calibri" w:hAnsi="Calibri" w:cs="Calibri"/>
          <w:kern w:val="0"/>
          <w:sz w:val="16"/>
          <w:szCs w:val="8"/>
          <w14:ligatures w14:val="none"/>
        </w:rPr>
        <w:t xml:space="preserve"> which actually plays into the hands of power and capital. An interesting example of this kind of techno-political optimism is McKenzie Wark’s updating of the Situationist International in which he makes such claims as: “every kid with a BitTorrent client is an unconscious Situationist.” Again, this sense of immediacy and insistence that peer-to-peer file-sharing is political operates as an unthreatening form of micro-politics and horizontalism. McChesney’s book also hints at these misguided approaches to technology and politics in his criticism of the arrogance of hackers who, he says, often persist in the naive faith that the “the revolutionary nature of the technology could trump the monopolizing force of the market”.</w:t>
      </w:r>
      <w:r w:rsidRPr="0058341C">
        <w:rPr>
          <w:rFonts w:ascii="Calibri" w:hAnsi="Calibri" w:cs="Calibri"/>
          <w:kern w:val="0"/>
          <w:sz w:val="16"/>
          <w:szCs w:val="16"/>
          <w14:ligatures w14:val="none"/>
        </w:rPr>
        <w:t xml:space="preserve"> </w:t>
      </w:r>
      <w:r w:rsidRPr="0058341C">
        <w:rPr>
          <w:rFonts w:ascii="Calibri" w:hAnsi="Calibri" w:cs="Calibri"/>
          <w:kern w:val="0"/>
          <w:sz w:val="22"/>
          <w:szCs w:val="22"/>
          <w:u w:val="single"/>
          <w14:ligatures w14:val="none"/>
        </w:rPr>
        <w:t>The valorization of such horizontal politics frequently encourages a complacency and sense of self-satisfaction with one’s own apparent radicalism</w:t>
      </w:r>
      <w:r w:rsidRPr="0058341C">
        <w:rPr>
          <w:rFonts w:ascii="Calibri" w:hAnsi="Calibri" w:cs="Calibri"/>
          <w:kern w:val="0"/>
          <w:sz w:val="16"/>
          <w:szCs w:val="22"/>
          <w14:ligatures w14:val="none"/>
        </w:rPr>
        <w:t xml:space="preserve">, </w:t>
      </w:r>
      <w:r w:rsidRPr="0058341C">
        <w:rPr>
          <w:rFonts w:ascii="Calibri" w:hAnsi="Calibri" w:cs="Calibri"/>
          <w:kern w:val="0"/>
          <w:sz w:val="16"/>
          <w:szCs w:val="8"/>
          <w14:ligatures w14:val="none"/>
        </w:rPr>
        <w:t>which leaves little hope of ever having an impact on the public at large. Zones of spontaneous autonomy, whether on the street or online, pose little threat to prevailing ideology and often only come into popular consciousness in the form of a carnivalesque sideshow to actual political struggle. Faced with repeated insistences that: everything is political”, it begins to feel like nothing is political. McChesney’s research on the development of the internet and inadequacies of online journalism, Dean’s theory of communicative capitalism, and the insufficient responses of advocates of neo-anarchist micro-politics on the left all attest to a persistent lowering of the horizon of ambition which neo-liberalism imposes on political and cultural activity. Don’t worry if right-wing hegemony poisons public opinion and creates horrible social divisions: you can find a quick release for your rage on an “obscure” lefty’ blog that a few of your mates might read. These impotent responses are symptomatic of the engulfing power of neoliberalism, not condemnations of individual actors. The fact that intellectually discredited neoliberalism continues in zombie-like form seems to have actually strengthened the stronghold of capitalist realism, as described by Mark Fisher, in leftist responses as well as the popular imagination. The resurgence of accelerationist theory in recent years points towards strategies of engagement with technology, politics and media which audaciously attempt to seriously raise the horizon of ambition.</w:t>
      </w:r>
      <w:r w:rsidRPr="0058341C">
        <w:rPr>
          <w:rFonts w:ascii="Calibri" w:hAnsi="Calibri" w:cs="Calibri"/>
          <w:kern w:val="0"/>
          <w:sz w:val="16"/>
          <w:szCs w:val="22"/>
          <w14:ligatures w14:val="none"/>
        </w:rPr>
        <w:t xml:space="preserve"> </w:t>
      </w:r>
      <w:r w:rsidRPr="0058341C">
        <w:rPr>
          <w:rFonts w:ascii="Calibri" w:hAnsi="Calibri" w:cs="Calibri"/>
          <w:kern w:val="0"/>
          <w:sz w:val="16"/>
          <w:szCs w:val="8"/>
          <w14:ligatures w14:val="none"/>
        </w:rPr>
        <w:t>Accelerationism was coined as a term of critique by </w:t>
      </w:r>
      <w:hyperlink r:id="rId68" w:history="1">
        <w:r w:rsidRPr="0058341C">
          <w:rPr>
            <w:rFonts w:ascii="Calibri" w:hAnsi="Calibri" w:cs="Calibri"/>
            <w:color w:val="467886" w:themeColor="hyperlink"/>
            <w:kern w:val="0"/>
            <w:sz w:val="16"/>
            <w:szCs w:val="8"/>
            <w:u w:val="single"/>
            <w14:ligatures w14:val="none"/>
          </w:rPr>
          <w:t>Benjamin Noys</w:t>
        </w:r>
      </w:hyperlink>
      <w:r w:rsidRPr="0058341C">
        <w:rPr>
          <w:rFonts w:ascii="Calibri" w:hAnsi="Calibri" w:cs="Calibri"/>
          <w:kern w:val="0"/>
          <w:sz w:val="16"/>
          <w:szCs w:val="8"/>
          <w14:ligatures w14:val="none"/>
        </w:rPr>
        <w:t> in his compelling theoretical work The Persistence of the Negative. Â Noys used the term to identify and critique a strange trend in the wake of May 68 among French thinkers, most notably Deleuze and Guattari, Lyotard and Baudrillard. The common thread was a nihilist embrace of forces of disenchantment as the means for achieving a “strange kind of liberation through absolute immersion in the flows and fluxes of a libidinised capitalism”. Leftist politics often entails slowing things down, putting on the emergency brake. On the contrary, this thought embraces speeding things up, embracing the flows of the market. Nick Land took up this trajectory with the CCRU in the nineties embracing a deterritorialization free of the caution which Deleuze and Guattari advised. Land attempted to uproot the association of the market with capitalism arguing that the latter is stagnating while the former can be used to deterritorialize and accelerate towards a post-human post-capitalist society. Where Land’s writing was an anti-political celebration of the irrelevance of human agency, the emergence of a left accelerationism in recent years offers a more enlightened politicized theory. Land’s misconception of capital as a sole and primary accelerator of innovation is even more glaringly obvious in its divorce from reality today. As Alex Williams has </w:t>
      </w:r>
      <w:hyperlink r:id="rId69" w:history="1">
        <w:r w:rsidRPr="0058341C">
          <w:rPr>
            <w:rFonts w:ascii="Calibri" w:hAnsi="Calibri" w:cs="Calibri"/>
            <w:color w:val="467886" w:themeColor="hyperlink"/>
            <w:kern w:val="0"/>
            <w:sz w:val="16"/>
            <w:szCs w:val="8"/>
            <w:u w:val="single"/>
            <w14:ligatures w14:val="none"/>
          </w:rPr>
          <w:t>written</w:t>
        </w:r>
      </w:hyperlink>
      <w:r w:rsidRPr="0058341C">
        <w:rPr>
          <w:rFonts w:ascii="Calibri" w:hAnsi="Calibri" w:cs="Calibri"/>
          <w:kern w:val="0"/>
          <w:sz w:val="16"/>
          <w:szCs w:val="8"/>
          <w14:ligatures w14:val="none"/>
        </w:rPr>
        <w:t xml:space="preserve">: Technological progress, rather than erasing the personal, has become almost entirely Oedipalized, ever more focused on supporting the liberal individual subject. The very agent which Land identified as the engine of untold innovation has run dry. This is alienation of an all-too familiar, ennui-inducing kind, rather than a coldly thrilling succession of future-shocks. All of this opens up a space for the political again: if we desire a radically innovative social formation, capital alone will not deliver. The CCRU embraced technology and the internet for the potential of acceleration and immersive intensity. On the level of consumption however, our experience of technology is not especially immersive. </w:t>
      </w:r>
      <w:r w:rsidRPr="0058341C">
        <w:rPr>
          <w:rFonts w:ascii="Calibri" w:hAnsi="Calibri" w:cs="Calibri"/>
          <w:kern w:val="0"/>
          <w:sz w:val="22"/>
          <w:szCs w:val="22"/>
          <w:u w:val="single"/>
          <w14:ligatures w14:val="none"/>
        </w:rPr>
        <w:t>The relentless circulation of information</w:t>
      </w:r>
      <w:r w:rsidRPr="0058341C">
        <w:rPr>
          <w:rFonts w:ascii="Calibri" w:hAnsi="Calibri" w:cs="Calibri"/>
          <w:kern w:val="0"/>
          <w:sz w:val="16"/>
          <w:szCs w:val="22"/>
          <w14:ligatures w14:val="none"/>
        </w:rPr>
        <w:t xml:space="preserve">, and mere accumulation of gadgetery and apps, among other less than exhilarating developments, </w:t>
      </w:r>
      <w:r w:rsidRPr="0058341C">
        <w:rPr>
          <w:rFonts w:ascii="Calibri" w:hAnsi="Calibri" w:cs="Calibri"/>
          <w:kern w:val="0"/>
          <w:sz w:val="22"/>
          <w:szCs w:val="22"/>
          <w:u w:val="single"/>
          <w14:ligatures w14:val="none"/>
        </w:rPr>
        <w:t>has led to a dispersal of attention and something akin to a state of permanent distraction.</w:t>
      </w:r>
      <w:r w:rsidRPr="0058341C">
        <w:rPr>
          <w:rFonts w:ascii="Calibri" w:hAnsi="Calibri" w:cs="Calibri"/>
          <w:kern w:val="0"/>
          <w:sz w:val="16"/>
          <w:szCs w:val="22"/>
          <w14:ligatures w14:val="none"/>
        </w:rPr>
        <w:t xml:space="preserve"> Franco “Bifo” Berardi has written (in Precarious Rhapsody and other works) on how time and stimuli are being accelerated while experience is being decelerated. </w:t>
      </w:r>
      <w:r w:rsidRPr="0058341C">
        <w:rPr>
          <w:rFonts w:ascii="Calibri" w:hAnsi="Calibri" w:cs="Calibri"/>
          <w:kern w:val="0"/>
          <w:sz w:val="22"/>
          <w:szCs w:val="22"/>
          <w:u w:val="single"/>
          <w14:ligatures w14:val="none"/>
        </w:rPr>
        <w:t>The hyper-abundance of information available, the sense of permanent distraction and increasingly precarious nature of labour for a cognitive workforce means that anxiety prevails over intensity</w:t>
      </w:r>
      <w:r w:rsidRPr="0058341C">
        <w:rPr>
          <w:rFonts w:ascii="Calibri" w:hAnsi="Calibri" w:cs="Calibri"/>
          <w:kern w:val="0"/>
          <w:sz w:val="16"/>
          <w:szCs w:val="22"/>
          <w14:ligatures w14:val="none"/>
        </w:rPr>
        <w:t xml:space="preserve">. Late </w:t>
      </w:r>
      <w:r w:rsidRPr="0058341C">
        <w:rPr>
          <w:rFonts w:ascii="Calibri" w:hAnsi="Calibri" w:cs="Calibri"/>
          <w:kern w:val="0"/>
          <w:sz w:val="22"/>
          <w:szCs w:val="22"/>
          <w:u w:val="single"/>
          <w14:ligatures w14:val="none"/>
        </w:rPr>
        <w:t>Capitalism’s hijacking of our time to feel or experience takes the ultimate form of disconnection,</w:t>
      </w:r>
      <w:r w:rsidRPr="0058341C">
        <w:rPr>
          <w:rFonts w:ascii="Calibri" w:hAnsi="Calibri" w:cs="Calibri"/>
          <w:kern w:val="0"/>
          <w:sz w:val="16"/>
          <w:szCs w:val="22"/>
          <w14:ligatures w14:val="none"/>
        </w:rPr>
        <w:t xml:space="preserve"> </w:t>
      </w:r>
      <w:r w:rsidRPr="0058341C">
        <w:rPr>
          <w:rFonts w:ascii="Calibri" w:hAnsi="Calibri" w:cs="Calibri"/>
          <w:kern w:val="0"/>
          <w:sz w:val="16"/>
          <w:szCs w:val="8"/>
          <w14:ligatures w14:val="none"/>
        </w:rPr>
        <w:t>for Berardi, in online pornography. There is no time for the slow immersive intensity of erotic experiences, replaced instead by the quick-fix neuro-short-circuiting of pornography. While Berardi has written on the decelerative nature of consumption and experience in online and everyday activity, Mark Fisher and Simon Reynolds have written on deceleration in cultural production. </w:t>
      </w:r>
      <w:hyperlink r:id="rId70" w:history="1">
        <w:r w:rsidRPr="0058341C">
          <w:rPr>
            <w:rFonts w:ascii="Calibri" w:hAnsi="Calibri" w:cs="Calibri"/>
            <w:color w:val="467886" w:themeColor="hyperlink"/>
            <w:kern w:val="0"/>
            <w:sz w:val="16"/>
            <w:szCs w:val="8"/>
            <w:u w:val="single"/>
            <w14:ligatures w14:val="none"/>
          </w:rPr>
          <w:t>As Fisher put it recently</w:t>
        </w:r>
      </w:hyperlink>
      <w:r w:rsidRPr="0058341C">
        <w:rPr>
          <w:rFonts w:ascii="Calibri" w:hAnsi="Calibri" w:cs="Calibri"/>
          <w:kern w:val="0"/>
          <w:sz w:val="16"/>
          <w:szCs w:val="8"/>
          <w14:ligatures w14:val="none"/>
        </w:rPr>
        <w:t>, reinforcing Reynolds’s argument in Retromania: We live in a moment of profound cultural deceleration. The first two decades of the current century have so far been marked by an extraordinary sense of inertia, repetition, and retrospection, uncannily in keeping with the prophetic analyses of postmodern culture that Fredric Jameson began to develop in the 1980s. Tune the radio to the station playing the most contemporary music, and you will not encounter anything that you couldn’t have heard in the 1990s. A sense of cultural deceleration has repeatedly manifest itself in nostalgia, whimsicality, and retreat and regression from politics. This has been equally characteristic of many cultural attitudes towards the internet.   While the advance of the net has had its major disappointments, the logical conclusion should not be to disconnect.   When middle-class bestselling writers like </w:t>
      </w:r>
      <w:hyperlink r:id="rId71" w:history="1">
        <w:r w:rsidRPr="0058341C">
          <w:rPr>
            <w:rFonts w:ascii="Calibri" w:hAnsi="Calibri" w:cs="Calibri"/>
            <w:color w:val="467886" w:themeColor="hyperlink"/>
            <w:kern w:val="0"/>
            <w:sz w:val="16"/>
            <w:szCs w:val="8"/>
            <w:u w:val="single"/>
            <w14:ligatures w14:val="none"/>
          </w:rPr>
          <w:t>Jonathan Franzen</w:t>
        </w:r>
      </w:hyperlink>
      <w:r w:rsidRPr="0058341C">
        <w:rPr>
          <w:rFonts w:ascii="Calibri" w:hAnsi="Calibri" w:cs="Calibri"/>
          <w:kern w:val="0"/>
          <w:sz w:val="16"/>
          <w:szCs w:val="8"/>
          <w14:ligatures w14:val="none"/>
        </w:rPr>
        <w:t> berate virtually everything about the internet and implores writers to ”˜disconnect’ , it not only betrays a completely clueless understanding of the realities of cultural and cognitive production for the twenty first century anxiety-ridden precarious worker, it also feebly and misguidedly responds to technological advances with an injunction to disengage and switch off. Â Rhetoric which encourages us to ”˜disconnect’ comes across as a literary equivalent of folk troubadours such as Bon Iver, who leave the frantic pace of gentrified city life to go and find themselves anew in a cabin in the woods, armed with nothing but an acoustic guitar and a broken heart. Â Responses to disappointments with contemporary culture and technology do not have to result in self-indulgent retreat.Â  Accelerationist aesthetics refuses such vain quests for a ”˜lost identity’ and searches instead to rediscover ”˜future-shock’, to awaken us from a sense of ahistorical slumber in a perpetual now. As a political proposition, accelerationism has not been entirely convincing, as </w:t>
      </w:r>
      <w:hyperlink r:id="rId72" w:history="1">
        <w:r w:rsidRPr="0058341C">
          <w:rPr>
            <w:rFonts w:ascii="Calibri" w:hAnsi="Calibri" w:cs="Calibri"/>
            <w:color w:val="467886" w:themeColor="hyperlink"/>
            <w:kern w:val="0"/>
            <w:sz w:val="16"/>
            <w:szCs w:val="8"/>
            <w:u w:val="single"/>
            <w14:ligatures w14:val="none"/>
          </w:rPr>
          <w:t>strong critiques</w:t>
        </w:r>
      </w:hyperlink>
      <w:r w:rsidRPr="0058341C">
        <w:rPr>
          <w:rFonts w:ascii="Calibri" w:hAnsi="Calibri" w:cs="Calibri"/>
          <w:kern w:val="0"/>
          <w:sz w:val="16"/>
          <w:szCs w:val="8"/>
          <w14:ligatures w14:val="none"/>
        </w:rPr>
        <w:t> by Benjamin Noys in particular attest. However it opens up a space of debate and a desire to engage with political thought on an ambitious macro-level, which I suggested has been lacking in much leftist writing on the internet. In relation to the media in particular, it offers challenging provocations. It critiques neo-anarchist thought and activism for too often abandoning the struggle for hegemony and for not giving sufficient consideration of how to effectively communicate radical ideas on a genuinely popular level. While not giving up on the democratising potential of new media, the </w:t>
      </w:r>
      <w:hyperlink r:id="rId73" w:history="1">
        <w:r w:rsidRPr="0058341C">
          <w:rPr>
            <w:rFonts w:ascii="Calibri" w:hAnsi="Calibri" w:cs="Calibri"/>
            <w:color w:val="467886" w:themeColor="hyperlink"/>
            <w:kern w:val="0"/>
            <w:sz w:val="16"/>
            <w:szCs w:val="8"/>
            <w:u w:val="single"/>
            <w14:ligatures w14:val="none"/>
          </w:rPr>
          <w:t>Accelerationist Manifesto</w:t>
        </w:r>
      </w:hyperlink>
      <w:r w:rsidRPr="0058341C">
        <w:rPr>
          <w:rFonts w:ascii="Calibri" w:hAnsi="Calibri" w:cs="Calibri"/>
          <w:kern w:val="0"/>
          <w:sz w:val="16"/>
          <w:szCs w:val="8"/>
          <w14:ligatures w14:val="none"/>
        </w:rPr>
        <w:t> rightly insists that traditional media are still crucial in the framing of popular narratives and thus these institutions need to be fought for and brought as close as possible to popular control through wide-scale media reform. The manifesto offers a provocative challenge to micro-politics. The rhetoric has a somewhat unsavoury macho tone which warrants critical rebukes. However its particular raising of political thought to a macro- level of complexity that simultaneously engages with the popular is enticing: “We believe the most important division in today’s left is between those that hold to a folk politics of localism, direct action, and relentless horizontalism, and those that outline what must become called an accelerationist politics at ease with a modernity of abstraction, complexity, globality, and technology.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former remains content with establishing small and temporary spaces of non-capitalist social relations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eschewing the real problems entailed in facing foes which are intrinsically non-local, abstract, and rooted deep in our everyday infrastructure</w:t>
      </w:r>
      <w:r w:rsidRPr="0058341C">
        <w:rPr>
          <w:rFonts w:ascii="Calibri" w:hAnsi="Calibri" w:cs="Calibri"/>
          <w:kern w:val="0"/>
          <w:sz w:val="16"/>
          <w:szCs w:val="22"/>
          <w14:ligatures w14:val="none"/>
        </w:rPr>
        <w:t>. The failure of such politics has been built-in from the very beginning. By contrast, an accelerationist politics seeks to preserve the gains of late capitalism while going further than its value system, governance structures, and mass pathologies will allow.”</w:t>
      </w:r>
    </w:p>
    <w:p w14:paraId="65ADF9E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Gamifying narrative struggles empowers hegemonic institutions and neoliberalism---turns solvency</w:t>
      </w:r>
    </w:p>
    <w:p w14:paraId="5E5815F0" w14:textId="77777777" w:rsidR="0058341C" w:rsidRPr="0058341C" w:rsidRDefault="0058341C" w:rsidP="0058341C">
      <w:pPr>
        <w:spacing w:line="259" w:lineRule="auto"/>
        <w:rPr>
          <w:rFonts w:ascii="Calibri" w:hAnsi="Calibri" w:cs="Calibri"/>
          <w:color w:val="467886" w:themeColor="hyperlink"/>
          <w:kern w:val="0"/>
          <w:sz w:val="22"/>
          <w:szCs w:val="22"/>
          <w:u w:val="single"/>
          <w14:ligatures w14:val="none"/>
        </w:rPr>
      </w:pPr>
      <w:r w:rsidRPr="0058341C">
        <w:rPr>
          <w:rFonts w:ascii="Calibri" w:hAnsi="Calibri" w:cs="Calibri"/>
          <w:b/>
          <w:bCs/>
          <w:kern w:val="0"/>
          <w:sz w:val="26"/>
          <w:szCs w:val="22"/>
          <w14:ligatures w14:val="none"/>
        </w:rPr>
        <w:t xml:space="preserve">Robin James 14, </w:t>
      </w:r>
      <w:r w:rsidRPr="0058341C">
        <w:rPr>
          <w:rFonts w:ascii="Calibri" w:hAnsi="Calibri" w:cs="Calibri"/>
          <w:kern w:val="0"/>
          <w:sz w:val="22"/>
          <w:szCs w:val="22"/>
          <w14:ligatures w14:val="none"/>
        </w:rPr>
        <w:t xml:space="preserve">Associate Professor of Philosophy at UNC Charlotte, ON RESILIENCE &amp; ‘SELF-CARE AS WARFARE’, 9/28/2014,, </w:t>
      </w:r>
      <w:hyperlink r:id="rId74" w:history="1">
        <w:r w:rsidRPr="0058341C">
          <w:rPr>
            <w:rFonts w:ascii="Calibri" w:hAnsi="Calibri" w:cs="Calibri"/>
            <w:color w:val="467886" w:themeColor="hyperlink"/>
            <w:kern w:val="0"/>
            <w:sz w:val="22"/>
            <w:szCs w:val="22"/>
            <w:u w:val="single"/>
            <w14:ligatures w14:val="none"/>
          </w:rPr>
          <w:t>http://www.its-her-factory.com/2014/09/on-resilience-self-care-as-warfare/</w:t>
        </w:r>
      </w:hyperlink>
      <w:r w:rsidRPr="0058341C">
        <w:rPr>
          <w:rFonts w:ascii="Calibri" w:hAnsi="Calibri" w:cs="Calibri"/>
          <w:kern w:val="0"/>
          <w:sz w:val="22"/>
          <w:szCs w:val="22"/>
          <w14:ligatures w14:val="none"/>
        </w:rPr>
        <w:t xml:space="preserve"> WSterbenc</w:t>
      </w:r>
    </w:p>
    <w:p w14:paraId="744E72E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I’ve been using the concept of </w:t>
      </w:r>
      <w:hyperlink r:id="rId75" w:history="1">
        <w:r w:rsidRPr="0058341C">
          <w:rPr>
            <w:rFonts w:ascii="Calibri" w:hAnsi="Calibri" w:cs="Calibri"/>
            <w:color w:val="467886" w:themeColor="hyperlink"/>
            <w:kern w:val="0"/>
            <w:sz w:val="16"/>
            <w:szCs w:val="22"/>
            <w:u w:val="single"/>
            <w14:ligatures w14:val="none"/>
          </w:rPr>
          <w:t>resilience</w:t>
        </w:r>
      </w:hyperlink>
      <w:r w:rsidRPr="0058341C">
        <w:rPr>
          <w:rFonts w:ascii="Calibri" w:hAnsi="Calibri" w:cs="Calibri"/>
          <w:kern w:val="0"/>
          <w:sz w:val="16"/>
          <w:szCs w:val="22"/>
          <w14:ligatures w14:val="none"/>
        </w:rPr>
        <w:t xml:space="preserve"> as a way to understand one of these latter methods. (I think </w:t>
      </w:r>
      <w:r w:rsidRPr="0058341C">
        <w:rPr>
          <w:rFonts w:ascii="Calibri" w:hAnsi="Calibri" w:cs="Calibri"/>
          <w:kern w:val="0"/>
          <w:sz w:val="22"/>
          <w:szCs w:val="22"/>
          <w:u w:val="single"/>
          <w14:ligatures w14:val="none"/>
        </w:rPr>
        <w:t>self-care is legible as resilience</w:t>
      </w:r>
      <w:r w:rsidRPr="0058341C">
        <w:rPr>
          <w:rFonts w:ascii="Calibri" w:hAnsi="Calibri" w:cs="Calibri"/>
          <w:kern w:val="0"/>
          <w:sz w:val="16"/>
          <w:szCs w:val="22"/>
          <w14:ligatures w14:val="none"/>
        </w:rPr>
        <w:t xml:space="preserve"> only </w:t>
      </w:r>
      <w:r w:rsidRPr="0058341C">
        <w:rPr>
          <w:rFonts w:ascii="Calibri" w:hAnsi="Calibri" w:cs="Calibri"/>
          <w:kern w:val="0"/>
          <w:sz w:val="22"/>
          <w:szCs w:val="22"/>
          <w:u w:val="single"/>
          <w14:ligatures w14:val="none"/>
        </w:rPr>
        <w:t>when subjects occupy specific situations</w:t>
      </w:r>
      <w:r w:rsidRPr="0058341C">
        <w:rPr>
          <w:rFonts w:ascii="Calibri" w:hAnsi="Calibri" w:cs="Calibri"/>
          <w:kern w:val="0"/>
          <w:sz w:val="16"/>
          <w:szCs w:val="22"/>
          <w14:ligatures w14:val="none"/>
        </w:rPr>
        <w:t xml:space="preserve">.) What do I mean by ‘resilience’? Well, </w:t>
      </w:r>
      <w:r w:rsidRPr="0058341C">
        <w:rPr>
          <w:rFonts w:ascii="Calibri" w:hAnsi="Calibri" w:cs="Calibri"/>
          <w:kern w:val="0"/>
          <w:sz w:val="22"/>
          <w:szCs w:val="22"/>
          <w:u w:val="single"/>
          <w14:ligatures w14:val="none"/>
        </w:rPr>
        <w:t>some</w:t>
      </w:r>
      <w:r w:rsidRPr="0058341C">
        <w:rPr>
          <w:rFonts w:ascii="Calibri" w:hAnsi="Calibri" w:cs="Calibri"/>
          <w:kern w:val="0"/>
          <w:sz w:val="16"/>
          <w:szCs w:val="22"/>
          <w14:ligatures w14:val="none"/>
        </w:rPr>
        <w:t xml:space="preserve"> women </w:t>
      </w:r>
      <w:r w:rsidRPr="0058341C">
        <w:rPr>
          <w:rFonts w:ascii="Calibri" w:hAnsi="Calibri" w:cs="Calibri"/>
          <w:kern w:val="0"/>
          <w:sz w:val="22"/>
          <w:szCs w:val="22"/>
          <w:u w:val="single"/>
          <w14:ligatures w14:val="none"/>
        </w:rPr>
        <w:t xml:space="preserve">are tasked with the imperative </w:t>
      </w:r>
      <w:r w:rsidRPr="0058341C">
        <w:rPr>
          <w:rFonts w:ascii="Calibri" w:hAnsi="Calibri" w:cs="Calibri"/>
          <w:b/>
          <w:iCs/>
          <w:kern w:val="0"/>
          <w:sz w:val="22"/>
          <w:szCs w:val="22"/>
          <w:u w:val="single"/>
          <w14:ligatures w14:val="none"/>
        </w:rPr>
        <w:t>“you must be a survivor.”</w:t>
      </w:r>
      <w:r w:rsidRPr="0058341C">
        <w:rPr>
          <w:rFonts w:ascii="Calibri" w:hAnsi="Calibri" w:cs="Calibri"/>
          <w:kern w:val="0"/>
          <w:sz w:val="16"/>
          <w:szCs w:val="22"/>
          <w14:ligatures w14:val="none"/>
        </w:rPr>
        <w:t xml:space="preserve"> We’re </w:t>
      </w:r>
      <w:r w:rsidRPr="0058341C">
        <w:rPr>
          <w:rFonts w:ascii="Calibri" w:hAnsi="Calibri" w:cs="Calibri"/>
          <w:kern w:val="0"/>
          <w:sz w:val="22"/>
          <w:szCs w:val="22"/>
          <w:u w:val="single"/>
          <w14:ligatures w14:val="none"/>
        </w:rPr>
        <w:t>supposed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w:t>
      </w:r>
      <w:r w:rsidRPr="0058341C">
        <w:rPr>
          <w:rFonts w:ascii="Calibri" w:hAnsi="Calibri" w:cs="Calibri"/>
          <w:kern w:val="0"/>
          <w:sz w:val="16"/>
          <w:szCs w:val="22"/>
          <w14:ligatures w14:val="none"/>
        </w:rPr>
        <w:t xml:space="preserve"> Lean In, or </w:t>
      </w:r>
      <w:r w:rsidRPr="0058341C">
        <w:rPr>
          <w:rFonts w:ascii="Calibri" w:hAnsi="Calibri" w:cs="Calibri"/>
          <w:b/>
          <w:iCs/>
          <w:kern w:val="0"/>
          <w:sz w:val="22"/>
          <w:szCs w:val="22"/>
          <w:u w:val="single"/>
          <w14:ligatures w14:val="none"/>
        </w:rPr>
        <w:t>show “grit”</w:t>
      </w:r>
      <w:r w:rsidRPr="0058341C">
        <w:rPr>
          <w:rFonts w:ascii="Calibri" w:hAnsi="Calibri" w:cs="Calibri"/>
          <w:kern w:val="0"/>
          <w:sz w:val="22"/>
          <w:szCs w:val="22"/>
          <w:u w:val="single"/>
          <w14:ligatures w14:val="none"/>
        </w:rPr>
        <w:t xml:space="preserve"> by </w:t>
      </w:r>
      <w:r w:rsidRPr="0058341C">
        <w:rPr>
          <w:rFonts w:ascii="Calibri" w:hAnsi="Calibri" w:cs="Calibri"/>
          <w:kern w:val="0"/>
          <w:sz w:val="16"/>
          <w:szCs w:val="22"/>
          <w14:ligatures w14:val="none"/>
        </w:rPr>
        <w:t xml:space="preserve">learning to code, to rock, to run, or whatever. By </w:t>
      </w:r>
      <w:r w:rsidRPr="0058341C">
        <w:rPr>
          <w:rFonts w:ascii="Calibri" w:hAnsi="Calibri" w:cs="Calibri"/>
          <w:kern w:val="0"/>
          <w:sz w:val="22"/>
          <w:szCs w:val="22"/>
          <w:u w:val="single"/>
          <w14:ligatures w14:val="none"/>
        </w:rPr>
        <w:t>overcoming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our</w:t>
      </w:r>
      <w:r w:rsidRPr="0058341C">
        <w:rPr>
          <w:rFonts w:ascii="Calibri" w:hAnsi="Calibri" w:cs="Calibri"/>
          <w:kern w:val="0"/>
          <w:sz w:val="16"/>
          <w:szCs w:val="22"/>
          <w14:ligatures w14:val="none"/>
        </w:rPr>
        <w:t xml:space="preserve"> personal gendered </w:t>
      </w:r>
      <w:r w:rsidRPr="0058341C">
        <w:rPr>
          <w:rFonts w:ascii="Calibri" w:hAnsi="Calibri" w:cs="Calibri"/>
          <w:kern w:val="0"/>
          <w:sz w:val="22"/>
          <w:szCs w:val="22"/>
          <w:u w:val="single"/>
          <w14:ligatures w14:val="none"/>
        </w:rPr>
        <w:t>damage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we both (a) show that society has </w:t>
      </w:r>
      <w:r w:rsidRPr="0058341C">
        <w:rPr>
          <w:rFonts w:ascii="Calibri" w:hAnsi="Calibri" w:cs="Calibri"/>
          <w:b/>
          <w:iCs/>
          <w:kern w:val="0"/>
          <w:sz w:val="22"/>
          <w:szCs w:val="22"/>
          <w:u w:val="single"/>
          <w14:ligatures w14:val="none"/>
        </w:rPr>
        <w:t>overcome</w:t>
      </w:r>
      <w:r w:rsidRPr="0058341C">
        <w:rPr>
          <w:rFonts w:ascii="Calibri" w:hAnsi="Calibri" w:cs="Calibri"/>
          <w:kern w:val="0"/>
          <w:sz w:val="22"/>
          <w:szCs w:val="22"/>
          <w:u w:val="single"/>
          <w14:ligatures w14:val="none"/>
        </w:rPr>
        <w:t xml:space="preserve"> patriarchy, and (b) take out the trash, those individuals/groups who </w:t>
      </w:r>
      <w:r w:rsidRPr="0058341C">
        <w:rPr>
          <w:rFonts w:ascii="Calibri" w:hAnsi="Calibri" w:cs="Calibri"/>
          <w:b/>
          <w:iCs/>
          <w:kern w:val="0"/>
          <w:sz w:val="22"/>
          <w:szCs w:val="22"/>
          <w:u w:val="single"/>
          <w14:ligatures w14:val="none"/>
        </w:rPr>
        <w:t>aren’t</w:t>
      </w:r>
      <w:r w:rsidRPr="0058341C">
        <w:rPr>
          <w:rFonts w:ascii="Calibri" w:hAnsi="Calibri" w:cs="Calibri"/>
          <w:kern w:val="0"/>
          <w:sz w:val="22"/>
          <w:szCs w:val="22"/>
          <w:u w:val="single"/>
          <w14:ligatures w14:val="none"/>
        </w:rPr>
        <w:t xml:space="preserve"> flexible, adaptable, indeed, resilient enough to keep up with the post-feminist times. </w:t>
      </w:r>
      <w:r w:rsidRPr="0058341C">
        <w:rPr>
          <w:rFonts w:ascii="Calibri" w:hAnsi="Calibri" w:cs="Calibri"/>
          <w:kern w:val="0"/>
          <w:sz w:val="16"/>
          <w:szCs w:val="22"/>
          <w14:ligatures w14:val="none"/>
        </w:rPr>
        <w:t>Resilience is a means of producing (a) and (b)–</w:t>
      </w:r>
      <w:r w:rsidRPr="0058341C">
        <w:rPr>
          <w:rFonts w:ascii="Calibri" w:hAnsi="Calibri" w:cs="Calibri"/>
          <w:kern w:val="0"/>
          <w:sz w:val="22"/>
          <w:szCs w:val="22"/>
          <w:u w:val="single"/>
          <w14:ligatures w14:val="none"/>
        </w:rPr>
        <w:t xml:space="preserve">it’s a way of organizing society to funnel the profits from this surplus value to privileged people and institutions. This is why resilience is not about </w:t>
      </w:r>
      <w:r w:rsidRPr="0058341C">
        <w:rPr>
          <w:rFonts w:ascii="Calibri" w:hAnsi="Calibri" w:cs="Calibri"/>
          <w:b/>
          <w:iCs/>
          <w:kern w:val="0"/>
          <w:sz w:val="22"/>
          <w:szCs w:val="22"/>
          <w:u w:val="single"/>
          <w14:ligatures w14:val="none"/>
        </w:rPr>
        <w:t>personal healing</w:t>
      </w:r>
      <w:r w:rsidRPr="0058341C">
        <w:rPr>
          <w:rFonts w:ascii="Calibri" w:hAnsi="Calibri" w:cs="Calibri"/>
          <w:kern w:val="0"/>
          <w:sz w:val="22"/>
          <w:szCs w:val="22"/>
          <w:u w:val="single"/>
          <w14:ligatures w14:val="none"/>
        </w:rPr>
        <w:t xml:space="preserve">: resilient </w:t>
      </w:r>
      <w:r w:rsidRPr="0058341C">
        <w:rPr>
          <w:rFonts w:ascii="Calibri" w:hAnsi="Calibri" w:cs="Calibri"/>
          <w:b/>
          <w:iCs/>
          <w:kern w:val="0"/>
          <w:sz w:val="22"/>
          <w:szCs w:val="22"/>
          <w:u w:val="single"/>
          <w14:ligatures w14:val="none"/>
        </w:rPr>
        <w:t>self-care</w:t>
      </w:r>
      <w:r w:rsidRPr="0058341C">
        <w:rPr>
          <w:rFonts w:ascii="Calibri" w:hAnsi="Calibri" w:cs="Calibri"/>
          <w:kern w:val="0"/>
          <w:sz w:val="22"/>
          <w:szCs w:val="22"/>
          <w:u w:val="single"/>
          <w14:ligatures w14:val="none"/>
        </w:rPr>
        <w:t xml:space="preserve"> is just another, </w:t>
      </w:r>
      <w:r w:rsidRPr="0058341C">
        <w:rPr>
          <w:rFonts w:ascii="Calibri" w:hAnsi="Calibri" w:cs="Calibri"/>
          <w:b/>
          <w:iCs/>
          <w:kern w:val="0"/>
          <w:sz w:val="22"/>
          <w:szCs w:val="22"/>
          <w:u w:val="single"/>
          <w14:ligatures w14:val="none"/>
        </w:rPr>
        <w:t>upgraded</w:t>
      </w:r>
      <w:r w:rsidRPr="0058341C">
        <w:rPr>
          <w:rFonts w:ascii="Calibri" w:hAnsi="Calibri" w:cs="Calibri"/>
          <w:kern w:val="0"/>
          <w:sz w:val="22"/>
          <w:szCs w:val="22"/>
          <w:u w:val="single"/>
          <w14:ligatures w14:val="none"/>
        </w:rPr>
        <w:t xml:space="preserve"> way of </w:t>
      </w:r>
      <w:r w:rsidRPr="0058341C">
        <w:rPr>
          <w:rFonts w:ascii="Calibri" w:hAnsi="Calibri" w:cs="Calibri"/>
          <w:b/>
          <w:iCs/>
          <w:kern w:val="0"/>
          <w:sz w:val="22"/>
          <w:szCs w:val="22"/>
          <w:u w:val="single"/>
          <w14:ligatures w14:val="none"/>
        </w:rPr>
        <w:t>instrumentalizing</w:t>
      </w:r>
      <w:r w:rsidRPr="0058341C">
        <w:rPr>
          <w:rFonts w:ascii="Calibri" w:hAnsi="Calibri" w:cs="Calibri"/>
          <w:kern w:val="0"/>
          <w:sz w:val="22"/>
          <w:szCs w:val="22"/>
          <w:u w:val="single"/>
          <w14:ligatures w14:val="none"/>
        </w:rPr>
        <w:t xml:space="preserve"> the same people</w:t>
      </w:r>
      <w:r w:rsidRPr="0058341C">
        <w:rPr>
          <w:rFonts w:ascii="Calibri" w:hAnsi="Calibri" w:cs="Calibri"/>
          <w:kern w:val="0"/>
          <w:sz w:val="16"/>
          <w:szCs w:val="22"/>
          <w14:ligatures w14:val="none"/>
        </w:rPr>
        <w:t>.</w:t>
      </w:r>
    </w:p>
    <w:p w14:paraId="009BC6AB"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Resilience is </w:t>
      </w:r>
      <w:r w:rsidRPr="0058341C">
        <w:rPr>
          <w:rFonts w:ascii="Calibri" w:hAnsi="Calibri" w:cs="Calibri"/>
          <w:b/>
          <w:iCs/>
          <w:kern w:val="0"/>
          <w:sz w:val="22"/>
          <w:szCs w:val="22"/>
          <w:u w:val="single"/>
          <w14:ligatures w14:val="none"/>
        </w:rPr>
        <w:t>not</w:t>
      </w:r>
      <w:r w:rsidRPr="0058341C">
        <w:rPr>
          <w:rFonts w:ascii="Calibri" w:hAnsi="Calibri" w:cs="Calibri"/>
          <w:kern w:val="0"/>
          <w:sz w:val="22"/>
          <w:szCs w:val="22"/>
          <w:u w:val="single"/>
          <w14:ligatures w14:val="none"/>
        </w:rPr>
        <w:t xml:space="preserve"> actually about your survival; it’s about the </w:t>
      </w:r>
      <w:r w:rsidRPr="0058341C">
        <w:rPr>
          <w:rFonts w:ascii="Calibri" w:hAnsi="Calibri" w:cs="Calibri"/>
          <w:b/>
          <w:iCs/>
          <w:kern w:val="0"/>
          <w:sz w:val="22"/>
          <w:szCs w:val="22"/>
          <w:u w:val="single"/>
          <w14:ligatures w14:val="none"/>
        </w:rPr>
        <w:t>survival</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health</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hegemonic institutions</w:t>
      </w:r>
      <w:r w:rsidRPr="0058341C">
        <w:rPr>
          <w:rFonts w:ascii="Calibri" w:hAnsi="Calibri" w:cs="Calibri"/>
          <w:kern w:val="0"/>
          <w:sz w:val="16"/>
          <w:szCs w:val="22"/>
          <w14:ligatures w14:val="none"/>
        </w:rPr>
        <w:t xml:space="preserve"> like MRWaSP. It’s </w:t>
      </w:r>
      <w:r w:rsidRPr="0058341C">
        <w:rPr>
          <w:rFonts w:ascii="Calibri" w:hAnsi="Calibri" w:cs="Calibri"/>
          <w:kern w:val="0"/>
          <w:sz w:val="22"/>
          <w:szCs w:val="22"/>
          <w:u w:val="single"/>
          <w14:ligatures w14:val="none"/>
        </w:rPr>
        <w:t xml:space="preserve">a strategy MRWaSP uses to </w:t>
      </w:r>
      <w:r w:rsidRPr="0058341C">
        <w:rPr>
          <w:rFonts w:ascii="Calibri" w:hAnsi="Calibri" w:cs="Calibri"/>
          <w:b/>
          <w:iCs/>
          <w:kern w:val="0"/>
          <w:sz w:val="22"/>
          <w:szCs w:val="22"/>
          <w:u w:val="single"/>
          <w14:ligatures w14:val="none"/>
        </w:rPr>
        <w:t>wage its war</w:t>
      </w:r>
      <w:r w:rsidRPr="0058341C">
        <w:rPr>
          <w:rFonts w:ascii="Calibri" w:hAnsi="Calibri" w:cs="Calibri"/>
          <w:kern w:val="0"/>
          <w:sz w:val="16"/>
          <w:szCs w:val="22"/>
          <w14:ligatures w14:val="none"/>
        </w:rPr>
        <w:t xml:space="preserve">. Contemporary white supremacist patriarchy </w:t>
      </w:r>
      <w:r w:rsidRPr="0058341C">
        <w:rPr>
          <w:rFonts w:ascii="Calibri" w:hAnsi="Calibri" w:cs="Calibri"/>
          <w:kern w:val="0"/>
          <w:sz w:val="22"/>
          <w:szCs w:val="22"/>
          <w:u w:val="single"/>
          <w14:ligatures w14:val="none"/>
        </w:rPr>
        <w:t>“includes” some formerly excluded populations</w:t>
      </w:r>
      <w:r w:rsidRPr="0058341C">
        <w:rPr>
          <w:rFonts w:ascii="Calibri" w:hAnsi="Calibri" w:cs="Calibri"/>
          <w:kern w:val="0"/>
          <w:sz w:val="16"/>
          <w:szCs w:val="22"/>
          <w14:ligatures w14:val="none"/>
        </w:rPr>
        <w:t>, but they’re included a</w:t>
      </w:r>
      <w:r w:rsidRPr="0058341C">
        <w:rPr>
          <w:rFonts w:ascii="Calibri" w:hAnsi="Calibri" w:cs="Calibri"/>
          <w:kern w:val="0"/>
          <w:sz w:val="22"/>
          <w:szCs w:val="22"/>
          <w:u w:val="single"/>
          <w14:ligatures w14:val="none"/>
        </w:rPr>
        <w:t xml:space="preserve">s always in need of </w:t>
      </w:r>
      <w:r w:rsidRPr="0058341C">
        <w:rPr>
          <w:rFonts w:ascii="Calibri" w:hAnsi="Calibri" w:cs="Calibri"/>
          <w:b/>
          <w:iCs/>
          <w:kern w:val="0"/>
          <w:sz w:val="22"/>
          <w:szCs w:val="22"/>
          <w:u w:val="single"/>
          <w14:ligatures w14:val="none"/>
        </w:rPr>
        <w:t>remediation</w:t>
      </w:r>
      <w:r w:rsidRPr="0058341C">
        <w:rPr>
          <w:rFonts w:ascii="Calibri" w:hAnsi="Calibri" w:cs="Calibri"/>
          <w:kern w:val="0"/>
          <w:sz w:val="22"/>
          <w:szCs w:val="22"/>
          <w:u w:val="single"/>
          <w14:ligatures w14:val="none"/>
        </w:rPr>
        <w:t xml:space="preserve">, as eternally working on and </w:t>
      </w:r>
      <w:r w:rsidRPr="0058341C">
        <w:rPr>
          <w:rFonts w:ascii="Calibri" w:hAnsi="Calibri" w:cs="Calibri"/>
          <w:b/>
          <w:iCs/>
          <w:kern w:val="0"/>
          <w:sz w:val="22"/>
          <w:szCs w:val="22"/>
          <w:u w:val="single"/>
          <w14:ligatures w14:val="none"/>
        </w:rPr>
        <w:t>improving</w:t>
      </w:r>
      <w:r w:rsidRPr="0058341C">
        <w:rPr>
          <w:rFonts w:ascii="Calibri" w:hAnsi="Calibri" w:cs="Calibri"/>
          <w:kern w:val="0"/>
          <w:sz w:val="22"/>
          <w:szCs w:val="22"/>
          <w:u w:val="single"/>
          <w14:ligatures w14:val="none"/>
        </w:rPr>
        <w:t xml:space="preserve"> themselves</w:t>
      </w:r>
      <w:r w:rsidRPr="0058341C">
        <w:rPr>
          <w:rFonts w:ascii="Calibri" w:hAnsi="Calibri" w:cs="Calibri"/>
          <w:kern w:val="0"/>
          <w:sz w:val="16"/>
          <w:szCs w:val="22"/>
          <w14:ligatures w14:val="none"/>
        </w:rPr>
        <w:t xml:space="preserve"> (we’re not “in” yet, just constantly leaning that way). (Just to be clear: individuals can be seen as successfully and finally remediated, but the group as a whole still isn’t completely finished.) This is really convenient for capitalism too, because </w:t>
      </w:r>
      <w:r w:rsidRPr="0058341C">
        <w:rPr>
          <w:rFonts w:ascii="Calibri" w:hAnsi="Calibri" w:cs="Calibri"/>
          <w:kern w:val="0"/>
          <w:sz w:val="22"/>
          <w:szCs w:val="22"/>
          <w:u w:val="single"/>
          <w14:ligatures w14:val="none"/>
        </w:rPr>
        <w:t>people’s endless laboring on themselves opens up the personal “disciplines” (what were formerly preconditions for capitalist production, what standardized workers and made them docile cogs in the machine) as sources of surplus value production.</w:t>
      </w:r>
    </w:p>
    <w:p w14:paraId="73213634"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The </w:t>
      </w:r>
      <w:r w:rsidRPr="0058341C">
        <w:rPr>
          <w:rFonts w:ascii="Calibri" w:hAnsi="Calibri" w:cs="Calibri"/>
          <w:kern w:val="0"/>
          <w:sz w:val="22"/>
          <w:szCs w:val="22"/>
          <w:u w:val="single"/>
          <w14:ligatures w14:val="none"/>
        </w:rPr>
        <w:t xml:space="preserve">labor of resilience </w:t>
      </w:r>
      <w:r w:rsidRPr="0058341C">
        <w:rPr>
          <w:rFonts w:ascii="Calibri" w:hAnsi="Calibri" w:cs="Calibri"/>
          <w:b/>
          <w:iCs/>
          <w:kern w:val="0"/>
          <w:sz w:val="22"/>
          <w:szCs w:val="22"/>
          <w:u w:val="single"/>
          <w14:ligatures w14:val="none"/>
        </w:rPr>
        <w:t>only seems</w:t>
      </w:r>
      <w:r w:rsidRPr="0058341C">
        <w:rPr>
          <w:rFonts w:ascii="Calibri" w:hAnsi="Calibri" w:cs="Calibri"/>
          <w:kern w:val="0"/>
          <w:sz w:val="22"/>
          <w:szCs w:val="22"/>
          <w:u w:val="single"/>
          <w14:ligatures w14:val="none"/>
        </w:rPr>
        <w:t xml:space="preserve"> like self-care because society is structured so that it functions optimally when you</w:t>
      </w:r>
      <w:r w:rsidRPr="0058341C">
        <w:rPr>
          <w:rFonts w:ascii="Calibri" w:hAnsi="Calibri" w:cs="Calibri"/>
          <w:kern w:val="0"/>
          <w:sz w:val="16"/>
          <w:szCs w:val="22"/>
          <w14:ligatures w14:val="none"/>
        </w:rPr>
        <w:t xml:space="preserve"> (or people like you) </w:t>
      </w:r>
      <w:r w:rsidRPr="0058341C">
        <w:rPr>
          <w:rFonts w:ascii="Calibri" w:hAnsi="Calibri" w:cs="Calibri"/>
          <w:kern w:val="0"/>
          <w:sz w:val="22"/>
          <w:szCs w:val="22"/>
          <w:u w:val="single"/>
          <w14:ligatures w14:val="none"/>
        </w:rPr>
        <w:t>succeed</w:t>
      </w:r>
      <w:r w:rsidRPr="0058341C">
        <w:rPr>
          <w:rFonts w:ascii="Calibri" w:hAnsi="Calibri" w:cs="Calibri"/>
          <w:kern w:val="0"/>
          <w:sz w:val="16"/>
          <w:szCs w:val="22"/>
          <w14:ligatures w14:val="none"/>
        </w:rPr>
        <w:t xml:space="preserve">. So </w:t>
      </w:r>
      <w:r w:rsidRPr="0058341C">
        <w:rPr>
          <w:rFonts w:ascii="Calibri" w:hAnsi="Calibri" w:cs="Calibri"/>
          <w:kern w:val="0"/>
          <w:sz w:val="22"/>
          <w:szCs w:val="22"/>
          <w:u w:val="single"/>
          <w14:ligatures w14:val="none"/>
        </w:rPr>
        <w:t xml:space="preserve">resilience isn’t about cultivating what you need, it’s about </w:t>
      </w:r>
      <w:r w:rsidRPr="0058341C">
        <w:rPr>
          <w:rFonts w:ascii="Calibri" w:hAnsi="Calibri" w:cs="Calibri"/>
          <w:b/>
          <w:iCs/>
          <w:kern w:val="0"/>
          <w:sz w:val="22"/>
          <w:szCs w:val="22"/>
          <w:u w:val="single"/>
          <w14:ligatures w14:val="none"/>
        </w:rPr>
        <w:t>adapting</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u w:val="single"/>
          <w14:ligatures w14:val="none"/>
        </w:rPr>
        <w:t>dominant notions of success</w:t>
      </w:r>
      <w:r w:rsidRPr="0058341C">
        <w:rPr>
          <w:rFonts w:ascii="Calibri" w:hAnsi="Calibri" w:cs="Calibri"/>
          <w:kern w:val="0"/>
          <w:sz w:val="22"/>
          <w:szCs w:val="22"/>
          <w:u w:val="single"/>
          <w14:ligatures w14:val="none"/>
        </w:rPr>
        <w:t>. What they say is ‘</w:t>
      </w:r>
      <w:r w:rsidRPr="0058341C">
        <w:rPr>
          <w:rFonts w:ascii="Calibri" w:hAnsi="Calibri" w:cs="Calibri"/>
          <w:b/>
          <w:iCs/>
          <w:kern w:val="0"/>
          <w:sz w:val="22"/>
          <w:szCs w:val="22"/>
          <w:u w:val="single"/>
          <w14:ligatures w14:val="none"/>
        </w:rPr>
        <w:t>healthy’</w:t>
      </w:r>
      <w:r w:rsidRPr="0058341C">
        <w:rPr>
          <w:rFonts w:ascii="Calibri" w:hAnsi="Calibri" w:cs="Calibri"/>
          <w:kern w:val="0"/>
          <w:sz w:val="22"/>
          <w:szCs w:val="22"/>
          <w:u w:val="single"/>
          <w14:ligatures w14:val="none"/>
        </w:rPr>
        <w:t xml:space="preserve"> might not actually be healthy</w:t>
      </w:r>
      <w:r w:rsidRPr="0058341C">
        <w:rPr>
          <w:rFonts w:ascii="Calibri" w:hAnsi="Calibri" w:cs="Calibri"/>
          <w:kern w:val="0"/>
          <w:sz w:val="16"/>
          <w:szCs w:val="22"/>
          <w14:ligatures w14:val="none"/>
        </w:rPr>
        <w:t xml:space="preserve">, for example. </w:t>
      </w:r>
      <w:r w:rsidRPr="0058341C">
        <w:rPr>
          <w:rFonts w:ascii="Calibri" w:hAnsi="Calibri" w:cs="Calibri"/>
          <w:kern w:val="0"/>
          <w:sz w:val="22"/>
          <w:szCs w:val="22"/>
          <w:u w:val="single"/>
          <w14:ligatures w14:val="none"/>
        </w:rPr>
        <w:t xml:space="preserve">This is </w:t>
      </w:r>
      <w:r w:rsidRPr="0058341C">
        <w:rPr>
          <w:rFonts w:ascii="Calibri" w:hAnsi="Calibri" w:cs="Calibri"/>
          <w:b/>
          <w:iCs/>
          <w:kern w:val="0"/>
          <w:sz w:val="22"/>
          <w:szCs w:val="22"/>
          <w:u w:val="single"/>
          <w14:ligatures w14:val="none"/>
        </w:rPr>
        <w:t>self work</w:t>
      </w:r>
      <w:r w:rsidRPr="0058341C">
        <w:rPr>
          <w:rFonts w:ascii="Calibri" w:hAnsi="Calibri" w:cs="Calibri"/>
          <w:kern w:val="0"/>
          <w:sz w:val="16"/>
          <w:szCs w:val="22"/>
          <w14:ligatures w14:val="none"/>
        </w:rPr>
        <w:t xml:space="preserve">, but </w:t>
      </w:r>
      <w:r w:rsidRPr="0058341C">
        <w:rPr>
          <w:rFonts w:ascii="Calibri" w:hAnsi="Calibri" w:cs="Calibri"/>
          <w:kern w:val="0"/>
          <w:sz w:val="22"/>
          <w:szCs w:val="22"/>
          <w:u w:val="single"/>
          <w14:ligatures w14:val="none"/>
        </w:rPr>
        <w:t>not</w:t>
      </w:r>
      <w:r w:rsidRPr="0058341C">
        <w:rPr>
          <w:rFonts w:ascii="Calibri" w:hAnsi="Calibri" w:cs="Calibri"/>
          <w:kern w:val="0"/>
          <w:sz w:val="16"/>
          <w:szCs w:val="22"/>
          <w14:ligatures w14:val="none"/>
        </w:rPr>
        <w:t xml:space="preserve"> necessarily </w:t>
      </w:r>
      <w:r w:rsidRPr="0058341C">
        <w:rPr>
          <w:rFonts w:ascii="Calibri" w:hAnsi="Calibri" w:cs="Calibri"/>
          <w:b/>
          <w:iCs/>
          <w:kern w:val="0"/>
          <w:sz w:val="22"/>
          <w:szCs w:val="22"/>
          <w:u w:val="single"/>
          <w14:ligatures w14:val="none"/>
        </w:rPr>
        <w:t>self “care</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This sort of work </w:t>
      </w:r>
      <w:r w:rsidRPr="0058341C">
        <w:rPr>
          <w:rFonts w:ascii="Calibri" w:hAnsi="Calibri" w:cs="Calibri"/>
          <w:kern w:val="0"/>
          <w:sz w:val="22"/>
          <w:szCs w:val="22"/>
          <w:u w:val="single"/>
          <w14:ligatures w14:val="none"/>
        </w:rPr>
        <w:t xml:space="preserve">looks and feels like care because its rewards are generally </w:t>
      </w:r>
      <w:r w:rsidRPr="0058341C">
        <w:rPr>
          <w:rFonts w:ascii="Calibri" w:hAnsi="Calibri" w:cs="Calibri"/>
          <w:b/>
          <w:iCs/>
          <w:kern w:val="0"/>
          <w:sz w:val="22"/>
          <w:szCs w:val="22"/>
          <w:u w:val="single"/>
          <w14:ligatures w14:val="none"/>
        </w:rPr>
        <w:t>affective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physiological</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personal</w:t>
      </w:r>
      <w:r w:rsidRPr="0058341C">
        <w:rPr>
          <w:rFonts w:ascii="Calibri" w:hAnsi="Calibri" w:cs="Calibri"/>
          <w:kern w:val="0"/>
          <w:sz w:val="16"/>
          <w:szCs w:val="22"/>
          <w14:ligatures w14:val="none"/>
        </w:rPr>
        <w:t xml:space="preserve">. It is a kind of “care” labor on the self, but it is not actually “caring”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w:t>
      </w:r>
      <w:r w:rsidRPr="0058341C">
        <w:rPr>
          <w:rFonts w:ascii="Calibri" w:hAnsi="Calibri" w:cs="Calibri"/>
          <w:kern w:val="0"/>
          <w:sz w:val="22"/>
          <w:szCs w:val="22"/>
          <w:u w:val="single"/>
          <w14:ligatures w14:val="none"/>
        </w:rPr>
        <w:t>“redirecting care away from its proper objects.”</w:t>
      </w:r>
    </w:p>
    <w:p w14:paraId="5C296FE9"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There’s a difference between surviving a system predicated on your death, and bending the circuits of systems designed to support (a very narrowly drawn model of) your life. In the former case, your survival disrupts systems predicated on your death; in the latter case, refusing to work/generate surplus value diminishes the vitality of the systems that profit from your work.</w:t>
      </w:r>
    </w:p>
    <w:p w14:paraId="3CB72F2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 think </w:t>
      </w:r>
      <w:r w:rsidRPr="0058341C">
        <w:rPr>
          <w:rFonts w:ascii="Calibri" w:hAnsi="Calibri" w:cs="Calibri"/>
          <w:kern w:val="0"/>
          <w:sz w:val="22"/>
          <w:szCs w:val="22"/>
          <w:u w:val="single"/>
          <w14:ligatures w14:val="none"/>
        </w:rPr>
        <w:t>there are</w:t>
      </w:r>
      <w:r w:rsidRPr="0058341C">
        <w:rPr>
          <w:rFonts w:ascii="Calibri" w:hAnsi="Calibri" w:cs="Calibri"/>
          <w:kern w:val="0"/>
          <w:sz w:val="16"/>
          <w:szCs w:val="22"/>
          <w14:ligatures w14:val="none"/>
        </w:rPr>
        <w:t xml:space="preserve"> some other </w:t>
      </w:r>
      <w:r w:rsidRPr="0058341C">
        <w:rPr>
          <w:rFonts w:ascii="Calibri" w:hAnsi="Calibri" w:cs="Calibri"/>
          <w:b/>
          <w:iCs/>
          <w:kern w:val="0"/>
          <w:sz w:val="22"/>
          <w:szCs w:val="22"/>
          <w:u w:val="single"/>
          <w14:ligatures w14:val="none"/>
        </w:rPr>
        <w:t>important differences</w:t>
      </w:r>
      <w:r w:rsidRPr="0058341C">
        <w:rPr>
          <w:rFonts w:ascii="Calibri" w:hAnsi="Calibri" w:cs="Calibri"/>
          <w:kern w:val="0"/>
          <w:sz w:val="22"/>
          <w:szCs w:val="22"/>
          <w:u w:val="single"/>
          <w14:ligatures w14:val="none"/>
        </w:rPr>
        <w:t xml:space="preserve"> between resilience and guerilla self-care</w:t>
      </w:r>
      <w:r w:rsidRPr="0058341C">
        <w:rPr>
          <w:rFonts w:ascii="Calibri" w:hAnsi="Calibri" w:cs="Calibri"/>
          <w:kern w:val="0"/>
          <w:sz w:val="16"/>
          <w:szCs w:val="22"/>
          <w14:ligatures w14:val="none"/>
        </w:rPr>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58341C">
        <w:rPr>
          <w:rFonts w:ascii="Calibri" w:hAnsi="Calibri" w:cs="Calibri"/>
          <w:kern w:val="0"/>
          <w:sz w:val="22"/>
          <w:szCs w:val="22"/>
          <w:u w:val="single"/>
          <w14:ligatures w14:val="none"/>
        </w:rPr>
        <w:t xml:space="preserve">resilience is a specific method for </w:t>
      </w:r>
      <w:r w:rsidRPr="0058341C">
        <w:rPr>
          <w:rFonts w:ascii="Calibri" w:hAnsi="Calibri" w:cs="Calibri"/>
          <w:b/>
          <w:iCs/>
          <w:kern w:val="0"/>
          <w:sz w:val="22"/>
          <w:szCs w:val="22"/>
          <w:u w:val="single"/>
          <w14:ligatures w14:val="none"/>
        </w:rPr>
        <w:t>producing</w:t>
      </w:r>
      <w:r w:rsidRPr="0058341C">
        <w:rPr>
          <w:rFonts w:ascii="Calibri" w:hAnsi="Calibri" w:cs="Calibri"/>
          <w:kern w:val="0"/>
          <w:sz w:val="22"/>
          <w:szCs w:val="22"/>
          <w:u w:val="single"/>
          <w14:ligatures w14:val="none"/>
        </w:rPr>
        <w:t xml:space="preserve"> human capital</w:t>
      </w:r>
      <w:r w:rsidRPr="0058341C">
        <w:rPr>
          <w:rFonts w:ascii="Calibri" w:hAnsi="Calibri" w:cs="Calibri"/>
          <w:kern w:val="0"/>
          <w:sz w:val="16"/>
          <w:szCs w:val="22"/>
          <w14:ligatures w14:val="none"/>
        </w:rPr>
        <w:t xml:space="preserve">, that is, </w:t>
      </w:r>
      <w:r w:rsidRPr="0058341C">
        <w:rPr>
          <w:rFonts w:ascii="Calibri" w:hAnsi="Calibri" w:cs="Calibri"/>
          <w:kern w:val="0"/>
          <w:sz w:val="22"/>
          <w:szCs w:val="22"/>
          <w:u w:val="single"/>
          <w14:ligatures w14:val="none"/>
        </w:rPr>
        <w:t xml:space="preserve">for getting a return on the investments you make in your self-improvement. And to get these returns, your recovery must be </w:t>
      </w:r>
      <w:r w:rsidRPr="0058341C">
        <w:rPr>
          <w:rFonts w:ascii="Calibri" w:hAnsi="Calibri" w:cs="Calibri"/>
          <w:b/>
          <w:iCs/>
          <w:kern w:val="0"/>
          <w:sz w:val="22"/>
          <w:szCs w:val="22"/>
          <w:u w:val="single"/>
          <w14:ligatures w14:val="none"/>
        </w:rPr>
        <w:t>spectacular</w:t>
      </w:r>
      <w:r w:rsidRPr="0058341C">
        <w:rPr>
          <w:rFonts w:ascii="Calibri" w:hAnsi="Calibri" w:cs="Calibri"/>
          <w:kern w:val="0"/>
          <w:sz w:val="22"/>
          <w:szCs w:val="22"/>
          <w:u w:val="single"/>
          <w14:ligatures w14:val="none"/>
        </w:rPr>
        <w:t xml:space="preserve">–that is, made into a spectacle </w:t>
      </w:r>
      <w:r w:rsidRPr="0058341C">
        <w:rPr>
          <w:rFonts w:ascii="Calibri" w:hAnsi="Calibri" w:cs="Calibri"/>
          <w:b/>
          <w:iCs/>
          <w:kern w:val="0"/>
          <w:sz w:val="22"/>
          <w:szCs w:val="22"/>
          <w:u w:val="single"/>
          <w14:ligatures w14:val="none"/>
        </w:rPr>
        <w:t>consumable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shareable</w:t>
      </w:r>
      <w:r w:rsidRPr="0058341C">
        <w:rPr>
          <w:rFonts w:ascii="Calibri" w:hAnsi="Calibri" w:cs="Calibri"/>
          <w:kern w:val="0"/>
          <w:sz w:val="22"/>
          <w:szCs w:val="22"/>
          <w:u w:val="single"/>
          <w14:ligatures w14:val="none"/>
        </w:rPr>
        <w:t>) by others</w:t>
      </w:r>
      <w:r w:rsidRPr="0058341C">
        <w:rPr>
          <w:rFonts w:ascii="Calibri" w:hAnsi="Calibri" w:cs="Calibri"/>
          <w:kern w:val="0"/>
          <w:sz w:val="16"/>
          <w:szCs w:val="22"/>
          <w14:ligatures w14:val="none"/>
        </w:rPr>
        <w:t xml:space="preserve">. Resilience discourse makes </w:t>
      </w:r>
      <w:r w:rsidRPr="0058341C">
        <w:rPr>
          <w:rFonts w:ascii="Calibri" w:hAnsi="Calibri" w:cs="Calibri"/>
          <w:b/>
          <w:iCs/>
          <w:kern w:val="0"/>
          <w:sz w:val="22"/>
          <w:szCs w:val="26"/>
          <w:u w:val="single"/>
          <w14:ligatures w14:val="none"/>
        </w:rPr>
        <w:t>a spectacle of the performance of survival</w:t>
      </w:r>
      <w:r w:rsidRPr="0058341C">
        <w:rPr>
          <w:rFonts w:ascii="Calibri" w:hAnsi="Calibri" w:cs="Calibri"/>
          <w:kern w:val="0"/>
          <w:sz w:val="16"/>
          <w:szCs w:val="22"/>
          <w14:ligatures w14:val="none"/>
        </w:rPr>
        <w:t xml:space="preserve">. Self-care isn’t resilient self-work unless it’s rendered into human capital, i.e., what gets you “up the ladder.” Second, self-care is an ongoing process. Dealing with trauma can be a lifelong project. </w:t>
      </w:r>
      <w:r w:rsidRPr="0058341C">
        <w:rPr>
          <w:rFonts w:ascii="Calibri" w:hAnsi="Calibri" w:cs="Calibri"/>
          <w:kern w:val="0"/>
          <w:sz w:val="22"/>
          <w:szCs w:val="22"/>
          <w:u w:val="single"/>
          <w14:ligatures w14:val="none"/>
        </w:rPr>
        <w:t>Resilience</w:t>
      </w:r>
      <w:r w:rsidRPr="0058341C">
        <w:rPr>
          <w:rFonts w:ascii="Calibri" w:hAnsi="Calibri" w:cs="Calibri"/>
          <w:kern w:val="0"/>
          <w:sz w:val="16"/>
          <w:szCs w:val="22"/>
          <w14:ligatures w14:val="none"/>
        </w:rPr>
        <w:t xml:space="preserve">, on the other hand, </w:t>
      </w:r>
      <w:r w:rsidRPr="0058341C">
        <w:rPr>
          <w:rFonts w:ascii="Calibri" w:hAnsi="Calibri" w:cs="Calibri"/>
          <w:kern w:val="0"/>
          <w:sz w:val="22"/>
          <w:szCs w:val="22"/>
          <w:u w:val="single"/>
          <w14:ligatures w14:val="none"/>
        </w:rPr>
        <w:t>treats therapeutic overcoming as a resolved accomplishment: I was once damaged, but now I am better. Resilience says “Look, I Overcame”</w:t>
      </w:r>
      <w:r w:rsidRPr="0058341C">
        <w:rPr>
          <w:rFonts w:ascii="Calibri" w:hAnsi="Calibri" w:cs="Calibri"/>
          <w:kern w:val="0"/>
          <w:sz w:val="16"/>
          <w:szCs w:val="22"/>
          <w14:ligatures w14:val="none"/>
        </w:rPr>
        <w:t xml:space="preserve"> (spectacle + past tense).</w:t>
      </w:r>
    </w:p>
    <w:p w14:paraId="5A9918DA"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Clash Bad</w:t>
      </w:r>
    </w:p>
    <w:p w14:paraId="3E5B3EAF"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The competitive structure of debate encourages sophistry over truth seeking</w:t>
      </w:r>
    </w:p>
    <w:p w14:paraId="4D80911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Harsin 15</w:t>
      </w:r>
      <w:r w:rsidRPr="0058341C">
        <w:rPr>
          <w:rFonts w:ascii="Calibri" w:hAnsi="Calibri" w:cs="Calibri"/>
          <w:kern w:val="0"/>
          <w:sz w:val="22"/>
          <w:szCs w:val="22"/>
          <w14:ligatures w14:val="none"/>
        </w:rPr>
        <w:t xml:space="preserve"> [Jayson, Department of Communication Studies, Baruch College, “Regimes of Posttruth, Postpolitics, and Attention Economies” Communication, Culture &amp; Critique, early release] ** ROPT = Regime of Posttruth</w:t>
      </w:r>
    </w:p>
    <w:p w14:paraId="584B3789" w14:textId="77777777" w:rsidR="0058341C" w:rsidRPr="0058341C" w:rsidRDefault="0058341C" w:rsidP="0058341C">
      <w:pPr>
        <w:spacing w:line="259" w:lineRule="auto"/>
        <w:rPr>
          <w:rFonts w:ascii="Calibri" w:hAnsi="Calibri" w:cs="Calibri"/>
          <w:b/>
          <w:iCs/>
          <w:kern w:val="0"/>
          <w:sz w:val="22"/>
          <w:szCs w:val="22"/>
          <w:u w:val="single"/>
          <w14:ligatures w14:val="none"/>
        </w:rPr>
      </w:pPr>
      <w:r w:rsidRPr="0058341C">
        <w:rPr>
          <w:rFonts w:ascii="Calibri" w:hAnsi="Calibri" w:cs="Calibri"/>
          <w:kern w:val="0"/>
          <w:sz w:val="22"/>
          <w:szCs w:val="22"/>
          <w:u w:val="single"/>
          <w14:ligatures w14:val="none"/>
        </w:rPr>
        <w:t>Key to regimes of posttruth is the proliferation of truth games, within big data-, predictive analytics-driven strategic communication</w:t>
      </w:r>
      <w:r w:rsidRPr="0058341C">
        <w:rPr>
          <w:rFonts w:ascii="Calibri" w:hAnsi="Calibri" w:cs="Calibri"/>
          <w:kern w:val="0"/>
          <w:sz w:val="16"/>
          <w:szCs w:val="22"/>
          <w14:ligatures w14:val="none"/>
        </w:rPr>
        <w:t xml:space="preserve"> (corporate-political) </w:t>
      </w:r>
      <w:r w:rsidRPr="0058341C">
        <w:rPr>
          <w:rFonts w:ascii="Calibri" w:hAnsi="Calibri" w:cs="Calibri"/>
          <w:kern w:val="0"/>
          <w:sz w:val="22"/>
          <w:szCs w:val="22"/>
          <w:u w:val="single"/>
          <w14:ligatures w14:val="none"/>
        </w:rPr>
        <w:t>markets.</w:t>
      </w:r>
      <w:r w:rsidRPr="0058341C">
        <w:rPr>
          <w:rFonts w:ascii="Calibri" w:hAnsi="Calibri" w:cs="Calibri"/>
          <w:kern w:val="0"/>
          <w:sz w:val="16"/>
          <w:szCs w:val="22"/>
          <w14:ligatures w14:val="none"/>
        </w:rPr>
        <w:t xml:space="preserve"> Importantly, </w:t>
      </w:r>
      <w:r w:rsidRPr="0058341C">
        <w:rPr>
          <w:rFonts w:ascii="Calibri" w:hAnsi="Calibri" w:cs="Calibri"/>
          <w:kern w:val="0"/>
          <w:sz w:val="22"/>
          <w:szCs w:val="22"/>
          <w:u w:val="single"/>
          <w14:ligatures w14:val="none"/>
        </w:rPr>
        <w:t>there is no authoritative Debunker, although the desire to debunk remains; there is a market/desire for it. As truth claims proliferate across fragmented networks, so</w:t>
      </w:r>
      <w:r w:rsidRPr="0058341C">
        <w:rPr>
          <w:rFonts w:ascii="Calibri" w:hAnsi="Calibri" w:cs="Calibri"/>
          <w:kern w:val="0"/>
          <w:sz w:val="16"/>
          <w:szCs w:val="22"/>
          <w14:ligatures w14:val="none"/>
        </w:rPr>
        <w:t xml:space="preserve">, too, </w:t>
      </w:r>
      <w:r w:rsidRPr="0058341C">
        <w:rPr>
          <w:rFonts w:ascii="Calibri" w:hAnsi="Calibri" w:cs="Calibri"/>
          <w:kern w:val="0"/>
          <w:sz w:val="22"/>
          <w:szCs w:val="22"/>
          <w:u w:val="single"/>
          <w14:ligatures w14:val="none"/>
        </w:rPr>
        <w:t>do upright citizen debunkers and entire organizations, which can never suture fragmentation through a judgment for an entire society, and certainly cannot endure temporally.</w:t>
      </w:r>
      <w:r w:rsidRPr="0058341C">
        <w:rPr>
          <w:rFonts w:ascii="Calibri" w:hAnsi="Calibri" w:cs="Calibri"/>
          <w:kern w:val="0"/>
          <w:sz w:val="16"/>
          <w:szCs w:val="22"/>
          <w14:ligatures w14:val="none"/>
        </w:rPr>
        <w:t xml:space="preserve"> Also key here is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these </w:t>
      </w:r>
      <w:r w:rsidRPr="0058341C">
        <w:rPr>
          <w:rFonts w:ascii="Calibri" w:hAnsi="Calibri" w:cs="Calibri"/>
          <w:kern w:val="0"/>
          <w:sz w:val="22"/>
          <w:szCs w:val="22"/>
          <w:u w:val="single"/>
          <w14:ligatures w14:val="none"/>
        </w:rPr>
        <w:t xml:space="preserve">truth games seek </w:t>
      </w:r>
      <w:r w:rsidRPr="0058341C">
        <w:rPr>
          <w:rFonts w:ascii="Calibri" w:hAnsi="Calibri" w:cs="Calibri"/>
          <w:b/>
          <w:iCs/>
          <w:kern w:val="0"/>
          <w:sz w:val="22"/>
          <w:szCs w:val="22"/>
          <w:u w:val="single"/>
          <w14:ligatures w14:val="none"/>
        </w:rPr>
        <w:t>only partly to appeal to conviction within ideological filter bubbles</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goals of various actors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appear to be about occupying the field of perception, the attention economy, to induce and manage participation in a way that collapses politics into</w:t>
      </w:r>
      <w:r w:rsidRPr="0058341C">
        <w:rPr>
          <w:rFonts w:ascii="Calibri" w:hAnsi="Calibri" w:cs="Calibri"/>
          <w:kern w:val="0"/>
          <w:sz w:val="16"/>
          <w:szCs w:val="22"/>
          <w14:ligatures w14:val="none"/>
        </w:rPr>
        <w:t xml:space="preserve"> Rancière's (2001) figure of </w:t>
      </w:r>
      <w:r w:rsidRPr="0058341C">
        <w:rPr>
          <w:rFonts w:ascii="Calibri" w:hAnsi="Calibri" w:cs="Calibri"/>
          <w:kern w:val="0"/>
          <w:sz w:val="22"/>
          <w:szCs w:val="22"/>
          <w:u w:val="single"/>
          <w14:ligatures w14:val="none"/>
        </w:rPr>
        <w:t xml:space="preserve">“the police”—the point being to avoid contingency/politics by predictive analytics and controlling/patrolling what appears and is heard. Truth remains welded to power, but the domination of truth regimes now </w:t>
      </w:r>
      <w:r w:rsidRPr="0058341C">
        <w:rPr>
          <w:rFonts w:ascii="Calibri" w:hAnsi="Calibri" w:cs="Calibri"/>
          <w:b/>
          <w:iCs/>
          <w:kern w:val="0"/>
          <w:sz w:val="22"/>
          <w:szCs w:val="22"/>
          <w:u w:val="single"/>
          <w14:ligatures w14:val="none"/>
        </w:rPr>
        <w:t>demands popular attention</w:t>
      </w:r>
      <w:r w:rsidRPr="0058341C">
        <w:rPr>
          <w:rFonts w:ascii="Calibri" w:hAnsi="Calibri" w:cs="Calibri"/>
          <w:kern w:val="0"/>
          <w:sz w:val="22"/>
          <w:szCs w:val="22"/>
          <w:u w:val="single"/>
          <w14:ligatures w14:val="none"/>
        </w:rPr>
        <w:t xml:space="preserve"> to/participation in its </w:t>
      </w:r>
      <w:r w:rsidRPr="0058341C">
        <w:rPr>
          <w:rFonts w:ascii="Calibri" w:hAnsi="Calibri" w:cs="Calibri"/>
          <w:b/>
          <w:iCs/>
          <w:kern w:val="0"/>
          <w:sz w:val="22"/>
          <w:szCs w:val="22"/>
          <w:u w:val="single"/>
          <w14:ligatures w14:val="none"/>
        </w:rPr>
        <w:t>discursive games</w:t>
      </w:r>
      <w:r w:rsidRPr="0058341C">
        <w:rPr>
          <w:rFonts w:ascii="Calibri" w:hAnsi="Calibri" w:cs="Calibri"/>
          <w:kern w:val="0"/>
          <w:sz w:val="16"/>
          <w:szCs w:val="22"/>
          <w14:ligatures w14:val="none"/>
        </w:rPr>
        <w:t xml:space="preserve"> (instead of just adherence to its products). Postpolitical, posttruth regimes </w:t>
      </w:r>
      <w:r w:rsidRPr="0058341C">
        <w:rPr>
          <w:rFonts w:ascii="Calibri" w:hAnsi="Calibri" w:cs="Calibri"/>
          <w:kern w:val="0"/>
          <w:sz w:val="22"/>
          <w:szCs w:val="22"/>
          <w:u w:val="single"/>
          <w14:ligatures w14:val="none"/>
        </w:rPr>
        <w:t>While some documenters of truth-change blame new technologies and information overload, and others blame changing news values and journalism practices, few connect these phenomena to the</w:t>
      </w:r>
      <w:r w:rsidRPr="0058341C">
        <w:rPr>
          <w:rFonts w:ascii="Calibri" w:hAnsi="Calibri" w:cs="Calibri"/>
          <w:kern w:val="0"/>
          <w:sz w:val="16"/>
          <w:szCs w:val="22"/>
          <w14:ligatures w14:val="none"/>
        </w:rPr>
        <w:t xml:space="preserve"> (20th) </w:t>
      </w:r>
      <w:r w:rsidRPr="0058341C">
        <w:rPr>
          <w:rFonts w:ascii="Calibri" w:hAnsi="Calibri" w:cs="Calibri"/>
          <w:kern w:val="0"/>
          <w:sz w:val="22"/>
          <w:szCs w:val="22"/>
          <w:u w:val="single"/>
          <w14:ligatures w14:val="none"/>
        </w:rPr>
        <w:t xml:space="preserve">century-long development of professional political communication, which has figured masses of citizens, in democratic and totalitarian regimes, </w:t>
      </w:r>
      <w:r w:rsidRPr="0058341C">
        <w:rPr>
          <w:rFonts w:ascii="Calibri" w:hAnsi="Calibri" w:cs="Calibri"/>
          <w:b/>
          <w:iCs/>
          <w:kern w:val="0"/>
          <w:sz w:val="22"/>
          <w:szCs w:val="22"/>
          <w:u w:val="single"/>
          <w14:ligatures w14:val="none"/>
        </w:rPr>
        <w:t>as risks to be managed</w:t>
      </w:r>
      <w:r w:rsidRPr="0058341C">
        <w:rPr>
          <w:rFonts w:ascii="Calibri" w:hAnsi="Calibri" w:cs="Calibri"/>
          <w:kern w:val="0"/>
          <w:sz w:val="16"/>
          <w:szCs w:val="22"/>
          <w14:ligatures w14:val="none"/>
        </w:rPr>
        <w:t xml:space="preserve"> (Harsin, 2006). </w:t>
      </w:r>
      <w:r w:rsidRPr="0058341C">
        <w:rPr>
          <w:rFonts w:ascii="Calibri" w:hAnsi="Calibri" w:cs="Calibri"/>
          <w:kern w:val="0"/>
          <w:sz w:val="22"/>
          <w:szCs w:val="22"/>
          <w:u w:val="single"/>
          <w14:ligatures w14:val="none"/>
        </w:rPr>
        <w:t>Deleuze</w:t>
      </w:r>
      <w:r w:rsidRPr="0058341C">
        <w:rPr>
          <w:rFonts w:ascii="Calibri" w:hAnsi="Calibri" w:cs="Calibri"/>
          <w:kern w:val="0"/>
          <w:sz w:val="16"/>
          <w:szCs w:val="22"/>
          <w14:ligatures w14:val="none"/>
        </w:rPr>
        <w:t xml:space="preserve"> presaged new forms of power based on surveillance in a society saturated with marketing techniques and predictive analytics (algorithmically driven), but he (like Foucault) </w:t>
      </w:r>
      <w:r w:rsidRPr="0058341C">
        <w:rPr>
          <w:rFonts w:ascii="Calibri" w:hAnsi="Calibri" w:cs="Calibri"/>
          <w:kern w:val="0"/>
          <w:sz w:val="22"/>
          <w:szCs w:val="22"/>
          <w:u w:val="single"/>
          <w14:ligatures w14:val="none"/>
        </w:rPr>
        <w:t>had little to say about political marketing, its research and development with cognitive sciences to work not just on the body but on the brain</w:t>
      </w:r>
      <w:r w:rsidRPr="0058341C">
        <w:rPr>
          <w:rFonts w:ascii="Calibri" w:hAnsi="Calibri" w:cs="Calibri"/>
          <w:kern w:val="0"/>
          <w:sz w:val="16"/>
          <w:szCs w:val="22"/>
          <w14:ligatures w14:val="none"/>
        </w:rPr>
        <w:t xml:space="preserve">, on attention and affect, which Bernard Stiegler has </w:t>
      </w:r>
      <w:r w:rsidRPr="0058341C">
        <w:rPr>
          <w:rFonts w:ascii="Calibri" w:hAnsi="Calibri" w:cs="Calibri"/>
          <w:kern w:val="0"/>
          <w:sz w:val="22"/>
          <w:szCs w:val="22"/>
          <w:u w:val="single"/>
          <w14:ligatures w14:val="none"/>
        </w:rPr>
        <w:t xml:space="preserve">dubbed </w:t>
      </w:r>
      <w:r w:rsidRPr="0058341C">
        <w:rPr>
          <w:rFonts w:ascii="Calibri" w:hAnsi="Calibri" w:cs="Calibri"/>
          <w:b/>
          <w:iCs/>
          <w:kern w:val="0"/>
          <w:sz w:val="22"/>
          <w:szCs w:val="22"/>
          <w:u w:val="single"/>
          <w14:ligatures w14:val="none"/>
        </w:rPr>
        <w:t>psychopower</w:t>
      </w:r>
      <w:r w:rsidRPr="0058341C">
        <w:rPr>
          <w:rFonts w:ascii="Calibri" w:hAnsi="Calibri" w:cs="Calibri"/>
          <w:kern w:val="0"/>
          <w:sz w:val="16"/>
          <w:szCs w:val="22"/>
          <w14:ligatures w14:val="none"/>
        </w:rPr>
        <w:t xml:space="preserve"> (Stiegler, 2010). Thus </w:t>
      </w:r>
      <w:r w:rsidRPr="0058341C">
        <w:rPr>
          <w:rFonts w:ascii="Calibri" w:hAnsi="Calibri" w:cs="Calibri"/>
          <w:kern w:val="0"/>
          <w:sz w:val="22"/>
          <w:szCs w:val="22"/>
          <w:u w:val="single"/>
          <w14:ligatures w14:val="none"/>
        </w:rPr>
        <w:t>regimes of posttruth</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emerge out of postpolitical or postdemocratic strategies</w:t>
      </w:r>
      <w:r w:rsidRPr="0058341C">
        <w:rPr>
          <w:rFonts w:ascii="Calibri" w:hAnsi="Calibri" w:cs="Calibri"/>
          <w:kern w:val="0"/>
          <w:sz w:val="16"/>
          <w:szCs w:val="22"/>
          <w14:ligatures w14:val="none"/>
        </w:rPr>
        <w:t xml:space="preserve"> (Crouch, 2004) </w:t>
      </w:r>
      <w:r w:rsidRPr="0058341C">
        <w:rPr>
          <w:rFonts w:ascii="Calibri" w:hAnsi="Calibri" w:cs="Calibri"/>
          <w:kern w:val="0"/>
          <w:sz w:val="22"/>
          <w:szCs w:val="22"/>
          <w:u w:val="single"/>
          <w14:ligatures w14:val="none"/>
        </w:rPr>
        <w:t>common to control societies where especially resource-rich political actors attempt to use data analytics to manage the field of appearance and participation</w:t>
      </w:r>
      <w:r w:rsidRPr="0058341C">
        <w:rPr>
          <w:rFonts w:ascii="Calibri" w:hAnsi="Calibri" w:cs="Calibri"/>
          <w:kern w:val="0"/>
          <w:sz w:val="16"/>
          <w:szCs w:val="22"/>
          <w14:ligatures w14:val="none"/>
        </w:rPr>
        <w:t xml:space="preserve"> (even if it is important to watch closely what resource-poor political actors are doing with coding, algorithmic, and data analytic knowledge—Foucault did speak after all of a “political economy of truth”). </w:t>
      </w:r>
      <w:r w:rsidRPr="0058341C">
        <w:rPr>
          <w:rFonts w:ascii="Calibri" w:hAnsi="Calibri" w:cs="Calibri"/>
          <w:kern w:val="0"/>
          <w:sz w:val="22"/>
          <w:szCs w:val="22"/>
          <w:u w:val="single"/>
          <w14:ligatures w14:val="none"/>
        </w:rPr>
        <w:t>This political apparatus depends on “</w:t>
      </w:r>
      <w:r w:rsidRPr="0058341C">
        <w:rPr>
          <w:rFonts w:ascii="Calibri" w:hAnsi="Calibri" w:cs="Calibri"/>
          <w:b/>
          <w:iCs/>
          <w:kern w:val="0"/>
          <w:sz w:val="22"/>
          <w:szCs w:val="22"/>
          <w:u w:val="single"/>
          <w14:ligatures w14:val="none"/>
        </w:rPr>
        <w:t>participatory</w:t>
      </w:r>
      <w:r w:rsidRPr="0058341C">
        <w:rPr>
          <w:rFonts w:ascii="Calibri" w:hAnsi="Calibri" w:cs="Calibri"/>
          <w:kern w:val="0"/>
          <w:sz w:val="22"/>
          <w:szCs w:val="22"/>
          <w:u w:val="single"/>
          <w14:ligatures w14:val="none"/>
        </w:rPr>
        <w:t>” social media politics. Resource-rich elites have analyzed and attempted to manage the breakdown of mass audiences and markets, opting to exploit and encourage the recognition of skepticism toward cultural authorities in journalism, politics, and the academic disciplines, each with their experts.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They </w:t>
      </w:r>
      <w:r w:rsidRPr="0058341C">
        <w:rPr>
          <w:rFonts w:ascii="Calibri" w:hAnsi="Calibri" w:cs="Calibri"/>
          <w:b/>
          <w:iCs/>
          <w:kern w:val="0"/>
          <w:sz w:val="22"/>
          <w:szCs w:val="22"/>
          <w:u w:val="single"/>
          <w14:ligatures w14:val="none"/>
        </w:rPr>
        <w:t>multiply truth claims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often entertainingly tabloidesque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whose meaning, if not veracity, is not easily or quickly confirmed.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proliferating truth games extend biopower into psychopower—managing not simply ideologies</w:t>
      </w:r>
      <w:r w:rsidRPr="0058341C">
        <w:rPr>
          <w:rFonts w:ascii="Calibri" w:hAnsi="Calibri" w:cs="Calibri"/>
          <w:kern w:val="0"/>
          <w:sz w:val="16"/>
          <w:szCs w:val="22"/>
          <w14:ligatures w14:val="none"/>
        </w:rPr>
        <w:t xml:space="preserve">, discourses, </w:t>
      </w:r>
      <w:r w:rsidRPr="0058341C">
        <w:rPr>
          <w:rFonts w:ascii="Calibri" w:hAnsi="Calibri" w:cs="Calibri"/>
          <w:kern w:val="0"/>
          <w:sz w:val="22"/>
          <w:szCs w:val="22"/>
          <w:u w:val="single"/>
          <w14:ligatures w14:val="none"/>
        </w:rPr>
        <w:t xml:space="preserve">and bodies in institutional enclosures </w:t>
      </w:r>
      <w:r w:rsidRPr="0058341C">
        <w:rPr>
          <w:rFonts w:ascii="Calibri" w:hAnsi="Calibri" w:cs="Calibri"/>
          <w:b/>
          <w:iCs/>
          <w:kern w:val="0"/>
          <w:sz w:val="22"/>
          <w:szCs w:val="22"/>
          <w:u w:val="single"/>
          <w14:ligatures w14:val="none"/>
        </w:rPr>
        <w:t>but attention itself.</w:t>
      </w:r>
      <w:r w:rsidRPr="0058341C">
        <w:rPr>
          <w:rFonts w:ascii="Calibri" w:hAnsi="Calibri" w:cs="Calibri"/>
          <w:kern w:val="0"/>
          <w:sz w:val="16"/>
          <w:szCs w:val="22"/>
          <w14:ligatures w14:val="none"/>
        </w:rPr>
        <w:t xml:space="preserve"> From telescope to zoom, in particular instances, </w:t>
      </w:r>
      <w:r w:rsidRPr="0058341C">
        <w:rPr>
          <w:rFonts w:ascii="Calibri" w:hAnsi="Calibri" w:cs="Calibri"/>
          <w:kern w:val="0"/>
          <w:sz w:val="22"/>
          <w:szCs w:val="22"/>
          <w:u w:val="single"/>
          <w14:ligatures w14:val="none"/>
        </w:rPr>
        <w:t xml:space="preserve">we find the clash and historical resolution of truth games where subjects attempt to play </w:t>
      </w:r>
      <w:r w:rsidRPr="0058341C">
        <w:rPr>
          <w:rFonts w:ascii="Calibri" w:hAnsi="Calibri" w:cs="Calibri"/>
          <w:b/>
          <w:iCs/>
          <w:kern w:val="0"/>
          <w:sz w:val="22"/>
          <w:szCs w:val="22"/>
          <w:u w:val="single"/>
          <w14:ligatures w14:val="none"/>
        </w:rPr>
        <w:t>strategically to their advantage</w:t>
      </w:r>
      <w:r w:rsidRPr="0058341C">
        <w:rPr>
          <w:rFonts w:ascii="Calibri" w:hAnsi="Calibri" w:cs="Calibri"/>
          <w:kern w:val="0"/>
          <w:sz w:val="22"/>
          <w:szCs w:val="22"/>
          <w:u w:val="single"/>
          <w14:ligatures w14:val="none"/>
        </w:rPr>
        <w:t xml:space="preserve"> and</w:t>
      </w:r>
      <w:r w:rsidRPr="0058341C">
        <w:rPr>
          <w:rFonts w:ascii="Calibri" w:hAnsi="Calibri" w:cs="Calibri"/>
          <w:kern w:val="0"/>
          <w:sz w:val="16"/>
          <w:szCs w:val="22"/>
          <w14:ligatures w14:val="none"/>
        </w:rPr>
        <w:t xml:space="preserve">, somewht differently, </w:t>
      </w:r>
      <w:r w:rsidRPr="0058341C">
        <w:rPr>
          <w:rFonts w:ascii="Calibri" w:hAnsi="Calibri" w:cs="Calibri"/>
          <w:kern w:val="0"/>
          <w:sz w:val="22"/>
          <w:szCs w:val="22"/>
          <w:u w:val="single"/>
          <w14:ligatures w14:val="none"/>
        </w:rPr>
        <w:t xml:space="preserve">in which they </w:t>
      </w:r>
      <w:r w:rsidRPr="0058341C">
        <w:rPr>
          <w:rFonts w:ascii="Calibri" w:hAnsi="Calibri" w:cs="Calibri"/>
          <w:b/>
          <w:iCs/>
          <w:kern w:val="0"/>
          <w:sz w:val="22"/>
          <w:szCs w:val="22"/>
          <w:u w:val="single"/>
          <w14:ligatures w14:val="none"/>
        </w:rPr>
        <w:t>demonstrate their truth claims</w:t>
      </w:r>
      <w:r w:rsidRPr="0058341C">
        <w:rPr>
          <w:rFonts w:ascii="Calibri" w:hAnsi="Calibri" w:cs="Calibri"/>
          <w:kern w:val="0"/>
          <w:sz w:val="22"/>
          <w:szCs w:val="22"/>
          <w:u w:val="single"/>
          <w14:ligatures w14:val="none"/>
        </w:rPr>
        <w:t xml:space="preserve"> are part of games in a regime</w:t>
      </w:r>
      <w:r w:rsidRPr="0058341C">
        <w:rPr>
          <w:rFonts w:ascii="Calibri" w:hAnsi="Calibri" w:cs="Calibri"/>
          <w:kern w:val="0"/>
          <w:sz w:val="16"/>
          <w:szCs w:val="22"/>
          <w14:ligatures w14:val="none"/>
        </w:rPr>
        <w:t xml:space="preserve"> (of posttruth) </w:t>
      </w:r>
      <w:r w:rsidRPr="0058341C">
        <w:rPr>
          <w:rFonts w:ascii="Calibri" w:hAnsi="Calibri" w:cs="Calibri"/>
          <w:kern w:val="0"/>
          <w:sz w:val="22"/>
          <w:szCs w:val="22"/>
          <w:u w:val="single"/>
          <w14:ligatures w14:val="none"/>
        </w:rPr>
        <w:t>whose rules they have misrecognized as relative or universal</w:t>
      </w:r>
      <w:r w:rsidRPr="0058341C">
        <w:rPr>
          <w:rFonts w:ascii="Calibri" w:hAnsi="Calibri" w:cs="Calibri"/>
          <w:kern w:val="0"/>
          <w:sz w:val="16"/>
          <w:szCs w:val="22"/>
          <w14:ligatures w14:val="none"/>
        </w:rPr>
        <w:t xml:space="preserve">, instead of historical—parrhesia and regimes of (post)truth. </w:t>
      </w:r>
      <w:r w:rsidRPr="0058341C">
        <w:rPr>
          <w:rFonts w:ascii="Calibri" w:hAnsi="Calibri" w:cs="Calibri"/>
          <w:kern w:val="0"/>
          <w:sz w:val="22"/>
          <w:szCs w:val="22"/>
          <w:u w:val="single"/>
          <w14:ligatures w14:val="none"/>
        </w:rPr>
        <w:t>This phenomenon is about multiple marketed ROT</w:t>
      </w:r>
      <w:r w:rsidRPr="0058341C">
        <w:rPr>
          <w:rFonts w:ascii="Calibri" w:hAnsi="Calibri" w:cs="Calibri"/>
          <w:kern w:val="0"/>
          <w:sz w:val="16"/>
          <w:szCs w:val="22"/>
          <w14:ligatures w14:val="none"/>
        </w:rPr>
        <w:t xml:space="preserve"> (an overall ROPT) </w:t>
      </w:r>
      <w:r w:rsidRPr="0058341C">
        <w:rPr>
          <w:rFonts w:ascii="Calibri" w:hAnsi="Calibri" w:cs="Calibri"/>
          <w:kern w:val="0"/>
          <w:sz w:val="22"/>
          <w:szCs w:val="22"/>
          <w:u w:val="single"/>
          <w14:ligatures w14:val="none"/>
        </w:rPr>
        <w:t>designed to manage citizen-consumers by having them</w:t>
      </w:r>
      <w:r w:rsidRPr="0058341C">
        <w:rPr>
          <w:rFonts w:ascii="Calibri" w:hAnsi="Calibri" w:cs="Calibri"/>
          <w:kern w:val="0"/>
          <w:sz w:val="16"/>
          <w:szCs w:val="22"/>
          <w14:ligatures w14:val="none"/>
        </w:rPr>
        <w:t xml:space="preserve"> (a) </w:t>
      </w:r>
      <w:r w:rsidRPr="0058341C">
        <w:rPr>
          <w:rFonts w:ascii="Calibri" w:hAnsi="Calibri" w:cs="Calibri"/>
          <w:kern w:val="0"/>
          <w:sz w:val="22"/>
          <w:szCs w:val="22"/>
          <w:u w:val="single"/>
          <w14:ligatures w14:val="none"/>
        </w:rPr>
        <w:t>accept that there is no way ultimately to verify truth,</w:t>
      </w:r>
      <w:r w:rsidRPr="0058341C">
        <w:rPr>
          <w:rFonts w:ascii="Calibri" w:hAnsi="Calibri" w:cs="Calibri"/>
          <w:kern w:val="0"/>
          <w:sz w:val="16"/>
          <w:szCs w:val="22"/>
          <w14:ligatures w14:val="none"/>
        </w:rPr>
        <w:t xml:space="preserve"> (b) </w:t>
      </w:r>
      <w:r w:rsidRPr="0058341C">
        <w:rPr>
          <w:rFonts w:ascii="Calibri" w:hAnsi="Calibri" w:cs="Calibri"/>
          <w:kern w:val="0"/>
          <w:sz w:val="22"/>
          <w:szCs w:val="22"/>
          <w:u w:val="single"/>
          <w14:ligatures w14:val="none"/>
        </w:rPr>
        <w:t>believe their own truth arbiters in their markets, and subsequently</w:t>
      </w:r>
      <w:r w:rsidRPr="0058341C">
        <w:rPr>
          <w:rFonts w:ascii="Calibri" w:hAnsi="Calibri" w:cs="Calibri"/>
          <w:kern w:val="0"/>
          <w:sz w:val="16"/>
          <w:szCs w:val="22"/>
          <w14:ligatures w14:val="none"/>
        </w:rPr>
        <w:t xml:space="preserve"> (c) </w:t>
      </w:r>
      <w:r w:rsidRPr="0058341C">
        <w:rPr>
          <w:rFonts w:ascii="Calibri" w:hAnsi="Calibri" w:cs="Calibri"/>
          <w:kern w:val="0"/>
          <w:sz w:val="22"/>
          <w:szCs w:val="22"/>
          <w:u w:val="single"/>
          <w14:ligatures w14:val="none"/>
        </w:rPr>
        <w:t xml:space="preserve">engage in </w:t>
      </w:r>
      <w:r w:rsidRPr="0058341C">
        <w:rPr>
          <w:rFonts w:ascii="Calibri" w:hAnsi="Calibri" w:cs="Calibri"/>
          <w:b/>
          <w:iCs/>
          <w:kern w:val="0"/>
          <w:sz w:val="22"/>
          <w:szCs w:val="22"/>
          <w:u w:val="single"/>
          <w14:ligatures w14:val="none"/>
        </w:rPr>
        <w:t>vigorous counterclaiming</w:t>
      </w:r>
      <w:r w:rsidRPr="0058341C">
        <w:rPr>
          <w:rFonts w:ascii="Calibri" w:hAnsi="Calibri" w:cs="Calibri"/>
          <w:kern w:val="0"/>
          <w:sz w:val="22"/>
          <w:szCs w:val="22"/>
          <w:u w:val="single"/>
          <w14:ligatures w14:val="none"/>
        </w:rPr>
        <w:t xml:space="preserve"> and debunking.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rush to debunk and counterclaim is usually </w:t>
      </w:r>
      <w:r w:rsidRPr="0058341C">
        <w:rPr>
          <w:rFonts w:ascii="Calibri" w:hAnsi="Calibri" w:cs="Calibri"/>
          <w:b/>
          <w:iCs/>
          <w:kern w:val="0"/>
          <w:sz w:val="22"/>
          <w:szCs w:val="22"/>
          <w:u w:val="single"/>
          <w14:ligatures w14:val="none"/>
        </w:rPr>
        <w:t>to no avail</w:t>
      </w:r>
      <w:r w:rsidRPr="0058341C">
        <w:rPr>
          <w:rFonts w:ascii="Calibri" w:hAnsi="Calibri" w:cs="Calibri"/>
          <w:kern w:val="0"/>
          <w:sz w:val="22"/>
          <w:szCs w:val="22"/>
          <w:u w:val="single"/>
          <w14:ligatures w14:val="none"/>
        </w:rPr>
        <w:t>, since there is no main venue in which a trusted authority can definitively debunk truths by suturing multiple audience/market/network segments, and since reaching most of them</w:t>
      </w:r>
      <w:r w:rsidRPr="0058341C">
        <w:rPr>
          <w:rFonts w:ascii="Calibri" w:hAnsi="Calibri" w:cs="Calibri"/>
          <w:kern w:val="0"/>
          <w:sz w:val="16"/>
          <w:szCs w:val="22"/>
          <w14:ligatures w14:val="none"/>
        </w:rPr>
        <w:t xml:space="preserve"> (associated with virality) </w:t>
      </w:r>
      <w:r w:rsidRPr="0058341C">
        <w:rPr>
          <w:rFonts w:ascii="Calibri" w:hAnsi="Calibri" w:cs="Calibri"/>
          <w:kern w:val="0"/>
          <w:sz w:val="22"/>
          <w:szCs w:val="22"/>
          <w:u w:val="single"/>
          <w14:ligatures w14:val="none"/>
        </w:rPr>
        <w:t>in a short amount of time is very difficult.</w:t>
      </w:r>
      <w:r w:rsidRPr="0058341C">
        <w:rPr>
          <w:rFonts w:ascii="Calibri" w:hAnsi="Calibri" w:cs="Calibri"/>
          <w:kern w:val="0"/>
          <w:sz w:val="16"/>
          <w:szCs w:val="22"/>
          <w14:ligatures w14:val="none"/>
        </w:rPr>
        <w:t xml:space="preserve"> Above all, </w:t>
      </w:r>
      <w:r w:rsidRPr="0058341C">
        <w:rPr>
          <w:rFonts w:ascii="Calibri" w:hAnsi="Calibri" w:cs="Calibri"/>
          <w:kern w:val="0"/>
          <w:sz w:val="22"/>
          <w:szCs w:val="22"/>
          <w:u w:val="single"/>
          <w14:ligatures w14:val="none"/>
        </w:rPr>
        <w:t xml:space="preserve">ROPT capture attention to de-mobilize political subjects by forging a realist acceptance of the status quo; or to mobilize them to create a </w:t>
      </w:r>
      <w:r w:rsidRPr="0058341C">
        <w:rPr>
          <w:rFonts w:ascii="Calibri" w:hAnsi="Calibri" w:cs="Calibri"/>
          <w:b/>
          <w:iCs/>
          <w:kern w:val="0"/>
          <w:sz w:val="22"/>
          <w:szCs w:val="22"/>
          <w:u w:val="single"/>
          <w14:ligatures w14:val="none"/>
        </w:rPr>
        <w:t>managed spectacle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claiming</w:t>
      </w:r>
      <w:r w:rsidRPr="0058341C">
        <w:rPr>
          <w:rFonts w:ascii="Calibri" w:hAnsi="Calibri" w:cs="Calibri"/>
          <w:kern w:val="0"/>
          <w:sz w:val="16"/>
          <w:szCs w:val="22"/>
          <w14:ligatures w14:val="none"/>
        </w:rPr>
        <w:t xml:space="preserve">, sharing, liking, debunking, </w:t>
      </w:r>
      <w:r w:rsidRPr="0058341C">
        <w:rPr>
          <w:rFonts w:ascii="Calibri" w:hAnsi="Calibri" w:cs="Calibri"/>
          <w:kern w:val="0"/>
          <w:sz w:val="22"/>
          <w:szCs w:val="22"/>
          <w:u w:val="single"/>
          <w14:ligatures w14:val="none"/>
        </w:rPr>
        <w:t xml:space="preserve">and </w:t>
      </w:r>
      <w:r w:rsidRPr="0058341C">
        <w:rPr>
          <w:rFonts w:ascii="Calibri" w:hAnsi="Calibri" w:cs="Calibri"/>
          <w:b/>
          <w:iCs/>
          <w:kern w:val="0"/>
          <w:sz w:val="22"/>
          <w:szCs w:val="22"/>
          <w:u w:val="single"/>
          <w14:ligatures w14:val="none"/>
        </w:rPr>
        <w:t>refuting</w:t>
      </w:r>
      <w:r w:rsidRPr="0058341C">
        <w:rPr>
          <w:rFonts w:ascii="Calibri" w:hAnsi="Calibri" w:cs="Calibri"/>
          <w:kern w:val="0"/>
          <w:sz w:val="22"/>
          <w:szCs w:val="22"/>
          <w:u w:val="single"/>
          <w14:ligatures w14:val="none"/>
        </w:rPr>
        <w:t xml:space="preserve"> “issues” that are ultimately designed to </w:t>
      </w:r>
      <w:r w:rsidRPr="0058341C">
        <w:rPr>
          <w:rFonts w:ascii="Calibri" w:hAnsi="Calibri" w:cs="Calibri"/>
          <w:b/>
          <w:iCs/>
          <w:kern w:val="0"/>
          <w:sz w:val="22"/>
          <w:szCs w:val="22"/>
          <w:u w:val="single"/>
          <w14:ligatures w14:val="none"/>
        </w:rPr>
        <w:t>block the emergence</w:t>
      </w:r>
      <w:r w:rsidRPr="0058341C">
        <w:rPr>
          <w:rFonts w:ascii="Calibri" w:hAnsi="Calibri" w:cs="Calibri"/>
          <w:kern w:val="0"/>
          <w:sz w:val="22"/>
          <w:szCs w:val="22"/>
          <w:u w:val="single"/>
          <w14:ligatures w14:val="none"/>
        </w:rPr>
        <w:t xml:space="preserve"> of more inclusive social justice agendas or even the </w:t>
      </w:r>
      <w:r w:rsidRPr="0058341C">
        <w:rPr>
          <w:rFonts w:ascii="Calibri" w:hAnsi="Calibri" w:cs="Calibri"/>
          <w:b/>
          <w:iCs/>
          <w:kern w:val="0"/>
          <w:sz w:val="22"/>
          <w:szCs w:val="22"/>
          <w:u w:val="single"/>
          <w14:ligatures w14:val="none"/>
        </w:rPr>
        <w:t>reorganization of the plane of political agency itself.</w:t>
      </w:r>
    </w:p>
    <w:p w14:paraId="589E593C" w14:textId="77777777" w:rsidR="0058341C" w:rsidRPr="0058341C" w:rsidRDefault="0058341C" w:rsidP="0058341C">
      <w:pPr>
        <w:keepNext/>
        <w:keepLines/>
        <w:spacing w:before="40" w:after="0" w:line="259" w:lineRule="auto"/>
        <w:outlineLvl w:val="3"/>
        <w:rPr>
          <w:rFonts w:ascii="Calibri" w:eastAsiaTheme="majorEastAsia" w:hAnsi="Calibri" w:cs="Arial"/>
          <w:b/>
          <w:iCs/>
          <w:kern w:val="0"/>
          <w:sz w:val="26"/>
          <w:szCs w:val="22"/>
          <w14:ligatures w14:val="none"/>
        </w:rPr>
      </w:pPr>
      <w:r w:rsidRPr="0058341C">
        <w:rPr>
          <w:rFonts w:ascii="Calibri" w:eastAsiaTheme="majorEastAsia" w:hAnsi="Calibri" w:cs="Arial"/>
          <w:b/>
          <w:iCs/>
          <w:kern w:val="0"/>
          <w:sz w:val="26"/>
          <w:szCs w:val="22"/>
          <w14:ligatures w14:val="none"/>
        </w:rPr>
        <w:t xml:space="preserve">There’s </w:t>
      </w:r>
      <w:r w:rsidRPr="0058341C">
        <w:rPr>
          <w:rFonts w:ascii="Calibri" w:eastAsiaTheme="majorEastAsia" w:hAnsi="Calibri" w:cs="Arial"/>
          <w:b/>
          <w:iCs/>
          <w:kern w:val="0"/>
          <w:sz w:val="26"/>
          <w:szCs w:val="22"/>
          <w:u w:val="single"/>
          <w14:ligatures w14:val="none"/>
        </w:rPr>
        <w:t>no portable skills</w:t>
      </w:r>
      <w:r w:rsidRPr="0058341C">
        <w:rPr>
          <w:rFonts w:ascii="Calibri" w:eastAsiaTheme="majorEastAsia" w:hAnsi="Calibri" w:cs="Arial"/>
          <w:b/>
          <w:iCs/>
          <w:kern w:val="0"/>
          <w:sz w:val="26"/>
          <w:szCs w:val="22"/>
          <w14:ligatures w14:val="none"/>
        </w:rPr>
        <w:t xml:space="preserve">---debaters are </w:t>
      </w:r>
      <w:r w:rsidRPr="0058341C">
        <w:rPr>
          <w:rFonts w:ascii="Calibri" w:eastAsiaTheme="majorEastAsia" w:hAnsi="Calibri" w:cs="Arial"/>
          <w:b/>
          <w:iCs/>
          <w:kern w:val="0"/>
          <w:sz w:val="26"/>
          <w:szCs w:val="22"/>
          <w:u w:val="single"/>
          <w14:ligatures w14:val="none"/>
        </w:rPr>
        <w:t>awful</w:t>
      </w:r>
      <w:r w:rsidRPr="0058341C">
        <w:rPr>
          <w:rFonts w:ascii="Calibri" w:eastAsiaTheme="majorEastAsia" w:hAnsi="Calibri" w:cs="Arial"/>
          <w:b/>
          <w:iCs/>
          <w:kern w:val="0"/>
          <w:sz w:val="26"/>
          <w:szCs w:val="22"/>
          <w14:ligatures w14:val="none"/>
        </w:rPr>
        <w:t xml:space="preserve"> at both </w:t>
      </w:r>
      <w:r w:rsidRPr="0058341C">
        <w:rPr>
          <w:rFonts w:ascii="Calibri" w:eastAsiaTheme="majorEastAsia" w:hAnsi="Calibri" w:cs="Arial"/>
          <w:b/>
          <w:iCs/>
          <w:kern w:val="0"/>
          <w:sz w:val="26"/>
          <w:szCs w:val="22"/>
          <w:u w:val="single"/>
          <w14:ligatures w14:val="none"/>
        </w:rPr>
        <w:t>persuasion</w:t>
      </w:r>
      <w:r w:rsidRPr="0058341C">
        <w:rPr>
          <w:rFonts w:ascii="Calibri" w:eastAsiaTheme="majorEastAsia" w:hAnsi="Calibri" w:cs="Arial"/>
          <w:b/>
          <w:iCs/>
          <w:kern w:val="0"/>
          <w:sz w:val="26"/>
          <w:szCs w:val="22"/>
          <w14:ligatures w14:val="none"/>
        </w:rPr>
        <w:t xml:space="preserve"> and </w:t>
      </w:r>
      <w:r w:rsidRPr="0058341C">
        <w:rPr>
          <w:rFonts w:ascii="Calibri" w:eastAsiaTheme="majorEastAsia" w:hAnsi="Calibri" w:cs="Arial"/>
          <w:b/>
          <w:iCs/>
          <w:kern w:val="0"/>
          <w:sz w:val="26"/>
          <w:szCs w:val="22"/>
          <w:u w:val="single"/>
          <w14:ligatures w14:val="none"/>
        </w:rPr>
        <w:t>research</w:t>
      </w:r>
    </w:p>
    <w:p w14:paraId="4DD2442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Hester 13</w:t>
      </w:r>
      <w:r w:rsidRPr="0058341C">
        <w:rPr>
          <w:rFonts w:ascii="Calibri" w:hAnsi="Calibri" w:cs="Calibri"/>
          <w:kern w:val="0"/>
          <w:sz w:val="22"/>
          <w:szCs w:val="22"/>
          <w14:ligatures w14:val="none"/>
        </w:rPr>
        <w:t xml:space="preserve"> (Dr Michael Hester, 11/22/13 “Letter from a Maryland Comfort Inn” Ceda Forums </w:t>
      </w:r>
      <w:hyperlink r:id="rId76" w:history="1">
        <w:r w:rsidRPr="0058341C">
          <w:rPr>
            <w:rFonts w:ascii="Calibri" w:hAnsi="Calibri" w:cs="Calibri"/>
            <w:color w:val="467886" w:themeColor="hyperlink"/>
            <w:kern w:val="0"/>
            <w:sz w:val="22"/>
            <w:szCs w:val="22"/>
            <w:u w:val="single"/>
            <w14:ligatures w14:val="none"/>
          </w:rPr>
          <w:t>http://www.cedadebate.org/forum/index.php/topic,5407.0.html</w:t>
        </w:r>
      </w:hyperlink>
      <w:r w:rsidRPr="0058341C">
        <w:rPr>
          <w:rFonts w:ascii="Calibri" w:hAnsi="Calibri" w:cs="Calibri"/>
          <w:kern w:val="0"/>
          <w:sz w:val="22"/>
          <w:szCs w:val="22"/>
          <w14:ligatures w14:val="none"/>
        </w:rPr>
        <w:t>)</w:t>
      </w:r>
    </w:p>
    <w:p w14:paraId="168DD248"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14:ligatures w14:val="none"/>
        </w:rPr>
        <w:t xml:space="preserve">CEDA-NDT </w:t>
      </w:r>
      <w:r w:rsidRPr="0058341C">
        <w:rPr>
          <w:rFonts w:ascii="Calibri" w:hAnsi="Calibri" w:cs="Calibri"/>
          <w:b/>
          <w:iCs/>
          <w:kern w:val="0"/>
          <w:sz w:val="22"/>
          <w:szCs w:val="22"/>
          <w:u w:val="single"/>
          <w14:ligatures w14:val="none"/>
        </w:rPr>
        <w:t>Debate is a hot mess right now</w:t>
      </w:r>
      <w:r w:rsidRPr="0058341C">
        <w:rPr>
          <w:rFonts w:ascii="Calibri" w:hAnsi="Calibri" w:cs="Calibri"/>
          <w:kern w:val="0"/>
          <w:sz w:val="22"/>
          <w:szCs w:val="22"/>
          <w14:ligatures w14:val="none"/>
        </w:rPr>
        <w:t xml:space="preserve">. There are so many things wrong, it can sometimes seem like they're all related. Maybe they are (reference Homer Simpson's "one big ball of lies" explanation to Marge), but a delineation may still provide some guidance as to what we can change, what we may have to accept, and where (if anywhere) we may go from here... the foundation We no longer have one, and haven't for more than two decades. </w:t>
      </w:r>
      <w:r w:rsidRPr="0058341C">
        <w:rPr>
          <w:rFonts w:ascii="Calibri" w:hAnsi="Calibri" w:cs="Calibri"/>
          <w:kern w:val="0"/>
          <w:sz w:val="22"/>
          <w:szCs w:val="22"/>
          <w:u w:val="single"/>
          <w14:ligatures w14:val="none"/>
        </w:rPr>
        <w:t>Fewer</w:t>
      </w:r>
      <w:r w:rsidRPr="0058341C">
        <w:rPr>
          <w:rFonts w:ascii="Calibri" w:hAnsi="Calibri" w:cs="Calibri"/>
          <w:kern w:val="0"/>
          <w:sz w:val="22"/>
          <w:szCs w:val="22"/>
          <w14:ligatures w14:val="none"/>
        </w:rPr>
        <w:t xml:space="preserve"> and fewer debate </w:t>
      </w:r>
      <w:r w:rsidRPr="0058341C">
        <w:rPr>
          <w:rFonts w:ascii="Calibri" w:hAnsi="Calibri" w:cs="Calibri"/>
          <w:kern w:val="0"/>
          <w:sz w:val="22"/>
          <w:szCs w:val="22"/>
          <w:u w:val="single"/>
          <w14:ligatures w14:val="none"/>
        </w:rPr>
        <w:t xml:space="preserve">coaches are communication scholars, which is fine because Communication Departments don't consider us anything more than </w:t>
      </w:r>
      <w:r w:rsidRPr="0058341C">
        <w:rPr>
          <w:rFonts w:ascii="Calibri" w:hAnsi="Calibri" w:cs="Calibri"/>
          <w:b/>
          <w:iCs/>
          <w:kern w:val="0"/>
          <w:sz w:val="22"/>
          <w:szCs w:val="22"/>
          <w:u w:val="single"/>
          <w14:ligatures w14:val="none"/>
        </w:rPr>
        <w:t>the bastard cousins</w:t>
      </w:r>
      <w:r w:rsidRPr="0058341C">
        <w:rPr>
          <w:rFonts w:ascii="Calibri" w:hAnsi="Calibri" w:cs="Calibri"/>
          <w:kern w:val="0"/>
          <w:sz w:val="22"/>
          <w:szCs w:val="22"/>
          <w:u w:val="single"/>
          <w14:ligatures w14:val="none"/>
        </w:rPr>
        <w:t xml:space="preserve"> who show up at the family reunion piss-drunk and demanding</w:t>
      </w:r>
      <w:r w:rsidRPr="0058341C">
        <w:rPr>
          <w:rFonts w:ascii="Calibri" w:hAnsi="Calibri" w:cs="Calibri"/>
          <w:kern w:val="0"/>
          <w:sz w:val="22"/>
          <w:szCs w:val="22"/>
          <w14:ligatures w14:val="none"/>
        </w:rPr>
        <w:t xml:space="preserve"> </w:t>
      </w:r>
      <w:r w:rsidRPr="0058341C">
        <w:rPr>
          <w:rFonts w:ascii="Calibri" w:hAnsi="Calibri" w:cs="Calibri"/>
          <w:b/>
          <w:iCs/>
          <w:kern w:val="0"/>
          <w:sz w:val="22"/>
          <w:szCs w:val="22"/>
          <w:u w:val="single"/>
          <w14:ligatures w14:val="none"/>
        </w:rPr>
        <w:t>more potato salad</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Our activity</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long ago</w:t>
      </w:r>
      <w:r w:rsidRPr="0058341C">
        <w:rPr>
          <w:rFonts w:ascii="Calibri" w:hAnsi="Calibri" w:cs="Calibri"/>
          <w:kern w:val="0"/>
          <w:sz w:val="22"/>
          <w:szCs w:val="22"/>
          <w14:ligatures w14:val="none"/>
        </w:rPr>
        <w:t xml:space="preserve"> (40 years?) </w:t>
      </w:r>
      <w:r w:rsidRPr="0058341C">
        <w:rPr>
          <w:rFonts w:ascii="Calibri" w:hAnsi="Calibri" w:cs="Calibri"/>
          <w:kern w:val="0"/>
          <w:sz w:val="22"/>
          <w:szCs w:val="22"/>
          <w:u w:val="single"/>
          <w14:ligatures w14:val="none"/>
        </w:rPr>
        <w:t>lost any resemblance to a public speaking event attracting outside audiences</w:t>
      </w:r>
      <w:r w:rsidRPr="0058341C">
        <w:rPr>
          <w:rFonts w:ascii="Calibri" w:hAnsi="Calibri" w:cs="Calibri"/>
          <w:kern w:val="0"/>
          <w:sz w:val="22"/>
          <w:szCs w:val="22"/>
          <w14:ligatures w14:val="none"/>
        </w:rPr>
        <w:t xml:space="preserve">. The problem is we vacated that academic space without being able to find a home anywhere else. </w:t>
      </w:r>
      <w:r w:rsidRPr="0058341C">
        <w:rPr>
          <w:rFonts w:ascii="Calibri" w:hAnsi="Calibri" w:cs="Calibri"/>
          <w:kern w:val="0"/>
          <w:sz w:val="22"/>
          <w:szCs w:val="22"/>
          <w:u w:val="single"/>
          <w14:ligatures w14:val="none"/>
        </w:rPr>
        <w:t xml:space="preserve">Despite the pious assumptions of some with "policy" in mind, </w:t>
      </w:r>
      <w:r w:rsidRPr="0058341C">
        <w:rPr>
          <w:rFonts w:ascii="Calibri" w:hAnsi="Calibri" w:cs="Calibri"/>
          <w:b/>
          <w:iCs/>
          <w:kern w:val="0"/>
          <w:sz w:val="22"/>
          <w:szCs w:val="22"/>
          <w:u w:val="single"/>
          <w14:ligatures w14:val="none"/>
        </w:rPr>
        <w:t>we are not a legitimate "research" community</w:t>
      </w:r>
      <w:r w:rsidRPr="0058341C">
        <w:rPr>
          <w:rFonts w:ascii="Calibri" w:hAnsi="Calibri" w:cs="Calibri"/>
          <w:kern w:val="0"/>
          <w:sz w:val="22"/>
          <w:szCs w:val="22"/>
          <w14:ligatures w14:val="none"/>
        </w:rPr>
        <w:t xml:space="preserve"> of scholars. </w:t>
      </w:r>
      <w:r w:rsidRPr="0058341C">
        <w:rPr>
          <w:rFonts w:ascii="Calibri" w:hAnsi="Calibri" w:cs="Calibri"/>
          <w:kern w:val="0"/>
          <w:sz w:val="22"/>
          <w:szCs w:val="22"/>
          <w:u w:val="single"/>
          <w14:ligatures w14:val="none"/>
        </w:rPr>
        <w:t>The "</w:t>
      </w:r>
      <w:r w:rsidRPr="0058341C">
        <w:rPr>
          <w:rFonts w:ascii="Calibri" w:hAnsi="Calibri" w:cs="Calibri"/>
          <w:b/>
          <w:iCs/>
          <w:kern w:val="0"/>
          <w:sz w:val="22"/>
          <w:szCs w:val="22"/>
          <w:u w:val="single"/>
          <w14:ligatures w14:val="none"/>
        </w:rPr>
        <w:t>portable skills</w:t>
      </w:r>
      <w:r w:rsidRPr="0058341C">
        <w:rPr>
          <w:rFonts w:ascii="Calibri" w:hAnsi="Calibri" w:cs="Calibri"/>
          <w:kern w:val="0"/>
          <w:sz w:val="22"/>
          <w:szCs w:val="22"/>
          <w:u w:val="single"/>
          <w14:ligatures w14:val="none"/>
        </w:rPr>
        <w:t>" we</w:t>
      </w:r>
      <w:r w:rsidRPr="0058341C">
        <w:rPr>
          <w:rFonts w:ascii="Calibri" w:hAnsi="Calibri" w:cs="Calibri"/>
          <w:kern w:val="0"/>
          <w:sz w:val="22"/>
          <w:szCs w:val="22"/>
          <w14:ligatures w14:val="none"/>
        </w:rPr>
        <w:t xml:space="preserve"> currently </w:t>
      </w:r>
      <w:r w:rsidRPr="0058341C">
        <w:rPr>
          <w:rFonts w:ascii="Calibri" w:hAnsi="Calibri" w:cs="Calibri"/>
          <w:b/>
          <w:iCs/>
          <w:kern w:val="0"/>
          <w:sz w:val="22"/>
          <w:szCs w:val="22"/>
          <w:u w:val="single"/>
          <w14:ligatures w14:val="none"/>
        </w:rPr>
        <w:t>engrain in our students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14:ligatures w14:val="none"/>
        </w:rPr>
        <w:t xml:space="preserve">via practice </w:t>
      </w:r>
      <w:r w:rsidRPr="0058341C">
        <w:rPr>
          <w:rFonts w:ascii="Calibri" w:hAnsi="Calibri" w:cs="Calibri"/>
          <w:kern w:val="0"/>
          <w:sz w:val="22"/>
          <w:szCs w:val="22"/>
          <w:u w:val="single"/>
          <w14:ligatures w14:val="none"/>
        </w:rPr>
        <w:t xml:space="preserve">are: </w:t>
      </w:r>
      <w:r w:rsidRPr="0058341C">
        <w:rPr>
          <w:rFonts w:ascii="Calibri" w:hAnsi="Calibri" w:cs="Calibri"/>
          <w:b/>
          <w:iCs/>
          <w:kern w:val="0"/>
          <w:sz w:val="22"/>
          <w:szCs w:val="22"/>
          <w:u w:val="single"/>
          <w14:ligatures w14:val="none"/>
        </w:rPr>
        <w:t>all sources are equivalent</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no need for qualifications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"quoting" a source simply means underlining ANY words found ANYWHERE</w:t>
      </w:r>
      <w:r w:rsidRPr="0058341C">
        <w:rPr>
          <w:rFonts w:ascii="Calibri" w:hAnsi="Calibri" w:cs="Calibri"/>
          <w:kern w:val="0"/>
          <w:sz w:val="22"/>
          <w:szCs w:val="22"/>
          <w14:ligatures w14:val="none"/>
        </w:rPr>
        <w:t xml:space="preserve"> in the document, </w:t>
      </w:r>
      <w:r w:rsidRPr="0058341C">
        <w:rPr>
          <w:rFonts w:ascii="Calibri" w:hAnsi="Calibri" w:cs="Calibri"/>
          <w:b/>
          <w:iCs/>
          <w:kern w:val="0"/>
          <w:sz w:val="22"/>
          <w:szCs w:val="22"/>
          <w:u w:val="single"/>
          <w14:ligatures w14:val="none"/>
        </w:rPr>
        <w:t>context and intent are irrelevant</w:t>
      </w:r>
      <w:r w:rsidRPr="0058341C">
        <w:rPr>
          <w:rFonts w:ascii="Calibri" w:hAnsi="Calibri" w:cs="Calibri"/>
          <w:kern w:val="0"/>
          <w:sz w:val="22"/>
          <w:szCs w:val="22"/>
          <w14:ligatures w14:val="none"/>
        </w:rPr>
        <w:t>; and we are the only group outside of Faux News that believes one's argument is improved by taking every point of logic to its most absurd extreme. Simply put,</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99.9% of the speech docs produced in debates would receive no better than a C (more likely F)</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in any</w:t>
      </w:r>
      <w:r w:rsidRPr="0058341C">
        <w:rPr>
          <w:rFonts w:ascii="Calibri" w:hAnsi="Calibri" w:cs="Calibri"/>
          <w:kern w:val="0"/>
          <w:sz w:val="22"/>
          <w:szCs w:val="22"/>
          <w14:ligatures w14:val="none"/>
        </w:rPr>
        <w:t xml:space="preserve"> upper division </w:t>
      </w:r>
      <w:r w:rsidRPr="0058341C">
        <w:rPr>
          <w:rFonts w:ascii="Calibri" w:hAnsi="Calibri" w:cs="Calibri"/>
          <w:kern w:val="0"/>
          <w:sz w:val="22"/>
          <w:szCs w:val="22"/>
          <w:u w:val="single"/>
          <w14:ligatures w14:val="none"/>
        </w:rPr>
        <w:t>undergraduate</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research</w:t>
      </w:r>
      <w:r w:rsidRPr="0058341C">
        <w:rPr>
          <w:rFonts w:ascii="Calibri" w:hAnsi="Calibri" w:cs="Calibri"/>
          <w:kern w:val="0"/>
          <w:sz w:val="22"/>
          <w:szCs w:val="22"/>
          <w14:ligatures w14:val="none"/>
        </w:rPr>
        <w:t xml:space="preserve">-based </w:t>
      </w:r>
      <w:r w:rsidRPr="0058341C">
        <w:rPr>
          <w:rFonts w:ascii="Calibri" w:hAnsi="Calibri" w:cs="Calibri"/>
          <w:kern w:val="0"/>
          <w:sz w:val="22"/>
          <w:szCs w:val="22"/>
          <w:u w:val="single"/>
          <w14:ligatures w14:val="none"/>
        </w:rPr>
        <w:t>class</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 xml:space="preserve">Comically, we are the public speaking research activity that is </w:t>
      </w:r>
      <w:r w:rsidRPr="0058341C">
        <w:rPr>
          <w:rFonts w:ascii="Calibri" w:hAnsi="Calibri" w:cs="Calibri"/>
          <w:b/>
          <w:iCs/>
          <w:kern w:val="0"/>
          <w:sz w:val="22"/>
          <w:szCs w:val="22"/>
          <w:u w:val="single"/>
          <w14:ligatures w14:val="none"/>
        </w:rPr>
        <w:t>atrocious at oral persuasion</w:t>
      </w:r>
      <w:r w:rsidRPr="0058341C">
        <w:rPr>
          <w:rFonts w:ascii="Calibri" w:hAnsi="Calibri" w:cs="Calibri"/>
          <w:kern w:val="0"/>
          <w:sz w:val="22"/>
          <w:szCs w:val="22"/>
          <w:u w:val="single"/>
          <w14:ligatures w14:val="none"/>
        </w:rPr>
        <w:t xml:space="preserve"> and</w:t>
      </w:r>
      <w:r w:rsidRPr="0058341C">
        <w:rPr>
          <w:rFonts w:ascii="Calibri" w:hAnsi="Calibri" w:cs="Calibri"/>
          <w:kern w:val="0"/>
          <w:sz w:val="22"/>
          <w:szCs w:val="22"/>
          <w14:ligatures w14:val="none"/>
        </w:rPr>
        <w:t xml:space="preserve"> </w:t>
      </w:r>
      <w:r w:rsidRPr="0058341C">
        <w:rPr>
          <w:rFonts w:ascii="Calibri" w:hAnsi="Calibri" w:cs="Calibri"/>
          <w:b/>
          <w:iCs/>
          <w:kern w:val="0"/>
          <w:sz w:val="22"/>
          <w:szCs w:val="22"/>
          <w:u w:val="single"/>
          <w14:ligatures w14:val="none"/>
        </w:rPr>
        <w:t>woefully in violation</w:t>
      </w:r>
      <w:r w:rsidRPr="0058341C">
        <w:rPr>
          <w:rFonts w:ascii="Calibri" w:hAnsi="Calibri" w:cs="Calibri"/>
          <w:kern w:val="0"/>
          <w:sz w:val="22"/>
          <w:szCs w:val="22"/>
          <w:u w:val="single"/>
          <w14:ligatures w14:val="none"/>
        </w:rPr>
        <w:t xml:space="preserve"> of any standard research practices</w:t>
      </w:r>
      <w:r w:rsidRPr="0058341C">
        <w:rPr>
          <w:rFonts w:ascii="Calibri" w:hAnsi="Calibri" w:cs="Calibri"/>
          <w:kern w:val="0"/>
          <w:sz w:val="22"/>
          <w:szCs w:val="22"/>
          <w14:ligatures w14:val="none"/>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14:paraId="59C8D18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Society is already oversaturated with “skilled advocates”---training more leads to resentment and instability </w:t>
      </w:r>
    </w:p>
    <w:p w14:paraId="081AD275" w14:textId="77777777" w:rsidR="0058341C" w:rsidRPr="0058341C" w:rsidRDefault="0058341C" w:rsidP="0058341C">
      <w:pPr>
        <w:spacing w:line="259" w:lineRule="auto"/>
        <w:rPr>
          <w:rFonts w:ascii="Calibri" w:hAnsi="Calibri" w:cs="Calibri"/>
          <w:b/>
          <w:bCs/>
          <w:kern w:val="0"/>
          <w:sz w:val="26"/>
          <w:szCs w:val="22"/>
          <w14:ligatures w14:val="none"/>
        </w:rPr>
      </w:pPr>
      <w:r w:rsidRPr="0058341C">
        <w:rPr>
          <w:rFonts w:ascii="Calibri" w:hAnsi="Calibri" w:cs="Calibri"/>
          <w:b/>
          <w:bCs/>
          <w:kern w:val="0"/>
          <w:sz w:val="26"/>
          <w:szCs w:val="22"/>
          <w14:ligatures w14:val="none"/>
        </w:rPr>
        <w:t xml:space="preserve">Economist 20 </w:t>
      </w:r>
      <w:r w:rsidRPr="0058341C">
        <w:rPr>
          <w:rFonts w:ascii="Calibri" w:hAnsi="Calibri" w:cs="Calibri"/>
          <w:kern w:val="0"/>
          <w:sz w:val="22"/>
          <w:szCs w:val="22"/>
          <w14:ligatures w14:val="none"/>
        </w:rPr>
        <w:t xml:space="preserve">- citing Peter Turchin (Economist, </w:t>
      </w:r>
      <w:hyperlink r:id="rId77" w:history="1">
        <w:r w:rsidRPr="0058341C">
          <w:rPr>
            <w:rFonts w:ascii="Calibri" w:hAnsi="Calibri" w:cs="Calibri"/>
            <w:color w:val="467886" w:themeColor="hyperlink"/>
            <w:kern w:val="0"/>
            <w:sz w:val="22"/>
            <w:szCs w:val="22"/>
            <w:u w:val="single"/>
            <w14:ligatures w14:val="none"/>
          </w:rPr>
          <w:t>https://www.economist.com/finance-and-economics/2020/10/24/can-too-many-brainy-people-be-a-dangerous-thing</w:t>
        </w:r>
      </w:hyperlink>
      <w:r w:rsidRPr="0058341C">
        <w:rPr>
          <w:rFonts w:ascii="Calibri" w:hAnsi="Calibri" w:cs="Calibri"/>
          <w:kern w:val="0"/>
          <w:sz w:val="22"/>
          <w:szCs w:val="22"/>
          <w14:ligatures w14:val="none"/>
        </w:rPr>
        <w:t>, EM)</w:t>
      </w:r>
    </w:p>
    <w:p w14:paraId="08087EA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As far back as ancient Rome and imperial China,</w:t>
      </w:r>
      <w:r w:rsidRPr="0058341C">
        <w:rPr>
          <w:rFonts w:ascii="Calibri" w:hAnsi="Calibri" w:cs="Calibri"/>
          <w:kern w:val="0"/>
          <w:sz w:val="16"/>
          <w:szCs w:val="22"/>
          <w14:ligatures w14:val="none"/>
        </w:rPr>
        <w:t xml:space="preserve"> Mr Turchin shows, </w:t>
      </w:r>
      <w:r w:rsidRPr="0058341C">
        <w:rPr>
          <w:rFonts w:ascii="Calibri" w:hAnsi="Calibri" w:cs="Calibri"/>
          <w:kern w:val="0"/>
          <w:sz w:val="22"/>
          <w:szCs w:val="22"/>
          <w:u w:val="single"/>
          <w14:ligatures w14:val="none"/>
        </w:rPr>
        <w:t>societies have veered from periods of political stability to instability,</w:t>
      </w:r>
      <w:r w:rsidRPr="0058341C">
        <w:rPr>
          <w:rFonts w:ascii="Calibri" w:hAnsi="Calibri" w:cs="Calibri"/>
          <w:kern w:val="0"/>
          <w:sz w:val="16"/>
          <w:szCs w:val="22"/>
          <w14:ligatures w14:val="none"/>
        </w:rPr>
        <w:t xml:space="preserve"> often at intervals of about 50 years. Consider America. Every pundit knows that Congress has become gridlocked, with Democrats and Republicans unwilling to compromise with each other. Fewer know that it was also highly polarised around 1900, before becoming more co-operative in the mid-20th century. </w:t>
      </w:r>
      <w:r w:rsidRPr="0058341C">
        <w:rPr>
          <w:rFonts w:ascii="Calibri" w:hAnsi="Calibri" w:cs="Calibri"/>
          <w:kern w:val="0"/>
          <w:sz w:val="22"/>
          <w:szCs w:val="22"/>
          <w:u w:val="single"/>
          <w14:ligatures w14:val="none"/>
        </w:rPr>
        <w:t>What causes these lurches from calm to chaos?</w:t>
      </w:r>
      <w:r w:rsidRPr="0058341C">
        <w:rPr>
          <w:rFonts w:ascii="Calibri" w:hAnsi="Calibri" w:cs="Calibri"/>
          <w:b/>
          <w:bCs/>
          <w:kern w:val="0"/>
          <w:sz w:val="16"/>
          <w:szCs w:val="22"/>
          <w14:ligatures w14:val="none"/>
        </w:rPr>
        <w:t xml:space="preserve"> </w:t>
      </w:r>
      <w:r w:rsidRPr="0058341C">
        <w:rPr>
          <w:rFonts w:ascii="Calibri" w:hAnsi="Calibri" w:cs="Calibri"/>
          <w:kern w:val="0"/>
          <w:sz w:val="16"/>
          <w:szCs w:val="22"/>
          <w14:ligatures w14:val="none"/>
        </w:rPr>
        <w:t xml:space="preserve">Mr Turchin views societies as large, complex systems that are subject to certain patterns, if not laws. That is an entirely different approach from much of academic history, with its preference for small-scale, microcosmic studies, argues Niall Ferguson of Stanford University. In a paper published this year Mr Turchin (with Andrey Korotayev of the Higher School of Economics in Russia) examines the prediction of instability he made in 2010. His forecast model contains many elements, but </w:t>
      </w:r>
      <w:r w:rsidRPr="0058341C">
        <w:rPr>
          <w:rFonts w:ascii="Calibri" w:hAnsi="Calibri" w:cs="Calibri"/>
          <w:kern w:val="0"/>
          <w:sz w:val="22"/>
          <w:szCs w:val="22"/>
          <w:u w:val="single"/>
          <w14:ligatures w14:val="none"/>
        </w:rPr>
        <w:t xml:space="preserve">like Karl Marx, Mr Turchin seems to believe that “the history of all hitherto existing society is the history of class struggles.” Where Marx focused on the proletariat, though, Mr Turchin is more interested in the elite—and how its members struggle against each other. </w:t>
      </w:r>
      <w:r w:rsidRPr="0058341C">
        <w:rPr>
          <w:rFonts w:ascii="Calibri" w:hAnsi="Calibri" w:cs="Calibri"/>
          <w:kern w:val="0"/>
          <w:sz w:val="16"/>
          <w:szCs w:val="22"/>
          <w14:ligatures w14:val="none"/>
        </w:rPr>
        <w:t xml:space="preserve">Who counts as the elite, and how competition manifests itself, varies from place to place; one example could be a large number of highly educated folk relative to the number of government offices (and therefore jobs). But a </w:t>
      </w:r>
      <w:r w:rsidRPr="0058341C">
        <w:rPr>
          <w:rFonts w:ascii="Calibri" w:hAnsi="Calibri" w:cs="Calibri"/>
          <w:kern w:val="0"/>
          <w:sz w:val="22"/>
          <w:szCs w:val="22"/>
          <w:u w:val="single"/>
          <w14:ligatures w14:val="none"/>
        </w:rPr>
        <w:t>struggle is most likely when economic inequality is high.</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rewards for being at the top are</w:t>
      </w:r>
      <w:r w:rsidRPr="0058341C">
        <w:rPr>
          <w:rFonts w:ascii="Calibri" w:hAnsi="Calibri" w:cs="Calibri"/>
          <w:kern w:val="0"/>
          <w:sz w:val="16"/>
          <w:szCs w:val="22"/>
          <w14:ligatures w14:val="none"/>
        </w:rPr>
        <w:t xml:space="preserve"> then </w:t>
      </w:r>
      <w:r w:rsidRPr="0058341C">
        <w:rPr>
          <w:rFonts w:ascii="Calibri" w:hAnsi="Calibri" w:cs="Calibri"/>
          <w:kern w:val="0"/>
          <w:sz w:val="22"/>
          <w:szCs w:val="22"/>
          <w:u w:val="single"/>
          <w14:ligatures w14:val="none"/>
        </w:rPr>
        <w:t>especially lucrative</w:t>
      </w:r>
      <w:r w:rsidRPr="0058341C">
        <w:rPr>
          <w:rFonts w:ascii="Calibri" w:hAnsi="Calibri" w:cs="Calibri"/>
          <w:kern w:val="0"/>
          <w:sz w:val="16"/>
          <w:szCs w:val="22"/>
          <w14:ligatures w14:val="none"/>
        </w:rPr>
        <w:t xml:space="preserve">, both in terms of earning power and political influence, </w:t>
      </w:r>
      <w:r w:rsidRPr="0058341C">
        <w:rPr>
          <w:rFonts w:ascii="Calibri" w:hAnsi="Calibri" w:cs="Calibri"/>
          <w:kern w:val="0"/>
          <w:sz w:val="22"/>
          <w:szCs w:val="22"/>
          <w:u w:val="single"/>
          <w14:ligatures w14:val="none"/>
        </w:rPr>
        <w:t>and those who miss out feel their loss more keenly. The feeling of resentment is particularly strong among people brought up to believe that they ought to be in the elite. Worse still, societies tend to produce ever more would-be elites, in part because access to education tends to improve</w:t>
      </w:r>
      <w:r w:rsidRPr="0058341C">
        <w:rPr>
          <w:rFonts w:ascii="Calibri" w:hAnsi="Calibri" w:cs="Calibri"/>
          <w:kern w:val="0"/>
          <w:sz w:val="16"/>
          <w:szCs w:val="22"/>
          <w14:ligatures w14:val="none"/>
        </w:rPr>
        <w:t xml:space="preserve"> over time. Mr </w:t>
      </w:r>
      <w:r w:rsidRPr="0058341C">
        <w:rPr>
          <w:rFonts w:ascii="Calibri" w:hAnsi="Calibri" w:cs="Calibri"/>
          <w:kern w:val="0"/>
          <w:sz w:val="22"/>
          <w:szCs w:val="22"/>
          <w:u w:val="single"/>
          <w14:ligatures w14:val="none"/>
        </w:rPr>
        <w:t xml:space="preserve">Turchin sees all this as a recipe for political chaos. Articulate, educated people rebel, producing a scramble for political and economic power. Elites stop co-operating, counter-elites emerge, and order breaks down. </w:t>
      </w:r>
      <w:r w:rsidRPr="0058341C">
        <w:rPr>
          <w:rFonts w:ascii="Calibri" w:hAnsi="Calibri" w:cs="Calibri"/>
          <w:kern w:val="0"/>
          <w:sz w:val="16"/>
          <w:szCs w:val="22"/>
          <w14:ligatures w14:val="none"/>
        </w:rPr>
        <w:t xml:space="preserve">The argument undoubtedly papers over historical nuance. Yet </w:t>
      </w:r>
      <w:r w:rsidRPr="0058341C">
        <w:rPr>
          <w:rFonts w:ascii="Calibri" w:hAnsi="Calibri" w:cs="Calibri"/>
          <w:kern w:val="0"/>
          <w:sz w:val="22"/>
          <w:szCs w:val="22"/>
          <w:u w:val="single"/>
          <w14:ligatures w14:val="none"/>
        </w:rPr>
        <w:t>focusing on dissatisfied elites is not a bad way of understanding political instability.</w:t>
      </w:r>
      <w:r w:rsidRPr="0058341C">
        <w:rPr>
          <w:rFonts w:ascii="Calibri" w:hAnsi="Calibri" w:cs="Calibri"/>
          <w:kern w:val="0"/>
          <w:sz w:val="16"/>
          <w:szCs w:val="22"/>
          <w14:ligatures w14:val="none"/>
        </w:rPr>
        <w:t xml:space="preserve"> Hugh Trevor-Roper, a historian, noted that “social crises are caused not by the clear-cut opposition of mutually exclusive interests but by the tug-of-war of opposite interests within one body.” The French Revolution was not primarily the product of misery but instead of a battle between an underemployed educated class and hereditary landowners. Historians identify “the problem of an excess of educated men” as contributing to Europe’s revolutions of 1848. Mr Turchin suggests that though slavery was the proximate cause of the American civil war, a more fundamental one was resentment from up-and-coming Northern capitalists towards stuck-in-their-ways Southerners. </w:t>
      </w:r>
      <w:r w:rsidRPr="0058341C">
        <w:rPr>
          <w:rFonts w:ascii="Calibri" w:hAnsi="Calibri" w:cs="Calibri"/>
          <w:kern w:val="0"/>
          <w:sz w:val="22"/>
          <w:szCs w:val="22"/>
          <w:u w:val="single"/>
          <w14:ligatures w14:val="none"/>
        </w:rPr>
        <w:t>Elite overproduction can also help explain the malaise gripping the rich world of late. It has become extraordinarily difficult for a young person to achieve elite status, even if she works hard and goes to the best university.</w:t>
      </w:r>
      <w:r w:rsidRPr="0058341C">
        <w:rPr>
          <w:rFonts w:ascii="Calibri" w:hAnsi="Calibri" w:cs="Calibri"/>
          <w:kern w:val="0"/>
          <w:sz w:val="16"/>
          <w:szCs w:val="22"/>
          <w14:ligatures w14:val="none"/>
        </w:rPr>
        <w:t xml:space="preserve"> House prices are so high that only inheritors stand a chance of emulating the living conditions of their parents. The power of a few “superstar” firms means that there are few genuinely prestigious jobs around. Mr </w:t>
      </w:r>
      <w:r w:rsidRPr="0058341C">
        <w:rPr>
          <w:rFonts w:ascii="Calibri" w:hAnsi="Calibri" w:cs="Calibri"/>
          <w:kern w:val="0"/>
          <w:sz w:val="22"/>
          <w:szCs w:val="22"/>
          <w:u w:val="single"/>
          <w14:ligatures w14:val="none"/>
        </w:rPr>
        <w:t xml:space="preserve">Turchin reckons that each year America produces some 25,000 “surplus” lawyers. </w:t>
      </w:r>
      <w:r w:rsidRPr="0058341C">
        <w:rPr>
          <w:rFonts w:ascii="Calibri" w:hAnsi="Calibri" w:cs="Calibri"/>
          <w:kern w:val="0"/>
          <w:sz w:val="16"/>
          <w:szCs w:val="22"/>
          <w14:ligatures w14:val="none"/>
        </w:rPr>
        <w:t xml:space="preserve">Over </w:t>
      </w:r>
      <w:r w:rsidRPr="0058341C">
        <w:rPr>
          <w:rFonts w:ascii="Calibri" w:hAnsi="Calibri" w:cs="Calibri"/>
          <w:kern w:val="0"/>
          <w:sz w:val="22"/>
          <w:szCs w:val="22"/>
          <w:u w:val="single"/>
          <w14:ligatures w14:val="none"/>
        </w:rPr>
        <w:t xml:space="preserve">30% of British graduates are “overeducated” relative to their jobs. </w:t>
      </w:r>
      <w:r w:rsidRPr="0058341C">
        <w:rPr>
          <w:rFonts w:ascii="Calibri" w:hAnsi="Calibri" w:cs="Calibri"/>
          <w:kern w:val="0"/>
          <w:sz w:val="16"/>
          <w:szCs w:val="22"/>
          <w14:ligatures w14:val="none"/>
        </w:rPr>
        <w:t xml:space="preserve">All this goes some way to explaining an apparently puzzling trend: why apparently well-off people are drawn to radicalism. Under Jeremy Corbyn Britain’s Labour Party attracted more upper-middle- and middle-class folk than it used to, even as it moved further left from the Tories; its lead among recent graduates was clear. Joe Biden’s lead over Bernie Sanders in opinion polls during the Democratic primaries was far smaller among college-educated Americans than among those who did not finish high school. </w:t>
      </w:r>
    </w:p>
    <w:p w14:paraId="48EF0C87" w14:textId="77777777" w:rsidR="0058341C" w:rsidRPr="0058341C" w:rsidRDefault="0058341C" w:rsidP="0058341C">
      <w:pPr>
        <w:keepNext/>
        <w:keepLines/>
        <w:spacing w:before="40" w:after="0" w:line="259" w:lineRule="auto"/>
        <w:outlineLvl w:val="3"/>
        <w:rPr>
          <w:rFonts w:ascii="Calibri" w:eastAsiaTheme="majorEastAsia" w:hAnsi="Calibri" w:cs="Arial"/>
          <w:b/>
          <w:iCs/>
          <w:kern w:val="0"/>
          <w:sz w:val="26"/>
          <w:szCs w:val="22"/>
          <w14:ligatures w14:val="none"/>
        </w:rPr>
      </w:pPr>
      <w:r w:rsidRPr="0058341C">
        <w:rPr>
          <w:rFonts w:ascii="Calibri" w:eastAsiaTheme="majorEastAsia" w:hAnsi="Calibri" w:cs="Arial"/>
          <w:b/>
          <w:iCs/>
          <w:kern w:val="0"/>
          <w:sz w:val="26"/>
          <w:szCs w:val="22"/>
          <w:u w:val="single"/>
          <w14:ligatures w14:val="none"/>
        </w:rPr>
        <w:t>Information is dissuasive</w:t>
      </w:r>
      <w:r w:rsidRPr="0058341C">
        <w:rPr>
          <w:rFonts w:ascii="Calibri" w:eastAsiaTheme="majorEastAsia" w:hAnsi="Calibri" w:cs="Arial"/>
          <w:b/>
          <w:iCs/>
          <w:kern w:val="0"/>
          <w:sz w:val="26"/>
          <w:szCs w:val="22"/>
          <w14:ligatures w14:val="none"/>
        </w:rPr>
        <w:t xml:space="preserve">---data </w:t>
      </w:r>
      <w:r w:rsidRPr="0058341C">
        <w:rPr>
          <w:rFonts w:ascii="Calibri" w:eastAsiaTheme="majorEastAsia" w:hAnsi="Calibri" w:cs="Arial"/>
          <w:b/>
          <w:iCs/>
          <w:kern w:val="0"/>
          <w:sz w:val="26"/>
          <w:szCs w:val="22"/>
          <w:u w:val="single"/>
          <w14:ligatures w14:val="none"/>
        </w:rPr>
        <w:t>concludes</w:t>
      </w:r>
      <w:r w:rsidRPr="0058341C">
        <w:rPr>
          <w:rFonts w:ascii="Calibri" w:eastAsiaTheme="majorEastAsia" w:hAnsi="Calibri" w:cs="Arial"/>
          <w:b/>
          <w:iCs/>
          <w:kern w:val="0"/>
          <w:sz w:val="26"/>
          <w:szCs w:val="22"/>
          <w14:ligatures w14:val="none"/>
        </w:rPr>
        <w:t xml:space="preserve"> that information </w:t>
      </w:r>
      <w:r w:rsidRPr="0058341C">
        <w:rPr>
          <w:rFonts w:ascii="Calibri" w:eastAsiaTheme="majorEastAsia" w:hAnsi="Calibri" w:cs="Arial"/>
          <w:b/>
          <w:iCs/>
          <w:kern w:val="0"/>
          <w:sz w:val="26"/>
          <w:szCs w:val="22"/>
          <w:u w:val="single"/>
          <w14:ligatures w14:val="none"/>
        </w:rPr>
        <w:t>does not</w:t>
      </w:r>
      <w:r w:rsidRPr="0058341C">
        <w:rPr>
          <w:rFonts w:ascii="Calibri" w:eastAsiaTheme="majorEastAsia" w:hAnsi="Calibri" w:cs="Arial"/>
          <w:b/>
          <w:iCs/>
          <w:kern w:val="0"/>
          <w:sz w:val="26"/>
          <w:szCs w:val="22"/>
          <w14:ligatures w14:val="none"/>
        </w:rPr>
        <w:t xml:space="preserve"> convince people of different opinions </w:t>
      </w:r>
    </w:p>
    <w:p w14:paraId="15C084A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Klein 14</w:t>
      </w:r>
      <w:r w:rsidRPr="0058341C">
        <w:rPr>
          <w:rFonts w:ascii="Calibri" w:hAnsi="Calibri" w:cs="Calibri"/>
          <w:kern w:val="0"/>
          <w:sz w:val="22"/>
          <w:szCs w:val="22"/>
          <w14:ligatures w14:val="none"/>
        </w:rPr>
        <w:t xml:space="preserve"> (Ezra – editor-at-large and founder of Vox 4/6/14, “How politics makes us </w:t>
      </w:r>
      <w:r w:rsidRPr="0058341C">
        <w:rPr>
          <w:rFonts w:ascii="Calibri" w:hAnsi="Calibri" w:cs="Calibri"/>
          <w:strike/>
          <w:kern w:val="0"/>
          <w:sz w:val="22"/>
          <w:szCs w:val="22"/>
          <w14:ligatures w14:val="none"/>
        </w:rPr>
        <w:t>stupid</w:t>
      </w:r>
      <w:r w:rsidRPr="0058341C">
        <w:rPr>
          <w:rFonts w:ascii="Calibri" w:hAnsi="Calibri" w:cs="Calibri"/>
          <w:kern w:val="0"/>
          <w:sz w:val="22"/>
          <w:szCs w:val="22"/>
          <w14:ligatures w14:val="none"/>
        </w:rPr>
        <w:t xml:space="preserve"> [ignorant]” </w:t>
      </w:r>
      <w:hyperlink r:id="rId78" w:history="1">
        <w:r w:rsidRPr="0058341C">
          <w:rPr>
            <w:rFonts w:ascii="Calibri" w:hAnsi="Calibri" w:cs="Calibri"/>
            <w:color w:val="467886" w:themeColor="hyperlink"/>
            <w:kern w:val="0"/>
            <w:sz w:val="22"/>
            <w:szCs w:val="22"/>
            <w:u w:val="single"/>
            <w14:ligatures w14:val="none"/>
          </w:rPr>
          <w:t>https://www.vox.com/2014/4/6/5556462/brain-dead-how-politics-makes-us-stupid</w:t>
        </w:r>
      </w:hyperlink>
      <w:r w:rsidRPr="0058341C">
        <w:rPr>
          <w:rFonts w:ascii="Calibri" w:hAnsi="Calibri" w:cs="Calibri"/>
          <w:kern w:val="0"/>
          <w:sz w:val="22"/>
          <w:szCs w:val="22"/>
          <w14:ligatures w14:val="none"/>
        </w:rPr>
        <w:t>) *edited for language</w:t>
      </w:r>
    </w:p>
    <w:p w14:paraId="15AE3DA2" w14:textId="77777777" w:rsidR="0058341C" w:rsidRPr="0058341C" w:rsidRDefault="0058341C" w:rsidP="0058341C">
      <w:pPr>
        <w:spacing w:line="259" w:lineRule="auto"/>
        <w:rPr>
          <w:rFonts w:ascii="Calibri" w:hAnsi="Calibri" w:cs="Calibri"/>
          <w:kern w:val="0"/>
          <w:sz w:val="14"/>
          <w:szCs w:val="22"/>
          <w:u w:val="single"/>
          <w14:ligatures w14:val="none"/>
        </w:rPr>
      </w:pPr>
      <w:r w:rsidRPr="0058341C">
        <w:rPr>
          <w:rFonts w:ascii="Calibri" w:hAnsi="Calibri" w:cs="Calibri"/>
          <w:kern w:val="0"/>
          <w:sz w:val="22"/>
          <w:szCs w:val="22"/>
          <w:u w:val="single"/>
          <w14:ligatures w14:val="none"/>
        </w:rPr>
        <w:t xml:space="preserve">There’s a simple theory underlying </w:t>
      </w:r>
      <w:r w:rsidRPr="0058341C">
        <w:rPr>
          <w:rFonts w:ascii="Calibri" w:hAnsi="Calibri" w:cs="Calibri"/>
          <w:kern w:val="0"/>
          <w:sz w:val="14"/>
          <w:szCs w:val="22"/>
          <w14:ligatures w14:val="none"/>
        </w:rPr>
        <w:t xml:space="preserve">much of </w:t>
      </w:r>
      <w:r w:rsidRPr="0058341C">
        <w:rPr>
          <w:rFonts w:ascii="Calibri" w:hAnsi="Calibri" w:cs="Calibri"/>
          <w:kern w:val="0"/>
          <w:sz w:val="22"/>
          <w:szCs w:val="22"/>
          <w:u w:val="single"/>
          <w14:ligatures w14:val="none"/>
        </w:rPr>
        <w:t>American politics</w:t>
      </w:r>
      <w:r w:rsidRPr="0058341C">
        <w:rPr>
          <w:rFonts w:ascii="Calibri" w:hAnsi="Calibri" w:cs="Calibri"/>
          <w:kern w:val="0"/>
          <w:sz w:val="14"/>
          <w:szCs w:val="22"/>
          <w14:ligatures w14:val="none"/>
        </w:rPr>
        <w:t xml:space="preserve">. It sits hopefully at the base of almost every speech, every op-ed, every article, and every panel discussion. It courses through the Constitution and is a constant in President Obama’s most stirring addresses. </w:t>
      </w:r>
      <w:r w:rsidRPr="0058341C">
        <w:rPr>
          <w:rFonts w:ascii="Calibri" w:hAnsi="Calibri" w:cs="Calibri"/>
          <w:kern w:val="0"/>
          <w:sz w:val="22"/>
          <w:szCs w:val="22"/>
          <w:u w:val="single"/>
          <w14:ligatures w14:val="none"/>
        </w:rPr>
        <w:t>It’s</w:t>
      </w:r>
      <w:r w:rsidRPr="0058341C">
        <w:rPr>
          <w:rFonts w:ascii="Calibri" w:hAnsi="Calibri" w:cs="Calibri"/>
          <w:kern w:val="0"/>
          <w:sz w:val="14"/>
          <w:szCs w:val="22"/>
          <w14:ligatures w14:val="none"/>
        </w:rPr>
        <w:t xml:space="preserve"> what we might call </w:t>
      </w:r>
      <w:r w:rsidRPr="0058341C">
        <w:rPr>
          <w:rFonts w:ascii="Calibri" w:hAnsi="Calibri" w:cs="Calibri"/>
          <w:kern w:val="0"/>
          <w:sz w:val="22"/>
          <w:szCs w:val="22"/>
          <w:u w:val="single"/>
          <w14:ligatures w14:val="none"/>
        </w:rPr>
        <w:t>the More Information Hypothesis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the belief that many of our most bitter</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political battles are mere misunderstandings. The cause</w:t>
      </w:r>
      <w:r w:rsidRPr="0058341C">
        <w:rPr>
          <w:rFonts w:ascii="Calibri" w:hAnsi="Calibri" w:cs="Calibri"/>
          <w:kern w:val="0"/>
          <w:sz w:val="14"/>
          <w:szCs w:val="22"/>
          <w14:ligatures w14:val="none"/>
        </w:rPr>
        <w:t xml:space="preserve"> of these misunderstandings</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Too little info</w:t>
      </w:r>
      <w:r w:rsidRPr="0058341C">
        <w:rPr>
          <w:rFonts w:ascii="Calibri" w:hAnsi="Calibri" w:cs="Calibri"/>
          <w:kern w:val="0"/>
          <w:sz w:val="14"/>
          <w:szCs w:val="22"/>
          <w14:ligatures w14:val="none"/>
        </w:rPr>
        <w:t xml:space="preserve">rmation — </w:t>
      </w:r>
      <w:r w:rsidRPr="0058341C">
        <w:rPr>
          <w:rFonts w:ascii="Calibri" w:hAnsi="Calibri" w:cs="Calibri"/>
          <w:kern w:val="0"/>
          <w:sz w:val="22"/>
          <w:szCs w:val="22"/>
          <w:u w:val="single"/>
          <w14:ligatures w14:val="none"/>
        </w:rPr>
        <w:t>be it about climate change,</w:t>
      </w:r>
      <w:r w:rsidRPr="0058341C">
        <w:rPr>
          <w:rFonts w:ascii="Calibri" w:hAnsi="Calibri" w:cs="Calibri"/>
          <w:kern w:val="0"/>
          <w:sz w:val="14"/>
          <w:szCs w:val="22"/>
          <w14:ligatures w14:val="none"/>
        </w:rPr>
        <w:t xml:space="preserve"> or </w:t>
      </w:r>
      <w:r w:rsidRPr="0058341C">
        <w:rPr>
          <w:rFonts w:ascii="Calibri" w:hAnsi="Calibri" w:cs="Calibri"/>
          <w:kern w:val="0"/>
          <w:sz w:val="22"/>
          <w:szCs w:val="22"/>
          <w:u w:val="single"/>
          <w14:ligatures w14:val="none"/>
        </w:rPr>
        <w:t>taxes</w:t>
      </w:r>
      <w:r w:rsidRPr="0058341C">
        <w:rPr>
          <w:rFonts w:ascii="Calibri" w:hAnsi="Calibri" w:cs="Calibri"/>
          <w:kern w:val="0"/>
          <w:sz w:val="14"/>
          <w:szCs w:val="22"/>
          <w14:ligatures w14:val="none"/>
        </w:rPr>
        <w:t xml:space="preserve">, or </w:t>
      </w:r>
      <w:r w:rsidRPr="0058341C">
        <w:rPr>
          <w:rFonts w:ascii="Calibri" w:hAnsi="Calibri" w:cs="Calibri"/>
          <w:kern w:val="0"/>
          <w:sz w:val="22"/>
          <w:szCs w:val="22"/>
          <w:u w:val="single"/>
          <w14:ligatures w14:val="none"/>
        </w:rPr>
        <w:t xml:space="preserve">Iraq, or the </w:t>
      </w:r>
      <w:r w:rsidRPr="0058341C">
        <w:rPr>
          <w:rFonts w:ascii="Calibri" w:hAnsi="Calibri" w:cs="Calibri"/>
          <w:kern w:val="0"/>
          <w:sz w:val="14"/>
          <w:szCs w:val="22"/>
          <w14:ligatures w14:val="none"/>
        </w:rPr>
        <w:t>budget</w:t>
      </w:r>
      <w:r w:rsidRPr="0058341C">
        <w:rPr>
          <w:rFonts w:ascii="Calibri" w:hAnsi="Calibri" w:cs="Calibri"/>
          <w:kern w:val="0"/>
          <w:sz w:val="22"/>
          <w:szCs w:val="22"/>
          <w:u w:val="single"/>
          <w14:ligatures w14:val="none"/>
        </w:rPr>
        <w:t xml:space="preserve"> deficit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If only the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citizenry were more informed</w:t>
      </w:r>
      <w:r w:rsidRPr="0058341C">
        <w:rPr>
          <w:rFonts w:ascii="Calibri" w:hAnsi="Calibri" w:cs="Calibri"/>
          <w:kern w:val="0"/>
          <w:sz w:val="14"/>
          <w:szCs w:val="22"/>
          <w14:ligatures w14:val="none"/>
        </w:rPr>
        <w:t xml:space="preserve">, the thinking goes, </w:t>
      </w:r>
      <w:r w:rsidRPr="0058341C">
        <w:rPr>
          <w:rFonts w:ascii="Calibri" w:hAnsi="Calibri" w:cs="Calibri"/>
          <w:kern w:val="0"/>
          <w:sz w:val="22"/>
          <w:szCs w:val="22"/>
          <w:u w:val="single"/>
          <w14:ligatures w14:val="none"/>
        </w:rPr>
        <w:t>then there wouldn’t be all this fighting. It’s</w:t>
      </w:r>
      <w:r w:rsidRPr="0058341C">
        <w:rPr>
          <w:rFonts w:ascii="Calibri" w:hAnsi="Calibri" w:cs="Calibri"/>
          <w:kern w:val="0"/>
          <w:sz w:val="14"/>
          <w:szCs w:val="22"/>
          <w14:ligatures w14:val="none"/>
        </w:rPr>
        <w:t xml:space="preserve"> a </w:t>
      </w:r>
      <w:r w:rsidRPr="0058341C">
        <w:rPr>
          <w:rFonts w:ascii="Calibri" w:hAnsi="Calibri" w:cs="Calibri"/>
          <w:kern w:val="0"/>
          <w:sz w:val="22"/>
          <w:szCs w:val="22"/>
          <w:u w:val="single"/>
          <w14:ligatures w14:val="none"/>
        </w:rPr>
        <w:t>seductive</w:t>
      </w:r>
      <w:r w:rsidRPr="0058341C">
        <w:rPr>
          <w:rFonts w:ascii="Calibri" w:hAnsi="Calibri" w:cs="Calibri"/>
          <w:kern w:val="0"/>
          <w:sz w:val="14"/>
          <w:szCs w:val="22"/>
          <w14:ligatures w14:val="none"/>
        </w:rPr>
        <w:t xml:space="preserve"> model. It suggests our fellow countrymen aren’t wrong so much as they’re misguided, or ignorant, or — most appealingly — misled by scoundrels from the other party. It holds that our debates are tractable and that the answers to our toughest problems aren’t very controversial at all. The theory is particularly prevalent in Washington, where partisans devote enormous amounts of energy to persuading each other that there’s really a right answer to the difficult questions in American politics — and that they have it. </w:t>
      </w:r>
      <w:r w:rsidRPr="0058341C">
        <w:rPr>
          <w:rFonts w:ascii="Calibri" w:hAnsi="Calibri" w:cs="Calibri"/>
          <w:kern w:val="0"/>
          <w:sz w:val="22"/>
          <w:szCs w:val="22"/>
          <w:u w:val="single"/>
          <w14:ligatures w14:val="none"/>
        </w:rPr>
        <w:t>But</w:t>
      </w:r>
      <w:r w:rsidRPr="0058341C">
        <w:rPr>
          <w:rFonts w:ascii="Calibri" w:hAnsi="Calibri" w:cs="Calibri"/>
          <w:kern w:val="0"/>
          <w:sz w:val="14"/>
          <w:szCs w:val="22"/>
          <w14:ligatures w14:val="none"/>
        </w:rPr>
        <w:t xml:space="preserve"> the More Information Hypothesis isn’t just wrong. </w:t>
      </w:r>
      <w:r w:rsidRPr="0058341C">
        <w:rPr>
          <w:rFonts w:ascii="Calibri" w:hAnsi="Calibri" w:cs="Calibri"/>
          <w:kern w:val="0"/>
          <w:sz w:val="22"/>
          <w:szCs w:val="22"/>
          <w:u w:val="single"/>
          <w14:ligatures w14:val="none"/>
        </w:rPr>
        <w:t>It’s backwards</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Cutting-edge research</w:t>
      </w:r>
      <w:r w:rsidRPr="0058341C">
        <w:rPr>
          <w:rFonts w:ascii="Calibri" w:hAnsi="Calibri" w:cs="Calibri"/>
          <w:kern w:val="0"/>
          <w:sz w:val="22"/>
          <w:szCs w:val="22"/>
          <w:u w:val="single"/>
          <w14:ligatures w14:val="none"/>
        </w:rPr>
        <w:t xml:space="preserve"> shows that the more </w:t>
      </w:r>
      <w:r w:rsidRPr="0058341C">
        <w:rPr>
          <w:rFonts w:ascii="Calibri" w:hAnsi="Calibri" w:cs="Calibri"/>
          <w:b/>
          <w:iCs/>
          <w:kern w:val="0"/>
          <w:sz w:val="22"/>
          <w:szCs w:val="22"/>
          <w:u w:val="single"/>
          <w14:ligatures w14:val="none"/>
        </w:rPr>
        <w:t>info</w:t>
      </w:r>
      <w:r w:rsidRPr="0058341C">
        <w:rPr>
          <w:rFonts w:ascii="Calibri" w:hAnsi="Calibri" w:cs="Calibri"/>
          <w:kern w:val="0"/>
          <w:sz w:val="22"/>
          <w:szCs w:val="22"/>
          <w:u w:val="single"/>
          <w14:ligatures w14:val="none"/>
        </w:rPr>
        <w:t xml:space="preserve">rmation partisans get, the </w:t>
      </w:r>
      <w:r w:rsidRPr="0058341C">
        <w:rPr>
          <w:rFonts w:ascii="Calibri" w:hAnsi="Calibri" w:cs="Calibri"/>
          <w:b/>
          <w:iCs/>
          <w:kern w:val="0"/>
          <w:sz w:val="22"/>
          <w:szCs w:val="22"/>
          <w:u w:val="single"/>
          <w14:ligatures w14:val="none"/>
        </w:rPr>
        <w:t xml:space="preserve">deeper </w:t>
      </w:r>
      <w:r w:rsidRPr="0058341C">
        <w:rPr>
          <w:rFonts w:ascii="Calibri" w:hAnsi="Calibri" w:cs="Calibri"/>
          <w:kern w:val="0"/>
          <w:sz w:val="22"/>
          <w:szCs w:val="22"/>
          <w:u w:val="single"/>
          <w14:ligatures w14:val="none"/>
        </w:rPr>
        <w:t>their disagreements become</w:t>
      </w:r>
      <w:r w:rsidRPr="0058341C">
        <w:rPr>
          <w:rFonts w:ascii="Calibri" w:hAnsi="Calibri" w:cs="Calibri"/>
          <w:kern w:val="0"/>
          <w:sz w:val="14"/>
          <w:szCs w:val="22"/>
          <w14:ligatures w14:val="none"/>
        </w:rPr>
        <w:t xml:space="preserve">. In April and May of 2013, </w:t>
      </w:r>
      <w:r w:rsidRPr="0058341C">
        <w:rPr>
          <w:rFonts w:ascii="Calibri" w:hAnsi="Calibri" w:cs="Calibri"/>
          <w:b/>
          <w:iCs/>
          <w:kern w:val="0"/>
          <w:sz w:val="22"/>
          <w:szCs w:val="22"/>
          <w:u w:val="single"/>
          <w14:ligatures w14:val="none"/>
        </w:rPr>
        <w:t>Yale Law professor</w:t>
      </w:r>
      <w:r w:rsidRPr="0058341C">
        <w:rPr>
          <w:rFonts w:ascii="Calibri" w:hAnsi="Calibri" w:cs="Calibri"/>
          <w:kern w:val="0"/>
          <w:sz w:val="14"/>
          <w:szCs w:val="22"/>
          <w14:ligatures w14:val="none"/>
        </w:rPr>
        <w:t xml:space="preserve"> Dan </w:t>
      </w:r>
      <w:r w:rsidRPr="0058341C">
        <w:rPr>
          <w:rFonts w:ascii="Calibri" w:hAnsi="Calibri" w:cs="Calibri"/>
          <w:kern w:val="0"/>
          <w:sz w:val="22"/>
          <w:szCs w:val="22"/>
          <w:u w:val="single"/>
          <w14:ligatures w14:val="none"/>
        </w:rPr>
        <w:t>Kahan</w:t>
      </w:r>
      <w:r w:rsidRPr="0058341C">
        <w:rPr>
          <w:rFonts w:ascii="Calibri" w:hAnsi="Calibri" w:cs="Calibri"/>
          <w:kern w:val="0"/>
          <w:sz w:val="14"/>
          <w:szCs w:val="22"/>
          <w14:ligatures w14:val="none"/>
        </w:rPr>
        <w:t xml:space="preserve"> — working with coauthors Ellen Peters, Erica Cantrell Dawson, and Paul Slovic — set out to test a question that continuously puzzles scientists: why isn’t good evidence more effective in resolving political debates? For instance, why doesn’t the mounting proof that climate change is a real threat persuade more skeptics? The leading theory, Kahan and his coauthors wrote, is the Science Comprehension Thesis, which says the problem is that the public doesn’t know enough about science to judge the debate. It’s a version of the More Information Hypothesis: a smarter, better educated citizenry wouldn’t have all these problems reading the science and accepting its clear conclusion on climate change. But Kahan and his team had an alternative hypothesis. Perhaps people aren’t held back by a lack of knowledge. After all, they don’t typically doubt the findings of oceanographers or the existence of other galaxies. Perhaps there are some kinds of debates </w:t>
      </w:r>
      <w:r w:rsidRPr="0058341C">
        <w:rPr>
          <w:rFonts w:ascii="Calibri" w:hAnsi="Calibri" w:cs="Calibri"/>
          <w:kern w:val="0"/>
          <w:sz w:val="14"/>
          <w:szCs w:val="14"/>
          <w14:ligatures w14:val="none"/>
        </w:rPr>
        <w:t xml:space="preserve">where people don’t want to find </w:t>
      </w:r>
      <w:r w:rsidRPr="0058341C">
        <w:rPr>
          <w:rFonts w:ascii="Calibri" w:hAnsi="Calibri" w:cs="Calibri"/>
          <w:kern w:val="0"/>
          <w:sz w:val="14"/>
          <w:szCs w:val="14"/>
          <w:u w:val="single"/>
          <w14:ligatures w14:val="none"/>
        </w:rPr>
        <w:t>the right answer</w:t>
      </w:r>
      <w:r w:rsidRPr="0058341C">
        <w:rPr>
          <w:rFonts w:ascii="Calibri" w:hAnsi="Calibri" w:cs="Calibri"/>
          <w:b/>
          <w:kern w:val="0"/>
          <w:sz w:val="14"/>
          <w:szCs w:val="14"/>
          <w14:ligatures w14:val="none"/>
        </w:rPr>
        <w:t xml:space="preserve"> </w:t>
      </w:r>
      <w:r w:rsidRPr="0058341C">
        <w:rPr>
          <w:rFonts w:ascii="Calibri" w:hAnsi="Calibri" w:cs="Calibri"/>
          <w:kern w:val="0"/>
          <w:sz w:val="14"/>
          <w:szCs w:val="14"/>
          <w:u w:val="single"/>
          <w14:ligatures w14:val="none"/>
        </w:rPr>
        <w:t>so much as they want to win the argument</w:t>
      </w:r>
      <w:r w:rsidRPr="0058341C">
        <w:rPr>
          <w:rFonts w:ascii="Calibri" w:hAnsi="Calibri" w:cs="Calibri"/>
          <w:b/>
          <w:kern w:val="0"/>
          <w:sz w:val="14"/>
          <w:szCs w:val="14"/>
          <w14:ligatures w14:val="none"/>
        </w:rPr>
        <w:t xml:space="preserve">. </w:t>
      </w:r>
      <w:r w:rsidRPr="0058341C">
        <w:rPr>
          <w:rFonts w:ascii="Calibri" w:hAnsi="Calibri" w:cs="Calibri"/>
          <w:kern w:val="0"/>
          <w:sz w:val="14"/>
          <w:szCs w:val="14"/>
          <w:u w:val="single"/>
          <w14:ligatures w14:val="none"/>
        </w:rPr>
        <w:t>Perhaps humans</w:t>
      </w:r>
      <w:r w:rsidRPr="0058341C">
        <w:rPr>
          <w:rFonts w:ascii="Calibri" w:hAnsi="Calibri" w:cs="Calibri"/>
          <w:b/>
          <w:kern w:val="0"/>
          <w:sz w:val="14"/>
          <w:szCs w:val="14"/>
          <w14:ligatures w14:val="none"/>
        </w:rPr>
        <w:t xml:space="preserve"> </w:t>
      </w:r>
      <w:r w:rsidRPr="0058341C">
        <w:rPr>
          <w:rFonts w:ascii="Calibri" w:hAnsi="Calibri" w:cs="Calibri"/>
          <w:kern w:val="0"/>
          <w:sz w:val="14"/>
          <w:szCs w:val="14"/>
          <w:u w:val="single"/>
          <w14:ligatures w14:val="none"/>
        </w:rPr>
        <w:t>reason for purposes other than findi</w:t>
      </w:r>
      <w:r w:rsidRPr="0058341C">
        <w:rPr>
          <w:rFonts w:ascii="Calibri" w:hAnsi="Calibri" w:cs="Calibri"/>
          <w:kern w:val="0"/>
          <w:sz w:val="14"/>
          <w:szCs w:val="22"/>
          <w:u w:val="single"/>
          <w14:ligatures w14:val="none"/>
        </w:rPr>
        <w:t>ng the truth</w:t>
      </w:r>
      <w:r w:rsidRPr="0058341C">
        <w:rPr>
          <w:rFonts w:ascii="Calibri" w:hAnsi="Calibri" w:cs="Calibri"/>
          <w:b/>
          <w:kern w:val="0"/>
          <w:sz w:val="14"/>
          <w:szCs w:val="22"/>
          <w14:ligatures w14:val="none"/>
        </w:rPr>
        <w:t xml:space="preserve"> — </w:t>
      </w:r>
      <w:r w:rsidRPr="0058341C">
        <w:rPr>
          <w:rFonts w:ascii="Calibri" w:hAnsi="Calibri" w:cs="Calibri"/>
          <w:kern w:val="0"/>
          <w:sz w:val="14"/>
          <w:szCs w:val="22"/>
          <w14:ligatures w14:val="none"/>
        </w:rPr>
        <w:t>purposes</w:t>
      </w:r>
      <w:r w:rsidRPr="0058341C">
        <w:rPr>
          <w:rFonts w:ascii="Calibri" w:hAnsi="Calibri" w:cs="Calibri"/>
          <w:b/>
          <w:kern w:val="0"/>
          <w:sz w:val="14"/>
          <w:szCs w:val="22"/>
          <w14:ligatures w14:val="none"/>
        </w:rPr>
        <w:t xml:space="preserve"> </w:t>
      </w:r>
      <w:r w:rsidRPr="0058341C">
        <w:rPr>
          <w:rFonts w:ascii="Calibri" w:hAnsi="Calibri" w:cs="Calibri"/>
          <w:kern w:val="0"/>
          <w:sz w:val="14"/>
          <w:szCs w:val="22"/>
          <w:u w:val="single"/>
          <w14:ligatures w14:val="none"/>
        </w:rPr>
        <w:t>like increasing</w:t>
      </w:r>
      <w:r w:rsidRPr="0058341C">
        <w:rPr>
          <w:rFonts w:ascii="Calibri" w:hAnsi="Calibri" w:cs="Calibri"/>
          <w:b/>
          <w:kern w:val="0"/>
          <w:sz w:val="14"/>
          <w:szCs w:val="22"/>
          <w14:ligatures w14:val="none"/>
        </w:rPr>
        <w:t xml:space="preserve"> </w:t>
      </w:r>
      <w:r w:rsidRPr="0058341C">
        <w:rPr>
          <w:rFonts w:ascii="Calibri" w:hAnsi="Calibri" w:cs="Calibri"/>
          <w:kern w:val="0"/>
          <w:sz w:val="14"/>
          <w:szCs w:val="22"/>
          <w14:ligatures w14:val="none"/>
        </w:rPr>
        <w:t>their</w:t>
      </w:r>
      <w:r w:rsidRPr="0058341C">
        <w:rPr>
          <w:rFonts w:ascii="Calibri" w:hAnsi="Calibri" w:cs="Calibri"/>
          <w:b/>
          <w:kern w:val="0"/>
          <w:sz w:val="14"/>
          <w:szCs w:val="22"/>
          <w14:ligatures w14:val="none"/>
        </w:rPr>
        <w:t xml:space="preserve"> </w:t>
      </w:r>
      <w:r w:rsidRPr="0058341C">
        <w:rPr>
          <w:rFonts w:ascii="Calibri" w:hAnsi="Calibri" w:cs="Calibri"/>
          <w:kern w:val="0"/>
          <w:sz w:val="14"/>
          <w:szCs w:val="22"/>
          <w:u w:val="single"/>
          <w14:ligatures w14:val="none"/>
        </w:rPr>
        <w:t>standing in their community, or ensuring they don’t piss off</w:t>
      </w:r>
      <w:r w:rsidRPr="0058341C">
        <w:rPr>
          <w:rFonts w:ascii="Calibri" w:hAnsi="Calibri" w:cs="Calibri"/>
          <w:b/>
          <w:kern w:val="0"/>
          <w:sz w:val="14"/>
          <w:szCs w:val="22"/>
          <w14:ligatures w14:val="none"/>
        </w:rPr>
        <w:t xml:space="preserve"> the </w:t>
      </w:r>
      <w:r w:rsidRPr="0058341C">
        <w:rPr>
          <w:rFonts w:ascii="Calibri" w:hAnsi="Calibri" w:cs="Calibri"/>
          <w:kern w:val="0"/>
          <w:sz w:val="14"/>
          <w:szCs w:val="22"/>
          <w:u w:val="single"/>
          <w14:ligatures w14:val="none"/>
        </w:rPr>
        <w:t>leaders of their tribe</w:t>
      </w:r>
      <w:r w:rsidRPr="0058341C">
        <w:rPr>
          <w:rFonts w:ascii="Calibri" w:hAnsi="Calibri" w:cs="Calibri"/>
          <w:kern w:val="0"/>
          <w:sz w:val="14"/>
          <w:szCs w:val="22"/>
          <w14:ligatures w14:val="none"/>
        </w:rPr>
        <w:t xml:space="preserve">. If this hypothesis proved true, then a smarter, better-educated citizenry wouldn’t put an end to these disagreements. It would just mean the participants are better equipped to argue for their own side. </w:t>
      </w:r>
      <w:r w:rsidRPr="0058341C">
        <w:rPr>
          <w:rFonts w:ascii="Calibri" w:hAnsi="Calibri" w:cs="Calibri"/>
          <w:kern w:val="0"/>
          <w:sz w:val="14"/>
          <w:szCs w:val="22"/>
          <w:u w:val="single"/>
          <w14:ligatures w14:val="none"/>
        </w:rPr>
        <w:t>Kahan</w:t>
      </w:r>
      <w:r w:rsidRPr="0058341C">
        <w:rPr>
          <w:rFonts w:ascii="Calibri" w:hAnsi="Calibri" w:cs="Calibri"/>
          <w:kern w:val="0"/>
          <w:sz w:val="14"/>
          <w:szCs w:val="22"/>
          <w14:ligatures w14:val="none"/>
        </w:rPr>
        <w:t xml:space="preserve"> and his team came up with a clever way to test which theory was right. They </w:t>
      </w:r>
      <w:r w:rsidRPr="0058341C">
        <w:rPr>
          <w:rFonts w:ascii="Calibri" w:hAnsi="Calibri" w:cs="Calibri"/>
          <w:kern w:val="0"/>
          <w:sz w:val="22"/>
          <w:szCs w:val="22"/>
          <w:u w:val="single"/>
          <w14:ligatures w14:val="none"/>
        </w:rPr>
        <w:t xml:space="preserve">took </w:t>
      </w:r>
      <w:r w:rsidRPr="0058341C">
        <w:rPr>
          <w:rFonts w:ascii="Calibri" w:hAnsi="Calibri" w:cs="Calibri"/>
          <w:b/>
          <w:iCs/>
          <w:kern w:val="0"/>
          <w:sz w:val="22"/>
          <w:szCs w:val="22"/>
          <w:u w:val="single"/>
          <w14:ligatures w14:val="none"/>
        </w:rPr>
        <w:t>1,000 Americans</w:t>
      </w:r>
      <w:r w:rsidRPr="0058341C">
        <w:rPr>
          <w:rFonts w:ascii="Calibri" w:hAnsi="Calibri" w:cs="Calibri"/>
          <w:kern w:val="0"/>
          <w:sz w:val="22"/>
          <w:szCs w:val="22"/>
          <w:u w:val="single"/>
          <w14:ligatures w14:val="none"/>
        </w:rPr>
        <w:t>, surveyed their</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political views, and then gave them a standard test used for assessing math skills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Then they presented them with a brainteaser</w:t>
      </w:r>
      <w:r w:rsidRPr="0058341C">
        <w:rPr>
          <w:rFonts w:ascii="Calibri" w:hAnsi="Calibri" w:cs="Calibri"/>
          <w:kern w:val="0"/>
          <w:sz w:val="14"/>
          <w:szCs w:val="22"/>
          <w14:ligatures w14:val="none"/>
        </w:rPr>
        <w:t xml:space="preserve">. In its first form, it looked like this: It’s a tricky problem </w:t>
      </w:r>
      <w:r w:rsidRPr="0058341C">
        <w:rPr>
          <w:rFonts w:ascii="Calibri" w:hAnsi="Calibri" w:cs="Calibri"/>
          <w:kern w:val="0"/>
          <w:sz w:val="22"/>
          <w:szCs w:val="22"/>
          <w:u w:val="single"/>
          <w14:ligatures w14:val="none"/>
        </w:rPr>
        <w:t>meant to exploit a common mental shortcut</w:t>
      </w:r>
      <w:r w:rsidRPr="0058341C">
        <w:rPr>
          <w:rFonts w:ascii="Calibri" w:hAnsi="Calibri" w:cs="Calibri"/>
          <w:kern w:val="0"/>
          <w:sz w:val="14"/>
          <w:szCs w:val="22"/>
          <w14:ligatures w14:val="none"/>
        </w:rPr>
        <w:t xml:space="preserve">. A glance at the numbers leaves most people with the impression that the skin cream improved the rash. After all, more than twice as many people who used the skin cream saw their rash improve. But if you actually calculate the ratios the truth is just the opposite: about 25 percent of the people who used the skin cream saw their rashes worsen, compared to only about 16 percent of the people who didn’t use the skin cream. </w:t>
      </w:r>
      <w:r w:rsidRPr="0058341C">
        <w:rPr>
          <w:rFonts w:ascii="Calibri" w:hAnsi="Calibri" w:cs="Calibri"/>
          <w:kern w:val="0"/>
          <w:sz w:val="22"/>
          <w:szCs w:val="22"/>
          <w:u w:val="single"/>
          <w14:ligatures w14:val="none"/>
        </w:rPr>
        <w:t>This</w:t>
      </w:r>
      <w:r w:rsidRPr="0058341C">
        <w:rPr>
          <w:rFonts w:ascii="Calibri" w:hAnsi="Calibri" w:cs="Calibri"/>
          <w:kern w:val="0"/>
          <w:sz w:val="14"/>
          <w:szCs w:val="22"/>
          <w14:ligatures w14:val="none"/>
        </w:rPr>
        <w:t xml:space="preserve"> kind of </w:t>
      </w:r>
      <w:r w:rsidRPr="0058341C">
        <w:rPr>
          <w:rFonts w:ascii="Calibri" w:hAnsi="Calibri" w:cs="Calibri"/>
          <w:kern w:val="0"/>
          <w:sz w:val="22"/>
          <w:szCs w:val="22"/>
          <w:u w:val="single"/>
          <w14:ligatures w14:val="none"/>
        </w:rPr>
        <w:t>problem is used</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in social science experiments to test people’s abilities to slow down and consider the evidence arrayed before them</w:t>
      </w:r>
      <w:r w:rsidRPr="0058341C">
        <w:rPr>
          <w:rFonts w:ascii="Calibri" w:hAnsi="Calibri" w:cs="Calibri"/>
          <w:kern w:val="0"/>
          <w:sz w:val="14"/>
          <w:szCs w:val="22"/>
          <w14:ligatures w14:val="none"/>
        </w:rPr>
        <w:t xml:space="preserve">. It forces subjects to suppress their impulse to go with what looks right and instead do the difficult mental work of figuring out what is right. </w:t>
      </w:r>
      <w:r w:rsidRPr="0058341C">
        <w:rPr>
          <w:rFonts w:ascii="Calibri" w:hAnsi="Calibri" w:cs="Calibri"/>
          <w:kern w:val="0"/>
          <w:sz w:val="22"/>
          <w:szCs w:val="22"/>
          <w:u w:val="single"/>
          <w14:ligatures w14:val="none"/>
        </w:rPr>
        <w:t xml:space="preserve">In Kahan’s sample, </w:t>
      </w:r>
      <w:r w:rsidRPr="0058341C">
        <w:rPr>
          <w:rFonts w:ascii="Calibri" w:hAnsi="Calibri" w:cs="Calibri"/>
          <w:b/>
          <w:iCs/>
          <w:kern w:val="0"/>
          <w:sz w:val="22"/>
          <w:szCs w:val="22"/>
          <w:u w:val="single"/>
          <w14:ligatures w14:val="none"/>
        </w:rPr>
        <w:t>most people failed.</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This was true for both liberals and conservatives. The exceptions</w:t>
      </w:r>
      <w:r w:rsidRPr="0058341C">
        <w:rPr>
          <w:rFonts w:ascii="Calibri" w:hAnsi="Calibri" w:cs="Calibri"/>
          <w:kern w:val="0"/>
          <w:sz w:val="14"/>
          <w:szCs w:val="22"/>
          <w14:ligatures w14:val="none"/>
        </w:rPr>
        <w:t xml:space="preserve">, predictably, </w:t>
      </w:r>
      <w:r w:rsidRPr="0058341C">
        <w:rPr>
          <w:rFonts w:ascii="Calibri" w:hAnsi="Calibri" w:cs="Calibri"/>
          <w:kern w:val="0"/>
          <w:sz w:val="22"/>
          <w:szCs w:val="22"/>
          <w:u w:val="single"/>
          <w14:ligatures w14:val="none"/>
        </w:rPr>
        <w:t>were</w:t>
      </w:r>
      <w:r w:rsidRPr="0058341C">
        <w:rPr>
          <w:rFonts w:ascii="Calibri" w:hAnsi="Calibri" w:cs="Calibri"/>
          <w:kern w:val="0"/>
          <w:sz w:val="14"/>
          <w:szCs w:val="22"/>
          <w14:ligatures w14:val="none"/>
        </w:rPr>
        <w:t xml:space="preserve"> the </w:t>
      </w:r>
      <w:r w:rsidRPr="0058341C">
        <w:rPr>
          <w:rFonts w:ascii="Calibri" w:hAnsi="Calibri" w:cs="Calibri"/>
          <w:kern w:val="0"/>
          <w:sz w:val="22"/>
          <w:szCs w:val="22"/>
          <w:u w:val="single"/>
          <w14:ligatures w14:val="none"/>
        </w:rPr>
        <w:t xml:space="preserve">people </w:t>
      </w:r>
      <w:r w:rsidRPr="0058341C">
        <w:rPr>
          <w:rFonts w:ascii="Calibri" w:hAnsi="Calibri" w:cs="Calibri"/>
          <w:kern w:val="0"/>
          <w:sz w:val="14"/>
          <w:szCs w:val="22"/>
          <w14:ligatures w14:val="none"/>
        </w:rPr>
        <w:t xml:space="preserve">who had shown themselves unusually </w:t>
      </w:r>
      <w:r w:rsidRPr="0058341C">
        <w:rPr>
          <w:rFonts w:ascii="Calibri" w:hAnsi="Calibri" w:cs="Calibri"/>
          <w:b/>
          <w:iCs/>
          <w:kern w:val="0"/>
          <w:sz w:val="22"/>
          <w:szCs w:val="22"/>
          <w:u w:val="single"/>
          <w14:ligatures w14:val="none"/>
        </w:rPr>
        <w:t>good at math</w:t>
      </w:r>
      <w:r w:rsidRPr="0058341C">
        <w:rPr>
          <w:rFonts w:ascii="Calibri" w:hAnsi="Calibri" w:cs="Calibri"/>
          <w:kern w:val="0"/>
          <w:sz w:val="14"/>
          <w:szCs w:val="22"/>
          <w14:ligatures w14:val="none"/>
        </w:rPr>
        <w:t xml:space="preserve">: they tended to get the problem right. These results support the Science Comprehension Thesis: the better subjects were at math, the more likely they were to stop, work through the evidence, and find the right answer. But </w:t>
      </w:r>
      <w:r w:rsidRPr="0058341C">
        <w:rPr>
          <w:rFonts w:ascii="Calibri" w:hAnsi="Calibri" w:cs="Calibri"/>
          <w:kern w:val="0"/>
          <w:sz w:val="22"/>
          <w:szCs w:val="22"/>
          <w:u w:val="single"/>
          <w14:ligatures w14:val="none"/>
        </w:rPr>
        <w:t>Kahan</w:t>
      </w:r>
      <w:r w:rsidRPr="0058341C">
        <w:rPr>
          <w:rFonts w:ascii="Calibri" w:hAnsi="Calibri" w:cs="Calibri"/>
          <w:kern w:val="0"/>
          <w:sz w:val="14"/>
          <w:szCs w:val="22"/>
          <w14:ligatures w14:val="none"/>
        </w:rPr>
        <w:t xml:space="preserve"> and his coauthors also </w:t>
      </w:r>
      <w:r w:rsidRPr="0058341C">
        <w:rPr>
          <w:rFonts w:ascii="Calibri" w:hAnsi="Calibri" w:cs="Calibri"/>
          <w:kern w:val="0"/>
          <w:sz w:val="22"/>
          <w:szCs w:val="22"/>
          <w:u w:val="single"/>
          <w14:ligatures w14:val="none"/>
        </w:rPr>
        <w:t xml:space="preserve">drafted a </w:t>
      </w:r>
      <w:r w:rsidRPr="0058341C">
        <w:rPr>
          <w:rFonts w:ascii="Calibri" w:hAnsi="Calibri" w:cs="Calibri"/>
          <w:b/>
          <w:iCs/>
          <w:kern w:val="0"/>
          <w:sz w:val="22"/>
          <w:szCs w:val="22"/>
          <w:u w:val="single"/>
          <w14:ligatures w14:val="none"/>
        </w:rPr>
        <w:t>politicized version</w:t>
      </w:r>
      <w:r w:rsidRPr="0058341C">
        <w:rPr>
          <w:rFonts w:ascii="Calibri" w:hAnsi="Calibri" w:cs="Calibri"/>
          <w:kern w:val="0"/>
          <w:sz w:val="22"/>
          <w:szCs w:val="22"/>
          <w:u w:val="single"/>
          <w14:ligatures w14:val="none"/>
        </w:rPr>
        <w:t xml:space="preserve"> of the problem</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This version used the same numbers</w:t>
      </w:r>
      <w:r w:rsidRPr="0058341C">
        <w:rPr>
          <w:rFonts w:ascii="Calibri" w:hAnsi="Calibri" w:cs="Calibri"/>
          <w:kern w:val="0"/>
          <w:sz w:val="14"/>
          <w:szCs w:val="22"/>
          <w14:ligatures w14:val="none"/>
        </w:rPr>
        <w:t xml:space="preserve"> as the skin-cream question, </w:t>
      </w:r>
      <w:r w:rsidRPr="0058341C">
        <w:rPr>
          <w:rFonts w:ascii="Calibri" w:hAnsi="Calibri" w:cs="Calibri"/>
          <w:kern w:val="0"/>
          <w:sz w:val="22"/>
          <w:szCs w:val="22"/>
          <w:u w:val="single"/>
          <w14:ligatures w14:val="none"/>
        </w:rPr>
        <w:t>but instead</w:t>
      </w:r>
      <w:r w:rsidRPr="0058341C">
        <w:rPr>
          <w:rFonts w:ascii="Calibri" w:hAnsi="Calibri" w:cs="Calibri"/>
          <w:kern w:val="0"/>
          <w:sz w:val="14"/>
          <w:szCs w:val="22"/>
          <w14:ligatures w14:val="none"/>
        </w:rPr>
        <w:t xml:space="preserve"> of being about skin creams, the narrative set-up </w:t>
      </w:r>
      <w:r w:rsidRPr="0058341C">
        <w:rPr>
          <w:rFonts w:ascii="Calibri" w:hAnsi="Calibri" w:cs="Calibri"/>
          <w:kern w:val="0"/>
          <w:sz w:val="22"/>
          <w:szCs w:val="22"/>
          <w:u w:val="single"/>
          <w14:ligatures w14:val="none"/>
        </w:rPr>
        <w:t>focused on a proposal to ban</w:t>
      </w:r>
      <w:r w:rsidRPr="0058341C">
        <w:rPr>
          <w:rFonts w:ascii="Calibri" w:hAnsi="Calibri" w:cs="Calibri"/>
          <w:kern w:val="0"/>
          <w:sz w:val="14"/>
          <w:szCs w:val="22"/>
          <w14:ligatures w14:val="none"/>
        </w:rPr>
        <w:t xml:space="preserve"> people from carrying concealed </w:t>
      </w:r>
      <w:r w:rsidRPr="0058341C">
        <w:rPr>
          <w:rFonts w:ascii="Calibri" w:hAnsi="Calibri" w:cs="Calibri"/>
          <w:kern w:val="0"/>
          <w:sz w:val="22"/>
          <w:szCs w:val="22"/>
          <w:u w:val="single"/>
          <w14:ligatures w14:val="none"/>
        </w:rPr>
        <w:t>handguns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in public</w:t>
      </w:r>
      <w:r w:rsidRPr="0058341C">
        <w:rPr>
          <w:rFonts w:ascii="Calibri" w:hAnsi="Calibri" w:cs="Calibri"/>
          <w:kern w:val="0"/>
          <w:sz w:val="14"/>
          <w:szCs w:val="22"/>
          <w14:ligatures w14:val="none"/>
        </w:rPr>
        <w:t xml:space="preserve">. The 2x2 box now compared crime data in the cities that banned handguns against crime data in the cities that didn’t. </w:t>
      </w:r>
      <w:r w:rsidRPr="0058341C">
        <w:rPr>
          <w:rFonts w:ascii="Calibri" w:hAnsi="Calibri" w:cs="Calibri"/>
          <w:kern w:val="0"/>
          <w:sz w:val="22"/>
          <w:szCs w:val="22"/>
          <w:u w:val="single"/>
          <w14:ligatures w14:val="none"/>
        </w:rPr>
        <w:t>In some</w:t>
      </w:r>
      <w:r w:rsidRPr="0058341C">
        <w:rPr>
          <w:rFonts w:ascii="Calibri" w:hAnsi="Calibri" w:cs="Calibri"/>
          <w:kern w:val="0"/>
          <w:sz w:val="14"/>
          <w:szCs w:val="22"/>
          <w14:ligatures w14:val="none"/>
        </w:rPr>
        <w:t xml:space="preserve"> cases, </w:t>
      </w:r>
      <w:r w:rsidRPr="0058341C">
        <w:rPr>
          <w:rFonts w:ascii="Calibri" w:hAnsi="Calibri" w:cs="Calibri"/>
          <w:kern w:val="0"/>
          <w:sz w:val="22"/>
          <w:szCs w:val="22"/>
          <w:u w:val="single"/>
          <w14:ligatures w14:val="none"/>
        </w:rPr>
        <w:t>the numbers</w:t>
      </w:r>
      <w:r w:rsidRPr="0058341C">
        <w:rPr>
          <w:rFonts w:ascii="Calibri" w:hAnsi="Calibri" w:cs="Calibri"/>
          <w:kern w:val="0"/>
          <w:sz w:val="14"/>
          <w:szCs w:val="22"/>
          <w14:ligatures w14:val="none"/>
        </w:rPr>
        <w:t xml:space="preserve">, properly calculated, </w:t>
      </w:r>
      <w:r w:rsidRPr="0058341C">
        <w:rPr>
          <w:rFonts w:ascii="Calibri" w:hAnsi="Calibri" w:cs="Calibri"/>
          <w:kern w:val="0"/>
          <w:sz w:val="22"/>
          <w:szCs w:val="22"/>
          <w:u w:val="single"/>
          <w14:ligatures w14:val="none"/>
        </w:rPr>
        <w:t>showed</w:t>
      </w:r>
      <w:r w:rsidRPr="0058341C">
        <w:rPr>
          <w:rFonts w:ascii="Calibri" w:hAnsi="Calibri" w:cs="Calibri"/>
          <w:kern w:val="0"/>
          <w:sz w:val="14"/>
          <w:szCs w:val="22"/>
          <w14:ligatures w14:val="none"/>
        </w:rPr>
        <w:t xml:space="preserve"> that </w:t>
      </w:r>
      <w:r w:rsidRPr="0058341C">
        <w:rPr>
          <w:rFonts w:ascii="Calibri" w:hAnsi="Calibri" w:cs="Calibri"/>
          <w:kern w:val="0"/>
          <w:sz w:val="22"/>
          <w:szCs w:val="22"/>
          <w:u w:val="single"/>
          <w14:ligatures w14:val="none"/>
        </w:rPr>
        <w:t>the ban</w:t>
      </w:r>
      <w:r w:rsidRPr="0058341C">
        <w:rPr>
          <w:rFonts w:ascii="Calibri" w:hAnsi="Calibri" w:cs="Calibri"/>
          <w:kern w:val="0"/>
          <w:sz w:val="14"/>
          <w:szCs w:val="22"/>
          <w14:ligatures w14:val="none"/>
        </w:rPr>
        <w:t xml:space="preserve"> had </w:t>
      </w:r>
      <w:r w:rsidRPr="0058341C">
        <w:rPr>
          <w:rFonts w:ascii="Calibri" w:hAnsi="Calibri" w:cs="Calibri"/>
          <w:kern w:val="0"/>
          <w:sz w:val="22"/>
          <w:szCs w:val="22"/>
          <w:u w:val="single"/>
          <w14:ligatures w14:val="none"/>
        </w:rPr>
        <w:t>worked</w:t>
      </w:r>
      <w:r w:rsidRPr="0058341C">
        <w:rPr>
          <w:rFonts w:ascii="Calibri" w:hAnsi="Calibri" w:cs="Calibri"/>
          <w:kern w:val="0"/>
          <w:sz w:val="14"/>
          <w:szCs w:val="22"/>
          <w14:ligatures w14:val="none"/>
        </w:rPr>
        <w:t xml:space="preserve"> to cut crime. </w:t>
      </w:r>
      <w:r w:rsidRPr="0058341C">
        <w:rPr>
          <w:rFonts w:ascii="Calibri" w:hAnsi="Calibri" w:cs="Calibri"/>
          <w:kern w:val="0"/>
          <w:sz w:val="22"/>
          <w:szCs w:val="22"/>
          <w:u w:val="single"/>
          <w14:ligatures w14:val="none"/>
        </w:rPr>
        <w:t>In others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the numbers showed it</w:t>
      </w:r>
      <w:r w:rsidRPr="0058341C">
        <w:rPr>
          <w:rFonts w:ascii="Calibri" w:hAnsi="Calibri" w:cs="Calibri"/>
          <w:kern w:val="0"/>
          <w:sz w:val="14"/>
          <w:szCs w:val="22"/>
          <w14:ligatures w14:val="none"/>
        </w:rPr>
        <w:t xml:space="preserve"> had </w:t>
      </w:r>
      <w:r w:rsidRPr="0058341C">
        <w:rPr>
          <w:rFonts w:ascii="Calibri" w:hAnsi="Calibri" w:cs="Calibri"/>
          <w:kern w:val="0"/>
          <w:sz w:val="22"/>
          <w:szCs w:val="22"/>
          <w:u w:val="single"/>
          <w14:ligatures w14:val="none"/>
        </w:rPr>
        <w:t>failed</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Presented with this problem a funny thing happened: how good subjects were at math </w:t>
      </w:r>
      <w:r w:rsidRPr="0058341C">
        <w:rPr>
          <w:rFonts w:ascii="Calibri" w:hAnsi="Calibri" w:cs="Calibri"/>
          <w:b/>
          <w:iCs/>
          <w:kern w:val="0"/>
          <w:sz w:val="22"/>
          <w:szCs w:val="22"/>
          <w:u w:val="single"/>
          <w14:ligatures w14:val="none"/>
        </w:rPr>
        <w:t>stopped predicting how well they did</w:t>
      </w:r>
      <w:r w:rsidRPr="0058341C">
        <w:rPr>
          <w:rFonts w:ascii="Calibri" w:hAnsi="Calibri" w:cs="Calibri"/>
          <w:kern w:val="0"/>
          <w:sz w:val="22"/>
          <w:szCs w:val="22"/>
          <w:u w:val="single"/>
          <w14:ligatures w14:val="none"/>
        </w:rPr>
        <w:t xml:space="preserve"> on the test. </w:t>
      </w:r>
      <w:r w:rsidRPr="0058341C">
        <w:rPr>
          <w:rFonts w:ascii="Calibri" w:hAnsi="Calibri" w:cs="Calibri"/>
          <w:b/>
          <w:iCs/>
          <w:kern w:val="0"/>
          <w:sz w:val="22"/>
          <w:szCs w:val="22"/>
          <w:u w:val="single"/>
          <w14:ligatures w14:val="none"/>
        </w:rPr>
        <w:t>Now it was ideology that drove the answers</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Liberals were extremely good at solving the problem when doing so proved that gun-control legislation reduced crime. But when presented with the version of the problem that suggested gun control had failed, their math skills stopped mattering. They tended to get the problem wrong no matter how good they were at math. Conservatives exhibited the same pattern — just in reverse. Being better at math didn’t just fail to help partisans converge on the right answer. It actually drove them further apart. </w:t>
      </w:r>
      <w:r w:rsidRPr="0058341C">
        <w:rPr>
          <w:rFonts w:ascii="Calibri" w:hAnsi="Calibri" w:cs="Calibri"/>
          <w:kern w:val="0"/>
          <w:sz w:val="22"/>
          <w:szCs w:val="22"/>
          <w:u w:val="single"/>
          <w14:ligatures w14:val="none"/>
        </w:rPr>
        <w:t>Partisans with weak math skills were 25 percentage points likelier to get the answer right when it fit their ideology. Partisans with strong math skills were 45 percentage points likelier to get the answer right when it fit their ideology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The smarter the person is, the dumber politics can make them. </w:t>
      </w:r>
      <w:r w:rsidRPr="0058341C">
        <w:rPr>
          <w:rFonts w:ascii="Calibri" w:hAnsi="Calibri" w:cs="Calibri"/>
          <w:kern w:val="0"/>
          <w:sz w:val="14"/>
          <w:szCs w:val="22"/>
          <w14:ligatures w14:val="none"/>
        </w:rPr>
        <w:t xml:space="preserve">Consider how utterly insane that is: being better at math made partisans less likely to solve the problem correctly when solving the problem correctly meant betraying their political instincts. People weren’t reasoning to get the right answer; they were reasoning to get the answer that they wanted to be right. The skin-rash experiment wasn’t the first time Kahan had shown that partisanship has a way of short-circuiting intelligence. </w:t>
      </w:r>
      <w:r w:rsidRPr="0058341C">
        <w:rPr>
          <w:rFonts w:ascii="Calibri" w:hAnsi="Calibri" w:cs="Calibri"/>
          <w:kern w:val="0"/>
          <w:sz w:val="22"/>
          <w:szCs w:val="22"/>
          <w:u w:val="single"/>
          <w14:ligatures w14:val="none"/>
        </w:rPr>
        <w:t>In another study, he tested</w:t>
      </w:r>
      <w:r w:rsidRPr="0058341C">
        <w:rPr>
          <w:rFonts w:ascii="Calibri" w:hAnsi="Calibri" w:cs="Calibri"/>
          <w:kern w:val="0"/>
          <w:sz w:val="14"/>
          <w:szCs w:val="22"/>
          <w14:ligatures w14:val="none"/>
        </w:rPr>
        <w:t xml:space="preserve"> people’s </w:t>
      </w:r>
      <w:r w:rsidRPr="0058341C">
        <w:rPr>
          <w:rFonts w:ascii="Calibri" w:hAnsi="Calibri" w:cs="Calibri"/>
          <w:b/>
          <w:iCs/>
          <w:kern w:val="0"/>
          <w:sz w:val="22"/>
          <w:szCs w:val="22"/>
          <w:u w:val="single"/>
          <w14:ligatures w14:val="none"/>
        </w:rPr>
        <w:t>scientific literacy</w:t>
      </w:r>
      <w:r w:rsidRPr="0058341C">
        <w:rPr>
          <w:rFonts w:ascii="Calibri" w:hAnsi="Calibri" w:cs="Calibri"/>
          <w:kern w:val="0"/>
          <w:sz w:val="14"/>
          <w:szCs w:val="22"/>
          <w14:ligatures w14:val="none"/>
        </w:rPr>
        <w:t xml:space="preserve"> alongside their ideology and then asked about the risks posed by climate change. If the problem was truly that people needed to know more about science to fully appreciate the dangers of a warming climate, then their concern should’ve risen alongside their knowledge. But here, too, the opposite was true: </w:t>
      </w:r>
      <w:r w:rsidRPr="0058341C">
        <w:rPr>
          <w:rFonts w:ascii="Calibri" w:hAnsi="Calibri" w:cs="Calibri"/>
          <w:kern w:val="0"/>
          <w:sz w:val="22"/>
          <w:szCs w:val="22"/>
          <w:u w:val="single"/>
          <w14:ligatures w14:val="none"/>
        </w:rPr>
        <w:t>among people</w:t>
      </w:r>
      <w:r w:rsidRPr="0058341C">
        <w:rPr>
          <w:rFonts w:ascii="Calibri" w:hAnsi="Calibri" w:cs="Calibri"/>
          <w:kern w:val="0"/>
          <w:sz w:val="14"/>
          <w:szCs w:val="22"/>
          <w14:ligatures w14:val="none"/>
        </w:rPr>
        <w:t xml:space="preserve"> who were </w:t>
      </w:r>
      <w:r w:rsidRPr="0058341C">
        <w:rPr>
          <w:rFonts w:ascii="Calibri" w:hAnsi="Calibri" w:cs="Calibri"/>
          <w:b/>
          <w:iCs/>
          <w:kern w:val="0"/>
          <w:sz w:val="22"/>
          <w:szCs w:val="22"/>
          <w:u w:val="single"/>
          <w14:ligatures w14:val="none"/>
        </w:rPr>
        <w:t>already skeptical</w:t>
      </w:r>
      <w:r w:rsidRPr="0058341C">
        <w:rPr>
          <w:rFonts w:ascii="Calibri" w:hAnsi="Calibri" w:cs="Calibri"/>
          <w:kern w:val="0"/>
          <w:sz w:val="22"/>
          <w:szCs w:val="22"/>
          <w:u w:val="single"/>
          <w14:ligatures w14:val="none"/>
        </w:rPr>
        <w:t xml:space="preserve"> of climate change</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scientific literacy</w:t>
      </w:r>
      <w:r w:rsidRPr="0058341C">
        <w:rPr>
          <w:rFonts w:ascii="Calibri" w:hAnsi="Calibri" w:cs="Calibri"/>
          <w:kern w:val="0"/>
          <w:sz w:val="22"/>
          <w:szCs w:val="22"/>
          <w:u w:val="single"/>
          <w14:ligatures w14:val="none"/>
        </w:rPr>
        <w:t xml:space="preserve"> made them </w:t>
      </w:r>
      <w:r w:rsidRPr="0058341C">
        <w:rPr>
          <w:rFonts w:ascii="Calibri" w:hAnsi="Calibri" w:cs="Calibri"/>
          <w:b/>
          <w:iCs/>
          <w:kern w:val="0"/>
          <w:sz w:val="22"/>
          <w:szCs w:val="22"/>
          <w:u w:val="single"/>
          <w14:ligatures w14:val="none"/>
        </w:rPr>
        <w:t>more skeptical</w:t>
      </w:r>
      <w:r w:rsidRPr="0058341C">
        <w:rPr>
          <w:rFonts w:ascii="Calibri" w:hAnsi="Calibri" w:cs="Calibri"/>
          <w:kern w:val="0"/>
          <w:sz w:val="14"/>
          <w:szCs w:val="22"/>
          <w14:ligatures w14:val="none"/>
        </w:rPr>
        <w:t xml:space="preserve"> of climate change. This will make sense to anyone who’s ever read </w:t>
      </w:r>
      <w:r w:rsidRPr="0058341C">
        <w:rPr>
          <w:rFonts w:ascii="Calibri" w:hAnsi="Calibri" w:cs="Calibri"/>
          <w:kern w:val="0"/>
          <w:sz w:val="22"/>
          <w:szCs w:val="22"/>
          <w:u w:val="single"/>
          <w14:ligatures w14:val="none"/>
        </w:rPr>
        <w:t>the work of a serious climate change denialist</w:t>
      </w:r>
      <w:r w:rsidRPr="0058341C">
        <w:rPr>
          <w:rFonts w:ascii="Calibri" w:hAnsi="Calibri" w:cs="Calibri"/>
          <w:kern w:val="0"/>
          <w:sz w:val="14"/>
          <w:szCs w:val="22"/>
          <w14:ligatures w14:val="none"/>
        </w:rPr>
        <w:t xml:space="preserve">. It’s filled with facts and figures, graphs and charts, studies and citations. Much of the data </w:t>
      </w:r>
      <w:r w:rsidRPr="0058341C">
        <w:rPr>
          <w:rFonts w:ascii="Calibri" w:hAnsi="Calibri" w:cs="Calibri"/>
          <w:kern w:val="0"/>
          <w:sz w:val="22"/>
          <w:szCs w:val="22"/>
          <w:u w:val="single"/>
          <w14:ligatures w14:val="none"/>
        </w:rPr>
        <w:t xml:space="preserve">is wrong </w:t>
      </w:r>
      <w:r w:rsidRPr="0058341C">
        <w:rPr>
          <w:rFonts w:ascii="Calibri" w:hAnsi="Calibri" w:cs="Calibri"/>
          <w:kern w:val="0"/>
          <w:sz w:val="14"/>
          <w:szCs w:val="22"/>
          <w14:ligatures w14:val="none"/>
        </w:rPr>
        <w:t xml:space="preserve">or irrelevant. </w:t>
      </w:r>
      <w:r w:rsidRPr="0058341C">
        <w:rPr>
          <w:rFonts w:ascii="Calibri" w:hAnsi="Calibri" w:cs="Calibri"/>
          <w:kern w:val="0"/>
          <w:sz w:val="22"/>
          <w:szCs w:val="22"/>
          <w:u w:val="single"/>
          <w14:ligatures w14:val="none"/>
        </w:rPr>
        <w:t>But</w:t>
      </w:r>
      <w:r w:rsidRPr="0058341C">
        <w:rPr>
          <w:rFonts w:ascii="Calibri" w:hAnsi="Calibri" w:cs="Calibri"/>
          <w:kern w:val="0"/>
          <w:sz w:val="14"/>
          <w:szCs w:val="22"/>
          <w14:ligatures w14:val="none"/>
        </w:rPr>
        <w:t xml:space="preserve"> it </w:t>
      </w:r>
      <w:r w:rsidRPr="0058341C">
        <w:rPr>
          <w:rFonts w:ascii="Calibri" w:hAnsi="Calibri" w:cs="Calibri"/>
          <w:kern w:val="0"/>
          <w:sz w:val="22"/>
          <w:szCs w:val="22"/>
          <w:u w:val="single"/>
          <w14:ligatures w14:val="none"/>
        </w:rPr>
        <w:t>feels convincing</w:t>
      </w:r>
      <w:r w:rsidRPr="0058341C">
        <w:rPr>
          <w:rFonts w:ascii="Calibri" w:hAnsi="Calibri" w:cs="Calibri"/>
          <w:kern w:val="0"/>
          <w:sz w:val="14"/>
          <w:szCs w:val="22"/>
          <w14:ligatures w14:val="none"/>
        </w:rPr>
        <w:t xml:space="preserve">. It’s a terrific performance of scientific inquiry. And climate-change skeptics who immerse themselves in it end up far more confident that global warming is a hoax than people who haven’t spent much time studying the issue. </w:t>
      </w:r>
      <w:r w:rsidRPr="0058341C">
        <w:rPr>
          <w:rFonts w:ascii="Calibri" w:hAnsi="Calibri" w:cs="Calibri"/>
          <w:b/>
          <w:iCs/>
          <w:kern w:val="0"/>
          <w:sz w:val="22"/>
          <w:szCs w:val="22"/>
          <w:u w:val="single"/>
          <w14:ligatures w14:val="none"/>
        </w:rPr>
        <w:t>More info</w:t>
      </w:r>
      <w:r w:rsidRPr="0058341C">
        <w:rPr>
          <w:rFonts w:ascii="Calibri" w:hAnsi="Calibri" w:cs="Calibri"/>
          <w:kern w:val="0"/>
          <w:sz w:val="22"/>
          <w:szCs w:val="22"/>
          <w:u w:val="single"/>
          <w14:ligatures w14:val="none"/>
        </w:rPr>
        <w:t>rmation</w:t>
      </w:r>
      <w:r w:rsidRPr="0058341C">
        <w:rPr>
          <w:rFonts w:ascii="Calibri" w:hAnsi="Calibri" w:cs="Calibri"/>
          <w:kern w:val="0"/>
          <w:sz w:val="14"/>
          <w:szCs w:val="22"/>
          <w14:ligatures w14:val="none"/>
        </w:rPr>
        <w:t xml:space="preserve">, in this context, </w:t>
      </w:r>
      <w:r w:rsidRPr="0058341C">
        <w:rPr>
          <w:rFonts w:ascii="Calibri" w:hAnsi="Calibri" w:cs="Calibri"/>
          <w:b/>
          <w:iCs/>
          <w:kern w:val="0"/>
          <w:sz w:val="22"/>
          <w:szCs w:val="22"/>
          <w:u w:val="single"/>
          <w14:ligatures w14:val="none"/>
        </w:rPr>
        <w:t>doesn’t help</w:t>
      </w:r>
      <w:r w:rsidRPr="0058341C">
        <w:rPr>
          <w:rFonts w:ascii="Calibri" w:hAnsi="Calibri" w:cs="Calibri"/>
          <w:kern w:val="0"/>
          <w:sz w:val="14"/>
          <w:szCs w:val="22"/>
          <w14:ligatures w14:val="none"/>
        </w:rPr>
        <w:t xml:space="preserve"> skeptics discover the best evidence. </w:t>
      </w:r>
      <w:r w:rsidRPr="0058341C">
        <w:rPr>
          <w:rFonts w:ascii="Calibri" w:hAnsi="Calibri" w:cs="Calibri"/>
          <w:b/>
          <w:iCs/>
          <w:kern w:val="0"/>
          <w:sz w:val="22"/>
          <w:szCs w:val="22"/>
          <w:u w:val="single"/>
          <w14:ligatures w14:val="none"/>
        </w:rPr>
        <w:t>Instead, it sends them searching for evidence that seems to prove them right.</w:t>
      </w:r>
      <w:r w:rsidRPr="0058341C">
        <w:rPr>
          <w:rFonts w:ascii="Calibri" w:hAnsi="Calibri" w:cs="Calibri"/>
          <w:kern w:val="0"/>
          <w:sz w:val="14"/>
          <w:szCs w:val="22"/>
          <w14:ligatures w14:val="none"/>
        </w:rPr>
        <w:t xml:space="preserve"> And in the age of the internet, such evidence is never very far away. </w:t>
      </w:r>
      <w:r w:rsidRPr="0058341C">
        <w:rPr>
          <w:rFonts w:ascii="Calibri" w:hAnsi="Calibri" w:cs="Calibri"/>
          <w:kern w:val="0"/>
          <w:sz w:val="22"/>
          <w:szCs w:val="22"/>
          <w:u w:val="single"/>
          <w14:ligatures w14:val="none"/>
        </w:rPr>
        <w:t>In another experiment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Kahan</w:t>
      </w:r>
      <w:r w:rsidRPr="0058341C">
        <w:rPr>
          <w:rFonts w:ascii="Calibri" w:hAnsi="Calibri" w:cs="Calibri"/>
          <w:kern w:val="0"/>
          <w:sz w:val="14"/>
          <w:szCs w:val="22"/>
          <w14:ligatures w14:val="none"/>
        </w:rPr>
        <w:t xml:space="preserve"> and his coauthors </w:t>
      </w:r>
      <w:r w:rsidRPr="0058341C">
        <w:rPr>
          <w:rFonts w:ascii="Calibri" w:hAnsi="Calibri" w:cs="Calibri"/>
          <w:kern w:val="0"/>
          <w:sz w:val="22"/>
          <w:szCs w:val="22"/>
          <w:u w:val="single"/>
          <w14:ligatures w14:val="none"/>
        </w:rPr>
        <w:t xml:space="preserve">gave out </w:t>
      </w:r>
      <w:r w:rsidRPr="0058341C">
        <w:rPr>
          <w:rFonts w:ascii="Calibri" w:hAnsi="Calibri" w:cs="Calibri"/>
          <w:kern w:val="0"/>
          <w:sz w:val="14"/>
          <w:szCs w:val="22"/>
          <w14:ligatures w14:val="none"/>
        </w:rPr>
        <w:t xml:space="preserve">sample </w:t>
      </w:r>
      <w:r w:rsidRPr="0058341C">
        <w:rPr>
          <w:rFonts w:ascii="Calibri" w:hAnsi="Calibri" w:cs="Calibri"/>
          <w:kern w:val="0"/>
          <w:sz w:val="22"/>
          <w:szCs w:val="22"/>
          <w:u w:val="single"/>
          <w14:ligatures w14:val="none"/>
        </w:rPr>
        <w:t>biographies of highly accomplished scientists alongside a summary of</w:t>
      </w:r>
      <w:r w:rsidRPr="0058341C">
        <w:rPr>
          <w:rFonts w:ascii="Calibri" w:hAnsi="Calibri" w:cs="Calibri"/>
          <w:kern w:val="0"/>
          <w:sz w:val="14"/>
          <w:szCs w:val="22"/>
          <w14:ligatures w14:val="none"/>
        </w:rPr>
        <w:t xml:space="preserve"> the results of </w:t>
      </w:r>
      <w:r w:rsidRPr="0058341C">
        <w:rPr>
          <w:rFonts w:ascii="Calibri" w:hAnsi="Calibri" w:cs="Calibri"/>
          <w:kern w:val="0"/>
          <w:sz w:val="22"/>
          <w:szCs w:val="22"/>
          <w:u w:val="single"/>
          <w14:ligatures w14:val="none"/>
        </w:rPr>
        <w:t>their research. Then they asked</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whether the scientist was</w:t>
      </w:r>
      <w:r w:rsidRPr="0058341C">
        <w:rPr>
          <w:rFonts w:ascii="Calibri" w:hAnsi="Calibri" w:cs="Calibri"/>
          <w:kern w:val="0"/>
          <w:sz w:val="14"/>
          <w:szCs w:val="22"/>
          <w14:ligatures w14:val="none"/>
        </w:rPr>
        <w:t xml:space="preserve"> indeed </w:t>
      </w:r>
      <w:r w:rsidRPr="0058341C">
        <w:rPr>
          <w:rFonts w:ascii="Calibri" w:hAnsi="Calibri" w:cs="Calibri"/>
          <w:kern w:val="0"/>
          <w:sz w:val="22"/>
          <w:szCs w:val="22"/>
          <w:u w:val="single"/>
          <w14:ligatures w14:val="none"/>
        </w:rPr>
        <w:t>an expert</w:t>
      </w:r>
      <w:r w:rsidRPr="0058341C">
        <w:rPr>
          <w:rFonts w:ascii="Calibri" w:hAnsi="Calibri" w:cs="Calibri"/>
          <w:kern w:val="0"/>
          <w:sz w:val="14"/>
          <w:szCs w:val="22"/>
          <w14:ligatures w14:val="none"/>
        </w:rPr>
        <w:t xml:space="preserve"> on the issue. </w:t>
      </w:r>
      <w:r w:rsidRPr="0058341C">
        <w:rPr>
          <w:rFonts w:ascii="Calibri" w:hAnsi="Calibri" w:cs="Calibri"/>
          <w:kern w:val="0"/>
          <w:sz w:val="22"/>
          <w:szCs w:val="22"/>
          <w:u w:val="single"/>
          <w14:ligatures w14:val="none"/>
        </w:rPr>
        <w:t>It turned out that people’s actual definition of "expert" is "a credentialed person who agrees with me."</w:t>
      </w:r>
      <w:r w:rsidRPr="0058341C">
        <w:rPr>
          <w:rFonts w:ascii="Calibri" w:hAnsi="Calibri" w:cs="Calibri"/>
          <w:kern w:val="0"/>
          <w:sz w:val="14"/>
          <w:szCs w:val="22"/>
          <w14:ligatures w14:val="none"/>
        </w:rPr>
        <w:t xml:space="preserve"> For instance, when the researcher’s results underscored the dangers of climate change, people who tended to worry about climate change were 72 percentage points more likely to agree that the researcher was a bona fide expert. When the same researcher with the same credentials was attached to results that cast doubt on the dangers of global warming, people who tended to dismiss climate change were 54 percentage points more likely to see the researcher as an expert. Kahan is quick to note that, most of the time, people are perfectly capable of being convinced by the best evidence. There’s a lot of disagreement about climate change and gun control, for instance, but almost none over whether antibiotics work, or whether the H1N1 flu is a problem, or whether heavy drinking impairs people’s ability to drive. Rather, our reasoning becomes rationalizing when we’re dealing with questions where the answers could threaten our tribe — or at least our social standing in our tribe. And in those cases, Kahan says, we’re being perfectly sensible when we fool ourselves. Imagine what would happen to, say, Sean Hannity if he decided tomorrow that climate change was the central threat facing the planet. Initially, his viewers would think he was joking. But soon, they’d begin calling in furiously. Some would organize boycotts of his program. Dozens, perhaps hundreds, of professional climate skeptics would begin angrily refuting Hannity’s new crusade. Many of Hannity’s friends in the conservative media world would back away from him, and some would seek advantage by denouncing him. Some of the politicians he respects would be furious at his betrayal of the cause. He would lose friendships, viewers, and money. He could ultimately lose his job. And along the way he would cause himself immense personal pain as he systematically alienated his closest political and professional allies. The world would have to update its understanding of who Sean Hannity is and what he believes, and so too would Sean Hannity. And changing your identity is a psychologically brutal process. Kahan doesn’t find it strange that </w:t>
      </w:r>
      <w:r w:rsidRPr="0058341C">
        <w:rPr>
          <w:rFonts w:ascii="Calibri" w:hAnsi="Calibri" w:cs="Calibri"/>
          <w:kern w:val="0"/>
          <w:sz w:val="22"/>
          <w:szCs w:val="22"/>
          <w:u w:val="single"/>
          <w14:ligatures w14:val="none"/>
        </w:rPr>
        <w:t>we react to threatening information by mobilizing our intellectual artillery to destroy it</w:t>
      </w:r>
      <w:r w:rsidRPr="0058341C">
        <w:rPr>
          <w:rFonts w:ascii="Calibri" w:hAnsi="Calibri" w:cs="Calibri"/>
          <w:kern w:val="0"/>
          <w:sz w:val="14"/>
          <w:szCs w:val="22"/>
          <w14:ligatures w14:val="none"/>
        </w:rPr>
        <w:t xml:space="preserve">. He thinks it’s strange that we would expect rational people to do anything else. "Nothing any ordinary member of the public personally believes about the existence, causes, or likely consequences of global warming will affect the risk that climate changes poses to her, or to anyone or anything she cares about," Kahan writes. "However, if she forms the wrong position on climate change relative to the one that people with whom she has a close affinity — and on whose high regard and support she depends on in myriad ways in her daily life — she could suffer extremely unpleasant consequences, from shunning to the loss of employment." </w:t>
      </w:r>
      <w:r w:rsidRPr="0058341C">
        <w:rPr>
          <w:rFonts w:ascii="Calibri" w:hAnsi="Calibri" w:cs="Calibri"/>
          <w:kern w:val="0"/>
          <w:sz w:val="22"/>
          <w:szCs w:val="22"/>
          <w:u w:val="single"/>
          <w14:ligatures w14:val="none"/>
        </w:rPr>
        <w:t>Kahan calls this</w:t>
      </w:r>
      <w:r w:rsidRPr="0058341C">
        <w:rPr>
          <w:rFonts w:ascii="Calibri" w:hAnsi="Calibri" w:cs="Calibri"/>
          <w:kern w:val="0"/>
          <w:sz w:val="14"/>
          <w:szCs w:val="22"/>
          <w14:ligatures w14:val="none"/>
        </w:rPr>
        <w:t xml:space="preserve"> theory </w:t>
      </w:r>
      <w:r w:rsidRPr="0058341C">
        <w:rPr>
          <w:rFonts w:ascii="Calibri" w:hAnsi="Calibri" w:cs="Calibri"/>
          <w:b/>
          <w:iCs/>
          <w:kern w:val="0"/>
          <w:sz w:val="22"/>
          <w:szCs w:val="22"/>
          <w:u w:val="single"/>
          <w14:ligatures w14:val="none"/>
        </w:rPr>
        <w:t>Identity-Protective Cognition</w:t>
      </w:r>
      <w:r w:rsidRPr="0058341C">
        <w:rPr>
          <w:rFonts w:ascii="Calibri" w:hAnsi="Calibri" w:cs="Calibri"/>
          <w:kern w:val="0"/>
          <w:sz w:val="14"/>
          <w:szCs w:val="22"/>
          <w14:ligatures w14:val="none"/>
        </w:rPr>
        <w:t>: "</w:t>
      </w:r>
      <w:r w:rsidRPr="0058341C">
        <w:rPr>
          <w:rFonts w:ascii="Calibri" w:hAnsi="Calibri" w:cs="Calibri"/>
          <w:kern w:val="0"/>
          <w:sz w:val="22"/>
          <w:szCs w:val="22"/>
          <w:u w:val="single"/>
          <w14:ligatures w14:val="none"/>
        </w:rPr>
        <w:t xml:space="preserve">As a way of </w:t>
      </w:r>
      <w:r w:rsidRPr="0058341C">
        <w:rPr>
          <w:rFonts w:ascii="Calibri" w:hAnsi="Calibri" w:cs="Calibri"/>
          <w:b/>
          <w:iCs/>
          <w:kern w:val="0"/>
          <w:sz w:val="22"/>
          <w:szCs w:val="22"/>
          <w:u w:val="single"/>
          <w14:ligatures w14:val="none"/>
        </w:rPr>
        <w:t>avoiding dissonance and estrangement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from</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valued groups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individuals </w:t>
      </w:r>
      <w:r w:rsidRPr="0058341C">
        <w:rPr>
          <w:rFonts w:ascii="Calibri" w:hAnsi="Calibri" w:cs="Calibri"/>
          <w:b/>
          <w:iCs/>
          <w:kern w:val="0"/>
          <w:sz w:val="22"/>
          <w:szCs w:val="22"/>
          <w:u w:val="single"/>
          <w14:ligatures w14:val="none"/>
        </w:rPr>
        <w:t>subconsciously resist factual info</w:t>
      </w:r>
      <w:r w:rsidRPr="0058341C">
        <w:rPr>
          <w:rFonts w:ascii="Calibri" w:hAnsi="Calibri" w:cs="Calibri"/>
          <w:kern w:val="0"/>
          <w:sz w:val="14"/>
          <w:szCs w:val="22"/>
          <w14:ligatures w14:val="none"/>
        </w:rPr>
        <w:t>rmation</w:t>
      </w:r>
      <w:r w:rsidRPr="0058341C">
        <w:rPr>
          <w:rFonts w:ascii="Calibri" w:hAnsi="Calibri" w:cs="Calibri"/>
          <w:kern w:val="0"/>
          <w:sz w:val="22"/>
          <w:szCs w:val="22"/>
          <w:u w:val="single"/>
          <w14:ligatures w14:val="none"/>
        </w:rPr>
        <w:t xml:space="preserve"> that </w:t>
      </w:r>
      <w:r w:rsidRPr="0058341C">
        <w:rPr>
          <w:rFonts w:ascii="Calibri" w:hAnsi="Calibri" w:cs="Calibri"/>
          <w:b/>
          <w:iCs/>
          <w:kern w:val="0"/>
          <w:sz w:val="22"/>
          <w:szCs w:val="22"/>
          <w:u w:val="single"/>
          <w14:ligatures w14:val="none"/>
        </w:rPr>
        <w:t>threatens their defining values</w:t>
      </w:r>
      <w:r w:rsidRPr="0058341C">
        <w:rPr>
          <w:rFonts w:ascii="Calibri" w:hAnsi="Calibri" w:cs="Calibri"/>
          <w:kern w:val="0"/>
          <w:sz w:val="14"/>
          <w:szCs w:val="22"/>
          <w14:ligatures w14:val="none"/>
        </w:rPr>
        <w:t xml:space="preserve">." Elsewhere, he puts it even more pithily: "What we believe about the facts," he writes, "tells us who we are." And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most important psychological imperative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most of us have</w:t>
      </w:r>
      <w:r w:rsidRPr="0058341C">
        <w:rPr>
          <w:rFonts w:ascii="Calibri" w:hAnsi="Calibri" w:cs="Calibri"/>
          <w:kern w:val="0"/>
          <w:sz w:val="14"/>
          <w:szCs w:val="22"/>
          <w14:ligatures w14:val="none"/>
        </w:rPr>
        <w:t xml:space="preserve"> in a given day </w:t>
      </w:r>
      <w:r w:rsidRPr="0058341C">
        <w:rPr>
          <w:rFonts w:ascii="Calibri" w:hAnsi="Calibri" w:cs="Calibri"/>
          <w:kern w:val="0"/>
          <w:sz w:val="22"/>
          <w:szCs w:val="22"/>
          <w:u w:val="single"/>
          <w14:ligatures w14:val="none"/>
        </w:rPr>
        <w:t xml:space="preserve">is protecting </w:t>
      </w:r>
      <w:r w:rsidRPr="0058341C">
        <w:rPr>
          <w:rFonts w:ascii="Calibri" w:hAnsi="Calibri" w:cs="Calibri"/>
          <w:kern w:val="0"/>
          <w:sz w:val="14"/>
          <w:szCs w:val="22"/>
          <w14:ligatures w14:val="none"/>
        </w:rPr>
        <w:t>our idea of who we are, and</w:t>
      </w:r>
      <w:r w:rsidRPr="0058341C">
        <w:rPr>
          <w:rFonts w:ascii="Calibri" w:hAnsi="Calibri" w:cs="Calibri"/>
          <w:kern w:val="0"/>
          <w:sz w:val="22"/>
          <w:szCs w:val="22"/>
          <w:u w:val="single"/>
          <w14:ligatures w14:val="none"/>
        </w:rPr>
        <w:t xml:space="preserve"> our relationships</w:t>
      </w:r>
      <w:r w:rsidRPr="0058341C">
        <w:rPr>
          <w:rFonts w:ascii="Calibri" w:hAnsi="Calibri" w:cs="Calibri"/>
          <w:kern w:val="0"/>
          <w:sz w:val="14"/>
          <w:szCs w:val="22"/>
          <w14:ligatures w14:val="none"/>
        </w:rPr>
        <w:t xml:space="preserve"> with the people we trust and love. Anyone who has ever found themselves in an angry argument with their political or social circle will know how threatening it feels. For a lot of people, being "right" just isn’t worth picking a bitter fight with the people they care about. That’s particularly true in a place like Washington, where social circles and professional lives are often organized around people’s politics, and the boundaries of what those tribes believe are getting sharper. </w:t>
      </w:r>
    </w:p>
    <w:p w14:paraId="587F3B74" w14:textId="77777777" w:rsidR="0058341C" w:rsidRPr="0058341C" w:rsidRDefault="0058341C" w:rsidP="0058341C">
      <w:pPr>
        <w:keepNext/>
        <w:keepLines/>
        <w:spacing w:before="40" w:after="0" w:line="259" w:lineRule="auto"/>
        <w:outlineLvl w:val="3"/>
        <w:rPr>
          <w:rFonts w:ascii="Calibri" w:eastAsiaTheme="majorEastAsia" w:hAnsi="Calibri" w:cs="Arial"/>
          <w:b/>
          <w:iCs/>
          <w:kern w:val="0"/>
          <w:sz w:val="26"/>
          <w:szCs w:val="22"/>
          <w14:ligatures w14:val="none"/>
        </w:rPr>
      </w:pPr>
      <w:r w:rsidRPr="0058341C">
        <w:rPr>
          <w:rFonts w:ascii="Calibri" w:eastAsiaTheme="majorEastAsia" w:hAnsi="Calibri" w:cs="Arial"/>
          <w:b/>
          <w:iCs/>
          <w:kern w:val="0"/>
          <w:sz w:val="26"/>
          <w:szCs w:val="22"/>
          <w14:ligatures w14:val="none"/>
        </w:rPr>
        <w:t xml:space="preserve">There’s </w:t>
      </w:r>
      <w:r w:rsidRPr="0058341C">
        <w:rPr>
          <w:rFonts w:ascii="Calibri" w:eastAsiaTheme="majorEastAsia" w:hAnsi="Calibri" w:cs="Arial"/>
          <w:b/>
          <w:iCs/>
          <w:kern w:val="0"/>
          <w:sz w:val="26"/>
          <w:szCs w:val="22"/>
          <w:u w:val="single"/>
          <w14:ligatures w14:val="none"/>
        </w:rPr>
        <w:t>no portable skills</w:t>
      </w:r>
      <w:r w:rsidRPr="0058341C">
        <w:rPr>
          <w:rFonts w:ascii="Calibri" w:eastAsiaTheme="majorEastAsia" w:hAnsi="Calibri" w:cs="Arial"/>
          <w:b/>
          <w:iCs/>
          <w:kern w:val="0"/>
          <w:sz w:val="26"/>
          <w:szCs w:val="22"/>
          <w14:ligatures w14:val="none"/>
        </w:rPr>
        <w:t xml:space="preserve">---debaters are </w:t>
      </w:r>
      <w:r w:rsidRPr="0058341C">
        <w:rPr>
          <w:rFonts w:ascii="Calibri" w:eastAsiaTheme="majorEastAsia" w:hAnsi="Calibri" w:cs="Arial"/>
          <w:b/>
          <w:iCs/>
          <w:kern w:val="0"/>
          <w:sz w:val="26"/>
          <w:szCs w:val="22"/>
          <w:u w:val="single"/>
          <w14:ligatures w14:val="none"/>
        </w:rPr>
        <w:t>awful</w:t>
      </w:r>
      <w:r w:rsidRPr="0058341C">
        <w:rPr>
          <w:rFonts w:ascii="Calibri" w:eastAsiaTheme="majorEastAsia" w:hAnsi="Calibri" w:cs="Arial"/>
          <w:b/>
          <w:iCs/>
          <w:kern w:val="0"/>
          <w:sz w:val="26"/>
          <w:szCs w:val="22"/>
          <w14:ligatures w14:val="none"/>
        </w:rPr>
        <w:t xml:space="preserve"> at both </w:t>
      </w:r>
      <w:r w:rsidRPr="0058341C">
        <w:rPr>
          <w:rFonts w:ascii="Calibri" w:eastAsiaTheme="majorEastAsia" w:hAnsi="Calibri" w:cs="Arial"/>
          <w:b/>
          <w:iCs/>
          <w:kern w:val="0"/>
          <w:sz w:val="26"/>
          <w:szCs w:val="22"/>
          <w:u w:val="single"/>
          <w14:ligatures w14:val="none"/>
        </w:rPr>
        <w:t>persuasion</w:t>
      </w:r>
      <w:r w:rsidRPr="0058341C">
        <w:rPr>
          <w:rFonts w:ascii="Calibri" w:eastAsiaTheme="majorEastAsia" w:hAnsi="Calibri" w:cs="Arial"/>
          <w:b/>
          <w:iCs/>
          <w:kern w:val="0"/>
          <w:sz w:val="26"/>
          <w:szCs w:val="22"/>
          <w14:ligatures w14:val="none"/>
        </w:rPr>
        <w:t xml:space="preserve"> and </w:t>
      </w:r>
      <w:r w:rsidRPr="0058341C">
        <w:rPr>
          <w:rFonts w:ascii="Calibri" w:eastAsiaTheme="majorEastAsia" w:hAnsi="Calibri" w:cs="Arial"/>
          <w:b/>
          <w:iCs/>
          <w:kern w:val="0"/>
          <w:sz w:val="26"/>
          <w:szCs w:val="22"/>
          <w:u w:val="single"/>
          <w14:ligatures w14:val="none"/>
        </w:rPr>
        <w:t>research</w:t>
      </w:r>
    </w:p>
    <w:p w14:paraId="2418B58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Hester 13</w:t>
      </w:r>
      <w:r w:rsidRPr="0058341C">
        <w:rPr>
          <w:rFonts w:ascii="Calibri" w:hAnsi="Calibri" w:cs="Calibri"/>
          <w:kern w:val="0"/>
          <w:sz w:val="22"/>
          <w:szCs w:val="22"/>
          <w14:ligatures w14:val="none"/>
        </w:rPr>
        <w:t xml:space="preserve"> (Dr Michael Hester, 11/22/13 “Letter from a Maryland Comfort Inn” Ceda Forums </w:t>
      </w:r>
      <w:hyperlink r:id="rId79" w:history="1">
        <w:r w:rsidRPr="0058341C">
          <w:rPr>
            <w:rFonts w:ascii="Calibri" w:hAnsi="Calibri" w:cs="Calibri"/>
            <w:color w:val="467886" w:themeColor="hyperlink"/>
            <w:kern w:val="0"/>
            <w:sz w:val="22"/>
            <w:szCs w:val="22"/>
            <w:u w:val="single"/>
            <w14:ligatures w14:val="none"/>
          </w:rPr>
          <w:t>http://www.cedadebate.org/forum/index.php/topic,5407.0.html</w:t>
        </w:r>
      </w:hyperlink>
      <w:r w:rsidRPr="0058341C">
        <w:rPr>
          <w:rFonts w:ascii="Calibri" w:hAnsi="Calibri" w:cs="Calibri"/>
          <w:kern w:val="0"/>
          <w:sz w:val="22"/>
          <w:szCs w:val="22"/>
          <w14:ligatures w14:val="none"/>
        </w:rPr>
        <w:t>)</w:t>
      </w:r>
    </w:p>
    <w:p w14:paraId="62F97E9E"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CEDA-NDT </w:t>
      </w:r>
      <w:r w:rsidRPr="0058341C">
        <w:rPr>
          <w:rFonts w:ascii="Calibri" w:hAnsi="Calibri" w:cs="Calibri"/>
          <w:b/>
          <w:iCs/>
          <w:kern w:val="0"/>
          <w:sz w:val="22"/>
          <w:szCs w:val="22"/>
          <w:u w:val="single"/>
          <w14:ligatures w14:val="none"/>
        </w:rPr>
        <w:t>Debate is a hot mess right now</w:t>
      </w:r>
      <w:r w:rsidRPr="0058341C">
        <w:rPr>
          <w:rFonts w:ascii="Calibri" w:hAnsi="Calibri" w:cs="Calibri"/>
          <w:kern w:val="0"/>
          <w:sz w:val="14"/>
          <w:szCs w:val="22"/>
          <w14:ligatures w14:val="none"/>
        </w:rPr>
        <w:t xml:space="preserve">. There are so many things wrong, it can sometimes seem like they're all related. Maybe they are (reference Homer Simpson's "one big ball of lies" explanation to Marge), but a delineation may still provide some guidance as to what we can change, what we may have to accept, and where (if anywhere) we may go from here... the foundation We no longer have one, and haven't for more than two decades. </w:t>
      </w:r>
      <w:r w:rsidRPr="0058341C">
        <w:rPr>
          <w:rFonts w:ascii="Calibri" w:hAnsi="Calibri" w:cs="Calibri"/>
          <w:kern w:val="0"/>
          <w:sz w:val="22"/>
          <w:szCs w:val="22"/>
          <w:u w:val="single"/>
          <w14:ligatures w14:val="none"/>
        </w:rPr>
        <w:t>Fewer</w:t>
      </w:r>
      <w:r w:rsidRPr="0058341C">
        <w:rPr>
          <w:rFonts w:ascii="Calibri" w:hAnsi="Calibri" w:cs="Calibri"/>
          <w:kern w:val="0"/>
          <w:sz w:val="14"/>
          <w:szCs w:val="22"/>
          <w14:ligatures w14:val="none"/>
        </w:rPr>
        <w:t xml:space="preserve"> and fewer debate </w:t>
      </w:r>
      <w:r w:rsidRPr="0058341C">
        <w:rPr>
          <w:rFonts w:ascii="Calibri" w:hAnsi="Calibri" w:cs="Calibri"/>
          <w:kern w:val="0"/>
          <w:sz w:val="22"/>
          <w:szCs w:val="22"/>
          <w:u w:val="single"/>
          <w14:ligatures w14:val="none"/>
        </w:rPr>
        <w:t xml:space="preserve">coaches are communication scholars, which is fine because Communication Departments don't consider us anything more than </w:t>
      </w:r>
      <w:r w:rsidRPr="0058341C">
        <w:rPr>
          <w:rFonts w:ascii="Calibri" w:hAnsi="Calibri" w:cs="Calibri"/>
          <w:b/>
          <w:iCs/>
          <w:kern w:val="0"/>
          <w:sz w:val="22"/>
          <w:szCs w:val="22"/>
          <w:u w:val="single"/>
          <w14:ligatures w14:val="none"/>
        </w:rPr>
        <w:t>the bastard cousins</w:t>
      </w:r>
      <w:r w:rsidRPr="0058341C">
        <w:rPr>
          <w:rFonts w:ascii="Calibri" w:hAnsi="Calibri" w:cs="Calibri"/>
          <w:kern w:val="0"/>
          <w:sz w:val="22"/>
          <w:szCs w:val="22"/>
          <w:u w:val="single"/>
          <w14:ligatures w14:val="none"/>
        </w:rPr>
        <w:t xml:space="preserve"> who show up at the family reunion piss-drunk and demanding</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more potato salad</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Our activity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long ago</w:t>
      </w:r>
      <w:r w:rsidRPr="0058341C">
        <w:rPr>
          <w:rFonts w:ascii="Calibri" w:hAnsi="Calibri" w:cs="Calibri"/>
          <w:kern w:val="0"/>
          <w:sz w:val="14"/>
          <w:szCs w:val="22"/>
          <w14:ligatures w14:val="none"/>
        </w:rPr>
        <w:t xml:space="preserve"> (40 years?) </w:t>
      </w:r>
      <w:r w:rsidRPr="0058341C">
        <w:rPr>
          <w:rFonts w:ascii="Calibri" w:hAnsi="Calibri" w:cs="Calibri"/>
          <w:kern w:val="0"/>
          <w:sz w:val="22"/>
          <w:szCs w:val="22"/>
          <w:u w:val="single"/>
          <w14:ligatures w14:val="none"/>
        </w:rPr>
        <w:t>lost any resemblance to a public speaking event attracting outside audiences</w:t>
      </w:r>
      <w:r w:rsidRPr="0058341C">
        <w:rPr>
          <w:rFonts w:ascii="Calibri" w:hAnsi="Calibri" w:cs="Calibri"/>
          <w:kern w:val="0"/>
          <w:sz w:val="14"/>
          <w:szCs w:val="22"/>
          <w14:ligatures w14:val="none"/>
        </w:rPr>
        <w:t xml:space="preserve">. The problem is we vacated that academic space without being able to find a home anywhere else. </w:t>
      </w:r>
      <w:r w:rsidRPr="0058341C">
        <w:rPr>
          <w:rFonts w:ascii="Calibri" w:hAnsi="Calibri" w:cs="Calibri"/>
          <w:kern w:val="0"/>
          <w:sz w:val="22"/>
          <w:szCs w:val="22"/>
          <w:u w:val="single"/>
          <w14:ligatures w14:val="none"/>
        </w:rPr>
        <w:t xml:space="preserve">Despite the pious assumptions of some with "policy" in mind, </w:t>
      </w:r>
      <w:r w:rsidRPr="0058341C">
        <w:rPr>
          <w:rFonts w:ascii="Calibri" w:hAnsi="Calibri" w:cs="Calibri"/>
          <w:b/>
          <w:iCs/>
          <w:kern w:val="0"/>
          <w:sz w:val="22"/>
          <w:szCs w:val="22"/>
          <w:u w:val="single"/>
          <w14:ligatures w14:val="none"/>
        </w:rPr>
        <w:t>we are not a legitimate "research" community</w:t>
      </w:r>
      <w:r w:rsidRPr="0058341C">
        <w:rPr>
          <w:rFonts w:ascii="Calibri" w:hAnsi="Calibri" w:cs="Calibri"/>
          <w:kern w:val="0"/>
          <w:sz w:val="14"/>
          <w:szCs w:val="22"/>
          <w14:ligatures w14:val="none"/>
        </w:rPr>
        <w:t xml:space="preserve"> of scholars. </w:t>
      </w:r>
      <w:r w:rsidRPr="0058341C">
        <w:rPr>
          <w:rFonts w:ascii="Calibri" w:hAnsi="Calibri" w:cs="Calibri"/>
          <w:kern w:val="0"/>
          <w:sz w:val="22"/>
          <w:szCs w:val="22"/>
          <w:u w:val="single"/>
          <w14:ligatures w14:val="none"/>
        </w:rPr>
        <w:t>The "</w:t>
      </w:r>
      <w:r w:rsidRPr="0058341C">
        <w:rPr>
          <w:rFonts w:ascii="Calibri" w:hAnsi="Calibri" w:cs="Calibri"/>
          <w:b/>
          <w:iCs/>
          <w:kern w:val="0"/>
          <w:sz w:val="22"/>
          <w:szCs w:val="22"/>
          <w:u w:val="single"/>
          <w14:ligatures w14:val="none"/>
        </w:rPr>
        <w:t>portable skills</w:t>
      </w:r>
      <w:r w:rsidRPr="0058341C">
        <w:rPr>
          <w:rFonts w:ascii="Calibri" w:hAnsi="Calibri" w:cs="Calibri"/>
          <w:kern w:val="0"/>
          <w:sz w:val="22"/>
          <w:szCs w:val="22"/>
          <w:u w:val="single"/>
          <w14:ligatures w14:val="none"/>
        </w:rPr>
        <w:t>" we</w:t>
      </w:r>
      <w:r w:rsidRPr="0058341C">
        <w:rPr>
          <w:rFonts w:ascii="Calibri" w:hAnsi="Calibri" w:cs="Calibri"/>
          <w:kern w:val="0"/>
          <w:sz w:val="14"/>
          <w:szCs w:val="22"/>
          <w14:ligatures w14:val="none"/>
        </w:rPr>
        <w:t xml:space="preserve"> currently </w:t>
      </w:r>
      <w:r w:rsidRPr="0058341C">
        <w:rPr>
          <w:rFonts w:ascii="Calibri" w:hAnsi="Calibri" w:cs="Calibri"/>
          <w:b/>
          <w:iCs/>
          <w:kern w:val="0"/>
          <w:sz w:val="22"/>
          <w:szCs w:val="22"/>
          <w:u w:val="single"/>
          <w14:ligatures w14:val="none"/>
        </w:rPr>
        <w:t>engrain in our students</w:t>
      </w:r>
      <w:r w:rsidRPr="0058341C">
        <w:rPr>
          <w:rFonts w:ascii="Calibri" w:hAnsi="Calibri" w:cs="Calibri"/>
          <w:kern w:val="0"/>
          <w:sz w:val="22"/>
          <w:szCs w:val="22"/>
          <w:u w:val="single"/>
          <w14:ligatures w14:val="none"/>
        </w:rPr>
        <w:t xml:space="preserve"> </w:t>
      </w:r>
      <w:r w:rsidRPr="0058341C">
        <w:rPr>
          <w:rFonts w:ascii="Calibri" w:hAnsi="Calibri" w:cs="Calibri"/>
          <w:kern w:val="0"/>
          <w:sz w:val="14"/>
          <w:szCs w:val="22"/>
          <w14:ligatures w14:val="none"/>
        </w:rPr>
        <w:t xml:space="preserve">via practice </w:t>
      </w:r>
      <w:r w:rsidRPr="0058341C">
        <w:rPr>
          <w:rFonts w:ascii="Calibri" w:hAnsi="Calibri" w:cs="Calibri"/>
          <w:kern w:val="0"/>
          <w:sz w:val="22"/>
          <w:szCs w:val="22"/>
          <w:u w:val="single"/>
          <w14:ligatures w14:val="none"/>
        </w:rPr>
        <w:t xml:space="preserve">are: </w:t>
      </w:r>
      <w:r w:rsidRPr="0058341C">
        <w:rPr>
          <w:rFonts w:ascii="Calibri" w:hAnsi="Calibri" w:cs="Calibri"/>
          <w:b/>
          <w:iCs/>
          <w:kern w:val="0"/>
          <w:sz w:val="22"/>
          <w:szCs w:val="22"/>
          <w:u w:val="single"/>
          <w14:ligatures w14:val="none"/>
        </w:rPr>
        <w:t>all sources are equivalent</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no need for qualifications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"quoting" a source simply means underlining ANY words found ANYWHERE</w:t>
      </w:r>
      <w:r w:rsidRPr="0058341C">
        <w:rPr>
          <w:rFonts w:ascii="Calibri" w:hAnsi="Calibri" w:cs="Calibri"/>
          <w:kern w:val="0"/>
          <w:sz w:val="14"/>
          <w:szCs w:val="22"/>
          <w14:ligatures w14:val="none"/>
        </w:rPr>
        <w:t xml:space="preserve"> in the document, </w:t>
      </w:r>
      <w:r w:rsidRPr="0058341C">
        <w:rPr>
          <w:rFonts w:ascii="Calibri" w:hAnsi="Calibri" w:cs="Calibri"/>
          <w:b/>
          <w:iCs/>
          <w:kern w:val="0"/>
          <w:sz w:val="22"/>
          <w:szCs w:val="22"/>
          <w:u w:val="single"/>
          <w14:ligatures w14:val="none"/>
        </w:rPr>
        <w:t>context and intent are irrelevant</w:t>
      </w:r>
      <w:r w:rsidRPr="0058341C">
        <w:rPr>
          <w:rFonts w:ascii="Calibri" w:hAnsi="Calibri" w:cs="Calibri"/>
          <w:kern w:val="0"/>
          <w:sz w:val="14"/>
          <w:szCs w:val="22"/>
          <w14:ligatures w14:val="none"/>
        </w:rPr>
        <w:t>; and we are the only group outside of Faux News that believes one's argument is improved by taking every point of logic to its most absurd extreme. Simply put,</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99.9% of the speech docs produced in debates would receive no better than a C (more likely F)</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in any</w:t>
      </w:r>
      <w:r w:rsidRPr="0058341C">
        <w:rPr>
          <w:rFonts w:ascii="Calibri" w:hAnsi="Calibri" w:cs="Calibri"/>
          <w:kern w:val="0"/>
          <w:sz w:val="14"/>
          <w:szCs w:val="22"/>
          <w14:ligatures w14:val="none"/>
        </w:rPr>
        <w:t xml:space="preserve"> upper division </w:t>
      </w:r>
      <w:r w:rsidRPr="0058341C">
        <w:rPr>
          <w:rFonts w:ascii="Calibri" w:hAnsi="Calibri" w:cs="Calibri"/>
          <w:kern w:val="0"/>
          <w:sz w:val="22"/>
          <w:szCs w:val="22"/>
          <w:u w:val="single"/>
          <w14:ligatures w14:val="none"/>
        </w:rPr>
        <w:t>undergraduate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research</w:t>
      </w:r>
      <w:r w:rsidRPr="0058341C">
        <w:rPr>
          <w:rFonts w:ascii="Calibri" w:hAnsi="Calibri" w:cs="Calibri"/>
          <w:kern w:val="0"/>
          <w:sz w:val="14"/>
          <w:szCs w:val="22"/>
          <w14:ligatures w14:val="none"/>
        </w:rPr>
        <w:t xml:space="preserve">-based </w:t>
      </w:r>
      <w:r w:rsidRPr="0058341C">
        <w:rPr>
          <w:rFonts w:ascii="Calibri" w:hAnsi="Calibri" w:cs="Calibri"/>
          <w:kern w:val="0"/>
          <w:sz w:val="22"/>
          <w:szCs w:val="22"/>
          <w:u w:val="single"/>
          <w14:ligatures w14:val="none"/>
        </w:rPr>
        <w:t>class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Comically, we are the public speaking research activity that is </w:t>
      </w:r>
      <w:r w:rsidRPr="0058341C">
        <w:rPr>
          <w:rFonts w:ascii="Calibri" w:hAnsi="Calibri" w:cs="Calibri"/>
          <w:b/>
          <w:iCs/>
          <w:kern w:val="0"/>
          <w:sz w:val="22"/>
          <w:szCs w:val="22"/>
          <w:u w:val="single"/>
          <w14:ligatures w14:val="none"/>
        </w:rPr>
        <w:t>atrocious at oral persuasion</w:t>
      </w:r>
      <w:r w:rsidRPr="0058341C">
        <w:rPr>
          <w:rFonts w:ascii="Calibri" w:hAnsi="Calibri" w:cs="Calibri"/>
          <w:kern w:val="0"/>
          <w:sz w:val="22"/>
          <w:szCs w:val="22"/>
          <w:u w:val="single"/>
          <w14:ligatures w14:val="none"/>
        </w:rPr>
        <w:t xml:space="preserve"> and</w:t>
      </w:r>
      <w:r w:rsidRPr="0058341C">
        <w:rPr>
          <w:rFonts w:ascii="Calibri" w:hAnsi="Calibri" w:cs="Calibri"/>
          <w:kern w:val="0"/>
          <w:sz w:val="14"/>
          <w:szCs w:val="22"/>
          <w14:ligatures w14:val="none"/>
        </w:rPr>
        <w:t xml:space="preserve"> </w:t>
      </w:r>
      <w:r w:rsidRPr="0058341C">
        <w:rPr>
          <w:rFonts w:ascii="Calibri" w:hAnsi="Calibri" w:cs="Calibri"/>
          <w:b/>
          <w:iCs/>
          <w:kern w:val="0"/>
          <w:sz w:val="22"/>
          <w:szCs w:val="22"/>
          <w:u w:val="single"/>
          <w14:ligatures w14:val="none"/>
        </w:rPr>
        <w:t>woefully in violation</w:t>
      </w:r>
      <w:r w:rsidRPr="0058341C">
        <w:rPr>
          <w:rFonts w:ascii="Calibri" w:hAnsi="Calibri" w:cs="Calibri"/>
          <w:kern w:val="0"/>
          <w:sz w:val="22"/>
          <w:szCs w:val="22"/>
          <w:u w:val="single"/>
          <w14:ligatures w14:val="none"/>
        </w:rPr>
        <w:t xml:space="preserve"> of any standard research practices</w:t>
      </w:r>
      <w:r w:rsidRPr="0058341C">
        <w:rPr>
          <w:rFonts w:ascii="Calibri" w:hAnsi="Calibri" w:cs="Calibri"/>
          <w:kern w:val="0"/>
          <w:sz w:val="14"/>
          <w:szCs w:val="22"/>
          <w14:ligatures w14:val="none"/>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14:paraId="187B6D89" w14:textId="77777777" w:rsidR="0058341C" w:rsidRPr="0058341C" w:rsidRDefault="0058341C" w:rsidP="0058341C">
      <w:pPr>
        <w:keepNext/>
        <w:keepLines/>
        <w:spacing w:before="40" w:after="0" w:line="259" w:lineRule="auto"/>
        <w:outlineLvl w:val="3"/>
        <w:rPr>
          <w:rFonts w:ascii="Calibri" w:eastAsiaTheme="majorEastAsia" w:hAnsi="Calibri" w:cs="Times New Roman"/>
          <w:b/>
          <w:iCs/>
          <w:kern w:val="0"/>
          <w:sz w:val="26"/>
          <w:szCs w:val="22"/>
          <w14:ligatures w14:val="none"/>
        </w:rPr>
      </w:pPr>
      <w:r w:rsidRPr="0058341C">
        <w:rPr>
          <w:rFonts w:ascii="Calibri" w:eastAsiaTheme="majorEastAsia" w:hAnsi="Calibri" w:cs="Times New Roman"/>
          <w:b/>
          <w:iCs/>
          <w:kern w:val="0"/>
          <w:sz w:val="26"/>
          <w:szCs w:val="22"/>
          <w14:ligatures w14:val="none"/>
        </w:rPr>
        <w:t xml:space="preserve">Privileging in-round “coping” bolsters a qualitative approach that dominant groups use to oppress </w:t>
      </w:r>
    </w:p>
    <w:p w14:paraId="5225D71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Tonn 5 </w:t>
      </w:r>
      <w:r w:rsidRPr="0058341C">
        <w:rPr>
          <w:rFonts w:ascii="Calibri" w:hAnsi="Calibri" w:cs="Calibri"/>
          <w:kern w:val="0"/>
          <w:sz w:val="22"/>
          <w:szCs w:val="22"/>
          <w14:ligatures w14:val="none"/>
        </w:rPr>
        <w:t>– Mari Boor Tonn, Professor of Communication at the University of Maryland, “Taking Conversation, Dialogue, and Therapy Public”, Rhetoric &amp; Public Affairs, Vol. 8, Issue 3, Fall</w:t>
      </w:r>
    </w:p>
    <w:p w14:paraId="10B981A6" w14:textId="77777777" w:rsidR="0058341C" w:rsidRPr="0058341C" w:rsidRDefault="0058341C" w:rsidP="0058341C">
      <w:pPr>
        <w:spacing w:line="259" w:lineRule="auto"/>
        <w:rPr>
          <w:rFonts w:ascii="Calibri" w:hAnsi="Calibri" w:cs="Calibri"/>
          <w:kern w:val="0"/>
          <w:sz w:val="16"/>
          <w:szCs w:val="20"/>
          <w14:ligatures w14:val="none"/>
        </w:rPr>
      </w:pPr>
      <w:r w:rsidRPr="0058341C">
        <w:rPr>
          <w:rFonts w:ascii="Calibri" w:hAnsi="Calibri" w:cs="Calibri"/>
          <w:kern w:val="0"/>
          <w:sz w:val="22"/>
          <w:szCs w:val="20"/>
          <w:u w:val="single"/>
          <w14:ligatures w14:val="none"/>
        </w:rPr>
        <w:t xml:space="preserve">This </w:t>
      </w:r>
      <w:r w:rsidRPr="0058341C">
        <w:rPr>
          <w:rFonts w:ascii="Calibri" w:hAnsi="Calibri" w:cs="Calibri"/>
          <w:kern w:val="0"/>
          <w:sz w:val="22"/>
          <w:szCs w:val="22"/>
          <w:u w:val="single"/>
          <w14:ligatures w14:val="none"/>
        </w:rPr>
        <w:t>widespread recognition that access to public deliberative processes and the ballot is a baseline of any genuine democracy</w:t>
      </w:r>
      <w:r w:rsidRPr="0058341C">
        <w:rPr>
          <w:rFonts w:ascii="Calibri" w:hAnsi="Calibri" w:cs="Calibri"/>
          <w:kern w:val="0"/>
          <w:sz w:val="16"/>
          <w:szCs w:val="20"/>
          <w14:ligatures w14:val="none"/>
        </w:rPr>
        <w:t xml:space="preserve"> </w:t>
      </w:r>
      <w:r w:rsidRPr="0058341C">
        <w:rPr>
          <w:rFonts w:ascii="Calibri" w:hAnsi="Calibri" w:cs="Calibri"/>
          <w:kern w:val="0"/>
          <w:sz w:val="22"/>
          <w:szCs w:val="20"/>
          <w:u w:val="single"/>
          <w14:ligatures w14:val="none"/>
        </w:rPr>
        <w:t>points to the most curious irony of the</w:t>
      </w:r>
      <w:r w:rsidRPr="0058341C">
        <w:rPr>
          <w:rFonts w:ascii="Calibri" w:hAnsi="Calibri" w:cs="Calibri"/>
          <w:kern w:val="0"/>
          <w:sz w:val="16"/>
          <w:szCs w:val="20"/>
          <w14:ligatures w14:val="none"/>
        </w:rPr>
        <w:t xml:space="preserve"> conversation </w:t>
      </w:r>
      <w:r w:rsidRPr="0058341C">
        <w:rPr>
          <w:rFonts w:ascii="Calibri" w:hAnsi="Calibri" w:cs="Calibri"/>
          <w:kern w:val="0"/>
          <w:sz w:val="22"/>
          <w:szCs w:val="20"/>
          <w:u w:val="single"/>
          <w14:ligatures w14:val="none"/>
        </w:rPr>
        <w:t>movement:</w:t>
      </w:r>
      <w:r w:rsidRPr="0058341C">
        <w:rPr>
          <w:rFonts w:ascii="Calibri" w:hAnsi="Calibri" w:cs="Calibri"/>
          <w:kern w:val="0"/>
          <w:sz w:val="16"/>
          <w:szCs w:val="20"/>
          <w14:ligatures w14:val="none"/>
        </w:rPr>
        <w:t xml:space="preserve"> portions of its constituency. Numbering among the most fervid dialogic</w:t>
      </w:r>
      <w:r w:rsidRPr="0058341C">
        <w:rPr>
          <w:rFonts w:ascii="Calibri" w:hAnsi="Calibri" w:cs="Calibri"/>
          <w:kern w:val="0"/>
          <w:sz w:val="22"/>
          <w:szCs w:val="20"/>
          <w:u w:val="single"/>
          <w14:ligatures w14:val="none"/>
        </w:rPr>
        <w:t xml:space="preserve"> loyalists have been some feminists and multiculturalists who represent groups historically denied both the right to speak in public </w:t>
      </w:r>
      <w:r w:rsidRPr="0058341C">
        <w:rPr>
          <w:rFonts w:ascii="Calibri" w:hAnsi="Calibri" w:cs="Calibri"/>
          <w:b/>
          <w:iCs/>
          <w:kern w:val="0"/>
          <w:sz w:val="22"/>
          <w:szCs w:val="20"/>
          <w:u w:val="single"/>
          <w14:ligatures w14:val="none"/>
        </w:rPr>
        <w:t>and the ballot</w:t>
      </w:r>
      <w:r w:rsidRPr="0058341C">
        <w:rPr>
          <w:rFonts w:ascii="Calibri" w:hAnsi="Calibri" w:cs="Calibri"/>
          <w:kern w:val="0"/>
          <w:sz w:val="22"/>
          <w:szCs w:val="20"/>
          <w:u w:val="single"/>
          <w14:ligatures w14:val="none"/>
        </w:rPr>
        <w:t>. Oddly</w:t>
      </w:r>
      <w:r w:rsidRPr="0058341C">
        <w:rPr>
          <w:rFonts w:ascii="Calibri" w:hAnsi="Calibri" w:cs="Calibri"/>
          <w:kern w:val="0"/>
          <w:sz w:val="16"/>
          <w:szCs w:val="20"/>
          <w14:ligatures w14:val="none"/>
        </w:rPr>
        <w:t xml:space="preserve">, some feminists who championed the slogan “The Personal Is Political” </w:t>
      </w:r>
      <w:r w:rsidRPr="0058341C">
        <w:rPr>
          <w:rFonts w:ascii="Calibri" w:hAnsi="Calibri" w:cs="Calibri"/>
          <w:kern w:val="0"/>
          <w:sz w:val="22"/>
          <w:szCs w:val="20"/>
          <w:u w:val="single"/>
          <w14:ligatures w14:val="none"/>
        </w:rPr>
        <w:t>to emphasize</w:t>
      </w:r>
      <w:r w:rsidRPr="0058341C">
        <w:rPr>
          <w:rFonts w:ascii="Calibri" w:hAnsi="Calibri" w:cs="Calibri"/>
          <w:kern w:val="0"/>
          <w:sz w:val="16"/>
          <w:szCs w:val="20"/>
          <w14:ligatures w14:val="none"/>
        </w:rPr>
        <w:t xml:space="preserve"> ways</w:t>
      </w:r>
      <w:r w:rsidRPr="0058341C">
        <w:rPr>
          <w:rFonts w:ascii="Calibri" w:hAnsi="Calibri" w:cs="Calibri"/>
          <w:kern w:val="0"/>
          <w:sz w:val="22"/>
          <w:szCs w:val="20"/>
          <w:u w:val="single"/>
          <w14:ligatures w14:val="none"/>
        </w:rPr>
        <w:t xml:space="preserve"> relational power can oppress tend to ignore similar dangers lurking in the appropriation</w:t>
      </w:r>
      <w:r w:rsidRPr="0058341C">
        <w:rPr>
          <w:rFonts w:ascii="Calibri" w:hAnsi="Calibri" w:cs="Calibri"/>
          <w:kern w:val="0"/>
          <w:sz w:val="16"/>
          <w:szCs w:val="20"/>
          <w14:ligatures w14:val="none"/>
        </w:rPr>
        <w:t xml:space="preserve"> of conversation and dialogue in public deliberation. </w:t>
      </w:r>
      <w:r w:rsidRPr="0058341C">
        <w:rPr>
          <w:rFonts w:ascii="Calibri" w:hAnsi="Calibri" w:cs="Calibri"/>
          <w:kern w:val="0"/>
          <w:sz w:val="22"/>
          <w:szCs w:val="20"/>
          <w:u w:val="single"/>
          <w14:ligatures w14:val="none"/>
        </w:rPr>
        <w:t>Yet the</w:t>
      </w:r>
      <w:r w:rsidRPr="0058341C">
        <w:rPr>
          <w:rFonts w:ascii="Calibri" w:hAnsi="Calibri" w:cs="Calibri"/>
          <w:kern w:val="0"/>
          <w:sz w:val="16"/>
          <w:szCs w:val="20"/>
          <w14:ligatures w14:val="none"/>
        </w:rPr>
        <w:t xml:space="preserve"> conversational </w:t>
      </w:r>
      <w:r w:rsidRPr="0058341C">
        <w:rPr>
          <w:rFonts w:ascii="Calibri" w:hAnsi="Calibri" w:cs="Calibri"/>
          <w:kern w:val="0"/>
          <w:sz w:val="22"/>
          <w:szCs w:val="20"/>
          <w:u w:val="single"/>
          <w14:ligatures w14:val="none"/>
        </w:rPr>
        <w:t>model’s emphasis on empowerment through intimacy can duplicate the power networks that traditionally excluded females and nonwhites and gave rise to numerous</w:t>
      </w:r>
      <w:r w:rsidRPr="0058341C">
        <w:rPr>
          <w:rFonts w:ascii="Calibri" w:hAnsi="Calibri" w:cs="Calibri"/>
          <w:kern w:val="0"/>
          <w:sz w:val="16"/>
          <w:szCs w:val="20"/>
          <w14:ligatures w14:val="none"/>
        </w:rPr>
        <w:t xml:space="preserve">, sometimes necessarily </w:t>
      </w:r>
      <w:r w:rsidRPr="0058341C">
        <w:rPr>
          <w:rFonts w:ascii="Calibri" w:hAnsi="Calibri" w:cs="Calibri"/>
          <w:kern w:val="0"/>
          <w:sz w:val="22"/>
          <w:szCs w:val="20"/>
          <w:u w:val="single"/>
          <w14:ligatures w14:val="none"/>
        </w:rPr>
        <w:t xml:space="preserve">uncivil, demands </w:t>
      </w:r>
      <w:r w:rsidRPr="0058341C">
        <w:rPr>
          <w:rFonts w:ascii="Calibri" w:hAnsi="Calibri" w:cs="Calibri"/>
          <w:kern w:val="0"/>
          <w:sz w:val="16"/>
          <w:szCs w:val="20"/>
          <w14:ligatures w14:val="none"/>
        </w:rPr>
        <w:t xml:space="preserve">for democratic inclusion. Formalized participation structures in deliberative processes obviously cannot ensure the elimination of relational power blocs, but, as Freeman pointed out, the absence of formal rules leaves relational power unchecked and potentially capricious. Moreover, the </w:t>
      </w:r>
      <w:r w:rsidRPr="0058341C">
        <w:rPr>
          <w:rFonts w:ascii="Calibri" w:hAnsi="Calibri" w:cs="Calibri"/>
          <w:kern w:val="0"/>
          <w:sz w:val="22"/>
          <w:szCs w:val="20"/>
          <w:u w:val="single"/>
          <w14:ligatures w14:val="none"/>
        </w:rPr>
        <w:t>privileging of the self, personal experiences, and individual perspectives of reality intrinsic in the conversational paradigm mirrors</w:t>
      </w:r>
      <w:r w:rsidRPr="0058341C">
        <w:rPr>
          <w:rFonts w:ascii="Calibri" w:hAnsi="Calibri" w:cs="Calibri"/>
          <w:bCs/>
          <w:kern w:val="0"/>
          <w:sz w:val="22"/>
          <w:szCs w:val="20"/>
          <w:u w:val="single"/>
          <w14:ligatures w14:val="none"/>
        </w:rPr>
        <w:t xml:space="preserve"> justifications</w:t>
      </w:r>
      <w:r w:rsidRPr="0058341C">
        <w:rPr>
          <w:rFonts w:ascii="Calibri" w:hAnsi="Calibri" w:cs="Calibri"/>
          <w:kern w:val="0"/>
          <w:sz w:val="16"/>
          <w:szCs w:val="20"/>
          <w14:ligatures w14:val="none"/>
        </w:rPr>
        <w:t xml:space="preserve"> </w:t>
      </w:r>
      <w:r w:rsidRPr="0058341C">
        <w:rPr>
          <w:rFonts w:ascii="Calibri" w:hAnsi="Calibri" w:cs="Calibri"/>
          <w:kern w:val="0"/>
          <w:sz w:val="22"/>
          <w:szCs w:val="20"/>
          <w:u w:val="single"/>
          <w14:ligatures w14:val="none"/>
        </w:rPr>
        <w:t>once used by dominant groups who used their own lives, beliefs, and interests as templates</w:t>
      </w:r>
      <w:r w:rsidRPr="0058341C">
        <w:rPr>
          <w:rFonts w:ascii="Calibri" w:hAnsi="Calibri" w:cs="Calibri"/>
          <w:bCs/>
          <w:kern w:val="0"/>
          <w:sz w:val="22"/>
          <w:szCs w:val="20"/>
          <w:u w:val="single"/>
          <w14:ligatures w14:val="none"/>
        </w:rPr>
        <w:t xml:space="preserve"> for hegemonic social premises to oppress</w:t>
      </w:r>
      <w:r w:rsidRPr="0058341C">
        <w:rPr>
          <w:rFonts w:ascii="Calibri" w:hAnsi="Calibri" w:cs="Calibri"/>
          <w:kern w:val="0"/>
          <w:sz w:val="22"/>
          <w:szCs w:val="20"/>
          <w:u w:val="single"/>
          <w14:ligatures w14:val="none"/>
        </w:rPr>
        <w:t xml:space="preserve"> women, the lower class, and people of color.</w:t>
      </w:r>
      <w:r w:rsidRPr="0058341C">
        <w:rPr>
          <w:rFonts w:ascii="Calibri" w:hAnsi="Calibri" w:cs="Calibri"/>
          <w:kern w:val="0"/>
          <w:sz w:val="16"/>
          <w:szCs w:val="20"/>
          <w14:ligatures w14:val="none"/>
        </w:rPr>
        <w:t xml:space="preserve"> </w:t>
      </w:r>
      <w:r w:rsidRPr="0058341C">
        <w:rPr>
          <w:rFonts w:ascii="Calibri" w:hAnsi="Calibri" w:cs="Calibri"/>
          <w:kern w:val="0"/>
          <w:sz w:val="22"/>
          <w:szCs w:val="20"/>
          <w:u w:val="single"/>
          <w14:ligatures w14:val="none"/>
        </w:rPr>
        <w:t>Paradigms infused with the</w:t>
      </w:r>
      <w:r w:rsidRPr="0058341C">
        <w:rPr>
          <w:rFonts w:ascii="Calibri" w:hAnsi="Calibri" w:cs="Calibri"/>
          <w:kern w:val="0"/>
          <w:sz w:val="16"/>
          <w:szCs w:val="20"/>
          <w14:ligatures w14:val="none"/>
        </w:rPr>
        <w:t xml:space="preserve"> therapeutic </w:t>
      </w:r>
      <w:r w:rsidRPr="0058341C">
        <w:rPr>
          <w:rFonts w:ascii="Calibri" w:hAnsi="Calibri" w:cs="Calibri"/>
          <w:kern w:val="0"/>
          <w:sz w:val="22"/>
          <w:szCs w:val="20"/>
          <w:u w:val="single"/>
          <w14:ligatures w14:val="none"/>
        </w:rPr>
        <w:t xml:space="preserve">language of </w:t>
      </w:r>
      <w:r w:rsidRPr="0058341C">
        <w:rPr>
          <w:rFonts w:ascii="Calibri" w:hAnsi="Calibri" w:cs="Calibri"/>
          <w:kern w:val="0"/>
          <w:sz w:val="16"/>
          <w:szCs w:val="20"/>
          <w14:ligatures w14:val="none"/>
        </w:rPr>
        <w:t xml:space="preserve">emotional </w:t>
      </w:r>
      <w:r w:rsidRPr="0058341C">
        <w:rPr>
          <w:rFonts w:ascii="Calibri" w:hAnsi="Calibri" w:cs="Calibri"/>
          <w:kern w:val="0"/>
          <w:sz w:val="22"/>
          <w:szCs w:val="20"/>
          <w:u w:val="single"/>
          <w14:ligatures w14:val="none"/>
        </w:rPr>
        <w:t>healing and coping likewise flirt with</w:t>
      </w:r>
      <w:r w:rsidRPr="0058341C">
        <w:rPr>
          <w:rFonts w:ascii="Calibri" w:hAnsi="Calibri" w:cs="Calibri"/>
          <w:kern w:val="0"/>
          <w:sz w:val="16"/>
          <w:szCs w:val="20"/>
          <w14:ligatures w14:val="none"/>
        </w:rPr>
        <w:t xml:space="preserve"> the type of psychological diagnoses once ascribed to disaffected women. But as Betty Friedan’s landmark 1963 The Feminist Mystique argued, the cure for female </w:t>
      </w:r>
      <w:r w:rsidRPr="0058341C">
        <w:rPr>
          <w:rFonts w:ascii="Calibri" w:hAnsi="Calibri" w:cs="Calibri"/>
          <w:kern w:val="0"/>
          <w:sz w:val="22"/>
          <w:szCs w:val="20"/>
          <w:u w:val="single"/>
          <w14:ligatures w14:val="none"/>
        </w:rPr>
        <w:t>alienation</w:t>
      </w:r>
      <w:r w:rsidRPr="0058341C">
        <w:rPr>
          <w:rFonts w:ascii="Calibri" w:hAnsi="Calibri" w:cs="Calibri"/>
          <w:kern w:val="0"/>
          <w:sz w:val="16"/>
          <w:szCs w:val="20"/>
          <w14:ligatures w14:val="none"/>
        </w:rPr>
        <w:t xml:space="preserve"> was neither tranquilizers nor attitude adjustments fostered through psychotherapy but, rather, unrestricted opportunities.102 </w:t>
      </w:r>
      <w:r w:rsidRPr="0058341C">
        <w:rPr>
          <w:rFonts w:ascii="Calibri" w:hAnsi="Calibri" w:cs="Calibri"/>
          <w:kern w:val="0"/>
          <w:sz w:val="22"/>
          <w:szCs w:val="20"/>
          <w:u w:val="single"/>
          <w14:ligatures w14:val="none"/>
        </w:rPr>
        <w:t xml:space="preserve">The price exacted by </w:t>
      </w:r>
      <w:r w:rsidRPr="0058341C">
        <w:rPr>
          <w:rFonts w:ascii="Calibri" w:hAnsi="Calibri" w:cs="Calibri"/>
          <w:kern w:val="0"/>
          <w:sz w:val="16"/>
          <w:szCs w:val="20"/>
          <w14:ligatures w14:val="none"/>
        </w:rPr>
        <w:t xml:space="preserve">promoting approaches to complex public issues— </w:t>
      </w:r>
      <w:r w:rsidRPr="0058341C">
        <w:rPr>
          <w:rFonts w:ascii="Calibri" w:hAnsi="Calibri" w:cs="Calibri"/>
          <w:kern w:val="0"/>
          <w:sz w:val="22"/>
          <w:szCs w:val="20"/>
          <w:u w:val="single"/>
          <w14:ligatures w14:val="none"/>
        </w:rPr>
        <w:t>models that cast conventional deliberative processes, including</w:t>
      </w:r>
      <w:r w:rsidRPr="0058341C">
        <w:rPr>
          <w:rFonts w:ascii="Calibri" w:hAnsi="Calibri" w:cs="Calibri"/>
          <w:kern w:val="0"/>
          <w:sz w:val="16"/>
          <w:szCs w:val="20"/>
          <w14:ligatures w14:val="none"/>
        </w:rPr>
        <w:t xml:space="preserve"> </w:t>
      </w:r>
      <w:r w:rsidRPr="0058341C">
        <w:rPr>
          <w:rFonts w:ascii="Calibri" w:hAnsi="Calibri" w:cs="Calibri"/>
          <w:kern w:val="0"/>
          <w:sz w:val="22"/>
          <w:szCs w:val="20"/>
          <w:u w:val="single"/>
          <w14:ligatures w14:val="none"/>
        </w:rPr>
        <w:t>the marshaling of evidence beyond individual subjectivity, as “elitist” or “monologic”—can be steep</w:t>
      </w:r>
      <w:r w:rsidRPr="0058341C">
        <w:rPr>
          <w:rFonts w:ascii="Calibri" w:hAnsi="Calibri" w:cs="Calibri"/>
          <w:kern w:val="0"/>
          <w:sz w:val="16"/>
          <w:szCs w:val="20"/>
          <w14:ligatures w14:val="none"/>
        </w:rPr>
        <w:t xml:space="preserve">. Consider comments of an aide to President George W. Bush made before reports concluding Iraq harbored no weapons of mass destruction, the primary justification for a U.S.-led war costing thousands of lives. Investigative reporters and other persons sleuthing for hard facts, he claimed, operate “in what we call the reality-based community.” Such people “believe that solutions emerge from [the] judicious study of discernible reality.”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 judiciously, as you will—we’ll act again, creating other new realities.”103 The recent fascination with public conversation and dialogue most likely is a product of frustration with the tone of much public, political discourse. Such concerns are neither new nor completely without merit. Yet, as Burke insightfully pointed out nearly six decades ago, “A perennial embarrassment in liberal apologetics has arisen from its ‘surgical’ proclivity: its attempt to outlaw a malfunction by outlawing the function.” </w:t>
      </w:r>
      <w:r w:rsidRPr="0058341C">
        <w:rPr>
          <w:rFonts w:ascii="Calibri" w:hAnsi="Calibri" w:cs="Calibri"/>
          <w:kern w:val="0"/>
          <w:sz w:val="22"/>
          <w:szCs w:val="20"/>
          <w:u w:val="single"/>
          <w14:ligatures w14:val="none"/>
        </w:rPr>
        <w:t>The attempt to eliminate flaws in a process by eliminating the entire process, he writes, “is like trying to eliminate heart disease by eliminating hearts.</w:t>
      </w:r>
      <w:r w:rsidRPr="0058341C">
        <w:rPr>
          <w:rFonts w:ascii="Calibri" w:hAnsi="Calibri" w:cs="Calibri"/>
          <w:kern w:val="0"/>
          <w:sz w:val="16"/>
          <w:szCs w:val="20"/>
          <w14:ligatures w14:val="none"/>
        </w:rPr>
        <w:t xml:space="preserve">”104 Because public argument and deliberative processes are the “heart” of true democracy, </w:t>
      </w:r>
      <w:r w:rsidRPr="0058341C">
        <w:rPr>
          <w:rFonts w:ascii="Calibri" w:hAnsi="Calibri" w:cs="Calibri"/>
          <w:kern w:val="0"/>
          <w:sz w:val="22"/>
          <w:szCs w:val="20"/>
          <w:u w:val="single"/>
          <w14:ligatures w14:val="none"/>
        </w:rPr>
        <w:t>supplanting those models with</w:t>
      </w:r>
      <w:r w:rsidRPr="0058341C">
        <w:rPr>
          <w:rFonts w:ascii="Calibri" w:hAnsi="Calibri" w:cs="Calibri"/>
          <w:kern w:val="0"/>
          <w:sz w:val="16"/>
          <w:szCs w:val="20"/>
          <w14:ligatures w14:val="none"/>
        </w:rPr>
        <w:t xml:space="preserve"> social and </w:t>
      </w:r>
      <w:r w:rsidRPr="0058341C">
        <w:rPr>
          <w:rFonts w:ascii="Calibri" w:hAnsi="Calibri" w:cs="Calibri"/>
          <w:kern w:val="0"/>
          <w:sz w:val="22"/>
          <w:szCs w:val="20"/>
          <w:u w:val="single"/>
          <w14:ligatures w14:val="none"/>
        </w:rPr>
        <w:t>therapeutic conversation</w:t>
      </w:r>
      <w:r w:rsidRPr="0058341C">
        <w:rPr>
          <w:rFonts w:ascii="Calibri" w:hAnsi="Calibri" w:cs="Calibri"/>
          <w:kern w:val="0"/>
          <w:sz w:val="16"/>
          <w:szCs w:val="20"/>
          <w14:ligatures w14:val="none"/>
        </w:rPr>
        <w:t xml:space="preserve"> and dialogue </w:t>
      </w:r>
      <w:r w:rsidRPr="0058341C">
        <w:rPr>
          <w:rFonts w:ascii="Calibri" w:hAnsi="Calibri" w:cs="Calibri"/>
          <w:kern w:val="0"/>
          <w:sz w:val="22"/>
          <w:szCs w:val="20"/>
          <w:u w:val="single"/>
          <w14:ligatures w14:val="none"/>
        </w:rPr>
        <w:t xml:space="preserve">jeopardizes the very pulse </w:t>
      </w:r>
      <w:r w:rsidRPr="0058341C">
        <w:rPr>
          <w:rFonts w:ascii="Calibri" w:hAnsi="Calibri" w:cs="Calibri"/>
          <w:kern w:val="0"/>
          <w:sz w:val="16"/>
          <w:szCs w:val="20"/>
          <w14:ligatures w14:val="none"/>
        </w:rPr>
        <w:t xml:space="preserve">and lifeblood of democracy itself. </w:t>
      </w:r>
    </w:p>
    <w:p w14:paraId="37AF6D2F"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K – Cap vs K AFFS</w:t>
      </w:r>
    </w:p>
    <w:p w14:paraId="5FFC808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1NC---OFF</w:t>
      </w:r>
    </w:p>
    <w:p w14:paraId="74DBE726"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method of the 1AC </w:t>
      </w:r>
      <w:r w:rsidRPr="0058341C">
        <w:rPr>
          <w:rFonts w:ascii="Calibri" w:eastAsiaTheme="majorEastAsia" w:hAnsi="Calibri" w:cstheme="majorBidi"/>
          <w:b/>
          <w:iCs/>
          <w:kern w:val="0"/>
          <w:sz w:val="26"/>
          <w:szCs w:val="22"/>
          <w:u w:val="single"/>
          <w14:ligatures w14:val="none"/>
        </w:rPr>
        <w:t>lapses</w:t>
      </w:r>
      <w:r w:rsidRPr="0058341C">
        <w:rPr>
          <w:rFonts w:ascii="Calibri" w:eastAsiaTheme="majorEastAsia" w:hAnsi="Calibri" w:cstheme="majorBidi"/>
          <w:b/>
          <w:iCs/>
          <w:kern w:val="0"/>
          <w:sz w:val="26"/>
          <w:szCs w:val="22"/>
          <w14:ligatures w14:val="none"/>
        </w:rPr>
        <w:t xml:space="preserve"> into a ‘folk politics’ that </w:t>
      </w:r>
      <w:r w:rsidRPr="0058341C">
        <w:rPr>
          <w:rFonts w:ascii="Calibri" w:eastAsiaTheme="majorEastAsia" w:hAnsi="Calibri" w:cstheme="majorBidi"/>
          <w:b/>
          <w:iCs/>
          <w:kern w:val="0"/>
          <w:sz w:val="26"/>
          <w:szCs w:val="22"/>
          <w:u w:val="single"/>
          <w14:ligatures w14:val="none"/>
        </w:rPr>
        <w:t>cedes the terrain</w:t>
      </w:r>
      <w:r w:rsidRPr="0058341C">
        <w:rPr>
          <w:rFonts w:ascii="Calibri" w:eastAsiaTheme="majorEastAsia" w:hAnsi="Calibri" w:cstheme="majorBidi"/>
          <w:b/>
          <w:iCs/>
          <w:kern w:val="0"/>
          <w:sz w:val="26"/>
          <w:szCs w:val="22"/>
          <w14:ligatures w14:val="none"/>
        </w:rPr>
        <w:t xml:space="preserve"> to alter </w:t>
      </w:r>
      <w:r w:rsidRPr="0058341C">
        <w:rPr>
          <w:rFonts w:ascii="Calibri" w:eastAsiaTheme="majorEastAsia" w:hAnsi="Calibri" w:cstheme="majorBidi"/>
          <w:b/>
          <w:iCs/>
          <w:kern w:val="0"/>
          <w:sz w:val="26"/>
          <w:szCs w:val="22"/>
          <w:u w:val="single"/>
          <w14:ligatures w14:val="none"/>
        </w:rPr>
        <w:t>structural</w:t>
      </w:r>
      <w:r w:rsidRPr="0058341C">
        <w:rPr>
          <w:rFonts w:ascii="Calibri" w:eastAsiaTheme="majorEastAsia" w:hAnsi="Calibri" w:cstheme="majorBidi"/>
          <w:b/>
          <w:iCs/>
          <w:kern w:val="0"/>
          <w:sz w:val="26"/>
          <w:szCs w:val="22"/>
          <w14:ligatures w14:val="none"/>
        </w:rPr>
        <w:t xml:space="preserve"> conditions of power subsumed by </w:t>
      </w:r>
      <w:r w:rsidRPr="0058341C">
        <w:rPr>
          <w:rFonts w:ascii="Calibri" w:eastAsiaTheme="majorEastAsia" w:hAnsi="Calibri" w:cstheme="majorBidi"/>
          <w:b/>
          <w:iCs/>
          <w:kern w:val="0"/>
          <w:sz w:val="26"/>
          <w:szCs w:val="22"/>
          <w:u w:val="single"/>
          <w14:ligatures w14:val="none"/>
        </w:rPr>
        <w:t>neoliberal</w:t>
      </w:r>
      <w:r w:rsidRPr="0058341C">
        <w:rPr>
          <w:rFonts w:ascii="Calibri" w:eastAsiaTheme="majorEastAsia" w:hAnsi="Calibri" w:cstheme="majorBidi"/>
          <w:b/>
          <w:iCs/>
          <w:kern w:val="0"/>
          <w:sz w:val="26"/>
          <w:szCs w:val="22"/>
          <w14:ligatures w14:val="none"/>
        </w:rPr>
        <w:t xml:space="preserve"> agents.</w:t>
      </w:r>
    </w:p>
    <w:p w14:paraId="333FA5C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Leon </w:t>
      </w:r>
      <w:r w:rsidRPr="0058341C">
        <w:rPr>
          <w:rFonts w:ascii="Calibri" w:hAnsi="Calibri" w:cs="Calibri"/>
          <w:b/>
          <w:bCs/>
          <w:kern w:val="0"/>
          <w:sz w:val="26"/>
          <w:szCs w:val="22"/>
          <w14:ligatures w14:val="none"/>
        </w:rPr>
        <w:t>Gurevitch 22</w:t>
      </w:r>
      <w:r w:rsidRPr="0058341C">
        <w:rPr>
          <w:rFonts w:ascii="Calibri" w:hAnsi="Calibri" w:cs="Calibri"/>
          <w:kern w:val="0"/>
          <w:sz w:val="22"/>
          <w:szCs w:val="22"/>
          <w14:ligatures w14:val="none"/>
        </w:rP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2BC7784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their book </w:t>
      </w:r>
      <w:r w:rsidRPr="0058341C">
        <w:rPr>
          <w:rFonts w:ascii="Calibri" w:hAnsi="Calibri" w:cs="Calibri"/>
          <w:i/>
          <w:iCs/>
          <w:kern w:val="0"/>
          <w:sz w:val="16"/>
          <w:szCs w:val="22"/>
          <w14:ligatures w14:val="none"/>
        </w:rPr>
        <w:t>Inventing the Future</w:t>
      </w:r>
      <w:r w:rsidRPr="0058341C">
        <w:rPr>
          <w:rFonts w:ascii="Calibri" w:hAnsi="Calibri" w:cs="Calibri"/>
          <w:kern w:val="0"/>
          <w:sz w:val="16"/>
          <w:szCs w:val="22"/>
          <w14:ligatures w14:val="none"/>
        </w:rPr>
        <w:t xml:space="preserve">, Srnicek and Williams suggest that </w:t>
      </w:r>
      <w:r w:rsidRPr="0058341C">
        <w:rPr>
          <w:rFonts w:ascii="Calibri" w:hAnsi="Calibri" w:cs="Calibri"/>
          <w:b/>
          <w:iCs/>
          <w:kern w:val="0"/>
          <w:sz w:val="22"/>
          <w:szCs w:val="22"/>
          <w:u w:val="single"/>
          <w14:ligatures w14:val="none"/>
        </w:rPr>
        <w:t>limited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timid</w:t>
      </w:r>
      <w:r w:rsidRPr="0058341C">
        <w:rPr>
          <w:rFonts w:ascii="Calibri" w:hAnsi="Calibri" w:cs="Calibri"/>
          <w:kern w:val="0"/>
          <w:sz w:val="16"/>
          <w:szCs w:val="22"/>
          <w14:ligatures w14:val="none"/>
        </w:rPr>
        <w:t xml:space="preserve"> (if not altogether absent) </w:t>
      </w:r>
      <w:r w:rsidRPr="0058341C">
        <w:rPr>
          <w:rFonts w:ascii="Calibri" w:hAnsi="Calibri" w:cs="Calibri"/>
          <w:kern w:val="0"/>
          <w:sz w:val="22"/>
          <w:szCs w:val="22"/>
          <w:u w:val="single"/>
          <w14:ligatures w14:val="none"/>
        </w:rPr>
        <w:t>demands amongst</w:t>
      </w:r>
      <w:r w:rsidRPr="0058341C">
        <w:rPr>
          <w:rFonts w:ascii="Calibri" w:hAnsi="Calibri" w:cs="Calibri"/>
          <w:kern w:val="0"/>
          <w:sz w:val="16"/>
          <w:szCs w:val="22"/>
          <w14:ligatures w14:val="none"/>
        </w:rPr>
        <w:t xml:space="preserve"> twenty-first-century </w:t>
      </w:r>
      <w:r w:rsidRPr="0058341C">
        <w:rPr>
          <w:rFonts w:ascii="Calibri" w:hAnsi="Calibri" w:cs="Calibri"/>
          <w:kern w:val="0"/>
          <w:sz w:val="22"/>
          <w:szCs w:val="22"/>
          <w:u w:val="single"/>
          <w14:ligatures w14:val="none"/>
        </w:rPr>
        <w:t>protest movements are the result of</w:t>
      </w:r>
      <w:r w:rsidRPr="0058341C">
        <w:rPr>
          <w:rFonts w:ascii="Calibri" w:hAnsi="Calibri" w:cs="Calibri"/>
          <w:kern w:val="0"/>
          <w:sz w:val="16"/>
          <w:szCs w:val="22"/>
          <w14:ligatures w14:val="none"/>
        </w:rPr>
        <w:t xml:space="preserve"> what they call “</w:t>
      </w:r>
      <w:r w:rsidRPr="0058341C">
        <w:rPr>
          <w:rFonts w:ascii="Calibri" w:hAnsi="Calibri" w:cs="Calibri"/>
          <w:b/>
          <w:iCs/>
          <w:kern w:val="0"/>
          <w:sz w:val="22"/>
          <w:szCs w:val="22"/>
          <w:highlight w:val="cyan"/>
          <w:u w:val="single"/>
          <w14:ligatures w14:val="none"/>
        </w:rPr>
        <w:t>folk-political sentiment</w:t>
      </w:r>
      <w:r w:rsidRPr="0058341C">
        <w:rPr>
          <w:rFonts w:ascii="Calibri" w:hAnsi="Calibri" w:cs="Calibri"/>
          <w:kern w:val="0"/>
          <w:sz w:val="16"/>
          <w:szCs w:val="22"/>
          <w14:ligatures w14:val="none"/>
        </w:rPr>
        <w:t xml:space="preserve">.” Folk-politics is, they argue, </w:t>
      </w:r>
      <w:r w:rsidRPr="0058341C">
        <w:rPr>
          <w:rFonts w:ascii="Calibri" w:hAnsi="Calibri" w:cs="Calibri"/>
          <w:kern w:val="0"/>
          <w:sz w:val="22"/>
          <w:szCs w:val="22"/>
          <w:highlight w:val="cyan"/>
          <w:u w:val="single"/>
          <w14:ligatures w14:val="none"/>
        </w:rPr>
        <w:t>characterized by</w:t>
      </w:r>
      <w:r w:rsidRPr="0058341C">
        <w:rPr>
          <w:rFonts w:ascii="Calibri" w:hAnsi="Calibri" w:cs="Calibri"/>
          <w:kern w:val="0"/>
          <w:sz w:val="16"/>
          <w:szCs w:val="22"/>
          <w14:ligatures w14:val="none"/>
        </w:rPr>
        <w:t xml:space="preserve"> a series of widely accepted values: “[</w:t>
      </w:r>
      <w:r w:rsidRPr="0058341C">
        <w:rPr>
          <w:rFonts w:ascii="Calibri" w:hAnsi="Calibri" w:cs="Calibri"/>
          <w:kern w:val="0"/>
          <w:sz w:val="22"/>
          <w:szCs w:val="22"/>
          <w:u w:val="single"/>
          <w14:ligatures w14:val="none"/>
        </w:rPr>
        <w:t xml:space="preserve">S]mall is beautiful,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local is ethical</w:t>
      </w:r>
      <w:r w:rsidRPr="0058341C">
        <w:rPr>
          <w:rFonts w:ascii="Calibri" w:hAnsi="Calibri" w:cs="Calibri"/>
          <w:kern w:val="0"/>
          <w:sz w:val="16"/>
          <w:szCs w:val="22"/>
          <w14:ligatures w14:val="none"/>
        </w:rPr>
        <w:t xml:space="preserve">, simpler is better, </w:t>
      </w:r>
      <w:r w:rsidRPr="0058341C">
        <w:rPr>
          <w:rFonts w:ascii="Calibri" w:hAnsi="Calibri" w:cs="Calibri"/>
          <w:kern w:val="0"/>
          <w:sz w:val="22"/>
          <w:szCs w:val="22"/>
          <w:u w:val="single"/>
          <w14:ligatures w14:val="none"/>
        </w:rPr>
        <w:t>permanence is oppressive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progress is over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These </w:t>
      </w:r>
      <w:r w:rsidRPr="0058341C">
        <w:rPr>
          <w:rFonts w:ascii="Calibri" w:hAnsi="Calibri" w:cs="Calibri"/>
          <w:kern w:val="0"/>
          <w:sz w:val="22"/>
          <w:szCs w:val="22"/>
          <w:highlight w:val="cyan"/>
          <w:u w:val="single"/>
          <w14:ligatures w14:val="none"/>
        </w:rPr>
        <w:t>limit</w:t>
      </w:r>
      <w:r w:rsidRPr="0058341C">
        <w:rPr>
          <w:rFonts w:ascii="Calibri" w:hAnsi="Calibri" w:cs="Calibri"/>
          <w:kern w:val="0"/>
          <w:sz w:val="22"/>
          <w:szCs w:val="22"/>
          <w:u w:val="single"/>
          <w14:ligatures w14:val="none"/>
        </w:rPr>
        <w:t>ation</w:t>
      </w:r>
      <w:r w:rsidRPr="0058341C">
        <w:rPr>
          <w:rFonts w:ascii="Calibri" w:hAnsi="Calibri" w:cs="Calibri"/>
          <w:kern w:val="0"/>
          <w:sz w:val="22"/>
          <w:szCs w:val="22"/>
          <w:highlight w:val="cyan"/>
          <w:u w:val="single"/>
          <w14:ligatures w14:val="none"/>
        </w:rPr>
        <w:t>s</w:t>
      </w:r>
      <w:r w:rsidRPr="0058341C">
        <w:rPr>
          <w:rFonts w:ascii="Calibri" w:hAnsi="Calibri" w:cs="Calibri"/>
          <w:kern w:val="0"/>
          <w:sz w:val="16"/>
          <w:szCs w:val="22"/>
          <w14:ligatures w14:val="none"/>
        </w:rPr>
        <w:t xml:space="preserve">, then, </w:t>
      </w:r>
      <w:r w:rsidRPr="0058341C">
        <w:rPr>
          <w:rFonts w:ascii="Calibri" w:hAnsi="Calibri" w:cs="Calibri"/>
          <w:kern w:val="0"/>
          <w:sz w:val="22"/>
          <w:szCs w:val="22"/>
          <w:highlight w:val="cyan"/>
          <w:u w:val="single"/>
          <w14:ligatures w14:val="none"/>
        </w:rPr>
        <w:t>are favored over a</w:t>
      </w:r>
      <w:r w:rsidRPr="0058341C">
        <w:rPr>
          <w:rFonts w:ascii="Calibri" w:hAnsi="Calibri" w:cs="Calibri"/>
          <w:kern w:val="0"/>
          <w:sz w:val="22"/>
          <w:szCs w:val="22"/>
          <w:u w:val="single"/>
          <w14:ligatures w14:val="none"/>
        </w:rPr>
        <w:t>ny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counter-hegemonic</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project that could contest capital</w:t>
      </w:r>
      <w:r w:rsidRPr="0058341C">
        <w:rPr>
          <w:rFonts w:ascii="Calibri" w:hAnsi="Calibri" w:cs="Calibri"/>
          <w:kern w:val="0"/>
          <w:sz w:val="22"/>
          <w:szCs w:val="22"/>
          <w:u w:val="single"/>
          <w14:ligatures w14:val="none"/>
        </w:rPr>
        <w:t>ism “</w:t>
      </w:r>
      <w:r w:rsidRPr="0058341C">
        <w:rPr>
          <w:rFonts w:ascii="Calibri" w:hAnsi="Calibri" w:cs="Calibri"/>
          <w:kern w:val="0"/>
          <w:sz w:val="22"/>
          <w:szCs w:val="22"/>
          <w:highlight w:val="cyan"/>
          <w:u w:val="single"/>
          <w14:ligatures w14:val="none"/>
        </w:rPr>
        <w:t>at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largest</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scales</w:t>
      </w:r>
      <w:r w:rsidRPr="0058341C">
        <w:rPr>
          <w:rFonts w:ascii="Calibri" w:hAnsi="Calibri" w:cs="Calibri"/>
          <w:kern w:val="0"/>
          <w:sz w:val="16"/>
          <w:szCs w:val="22"/>
          <w14:ligatures w14:val="none"/>
        </w:rPr>
        <w:t xml:space="preserve">.” Instead, </w:t>
      </w:r>
      <w:r w:rsidRPr="0058341C">
        <w:rPr>
          <w:rFonts w:ascii="Calibri" w:hAnsi="Calibri" w:cs="Calibri"/>
          <w:kern w:val="0"/>
          <w:sz w:val="22"/>
          <w:szCs w:val="22"/>
          <w:u w:val="single"/>
          <w14:ligatures w14:val="none"/>
        </w:rPr>
        <w:t xml:space="preserve">folk </w:t>
      </w:r>
      <w:r w:rsidRPr="0058341C">
        <w:rPr>
          <w:rFonts w:ascii="Calibri" w:hAnsi="Calibri" w:cs="Calibri"/>
          <w:kern w:val="0"/>
          <w:sz w:val="22"/>
          <w:szCs w:val="22"/>
          <w:highlight w:val="cyan"/>
          <w:u w:val="single"/>
          <w14:ligatures w14:val="none"/>
        </w:rPr>
        <w:t>politics</w:t>
      </w:r>
      <w:r w:rsidRPr="0058341C">
        <w:rPr>
          <w:rFonts w:ascii="Calibri" w:hAnsi="Calibri" w:cs="Calibri"/>
          <w:kern w:val="0"/>
          <w:sz w:val="22"/>
          <w:szCs w:val="22"/>
          <w:u w:val="single"/>
          <w14:ligatures w14:val="none"/>
        </w:rPr>
        <w:t xml:space="preserve"> is </w:t>
      </w:r>
      <w:r w:rsidRPr="0058341C">
        <w:rPr>
          <w:rFonts w:ascii="Calibri" w:hAnsi="Calibri" w:cs="Calibri"/>
          <w:kern w:val="0"/>
          <w:sz w:val="22"/>
          <w:szCs w:val="22"/>
          <w:highlight w:val="cyan"/>
          <w:u w:val="single"/>
          <w14:ligatures w14:val="none"/>
        </w:rPr>
        <w:t>driven by</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profound </w:t>
      </w:r>
      <w:r w:rsidRPr="0058341C">
        <w:rPr>
          <w:rFonts w:ascii="Calibri" w:hAnsi="Calibri" w:cs="Calibri"/>
          <w:b/>
          <w:iCs/>
          <w:kern w:val="0"/>
          <w:sz w:val="22"/>
          <w:szCs w:val="22"/>
          <w:highlight w:val="cyan"/>
          <w:u w:val="single"/>
          <w14:ligatures w14:val="none"/>
        </w:rPr>
        <w:t>pessimism</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that large-scale</w:t>
      </w:r>
      <w:r w:rsidRPr="0058341C">
        <w:rPr>
          <w:rFonts w:ascii="Calibri" w:hAnsi="Calibri" w:cs="Calibri"/>
          <w:kern w:val="0"/>
          <w:sz w:val="22"/>
          <w:szCs w:val="22"/>
          <w:u w:val="single"/>
          <w14:ligatures w14:val="none"/>
        </w:rPr>
        <w:t xml:space="preserve"> collective social </w:t>
      </w:r>
      <w:r w:rsidRPr="0058341C">
        <w:rPr>
          <w:rFonts w:ascii="Calibri" w:hAnsi="Calibri" w:cs="Calibri"/>
          <w:kern w:val="0"/>
          <w:sz w:val="22"/>
          <w:szCs w:val="22"/>
          <w:highlight w:val="cyan"/>
          <w:u w:val="single"/>
          <w14:ligatures w14:val="none"/>
        </w:rPr>
        <w:t>change is possible</w:t>
      </w:r>
      <w:r w:rsidRPr="0058341C">
        <w:rPr>
          <w:rFonts w:ascii="Calibri" w:hAnsi="Calibri" w:cs="Calibri"/>
          <w:kern w:val="0"/>
          <w:sz w:val="16"/>
          <w:szCs w:val="22"/>
          <w14:ligatures w14:val="none"/>
        </w:rPr>
        <w:t xml:space="preserve">. Crucially, </w:t>
      </w:r>
      <w:r w:rsidRPr="0058341C">
        <w:rPr>
          <w:rFonts w:ascii="Calibri" w:hAnsi="Calibri" w:cs="Calibri"/>
          <w:kern w:val="0"/>
          <w:sz w:val="22"/>
          <w:szCs w:val="22"/>
          <w:u w:val="single"/>
          <w14:ligatures w14:val="none"/>
        </w:rPr>
        <w:t xml:space="preserve">entwined in this is </w:t>
      </w:r>
      <w:r w:rsidRPr="0058341C">
        <w:rPr>
          <w:rFonts w:ascii="Calibri" w:hAnsi="Calibri" w:cs="Calibri"/>
          <w:kern w:val="0"/>
          <w:sz w:val="22"/>
          <w:szCs w:val="22"/>
          <w:highlight w:val="cyan"/>
          <w:u w:val="single"/>
          <w14:ligatures w14:val="none"/>
        </w:rPr>
        <w:t>a fear of</w:t>
      </w:r>
      <w:r w:rsidRPr="0058341C">
        <w:rPr>
          <w:rFonts w:ascii="Calibri" w:hAnsi="Calibri" w:cs="Calibri"/>
          <w:kern w:val="0"/>
          <w:sz w:val="22"/>
          <w:szCs w:val="22"/>
          <w:u w:val="single"/>
          <w14:ligatures w14:val="none"/>
        </w:rPr>
        <w:t xml:space="preserve"> returning to</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highlight w:val="cyan"/>
          <w:u w:val="single"/>
          <w14:ligatures w14:val="none"/>
        </w:rPr>
        <w:t>grand narratives</w:t>
      </w:r>
      <w:r w:rsidRPr="0058341C">
        <w:rPr>
          <w:rFonts w:ascii="Calibri" w:hAnsi="Calibri" w:cs="Calibri"/>
          <w:kern w:val="0"/>
          <w:sz w:val="22"/>
          <w:szCs w:val="22"/>
          <w:u w:val="single"/>
          <w14:ligatures w14:val="none"/>
        </w:rPr>
        <w:t xml:space="preserve"> that characterized</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progressive utopianism</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w:t>
      </w:r>
      <w:r w:rsidRPr="0058341C">
        <w:rPr>
          <w:rFonts w:ascii="Calibri" w:hAnsi="Calibri" w:cs="Calibri"/>
          <w:kern w:val="0"/>
          <w:sz w:val="16"/>
          <w:szCs w:val="22"/>
          <w14:ligatures w14:val="none"/>
        </w:rPr>
        <w:t xml:space="preserve"> nineteenth-century </w:t>
      </w:r>
      <w:r w:rsidRPr="0058341C">
        <w:rPr>
          <w:rFonts w:ascii="Calibri" w:hAnsi="Calibri" w:cs="Calibri"/>
          <w:kern w:val="0"/>
          <w:sz w:val="22"/>
          <w:szCs w:val="22"/>
          <w:u w:val="single"/>
          <w14:ligatures w14:val="none"/>
        </w:rPr>
        <w:t>socialist movements</w:t>
      </w:r>
      <w:r w:rsidRPr="0058341C">
        <w:rPr>
          <w:rFonts w:ascii="Calibri" w:hAnsi="Calibri" w:cs="Calibri"/>
          <w:kern w:val="0"/>
          <w:sz w:val="16"/>
          <w:szCs w:val="22"/>
          <w14:ligatures w14:val="none"/>
        </w:rPr>
        <w:t xml:space="preserve"> and fell out of favor amongst postmodernists for obvious reasons:</w:t>
      </w:r>
    </w:p>
    <w:p w14:paraId="1E5DB2A7"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Such </w:t>
      </w:r>
      <w:r w:rsidRPr="0058341C">
        <w:rPr>
          <w:rFonts w:ascii="Calibri" w:hAnsi="Calibri" w:cs="Calibri"/>
          <w:kern w:val="0"/>
          <w:sz w:val="22"/>
          <w:szCs w:val="22"/>
          <w:u w:val="single"/>
          <w14:ligatures w14:val="none"/>
        </w:rPr>
        <w:t>folk-political sentiments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ignorantly</w:t>
      </w:r>
      <w:r w:rsidRPr="0058341C">
        <w:rPr>
          <w:rFonts w:ascii="Calibri" w:hAnsi="Calibri" w:cs="Calibri"/>
          <w:kern w:val="0"/>
          <w:sz w:val="16"/>
          <w:szCs w:val="22"/>
          <w14:ligatures w14:val="none"/>
        </w:rPr>
        <w:t xml:space="preserve">] </w:t>
      </w:r>
      <w:r w:rsidRPr="0058341C">
        <w:rPr>
          <w:rFonts w:ascii="Calibri" w:hAnsi="Calibri" w:cs="Calibri"/>
          <w:strike/>
          <w:kern w:val="0"/>
          <w:sz w:val="16"/>
          <w:szCs w:val="22"/>
          <w14:ligatures w14:val="none"/>
        </w:rPr>
        <w:t>blindly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accept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neoliberal common sense</w:t>
      </w:r>
      <w:r w:rsidRPr="0058341C">
        <w:rPr>
          <w:rFonts w:ascii="Calibri" w:hAnsi="Calibri" w:cs="Calibri"/>
          <w:kern w:val="0"/>
          <w:sz w:val="22"/>
          <w:szCs w:val="22"/>
          <w:u w:val="single"/>
          <w14:ligatures w14:val="none"/>
        </w:rPr>
        <w:t>, preferring to shy away from</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grand visions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replace them with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posturing</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resistance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From</w:t>
      </w:r>
      <w:r w:rsidRPr="0058341C">
        <w:rPr>
          <w:rFonts w:ascii="Calibri" w:hAnsi="Calibri" w:cs="Calibri"/>
          <w:kern w:val="0"/>
          <w:sz w:val="16"/>
          <w:szCs w:val="22"/>
          <w14:ligatures w14:val="none"/>
        </w:rPr>
        <w:t xml:space="preserve"> the radical left’s </w:t>
      </w:r>
      <w:r w:rsidRPr="0058341C">
        <w:rPr>
          <w:rFonts w:ascii="Calibri" w:hAnsi="Calibri" w:cs="Calibri"/>
          <w:kern w:val="0"/>
          <w:sz w:val="22"/>
          <w:szCs w:val="22"/>
          <w:highlight w:val="cyan"/>
          <w:u w:val="single"/>
          <w14:ligatures w14:val="none"/>
        </w:rPr>
        <w:t>discomfort with</w:t>
      </w:r>
      <w:r w:rsidRPr="0058341C">
        <w:rPr>
          <w:rFonts w:ascii="Calibri" w:hAnsi="Calibri" w:cs="Calibri"/>
          <w:kern w:val="0"/>
          <w:sz w:val="16"/>
          <w:szCs w:val="22"/>
          <w14:ligatures w14:val="none"/>
        </w:rPr>
        <w:t xml:space="preserve"> technological </w:t>
      </w:r>
      <w:r w:rsidRPr="0058341C">
        <w:rPr>
          <w:rFonts w:ascii="Calibri" w:hAnsi="Calibri" w:cs="Calibri"/>
          <w:b/>
          <w:iCs/>
          <w:kern w:val="0"/>
          <w:sz w:val="22"/>
          <w:szCs w:val="22"/>
          <w:highlight w:val="cyan"/>
          <w:u w:val="single"/>
          <w14:ligatures w14:val="none"/>
        </w:rPr>
        <w:t>modernity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to the</w:t>
      </w:r>
      <w:r w:rsidRPr="0058341C">
        <w:rPr>
          <w:rFonts w:ascii="Calibri" w:hAnsi="Calibri" w:cs="Calibri"/>
          <w:kern w:val="0"/>
          <w:sz w:val="16"/>
          <w:szCs w:val="22"/>
          <w14:ligatures w14:val="none"/>
        </w:rPr>
        <w:t xml:space="preserve"> social democratic left’s </w:t>
      </w:r>
      <w:r w:rsidRPr="0058341C">
        <w:rPr>
          <w:rFonts w:ascii="Calibri" w:hAnsi="Calibri" w:cs="Calibri"/>
          <w:kern w:val="0"/>
          <w:sz w:val="22"/>
          <w:szCs w:val="22"/>
          <w:highlight w:val="cyan"/>
          <w:u w:val="single"/>
          <w14:ligatures w14:val="none"/>
        </w:rPr>
        <w:t>inability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envision an alternative world</w:t>
      </w:r>
      <w:r w:rsidRPr="0058341C">
        <w:rPr>
          <w:rFonts w:ascii="Calibri" w:hAnsi="Calibri" w:cs="Calibri"/>
          <w:kern w:val="0"/>
          <w:sz w:val="16"/>
          <w:szCs w:val="22"/>
          <w14:ligatures w14:val="none"/>
        </w:rPr>
        <w:t xml:space="preserve">, everywhere today </w:t>
      </w:r>
      <w:r w:rsidRPr="0058341C">
        <w:rPr>
          <w:rFonts w:ascii="Calibri" w:hAnsi="Calibri" w:cs="Calibri"/>
          <w:kern w:val="0"/>
          <w:sz w:val="22"/>
          <w:szCs w:val="22"/>
          <w:highlight w:val="cyan"/>
          <w:u w:val="single"/>
          <w14:ligatures w14:val="none"/>
        </w:rPr>
        <w:t>the future has</w:t>
      </w:r>
      <w:r w:rsidRPr="0058341C">
        <w:rPr>
          <w:rFonts w:ascii="Calibri" w:hAnsi="Calibri" w:cs="Calibri"/>
          <w:kern w:val="0"/>
          <w:sz w:val="16"/>
          <w:szCs w:val="22"/>
          <w14:ligatures w14:val="none"/>
        </w:rPr>
        <w:t xml:space="preserve"> largely </w:t>
      </w:r>
      <w:r w:rsidRPr="0058341C">
        <w:rPr>
          <w:rFonts w:ascii="Calibri" w:hAnsi="Calibri" w:cs="Calibri"/>
          <w:kern w:val="0"/>
          <w:sz w:val="22"/>
          <w:szCs w:val="22"/>
          <w:highlight w:val="cyan"/>
          <w:u w:val="single"/>
          <w14:ligatures w14:val="none"/>
        </w:rPr>
        <w:t>been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ceded to the right</w:t>
      </w:r>
      <w:r w:rsidRPr="0058341C">
        <w:rPr>
          <w:rFonts w:ascii="Calibri" w:hAnsi="Calibri" w:cs="Calibri"/>
          <w:kern w:val="0"/>
          <w:sz w:val="16"/>
          <w:szCs w:val="22"/>
          <w14:ligatures w14:val="none"/>
        </w:rPr>
        <w:t xml:space="preserve">. A </w:t>
      </w:r>
      <w:r w:rsidRPr="0058341C">
        <w:rPr>
          <w:rFonts w:ascii="Calibri" w:hAnsi="Calibri" w:cs="Calibri"/>
          <w:kern w:val="0"/>
          <w:sz w:val="22"/>
          <w:szCs w:val="22"/>
          <w:u w:val="single"/>
          <w14:ligatures w14:val="none"/>
        </w:rPr>
        <w:t>skill that the left once excelled at—building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enticing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visions for a better world—has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deteriorated</w:t>
      </w:r>
      <w:r w:rsidRPr="0058341C">
        <w:rPr>
          <w:rFonts w:ascii="Calibri" w:hAnsi="Calibri" w:cs="Calibri"/>
          <w:kern w:val="0"/>
          <w:sz w:val="16"/>
          <w:szCs w:val="22"/>
          <w14:ligatures w14:val="none"/>
        </w:rPr>
        <w:t xml:space="preserve"> after years of neglect. (Srnicek and Williams)</w:t>
      </w:r>
    </w:p>
    <w:p w14:paraId="0B9B845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One could see these green screen protests as an example of precisely this “posturing resistance.” </w:t>
      </w:r>
      <w:r w:rsidRPr="0058341C">
        <w:rPr>
          <w:rFonts w:ascii="Calibri" w:hAnsi="Calibri" w:cs="Calibri"/>
          <w:kern w:val="0"/>
          <w:sz w:val="22"/>
          <w:szCs w:val="22"/>
          <w:highlight w:val="cyan"/>
          <w:u w:val="single"/>
          <w14:ligatures w14:val="none"/>
        </w:rPr>
        <w:t>If the unifying narrative</w:t>
      </w:r>
      <w:r w:rsidRPr="0058341C">
        <w:rPr>
          <w:rFonts w:ascii="Calibri" w:hAnsi="Calibri" w:cs="Calibri"/>
          <w:kern w:val="0"/>
          <w:sz w:val="16"/>
          <w:szCs w:val="22"/>
          <w14:ligatures w14:val="none"/>
        </w:rPr>
        <w:t xml:space="preserve"> of the green screen protests </w:t>
      </w:r>
      <w:r w:rsidRPr="0058341C">
        <w:rPr>
          <w:rFonts w:ascii="Calibri" w:hAnsi="Calibri" w:cs="Calibri"/>
          <w:kern w:val="0"/>
          <w:sz w:val="22"/>
          <w:szCs w:val="22"/>
          <w:highlight w:val="cyan"/>
          <w:u w:val="single"/>
          <w14:ligatures w14:val="none"/>
        </w:rPr>
        <w:t>was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hard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identify</w:t>
      </w:r>
      <w:r w:rsidRPr="0058341C">
        <w:rPr>
          <w:rFonts w:ascii="Calibri" w:hAnsi="Calibri" w:cs="Calibri"/>
          <w:kern w:val="0"/>
          <w:sz w:val="22"/>
          <w:szCs w:val="22"/>
          <w:u w:val="single"/>
          <w14:ligatures w14:val="none"/>
        </w:rPr>
        <w:t>, perhaps it was because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it was</w:t>
      </w:r>
      <w:r w:rsidRPr="0058341C">
        <w:rPr>
          <w:rFonts w:ascii="Calibri" w:hAnsi="Calibri" w:cs="Calibri"/>
          <w:b/>
          <w:iCs/>
          <w:kern w:val="0"/>
          <w:sz w:val="22"/>
          <w:szCs w:val="22"/>
          <w:u w:val="single"/>
          <w14:ligatures w14:val="none"/>
        </w:rPr>
        <w:t xml:space="preserve"> so </w:t>
      </w:r>
      <w:r w:rsidRPr="0058341C">
        <w:rPr>
          <w:rFonts w:ascii="Calibri" w:hAnsi="Calibri" w:cs="Calibri"/>
          <w:b/>
          <w:iCs/>
          <w:kern w:val="0"/>
          <w:sz w:val="22"/>
          <w:szCs w:val="22"/>
          <w:highlight w:val="cyan"/>
          <w:u w:val="single"/>
          <w14:ligatures w14:val="none"/>
        </w:rPr>
        <w:t>by design</w:t>
      </w:r>
      <w:r w:rsidRPr="0058341C">
        <w:rPr>
          <w:rFonts w:ascii="Calibri" w:hAnsi="Calibri" w:cs="Calibri"/>
          <w:kern w:val="0"/>
          <w:sz w:val="16"/>
          <w:szCs w:val="22"/>
          <w14:ligatures w14:val="none"/>
        </w:rPr>
        <w:t xml:space="preserve">. In an era of </w:t>
      </w:r>
      <w:r w:rsidRPr="0058341C">
        <w:rPr>
          <w:rFonts w:ascii="Calibri" w:hAnsi="Calibri" w:cs="Calibri"/>
          <w:kern w:val="0"/>
          <w:sz w:val="22"/>
          <w:szCs w:val="22"/>
          <w:highlight w:val="cyan"/>
          <w:u w:val="single"/>
          <w14:ligatures w14:val="none"/>
        </w:rPr>
        <w:t>protest</w:t>
      </w:r>
      <w:r w:rsidRPr="0058341C">
        <w:rPr>
          <w:rFonts w:ascii="Calibri" w:hAnsi="Calibri" w:cs="Calibri"/>
          <w:kern w:val="0"/>
          <w:sz w:val="16"/>
          <w:szCs w:val="22"/>
          <w14:ligatures w14:val="none"/>
        </w:rPr>
        <w:t xml:space="preserve"> that </w:t>
      </w:r>
      <w:r w:rsidRPr="0058341C">
        <w:rPr>
          <w:rFonts w:ascii="Calibri" w:hAnsi="Calibri" w:cs="Calibri"/>
          <w:b/>
          <w:iCs/>
          <w:kern w:val="0"/>
          <w:sz w:val="22"/>
          <w:szCs w:val="22"/>
          <w:highlight w:val="cyan"/>
          <w:u w:val="single"/>
          <w14:ligatures w14:val="none"/>
        </w:rPr>
        <w:t>reject</w:t>
      </w:r>
      <w:r w:rsidRPr="0058341C">
        <w:rPr>
          <w:rFonts w:ascii="Calibri" w:hAnsi="Calibri" w:cs="Calibri"/>
          <w:kern w:val="0"/>
          <w:sz w:val="16"/>
          <w:szCs w:val="22"/>
          <w14:ligatures w14:val="none"/>
        </w:rPr>
        <w:t xml:space="preserve">ed the </w:t>
      </w:r>
      <w:r w:rsidRPr="0058341C">
        <w:rPr>
          <w:rFonts w:ascii="Calibri" w:hAnsi="Calibri" w:cs="Calibri"/>
          <w:kern w:val="0"/>
          <w:sz w:val="22"/>
          <w:szCs w:val="22"/>
          <w:u w:val="single"/>
          <w14:ligatures w14:val="none"/>
        </w:rPr>
        <w:t>grand narratives of</w:t>
      </w:r>
      <w:r w:rsidRPr="0058341C">
        <w:rPr>
          <w:rFonts w:ascii="Calibri" w:hAnsi="Calibri" w:cs="Calibri"/>
          <w:kern w:val="0"/>
          <w:sz w:val="16"/>
          <w:szCs w:val="22"/>
          <w14:ligatures w14:val="none"/>
        </w:rPr>
        <w:t xml:space="preserve"> social and political </w:t>
      </w:r>
      <w:r w:rsidRPr="0058341C">
        <w:rPr>
          <w:rFonts w:ascii="Calibri" w:hAnsi="Calibri" w:cs="Calibri"/>
          <w:kern w:val="0"/>
          <w:sz w:val="22"/>
          <w:szCs w:val="22"/>
          <w:highlight w:val="cyan"/>
          <w:u w:val="single"/>
          <w14:ligatures w14:val="none"/>
        </w:rPr>
        <w:t>progress</w:t>
      </w:r>
      <w:r w:rsidRPr="0058341C">
        <w:rPr>
          <w:rFonts w:ascii="Calibri" w:hAnsi="Calibri" w:cs="Calibri"/>
          <w:kern w:val="0"/>
          <w:sz w:val="22"/>
          <w:szCs w:val="22"/>
          <w:u w:val="single"/>
          <w14:ligatures w14:val="none"/>
        </w:rPr>
        <w:t xml:space="preserve"> that </w:t>
      </w:r>
      <w:r w:rsidRPr="0058341C">
        <w:rPr>
          <w:rFonts w:ascii="Calibri" w:hAnsi="Calibri" w:cs="Calibri"/>
          <w:kern w:val="0"/>
          <w:sz w:val="22"/>
          <w:szCs w:val="22"/>
          <w:highlight w:val="cyan"/>
          <w:u w:val="single"/>
          <w14:ligatures w14:val="none"/>
        </w:rPr>
        <w:t>were</w:t>
      </w:r>
      <w:r w:rsidRPr="0058341C">
        <w:rPr>
          <w:rFonts w:ascii="Calibri" w:hAnsi="Calibri" w:cs="Calibri"/>
          <w:kern w:val="0"/>
          <w:sz w:val="16"/>
          <w:szCs w:val="22"/>
          <w14:ligatures w14:val="none"/>
        </w:rPr>
        <w:t xml:space="preserve"> apparently so </w:t>
      </w:r>
      <w:r w:rsidRPr="0058341C">
        <w:rPr>
          <w:rFonts w:ascii="Calibri" w:hAnsi="Calibri" w:cs="Calibri"/>
          <w:b/>
          <w:iCs/>
          <w:kern w:val="0"/>
          <w:sz w:val="22"/>
          <w:szCs w:val="22"/>
          <w:u w:val="single"/>
          <w14:ligatures w14:val="none"/>
        </w:rPr>
        <w:t>comprehensively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defeated by</w:t>
      </w:r>
      <w:r w:rsidRPr="0058341C">
        <w:rPr>
          <w:rFonts w:ascii="Calibri" w:hAnsi="Calibri" w:cs="Calibri"/>
          <w:kern w:val="0"/>
          <w:sz w:val="16"/>
          <w:szCs w:val="22"/>
          <w14:ligatures w14:val="none"/>
        </w:rPr>
        <w:t xml:space="preserve"> late twentieth-century </w:t>
      </w:r>
      <w:r w:rsidRPr="0058341C">
        <w:rPr>
          <w:rFonts w:ascii="Calibri" w:hAnsi="Calibri" w:cs="Calibri"/>
          <w:kern w:val="0"/>
          <w:sz w:val="22"/>
          <w:szCs w:val="22"/>
          <w:highlight w:val="cyan"/>
          <w:u w:val="single"/>
          <w14:ligatures w14:val="none"/>
        </w:rPr>
        <w:t>neoliberalism</w:t>
      </w:r>
      <w:r w:rsidRPr="0058341C">
        <w:rPr>
          <w:rFonts w:ascii="Calibri" w:hAnsi="Calibri" w:cs="Calibri"/>
          <w:kern w:val="0"/>
          <w:sz w:val="16"/>
          <w:szCs w:val="22"/>
          <w14:ligatures w14:val="none"/>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58341C">
        <w:rPr>
          <w:rFonts w:ascii="Calibri" w:hAnsi="Calibri" w:cs="Calibri"/>
          <w:kern w:val="0"/>
          <w:sz w:val="22"/>
          <w:szCs w:val="22"/>
          <w:highlight w:val="cyan"/>
          <w:u w:val="single"/>
          <w14:ligatures w14:val="none"/>
        </w:rPr>
        <w:t>In</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absence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w:t>
      </w:r>
      <w:r w:rsidRPr="0058341C">
        <w:rPr>
          <w:rFonts w:ascii="Calibri" w:hAnsi="Calibri" w:cs="Calibri"/>
          <w:kern w:val="0"/>
          <w:sz w:val="16"/>
          <w:szCs w:val="22"/>
          <w14:ligatures w14:val="none"/>
        </w:rPr>
        <w:t xml:space="preserve"> labor mobilization or even </w:t>
      </w:r>
      <w:r w:rsidRPr="0058341C">
        <w:rPr>
          <w:rFonts w:ascii="Calibri" w:hAnsi="Calibri" w:cs="Calibri"/>
          <w:b/>
          <w:iCs/>
          <w:kern w:val="0"/>
          <w:sz w:val="22"/>
          <w:szCs w:val="22"/>
          <w:highlight w:val="cyan"/>
          <w:u w:val="single"/>
          <w14:ligatures w14:val="none"/>
        </w:rPr>
        <w:t>concrete demands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beyond recognition and incremental improvements</w:t>
      </w:r>
      <w:r w:rsidRPr="0058341C">
        <w:rPr>
          <w:rFonts w:ascii="Calibri" w:hAnsi="Calibri" w:cs="Calibri"/>
          <w:kern w:val="0"/>
          <w:sz w:val="16"/>
          <w:szCs w:val="22"/>
          <w14:ligatures w14:val="none"/>
        </w:rPr>
        <w:t xml:space="preserve"> in labor conditions, however, </w:t>
      </w:r>
      <w:r w:rsidRPr="0058341C">
        <w:rPr>
          <w:rFonts w:ascii="Calibri" w:hAnsi="Calibri" w:cs="Calibri"/>
          <w:kern w:val="0"/>
          <w:sz w:val="22"/>
          <w:szCs w:val="22"/>
          <w:highlight w:val="cyan"/>
          <w:u w:val="single"/>
          <w14:ligatures w14:val="none"/>
        </w:rPr>
        <w:t>there was</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palpable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degree of</w:t>
      </w:r>
      <w:r w:rsidRPr="0058341C">
        <w:rPr>
          <w:rFonts w:ascii="Calibri" w:hAnsi="Calibri" w:cs="Calibri"/>
          <w:kern w:val="0"/>
          <w:sz w:val="16"/>
          <w:szCs w:val="22"/>
          <w14:ligatures w14:val="none"/>
        </w:rPr>
        <w:t xml:space="preserve"> distributed </w:t>
      </w:r>
      <w:r w:rsidRPr="0058341C">
        <w:rPr>
          <w:rFonts w:ascii="Calibri" w:hAnsi="Calibri" w:cs="Calibri"/>
          <w:b/>
          <w:iCs/>
          <w:kern w:val="0"/>
          <w:sz w:val="22"/>
          <w:szCs w:val="22"/>
          <w:highlight w:val="cyan"/>
          <w:u w:val="single"/>
          <w14:ligatures w14:val="none"/>
        </w:rPr>
        <w:t>passivity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about the protests</w:t>
      </w:r>
      <w:r w:rsidRPr="0058341C">
        <w:rPr>
          <w:rFonts w:ascii="Calibri" w:hAnsi="Calibri" w:cs="Calibri"/>
          <w:kern w:val="0"/>
          <w:sz w:val="16"/>
          <w:szCs w:val="22"/>
          <w14:ligatures w14:val="none"/>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6831B98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AFF’s </w:t>
      </w:r>
      <w:r w:rsidRPr="0058341C">
        <w:rPr>
          <w:rFonts w:ascii="Calibri" w:eastAsiaTheme="majorEastAsia" w:hAnsi="Calibri" w:cstheme="majorBidi"/>
          <w:b/>
          <w:iCs/>
          <w:kern w:val="0"/>
          <w:sz w:val="26"/>
          <w:szCs w:val="22"/>
          <w:u w:val="single"/>
          <w14:ligatures w14:val="none"/>
        </w:rPr>
        <w:t>fixation</w:t>
      </w:r>
      <w:r w:rsidRPr="0058341C">
        <w:rPr>
          <w:rFonts w:ascii="Calibri" w:eastAsiaTheme="majorEastAsia" w:hAnsi="Calibri" w:cstheme="majorBidi"/>
          <w:b/>
          <w:iCs/>
          <w:kern w:val="0"/>
          <w:sz w:val="26"/>
          <w:szCs w:val="22"/>
          <w14:ligatures w14:val="none"/>
        </w:rPr>
        <w:t xml:space="preserve"> with notions of </w:t>
      </w:r>
      <w:r w:rsidRPr="0058341C">
        <w:rPr>
          <w:rFonts w:ascii="Calibri" w:eastAsiaTheme="majorEastAsia" w:hAnsi="Calibri" w:cstheme="majorBidi"/>
          <w:b/>
          <w:iCs/>
          <w:kern w:val="0"/>
          <w:sz w:val="26"/>
          <w:szCs w:val="22"/>
          <w:u w:val="single"/>
          <w14:ligatures w14:val="none"/>
        </w:rPr>
        <w:t>anti-instrumentality</w:t>
      </w:r>
      <w:r w:rsidRPr="0058341C">
        <w:rPr>
          <w:rFonts w:ascii="Calibri" w:eastAsiaTheme="majorEastAsia" w:hAnsi="Calibri" w:cstheme="majorBidi"/>
          <w:b/>
          <w:iCs/>
          <w:kern w:val="0"/>
          <w:sz w:val="26"/>
          <w:szCs w:val="22"/>
          <w14:ligatures w14:val="none"/>
        </w:rPr>
        <w:t xml:space="preserve"> refuses the </w:t>
      </w:r>
      <w:r w:rsidRPr="0058341C">
        <w:rPr>
          <w:rFonts w:ascii="Calibri" w:eastAsiaTheme="majorEastAsia" w:hAnsi="Calibri" w:cstheme="majorBidi"/>
          <w:b/>
          <w:iCs/>
          <w:kern w:val="0"/>
          <w:sz w:val="26"/>
          <w:szCs w:val="22"/>
          <w:u w:val="single"/>
          <w14:ligatures w14:val="none"/>
        </w:rPr>
        <w:t>political grammar</w:t>
      </w:r>
      <w:r w:rsidRPr="0058341C">
        <w:rPr>
          <w:rFonts w:ascii="Calibri" w:eastAsiaTheme="majorEastAsia" w:hAnsi="Calibri" w:cstheme="majorBidi"/>
          <w:b/>
          <w:iCs/>
          <w:kern w:val="0"/>
          <w:sz w:val="26"/>
          <w:szCs w:val="22"/>
          <w14:ligatures w14:val="none"/>
        </w:rPr>
        <w:t xml:space="preserve"> necessary to resolve the </w:t>
      </w:r>
      <w:r w:rsidRPr="0058341C">
        <w:rPr>
          <w:rFonts w:ascii="Calibri" w:eastAsiaTheme="majorEastAsia" w:hAnsi="Calibri" w:cstheme="majorBidi"/>
          <w:b/>
          <w:iCs/>
          <w:kern w:val="0"/>
          <w:sz w:val="26"/>
          <w:szCs w:val="22"/>
          <w:u w:val="single"/>
          <w14:ligatures w14:val="none"/>
        </w:rPr>
        <w:t>crisis of capital</w:t>
      </w:r>
      <w:r w:rsidRPr="0058341C">
        <w:rPr>
          <w:rFonts w:ascii="Calibri" w:eastAsiaTheme="majorEastAsia" w:hAnsi="Calibri" w:cstheme="majorBidi"/>
          <w:b/>
          <w:iCs/>
          <w:kern w:val="0"/>
          <w:sz w:val="26"/>
          <w:szCs w:val="22"/>
          <w14:ligatures w14:val="none"/>
        </w:rPr>
        <w:t>.</w:t>
      </w:r>
    </w:p>
    <w:p w14:paraId="56A65BE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Caroline </w:t>
      </w:r>
      <w:r w:rsidRPr="0058341C">
        <w:rPr>
          <w:rFonts w:ascii="Calibri" w:hAnsi="Calibri" w:cs="Calibri"/>
          <w:b/>
          <w:bCs/>
          <w:kern w:val="0"/>
          <w:sz w:val="26"/>
          <w:szCs w:val="22"/>
          <w14:ligatures w14:val="none"/>
        </w:rPr>
        <w:t>Levine 21</w:t>
      </w:r>
      <w:r w:rsidRPr="0058341C">
        <w:rPr>
          <w:rFonts w:ascii="Calibri" w:hAnsi="Calibri" w:cs="Calibri"/>
          <w:kern w:val="0"/>
          <w:sz w:val="22"/>
          <w:szCs w:val="22"/>
          <w14:ligatures w14:val="none"/>
        </w:rPr>
        <w:t>, David &amp; Kathleen Ryan Professor, Humanities, Cornell University, "The Long Lure of Anti-Instrumentality: Politics, Aesthetics, and Sustainability," MFS Modern Fiction Studies, Vol. 67, No. 2, pg. 226-234, Summer 2021, Project Muse.</w:t>
      </w:r>
    </w:p>
    <w:p w14:paraId="4720CF8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these thinkers, the resistance to instrumentality is political. But, of course, </w:t>
      </w:r>
      <w:r w:rsidRPr="0058341C">
        <w:rPr>
          <w:rFonts w:ascii="Calibri" w:hAnsi="Calibri" w:cs="Calibri"/>
          <w:kern w:val="0"/>
          <w:sz w:val="22"/>
          <w:szCs w:val="22"/>
          <w:highlight w:val="cyan"/>
          <w:u w:val="single"/>
          <w14:ligatures w14:val="none"/>
        </w:rPr>
        <w:t>anti-instrumentality</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highlight w:val="cyan"/>
          <w:u w:val="single"/>
          <w14:ligatures w14:val="none"/>
        </w:rPr>
        <w:t>underpins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major theories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aesthetics</w:t>
      </w:r>
      <w:r w:rsidRPr="0058341C">
        <w:rPr>
          <w:rFonts w:ascii="Calibri" w:hAnsi="Calibri" w:cs="Calibri"/>
          <w:kern w:val="0"/>
          <w:sz w:val="16"/>
          <w:szCs w:val="22"/>
          <w14:ligatures w14:val="none"/>
        </w:rPr>
        <w:t xml:space="preserve">. Since Kant, a </w:t>
      </w:r>
      <w:r w:rsidRPr="0058341C">
        <w:rPr>
          <w:rFonts w:ascii="Calibri" w:hAnsi="Calibri" w:cs="Calibri"/>
          <w:kern w:val="0"/>
          <w:sz w:val="22"/>
          <w:szCs w:val="22"/>
          <w:u w:val="single"/>
          <w14:ligatures w14:val="none"/>
        </w:rPr>
        <w:t>range of theorists</w:t>
      </w:r>
      <w:r w:rsidRPr="0058341C">
        <w:rPr>
          <w:rFonts w:ascii="Calibri" w:hAnsi="Calibri" w:cs="Calibri"/>
          <w:kern w:val="0"/>
          <w:sz w:val="16"/>
          <w:szCs w:val="22"/>
          <w14:ligatures w14:val="none"/>
        </w:rPr>
        <w:t xml:space="preserve"> have </w:t>
      </w:r>
      <w:r w:rsidRPr="0058341C">
        <w:rPr>
          <w:rFonts w:ascii="Calibri" w:hAnsi="Calibri" w:cs="Calibri"/>
          <w:kern w:val="0"/>
          <w:sz w:val="22"/>
          <w:szCs w:val="22"/>
          <w:u w:val="single"/>
          <w14:ligatures w14:val="none"/>
        </w:rPr>
        <w:t xml:space="preserve">defined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aesthetic</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precisely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by its</w:t>
      </w:r>
      <w:r w:rsidRPr="0058341C">
        <w:rPr>
          <w:rFonts w:ascii="Calibri" w:hAnsi="Calibri" w:cs="Calibri"/>
          <w:kern w:val="0"/>
          <w:sz w:val="16"/>
          <w:szCs w:val="22"/>
          <w14:ligatures w14:val="none"/>
        </w:rPr>
        <w:t xml:space="preserve"> </w:t>
      </w:r>
      <w:r w:rsidRPr="0058341C">
        <w:rPr>
          <w:rFonts w:ascii="Calibri" w:hAnsi="Calibri" w:cs="Calibri"/>
          <w:b/>
          <w:iCs/>
          <w:kern w:val="0"/>
          <w:szCs w:val="22"/>
          <w:highlight w:val="cyan"/>
          <w:u w:val="single"/>
          <w14:ligatures w14:val="none"/>
        </w:rPr>
        <w:t>disturbance of means-ends thinking</w:t>
      </w:r>
      <w:r w:rsidRPr="0058341C">
        <w:rPr>
          <w:rFonts w:ascii="Calibri" w:hAnsi="Calibri" w:cs="Calibri"/>
          <w:kern w:val="0"/>
          <w:sz w:val="16"/>
          <w:szCs w:val="22"/>
          <w14:ligatures w14:val="none"/>
        </w:rPr>
        <w:t xml:space="preserve">. Art cannot be reduced to exchange and profit or to the communication of moral values or information. Art’s strangeness and difficulty halt the reflexive rush to calculability, efficiency, and utility. Strangely, then, </w:t>
      </w:r>
      <w:r w:rsidRPr="0058341C">
        <w:rPr>
          <w:rFonts w:ascii="Calibri" w:hAnsi="Calibri" w:cs="Calibri"/>
          <w:kern w:val="0"/>
          <w:sz w:val="22"/>
          <w:szCs w:val="22"/>
          <w:u w:val="single"/>
          <w14:ligatures w14:val="none"/>
        </w:rPr>
        <w:t>while anti-instrumentality grounds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range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political arguments</w:t>
      </w:r>
      <w:r w:rsidRPr="0058341C">
        <w:rPr>
          <w:rFonts w:ascii="Calibri" w:hAnsi="Calibri" w:cs="Calibri"/>
          <w:kern w:val="0"/>
          <w:sz w:val="16"/>
          <w:szCs w:val="22"/>
          <w14:ligatures w14:val="none"/>
        </w:rPr>
        <w:t xml:space="preserve">, from feminism to postcolonial theory, </w:t>
      </w:r>
      <w:r w:rsidRPr="0058341C">
        <w:rPr>
          <w:rFonts w:ascii="Calibri" w:hAnsi="Calibri" w:cs="Calibri"/>
          <w:kern w:val="0"/>
          <w:sz w:val="22"/>
          <w:szCs w:val="22"/>
          <w:u w:val="single"/>
          <w14:ligatures w14:val="none"/>
        </w:rPr>
        <w:t>it</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 xml:space="preserve">provides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basis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antipolitical arg</w:t>
      </w:r>
      <w:r w:rsidRPr="0058341C">
        <w:rPr>
          <w:rFonts w:ascii="Calibri" w:hAnsi="Calibri" w:cs="Calibri"/>
          <w:b/>
          <w:iCs/>
          <w:kern w:val="0"/>
          <w:sz w:val="22"/>
          <w:szCs w:val="22"/>
          <w:u w:val="single"/>
          <w14:ligatures w14:val="none"/>
        </w:rPr>
        <w:t>ument</w:t>
      </w:r>
      <w:r w:rsidRPr="0058341C">
        <w:rPr>
          <w:rFonts w:ascii="Calibri" w:hAnsi="Calibri" w:cs="Calibri"/>
          <w:b/>
          <w:iCs/>
          <w:kern w:val="0"/>
          <w:sz w:val="22"/>
          <w:szCs w:val="22"/>
          <w:highlight w:val="cyan"/>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 the</w:t>
      </w:r>
      <w:r w:rsidRPr="0058341C">
        <w:rPr>
          <w:rFonts w:ascii="Calibri" w:hAnsi="Calibri" w:cs="Calibri"/>
          <w:kern w:val="0"/>
          <w:sz w:val="16"/>
          <w:szCs w:val="22"/>
          <w14:ligatures w14:val="none"/>
        </w:rPr>
        <w:t xml:space="preserve"> aesthetic </w:t>
      </w:r>
      <w:r w:rsidRPr="0058341C">
        <w:rPr>
          <w:rFonts w:ascii="Calibri" w:hAnsi="Calibri" w:cs="Calibri"/>
          <w:kern w:val="0"/>
          <w:sz w:val="22"/>
          <w:szCs w:val="22"/>
          <w:u w:val="single"/>
          <w14:ligatures w14:val="none"/>
        </w:rPr>
        <w:t>disciplines</w:t>
      </w:r>
      <w:r w:rsidRPr="0058341C">
        <w:rPr>
          <w:rFonts w:ascii="Calibri" w:hAnsi="Calibri" w:cs="Calibri"/>
          <w:kern w:val="0"/>
          <w:sz w:val="16"/>
          <w:szCs w:val="22"/>
          <w14:ligatures w14:val="none"/>
        </w:rPr>
        <w:t xml:space="preserve">. According to Langdon Hammer, for example, literary critics should stay away from fantasies of having any kind of political impact because art should not serve ends other than itself. Jonathan Kramnick </w:t>
      </w:r>
      <w:r w:rsidRPr="0058341C">
        <w:rPr>
          <w:rFonts w:ascii="Calibri" w:hAnsi="Calibri" w:cs="Calibri"/>
          <w:kern w:val="0"/>
          <w:sz w:val="22"/>
          <w:szCs w:val="22"/>
          <w:u w:val="single"/>
          <w14:ligatures w14:val="none"/>
        </w:rPr>
        <w:t>argues</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the discipline</w:t>
      </w:r>
      <w:r w:rsidRPr="0058341C">
        <w:rPr>
          <w:rFonts w:ascii="Calibri" w:hAnsi="Calibri" w:cs="Calibri"/>
          <w:kern w:val="0"/>
          <w:sz w:val="16"/>
          <w:szCs w:val="22"/>
          <w14:ligatures w14:val="none"/>
        </w:rPr>
        <w:t xml:space="preserve"> of literary studies </w:t>
      </w:r>
      <w:r w:rsidRPr="0058341C">
        <w:rPr>
          <w:rFonts w:ascii="Calibri" w:hAnsi="Calibri" w:cs="Calibri"/>
          <w:kern w:val="0"/>
          <w:sz w:val="22"/>
          <w:szCs w:val="22"/>
          <w:highlight w:val="cyan"/>
          <w:u w:val="single"/>
          <w14:ligatures w14:val="none"/>
        </w:rPr>
        <w:t>rests 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the </w:t>
      </w:r>
      <w:r w:rsidRPr="0058341C">
        <w:rPr>
          <w:rFonts w:ascii="Calibri" w:hAnsi="Calibri" w:cs="Calibri"/>
          <w:b/>
          <w:iCs/>
          <w:kern w:val="0"/>
          <w:sz w:val="22"/>
          <w:szCs w:val="22"/>
          <w:highlight w:val="cyan"/>
          <w:u w:val="single"/>
          <w14:ligatures w14:val="none"/>
        </w:rPr>
        <w:t>norm of the open question</w:t>
      </w:r>
      <w:r w:rsidRPr="0058341C">
        <w:rPr>
          <w:rFonts w:ascii="Calibri" w:hAnsi="Calibri" w:cs="Calibri"/>
          <w:kern w:val="0"/>
          <w:sz w:val="16"/>
          <w:szCs w:val="22"/>
          <w14:ligatures w14:val="none"/>
        </w:rPr>
        <w:t xml:space="preserve">”; it is </w:t>
      </w:r>
      <w:r w:rsidRPr="0058341C">
        <w:rPr>
          <w:rFonts w:ascii="Calibri" w:hAnsi="Calibri" w:cs="Calibri"/>
          <w:kern w:val="0"/>
          <w:sz w:val="22"/>
          <w:szCs w:val="22"/>
          <w:u w:val="single"/>
          <w14:ligatures w14:val="none"/>
        </w:rPr>
        <w:t>the job of the critic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state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explore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problems rather than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provide solutions</w:t>
      </w:r>
      <w:r w:rsidRPr="0058341C">
        <w:rPr>
          <w:rFonts w:ascii="Calibri" w:hAnsi="Calibri" w:cs="Calibri"/>
          <w:kern w:val="0"/>
          <w:sz w:val="16"/>
          <w:szCs w:val="22"/>
          <w14:ligatures w14:val="none"/>
        </w:rPr>
        <w:t xml:space="preserve"> to them” (27). This disciplinary obligation emerges out of our focus on the aesthetic, “if only because considering artworks as significant in their own right often means spelling out the open-ended or unresolved.” And so, at the same time that </w:t>
      </w:r>
      <w:r w:rsidRPr="0058341C">
        <w:rPr>
          <w:rFonts w:ascii="Calibri" w:hAnsi="Calibri" w:cs="Calibri"/>
          <w:kern w:val="0"/>
          <w:sz w:val="22"/>
          <w:szCs w:val="22"/>
          <w:u w:val="single"/>
          <w14:ligatures w14:val="none"/>
        </w:rPr>
        <w:t>we find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anti-instrumentality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at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heart of the work of</w:t>
      </w:r>
      <w:r w:rsidRPr="0058341C">
        <w:rPr>
          <w:rFonts w:ascii="Calibri" w:hAnsi="Calibri" w:cs="Calibri"/>
          <w:kern w:val="0"/>
          <w:sz w:val="16"/>
          <w:szCs w:val="22"/>
          <w14:ligatures w14:val="none"/>
        </w:rPr>
        <w:t xml:space="preserve"> radical Black studies thinker </w:t>
      </w:r>
      <w:r w:rsidRPr="0058341C">
        <w:rPr>
          <w:rFonts w:ascii="Calibri" w:hAnsi="Calibri" w:cs="Calibri"/>
          <w:b/>
          <w:iCs/>
          <w:kern w:val="0"/>
          <w:sz w:val="22"/>
          <w:szCs w:val="22"/>
          <w:u w:val="single"/>
          <w14:ligatures w14:val="none"/>
        </w:rPr>
        <w:t>Moten</w:t>
      </w:r>
      <w:r w:rsidRPr="0058341C">
        <w:rPr>
          <w:rFonts w:ascii="Calibri" w:hAnsi="Calibri" w:cs="Calibri"/>
          <w:kern w:val="0"/>
          <w:sz w:val="16"/>
          <w:szCs w:val="22"/>
          <w14:ligatures w14:val="none"/>
        </w:rPr>
        <w:t xml:space="preserve">, we also find it </w:t>
      </w:r>
      <w:r w:rsidRPr="0058341C">
        <w:rPr>
          <w:rFonts w:ascii="Calibri" w:hAnsi="Calibri" w:cs="Calibri"/>
          <w:kern w:val="0"/>
          <w:sz w:val="22"/>
          <w:szCs w:val="22"/>
          <w:u w:val="single"/>
          <w14:ligatures w14:val="none"/>
        </w:rPr>
        <w:t>central to the</w:t>
      </w:r>
      <w:r w:rsidRPr="0058341C">
        <w:rPr>
          <w:rFonts w:ascii="Calibri" w:hAnsi="Calibri" w:cs="Calibri"/>
          <w:kern w:val="0"/>
          <w:sz w:val="16"/>
          <w:szCs w:val="22"/>
          <w14:ligatures w14:val="none"/>
        </w:rPr>
        <w:t xml:space="preserve"> work of Derek Attridge, perhaps the field’s most influential </w:t>
      </w:r>
      <w:r w:rsidRPr="0058341C">
        <w:rPr>
          <w:rFonts w:ascii="Calibri" w:hAnsi="Calibri" w:cs="Calibri"/>
          <w:kern w:val="0"/>
          <w:sz w:val="22"/>
          <w:szCs w:val="22"/>
          <w:u w:val="single"/>
          <w14:ligatures w14:val="none"/>
        </w:rPr>
        <w:t>champion of</w:t>
      </w:r>
      <w:r w:rsidRPr="0058341C">
        <w:rPr>
          <w:rFonts w:ascii="Calibri" w:hAnsi="Calibri" w:cs="Calibri"/>
          <w:kern w:val="0"/>
          <w:sz w:val="16"/>
          <w:szCs w:val="22"/>
          <w14:ligatures w14:val="none"/>
        </w:rPr>
        <w:t xml:space="preserve"> aesthetic </w:t>
      </w:r>
      <w:r w:rsidRPr="0058341C">
        <w:rPr>
          <w:rFonts w:ascii="Calibri" w:hAnsi="Calibri" w:cs="Calibri"/>
          <w:b/>
          <w:iCs/>
          <w:kern w:val="0"/>
          <w:sz w:val="22"/>
          <w:szCs w:val="22"/>
          <w:u w:val="single"/>
          <w14:ligatures w14:val="none"/>
        </w:rPr>
        <w:t>autonomy</w:t>
      </w:r>
      <w:r w:rsidRPr="0058341C">
        <w:rPr>
          <w:rFonts w:ascii="Calibri" w:hAnsi="Calibri" w:cs="Calibri"/>
          <w:kern w:val="0"/>
          <w:sz w:val="16"/>
          <w:szCs w:val="22"/>
          <w14:ligatures w14:val="none"/>
        </w:rPr>
        <w:t>.</w:t>
      </w:r>
    </w:p>
    <w:p w14:paraId="50C5B49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Anti-instrumentality also underlies specifically ethical arguments in literary studies—calls to humility in the face of a complex world no one should try to master. </w:t>
      </w:r>
      <w:r w:rsidRPr="0058341C">
        <w:rPr>
          <w:rFonts w:ascii="Calibri" w:hAnsi="Calibri" w:cs="Calibri"/>
          <w:kern w:val="0"/>
          <w:sz w:val="22"/>
          <w:szCs w:val="22"/>
          <w:highlight w:val="cyan"/>
          <w:u w:val="single"/>
          <w14:ligatures w14:val="none"/>
        </w:rPr>
        <w:t>Environmental</w:t>
      </w:r>
      <w:r w:rsidRPr="0058341C">
        <w:rPr>
          <w:rFonts w:ascii="Calibri" w:hAnsi="Calibri" w:cs="Calibri"/>
          <w:kern w:val="0"/>
          <w:sz w:val="22"/>
          <w:szCs w:val="22"/>
          <w:u w:val="single"/>
          <w14:ligatures w14:val="none"/>
        </w:rPr>
        <w:t xml:space="preserve"> human</w:t>
      </w:r>
      <w:r w:rsidRPr="0058341C">
        <w:rPr>
          <w:rFonts w:ascii="Calibri" w:hAnsi="Calibri" w:cs="Calibri"/>
          <w:kern w:val="0"/>
          <w:sz w:val="22"/>
          <w:szCs w:val="22"/>
          <w:highlight w:val="cyan"/>
          <w:u w:val="single"/>
          <w14:ligatures w14:val="none"/>
        </w:rPr>
        <w:t>ists</w:t>
      </w:r>
      <w:r w:rsidRPr="0058341C">
        <w:rPr>
          <w:rFonts w:ascii="Calibri" w:hAnsi="Calibri" w:cs="Calibri"/>
          <w:kern w:val="0"/>
          <w:sz w:val="22"/>
          <w:szCs w:val="22"/>
          <w:u w:val="single"/>
          <w14:ligatures w14:val="none"/>
        </w:rPr>
        <w:t xml:space="preserve"> have been</w:t>
      </w:r>
      <w:r w:rsidRPr="0058341C">
        <w:rPr>
          <w:rFonts w:ascii="Calibri" w:hAnsi="Calibri" w:cs="Calibri"/>
          <w:kern w:val="0"/>
          <w:sz w:val="16"/>
          <w:szCs w:val="22"/>
          <w14:ligatures w14:val="none"/>
        </w:rPr>
        <w:t xml:space="preserve"> especially </w:t>
      </w:r>
      <w:r w:rsidRPr="0058341C">
        <w:rPr>
          <w:rFonts w:ascii="Calibri" w:hAnsi="Calibri" w:cs="Calibri"/>
          <w:b/>
          <w:iCs/>
          <w:kern w:val="0"/>
          <w:sz w:val="22"/>
          <w:szCs w:val="22"/>
          <w:highlight w:val="cyan"/>
          <w:u w:val="single"/>
          <w14:ligatures w14:val="none"/>
        </w:rPr>
        <w:t>committed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replacing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teleological </w:t>
      </w:r>
      <w:r w:rsidRPr="0058341C">
        <w:rPr>
          <w:rFonts w:ascii="Calibri" w:hAnsi="Calibri" w:cs="Calibri"/>
          <w:kern w:val="0"/>
          <w:sz w:val="22"/>
          <w:szCs w:val="22"/>
          <w:highlight w:val="cyan"/>
          <w:u w:val="single"/>
          <w14:ligatures w14:val="none"/>
        </w:rPr>
        <w:t>accounts of</w:t>
      </w:r>
      <w:r w:rsidRPr="0058341C">
        <w:rPr>
          <w:rFonts w:ascii="Calibri" w:hAnsi="Calibri" w:cs="Calibri"/>
          <w:kern w:val="0"/>
          <w:sz w:val="16"/>
          <w:szCs w:val="22"/>
          <w14:ligatures w14:val="none"/>
        </w:rPr>
        <w:t xml:space="preserve"> heroic </w:t>
      </w:r>
      <w:r w:rsidRPr="0058341C">
        <w:rPr>
          <w:rFonts w:ascii="Calibri" w:hAnsi="Calibri" w:cs="Calibri"/>
          <w:kern w:val="0"/>
          <w:sz w:val="22"/>
          <w:szCs w:val="22"/>
          <w:u w:val="single"/>
          <w14:ligatures w14:val="none"/>
        </w:rPr>
        <w:t xml:space="preserve">human </w:t>
      </w:r>
      <w:r w:rsidRPr="0058341C">
        <w:rPr>
          <w:rFonts w:ascii="Calibri" w:hAnsi="Calibri" w:cs="Calibri"/>
          <w:kern w:val="0"/>
          <w:sz w:val="22"/>
          <w:szCs w:val="22"/>
          <w:highlight w:val="cyan"/>
          <w:u w:val="single"/>
          <w14:ligatures w14:val="none"/>
        </w:rPr>
        <w:t>action</w:t>
      </w:r>
      <w:r w:rsidRPr="0058341C">
        <w:rPr>
          <w:rFonts w:ascii="Calibri" w:hAnsi="Calibri" w:cs="Calibri"/>
          <w:kern w:val="0"/>
          <w:sz w:val="16"/>
          <w:szCs w:val="22"/>
          <w14:ligatures w14:val="none"/>
        </w:rPr>
        <w:t>—which is also typically conquest and exploitation—</w:t>
      </w:r>
      <w:r w:rsidRPr="0058341C">
        <w:rPr>
          <w:rFonts w:ascii="Calibri" w:hAnsi="Calibri" w:cs="Calibri"/>
          <w:kern w:val="0"/>
          <w:sz w:val="22"/>
          <w:szCs w:val="22"/>
          <w:highlight w:val="cyan"/>
          <w:u w:val="single"/>
          <w14:ligatures w14:val="none"/>
        </w:rPr>
        <w:t>with</w:t>
      </w:r>
      <w:r w:rsidRPr="0058341C">
        <w:rPr>
          <w:rFonts w:ascii="Calibri" w:hAnsi="Calibri" w:cs="Calibri"/>
          <w:kern w:val="0"/>
          <w:sz w:val="22"/>
          <w:szCs w:val="22"/>
          <w:u w:val="single"/>
          <w14:ligatures w14:val="none"/>
        </w:rPr>
        <w:t xml:space="preserve"> an embrace of</w:t>
      </w:r>
      <w:r w:rsidRPr="0058341C">
        <w:rPr>
          <w:rFonts w:ascii="Calibri" w:hAnsi="Calibri" w:cs="Calibri"/>
          <w:kern w:val="0"/>
          <w:sz w:val="16"/>
          <w:szCs w:val="22"/>
          <w14:ligatures w14:val="none"/>
        </w:rPr>
        <w:t xml:space="preserve"> what Anna Tsing calls “</w:t>
      </w:r>
      <w:r w:rsidRPr="0058341C">
        <w:rPr>
          <w:rFonts w:ascii="Calibri" w:hAnsi="Calibri" w:cs="Calibri"/>
          <w:b/>
          <w:iCs/>
          <w:kern w:val="0"/>
          <w:sz w:val="22"/>
          <w:szCs w:val="22"/>
          <w:highlight w:val="cyan"/>
          <w:u w:val="single"/>
          <w14:ligatures w14:val="none"/>
        </w:rPr>
        <w:t>open-ended assemblages</w:t>
      </w:r>
      <w:r w:rsidRPr="0058341C">
        <w:rPr>
          <w:rFonts w:ascii="Calibri" w:hAnsi="Calibri" w:cs="Calibri"/>
          <w:b/>
          <w:iCs/>
          <w:kern w:val="0"/>
          <w:sz w:val="22"/>
          <w:szCs w:val="22"/>
          <w:u w:val="single"/>
          <w14:ligatures w14:val="none"/>
        </w:rPr>
        <w:t xml:space="preserve"> of entangled ways of life</w:t>
      </w:r>
      <w:r w:rsidRPr="0058341C">
        <w:rPr>
          <w:rFonts w:ascii="Calibri" w:hAnsi="Calibri" w:cs="Calibri"/>
          <w:kern w:val="0"/>
          <w:sz w:val="16"/>
          <w:szCs w:val="22"/>
          <w14:ligatures w14:val="none"/>
        </w:rPr>
        <w:t xml:space="preserve">”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w:t>
      </w:r>
      <w:r w:rsidRPr="0058341C">
        <w:rPr>
          <w:rFonts w:ascii="Calibri" w:hAnsi="Calibri" w:cs="Calibri"/>
          <w:kern w:val="0"/>
          <w:sz w:val="22"/>
          <w:szCs w:val="22"/>
          <w:highlight w:val="cyan"/>
          <w:u w:val="single"/>
          <w14:ligatures w14:val="none"/>
        </w:rPr>
        <w:t>embrace</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pause</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need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stop to notice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reflect</w:t>
      </w:r>
      <w:r w:rsidRPr="0058341C">
        <w:rPr>
          <w:rFonts w:ascii="Calibri" w:hAnsi="Calibri" w:cs="Calibri"/>
          <w:kern w:val="0"/>
          <w:sz w:val="16"/>
          <w:szCs w:val="22"/>
          <w14:ligatures w14:val="none"/>
        </w:rPr>
        <w:t xml:space="preserve"> on the now, </w:t>
      </w:r>
      <w:r w:rsidRPr="0058341C">
        <w:rPr>
          <w:rFonts w:ascii="Calibri" w:hAnsi="Calibri" w:cs="Calibri"/>
          <w:kern w:val="0"/>
          <w:sz w:val="22"/>
          <w:szCs w:val="22"/>
          <w:u w:val="single"/>
          <w14:ligatures w14:val="none"/>
        </w:rPr>
        <w:t>interrupting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usual rush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profit and progress</w:t>
      </w:r>
      <w:r w:rsidRPr="0058341C">
        <w:rPr>
          <w:rFonts w:ascii="Calibri" w:hAnsi="Calibri" w:cs="Calibri"/>
          <w:kern w:val="0"/>
          <w:sz w:val="16"/>
          <w:szCs w:val="22"/>
          <w14:ligatures w14:val="none"/>
        </w:rPr>
        <w:t xml:space="preserve">. Both </w:t>
      </w:r>
      <w:r w:rsidRPr="0058341C">
        <w:rPr>
          <w:rFonts w:ascii="Calibri" w:hAnsi="Calibri" w:cs="Calibri"/>
          <w:kern w:val="0"/>
          <w:sz w:val="22"/>
          <w:szCs w:val="22"/>
          <w:u w:val="single"/>
          <w14:ligatures w14:val="none"/>
        </w:rPr>
        <w:t>insist</w:t>
      </w:r>
      <w:r w:rsidRPr="0058341C">
        <w:rPr>
          <w:rFonts w:ascii="Calibri" w:hAnsi="Calibri" w:cs="Calibri"/>
          <w:kern w:val="0"/>
          <w:sz w:val="16"/>
          <w:szCs w:val="22"/>
          <w14:ligatures w14:val="none"/>
        </w:rPr>
        <w:t xml:space="preserve">, too, </w:t>
      </w:r>
      <w:r w:rsidRPr="0058341C">
        <w:rPr>
          <w:rFonts w:ascii="Calibri" w:hAnsi="Calibri" w:cs="Calibri"/>
          <w:kern w:val="0"/>
          <w:sz w:val="22"/>
          <w:szCs w:val="22"/>
          <w:u w:val="single"/>
          <w14:ligatures w14:val="none"/>
        </w:rPr>
        <w:t>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open-endedness</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highlight w:val="cyan"/>
          <w:u w:val="single"/>
          <w14:ligatures w14:val="none"/>
        </w:rPr>
        <w:t>refusal to give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definite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shape to future worlds</w:t>
      </w:r>
      <w:r w:rsidRPr="0058341C">
        <w:rPr>
          <w:rFonts w:ascii="Calibri" w:hAnsi="Calibri" w:cs="Calibri"/>
          <w:kern w:val="0"/>
          <w:sz w:val="16"/>
          <w:szCs w:val="22"/>
          <w14:ligatures w14:val="none"/>
        </w:rPr>
        <w:t>. In this respect, the environmental humanities reinforces the long tradition of opening ourselves to the unknown to come.</w:t>
      </w:r>
    </w:p>
    <w:p w14:paraId="4BAD390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short, from Marxist critique to decolonial resistance and from aesthetic autonomy to deep ecology, the common </w:t>
      </w:r>
      <w:r w:rsidRPr="0058341C">
        <w:rPr>
          <w:rFonts w:ascii="Calibri" w:hAnsi="Calibri" w:cs="Calibri"/>
          <w:kern w:val="0"/>
          <w:sz w:val="22"/>
          <w:szCs w:val="22"/>
          <w:u w:val="single"/>
          <w14:ligatures w14:val="none"/>
        </w:rPr>
        <w:t xml:space="preserve">logic of anti-instrumentality </w:t>
      </w:r>
      <w:r w:rsidRPr="0058341C">
        <w:rPr>
          <w:rFonts w:ascii="Calibri" w:hAnsi="Calibri" w:cs="Calibri"/>
          <w:kern w:val="0"/>
          <w:sz w:val="22"/>
          <w:szCs w:val="22"/>
          <w:highlight w:val="cyan"/>
          <w:u w:val="single"/>
          <w14:ligatures w14:val="none"/>
        </w:rPr>
        <w:t>subtends</w:t>
      </w:r>
      <w:r w:rsidRPr="0058341C">
        <w:rPr>
          <w:rFonts w:ascii="Calibri" w:hAnsi="Calibri" w:cs="Calibri"/>
          <w:kern w:val="0"/>
          <w:sz w:val="16"/>
          <w:szCs w:val="22"/>
          <w14:ligatures w14:val="none"/>
        </w:rPr>
        <w:t xml:space="preserve"> otherwise conflicting schools of thought. But what is it exactly that they share? There is one common urge: </w:t>
      </w:r>
      <w:r w:rsidRPr="0058341C">
        <w:rPr>
          <w:rFonts w:ascii="Calibri" w:hAnsi="Calibri" w:cs="Calibri"/>
          <w:b/>
          <w:iCs/>
          <w:kern w:val="0"/>
          <w:sz w:val="22"/>
          <w:szCs w:val="22"/>
          <w:highlight w:val="cyan"/>
          <w:u w:val="single"/>
          <w14:ligatures w14:val="none"/>
        </w:rPr>
        <w:t>negation</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desire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crack the world open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alternatives</w:t>
      </w:r>
      <w:r w:rsidRPr="0058341C">
        <w:rPr>
          <w:rFonts w:ascii="Calibri" w:hAnsi="Calibri" w:cs="Calibri"/>
          <w:kern w:val="0"/>
          <w:sz w:val="16"/>
          <w:szCs w:val="22"/>
          <w14:ligatures w14:val="none"/>
        </w:rPr>
        <w:t xml:space="preserve"> to the status quo, </w:t>
      </w:r>
      <w:r w:rsidRPr="0058341C">
        <w:rPr>
          <w:rFonts w:ascii="Calibri" w:hAnsi="Calibri" w:cs="Calibri"/>
          <w:kern w:val="0"/>
          <w:sz w:val="22"/>
          <w:szCs w:val="22"/>
          <w:u w:val="single"/>
          <w14:ligatures w14:val="none"/>
        </w:rPr>
        <w:t>to beckon</w:t>
      </w:r>
      <w:r w:rsidRPr="0058341C">
        <w:rPr>
          <w:rFonts w:ascii="Calibri" w:hAnsi="Calibri" w:cs="Calibri"/>
          <w:kern w:val="0"/>
          <w:sz w:val="16"/>
          <w:szCs w:val="22"/>
          <w14:ligatures w14:val="none"/>
        </w:rPr>
        <w:t xml:space="preserve"> to </w:t>
      </w:r>
      <w:r w:rsidRPr="0058341C">
        <w:rPr>
          <w:rFonts w:ascii="Calibri" w:hAnsi="Calibri" w:cs="Calibri"/>
          <w:b/>
          <w:iCs/>
          <w:kern w:val="0"/>
          <w:sz w:val="22"/>
          <w:szCs w:val="22"/>
          <w:u w:val="single"/>
          <w14:ligatures w14:val="none"/>
        </w:rPr>
        <w:t>unmapped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unmappable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possibility</w:t>
      </w:r>
      <w:r w:rsidRPr="0058341C">
        <w:rPr>
          <w:rFonts w:ascii="Calibri" w:hAnsi="Calibri" w:cs="Calibri"/>
          <w:kern w:val="0"/>
          <w:sz w:val="16"/>
          <w:szCs w:val="22"/>
          <w14:ligatures w14:val="none"/>
        </w:rPr>
        <w:t xml:space="preserve">. And so, if you look at almost any essay or book in literary or cultural studies, its </w:t>
      </w:r>
      <w:r w:rsidRPr="0058341C">
        <w:rPr>
          <w:rFonts w:ascii="Calibri" w:hAnsi="Calibri" w:cs="Calibri"/>
          <w:kern w:val="0"/>
          <w:sz w:val="22"/>
          <w:szCs w:val="22"/>
          <w:highlight w:val="cyan"/>
          <w:u w:val="single"/>
          <w14:ligatures w14:val="none"/>
        </w:rPr>
        <w:t>conclusion will be</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deliberate </w:t>
      </w:r>
      <w:r w:rsidRPr="0058341C">
        <w:rPr>
          <w:rFonts w:ascii="Calibri" w:hAnsi="Calibri" w:cs="Calibri"/>
          <w:b/>
          <w:iCs/>
          <w:kern w:val="0"/>
          <w:sz w:val="22"/>
          <w:szCs w:val="22"/>
          <w:highlight w:val="cyan"/>
          <w:u w:val="single"/>
          <w14:ligatures w14:val="none"/>
        </w:rPr>
        <w:t>open-endedness</w:t>
      </w:r>
      <w:r w:rsidRPr="0058341C">
        <w:rPr>
          <w:rFonts w:ascii="Calibri" w:hAnsi="Calibri" w:cs="Calibri"/>
          <w:kern w:val="0"/>
          <w:sz w:val="16"/>
          <w:szCs w:val="22"/>
          <w14:ligatures w14:val="none"/>
        </w:rPr>
        <w:t xml:space="preserve">, a soar-ing </w:t>
      </w:r>
      <w:r w:rsidRPr="0058341C">
        <w:rPr>
          <w:rFonts w:ascii="Calibri" w:hAnsi="Calibri" w:cs="Calibri"/>
          <w:kern w:val="0"/>
          <w:sz w:val="22"/>
          <w:szCs w:val="22"/>
          <w:u w:val="single"/>
          <w14:ligatures w14:val="none"/>
        </w:rPr>
        <w:t>refusal to spell out specific paths forward</w:t>
      </w:r>
      <w:r w:rsidRPr="0058341C">
        <w:rPr>
          <w:rFonts w:ascii="Calibri" w:hAnsi="Calibri" w:cs="Calibri"/>
          <w:kern w:val="0"/>
          <w:sz w:val="16"/>
          <w:szCs w:val="22"/>
          <w14:ligatures w14:val="none"/>
        </w:rPr>
        <w:t xml:space="preserve">. Catherine Gallagher and Greenblatt, for example, write: “we sincerely hope that you will not be able to say what it all adds up to; if you could, we would have failed” (19). Alexander </w:t>
      </w:r>
      <w:r w:rsidRPr="0058341C">
        <w:rPr>
          <w:rFonts w:ascii="Calibri" w:hAnsi="Calibri" w:cs="Calibri"/>
          <w:b/>
          <w:iCs/>
          <w:kern w:val="0"/>
          <w:sz w:val="22"/>
          <w:szCs w:val="22"/>
          <w:u w:val="single"/>
          <w14:ligatures w14:val="none"/>
        </w:rPr>
        <w:t>Weheliye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ends with artists who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explode</w:t>
      </w:r>
      <w:r w:rsidRPr="0058341C">
        <w:rPr>
          <w:rFonts w:ascii="Calibri" w:hAnsi="Calibri" w:cs="Calibri"/>
          <w:kern w:val="0"/>
          <w:sz w:val="16"/>
          <w:szCs w:val="22"/>
          <w14:ligatures w14:val="none"/>
        </w:rPr>
        <w:t xml:space="preserve"> both </w:t>
      </w:r>
      <w:r w:rsidRPr="0058341C">
        <w:rPr>
          <w:rFonts w:ascii="Calibri" w:hAnsi="Calibri" w:cs="Calibri"/>
          <w:kern w:val="0"/>
          <w:sz w:val="22"/>
          <w:szCs w:val="22"/>
          <w:u w:val="single"/>
          <w14:ligatures w14:val="none"/>
        </w:rPr>
        <w:t>the individuated person and couple</w:t>
      </w:r>
      <w:r w:rsidRPr="0058341C">
        <w:rPr>
          <w:rFonts w:ascii="Calibri" w:hAnsi="Calibri" w:cs="Calibri"/>
          <w:kern w:val="0"/>
          <w:sz w:val="16"/>
          <w:szCs w:val="22"/>
          <w14:ligatures w14:val="none"/>
        </w:rPr>
        <w:t xml:space="preserve"> as subject . . . thus underscoring the messiness of these categories” (197). Fredric </w:t>
      </w:r>
      <w:r w:rsidRPr="0058341C">
        <w:rPr>
          <w:rFonts w:ascii="Calibri" w:hAnsi="Calibri" w:cs="Calibri"/>
          <w:b/>
          <w:iCs/>
          <w:kern w:val="0"/>
          <w:sz w:val="22"/>
          <w:szCs w:val="22"/>
          <w:u w:val="single"/>
          <w14:ligatures w14:val="none"/>
        </w:rPr>
        <w:t>Jameson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marks “the</w:t>
      </w:r>
      <w:r w:rsidRPr="0058341C">
        <w:rPr>
          <w:rFonts w:ascii="Calibri" w:hAnsi="Calibri" w:cs="Calibri"/>
          <w:kern w:val="0"/>
          <w:sz w:val="16"/>
          <w:szCs w:val="22"/>
          <w14:ligatures w14:val="none"/>
        </w:rPr>
        <w:t xml:space="preserve"> now </w:t>
      </w:r>
      <w:r w:rsidRPr="0058341C">
        <w:rPr>
          <w:rFonts w:ascii="Calibri" w:hAnsi="Calibri" w:cs="Calibri"/>
          <w:b/>
          <w:iCs/>
          <w:kern w:val="0"/>
          <w:sz w:val="22"/>
          <w:szCs w:val="22"/>
          <w:u w:val="single"/>
          <w14:ligatures w14:val="none"/>
        </w:rPr>
        <w:t>open space</w:t>
      </w:r>
      <w:r w:rsidRPr="0058341C">
        <w:rPr>
          <w:rFonts w:ascii="Calibri" w:hAnsi="Calibri" w:cs="Calibri"/>
          <w:kern w:val="0"/>
          <w:sz w:val="16"/>
          <w:szCs w:val="22"/>
          <w14:ligatures w14:val="none"/>
        </w:rPr>
        <w:t xml:space="preserve"> for something else” (296). Sara </w:t>
      </w:r>
      <w:r w:rsidRPr="0058341C">
        <w:rPr>
          <w:rFonts w:ascii="Calibri" w:hAnsi="Calibri" w:cs="Calibri"/>
          <w:b/>
          <w:iCs/>
          <w:kern w:val="0"/>
          <w:sz w:val="22"/>
          <w:szCs w:val="22"/>
          <w:u w:val="single"/>
          <w14:ligatures w14:val="none"/>
        </w:rPr>
        <w:t>Ahmed</w:t>
      </w:r>
      <w:r w:rsidRPr="0058341C">
        <w:rPr>
          <w:rFonts w:ascii="Calibri" w:hAnsi="Calibri" w:cs="Calibri"/>
          <w:kern w:val="0"/>
          <w:sz w:val="16"/>
          <w:szCs w:val="22"/>
          <w14:ligatures w14:val="none"/>
        </w:rPr>
        <w:t xml:space="preserve">’s The Cultural Politics of Emotion </w:t>
      </w:r>
      <w:r w:rsidRPr="0058341C">
        <w:rPr>
          <w:rFonts w:ascii="Calibri" w:hAnsi="Calibri" w:cs="Calibri"/>
          <w:kern w:val="0"/>
          <w:sz w:val="22"/>
          <w:szCs w:val="22"/>
          <w:u w:val="single"/>
          <w14:ligatures w14:val="none"/>
        </w:rPr>
        <w:t>closes</w:t>
      </w:r>
      <w:r w:rsidRPr="0058341C">
        <w:rPr>
          <w:rFonts w:ascii="Calibri" w:hAnsi="Calibri" w:cs="Calibri"/>
          <w:kern w:val="0"/>
          <w:sz w:val="16"/>
          <w:szCs w:val="22"/>
          <w14:ligatures w14:val="none"/>
        </w:rPr>
        <w:t xml:space="preserve"> this way: “Justice involves feelings . . . . Where we go, </w:t>
      </w:r>
      <w:r w:rsidRPr="0058341C">
        <w:rPr>
          <w:rFonts w:ascii="Calibri" w:hAnsi="Calibri" w:cs="Calibri"/>
          <w:kern w:val="0"/>
          <w:sz w:val="22"/>
          <w:szCs w:val="22"/>
          <w:u w:val="single"/>
          <w14:ligatures w14:val="none"/>
        </w:rPr>
        <w:t>with</w:t>
      </w:r>
      <w:r w:rsidRPr="0058341C">
        <w:rPr>
          <w:rFonts w:ascii="Calibri" w:hAnsi="Calibri" w:cs="Calibri"/>
          <w:kern w:val="0"/>
          <w:sz w:val="16"/>
          <w:szCs w:val="22"/>
          <w14:ligatures w14:val="none"/>
        </w:rPr>
        <w:t xml:space="preserve"> these feelings, remains </w:t>
      </w:r>
      <w:r w:rsidRPr="0058341C">
        <w:rPr>
          <w:rFonts w:ascii="Calibri" w:hAnsi="Calibri" w:cs="Calibri"/>
          <w:kern w:val="0"/>
          <w:sz w:val="22"/>
          <w:szCs w:val="22"/>
          <w:u w:val="single"/>
          <w14:ligatures w14:val="none"/>
        </w:rPr>
        <w:t>an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open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question</w:t>
      </w:r>
      <w:r w:rsidRPr="0058341C">
        <w:rPr>
          <w:rFonts w:ascii="Calibri" w:hAnsi="Calibri" w:cs="Calibri"/>
          <w:kern w:val="0"/>
          <w:sz w:val="16"/>
          <w:szCs w:val="22"/>
          <w14:ligatures w14:val="none"/>
        </w:rPr>
        <w:t xml:space="preserve">” (202). Christina </w:t>
      </w:r>
      <w:r w:rsidRPr="0058341C">
        <w:rPr>
          <w:rFonts w:ascii="Calibri" w:hAnsi="Calibri" w:cs="Calibri"/>
          <w:b/>
          <w:iCs/>
          <w:kern w:val="0"/>
          <w:sz w:val="22"/>
          <w:szCs w:val="22"/>
          <w:highlight w:val="cyan"/>
          <w:u w:val="single"/>
          <w14:ligatures w14:val="none"/>
        </w:rPr>
        <w:t>Sharpe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urges readers</w:t>
      </w:r>
      <w:r w:rsidRPr="0058341C">
        <w:rPr>
          <w:rFonts w:ascii="Calibri" w:hAnsi="Calibri" w:cs="Calibri"/>
          <w:kern w:val="0"/>
          <w:sz w:val="22"/>
          <w:szCs w:val="22"/>
          <w:u w:val="single"/>
          <w14:ligatures w14:val="none"/>
        </w:rPr>
        <w:t xml:space="preserve">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stay in this wake time</w:t>
      </w:r>
      <w:r w:rsidRPr="0058341C">
        <w:rPr>
          <w:rFonts w:ascii="Calibri" w:hAnsi="Calibri" w:cs="Calibri"/>
          <w:kern w:val="0"/>
          <w:sz w:val="16"/>
          <w:szCs w:val="22"/>
          <w14:ligatures w14:val="none"/>
        </w:rPr>
        <w:t xml:space="preserv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58341C">
        <w:rPr>
          <w:rFonts w:ascii="Calibri" w:hAnsi="Calibri" w:cs="Calibri"/>
          <w:kern w:val="0"/>
          <w:sz w:val="22"/>
          <w:szCs w:val="22"/>
          <w:u w:val="single"/>
          <w14:ligatures w14:val="none"/>
        </w:rPr>
        <w:t>Critics</w:t>
      </w:r>
      <w:r w:rsidRPr="0058341C">
        <w:rPr>
          <w:rFonts w:ascii="Calibri" w:hAnsi="Calibri" w:cs="Calibri"/>
          <w:kern w:val="0"/>
          <w:sz w:val="16"/>
          <w:szCs w:val="22"/>
          <w14:ligatures w14:val="none"/>
        </w:rPr>
        <w:t xml:space="preserve"> of all stripes issue the same call: </w:t>
      </w:r>
      <w:r w:rsidRPr="0058341C">
        <w:rPr>
          <w:rFonts w:ascii="Calibri" w:hAnsi="Calibri" w:cs="Calibri"/>
          <w:b/>
          <w:iCs/>
          <w:kern w:val="0"/>
          <w:sz w:val="22"/>
          <w:szCs w:val="22"/>
          <w:u w:val="single"/>
          <w14:ligatures w14:val="none"/>
        </w:rPr>
        <w:t>refuse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status quo in favor of an unknowable world</w:t>
      </w:r>
      <w:r w:rsidRPr="0058341C">
        <w:rPr>
          <w:rFonts w:ascii="Calibri" w:hAnsi="Calibri" w:cs="Calibri"/>
          <w:kern w:val="0"/>
          <w:sz w:val="16"/>
          <w:szCs w:val="22"/>
          <w14:ligatures w14:val="none"/>
        </w:rPr>
        <w:t xml:space="preserve"> to come.</w:t>
      </w:r>
    </w:p>
    <w:p w14:paraId="4F71A24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 xml:space="preserve">The Politics of Anti-Instrumentality </w:t>
      </w:r>
    </w:p>
    <w:p w14:paraId="556B4460"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0F2AF4C3"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7DFCA72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60A5FDA7"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5B00D233"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498CC2E5"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What matters here is that the CIA figured out how to instrumentalize—we might even say, weaponize—the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381DB943"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Again, we might well ask what position could possibly underpin this complex and conflicting list, uniting thinkers as radically different as Nixon and Halberstam, Paz and Césaire. But, again, I think there is an answer: it is a specifically indiscriminate version of political negation. That is, anti-instrumentality can—and does—set itself against any end. It can challenge, unsettle, and negate any constraint, any rule, and any plan. The worldview underpinning all of these many versions of anti-instrumentality is a dream of freedom from all doctrines, dogmas, and programs.</w:t>
      </w:r>
    </w:p>
    <w:p w14:paraId="675912A8"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This matters today because it is precisely this account of anti-instrumentality that has come to pervade literary studies. Susan Stanford Friedman refers to it as the “gadfly position” of the humanities (3). As dominant institutions lumber along, imposing their oppressive norms, it is the job of artists and humanists to annoy and negate, to act as constant irritants. But this means that its refusals of ends can go in any direction—the goal is to resist, unsettle, or puncture any program at all.</w:t>
      </w:r>
    </w:p>
    <w:p w14:paraId="5F2DB6A2"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What seems crucial to stress, then, is that anti-instrumentality does not necessarily align with the Left. It can motivate both Cold War spies and those keen to avoid politics altogether. And what is perhaps most disturbing right now is the eerie similarity between the language of anti-instrumentality in literary studies and the language of the political Right. Leaders like Donald Trump and Jair Bolsonaro use anti-establishment rhetoric in the interest, they claim, of freeing people from oppressive norms and state regulations. In an unsettling echo of writers and critics on the Left, these right-wing authoritarian leaders embrace a disruption of rules and a shattering of institutions in order to resist what they cast as the oppressive norms of the status quo.</w:t>
      </w:r>
    </w:p>
    <w:p w14:paraId="77C44B80"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Sustainability, or Collective Continuance</w:t>
      </w:r>
    </w:p>
    <w:p w14:paraId="409167D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 argue here that </w:t>
      </w:r>
      <w:r w:rsidRPr="0058341C">
        <w:rPr>
          <w:rFonts w:ascii="Calibri" w:hAnsi="Calibri" w:cs="Calibri"/>
          <w:kern w:val="0"/>
          <w:sz w:val="22"/>
          <w:szCs w:val="22"/>
          <w:u w:val="single"/>
          <w14:ligatures w14:val="none"/>
        </w:rPr>
        <w:t>it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particularly urgent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for </w:t>
      </w:r>
      <w:r w:rsidRPr="0058341C">
        <w:rPr>
          <w:rFonts w:ascii="Calibri" w:hAnsi="Calibri" w:cs="Calibri"/>
          <w:kern w:val="0"/>
          <w:sz w:val="22"/>
          <w:szCs w:val="22"/>
          <w:highlight w:val="cyan"/>
          <w:u w:val="single"/>
          <w14:ligatures w14:val="none"/>
        </w:rPr>
        <w:t>the Left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reconsider</w:t>
      </w:r>
      <w:r w:rsidRPr="0058341C">
        <w:rPr>
          <w:rFonts w:ascii="Calibri" w:hAnsi="Calibri" w:cs="Calibri"/>
          <w:kern w:val="0"/>
          <w:sz w:val="16"/>
          <w:szCs w:val="22"/>
          <w14:ligatures w14:val="none"/>
        </w:rPr>
        <w:t xml:space="preserve"> our </w:t>
      </w:r>
      <w:r w:rsidRPr="0058341C">
        <w:rPr>
          <w:rFonts w:ascii="Calibri" w:hAnsi="Calibri" w:cs="Calibri"/>
          <w:kern w:val="0"/>
          <w:sz w:val="22"/>
          <w:szCs w:val="22"/>
          <w:u w:val="single"/>
          <w14:ligatures w14:val="none"/>
        </w:rPr>
        <w:t xml:space="preserve">longstanding </w:t>
      </w:r>
      <w:r w:rsidRPr="0058341C">
        <w:rPr>
          <w:rFonts w:ascii="Calibri" w:hAnsi="Calibri" w:cs="Calibri"/>
          <w:kern w:val="0"/>
          <w:sz w:val="22"/>
          <w:szCs w:val="22"/>
          <w:highlight w:val="cyan"/>
          <w:u w:val="single"/>
          <w14:ligatures w14:val="none"/>
        </w:rPr>
        <w:t>attachment to anti-instrumentality at</w:t>
      </w:r>
      <w:r w:rsidRPr="0058341C">
        <w:rPr>
          <w:rFonts w:ascii="Calibri" w:hAnsi="Calibri" w:cs="Calibri"/>
          <w:kern w:val="0"/>
          <w:sz w:val="22"/>
          <w:szCs w:val="22"/>
          <w:u w:val="single"/>
          <w14:ligatures w14:val="none"/>
        </w:rPr>
        <w:t xml:space="preserve"> this </w:t>
      </w:r>
      <w:r w:rsidRPr="0058341C">
        <w:rPr>
          <w:rFonts w:ascii="Calibri" w:hAnsi="Calibri" w:cs="Calibri"/>
          <w:kern w:val="0"/>
          <w:sz w:val="22"/>
          <w:szCs w:val="22"/>
          <w:highlight w:val="cyan"/>
          <w:u w:val="single"/>
          <w14:ligatures w14:val="none"/>
        </w:rPr>
        <w:t>moment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rapid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destabilizing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climate change</w:t>
      </w:r>
      <w:r w:rsidRPr="0058341C">
        <w:rPr>
          <w:rFonts w:ascii="Calibri" w:hAnsi="Calibri" w:cs="Calibri"/>
          <w:kern w:val="0"/>
          <w:sz w:val="16"/>
          <w:szCs w:val="22"/>
          <w14:ligatures w14:val="none"/>
        </w:rPr>
        <w:t xml:space="preserve">. Ecocritics have argued especially strenuously against all instrumentalizing programs, insisting that any teleological thinking is in cahoots with capitalism and colonialism, and only re-entrenches the destructive ideologies that caused the climate crisis in the first place. Refusing to coerce others into exploitative use or service, </w:t>
      </w:r>
      <w:r w:rsidRPr="0058341C">
        <w:rPr>
          <w:rFonts w:ascii="Calibri" w:hAnsi="Calibri" w:cs="Calibri"/>
          <w:kern w:val="0"/>
          <w:sz w:val="22"/>
          <w:szCs w:val="22"/>
          <w:u w:val="single"/>
          <w14:ligatures w14:val="none"/>
        </w:rPr>
        <w:t xml:space="preserve">they </w:t>
      </w:r>
      <w:r w:rsidRPr="0058341C">
        <w:rPr>
          <w:rFonts w:ascii="Calibri" w:hAnsi="Calibri" w:cs="Calibri"/>
          <w:kern w:val="0"/>
          <w:sz w:val="22"/>
          <w:szCs w:val="22"/>
          <w:highlight w:val="cyan"/>
          <w:u w:val="single"/>
          <w14:ligatures w14:val="none"/>
        </w:rPr>
        <w:t>take</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principled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stand in favor of</w:t>
      </w:r>
      <w:r w:rsidRPr="0058341C">
        <w:rPr>
          <w:rFonts w:ascii="Calibri" w:hAnsi="Calibri" w:cs="Calibri"/>
          <w:kern w:val="0"/>
          <w:sz w:val="22"/>
          <w:szCs w:val="22"/>
          <w:u w:val="single"/>
          <w14:ligatures w14:val="none"/>
        </w:rPr>
        <w:t xml:space="preserve"> passivity and deliberate </w:t>
      </w:r>
      <w:r w:rsidRPr="0058341C">
        <w:rPr>
          <w:rFonts w:ascii="Calibri" w:hAnsi="Calibri" w:cs="Calibri"/>
          <w:kern w:val="0"/>
          <w:sz w:val="22"/>
          <w:szCs w:val="22"/>
          <w:highlight w:val="cyan"/>
          <w:u w:val="single"/>
          <w14:ligatures w14:val="none"/>
        </w:rPr>
        <w:t>political withdrawal</w:t>
      </w:r>
      <w:r w:rsidRPr="0058341C">
        <w:rPr>
          <w:rFonts w:ascii="Calibri" w:hAnsi="Calibri" w:cs="Calibri"/>
          <w:kern w:val="0"/>
          <w:sz w:val="16"/>
          <w:szCs w:val="22"/>
          <w14:ligatures w14:val="none"/>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254A2E3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There is something attractively pure about refusing all complicity with capitalism and colonialism. But </w:t>
      </w:r>
      <w:r w:rsidRPr="0058341C">
        <w:rPr>
          <w:rFonts w:ascii="Calibri" w:hAnsi="Calibri" w:cs="Calibri"/>
          <w:kern w:val="0"/>
          <w:sz w:val="22"/>
          <w:szCs w:val="22"/>
          <w:u w:val="single"/>
          <w14:ligatures w14:val="none"/>
        </w:rPr>
        <w:t>there is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strange logic</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the argument</w:t>
      </w:r>
      <w:r w:rsidRPr="0058341C">
        <w:rPr>
          <w:rFonts w:ascii="Calibri" w:hAnsi="Calibri" w:cs="Calibri"/>
          <w:kern w:val="0"/>
          <w:sz w:val="16"/>
          <w:szCs w:val="22"/>
          <w14:ligatures w14:val="none"/>
        </w:rPr>
        <w:t xml:space="preserve"> that </w:t>
      </w:r>
      <w:r w:rsidRPr="0058341C">
        <w:rPr>
          <w:rFonts w:ascii="Calibri" w:hAnsi="Calibri" w:cs="Calibri"/>
          <w:b/>
          <w:iCs/>
          <w:kern w:val="0"/>
          <w:sz w:val="22"/>
          <w:szCs w:val="22"/>
          <w:u w:val="single"/>
          <w14:ligatures w14:val="none"/>
        </w:rPr>
        <w:t>any</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attempt to</w:t>
      </w:r>
      <w:r w:rsidRPr="0058341C">
        <w:rPr>
          <w:rFonts w:ascii="Calibri" w:hAnsi="Calibri" w:cs="Calibri"/>
          <w:kern w:val="0"/>
          <w:sz w:val="16"/>
          <w:szCs w:val="22"/>
          <w14:ligatures w14:val="none"/>
        </w:rPr>
        <w:t xml:space="preserve"> slow or </w:t>
      </w:r>
      <w:r w:rsidRPr="0058341C">
        <w:rPr>
          <w:rFonts w:ascii="Calibri" w:hAnsi="Calibri" w:cs="Calibri"/>
          <w:b/>
          <w:iCs/>
          <w:kern w:val="0"/>
          <w:sz w:val="22"/>
          <w:szCs w:val="22"/>
          <w:highlight w:val="cyan"/>
          <w:u w:val="single"/>
          <w14:ligatures w14:val="none"/>
        </w:rPr>
        <w:t>stop</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global </w:t>
      </w:r>
      <w:r w:rsidRPr="0058341C">
        <w:rPr>
          <w:rFonts w:ascii="Calibri" w:hAnsi="Calibri" w:cs="Calibri"/>
          <w:kern w:val="0"/>
          <w:sz w:val="22"/>
          <w:szCs w:val="22"/>
          <w:highlight w:val="cyan"/>
          <w:u w:val="single"/>
          <w14:ligatures w14:val="none"/>
        </w:rPr>
        <w:t>warming would be so</w:t>
      </w:r>
      <w:r w:rsidRPr="0058341C">
        <w:rPr>
          <w:rFonts w:ascii="Calibri" w:hAnsi="Calibri" w:cs="Calibri"/>
          <w:kern w:val="0"/>
          <w:sz w:val="22"/>
          <w:szCs w:val="22"/>
          <w:u w:val="single"/>
          <w14:ligatures w14:val="none"/>
        </w:rPr>
        <w:t xml:space="preserve"> much in </w:t>
      </w:r>
      <w:r w:rsidRPr="0058341C">
        <w:rPr>
          <w:rFonts w:ascii="Calibri" w:hAnsi="Calibri" w:cs="Calibri"/>
          <w:kern w:val="0"/>
          <w:sz w:val="22"/>
          <w:szCs w:val="22"/>
          <w:highlight w:val="cyan"/>
          <w:u w:val="single"/>
          <w14:ligatures w14:val="none"/>
        </w:rPr>
        <w:t>keeping with instrumental reason</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highlight w:val="cyan"/>
          <w:u w:val="single"/>
          <w14:ligatures w14:val="none"/>
        </w:rPr>
        <w:t>we have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no choice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but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surrender</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22"/>
          <w:szCs w:val="22"/>
          <w:u w:val="single"/>
          <w14:ligatures w14:val="none"/>
        </w:rPr>
        <w:t xml:space="preserve"> the climate catastrophe</w:t>
      </w:r>
      <w:r w:rsidRPr="0058341C">
        <w:rPr>
          <w:rFonts w:ascii="Calibri" w:hAnsi="Calibri" w:cs="Calibri"/>
          <w:kern w:val="0"/>
          <w:sz w:val="16"/>
          <w:szCs w:val="22"/>
          <w14:ligatures w14:val="none"/>
        </w:rPr>
        <w:t xml:space="preserve"> to come. Can it be true that our only ethical option is to accede to our own extinction—not to mention the extinction of many human and nonhuman others in the process? Or, to put this another way, acquiescing to forces of </w:t>
      </w:r>
      <w:r w:rsidRPr="0058341C">
        <w:rPr>
          <w:rFonts w:ascii="Calibri" w:hAnsi="Calibri" w:cs="Calibri"/>
          <w:b/>
          <w:iCs/>
          <w:kern w:val="0"/>
          <w:sz w:val="22"/>
          <w:szCs w:val="22"/>
          <w:highlight w:val="cyan"/>
          <w:u w:val="single"/>
          <w14:ligatures w14:val="none"/>
        </w:rPr>
        <w:t>massive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global destruction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that will</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intensify</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highlight w:val="cyan"/>
          <w:u w:val="single"/>
          <w14:ligatures w14:val="none"/>
        </w:rPr>
        <w:t>suffering of the world’s poorest</w:t>
      </w:r>
      <w:r w:rsidRPr="0058341C">
        <w:rPr>
          <w:rFonts w:ascii="Calibri" w:hAnsi="Calibri" w:cs="Calibri"/>
          <w:kern w:val="0"/>
          <w:sz w:val="22"/>
          <w:szCs w:val="22"/>
          <w:u w:val="single"/>
          <w14:ligatures w14:val="none"/>
        </w:rPr>
        <w:t xml:space="preserve"> is not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recognizably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leftist position</w:t>
      </w:r>
      <w:r w:rsidRPr="0058341C">
        <w:rPr>
          <w:rFonts w:ascii="Calibri" w:hAnsi="Calibri" w:cs="Calibri"/>
          <w:kern w:val="0"/>
          <w:sz w:val="16"/>
          <w:szCs w:val="22"/>
          <w14:ligatures w14:val="none"/>
        </w:rPr>
        <w:t>, if by the Left we mean a political commitment to collective, egalitarian flourishing.</w:t>
      </w:r>
    </w:p>
    <w:p w14:paraId="29DC2F9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it is my central argument here that </w:t>
      </w:r>
      <w:r w:rsidRPr="0058341C">
        <w:rPr>
          <w:rFonts w:ascii="Calibri" w:hAnsi="Calibri" w:cs="Calibri"/>
          <w:kern w:val="0"/>
          <w:sz w:val="22"/>
          <w:szCs w:val="22"/>
          <w:u w:val="single"/>
          <w14:ligatures w14:val="none"/>
        </w:rPr>
        <w:t>our</w:t>
      </w:r>
      <w:r w:rsidRPr="0058341C">
        <w:rPr>
          <w:rFonts w:ascii="Calibri" w:hAnsi="Calibri" w:cs="Calibri"/>
          <w:kern w:val="0"/>
          <w:sz w:val="16"/>
          <w:szCs w:val="22"/>
          <w14:ligatures w14:val="none"/>
        </w:rPr>
        <w:t xml:space="preserve"> own </w:t>
      </w:r>
      <w:r w:rsidRPr="0058341C">
        <w:rPr>
          <w:rFonts w:ascii="Calibri" w:hAnsi="Calibri" w:cs="Calibri"/>
          <w:b/>
          <w:iCs/>
          <w:kern w:val="0"/>
          <w:sz w:val="22"/>
          <w:szCs w:val="22"/>
          <w:highlight w:val="cyan"/>
          <w:u w:val="single"/>
          <w14:ligatures w14:val="none"/>
        </w:rPr>
        <w:t>historical</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moment demands</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reconsideration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w:t>
      </w:r>
      <w:r w:rsidRPr="0058341C">
        <w:rPr>
          <w:rFonts w:ascii="Calibri" w:hAnsi="Calibri" w:cs="Calibri"/>
          <w:kern w:val="0"/>
          <w:sz w:val="16"/>
          <w:szCs w:val="22"/>
          <w14:ligatures w14:val="none"/>
        </w:rPr>
        <w:t xml:space="preserve"> aesthetic and </w:t>
      </w:r>
      <w:r w:rsidRPr="0058341C">
        <w:rPr>
          <w:rFonts w:ascii="Calibri" w:hAnsi="Calibri" w:cs="Calibri"/>
          <w:b/>
          <w:iCs/>
          <w:kern w:val="0"/>
          <w:sz w:val="22"/>
          <w:szCs w:val="22"/>
          <w:highlight w:val="cyan"/>
          <w:u w:val="single"/>
          <w14:ligatures w14:val="none"/>
        </w:rPr>
        <w:t>political anti-instrumentality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on the Left</w:t>
      </w:r>
      <w:r w:rsidRPr="0058341C">
        <w:rPr>
          <w:rFonts w:ascii="Calibri" w:hAnsi="Calibri" w:cs="Calibri"/>
          <w:kern w:val="0"/>
          <w:sz w:val="16"/>
          <w:szCs w:val="22"/>
          <w14:ligatures w14:val="none"/>
        </w:rPr>
        <w:t xml:space="preserve">. As neoliberal economics undoes hopes of secure work and as fossil fuels radically disrupt longstanding ecosystems, </w:t>
      </w: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most </w:t>
      </w:r>
      <w:r w:rsidRPr="0058341C">
        <w:rPr>
          <w:rFonts w:ascii="Calibri" w:hAnsi="Calibri" w:cs="Calibri"/>
          <w:b/>
          <w:iCs/>
          <w:kern w:val="0"/>
          <w:sz w:val="22"/>
          <w:szCs w:val="22"/>
          <w:highlight w:val="cyan"/>
          <w:u w:val="single"/>
          <w14:ligatures w14:val="none"/>
        </w:rPr>
        <w:t>urgent</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threat</w:t>
      </w:r>
      <w:r w:rsidRPr="0058341C">
        <w:rPr>
          <w:rFonts w:ascii="Calibri" w:hAnsi="Calibri" w:cs="Calibri"/>
          <w:kern w:val="0"/>
          <w:sz w:val="22"/>
          <w:szCs w:val="22"/>
          <w:u w:val="single"/>
          <w14:ligatures w14:val="none"/>
        </w:rPr>
        <w:t xml:space="preserve"> facing people around the world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not</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oppressive stasis but radical instability</w:t>
      </w:r>
      <w:r w:rsidRPr="0058341C">
        <w:rPr>
          <w:rFonts w:ascii="Calibri" w:hAnsi="Calibri" w:cs="Calibri"/>
          <w:kern w:val="0"/>
          <w:sz w:val="22"/>
          <w:szCs w:val="22"/>
          <w:u w:val="single"/>
          <w14:ligatures w14:val="none"/>
        </w:rPr>
        <w:t>—intensifying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poverty</w:t>
      </w:r>
      <w:r w:rsidRPr="0058341C">
        <w:rPr>
          <w:rFonts w:ascii="Calibri" w:hAnsi="Calibri" w:cs="Calibri"/>
          <w:kern w:val="0"/>
          <w:sz w:val="16"/>
          <w:szCs w:val="22"/>
          <w14:ligatures w14:val="none"/>
        </w:rPr>
        <w:t xml:space="preserve"> and </w:t>
      </w:r>
      <w:r w:rsidRPr="0058341C">
        <w:rPr>
          <w:rFonts w:ascii="Calibri" w:hAnsi="Calibri" w:cs="Calibri"/>
          <w:b/>
          <w:iCs/>
          <w:kern w:val="0"/>
          <w:sz w:val="22"/>
          <w:szCs w:val="22"/>
          <w:u w:val="single"/>
          <w14:ligatures w14:val="none"/>
        </w:rPr>
        <w:t>food insecurity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flooding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forest fires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violent conflicts</w:t>
      </w:r>
      <w:r w:rsidRPr="0058341C">
        <w:rPr>
          <w:rFonts w:ascii="Calibri" w:hAnsi="Calibri" w:cs="Calibri"/>
          <w:kern w:val="0"/>
          <w:sz w:val="16"/>
          <w:szCs w:val="22"/>
          <w14:ligatures w14:val="none"/>
        </w:rPr>
        <w:t xml:space="preserve"> over water,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the rapid </w:t>
      </w:r>
      <w:r w:rsidRPr="0058341C">
        <w:rPr>
          <w:rFonts w:ascii="Calibri" w:hAnsi="Calibri" w:cs="Calibri"/>
          <w:b/>
          <w:iCs/>
          <w:kern w:val="0"/>
          <w:sz w:val="22"/>
          <w:szCs w:val="22"/>
          <w:u w:val="single"/>
          <w14:ligatures w14:val="none"/>
        </w:rPr>
        <w:t>extinction</w:t>
      </w:r>
      <w:r w:rsidRPr="0058341C">
        <w:rPr>
          <w:rFonts w:ascii="Calibri" w:hAnsi="Calibri" w:cs="Calibri"/>
          <w:kern w:val="0"/>
          <w:sz w:val="16"/>
          <w:szCs w:val="22"/>
          <w14:ligatures w14:val="none"/>
        </w:rPr>
        <w:t xml:space="preserve"> of species. In literary studies, we have been so focused on refusing to serve ends that </w:t>
      </w:r>
      <w:r w:rsidRPr="0058341C">
        <w:rPr>
          <w:rFonts w:ascii="Calibri" w:hAnsi="Calibri" w:cs="Calibri"/>
          <w:kern w:val="0"/>
          <w:sz w:val="22"/>
          <w:szCs w:val="22"/>
          <w:u w:val="single"/>
          <w14:ligatures w14:val="none"/>
        </w:rPr>
        <w:t>we have not</w:t>
      </w:r>
      <w:r w:rsidRPr="0058341C">
        <w:rPr>
          <w:rFonts w:ascii="Calibri" w:hAnsi="Calibri" w:cs="Calibri"/>
          <w:kern w:val="0"/>
          <w:sz w:val="16"/>
          <w:szCs w:val="22"/>
          <w14:ligatures w14:val="none"/>
        </w:rPr>
        <w:t xml:space="preserve"> often </w:t>
      </w:r>
      <w:r w:rsidRPr="0058341C">
        <w:rPr>
          <w:rFonts w:ascii="Calibri" w:hAnsi="Calibri" w:cs="Calibri"/>
          <w:b/>
          <w:iCs/>
          <w:kern w:val="0"/>
          <w:sz w:val="22"/>
          <w:szCs w:val="22"/>
          <w:u w:val="single"/>
          <w14:ligatures w14:val="none"/>
        </w:rPr>
        <w:t>developed resources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for working for reliable food</w:t>
      </w:r>
      <w:r w:rsidRPr="0058341C">
        <w:rPr>
          <w:rFonts w:ascii="Calibri" w:hAnsi="Calibri" w:cs="Calibri"/>
          <w:kern w:val="0"/>
          <w:sz w:val="16"/>
          <w:szCs w:val="22"/>
          <w14:ligatures w14:val="none"/>
        </w:rPr>
        <w:t xml:space="preserve">, for example, or safe and stable shelter. With the rapid onrush of climate catastrophes, these </w:t>
      </w:r>
      <w:r w:rsidRPr="0058341C">
        <w:rPr>
          <w:rFonts w:ascii="Calibri" w:hAnsi="Calibri" w:cs="Calibri"/>
          <w:kern w:val="0"/>
          <w:sz w:val="22"/>
          <w:szCs w:val="22"/>
          <w:highlight w:val="cyan"/>
          <w:u w:val="single"/>
          <w14:ligatures w14:val="none"/>
        </w:rPr>
        <w:t>basic conditions are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increasingly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under</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threat</w:t>
      </w:r>
      <w:r w:rsidRPr="0058341C">
        <w:rPr>
          <w:rFonts w:ascii="Calibri" w:hAnsi="Calibri" w:cs="Calibri"/>
          <w:kern w:val="0"/>
          <w:sz w:val="16"/>
          <w:szCs w:val="22"/>
          <w14:ligatures w14:val="none"/>
        </w:rPr>
        <w:t xml:space="preserve"> for the world’s poor. </w:t>
      </w:r>
      <w:r w:rsidRPr="0058341C">
        <w:rPr>
          <w:rFonts w:ascii="Calibri" w:hAnsi="Calibri" w:cs="Calibri"/>
          <w:kern w:val="0"/>
          <w:sz w:val="22"/>
          <w:szCs w:val="22"/>
          <w:highlight w:val="cyan"/>
          <w:u w:val="single"/>
          <w14:ligatures w14:val="none"/>
        </w:rPr>
        <w:t>Openendedness is not</w:t>
      </w:r>
      <w:r w:rsidRPr="0058341C">
        <w:rPr>
          <w:rFonts w:ascii="Calibri" w:hAnsi="Calibri" w:cs="Calibri"/>
          <w:kern w:val="0"/>
          <w:sz w:val="16"/>
          <w:szCs w:val="22"/>
          <w14:ligatures w14:val="none"/>
        </w:rPr>
        <w:t xml:space="preserve"> primarily </w:t>
      </w:r>
      <w:r w:rsidRPr="0058341C">
        <w:rPr>
          <w:rFonts w:ascii="Calibri" w:hAnsi="Calibri" w:cs="Calibri"/>
          <w:kern w:val="0"/>
          <w:sz w:val="22"/>
          <w:szCs w:val="22"/>
          <w:highlight w:val="cyan"/>
          <w:u w:val="single"/>
          <w14:ligatures w14:val="none"/>
        </w:rPr>
        <w:t>a source of pleasure</w:t>
      </w:r>
      <w:r w:rsidRPr="0058341C">
        <w:rPr>
          <w:rFonts w:ascii="Calibri" w:hAnsi="Calibri" w:cs="Calibri"/>
          <w:kern w:val="0"/>
          <w:sz w:val="22"/>
          <w:szCs w:val="22"/>
          <w:u w:val="single"/>
          <w14:ligatures w14:val="none"/>
        </w:rPr>
        <w:t xml:space="preserve"> and excitement </w:t>
      </w:r>
      <w:r w:rsidRPr="0058341C">
        <w:rPr>
          <w:rFonts w:ascii="Calibri" w:hAnsi="Calibri" w:cs="Calibri"/>
          <w:kern w:val="0"/>
          <w:sz w:val="22"/>
          <w:szCs w:val="22"/>
          <w:highlight w:val="cyan"/>
          <w:u w:val="single"/>
          <w14:ligatures w14:val="none"/>
        </w:rPr>
        <w:t>for those</w:t>
      </w:r>
      <w:r w:rsidRPr="0058341C">
        <w:rPr>
          <w:rFonts w:ascii="Calibri" w:hAnsi="Calibri" w:cs="Calibri"/>
          <w:kern w:val="0"/>
          <w:sz w:val="22"/>
          <w:szCs w:val="22"/>
          <w:u w:val="single"/>
          <w14:ligatures w14:val="none"/>
        </w:rPr>
        <w:t xml:space="preserve"> who are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anxious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about</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finding their next meal</w:t>
      </w:r>
      <w:r w:rsidRPr="0058341C">
        <w:rPr>
          <w:rFonts w:ascii="Calibri" w:hAnsi="Calibri" w:cs="Calibri"/>
          <w:b/>
          <w:iCs/>
          <w:kern w:val="0"/>
          <w:sz w:val="22"/>
          <w:szCs w:val="22"/>
          <w:u w:val="single"/>
          <w14:ligatures w14:val="none"/>
        </w:rPr>
        <w:t xml:space="preserve"> or a safe place to sleep</w:t>
      </w:r>
      <w:r w:rsidRPr="0058341C">
        <w:rPr>
          <w:rFonts w:ascii="Calibri" w:hAnsi="Calibri" w:cs="Calibri"/>
          <w:kern w:val="0"/>
          <w:sz w:val="16"/>
          <w:szCs w:val="22"/>
          <w14:ligatures w14:val="none"/>
        </w:rPr>
        <w:t xml:space="preserve">. I claim that </w:t>
      </w:r>
      <w:r w:rsidRPr="0058341C">
        <w:rPr>
          <w:rFonts w:ascii="Calibri" w:hAnsi="Calibri" w:cs="Calibri"/>
          <w:kern w:val="0"/>
          <w:sz w:val="22"/>
          <w:szCs w:val="22"/>
          <w:u w:val="single"/>
          <w14:ligatures w14:val="none"/>
        </w:rPr>
        <w:t>justice demands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focus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mundane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work of sustaining living bodies over time</w:t>
      </w:r>
      <w:r w:rsidRPr="0058341C">
        <w:rPr>
          <w:rFonts w:ascii="Calibri" w:hAnsi="Calibri" w:cs="Calibri"/>
          <w:kern w:val="0"/>
          <w:sz w:val="16"/>
          <w:szCs w:val="22"/>
          <w14:ligatures w14:val="none"/>
        </w:rPr>
        <w:t>, which requires adequate nutrition, breathable air, clean water, and stable shelter. Anti-instrumentality turns our attention away from solving these problems to focus instead on withdrawal, inaction, and mourning. The usual logic of literary studies is, in short, a logic of anti-sustainability.</w:t>
      </w:r>
    </w:p>
    <w:p w14:paraId="7F1AFA3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demand for () relies on a </w:t>
      </w:r>
      <w:r w:rsidRPr="0058341C">
        <w:rPr>
          <w:rFonts w:ascii="Calibri" w:eastAsiaTheme="majorEastAsia" w:hAnsi="Calibri" w:cstheme="majorBidi"/>
          <w:b/>
          <w:iCs/>
          <w:kern w:val="0"/>
          <w:sz w:val="26"/>
          <w:szCs w:val="22"/>
          <w:u w:val="single"/>
          <w14:ligatures w14:val="none"/>
        </w:rPr>
        <w:t>paternalistic account</w:t>
      </w:r>
      <w:r w:rsidRPr="0058341C">
        <w:rPr>
          <w:rFonts w:ascii="Calibri" w:eastAsiaTheme="majorEastAsia" w:hAnsi="Calibri" w:cstheme="majorBidi"/>
          <w:b/>
          <w:iCs/>
          <w:kern w:val="0"/>
          <w:sz w:val="26"/>
          <w:szCs w:val="22"/>
          <w14:ligatures w14:val="none"/>
        </w:rPr>
        <w:t xml:space="preserve"> of labor---only a </w:t>
      </w:r>
      <w:r w:rsidRPr="0058341C">
        <w:rPr>
          <w:rFonts w:ascii="Calibri" w:eastAsiaTheme="majorEastAsia" w:hAnsi="Calibri" w:cstheme="majorBidi"/>
          <w:b/>
          <w:iCs/>
          <w:kern w:val="0"/>
          <w:sz w:val="26"/>
          <w:szCs w:val="22"/>
          <w:u w:val="single"/>
          <w14:ligatures w14:val="none"/>
        </w:rPr>
        <w:t>politics of solidarity</w:t>
      </w:r>
      <w:r w:rsidRPr="0058341C">
        <w:rPr>
          <w:rFonts w:ascii="Calibri" w:eastAsiaTheme="majorEastAsia" w:hAnsi="Calibri" w:cstheme="majorBidi"/>
          <w:b/>
          <w:iCs/>
          <w:kern w:val="0"/>
          <w:sz w:val="26"/>
          <w:szCs w:val="22"/>
          <w14:ligatures w14:val="none"/>
        </w:rPr>
        <w:t xml:space="preserve"> can unsettle the </w:t>
      </w:r>
      <w:r w:rsidRPr="0058341C">
        <w:rPr>
          <w:rFonts w:ascii="Calibri" w:eastAsiaTheme="majorEastAsia" w:hAnsi="Calibri" w:cstheme="majorBidi"/>
          <w:b/>
          <w:iCs/>
          <w:kern w:val="0"/>
          <w:sz w:val="26"/>
          <w:szCs w:val="22"/>
          <w:u w:val="single"/>
          <w14:ligatures w14:val="none"/>
        </w:rPr>
        <w:t>foundations</w:t>
      </w:r>
      <w:r w:rsidRPr="0058341C">
        <w:rPr>
          <w:rFonts w:ascii="Calibri" w:eastAsiaTheme="majorEastAsia" w:hAnsi="Calibri" w:cstheme="majorBidi"/>
          <w:b/>
          <w:iCs/>
          <w:kern w:val="0"/>
          <w:sz w:val="26"/>
          <w:szCs w:val="22"/>
          <w14:ligatures w14:val="none"/>
        </w:rPr>
        <w:t xml:space="preserve"> of exploitation.</w:t>
      </w:r>
    </w:p>
    <w:p w14:paraId="48FCFC1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Siobhán </w:t>
      </w:r>
      <w:r w:rsidRPr="0058341C">
        <w:rPr>
          <w:rFonts w:ascii="Calibri" w:hAnsi="Calibri" w:cs="Calibri"/>
          <w:b/>
          <w:bCs/>
          <w:kern w:val="0"/>
          <w:sz w:val="26"/>
          <w:szCs w:val="22"/>
          <w14:ligatures w14:val="none"/>
        </w:rPr>
        <w:t>McGrath et al. 22</w:t>
      </w:r>
      <w:r w:rsidRPr="0058341C">
        <w:rPr>
          <w:rFonts w:ascii="Calibri" w:hAnsi="Calibri" w:cs="Calibri"/>
          <w:kern w:val="0"/>
          <w:sz w:val="22"/>
          <w:szCs w:val="22"/>
          <w14:ligatures w14:val="none"/>
        </w:rPr>
        <w:t>, Assistant Professor, Human Geography, Durham University; Ben Rogaly, Professor, Human Geography, University of Sussex; Louise Waite, Professor, Human Geography, University of Leeds, "Unfreedom in Labour Relations: From a Politics of Rescue to a Politics of Solidarity?" Globalizations, Vol. 19, Issue 6, 07/17/2022, T&amp;F. [italics in original]</w:t>
      </w:r>
    </w:p>
    <w:p w14:paraId="2C5F297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This Special Forum seeks to explore the possibilities for challenging labour unfreedoms through exercising solidarity. In linking unfreedoms and solidarity, we distance ourselves from both the dominant framings </w:t>
      </w:r>
      <w:r w:rsidRPr="0058341C">
        <w:rPr>
          <w:rFonts w:ascii="Calibri" w:hAnsi="Calibri" w:cs="Calibri"/>
          <w:i/>
          <w:iCs/>
          <w:kern w:val="0"/>
          <w:sz w:val="16"/>
          <w:szCs w:val="22"/>
          <w14:ligatures w14:val="none"/>
        </w:rPr>
        <w:t>and</w:t>
      </w:r>
      <w:r w:rsidRPr="0058341C">
        <w:rPr>
          <w:rFonts w:ascii="Calibri" w:hAnsi="Calibri" w:cs="Calibri"/>
          <w:kern w:val="0"/>
          <w:sz w:val="16"/>
          <w:szCs w:val="22"/>
          <w14:ligatures w14:val="none"/>
        </w:rPr>
        <w:t xml:space="preserve"> the prevailing politics of what we refer to here as contemporary abolitionism – that is, efforts to combat forced labour, human ‘trafficking,’ and/or ‘modern slavery.’ 1 As we will elaborate below, contemporary abolitionism has too often enforced an artificial separation between ‘modern slavery’ and wider landscapes of exploitation and dispossession. </w:t>
      </w:r>
      <w:r w:rsidRPr="0058341C">
        <w:rPr>
          <w:rFonts w:ascii="Calibri" w:hAnsi="Calibri" w:cs="Calibri"/>
          <w:kern w:val="0"/>
          <w:sz w:val="22"/>
          <w:szCs w:val="22"/>
          <w:u w:val="single"/>
          <w14:ligatures w14:val="none"/>
        </w:rPr>
        <w:t xml:space="preserve">Discursively </w:t>
      </w:r>
      <w:r w:rsidRPr="0058341C">
        <w:rPr>
          <w:rFonts w:ascii="Calibri" w:hAnsi="Calibri" w:cs="Calibri"/>
          <w:kern w:val="0"/>
          <w:sz w:val="22"/>
          <w:szCs w:val="22"/>
          <w:highlight w:val="cyan"/>
          <w:u w:val="single"/>
          <w14:ligatures w14:val="none"/>
        </w:rPr>
        <w:t>built</w:t>
      </w:r>
      <w:r w:rsidRPr="0058341C">
        <w:rPr>
          <w:rFonts w:ascii="Calibri" w:hAnsi="Calibri" w:cs="Calibri"/>
          <w:kern w:val="0"/>
          <w:sz w:val="22"/>
          <w:szCs w:val="22"/>
          <w:u w:val="single"/>
          <w14:ligatures w14:val="none"/>
        </w:rPr>
        <w:t xml:space="preserve"> up</w:t>
      </w:r>
      <w:r w:rsidRPr="0058341C">
        <w:rPr>
          <w:rFonts w:ascii="Calibri" w:hAnsi="Calibri" w:cs="Calibri"/>
          <w:kern w:val="0"/>
          <w:sz w:val="22"/>
          <w:szCs w:val="22"/>
          <w:highlight w:val="cyan"/>
          <w:u w:val="single"/>
          <w14:ligatures w14:val="none"/>
        </w:rPr>
        <w:t>on the image of</w:t>
      </w:r>
      <w:r w:rsidRPr="0058341C">
        <w:rPr>
          <w:rFonts w:ascii="Calibri" w:hAnsi="Calibri" w:cs="Calibri"/>
          <w:kern w:val="0"/>
          <w:sz w:val="16"/>
          <w:szCs w:val="22"/>
          <w14:ligatures w14:val="none"/>
        </w:rPr>
        <w:t xml:space="preserve"> helpless (or hapless) </w:t>
      </w:r>
      <w:r w:rsidRPr="0058341C">
        <w:rPr>
          <w:rFonts w:ascii="Calibri" w:hAnsi="Calibri" w:cs="Calibri"/>
          <w:b/>
          <w:iCs/>
          <w:kern w:val="0"/>
          <w:sz w:val="22"/>
          <w:szCs w:val="22"/>
          <w:highlight w:val="cyan"/>
          <w:u w:val="single"/>
          <w14:ligatures w14:val="none"/>
        </w:rPr>
        <w:t>‘victims’ suffering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at the hands of exploiters</w:t>
      </w:r>
      <w:r w:rsidRPr="0058341C">
        <w:rPr>
          <w:rFonts w:ascii="Calibri" w:hAnsi="Calibri" w:cs="Calibri"/>
          <w:kern w:val="0"/>
          <w:sz w:val="16"/>
          <w:szCs w:val="22"/>
          <w14:ligatures w14:val="none"/>
        </w:rPr>
        <w:t xml:space="preserve"> (Andrijasevic &amp; Mai, 2016), dominant </w:t>
      </w:r>
      <w:r w:rsidRPr="0058341C">
        <w:rPr>
          <w:rFonts w:ascii="Calibri" w:hAnsi="Calibri" w:cs="Calibri"/>
          <w:kern w:val="0"/>
          <w:sz w:val="22"/>
          <w:szCs w:val="22"/>
          <w:u w:val="single"/>
          <w14:ligatures w14:val="none"/>
        </w:rPr>
        <w:t>forms of contemporary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abolition</w:t>
      </w:r>
      <w:r w:rsidRPr="0058341C">
        <w:rPr>
          <w:rFonts w:ascii="Calibri" w:hAnsi="Calibri" w:cs="Calibri"/>
          <w:b/>
          <w:iCs/>
          <w:kern w:val="0"/>
          <w:sz w:val="22"/>
          <w:szCs w:val="22"/>
          <w:u w:val="single"/>
          <w14:ligatures w14:val="none"/>
        </w:rPr>
        <w:t>ism</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have</w:t>
      </w:r>
      <w:r w:rsidRPr="0058341C">
        <w:rPr>
          <w:rFonts w:ascii="Calibri" w:hAnsi="Calibri" w:cs="Calibri"/>
          <w:kern w:val="0"/>
          <w:sz w:val="16"/>
          <w:szCs w:val="22"/>
          <w14:ligatures w14:val="none"/>
        </w:rPr>
        <w:t xml:space="preserve"> further </w:t>
      </w:r>
      <w:r w:rsidRPr="0058341C">
        <w:rPr>
          <w:rFonts w:ascii="Calibri" w:hAnsi="Calibri" w:cs="Calibri"/>
          <w:kern w:val="0"/>
          <w:sz w:val="22"/>
          <w:szCs w:val="22"/>
          <w:highlight w:val="cyan"/>
          <w:u w:val="single"/>
          <w14:ligatures w14:val="none"/>
        </w:rPr>
        <w:t>been characterized by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politics of rescue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aligned with a</w:t>
      </w:r>
      <w:r w:rsidRPr="0058341C">
        <w:rPr>
          <w:rFonts w:ascii="Calibri" w:hAnsi="Calibri" w:cs="Calibri"/>
          <w:kern w:val="0"/>
          <w:sz w:val="16"/>
          <w:szCs w:val="22"/>
          <w14:ligatures w14:val="none"/>
        </w:rPr>
        <w:t xml:space="preserve"> white </w:t>
      </w:r>
      <w:r w:rsidRPr="0058341C">
        <w:rPr>
          <w:rFonts w:ascii="Calibri" w:hAnsi="Calibri" w:cs="Calibri"/>
          <w:kern w:val="0"/>
          <w:sz w:val="22"/>
          <w:szCs w:val="22"/>
          <w:u w:val="single"/>
          <w14:ligatures w14:val="none"/>
        </w:rPr>
        <w:t>saviour mentality</w:t>
      </w:r>
      <w:r w:rsidRPr="0058341C">
        <w:rPr>
          <w:rFonts w:ascii="Calibri" w:hAnsi="Calibri" w:cs="Calibri"/>
          <w:kern w:val="0"/>
          <w:sz w:val="16"/>
          <w:szCs w:val="22"/>
          <w14:ligatures w14:val="none"/>
        </w:rPr>
        <w:t xml:space="preserve"> (Kempadoo, 2015).</w:t>
      </w:r>
    </w:p>
    <w:p w14:paraId="59C6756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Over the past quarter of a century, the growth of contemporary abolitionism has been intertwined with a burgeoning literature on the topic. In contrast to the focus within much of this literature on compulsions to </w:t>
      </w:r>
      <w:r w:rsidRPr="0058341C">
        <w:rPr>
          <w:rFonts w:ascii="Calibri" w:hAnsi="Calibri" w:cs="Calibri"/>
          <w:i/>
          <w:iCs/>
          <w:kern w:val="0"/>
          <w:sz w:val="16"/>
          <w:szCs w:val="22"/>
          <w14:ligatures w14:val="none"/>
        </w:rPr>
        <w:t xml:space="preserve">enter into and/or remain at </w:t>
      </w:r>
      <w:r w:rsidRPr="0058341C">
        <w:rPr>
          <w:rFonts w:ascii="Calibri" w:hAnsi="Calibri" w:cs="Calibri"/>
          <w:kern w:val="0"/>
          <w:sz w:val="16"/>
          <w:szCs w:val="22"/>
          <w14:ligatures w14:val="none"/>
        </w:rPr>
        <w:t xml:space="preserve">work, </w:t>
      </w:r>
      <w:r w:rsidRPr="0058341C">
        <w:rPr>
          <w:rFonts w:ascii="Calibri" w:hAnsi="Calibri" w:cs="Calibri"/>
          <w:kern w:val="0"/>
          <w:sz w:val="22"/>
          <w:szCs w:val="22"/>
          <w:u w:val="single"/>
          <w14:ligatures w14:val="none"/>
        </w:rPr>
        <w:t>we begin with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broad</w:t>
      </w:r>
      <w:r w:rsidRPr="0058341C">
        <w:rPr>
          <w:rFonts w:ascii="Calibri" w:hAnsi="Calibri" w:cs="Calibri"/>
          <w:kern w:val="0"/>
          <w:sz w:val="16"/>
          <w:szCs w:val="22"/>
          <w14:ligatures w14:val="none"/>
        </w:rPr>
        <w:t xml:space="preserve">er </w:t>
      </w:r>
      <w:r w:rsidRPr="0058341C">
        <w:rPr>
          <w:rFonts w:ascii="Calibri" w:hAnsi="Calibri" w:cs="Calibri"/>
          <w:b/>
          <w:iCs/>
          <w:kern w:val="0"/>
          <w:sz w:val="22"/>
          <w:szCs w:val="22"/>
          <w:u w:val="single"/>
          <w14:ligatures w14:val="none"/>
        </w:rPr>
        <w:t>understanding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labour unfreedoms</w:t>
      </w:r>
      <w:r w:rsidRPr="0058341C">
        <w:rPr>
          <w:rFonts w:ascii="Calibri" w:hAnsi="Calibri" w:cs="Calibri"/>
          <w:kern w:val="0"/>
          <w:sz w:val="16"/>
          <w:szCs w:val="22"/>
          <w14:ligatures w14:val="none"/>
        </w:rPr>
        <w:t xml:space="preserve"> – one </w:t>
      </w:r>
      <w:r w:rsidRPr="0058341C">
        <w:rPr>
          <w:rFonts w:ascii="Calibri" w:hAnsi="Calibri" w:cs="Calibri"/>
          <w:kern w:val="0"/>
          <w:sz w:val="22"/>
          <w:szCs w:val="22"/>
          <w:u w:val="single"/>
          <w14:ligatures w14:val="none"/>
        </w:rPr>
        <w:t>which includes but goes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beyond</w:t>
      </w:r>
      <w:r w:rsidRPr="0058341C">
        <w:rPr>
          <w:rFonts w:ascii="Calibri" w:hAnsi="Calibri" w:cs="Calibri"/>
          <w:kern w:val="0"/>
          <w:sz w:val="16"/>
          <w:szCs w:val="22"/>
          <w14:ligatures w14:val="none"/>
        </w:rPr>
        <w:t xml:space="preserve"> these </w:t>
      </w:r>
      <w:r w:rsidRPr="0058341C">
        <w:rPr>
          <w:rFonts w:ascii="Calibri" w:hAnsi="Calibri" w:cs="Calibri"/>
          <w:kern w:val="0"/>
          <w:sz w:val="22"/>
          <w:szCs w:val="22"/>
          <w:u w:val="single"/>
          <w14:ligatures w14:val="none"/>
        </w:rPr>
        <w:t>forms of compulsion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Labour unfreedoms</w:t>
      </w:r>
      <w:r w:rsidRPr="0058341C">
        <w:rPr>
          <w:rFonts w:ascii="Calibri" w:hAnsi="Calibri" w:cs="Calibri"/>
          <w:kern w:val="0"/>
          <w:sz w:val="16"/>
          <w:szCs w:val="22"/>
          <w14:ligatures w14:val="none"/>
        </w:rPr>
        <w:t xml:space="preserve"> for us </w:t>
      </w:r>
      <w:r w:rsidRPr="0058341C">
        <w:rPr>
          <w:rFonts w:ascii="Calibri" w:hAnsi="Calibri" w:cs="Calibri"/>
          <w:kern w:val="0"/>
          <w:sz w:val="22"/>
          <w:szCs w:val="22"/>
          <w:u w:val="single"/>
          <w14:ligatures w14:val="none"/>
        </w:rPr>
        <w:t>encompass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limitations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on</w:t>
      </w:r>
      <w:r w:rsidRPr="0058341C">
        <w:rPr>
          <w:rFonts w:ascii="Calibri" w:hAnsi="Calibri" w:cs="Calibri"/>
          <w:kern w:val="0"/>
          <w:sz w:val="16"/>
          <w:szCs w:val="22"/>
          <w14:ligatures w14:val="none"/>
        </w:rPr>
        <w:t xml:space="preserve"> physical and/or labour </w:t>
      </w:r>
      <w:r w:rsidRPr="0058341C">
        <w:rPr>
          <w:rFonts w:ascii="Calibri" w:hAnsi="Calibri" w:cs="Calibri"/>
          <w:kern w:val="0"/>
          <w:sz w:val="22"/>
          <w:szCs w:val="22"/>
          <w:u w:val="single"/>
          <w14:ligatures w14:val="none"/>
        </w:rPr>
        <w:t>market mobility</w:t>
      </w:r>
      <w:r w:rsidRPr="0058341C">
        <w:rPr>
          <w:rFonts w:ascii="Calibri" w:hAnsi="Calibri" w:cs="Calibri"/>
          <w:kern w:val="0"/>
          <w:sz w:val="16"/>
          <w:szCs w:val="22"/>
          <w14:ligatures w14:val="none"/>
        </w:rPr>
        <w:t xml:space="preserve"> (including obstacles to accessing work at all), as well as severe and/or multiple constraints on negotiating over the terms and conditions of work. From this perspective, </w:t>
      </w:r>
      <w:r w:rsidRPr="0058341C">
        <w:rPr>
          <w:rFonts w:ascii="Calibri" w:hAnsi="Calibri" w:cs="Calibri"/>
          <w:kern w:val="0"/>
          <w:sz w:val="22"/>
          <w:szCs w:val="22"/>
          <w:u w:val="single"/>
          <w14:ligatures w14:val="none"/>
        </w:rPr>
        <w:t>examples</w:t>
      </w:r>
      <w:r w:rsidRPr="0058341C">
        <w:rPr>
          <w:rFonts w:ascii="Calibri" w:hAnsi="Calibri" w:cs="Calibri"/>
          <w:kern w:val="0"/>
          <w:sz w:val="16"/>
          <w:szCs w:val="22"/>
          <w14:ligatures w14:val="none"/>
        </w:rPr>
        <w:t xml:space="preserve"> of those experiencing unfreedoms would </w:t>
      </w:r>
      <w:r w:rsidRPr="0058341C">
        <w:rPr>
          <w:rFonts w:ascii="Calibri" w:hAnsi="Calibri" w:cs="Calibri"/>
          <w:kern w:val="0"/>
          <w:sz w:val="22"/>
          <w:szCs w:val="22"/>
          <w:u w:val="single"/>
          <w14:ligatures w14:val="none"/>
        </w:rPr>
        <w:t>include</w:t>
      </w:r>
      <w:r w:rsidRPr="0058341C">
        <w:rPr>
          <w:rFonts w:ascii="Calibri" w:hAnsi="Calibri" w:cs="Calibri"/>
          <w:kern w:val="0"/>
          <w:sz w:val="16"/>
          <w:szCs w:val="22"/>
          <w14:ligatures w14:val="none"/>
        </w:rPr>
        <w:t xml:space="preserve"> logistics </w:t>
      </w:r>
      <w:r w:rsidRPr="0058341C">
        <w:rPr>
          <w:rFonts w:ascii="Calibri" w:hAnsi="Calibri" w:cs="Calibri"/>
          <w:kern w:val="0"/>
          <w:sz w:val="22"/>
          <w:szCs w:val="22"/>
          <w:u w:val="single"/>
          <w14:ligatures w14:val="none"/>
        </w:rPr>
        <w:t>workers subject to</w:t>
      </w:r>
      <w:r w:rsidRPr="0058341C">
        <w:rPr>
          <w:rFonts w:ascii="Calibri" w:hAnsi="Calibri" w:cs="Calibri"/>
          <w:kern w:val="0"/>
          <w:sz w:val="16"/>
          <w:szCs w:val="22"/>
          <w14:ligatures w14:val="none"/>
        </w:rPr>
        <w:t xml:space="preserve"> new and </w:t>
      </w:r>
      <w:r w:rsidRPr="0058341C">
        <w:rPr>
          <w:rFonts w:ascii="Calibri" w:hAnsi="Calibri" w:cs="Calibri"/>
          <w:b/>
          <w:iCs/>
          <w:kern w:val="0"/>
          <w:sz w:val="22"/>
          <w:szCs w:val="22"/>
          <w:u w:val="single"/>
          <w14:ligatures w14:val="none"/>
        </w:rPr>
        <w:t>intensifying</w:t>
      </w:r>
      <w:r w:rsidRPr="0058341C">
        <w:rPr>
          <w:rFonts w:ascii="Calibri" w:hAnsi="Calibri" w:cs="Calibri"/>
          <w:kern w:val="0"/>
          <w:sz w:val="16"/>
          <w:szCs w:val="22"/>
          <w14:ligatures w14:val="none"/>
        </w:rPr>
        <w:t xml:space="preserve"> forms of </w:t>
      </w:r>
      <w:r w:rsidRPr="0058341C">
        <w:rPr>
          <w:rFonts w:ascii="Calibri" w:hAnsi="Calibri" w:cs="Calibri"/>
          <w:b/>
          <w:iCs/>
          <w:kern w:val="0"/>
          <w:sz w:val="22"/>
          <w:szCs w:val="22"/>
          <w:u w:val="single"/>
          <w14:ligatures w14:val="none"/>
        </w:rPr>
        <w:t>surveillance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workers who rely on employers for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access to credit</w:t>
      </w:r>
      <w:r w:rsidRPr="0058341C">
        <w:rPr>
          <w:rFonts w:ascii="Calibri" w:hAnsi="Calibri" w:cs="Calibri"/>
          <w:kern w:val="0"/>
          <w:sz w:val="16"/>
          <w:szCs w:val="22"/>
          <w14:ligatures w14:val="none"/>
        </w:rPr>
        <w:t xml:space="preserve">, those </w:t>
      </w:r>
      <w:r w:rsidRPr="0058341C">
        <w:rPr>
          <w:rFonts w:ascii="Calibri" w:hAnsi="Calibri" w:cs="Calibri"/>
          <w:kern w:val="0"/>
          <w:sz w:val="22"/>
          <w:szCs w:val="22"/>
          <w:u w:val="single"/>
          <w14:ligatures w14:val="none"/>
        </w:rPr>
        <w:t>subject to increasingly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punitive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welfare regimes, 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asylum seekers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banned from employment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It might</w:t>
      </w:r>
      <w:r w:rsidRPr="0058341C">
        <w:rPr>
          <w:rFonts w:ascii="Calibri" w:hAnsi="Calibri" w:cs="Calibri"/>
          <w:kern w:val="0"/>
          <w:sz w:val="16"/>
          <w:szCs w:val="22"/>
          <w14:ligatures w14:val="none"/>
        </w:rPr>
        <w:t xml:space="preserve"> also inc</w:t>
      </w:r>
      <w:r w:rsidRPr="0058341C">
        <w:rPr>
          <w:rFonts w:ascii="Calibri" w:hAnsi="Calibri" w:cs="Calibri"/>
          <w:kern w:val="0"/>
          <w:sz w:val="22"/>
          <w:szCs w:val="22"/>
          <w:u w:val="single"/>
          <w14:ligatures w14:val="none"/>
        </w:rPr>
        <w:t>lude workers experiencing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everyday unfreedoms</w:t>
      </w:r>
      <w:r w:rsidRPr="0058341C">
        <w:rPr>
          <w:rFonts w:ascii="Calibri" w:hAnsi="Calibri" w:cs="Calibri"/>
          <w:kern w:val="0"/>
          <w:sz w:val="16"/>
          <w:szCs w:val="22"/>
          <w14:ligatures w14:val="none"/>
        </w:rPr>
        <w:t xml:space="preserve">’ – such as healthcare workers in the UK who have been fined for calling in sick, construction workers in the UK ‘blacklisted’ for their union activities, or fast-food workers in the US prevented from working at a different location due to ‘no poach’ clauses in their employers’ franchisee contracts (McGrath, forthcoming). We believe that </w:t>
      </w:r>
      <w:r w:rsidRPr="0058341C">
        <w:rPr>
          <w:rFonts w:ascii="Calibri" w:hAnsi="Calibri" w:cs="Calibri"/>
          <w:kern w:val="0"/>
          <w:sz w:val="22"/>
          <w:szCs w:val="22"/>
          <w:u w:val="single"/>
          <w14:ligatures w14:val="none"/>
        </w:rPr>
        <w:t xml:space="preserve">such an </w:t>
      </w:r>
      <w:r w:rsidRPr="0058341C">
        <w:rPr>
          <w:rFonts w:ascii="Calibri" w:hAnsi="Calibri" w:cs="Calibri"/>
          <w:kern w:val="0"/>
          <w:sz w:val="22"/>
          <w:szCs w:val="22"/>
          <w:highlight w:val="cyan"/>
          <w:u w:val="single"/>
          <w14:ligatures w14:val="none"/>
        </w:rPr>
        <w:t>understanding</w:t>
      </w:r>
      <w:r w:rsidRPr="0058341C">
        <w:rPr>
          <w:rFonts w:ascii="Calibri" w:hAnsi="Calibri" w:cs="Calibri"/>
          <w:kern w:val="0"/>
          <w:sz w:val="22"/>
          <w:szCs w:val="22"/>
          <w:u w:val="single"/>
          <w14:ligatures w14:val="none"/>
        </w:rPr>
        <w:t xml:space="preserve"> of labour </w:t>
      </w:r>
      <w:r w:rsidRPr="0058341C">
        <w:rPr>
          <w:rFonts w:ascii="Calibri" w:hAnsi="Calibri" w:cs="Calibri"/>
          <w:kern w:val="0"/>
          <w:sz w:val="22"/>
          <w:szCs w:val="22"/>
          <w:highlight w:val="cyan"/>
          <w:u w:val="single"/>
          <w14:ligatures w14:val="none"/>
        </w:rPr>
        <w:t>unfreedoms aligns with</w:t>
      </w:r>
      <w:r w:rsidRPr="0058341C">
        <w:rPr>
          <w:rFonts w:ascii="Calibri" w:hAnsi="Calibri" w:cs="Calibri"/>
          <w:kern w:val="0"/>
          <w:sz w:val="22"/>
          <w:szCs w:val="22"/>
          <w:u w:val="single"/>
          <w14:ligatures w14:val="none"/>
        </w:rPr>
        <w:t xml:space="preserve"> possibilities for </w:t>
      </w:r>
      <w:r w:rsidRPr="0058341C">
        <w:rPr>
          <w:rFonts w:ascii="Calibri" w:hAnsi="Calibri" w:cs="Calibri"/>
          <w:kern w:val="0"/>
          <w:sz w:val="22"/>
          <w:szCs w:val="22"/>
          <w:highlight w:val="cyan"/>
          <w:u w:val="single"/>
          <w14:ligatures w14:val="none"/>
        </w:rPr>
        <w:t>building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 xml:space="preserve">politics of </w:t>
      </w:r>
      <w:r w:rsidRPr="0058341C">
        <w:rPr>
          <w:rFonts w:ascii="Calibri" w:hAnsi="Calibri" w:cs="Calibri"/>
          <w:b/>
          <w:i/>
          <w:iCs/>
          <w:kern w:val="0"/>
          <w:szCs w:val="22"/>
          <w:highlight w:val="cyan"/>
          <w:u w:val="single"/>
          <w14:ligatures w14:val="none"/>
        </w:rPr>
        <w:t>solidarity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rather than a politics of rescue</w:t>
      </w:r>
      <w:r w:rsidRPr="0058341C">
        <w:rPr>
          <w:rFonts w:ascii="Calibri" w:hAnsi="Calibri" w:cs="Calibri"/>
          <w:kern w:val="0"/>
          <w:sz w:val="16"/>
          <w:szCs w:val="22"/>
          <w14:ligatures w14:val="none"/>
        </w:rPr>
        <w:t>.</w:t>
      </w:r>
    </w:p>
    <w:p w14:paraId="2D939D1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remainder of this Introduction is structured as follows. First, we elaborate on our critique of contemporary abolitionism. Second, we explore what has been referred to as ‘the problem of freedom’ (Holt, 1992) and reflect on possibilities for a liberatory politics of solidarity among people experiencing labour unfreedoms as well as others who would join forces with them. The final section summarizes how the four Special Forum articles that follow engage with and contribute to debates over labour unfreedoms and solidarity.</w:t>
      </w:r>
    </w:p>
    <w:p w14:paraId="12FEEBB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Labour unfreedoms and contemporary abolitionism </w:t>
      </w:r>
    </w:p>
    <w:p w14:paraId="58A60D0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cause of contemporary </w:t>
      </w:r>
      <w:r w:rsidRPr="0058341C">
        <w:rPr>
          <w:rFonts w:ascii="Calibri" w:hAnsi="Calibri" w:cs="Calibri"/>
          <w:kern w:val="0"/>
          <w:sz w:val="22"/>
          <w:szCs w:val="22"/>
          <w:highlight w:val="cyan"/>
          <w:u w:val="single"/>
          <w14:ligatures w14:val="none"/>
        </w:rPr>
        <w:t>abolition</w:t>
      </w:r>
      <w:r w:rsidRPr="0058341C">
        <w:rPr>
          <w:rFonts w:ascii="Calibri" w:hAnsi="Calibri" w:cs="Calibri"/>
          <w:kern w:val="0"/>
          <w:sz w:val="22"/>
          <w:szCs w:val="22"/>
          <w:u w:val="single"/>
          <w14:ligatures w14:val="none"/>
        </w:rPr>
        <w:t>ism</w:t>
      </w:r>
      <w:r w:rsidRPr="0058341C">
        <w:rPr>
          <w:rFonts w:ascii="Calibri" w:hAnsi="Calibri" w:cs="Calibri"/>
          <w:kern w:val="0"/>
          <w:sz w:val="16"/>
          <w:szCs w:val="22"/>
          <w14:ligatures w14:val="none"/>
        </w:rPr>
        <w:t xml:space="preserve"> – at least in its hegemonic form – </w:t>
      </w:r>
      <w:r w:rsidRPr="0058341C">
        <w:rPr>
          <w:rFonts w:ascii="Calibri" w:hAnsi="Calibri" w:cs="Calibri"/>
          <w:kern w:val="0"/>
          <w:sz w:val="22"/>
          <w:szCs w:val="22"/>
          <w:u w:val="single"/>
          <w14:ligatures w14:val="none"/>
        </w:rPr>
        <w:t xml:space="preserve">has been </w:t>
      </w:r>
      <w:r w:rsidRPr="0058341C">
        <w:rPr>
          <w:rFonts w:ascii="Calibri" w:hAnsi="Calibri" w:cs="Calibri"/>
          <w:kern w:val="0"/>
          <w:sz w:val="22"/>
          <w:szCs w:val="22"/>
          <w:highlight w:val="cyan"/>
          <w:u w:val="single"/>
          <w14:ligatures w14:val="none"/>
        </w:rPr>
        <w:t>critiqued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paternalistic</w:t>
      </w:r>
      <w:r w:rsidRPr="0058341C">
        <w:rPr>
          <w:rFonts w:ascii="Calibri" w:hAnsi="Calibri" w:cs="Calibri"/>
          <w:kern w:val="0"/>
          <w:sz w:val="16"/>
          <w:szCs w:val="22"/>
          <w14:ligatures w14:val="none"/>
        </w:rPr>
        <w:t xml:space="preserve"> (Ditmore, 2015), carceral (Bernstein, 2010), and/or imperialist (Kempadoo, 2016). These are not simply allegations of insufficient progress. Rather, they point to ways in which </w:t>
      </w:r>
      <w:r w:rsidRPr="0058341C">
        <w:rPr>
          <w:rFonts w:ascii="Calibri" w:hAnsi="Calibri" w:cs="Calibri"/>
          <w:kern w:val="0"/>
          <w:sz w:val="22"/>
          <w:szCs w:val="22"/>
          <w:u w:val="single"/>
          <w14:ligatures w14:val="none"/>
        </w:rPr>
        <w:t>contemporary abolitionism</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actively causes harm</w:t>
      </w:r>
      <w:r w:rsidRPr="0058341C">
        <w:rPr>
          <w:rFonts w:ascii="Calibri" w:hAnsi="Calibri" w:cs="Calibri"/>
          <w:kern w:val="0"/>
          <w:sz w:val="16"/>
          <w:szCs w:val="22"/>
          <w:highlight w:val="cyan"/>
          <w14:ligatures w14:val="none"/>
        </w:rPr>
        <w:t xml:space="preserve"> – </w:t>
      </w:r>
      <w:r w:rsidRPr="0058341C">
        <w:rPr>
          <w:rFonts w:ascii="Calibri" w:hAnsi="Calibri" w:cs="Calibri"/>
          <w:kern w:val="0"/>
          <w:sz w:val="22"/>
          <w:szCs w:val="22"/>
          <w:highlight w:val="cyan"/>
          <w:u w:val="single"/>
          <w14:ligatures w14:val="none"/>
        </w:rPr>
        <w:t>to those</w:t>
      </w:r>
      <w:r w:rsidRPr="0058341C">
        <w:rPr>
          <w:rFonts w:ascii="Calibri" w:hAnsi="Calibri" w:cs="Calibri"/>
          <w:kern w:val="0"/>
          <w:sz w:val="16"/>
          <w:szCs w:val="22"/>
          <w14:ligatures w14:val="none"/>
        </w:rPr>
        <w:t xml:space="preserve"> falling outside of its narrow definitions of ‘slavery’ or ‘trafficking,’ but also to those </w:t>
      </w:r>
      <w:r w:rsidRPr="0058341C">
        <w:rPr>
          <w:rFonts w:ascii="Calibri" w:hAnsi="Calibri" w:cs="Calibri"/>
          <w:kern w:val="0"/>
          <w:sz w:val="22"/>
          <w:szCs w:val="22"/>
          <w:highlight w:val="cyan"/>
          <w:u w:val="single"/>
          <w14:ligatures w14:val="none"/>
        </w:rPr>
        <w:t>classified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victims</w:t>
      </w:r>
      <w:r w:rsidRPr="0058341C">
        <w:rPr>
          <w:rFonts w:ascii="Calibri" w:hAnsi="Calibri" w:cs="Calibri"/>
          <w:kern w:val="0"/>
          <w:sz w:val="16"/>
          <w:szCs w:val="22"/>
          <w14:ligatures w14:val="none"/>
        </w:rPr>
        <w:t xml:space="preserve">’ (GAATW, 2007; Shih, 2014; Walters, 2020). Contemporary </w:t>
      </w:r>
      <w:r w:rsidRPr="0058341C">
        <w:rPr>
          <w:rFonts w:ascii="Calibri" w:hAnsi="Calibri" w:cs="Calibri"/>
          <w:kern w:val="0"/>
          <w:sz w:val="22"/>
          <w:szCs w:val="22"/>
          <w:u w:val="single"/>
          <w14:ligatures w14:val="none"/>
        </w:rPr>
        <w:t>abolitionism has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 xml:space="preserve">been </w:t>
      </w:r>
      <w:r w:rsidRPr="0058341C">
        <w:rPr>
          <w:rFonts w:ascii="Calibri" w:hAnsi="Calibri" w:cs="Calibri"/>
          <w:kern w:val="0"/>
          <w:sz w:val="22"/>
          <w:szCs w:val="22"/>
          <w:highlight w:val="cyan"/>
          <w:u w:val="single"/>
          <w14:ligatures w14:val="none"/>
        </w:rPr>
        <w:t>challenged 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reproducing racism</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through</w:t>
      </w:r>
      <w:r w:rsidRPr="0058341C">
        <w:rPr>
          <w:rFonts w:ascii="Calibri" w:hAnsi="Calibri" w:cs="Calibri"/>
          <w:kern w:val="0"/>
          <w:sz w:val="22"/>
          <w:szCs w:val="22"/>
          <w:u w:val="single"/>
          <w14:ligatures w14:val="none"/>
        </w:rPr>
        <w:t xml:space="preserve"> its use of </w:t>
      </w:r>
      <w:r w:rsidRPr="0058341C">
        <w:rPr>
          <w:rFonts w:ascii="Calibri" w:hAnsi="Calibri" w:cs="Calibri"/>
          <w:kern w:val="0"/>
          <w:sz w:val="22"/>
          <w:szCs w:val="22"/>
          <w:highlight w:val="cyan"/>
          <w:u w:val="single"/>
          <w14:ligatures w14:val="none"/>
        </w:rPr>
        <w:t>a ‘whitewashed’ version of historical abolition</w:t>
      </w:r>
      <w:r w:rsidRPr="0058341C">
        <w:rPr>
          <w:rFonts w:ascii="Calibri" w:hAnsi="Calibri" w:cs="Calibri"/>
          <w:kern w:val="0"/>
          <w:sz w:val="22"/>
          <w:szCs w:val="22"/>
          <w:u w:val="single"/>
          <w14:ligatures w14:val="none"/>
        </w:rPr>
        <w:t>ism</w:t>
      </w:r>
      <w:r w:rsidRPr="0058341C">
        <w:rPr>
          <w:rFonts w:ascii="Calibri" w:hAnsi="Calibri" w:cs="Calibri"/>
          <w:kern w:val="0"/>
          <w:sz w:val="16"/>
          <w:szCs w:val="22"/>
          <w14:ligatures w14:val="none"/>
        </w:rPr>
        <w:t xml:space="preserve"> (Beutin, 2017; Kempadoo, 2015; McGrath &amp; Watson, 2018; Quirk, 2012; Stewart, 2015; Trodd, 2013). Consequently, some scholars call for moving beyond the dominant criminal justice approach, formulating alternative paradigms to address ‘trafficking’ and ‘slavery’ (e.g. Kotiswaran, 2019; Shamir, 2012). Others argue, though, that ‘modern slavery’ is </w:t>
      </w:r>
      <w:r w:rsidRPr="0058341C">
        <w:rPr>
          <w:rFonts w:ascii="Calibri" w:hAnsi="Calibri" w:cs="Calibri"/>
          <w:i/>
          <w:iCs/>
          <w:kern w:val="0"/>
          <w:sz w:val="16"/>
          <w:szCs w:val="22"/>
          <w14:ligatures w14:val="none"/>
        </w:rPr>
        <w:t>necessarily</w:t>
      </w:r>
      <w:r w:rsidRPr="0058341C">
        <w:rPr>
          <w:rFonts w:ascii="Calibri" w:hAnsi="Calibri" w:cs="Calibri"/>
          <w:kern w:val="0"/>
          <w:sz w:val="16"/>
          <w:szCs w:val="22"/>
          <w14:ligatures w14:val="none"/>
        </w:rPr>
        <w:t xml:space="preserve"> conceptualized as ‘exceptional’ (O’Connell Davidson, 2015). Further, such demarcations are seen to justify more generalized capitalist oppression of workers (Lerche, 2007) and state structuring of labour exploitation (Hodkinson et al., 2021), often enabled through close relations between nation states and corporate capital (Rogaly, 2008).</w:t>
      </w:r>
    </w:p>
    <w:p w14:paraId="754E597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What is seen as an appropriate and effective response to a problem is, of course, bound up with what that problem is imagined to be (see Doezema, 2010). While there are myriad definitions of forced labour, trafficking and/or ‘modern slavery’ put forward by NGOs, governments, scholars and others, a few key international definitions serve to illustrate this point. The International Labour Organization’s 1930 Forced Labour Convention refers to work not taken up ‘voluntarily’ or performed under the ‘menace of any penalty’ while the United Nations’ 1926 Slavery Convention highlights the ‘powers attaching to the right of ownership,’ and the United Nations 2000 Trafficking Protocol refers to ‘coercion,’ ‘abduction,’ ‘fraud,’ ‘deception,’ ‘the abuse of power or of a position of vulnerability’ and the ‘giving or receiving of payments or benefits to achieve … consent.’</w:t>
      </w:r>
    </w:p>
    <w:p w14:paraId="59CB5CE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Such </w:t>
      </w:r>
      <w:r w:rsidRPr="0058341C">
        <w:rPr>
          <w:rFonts w:ascii="Calibri" w:hAnsi="Calibri" w:cs="Calibri"/>
          <w:kern w:val="0"/>
          <w:sz w:val="22"/>
          <w:szCs w:val="22"/>
          <w:highlight w:val="cyan"/>
          <w:u w:val="single"/>
          <w14:ligatures w14:val="none"/>
        </w:rPr>
        <w:t>definitions</w:t>
      </w:r>
      <w:r w:rsidRPr="0058341C">
        <w:rPr>
          <w:rFonts w:ascii="Calibri" w:hAnsi="Calibri" w:cs="Calibri"/>
          <w:kern w:val="0"/>
          <w:sz w:val="16"/>
          <w:szCs w:val="22"/>
          <w14:ligatures w14:val="none"/>
        </w:rPr>
        <w:t xml:space="preserve"> focus on particular aspects of labour unfreedom – and they </w:t>
      </w:r>
      <w:r w:rsidRPr="0058341C">
        <w:rPr>
          <w:rFonts w:ascii="Calibri" w:hAnsi="Calibri" w:cs="Calibri"/>
          <w:kern w:val="0"/>
          <w:sz w:val="22"/>
          <w:szCs w:val="22"/>
          <w:highlight w:val="cyan"/>
          <w:u w:val="single"/>
          <w14:ligatures w14:val="none"/>
        </w:rPr>
        <w:t>have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limits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contradictions</w:t>
      </w:r>
      <w:r w:rsidRPr="0058341C">
        <w:rPr>
          <w:rFonts w:ascii="Calibri" w:hAnsi="Calibri" w:cs="Calibri"/>
          <w:kern w:val="0"/>
          <w:sz w:val="16"/>
          <w:szCs w:val="22"/>
          <w14:ligatures w14:val="none"/>
        </w:rPr>
        <w:t xml:space="preserve">.2 The </w:t>
      </w:r>
      <w:r w:rsidRPr="0058341C">
        <w:rPr>
          <w:rFonts w:ascii="Calibri" w:hAnsi="Calibri" w:cs="Calibri"/>
          <w:kern w:val="0"/>
          <w:sz w:val="22"/>
          <w:szCs w:val="22"/>
          <w:highlight w:val="cyan"/>
          <w:u w:val="single"/>
          <w14:ligatures w14:val="none"/>
        </w:rPr>
        <w:t>notion of choice is central</w:t>
      </w:r>
      <w:r w:rsidRPr="0058341C">
        <w:rPr>
          <w:rFonts w:ascii="Calibri" w:hAnsi="Calibri" w:cs="Calibri"/>
          <w:kern w:val="0"/>
          <w:sz w:val="22"/>
          <w:szCs w:val="22"/>
          <w:u w:val="single"/>
          <w14:ligatures w14:val="none"/>
        </w:rPr>
        <w:t xml:space="preserve"> to them</w:t>
      </w:r>
      <w:r w:rsidRPr="0058341C">
        <w:rPr>
          <w:rFonts w:ascii="Calibri" w:hAnsi="Calibri" w:cs="Calibri"/>
          <w:kern w:val="0"/>
          <w:sz w:val="16"/>
          <w:szCs w:val="22"/>
          <w14:ligatures w14:val="none"/>
        </w:rPr>
        <w:t xml:space="preserve">, principally </w:t>
      </w:r>
      <w:r w:rsidRPr="0058341C">
        <w:rPr>
          <w:rFonts w:ascii="Calibri" w:hAnsi="Calibri" w:cs="Calibri"/>
          <w:kern w:val="0"/>
          <w:sz w:val="22"/>
          <w:szCs w:val="22"/>
          <w:u w:val="single"/>
          <w14:ligatures w14:val="none"/>
        </w:rPr>
        <w:t>the choice of whether or not to</w:t>
      </w:r>
      <w:r w:rsidRPr="0058341C">
        <w:rPr>
          <w:rFonts w:ascii="Calibri" w:hAnsi="Calibri" w:cs="Calibri"/>
          <w:kern w:val="0"/>
          <w:sz w:val="16"/>
          <w:szCs w:val="22"/>
          <w14:ligatures w14:val="none"/>
        </w:rPr>
        <w:t xml:space="preserve"> </w:t>
      </w:r>
      <w:r w:rsidRPr="0058341C">
        <w:rPr>
          <w:rFonts w:ascii="Calibri" w:hAnsi="Calibri" w:cs="Calibri"/>
          <w:b/>
          <w:i/>
          <w:iCs/>
          <w:kern w:val="0"/>
          <w:sz w:val="22"/>
          <w:szCs w:val="22"/>
          <w:u w:val="single"/>
          <w14:ligatures w14:val="none"/>
        </w:rPr>
        <w:t>enter into</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 labour relationship</w:t>
      </w:r>
      <w:r w:rsidRPr="0058341C">
        <w:rPr>
          <w:rFonts w:ascii="Calibri" w:hAnsi="Calibri" w:cs="Calibri"/>
          <w:kern w:val="0"/>
          <w:sz w:val="16"/>
          <w:szCs w:val="22"/>
          <w14:ligatures w14:val="none"/>
        </w:rPr>
        <w:t xml:space="preserve">, and sometimes also the choice of whether to </w:t>
      </w:r>
      <w:r w:rsidRPr="0058341C">
        <w:rPr>
          <w:rFonts w:ascii="Calibri" w:hAnsi="Calibri" w:cs="Calibri"/>
          <w:i/>
          <w:iCs/>
          <w:kern w:val="0"/>
          <w:sz w:val="16"/>
          <w:szCs w:val="22"/>
          <w14:ligatures w14:val="none"/>
        </w:rPr>
        <w:t>end</w:t>
      </w:r>
      <w:r w:rsidRPr="0058341C">
        <w:rPr>
          <w:rFonts w:ascii="Calibri" w:hAnsi="Calibri" w:cs="Calibri"/>
          <w:kern w:val="0"/>
          <w:sz w:val="16"/>
          <w:szCs w:val="22"/>
          <w14:ligatures w14:val="none"/>
        </w:rPr>
        <w:t xml:space="preserve"> that relationship. Threats, control, possession or ownership are framed as the negation of ‘choice.’ Some </w:t>
      </w:r>
      <w:r w:rsidRPr="0058341C">
        <w:rPr>
          <w:rFonts w:ascii="Calibri" w:hAnsi="Calibri" w:cs="Calibri"/>
          <w:kern w:val="0"/>
          <w:sz w:val="22"/>
          <w:szCs w:val="22"/>
          <w:u w:val="single"/>
          <w14:ligatures w14:val="none"/>
        </w:rPr>
        <w:t xml:space="preserve">definitions </w:t>
      </w:r>
      <w:r w:rsidRPr="0058341C">
        <w:rPr>
          <w:rFonts w:ascii="Calibri" w:hAnsi="Calibri" w:cs="Calibri"/>
          <w:kern w:val="0"/>
          <w:sz w:val="22"/>
          <w:szCs w:val="22"/>
          <w:highlight w:val="cyan"/>
          <w:u w:val="single"/>
          <w14:ligatures w14:val="none"/>
        </w:rPr>
        <w:t>point to</w:t>
      </w:r>
      <w:r w:rsidRPr="0058341C">
        <w:rPr>
          <w:rFonts w:ascii="Calibri" w:hAnsi="Calibri" w:cs="Calibri"/>
          <w:kern w:val="0"/>
          <w:sz w:val="16"/>
          <w:szCs w:val="22"/>
          <w14:ligatures w14:val="none"/>
        </w:rPr>
        <w:t xml:space="preserve"> </w:t>
      </w:r>
      <w:r w:rsidRPr="0058341C">
        <w:rPr>
          <w:rFonts w:ascii="Calibri" w:hAnsi="Calibri" w:cs="Calibri"/>
          <w:i/>
          <w:iCs/>
          <w:kern w:val="0"/>
          <w:sz w:val="16"/>
          <w:szCs w:val="22"/>
          <w14:ligatures w14:val="none"/>
        </w:rPr>
        <w:t>the ‘purpose’</w:t>
      </w:r>
      <w:r w:rsidRPr="0058341C">
        <w:rPr>
          <w:rFonts w:ascii="Calibri" w:hAnsi="Calibri" w:cs="Calibri"/>
          <w:kern w:val="0"/>
          <w:sz w:val="16"/>
          <w:szCs w:val="22"/>
          <w14:ligatures w14:val="none"/>
        </w:rPr>
        <w:t xml:space="preserve"> of </w:t>
      </w:r>
      <w:r w:rsidRPr="0058341C">
        <w:rPr>
          <w:rFonts w:ascii="Calibri" w:hAnsi="Calibri" w:cs="Calibri"/>
          <w:b/>
          <w:iCs/>
          <w:kern w:val="0"/>
          <w:sz w:val="22"/>
          <w:szCs w:val="22"/>
          <w:highlight w:val="cyan"/>
          <w:u w:val="single"/>
          <w14:ligatures w14:val="none"/>
        </w:rPr>
        <w:t>denying</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choice</w:t>
      </w:r>
      <w:r w:rsidRPr="0058341C">
        <w:rPr>
          <w:rFonts w:ascii="Calibri" w:hAnsi="Calibri" w:cs="Calibri"/>
          <w:kern w:val="0"/>
          <w:sz w:val="22"/>
          <w:szCs w:val="22"/>
          <w:u w:val="single"/>
          <w14:ligatures w14:val="none"/>
        </w:rPr>
        <w:t>, such 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exploitation</w:t>
      </w:r>
      <w:r w:rsidRPr="0058341C">
        <w:rPr>
          <w:rFonts w:ascii="Calibri" w:hAnsi="Calibri" w:cs="Calibri"/>
          <w:kern w:val="0"/>
          <w:sz w:val="16"/>
          <w:szCs w:val="22"/>
          <w14:ligatures w14:val="none"/>
        </w:rPr>
        <w:t xml:space="preserve">’ (in the UN Trafficking Protocol). From our perspective, a </w:t>
      </w:r>
      <w:r w:rsidRPr="0058341C">
        <w:rPr>
          <w:rFonts w:ascii="Calibri" w:hAnsi="Calibri" w:cs="Calibri"/>
          <w:kern w:val="0"/>
          <w:sz w:val="22"/>
          <w:szCs w:val="22"/>
          <w:u w:val="single"/>
          <w14:ligatures w14:val="none"/>
        </w:rPr>
        <w:t>key flaw is</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definitions tend towards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 xml:space="preserve">methodological </w:t>
      </w:r>
      <w:r w:rsidRPr="0058341C">
        <w:rPr>
          <w:rFonts w:ascii="Calibri" w:hAnsi="Calibri" w:cs="Calibri"/>
          <w:b/>
          <w:i/>
          <w:iCs/>
          <w:kern w:val="0"/>
          <w:sz w:val="22"/>
          <w:szCs w:val="22"/>
          <w:highlight w:val="cyan"/>
          <w:u w:val="single"/>
          <w14:ligatures w14:val="none"/>
        </w:rPr>
        <w:t>individualism</w:t>
      </w:r>
      <w:r w:rsidRPr="0058341C">
        <w:rPr>
          <w:rFonts w:ascii="Calibri" w:hAnsi="Calibri" w:cs="Calibri"/>
          <w:kern w:val="0"/>
          <w:sz w:val="16"/>
          <w:szCs w:val="22"/>
          <w14:ligatures w14:val="none"/>
        </w:rPr>
        <w:t xml:space="preserve"> – </w:t>
      </w:r>
      <w:r w:rsidRPr="0058341C">
        <w:rPr>
          <w:rFonts w:ascii="Calibri" w:hAnsi="Calibri" w:cs="Calibri"/>
          <w:kern w:val="0"/>
          <w:sz w:val="22"/>
          <w:szCs w:val="22"/>
          <w:u w:val="single"/>
          <w14:ligatures w14:val="none"/>
        </w:rPr>
        <w:t>referring</w:t>
      </w:r>
      <w:r w:rsidRPr="0058341C">
        <w:rPr>
          <w:rFonts w:ascii="Calibri" w:hAnsi="Calibri" w:cs="Calibri"/>
          <w:kern w:val="0"/>
          <w:sz w:val="16"/>
          <w:szCs w:val="22"/>
          <w14:ligatures w14:val="none"/>
        </w:rPr>
        <w:t xml:space="preserve">, for example, </w:t>
      </w:r>
      <w:r w:rsidRPr="0058341C">
        <w:rPr>
          <w:rFonts w:ascii="Calibri" w:hAnsi="Calibri" w:cs="Calibri"/>
          <w:kern w:val="0"/>
          <w:sz w:val="22"/>
          <w:szCs w:val="22"/>
          <w:u w:val="single"/>
          <w14:ligatures w14:val="none"/>
        </w:rPr>
        <w:t>to ‘a person’ or ‘persons</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highlight w:val="cyan"/>
          <w:u w:val="single"/>
          <w14:ligatures w14:val="none"/>
        </w:rPr>
        <w:t>emphasis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 xml:space="preserve">tends to be </w:t>
      </w:r>
      <w:r w:rsidRPr="0058341C">
        <w:rPr>
          <w:rFonts w:ascii="Calibri" w:hAnsi="Calibri" w:cs="Calibri"/>
          <w:kern w:val="0"/>
          <w:sz w:val="22"/>
          <w:szCs w:val="22"/>
          <w:highlight w:val="cyan"/>
          <w:u w:val="single"/>
          <w14:ligatures w14:val="none"/>
        </w:rPr>
        <w:t>on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negative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liberties</w:t>
      </w:r>
      <w:r w:rsidRPr="0058341C">
        <w:rPr>
          <w:rFonts w:ascii="Calibri" w:hAnsi="Calibri" w:cs="Calibri"/>
          <w:kern w:val="0"/>
          <w:sz w:val="16"/>
          <w:szCs w:val="22"/>
          <w14:ligatures w14:val="none"/>
        </w:rPr>
        <w:t>’ (</w:t>
      </w:r>
      <w:r w:rsidRPr="0058341C">
        <w:rPr>
          <w:rFonts w:ascii="Calibri" w:hAnsi="Calibri" w:cs="Calibri"/>
          <w:i/>
          <w:iCs/>
          <w:kern w:val="0"/>
          <w:sz w:val="16"/>
          <w:szCs w:val="22"/>
          <w14:ligatures w14:val="none"/>
        </w:rPr>
        <w:t>freedom from restraint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rather than</w:t>
      </w:r>
      <w:r w:rsidRPr="0058341C">
        <w:rPr>
          <w:rFonts w:ascii="Calibri" w:hAnsi="Calibri" w:cs="Calibri"/>
          <w:kern w:val="0"/>
          <w:sz w:val="22"/>
          <w:szCs w:val="22"/>
          <w:u w:val="single"/>
          <w14:ligatures w14:val="none"/>
        </w:rPr>
        <w:t xml:space="preserve"> 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positive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liberty</w:t>
      </w:r>
      <w:r w:rsidRPr="0058341C">
        <w:rPr>
          <w:rFonts w:ascii="Calibri" w:hAnsi="Calibri" w:cs="Calibri"/>
          <w:kern w:val="0"/>
          <w:sz w:val="16"/>
          <w:szCs w:val="22"/>
          <w14:ligatures w14:val="none"/>
        </w:rPr>
        <w:t>’ (</w:t>
      </w:r>
      <w:r w:rsidRPr="0058341C">
        <w:rPr>
          <w:rFonts w:ascii="Calibri" w:hAnsi="Calibri" w:cs="Calibri"/>
          <w:i/>
          <w:iCs/>
          <w:kern w:val="0"/>
          <w:sz w:val="16"/>
          <w:szCs w:val="22"/>
          <w14:ligatures w14:val="none"/>
        </w:rPr>
        <w:t>the conditions which allow choice to be exercised</w:t>
      </w:r>
      <w:r w:rsidRPr="0058341C">
        <w:rPr>
          <w:rFonts w:ascii="Calibri" w:hAnsi="Calibri" w:cs="Calibri"/>
          <w:kern w:val="0"/>
          <w:sz w:val="16"/>
          <w:szCs w:val="22"/>
          <w14:ligatures w14:val="none"/>
        </w:rPr>
        <w:t>). Even here, contemporary abolitionism runs into trouble when individuals make what appears to be the ‘wrong’ choice – such as engaging in sex work. One way that contemporary abolitionists navigate such tensions is noted by Cojocaru, who writes of abolitionists’ use of ‘trauma coerced bonding theory’ as ‘a new effort to reformulate the concept of false consciousness’ (2016:, p. 30). More broadly, as O’Connell Davidson puts it,</w:t>
      </w:r>
    </w:p>
    <w:p w14:paraId="69B91EE7"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‘The new abolitionists need to chart a path between two extremes, extending the boundaries of the meaning of the term “slavery” beyond chattel slavery, but preventing it from mushrooming out to incorporate any and all restraints on human freedom and well-being’ (2015: 36).</w:t>
      </w:r>
    </w:p>
    <w:p w14:paraId="7DE37B3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Contestation over these definitions have led some to suggest that viewing unfreedom (or exploitation) as falling along a ‘continuum’ may offer novel insights into what produces ‘slavery’ –and that this might point towards alternative responses (Barrientos et al., 2013; Fudge &amp; Strauss, 2014; Skrivánková, 2010). This perspective has gained significant traction (e.g. Boersma &amp; Nolan, 2022). We, too, have attempted to engage in debates around how best to conceptualize labour unfreedoms – including a particular focus on acknowledging workers’ agency (Rogaly, 2008; Waite et al., 2015). We have suggested that there are different dimensions of unfreedom, for example (McGrath, forthcoming; McGrath &amp; Strauss, 2015; see also Yea &amp; Chok, 2018), and that the experiences of those subject to unfreedom might be better understood through a lens of ‘hyper-precarity’ (Waite et al., 2015).</w:t>
      </w:r>
    </w:p>
    <w:p w14:paraId="1AFA5A5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Such interventions not only strive for analytical precision, but also seek to influence the contested politics of contemporary abolitionism. Greater attention to varied forms of ‘supply chain slavery’ in recent years, for example3, has partially mitigated the disproportionate focus on ‘sex slavery’ within the field of contemporary abolitionism (Zimmerman, 2019). There have also been efforts within the field to engage with ‘victims’ in a more ethical manner than is often the case (Rende Taylor &amp; Latonero, 2018) and to shift away from problematic (visual) representations of ‘modern slavery’ (Brady, 2019). Yet the ‘depoliticizing’ nature of dominant approaches (Anderson and Andrijasevic, 2008) remains stubbornly persistent (Sharma, 2017; McGrath &amp; Mieres, 2022). </w:t>
      </w:r>
    </w:p>
    <w:p w14:paraId="1167F34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If notions</w:t>
      </w:r>
      <w:r w:rsidRPr="0058341C">
        <w:rPr>
          <w:rFonts w:ascii="Calibri" w:hAnsi="Calibri" w:cs="Calibri"/>
          <w:kern w:val="0"/>
          <w:sz w:val="16"/>
          <w:szCs w:val="22"/>
          <w14:ligatures w14:val="none"/>
        </w:rPr>
        <w:t xml:space="preserve"> of ‘slavery’ and ‘trafficking’ </w:t>
      </w:r>
      <w:r w:rsidRPr="0058341C">
        <w:rPr>
          <w:rFonts w:ascii="Calibri" w:hAnsi="Calibri" w:cs="Calibri"/>
          <w:kern w:val="0"/>
          <w:sz w:val="22"/>
          <w:szCs w:val="22"/>
          <w:u w:val="single"/>
          <w14:ligatures w14:val="none"/>
        </w:rPr>
        <w:t>tend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obscure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more than they reveal, and efforts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combat</w:t>
      </w:r>
      <w:r w:rsidRPr="0058341C">
        <w:rPr>
          <w:rFonts w:ascii="Calibri" w:hAnsi="Calibri" w:cs="Calibri"/>
          <w:kern w:val="0"/>
          <w:sz w:val="16"/>
          <w:szCs w:val="22"/>
          <w14:ligatures w14:val="none"/>
        </w:rPr>
        <w:t xml:space="preserve"> ‘trafficking’ and contemporary ‘slavery’ </w:t>
      </w:r>
      <w:r w:rsidRPr="0058341C">
        <w:rPr>
          <w:rFonts w:ascii="Calibri" w:hAnsi="Calibri" w:cs="Calibri"/>
          <w:kern w:val="0"/>
          <w:sz w:val="22"/>
          <w:szCs w:val="22"/>
          <w:u w:val="single"/>
          <w14:ligatures w14:val="none"/>
        </w:rPr>
        <w:t>may do more harm than good</w:t>
      </w:r>
      <w:r w:rsidRPr="0058341C">
        <w:rPr>
          <w:rFonts w:ascii="Calibri" w:hAnsi="Calibri" w:cs="Calibri"/>
          <w:kern w:val="0"/>
          <w:sz w:val="16"/>
          <w:szCs w:val="22"/>
          <w14:ligatures w14:val="none"/>
        </w:rPr>
        <w:t xml:space="preserve"> (Laurie &amp; Richardson, 2021; Quirk et al., 2020), </w:t>
      </w:r>
      <w:r w:rsidRPr="0058341C">
        <w:rPr>
          <w:rFonts w:ascii="Calibri" w:hAnsi="Calibri" w:cs="Calibri"/>
          <w:kern w:val="0"/>
          <w:sz w:val="22"/>
          <w:szCs w:val="22"/>
          <w:u w:val="single"/>
          <w14:ligatures w14:val="none"/>
        </w:rPr>
        <w:t>this presents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dilemma</w:t>
      </w:r>
      <w:r w:rsidRPr="0058341C">
        <w:rPr>
          <w:rFonts w:ascii="Calibri" w:hAnsi="Calibri" w:cs="Calibri"/>
          <w:kern w:val="0"/>
          <w:sz w:val="16"/>
          <w:szCs w:val="22"/>
          <w14:ligatures w14:val="none"/>
        </w:rPr>
        <w:t xml:space="preserve"> – </w:t>
      </w:r>
      <w:r w:rsidRPr="0058341C">
        <w:rPr>
          <w:rFonts w:ascii="Calibri" w:hAnsi="Calibri" w:cs="Calibri"/>
          <w:kern w:val="0"/>
          <w:sz w:val="22"/>
          <w:szCs w:val="22"/>
          <w:u w:val="single"/>
          <w14:ligatures w14:val="none"/>
        </w:rPr>
        <w:t>because questions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coercion</w:t>
      </w:r>
      <w:r w:rsidRPr="0058341C">
        <w:rPr>
          <w:rFonts w:ascii="Calibri" w:hAnsi="Calibri" w:cs="Calibri"/>
          <w:kern w:val="0"/>
          <w:sz w:val="16"/>
          <w:szCs w:val="22"/>
          <w14:ligatures w14:val="none"/>
        </w:rPr>
        <w:t xml:space="preserve">, control,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confinement</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appear</w:t>
      </w:r>
      <w:r w:rsidRPr="0058341C">
        <w:rPr>
          <w:rFonts w:ascii="Calibri" w:hAnsi="Calibri" w:cs="Calibri"/>
          <w:kern w:val="0"/>
          <w:sz w:val="22"/>
          <w:szCs w:val="22"/>
          <w:u w:val="single"/>
          <w14:ligatures w14:val="none"/>
        </w:rPr>
        <w:t xml:space="preserve"> to be </w:t>
      </w:r>
      <w:r w:rsidRPr="0058341C">
        <w:rPr>
          <w:rFonts w:ascii="Calibri" w:hAnsi="Calibri" w:cs="Calibri"/>
          <w:kern w:val="0"/>
          <w:sz w:val="22"/>
          <w:szCs w:val="22"/>
          <w:highlight w:val="cyan"/>
          <w:u w:val="single"/>
          <w14:ligatures w14:val="none"/>
        </w:rPr>
        <w:t>increasingly pertinent to</w:t>
      </w:r>
      <w:r w:rsidRPr="0058341C">
        <w:rPr>
          <w:rFonts w:ascii="Calibri" w:hAnsi="Calibri" w:cs="Calibri"/>
          <w:kern w:val="0"/>
          <w:sz w:val="22"/>
          <w:szCs w:val="22"/>
          <w:u w:val="single"/>
          <w14:ligatures w14:val="none"/>
        </w:rPr>
        <w:t xml:space="preserve"> the analysis of </w:t>
      </w:r>
      <w:r w:rsidRPr="0058341C">
        <w:rPr>
          <w:rFonts w:ascii="Calibri" w:hAnsi="Calibri" w:cs="Calibri"/>
          <w:kern w:val="0"/>
          <w:sz w:val="22"/>
          <w:szCs w:val="22"/>
          <w:highlight w:val="cyan"/>
          <w:u w:val="single"/>
          <w14:ligatures w14:val="none"/>
        </w:rPr>
        <w:t>contemporary labour</w:t>
      </w:r>
      <w:r w:rsidRPr="0058341C">
        <w:rPr>
          <w:rFonts w:ascii="Calibri" w:hAnsi="Calibri" w:cs="Calibri"/>
          <w:kern w:val="0"/>
          <w:sz w:val="22"/>
          <w:szCs w:val="22"/>
          <w:u w:val="single"/>
          <w14:ligatures w14:val="none"/>
        </w:rPr>
        <w:t xml:space="preserve"> relations and labour regimes</w:t>
      </w:r>
      <w:r w:rsidRPr="0058341C">
        <w:rPr>
          <w:rFonts w:ascii="Calibri" w:hAnsi="Calibri" w:cs="Calibri"/>
          <w:kern w:val="0"/>
          <w:sz w:val="16"/>
          <w:szCs w:val="22"/>
          <w14:ligatures w14:val="none"/>
        </w:rPr>
        <w:t xml:space="preserve">. Indeed, works </w:t>
      </w:r>
      <w:r w:rsidRPr="0058341C">
        <w:rPr>
          <w:rFonts w:ascii="Calibri" w:hAnsi="Calibri" w:cs="Calibri"/>
          <w:kern w:val="0"/>
          <w:sz w:val="22"/>
          <w:szCs w:val="22"/>
          <w:u w:val="single"/>
          <w14:ligatures w14:val="none"/>
        </w:rPr>
        <w:t>revisiting</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carceral logics through which labour relations are constructed</w:t>
      </w:r>
      <w:r w:rsidRPr="0058341C">
        <w:rPr>
          <w:rFonts w:ascii="Calibri" w:hAnsi="Calibri" w:cs="Calibri"/>
          <w:kern w:val="0"/>
          <w:sz w:val="16"/>
          <w:szCs w:val="22"/>
          <w14:ligatures w14:val="none"/>
        </w:rPr>
        <w:t xml:space="preserve"> (Cassidy et al., 2020; Sharma, 2021)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pertinent</w:t>
      </w:r>
      <w:r w:rsidRPr="0058341C">
        <w:rPr>
          <w:rFonts w:ascii="Calibri" w:hAnsi="Calibri" w:cs="Calibri"/>
          <w:kern w:val="0"/>
          <w:sz w:val="16"/>
          <w:szCs w:val="22"/>
          <w14:ligatures w14:val="none"/>
        </w:rPr>
        <w:t xml:space="preserve"> here, </w:t>
      </w:r>
      <w:r w:rsidRPr="0058341C">
        <w:rPr>
          <w:rFonts w:ascii="Calibri" w:hAnsi="Calibri" w:cs="Calibri"/>
          <w:kern w:val="0"/>
          <w:sz w:val="22"/>
          <w:szCs w:val="22"/>
          <w:highlight w:val="cyan"/>
          <w:u w:val="single"/>
          <w14:ligatures w14:val="none"/>
        </w:rPr>
        <w:t>based in</w:t>
      </w:r>
      <w:r w:rsidRPr="0058341C">
        <w:rPr>
          <w:rFonts w:ascii="Calibri" w:hAnsi="Calibri" w:cs="Calibri"/>
          <w:kern w:val="0"/>
          <w:sz w:val="22"/>
          <w:szCs w:val="22"/>
          <w:u w:val="single"/>
          <w14:ligatures w14:val="none"/>
        </w:rPr>
        <w:t xml:space="preserve"> part on </w:t>
      </w:r>
      <w:r w:rsidRPr="0058341C">
        <w:rPr>
          <w:rFonts w:ascii="Calibri" w:hAnsi="Calibri" w:cs="Calibri"/>
          <w:kern w:val="0"/>
          <w:sz w:val="22"/>
          <w:szCs w:val="22"/>
          <w:highlight w:val="cyan"/>
          <w:u w:val="single"/>
          <w14:ligatures w14:val="none"/>
        </w:rPr>
        <w:t>a</w:t>
      </w:r>
      <w:r w:rsidRPr="0058341C">
        <w:rPr>
          <w:rFonts w:ascii="Calibri" w:hAnsi="Calibri" w:cs="Calibri"/>
          <w:kern w:val="0"/>
          <w:sz w:val="22"/>
          <w:szCs w:val="22"/>
          <w:u w:val="single"/>
          <w14:ligatures w14:val="none"/>
        </w:rPr>
        <w:t>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historical</w:t>
      </w:r>
      <w:r w:rsidRPr="0058341C">
        <w:rPr>
          <w:rFonts w:ascii="Calibri" w:hAnsi="Calibri" w:cs="Calibri"/>
          <w:b/>
          <w:iCs/>
          <w:kern w:val="0"/>
          <w:sz w:val="22"/>
          <w:szCs w:val="22"/>
          <w:u w:val="single"/>
          <w14:ligatures w14:val="none"/>
        </w:rPr>
        <w:t xml:space="preserve"> understanding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proletarianization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as a process required</w:t>
      </w:r>
      <w:r w:rsidRPr="0058341C">
        <w:rPr>
          <w:rFonts w:ascii="Calibri" w:hAnsi="Calibri" w:cs="Calibri"/>
          <w:kern w:val="0"/>
          <w:sz w:val="16"/>
          <w:szCs w:val="22"/>
          <w14:ligatures w14:val="none"/>
        </w:rPr>
        <w:t xml:space="preserve"> the buttressing shoulders of imprisonment and unfree labour’ (Martin, 2018, p. 200). This calls the dominant criminal justice approach of contemporary abolitionism into question even further. The motivation for this Special Forum arises from our interest in whether attempts to construct a politics of solidarity (on which more below) may help lead us out of this dilemma.</w:t>
      </w:r>
    </w:p>
    <w:p w14:paraId="5BED9FF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One </w:t>
      </w:r>
      <w:r w:rsidRPr="0058341C">
        <w:rPr>
          <w:rFonts w:ascii="Calibri" w:hAnsi="Calibri" w:cs="Calibri"/>
          <w:kern w:val="0"/>
          <w:sz w:val="22"/>
          <w:szCs w:val="22"/>
          <w:highlight w:val="cyan"/>
          <w:u w:val="single"/>
          <w14:ligatures w14:val="none"/>
        </w:rPr>
        <w:t>effect</w:t>
      </w:r>
      <w:r w:rsidRPr="0058341C">
        <w:rPr>
          <w:rFonts w:ascii="Calibri" w:hAnsi="Calibri" w:cs="Calibri"/>
          <w:kern w:val="0"/>
          <w:sz w:val="16"/>
          <w:szCs w:val="22"/>
          <w14:ligatures w14:val="none"/>
        </w:rPr>
        <w:t xml:space="preserve"> of the focus on individual relations noted above – at the expense of structural relations and state actors – </w:t>
      </w:r>
      <w:r w:rsidRPr="0058341C">
        <w:rPr>
          <w:rFonts w:ascii="Calibri" w:hAnsi="Calibri" w:cs="Calibri"/>
          <w:kern w:val="0"/>
          <w:sz w:val="22"/>
          <w:szCs w:val="22"/>
          <w:highlight w:val="cyan"/>
          <w:u w:val="single"/>
          <w14:ligatures w14:val="none"/>
        </w:rPr>
        <w:t>is to allow capital</w:t>
      </w:r>
      <w:r w:rsidRPr="0058341C">
        <w:rPr>
          <w:rFonts w:ascii="Calibri" w:hAnsi="Calibri" w:cs="Calibri"/>
          <w:kern w:val="0"/>
          <w:sz w:val="22"/>
          <w:szCs w:val="22"/>
          <w:u w:val="single"/>
          <w14:ligatures w14:val="none"/>
        </w:rPr>
        <w:t xml:space="preserve">ism </w:t>
      </w:r>
      <w:r w:rsidRPr="0058341C">
        <w:rPr>
          <w:rFonts w:ascii="Calibri" w:hAnsi="Calibri" w:cs="Calibri"/>
          <w:kern w:val="0"/>
          <w:sz w:val="22"/>
          <w:szCs w:val="22"/>
          <w:highlight w:val="cyan"/>
          <w:u w:val="single"/>
          <w14:ligatures w14:val="none"/>
        </w:rPr>
        <w:t>to be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 xml:space="preserve">posited as a </w:t>
      </w:r>
      <w:r w:rsidRPr="0058341C">
        <w:rPr>
          <w:rFonts w:ascii="Calibri" w:hAnsi="Calibri" w:cs="Calibri"/>
          <w:b/>
          <w:i/>
          <w:iCs/>
          <w:kern w:val="0"/>
          <w:szCs w:val="22"/>
          <w:highlight w:val="cyan"/>
          <w:u w:val="single"/>
          <w14:ligatures w14:val="none"/>
        </w:rPr>
        <w:t>solution</w:t>
      </w:r>
      <w:r w:rsidRPr="0058341C">
        <w:rPr>
          <w:rFonts w:ascii="Calibri" w:hAnsi="Calibri" w:cs="Calibri"/>
          <w:kern w:val="0"/>
          <w:sz w:val="16"/>
          <w:szCs w:val="22"/>
          <w14:ligatures w14:val="none"/>
        </w:rPr>
        <w:t xml:space="preserve"> to ‘trafficking’ and ‘slavery’ </w:t>
      </w:r>
      <w:r w:rsidRPr="0058341C">
        <w:rPr>
          <w:rFonts w:ascii="Calibri" w:hAnsi="Calibri" w:cs="Calibri"/>
          <w:kern w:val="0"/>
          <w:sz w:val="22"/>
          <w:szCs w:val="22"/>
          <w:highlight w:val="cyan"/>
          <w:u w:val="single"/>
          <w14:ligatures w14:val="none"/>
        </w:rPr>
        <w:t>rather than its cause</w:t>
      </w:r>
      <w:r w:rsidRPr="0058341C">
        <w:rPr>
          <w:rFonts w:ascii="Calibri" w:hAnsi="Calibri" w:cs="Calibri"/>
          <w:kern w:val="0"/>
          <w:sz w:val="16"/>
          <w:szCs w:val="22"/>
          <w14:ligatures w14:val="none"/>
        </w:rPr>
        <w:t xml:space="preserve"> (Bernstein, 2018; Bernstein, 2014; McGrath and Mieres, 2022; see Arora and Stephen, 2022 for a ‘Defense of Capitalism’). Marxist </w:t>
      </w:r>
      <w:r w:rsidRPr="0058341C">
        <w:rPr>
          <w:rFonts w:ascii="Calibri" w:hAnsi="Calibri" w:cs="Calibri"/>
          <w:kern w:val="0"/>
          <w:sz w:val="22"/>
          <w:szCs w:val="22"/>
          <w:u w:val="single"/>
          <w14:ligatures w14:val="none"/>
        </w:rPr>
        <w:t>conceptualizations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unfree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labour</w:t>
      </w:r>
      <w:r w:rsidRPr="0058341C">
        <w:rPr>
          <w:rFonts w:ascii="Calibri" w:hAnsi="Calibri" w:cs="Calibri"/>
          <w:kern w:val="0"/>
          <w:sz w:val="16"/>
          <w:szCs w:val="22"/>
          <w14:ligatures w14:val="none"/>
        </w:rPr>
        <w:t xml:space="preserve"> (see Rioux et al. (2020) for a recent review)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therefore </w:t>
      </w:r>
      <w:r w:rsidRPr="0058341C">
        <w:rPr>
          <w:rFonts w:ascii="Calibri" w:hAnsi="Calibri" w:cs="Calibri"/>
          <w:kern w:val="0"/>
          <w:sz w:val="22"/>
          <w:szCs w:val="22"/>
          <w:u w:val="single"/>
          <w14:ligatures w14:val="none"/>
        </w:rPr>
        <w:t>particularly relevant</w:t>
      </w:r>
      <w:r w:rsidRPr="0058341C">
        <w:rPr>
          <w:rFonts w:ascii="Calibri" w:hAnsi="Calibri" w:cs="Calibri"/>
          <w:kern w:val="0"/>
          <w:sz w:val="16"/>
          <w:szCs w:val="22"/>
          <w14:ligatures w14:val="none"/>
        </w:rPr>
        <w:t xml:space="preserve">, and some Marxist scholars have argued that capitalism (rather than criminality) can and does produce unfree labour (Brass, 1999). Further, while most definitions of forced labour, trafficking, and ‘modern slavery’ tend </w:t>
      </w:r>
      <w:r w:rsidRPr="0058341C">
        <w:rPr>
          <w:rFonts w:ascii="Calibri" w:hAnsi="Calibri" w:cs="Calibri"/>
          <w:i/>
          <w:iCs/>
          <w:kern w:val="0"/>
          <w:sz w:val="16"/>
          <w:szCs w:val="22"/>
          <w14:ligatures w14:val="none"/>
        </w:rPr>
        <w:t>not</w:t>
      </w:r>
      <w:r w:rsidRPr="0058341C">
        <w:rPr>
          <w:rFonts w:ascii="Calibri" w:hAnsi="Calibri" w:cs="Calibri"/>
          <w:kern w:val="0"/>
          <w:sz w:val="16"/>
          <w:szCs w:val="22"/>
          <w14:ligatures w14:val="none"/>
        </w:rPr>
        <w:t xml:space="preserve"> to </w:t>
      </w:r>
      <w:r w:rsidRPr="0058341C">
        <w:rPr>
          <w:rFonts w:ascii="Calibri" w:hAnsi="Calibri" w:cs="Calibri"/>
          <w:i/>
          <w:iCs/>
          <w:kern w:val="0"/>
          <w:sz w:val="16"/>
          <w:szCs w:val="22"/>
          <w14:ligatures w14:val="none"/>
        </w:rPr>
        <w:t>define</w:t>
      </w:r>
      <w:r w:rsidRPr="0058341C">
        <w:rPr>
          <w:rFonts w:ascii="Calibri" w:hAnsi="Calibri" w:cs="Calibri"/>
          <w:kern w:val="0"/>
          <w:sz w:val="16"/>
          <w:szCs w:val="22"/>
          <w14:ligatures w14:val="none"/>
        </w:rPr>
        <w:t xml:space="preserve"> free labour, Marxist </w:t>
      </w:r>
      <w:r w:rsidRPr="0058341C">
        <w:rPr>
          <w:rFonts w:ascii="Calibri" w:hAnsi="Calibri" w:cs="Calibri"/>
          <w:kern w:val="0"/>
          <w:sz w:val="22"/>
          <w:szCs w:val="22"/>
          <w:u w:val="single"/>
          <w14:ligatures w14:val="none"/>
        </w:rPr>
        <w:t>analyses of unfree labour both define and problematize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‘free’ labour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itself</w:t>
      </w:r>
      <w:r w:rsidRPr="0058341C">
        <w:rPr>
          <w:rFonts w:ascii="Calibri" w:hAnsi="Calibri" w:cs="Calibri"/>
          <w:kern w:val="0"/>
          <w:sz w:val="16"/>
          <w:szCs w:val="22"/>
          <w14:ligatures w14:val="none"/>
        </w:rPr>
        <w:t>. From a Marxist perspective, free labour is premised not only on the ability of workers to commodify their own labour power, but on the underlying forms of dispossession which require workers to sell their labour in the first place. (</w:t>
      </w:r>
      <w:r w:rsidRPr="0058341C">
        <w:rPr>
          <w:rFonts w:ascii="Calibri" w:hAnsi="Calibri" w:cs="Calibri"/>
          <w:i/>
          <w:iCs/>
          <w:kern w:val="0"/>
          <w:sz w:val="16"/>
          <w:szCs w:val="22"/>
          <w14:ligatures w14:val="none"/>
        </w:rPr>
        <w:t>Unfree</w:t>
      </w:r>
      <w:r w:rsidRPr="0058341C">
        <w:rPr>
          <w:rFonts w:ascii="Calibri" w:hAnsi="Calibri" w:cs="Calibri"/>
          <w:kern w:val="0"/>
          <w:sz w:val="16"/>
          <w:szCs w:val="22"/>
          <w14:ligatures w14:val="none"/>
        </w:rPr>
        <w:t xml:space="preserve"> labour in this interpretation is therefore ‘doubly dispossessed’— as ‘unfree’ workers are both ‘freed’ from the means of subsistence, but further unable to commodify their own labour power.) This is </w:t>
      </w:r>
      <w:r w:rsidRPr="0058341C">
        <w:rPr>
          <w:rFonts w:ascii="Calibri" w:hAnsi="Calibri" w:cs="Calibri"/>
          <w:kern w:val="0"/>
          <w:sz w:val="22"/>
          <w:szCs w:val="22"/>
          <w:u w:val="single"/>
          <w14:ligatures w14:val="none"/>
        </w:rPr>
        <w:t>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very different understanding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w:t>
      </w:r>
      <w:r w:rsidRPr="0058341C">
        <w:rPr>
          <w:rFonts w:ascii="Calibri" w:hAnsi="Calibri" w:cs="Calibri"/>
          <w:kern w:val="0"/>
          <w:sz w:val="16"/>
          <w:szCs w:val="22"/>
          <w14:ligatures w14:val="none"/>
        </w:rPr>
        <w:t xml:space="preserve"> </w:t>
      </w:r>
      <w:r w:rsidRPr="0058341C">
        <w:rPr>
          <w:rFonts w:ascii="Calibri" w:hAnsi="Calibri" w:cs="Calibri"/>
          <w:i/>
          <w:iCs/>
          <w:kern w:val="0"/>
          <w:sz w:val="16"/>
          <w:szCs w:val="22"/>
          <w14:ligatures w14:val="none"/>
        </w:rPr>
        <w:t>both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free and unfree labour</w:t>
      </w:r>
      <w:r w:rsidRPr="0058341C">
        <w:rPr>
          <w:rFonts w:ascii="Calibri" w:hAnsi="Calibri" w:cs="Calibri"/>
          <w:kern w:val="0"/>
          <w:sz w:val="16"/>
          <w:szCs w:val="22"/>
          <w14:ligatures w14:val="none"/>
        </w:rPr>
        <w:t xml:space="preserve"> than that found in much of the recent literature on ‘modern slavery.’ Nonetheless, it remains a binary understanding.</w:t>
      </w:r>
    </w:p>
    <w:p w14:paraId="461DF1FD"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kern w:val="0"/>
          <w:sz w:val="16"/>
          <w:szCs w:val="16"/>
          <w14:ligatures w14:val="none"/>
        </w:rPr>
        <w:t>Marxist conceptions of labour more generally (whether free or unfree) should themselves be interrogated in relation to the forms of work they tend to exclude (Monteith et al., 2021). This has implications for our understanding of labour unfreedoms as well as for envisioning the scope of labour struggles. Here, we can turn to a number of traditions which engage critically with Marxist thought, namely: feminist scholarship on work, gender and social reproduction (Cruz, 2018; Mezzadri, 2016; Mezzadri, 2017); Global Labour History (Sarkar, 2018; van der Linden &amp; García, 2016); and racial capitalism (Schling &amp; Rogaly, forthcoming; Bhattacharyya, 2018; Khan, 2021). In all of these, we find analyses of labour beyond ‘standard’ waged work – ones which produce visions of labour and unfreedom that go beyond simple dichotomies of free or unfree.</w:t>
      </w:r>
    </w:p>
    <w:p w14:paraId="05D9400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major premise for this Special Forum therefore is that there are varied forms of freedom and unfreedom which might be experienced (to different degrees) by all workers. Holt’s (1992) historical work on ‘the problem of freedom’ in Jamaica, for example, provides a detailed and compelling example of the continuity of labour unfreedoms in the wake of the historical abolition of slavery in the British Empire. As Sarkar puts it, struggles over freedom and unfreedom are not exceptional, but, on the contrary, are a </w:t>
      </w:r>
      <w:r w:rsidRPr="0058341C">
        <w:rPr>
          <w:rFonts w:ascii="Calibri" w:hAnsi="Calibri" w:cs="Calibri"/>
          <w:i/>
          <w:iCs/>
          <w:kern w:val="0"/>
          <w:sz w:val="16"/>
          <w:szCs w:val="22"/>
          <w14:ligatures w14:val="none"/>
        </w:rPr>
        <w:t>regular feature</w:t>
      </w:r>
      <w:r w:rsidRPr="0058341C">
        <w:rPr>
          <w:rFonts w:ascii="Calibri" w:hAnsi="Calibri" w:cs="Calibri"/>
          <w:kern w:val="0"/>
          <w:sz w:val="16"/>
          <w:szCs w:val="22"/>
          <w14:ligatures w14:val="none"/>
        </w:rPr>
        <w:t xml:space="preserve"> of capitalist labour relations (2018; see also Rogaly, 2021). What then are the prospects for a politics of liberatory solidarity within such landscapes?</w:t>
      </w:r>
    </w:p>
    <w:p w14:paraId="7A7AA44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Solidarity and freedom If, as outlined above, a central problem of the contemporary abolitionist approach is a ‘politics of rescue’ which discursively creates the roles of victim, exploiter, and heroic liberator, then </w:t>
      </w:r>
      <w:r w:rsidRPr="0058341C">
        <w:rPr>
          <w:rFonts w:ascii="Calibri" w:hAnsi="Calibri" w:cs="Calibri"/>
          <w:kern w:val="0"/>
          <w:sz w:val="22"/>
          <w:szCs w:val="22"/>
          <w:u w:val="single"/>
          <w14:ligatures w14:val="none"/>
        </w:rPr>
        <w:t xml:space="preserve">we believe </w:t>
      </w:r>
      <w:r w:rsidRPr="0058341C">
        <w:rPr>
          <w:rFonts w:ascii="Calibri" w:hAnsi="Calibri" w:cs="Calibri"/>
          <w:kern w:val="0"/>
          <w:sz w:val="22"/>
          <w:szCs w:val="22"/>
          <w:highlight w:val="cyan"/>
          <w:u w:val="single"/>
          <w14:ligatures w14:val="none"/>
        </w:rPr>
        <w:t>examining</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possibilities for solidarity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offers a</w:t>
      </w:r>
      <w:r w:rsidRPr="0058341C">
        <w:rPr>
          <w:rFonts w:ascii="Calibri" w:hAnsi="Calibri" w:cs="Calibri"/>
          <w:kern w:val="0"/>
          <w:sz w:val="22"/>
          <w:szCs w:val="22"/>
          <w:u w:val="single"/>
          <w14:ligatures w14:val="none"/>
        </w:rPr>
        <w:t>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alternative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starting point</w:t>
      </w:r>
      <w:r w:rsidRPr="0058341C">
        <w:rPr>
          <w:rFonts w:ascii="Calibri" w:hAnsi="Calibri" w:cs="Calibri"/>
          <w:kern w:val="0"/>
          <w:sz w:val="16"/>
          <w:szCs w:val="22"/>
          <w14:ligatures w14:val="none"/>
        </w:rPr>
        <w:t xml:space="preserve">. Solidarity has sometimes been defined as the collective action of a (pre-constituted) group to advance their common interests. In other words, solidarity is based on existing similarities of group members, and is by definition exclusionary. Featherstone, however, extensively challenges this notion of solidarity as based on ‘given, already-formed identities,’ to argue that </w:t>
      </w:r>
      <w:r w:rsidRPr="0058341C">
        <w:rPr>
          <w:rFonts w:ascii="Calibri" w:hAnsi="Calibri" w:cs="Calibri"/>
          <w:kern w:val="0"/>
          <w:sz w:val="22"/>
          <w:szCs w:val="22"/>
          <w:u w:val="single"/>
          <w14:ligatures w14:val="none"/>
        </w:rPr>
        <w:t>identities are</w:t>
      </w:r>
      <w:r w:rsidRPr="0058341C">
        <w:rPr>
          <w:rFonts w:ascii="Calibri" w:hAnsi="Calibri" w:cs="Calibri"/>
          <w:kern w:val="0"/>
          <w:sz w:val="16"/>
          <w:szCs w:val="22"/>
          <w14:ligatures w14:val="none"/>
        </w:rPr>
        <w:t xml:space="preserve"> </w:t>
      </w:r>
      <w:r w:rsidRPr="0058341C">
        <w:rPr>
          <w:rFonts w:ascii="Calibri" w:hAnsi="Calibri" w:cs="Calibri"/>
          <w:b/>
          <w:i/>
          <w:iCs/>
          <w:kern w:val="0"/>
          <w:sz w:val="22"/>
          <w:szCs w:val="22"/>
          <w:u w:val="single"/>
          <w14:ligatures w14:val="none"/>
        </w:rPr>
        <w:t>actively produced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through relations and practices</w:t>
      </w:r>
      <w:r w:rsidRPr="0058341C">
        <w:rPr>
          <w:rFonts w:ascii="Calibri" w:hAnsi="Calibri" w:cs="Calibri"/>
          <w:kern w:val="0"/>
          <w:sz w:val="16"/>
          <w:szCs w:val="22"/>
          <w14:ligatures w14:val="none"/>
        </w:rPr>
        <w:t xml:space="preserve">. If identities are socially and relationally constructed, then they can be </w:t>
      </w:r>
      <w:r w:rsidRPr="0058341C">
        <w:rPr>
          <w:rFonts w:ascii="Calibri" w:hAnsi="Calibri" w:cs="Calibri"/>
          <w:i/>
          <w:iCs/>
          <w:kern w:val="0"/>
          <w:sz w:val="16"/>
          <w:szCs w:val="22"/>
          <w14:ligatures w14:val="none"/>
        </w:rPr>
        <w:t>shaped by</w:t>
      </w:r>
      <w:r w:rsidRPr="0058341C">
        <w:rPr>
          <w:rFonts w:ascii="Calibri" w:hAnsi="Calibri" w:cs="Calibri"/>
          <w:kern w:val="0"/>
          <w:sz w:val="16"/>
          <w:szCs w:val="22"/>
          <w14:ligatures w14:val="none"/>
        </w:rPr>
        <w:t xml:space="preserve"> group formation and collective action (rather than preceding and determining group formation). Featherstone </w:t>
      </w:r>
      <w:r w:rsidRPr="0058341C">
        <w:rPr>
          <w:rFonts w:ascii="Calibri" w:hAnsi="Calibri" w:cs="Calibri"/>
          <w:kern w:val="0"/>
          <w:sz w:val="22"/>
          <w:szCs w:val="22"/>
          <w:u w:val="single"/>
          <w14:ligatures w14:val="none"/>
        </w:rPr>
        <w:t>thus positions solidarity 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generative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transformative</w:t>
      </w:r>
      <w:r w:rsidRPr="0058341C">
        <w:rPr>
          <w:rFonts w:ascii="Calibri" w:hAnsi="Calibri" w:cs="Calibri"/>
          <w:kern w:val="0"/>
          <w:sz w:val="16"/>
          <w:szCs w:val="22"/>
          <w14:ligatures w14:val="none"/>
        </w:rPr>
        <w:t>’ (2012: 16-24; 37).</w:t>
      </w:r>
    </w:p>
    <w:p w14:paraId="4DFC760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Solidarity can also be distinguished from humanitarianism or charity (Kelliher, 2018, p. 5), particularly in contemporary usage. While Kolers makes this distinction on the basis of ‘deference’ (2012), Kelliher proposes an historical approach to understanding ‘cultures of solidarity’, which, while acknowledging elements of deference, also draws attention to the importance of relations of ‘mutuality’ – for ‘deference often seems to assume, and seeks to mitigate, an imbalance between those providing solidarity and the group receiving support. It implies that solidarity flows from the relatively privileged to the comparatively disadvantaged’ (Kelliher, 2021, pp. 15–16).4</w:t>
      </w:r>
    </w:p>
    <w:p w14:paraId="6947F24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Building on Featherstone’s work on solidarity from below, Kelliher highlights how </w:t>
      </w:r>
      <w:r w:rsidRPr="0058341C">
        <w:rPr>
          <w:rFonts w:ascii="Calibri" w:hAnsi="Calibri" w:cs="Calibri"/>
          <w:kern w:val="0"/>
          <w:sz w:val="22"/>
          <w:szCs w:val="22"/>
          <w:u w:val="single"/>
          <w14:ligatures w14:val="none"/>
        </w:rPr>
        <w:t>solidarity is</w:t>
      </w:r>
      <w:r w:rsidRPr="0058341C">
        <w:rPr>
          <w:rFonts w:ascii="Calibri" w:hAnsi="Calibri" w:cs="Calibri"/>
          <w:kern w:val="0"/>
          <w:sz w:val="16"/>
          <w:szCs w:val="22"/>
          <w14:ligatures w14:val="none"/>
        </w:rPr>
        <w:t xml:space="preserve"> further </w:t>
      </w:r>
      <w:r w:rsidRPr="0058341C">
        <w:rPr>
          <w:rFonts w:ascii="Calibri" w:hAnsi="Calibri" w:cs="Calibri"/>
          <w:kern w:val="0"/>
          <w:sz w:val="22"/>
          <w:szCs w:val="22"/>
          <w:highlight w:val="cyan"/>
          <w:u w:val="single"/>
          <w14:ligatures w14:val="none"/>
        </w:rPr>
        <w:t>characterized by efforts to change</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underlying relations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which cause suffering, </w:t>
      </w:r>
      <w:r w:rsidRPr="0058341C">
        <w:rPr>
          <w:rFonts w:ascii="Calibri" w:hAnsi="Calibri" w:cs="Calibri"/>
          <w:kern w:val="0"/>
          <w:sz w:val="22"/>
          <w:szCs w:val="22"/>
          <w:highlight w:val="cyan"/>
          <w:u w:val="single"/>
          <w14:ligatures w14:val="none"/>
        </w:rPr>
        <w:t>rather than</w:t>
      </w:r>
      <w:r w:rsidRPr="0058341C">
        <w:rPr>
          <w:rFonts w:ascii="Calibri" w:hAnsi="Calibri" w:cs="Calibri"/>
          <w:kern w:val="0"/>
          <w:sz w:val="22"/>
          <w:szCs w:val="22"/>
          <w:u w:val="single"/>
          <w14:ligatures w14:val="none"/>
        </w:rPr>
        <w:t xml:space="preserve"> merely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alleviating</w:t>
      </w:r>
      <w:r w:rsidRPr="0058341C">
        <w:rPr>
          <w:rFonts w:ascii="Calibri" w:hAnsi="Calibri" w:cs="Calibri"/>
          <w:kern w:val="0"/>
          <w:sz w:val="16"/>
          <w:szCs w:val="22"/>
          <w14:ligatures w14:val="none"/>
        </w:rPr>
        <w:t xml:space="preserve"> such </w:t>
      </w:r>
      <w:r w:rsidRPr="0058341C">
        <w:rPr>
          <w:rFonts w:ascii="Calibri" w:hAnsi="Calibri" w:cs="Calibri"/>
          <w:kern w:val="0"/>
          <w:sz w:val="22"/>
          <w:szCs w:val="22"/>
          <w:u w:val="single"/>
          <w14:ligatures w14:val="none"/>
        </w:rPr>
        <w:t>suffering in the short term</w:t>
      </w:r>
      <w:r w:rsidRPr="0058341C">
        <w:rPr>
          <w:rFonts w:ascii="Calibri" w:hAnsi="Calibri" w:cs="Calibri"/>
          <w:kern w:val="0"/>
          <w:sz w:val="16"/>
          <w:szCs w:val="22"/>
          <w14:ligatures w14:val="none"/>
        </w:rPr>
        <w:t>. This is not to deny that solidarity practices include efforts to alleviate suffering (and are central to the negotiation of power differentials within relations of solidarity). Spade argues that ‘</w:t>
      </w:r>
      <w:r w:rsidRPr="0058341C">
        <w:rPr>
          <w:rFonts w:ascii="Calibri" w:hAnsi="Calibri" w:cs="Calibri"/>
          <w:kern w:val="0"/>
          <w:sz w:val="22"/>
          <w:szCs w:val="22"/>
          <w:u w:val="single"/>
          <w14:ligatures w14:val="none"/>
        </w:rPr>
        <w:t>radical</w:t>
      </w:r>
      <w:r w:rsidRPr="0058341C">
        <w:rPr>
          <w:rFonts w:ascii="Calibri" w:hAnsi="Calibri" w:cs="Calibri"/>
          <w:kern w:val="0"/>
          <w:sz w:val="16"/>
          <w:szCs w:val="22"/>
          <w14:ligatures w14:val="none"/>
        </w:rPr>
        <w:t xml:space="preserve"> collective </w:t>
      </w:r>
      <w:r w:rsidRPr="0058341C">
        <w:rPr>
          <w:rFonts w:ascii="Calibri" w:hAnsi="Calibri" w:cs="Calibri"/>
          <w:kern w:val="0"/>
          <w:sz w:val="22"/>
          <w:szCs w:val="22"/>
          <w:u w:val="single"/>
          <w14:ligatures w14:val="none"/>
        </w:rPr>
        <w:t>care’</w:t>
      </w:r>
      <w:r w:rsidRPr="0058341C">
        <w:rPr>
          <w:rFonts w:ascii="Calibri" w:hAnsi="Calibri" w:cs="Calibri"/>
          <w:kern w:val="0"/>
          <w:sz w:val="16"/>
          <w:szCs w:val="22"/>
          <w14:ligatures w14:val="none"/>
        </w:rPr>
        <w:t xml:space="preserve"> is in fact a required element for building solidarity – because it ‘</w:t>
      </w:r>
      <w:r w:rsidRPr="0058341C">
        <w:rPr>
          <w:rFonts w:ascii="Calibri" w:hAnsi="Calibri" w:cs="Calibri"/>
          <w:kern w:val="0"/>
          <w:sz w:val="22"/>
          <w:szCs w:val="22"/>
          <w:highlight w:val="cyan"/>
          <w:u w:val="single"/>
          <w14:ligatures w14:val="none"/>
        </w:rPr>
        <w:t>exposes</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failures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of the current system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shows a</w:t>
      </w:r>
      <w:r w:rsidRPr="0058341C">
        <w:rPr>
          <w:rFonts w:ascii="Calibri" w:hAnsi="Calibri" w:cs="Calibri"/>
          <w:b/>
          <w:iCs/>
          <w:kern w:val="0"/>
          <w:szCs w:val="22"/>
          <w:u w:val="single"/>
          <w14:ligatures w14:val="none"/>
        </w:rPr>
        <w:t xml:space="preserve">n </w:t>
      </w:r>
      <w:r w:rsidRPr="0058341C">
        <w:rPr>
          <w:rFonts w:ascii="Calibri" w:hAnsi="Calibri" w:cs="Calibri"/>
          <w:b/>
          <w:iCs/>
          <w:kern w:val="0"/>
          <w:szCs w:val="22"/>
          <w:highlight w:val="cyan"/>
          <w:u w:val="single"/>
          <w14:ligatures w14:val="none"/>
        </w:rPr>
        <w:t>alternative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allows those most affected by such failures to participate in efforts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change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them, and builds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capacity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social movements</w:t>
      </w:r>
      <w:r w:rsidRPr="0058341C">
        <w:rPr>
          <w:rFonts w:ascii="Calibri" w:hAnsi="Calibri" w:cs="Calibri"/>
          <w:kern w:val="0"/>
          <w:sz w:val="16"/>
          <w:szCs w:val="22"/>
          <w14:ligatures w14:val="none"/>
        </w:rPr>
        <w:t xml:space="preserve"> (2020:, p. 137).</w:t>
      </w:r>
    </w:p>
    <w:p w14:paraId="08269FE8"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Capitalism </w:t>
      </w:r>
      <w:r w:rsidRPr="0058341C">
        <w:rPr>
          <w:rFonts w:ascii="Calibri" w:eastAsiaTheme="majorEastAsia" w:hAnsi="Calibri" w:cstheme="majorBidi"/>
          <w:b/>
          <w:iCs/>
          <w:kern w:val="0"/>
          <w:sz w:val="26"/>
          <w:szCs w:val="22"/>
          <w:u w:val="single"/>
          <w14:ligatures w14:val="none"/>
        </w:rPr>
        <w:t>locks-in</w:t>
      </w:r>
      <w:r w:rsidRPr="0058341C">
        <w:rPr>
          <w:rFonts w:ascii="Calibri" w:eastAsiaTheme="majorEastAsia" w:hAnsi="Calibri" w:cstheme="majorBidi"/>
          <w:b/>
          <w:iCs/>
          <w:kern w:val="0"/>
          <w:sz w:val="26"/>
          <w:szCs w:val="22"/>
          <w14:ligatures w14:val="none"/>
        </w:rPr>
        <w:t xml:space="preserve"> numerous </w:t>
      </w:r>
      <w:r w:rsidRPr="0058341C">
        <w:rPr>
          <w:rFonts w:ascii="Calibri" w:eastAsiaTheme="majorEastAsia" w:hAnsi="Calibri" w:cstheme="majorBidi"/>
          <w:b/>
          <w:iCs/>
          <w:kern w:val="0"/>
          <w:sz w:val="26"/>
          <w:szCs w:val="22"/>
          <w:u w:val="single"/>
          <w14:ligatures w14:val="none"/>
        </w:rPr>
        <w:t>extinction-level</w:t>
      </w:r>
      <w:r w:rsidRPr="0058341C">
        <w:rPr>
          <w:rFonts w:ascii="Calibri" w:eastAsiaTheme="majorEastAsia" w:hAnsi="Calibri" w:cstheme="majorBidi"/>
          <w:b/>
          <w:iCs/>
          <w:kern w:val="0"/>
          <w:sz w:val="26"/>
          <w:szCs w:val="22"/>
          <w14:ligatures w14:val="none"/>
        </w:rPr>
        <w:t xml:space="preserve"> catastrophes AND </w:t>
      </w:r>
      <w:r w:rsidRPr="0058341C">
        <w:rPr>
          <w:rFonts w:ascii="Calibri" w:eastAsiaTheme="majorEastAsia" w:hAnsi="Calibri" w:cstheme="majorBidi"/>
          <w:b/>
          <w:iCs/>
          <w:kern w:val="0"/>
          <w:sz w:val="26"/>
          <w:szCs w:val="22"/>
          <w:u w:val="single"/>
          <w14:ligatures w14:val="none"/>
        </w:rPr>
        <w:t>repressive</w:t>
      </w:r>
      <w:r w:rsidRPr="0058341C">
        <w:rPr>
          <w:rFonts w:ascii="Calibri" w:eastAsiaTheme="majorEastAsia" w:hAnsi="Calibri" w:cstheme="majorBidi"/>
          <w:b/>
          <w:iCs/>
          <w:kern w:val="0"/>
          <w:sz w:val="26"/>
          <w:szCs w:val="22"/>
          <w14:ligatures w14:val="none"/>
        </w:rPr>
        <w:t xml:space="preserve"> violence.</w:t>
      </w:r>
    </w:p>
    <w:p w14:paraId="4CD1426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Dr. Ted </w:t>
      </w:r>
      <w:r w:rsidRPr="0058341C">
        <w:rPr>
          <w:rFonts w:ascii="Calibri" w:hAnsi="Calibri" w:cs="Calibri"/>
          <w:b/>
          <w:bCs/>
          <w:kern w:val="0"/>
          <w:sz w:val="26"/>
          <w:szCs w:val="22"/>
          <w14:ligatures w14:val="none"/>
        </w:rPr>
        <w:t>Trainer 22</w:t>
      </w:r>
      <w:r w:rsidRPr="0058341C">
        <w:rPr>
          <w:rFonts w:ascii="Calibri" w:hAnsi="Calibri" w:cs="Calibri"/>
          <w:kern w:val="0"/>
          <w:sz w:val="22"/>
          <w:szCs w:val="22"/>
          <w14:ligatures w14:val="none"/>
        </w:rPr>
        <w:t>, Conjoint Lecturer, Social Sciences, University of New South Wales, "</w:t>
      </w:r>
      <w:r w:rsidRPr="0058341C">
        <w:rPr>
          <w:rFonts w:ascii="Calibri" w:hAnsi="Calibri" w:cs="Calibri"/>
          <w:b/>
          <w:iCs/>
          <w:kern w:val="0"/>
          <w:sz w:val="22"/>
          <w:szCs w:val="22"/>
          <w:u w:val="single"/>
          <w14:ligatures w14:val="none"/>
        </w:rPr>
        <w:t xml:space="preserve">Where Is </w:t>
      </w:r>
      <w:r w:rsidRPr="0058341C">
        <w:rPr>
          <w:rFonts w:ascii="Calibri" w:hAnsi="Calibri" w:cs="Calibri"/>
          <w:b/>
          <w:iCs/>
          <w:kern w:val="0"/>
          <w:sz w:val="22"/>
          <w:szCs w:val="22"/>
          <w:highlight w:val="cyan"/>
          <w:u w:val="single"/>
          <w14:ligatures w14:val="none"/>
        </w:rPr>
        <w:t>Capitalism</w:t>
      </w:r>
      <w:r w:rsidRPr="0058341C">
        <w:rPr>
          <w:rFonts w:ascii="Calibri" w:hAnsi="Calibri" w:cs="Calibri"/>
          <w:b/>
          <w:iCs/>
          <w:kern w:val="0"/>
          <w:sz w:val="22"/>
          <w:szCs w:val="22"/>
          <w:u w:val="single"/>
          <w14:ligatures w14:val="none"/>
        </w:rPr>
        <w:t xml:space="preserve"> Taking Us</w:t>
      </w:r>
      <w:r w:rsidRPr="0058341C">
        <w:rPr>
          <w:rFonts w:ascii="Calibri" w:hAnsi="Calibri" w:cs="Calibri"/>
          <w:kern w:val="0"/>
          <w:sz w:val="22"/>
          <w:szCs w:val="22"/>
          <w14:ligatures w14:val="none"/>
        </w:rPr>
        <w:t>? 2: The Longer Term Trajectory," in Capitalism: Why We Should Scrap It, Chapter 8, 03/07/2022, pg. 96-104. [language edited]</w:t>
      </w:r>
    </w:p>
    <w:p w14:paraId="12ED28F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Let us step back and </w:t>
      </w:r>
      <w:r w:rsidRPr="0058341C">
        <w:rPr>
          <w:rFonts w:ascii="Calibri" w:hAnsi="Calibri" w:cs="Calibri"/>
          <w:kern w:val="0"/>
          <w:sz w:val="22"/>
          <w:szCs w:val="22"/>
          <w:u w:val="single"/>
          <w14:ligatures w14:val="none"/>
        </w:rPr>
        <w:t>consider</w:t>
      </w:r>
      <w:r w:rsidRPr="0058341C">
        <w:rPr>
          <w:rFonts w:ascii="Calibri" w:hAnsi="Calibri" w:cs="Calibri"/>
          <w:kern w:val="0"/>
          <w:sz w:val="16"/>
          <w:szCs w:val="22"/>
          <w14:ligatures w14:val="none"/>
        </w:rPr>
        <w:t xml:space="preserve"> again </w:t>
      </w: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global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situation</w:t>
      </w:r>
      <w:r w:rsidRPr="0058341C">
        <w:rPr>
          <w:rFonts w:ascii="Calibri" w:hAnsi="Calibri" w:cs="Calibri"/>
          <w:kern w:val="0"/>
          <w:sz w:val="16"/>
          <w:szCs w:val="22"/>
          <w14:ligatures w14:val="none"/>
        </w:rPr>
        <w:t xml:space="preserve"> sketched in Chapter 3. </w:t>
      </w:r>
      <w:r w:rsidRPr="0058341C">
        <w:rPr>
          <w:rFonts w:ascii="Calibri" w:hAnsi="Calibri" w:cs="Calibri"/>
          <w:kern w:val="0"/>
          <w:sz w:val="22"/>
          <w:szCs w:val="22"/>
          <w:u w:val="single"/>
          <w14:ligatures w14:val="none"/>
        </w:rPr>
        <w:t>It</w:t>
      </w:r>
      <w:r w:rsidRPr="0058341C">
        <w:rPr>
          <w:rFonts w:ascii="Calibri" w:hAnsi="Calibri" w:cs="Calibri"/>
          <w:kern w:val="0"/>
          <w:sz w:val="16"/>
          <w:szCs w:val="22"/>
          <w14:ligatures w14:val="none"/>
        </w:rPr>
        <w:t xml:space="preserve"> was </w:t>
      </w:r>
      <w:r w:rsidRPr="0058341C">
        <w:rPr>
          <w:rFonts w:ascii="Calibri" w:hAnsi="Calibri" w:cs="Calibri"/>
          <w:kern w:val="0"/>
          <w:sz w:val="22"/>
          <w:szCs w:val="22"/>
          <w:highlight w:val="cyan"/>
          <w:u w:val="single"/>
          <w14:ligatures w14:val="none"/>
        </w:rPr>
        <w:t>explain</w:t>
      </w:r>
      <w:r w:rsidRPr="0058341C">
        <w:rPr>
          <w:rFonts w:ascii="Calibri" w:hAnsi="Calibri" w:cs="Calibri"/>
          <w:kern w:val="0"/>
          <w:sz w:val="22"/>
          <w:szCs w:val="22"/>
          <w:u w:val="single"/>
          <w14:ligatures w14:val="none"/>
        </w:rPr>
        <w:t xml:space="preserve">ed that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increasingly </w:t>
      </w:r>
      <w:r w:rsidRPr="0058341C">
        <w:rPr>
          <w:rFonts w:ascii="Calibri" w:hAnsi="Calibri" w:cs="Calibri"/>
          <w:kern w:val="0"/>
          <w:sz w:val="22"/>
          <w:szCs w:val="22"/>
          <w:highlight w:val="cyan"/>
          <w:u w:val="single"/>
          <w14:ligatures w14:val="none"/>
        </w:rPr>
        <w:t>serious range of problems, including</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environmental destruction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resource depletion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deprivation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the Third World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conflict</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over</w:t>
      </w:r>
      <w:r w:rsidRPr="0058341C">
        <w:rPr>
          <w:rFonts w:ascii="Calibri" w:hAnsi="Calibri" w:cs="Calibri"/>
          <w:kern w:val="0"/>
          <w:sz w:val="22"/>
          <w:szCs w:val="22"/>
          <w:u w:val="single"/>
          <w14:ligatures w14:val="none"/>
        </w:rPr>
        <w:t xml:space="preserve"> access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resources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markets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deterioration of</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social cohesion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are direct consequences of</w:t>
      </w:r>
      <w:r w:rsidRPr="0058341C">
        <w:rPr>
          <w:rFonts w:ascii="Calibri" w:hAnsi="Calibri" w:cs="Calibri"/>
          <w:kern w:val="0"/>
          <w:sz w:val="16"/>
          <w:szCs w:val="22"/>
          <w14:ligatures w14:val="none"/>
        </w:rPr>
        <w:t xml:space="preserve"> the fact that there is far </w:t>
      </w:r>
      <w:r w:rsidRPr="0058341C">
        <w:rPr>
          <w:rFonts w:ascii="Calibri" w:hAnsi="Calibri" w:cs="Calibri"/>
          <w:kern w:val="0"/>
          <w:sz w:val="22"/>
          <w:szCs w:val="22"/>
          <w:u w:val="single"/>
          <w14:ligatures w14:val="none"/>
        </w:rPr>
        <w:t>too much</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producing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consuming</w:t>
      </w:r>
      <w:r w:rsidRPr="0058341C">
        <w:rPr>
          <w:rFonts w:ascii="Calibri" w:hAnsi="Calibri" w:cs="Calibri"/>
          <w:kern w:val="0"/>
          <w:sz w:val="16"/>
          <w:szCs w:val="22"/>
          <w14:ligatures w14:val="none"/>
        </w:rPr>
        <w:t xml:space="preserve"> going on. The main argument in this chapter is that this society is not capable of dealing with this situation, and that it will inevitably culminate in the more or less catastrophic breakdown of society on a global scale.</w:t>
      </w:r>
    </w:p>
    <w:p w14:paraId="2F491A0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Before detailing that argument some aspects of the trajectory should be considered further.</w:t>
      </w:r>
    </w:p>
    <w:p w14:paraId="2278E61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What will happen?</w:t>
      </w:r>
    </w:p>
    <w:p w14:paraId="131F24B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Following is an attempt to sketch the most likely trajectory ahead. </w:t>
      </w:r>
    </w:p>
    <w:p w14:paraId="2CD07B1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multi-factored </w:t>
      </w:r>
      <w:r w:rsidRPr="0058341C">
        <w:rPr>
          <w:rFonts w:ascii="Calibri" w:hAnsi="Calibri" w:cs="Calibri"/>
          <w:kern w:val="0"/>
          <w:sz w:val="22"/>
          <w:szCs w:val="22"/>
          <w:highlight w:val="cyan"/>
          <w:u w:val="single"/>
          <w14:ligatures w14:val="none"/>
        </w:rPr>
        <w:t>limits</w:t>
      </w:r>
      <w:r w:rsidRPr="0058341C">
        <w:rPr>
          <w:rFonts w:ascii="Calibri" w:hAnsi="Calibri" w:cs="Calibri"/>
          <w:kern w:val="0"/>
          <w:sz w:val="22"/>
          <w:szCs w:val="22"/>
          <w:u w:val="single"/>
          <w14:ligatures w14:val="none"/>
        </w:rPr>
        <w:t xml:space="preserve"> to growth</w:t>
      </w:r>
      <w:r w:rsidRPr="0058341C">
        <w:rPr>
          <w:rFonts w:ascii="Calibri" w:hAnsi="Calibri" w:cs="Calibri"/>
          <w:kern w:val="0"/>
          <w:sz w:val="16"/>
          <w:szCs w:val="22"/>
          <w14:ligatures w14:val="none"/>
        </w:rPr>
        <w:t xml:space="preserve"> noose </w:t>
      </w:r>
      <w:r w:rsidRPr="0058341C">
        <w:rPr>
          <w:rFonts w:ascii="Calibri" w:hAnsi="Calibri" w:cs="Calibri"/>
          <w:kern w:val="0"/>
          <w:sz w:val="22"/>
          <w:szCs w:val="22"/>
          <w:highlight w:val="cyan"/>
          <w:u w:val="single"/>
          <w14:ligatures w14:val="none"/>
        </w:rPr>
        <w:t>will</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tighten</w:t>
      </w:r>
      <w:r w:rsidRPr="0058341C">
        <w:rPr>
          <w:rFonts w:ascii="Calibri" w:hAnsi="Calibri" w:cs="Calibri"/>
          <w:kern w:val="0"/>
          <w:sz w:val="16"/>
          <w:szCs w:val="22"/>
          <w14:ligatures w14:val="none"/>
        </w:rPr>
        <w:t xml:space="preserve">, hopefully slowly but probably </w:t>
      </w:r>
      <w:r w:rsidRPr="0058341C">
        <w:rPr>
          <w:rFonts w:ascii="Calibri" w:hAnsi="Calibri" w:cs="Calibri"/>
          <w:kern w:val="0"/>
          <w:sz w:val="22"/>
          <w:szCs w:val="22"/>
          <w:u w:val="single"/>
          <w14:ligatures w14:val="none"/>
        </w:rPr>
        <w:t xml:space="preserve">too </w:t>
      </w:r>
      <w:r w:rsidRPr="0058341C">
        <w:rPr>
          <w:rFonts w:ascii="Calibri" w:hAnsi="Calibri" w:cs="Calibri"/>
          <w:kern w:val="0"/>
          <w:sz w:val="22"/>
          <w:szCs w:val="22"/>
          <w:highlight w:val="cyan"/>
          <w:u w:val="single"/>
          <w14:ligatures w14:val="none"/>
        </w:rPr>
        <w:t>quickly</w:t>
      </w:r>
      <w:r w:rsidRPr="0058341C">
        <w:rPr>
          <w:rFonts w:ascii="Calibri" w:hAnsi="Calibri" w:cs="Calibri"/>
          <w:kern w:val="0"/>
          <w:sz w:val="16"/>
          <w:szCs w:val="22"/>
          <w14:ligatures w14:val="none"/>
        </w:rPr>
        <w:t xml:space="preserve">. Many of </w:t>
      </w:r>
      <w:r w:rsidRPr="0058341C">
        <w:rPr>
          <w:rFonts w:ascii="Calibri" w:hAnsi="Calibri" w:cs="Calibri"/>
          <w:kern w:val="0"/>
          <w:sz w:val="22"/>
          <w:szCs w:val="22"/>
          <w:u w:val="single"/>
          <w14:ligatures w14:val="none"/>
        </w:rPr>
        <w:t xml:space="preserve">its elements are </w:t>
      </w:r>
      <w:r w:rsidRPr="0058341C">
        <w:rPr>
          <w:rFonts w:ascii="Calibri" w:hAnsi="Calibri" w:cs="Calibri"/>
          <w:b/>
          <w:iCs/>
          <w:kern w:val="0"/>
          <w:sz w:val="22"/>
          <w:szCs w:val="22"/>
          <w:u w:val="single"/>
          <w14:ligatures w14:val="none"/>
        </w:rPr>
        <w:t>already</w:t>
      </w:r>
      <w:r w:rsidRPr="0058341C">
        <w:rPr>
          <w:rFonts w:ascii="Calibri" w:hAnsi="Calibri" w:cs="Calibri"/>
          <w:kern w:val="0"/>
          <w:sz w:val="16"/>
          <w:szCs w:val="22"/>
          <w14:ligatures w14:val="none"/>
        </w:rPr>
        <w:t xml:space="preserve"> gathering force and </w:t>
      </w:r>
      <w:r w:rsidRPr="0058341C">
        <w:rPr>
          <w:rFonts w:ascii="Calibri" w:hAnsi="Calibri" w:cs="Calibri"/>
          <w:b/>
          <w:iCs/>
          <w:kern w:val="0"/>
          <w:sz w:val="22"/>
          <w:szCs w:val="22"/>
          <w:u w:val="single"/>
          <w14:ligatures w14:val="none"/>
        </w:rPr>
        <w:t>compounding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increase difficulties</w:t>
      </w:r>
      <w:r w:rsidRPr="0058341C">
        <w:rPr>
          <w:rFonts w:ascii="Calibri" w:hAnsi="Calibri" w:cs="Calibri"/>
          <w:kern w:val="0"/>
          <w:sz w:val="16"/>
          <w:szCs w:val="22"/>
          <w14:ligatures w14:val="none"/>
        </w:rPr>
        <w:t xml:space="preserve"> towards a time of great and terminal troubles. As explained, the key determinants of our near-term fate seem to be the future of fracking and of debt. </w:t>
      </w:r>
      <w:r w:rsidRPr="0058341C">
        <w:rPr>
          <w:rFonts w:ascii="Calibri" w:hAnsi="Calibri" w:cs="Calibri"/>
          <w:kern w:val="0"/>
          <w:sz w:val="22"/>
          <w:szCs w:val="22"/>
          <w:u w:val="single"/>
          <w14:ligatures w14:val="none"/>
        </w:rPr>
        <w:t>Most likely is a</w:t>
      </w:r>
      <w:r w:rsidRPr="0058341C">
        <w:rPr>
          <w:rFonts w:ascii="Calibri" w:hAnsi="Calibri" w:cs="Calibri"/>
          <w:kern w:val="0"/>
          <w:sz w:val="16"/>
          <w:szCs w:val="22"/>
          <w14:ligatures w14:val="none"/>
        </w:rPr>
        <w:t xml:space="preserve"> relatively </w:t>
      </w:r>
      <w:r w:rsidRPr="0058341C">
        <w:rPr>
          <w:rFonts w:ascii="Calibri" w:hAnsi="Calibri" w:cs="Calibri"/>
          <w:b/>
          <w:iCs/>
          <w:kern w:val="0"/>
          <w:sz w:val="22"/>
          <w:szCs w:val="22"/>
          <w:u w:val="single"/>
          <w14:ligatures w14:val="none"/>
        </w:rPr>
        <w:t>sudden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end of the</w:t>
      </w:r>
      <w:r w:rsidRPr="0058341C">
        <w:rPr>
          <w:rFonts w:ascii="Calibri" w:hAnsi="Calibri" w:cs="Calibri"/>
          <w:kern w:val="0"/>
          <w:sz w:val="16"/>
          <w:szCs w:val="22"/>
          <w14:ligatures w14:val="none"/>
        </w:rPr>
        <w:t xml:space="preserve"> debt fuelled </w:t>
      </w:r>
      <w:r w:rsidRPr="0058341C">
        <w:rPr>
          <w:rFonts w:ascii="Calibri" w:hAnsi="Calibri" w:cs="Calibri"/>
          <w:kern w:val="0"/>
          <w:sz w:val="22"/>
          <w:szCs w:val="22"/>
          <w:u w:val="single"/>
          <w14:ligatures w14:val="none"/>
        </w:rPr>
        <w:t>tight-oil venture which</w:t>
      </w:r>
      <w:r w:rsidRPr="0058341C">
        <w:rPr>
          <w:rFonts w:ascii="Calibri" w:hAnsi="Calibri" w:cs="Calibri"/>
          <w:kern w:val="0"/>
          <w:sz w:val="16"/>
          <w:szCs w:val="22"/>
          <w14:ligatures w14:val="none"/>
        </w:rPr>
        <w:t xml:space="preserve"> then </w:t>
      </w:r>
      <w:r w:rsidRPr="0058341C">
        <w:rPr>
          <w:rFonts w:ascii="Calibri" w:hAnsi="Calibri" w:cs="Calibri"/>
          <w:kern w:val="0"/>
          <w:sz w:val="22"/>
          <w:szCs w:val="22"/>
          <w:highlight w:val="cyan"/>
          <w:u w:val="single"/>
          <w14:ligatures w14:val="none"/>
        </w:rPr>
        <w:t>trigger</w:t>
      </w:r>
      <w:r w:rsidRPr="0058341C">
        <w:rPr>
          <w:rFonts w:ascii="Calibri" w:hAnsi="Calibri" w:cs="Calibri"/>
          <w:kern w:val="0"/>
          <w:sz w:val="22"/>
          <w:szCs w:val="22"/>
          <w:u w:val="single"/>
          <w14:ligatures w14:val="none"/>
        </w:rPr>
        <w:t xml:space="preserve">s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global debt crisis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 a</w:t>
      </w:r>
      <w:r w:rsidRPr="0058341C">
        <w:rPr>
          <w:rFonts w:ascii="Calibri" w:hAnsi="Calibri" w:cs="Calibri"/>
          <w:kern w:val="0"/>
          <w:sz w:val="16"/>
          <w:szCs w:val="22"/>
          <w14:ligatures w14:val="none"/>
        </w:rPr>
        <w:t xml:space="preserve"> far more </w:t>
      </w:r>
      <w:r w:rsidRPr="0058341C">
        <w:rPr>
          <w:rFonts w:ascii="Calibri" w:hAnsi="Calibri" w:cs="Calibri"/>
          <w:b/>
          <w:iCs/>
          <w:kern w:val="0"/>
          <w:sz w:val="22"/>
          <w:szCs w:val="22"/>
          <w:u w:val="single"/>
          <w14:ligatures w14:val="none"/>
        </w:rPr>
        <w:t>serious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global economic collapse</w:t>
      </w:r>
      <w:r w:rsidRPr="0058341C">
        <w:rPr>
          <w:rFonts w:ascii="Calibri" w:hAnsi="Calibri" w:cs="Calibri"/>
          <w:kern w:val="0"/>
          <w:sz w:val="16"/>
          <w:szCs w:val="22"/>
          <w14:ligatures w14:val="none"/>
        </w:rPr>
        <w:t xml:space="preserve"> than the 2008-2009 GFC. There are varied expectations regarding the time scale; Ahmed (2017) explains why it could be a matter of a decade or so before the Middle Eastern failed states become unable to maintain oil exports. Tverberg and several others have a similarly short-term expectation. Randers (2012) however expects the disruption to impact around 2070.</w:t>
      </w:r>
    </w:p>
    <w:p w14:paraId="550DF4F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Immiseration. </w:t>
      </w:r>
    </w:p>
    <w:p w14:paraId="137AC37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But the most important determinant of our fate is probably not directly to do with biophysical limits. It is the </w:t>
      </w:r>
      <w:r w:rsidRPr="0058341C">
        <w:rPr>
          <w:rFonts w:ascii="Calibri" w:hAnsi="Calibri" w:cs="Calibri"/>
          <w:kern w:val="0"/>
          <w:sz w:val="22"/>
          <w:szCs w:val="22"/>
          <w:u w:val="single"/>
          <w14:ligatures w14:val="none"/>
        </w:rPr>
        <w:t>extent to which</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long-suffering</w:t>
      </w:r>
      <w:r w:rsidRPr="0058341C">
        <w:rPr>
          <w:rFonts w:ascii="Calibri" w:hAnsi="Calibri" w:cs="Calibri"/>
          <w:kern w:val="0"/>
          <w:sz w:val="16"/>
          <w:szCs w:val="22"/>
          <w14:ligatures w14:val="none"/>
        </w:rPr>
        <w:t xml:space="preserve"> and docile masses </w:t>
      </w:r>
      <w:r w:rsidRPr="0058341C">
        <w:rPr>
          <w:rFonts w:ascii="Calibri" w:hAnsi="Calibri" w:cs="Calibri"/>
          <w:kern w:val="0"/>
          <w:sz w:val="22"/>
          <w:szCs w:val="22"/>
          <w:u w:val="single"/>
          <w14:ligatures w14:val="none"/>
        </w:rPr>
        <w:t>will go on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tolerating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how they are being treated</w:t>
      </w:r>
      <w:r w:rsidRPr="0058341C">
        <w:rPr>
          <w:rFonts w:ascii="Calibri" w:hAnsi="Calibri" w:cs="Calibri"/>
          <w:kern w:val="0"/>
          <w:sz w:val="16"/>
          <w:szCs w:val="22"/>
          <w14:ligatures w14:val="none"/>
        </w:rPr>
        <w:t xml:space="preserve">. For at least 6,000 years people have been astoundingly passive, putting up with tyrants, kings, and general rule by usually brutal and greedy elites. But over the last two or three decades </w:t>
      </w:r>
      <w:r w:rsidRPr="0058341C">
        <w:rPr>
          <w:rFonts w:ascii="Calibri" w:hAnsi="Calibri" w:cs="Calibri"/>
          <w:kern w:val="0"/>
          <w:sz w:val="22"/>
          <w:szCs w:val="22"/>
          <w:u w:val="single"/>
          <w14:ligatures w14:val="none"/>
        </w:rPr>
        <w:t>people</w:t>
      </w:r>
      <w:r w:rsidRPr="0058341C">
        <w:rPr>
          <w:rFonts w:ascii="Calibri" w:hAnsi="Calibri" w:cs="Calibri"/>
          <w:kern w:val="0"/>
          <w:sz w:val="16"/>
          <w:szCs w:val="22"/>
          <w14:ligatures w14:val="none"/>
        </w:rPr>
        <w:t xml:space="preserve"> in rich countries </w:t>
      </w:r>
      <w:r w:rsidRPr="0058341C">
        <w:rPr>
          <w:rFonts w:ascii="Calibri" w:hAnsi="Calibri" w:cs="Calibri"/>
          <w:kern w:val="0"/>
          <w:sz w:val="22"/>
          <w:szCs w:val="22"/>
          <w:u w:val="single"/>
          <w14:ligatures w14:val="none"/>
        </w:rPr>
        <w:t>have become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seriously discontented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with their situation, recognising</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governments do not attend to their needs</w:t>
      </w:r>
      <w:r w:rsidRPr="0058341C">
        <w:rPr>
          <w:rFonts w:ascii="Calibri" w:hAnsi="Calibri" w:cs="Calibri"/>
          <w:kern w:val="0"/>
          <w:sz w:val="16"/>
          <w:szCs w:val="22"/>
          <w14:ligatures w14:val="none"/>
        </w:rPr>
        <w:t xml:space="preserve">. One </w:t>
      </w:r>
      <w:r w:rsidRPr="0058341C">
        <w:rPr>
          <w:rFonts w:ascii="Calibri" w:hAnsi="Calibri" w:cs="Calibri"/>
          <w:kern w:val="0"/>
          <w:sz w:val="22"/>
          <w:szCs w:val="22"/>
          <w:highlight w:val="cyan"/>
          <w:u w:val="single"/>
          <w14:ligatures w14:val="none"/>
        </w:rPr>
        <w:t>result is</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worldwide decline</w:t>
      </w:r>
      <w:r w:rsidRPr="0058341C">
        <w:rPr>
          <w:rFonts w:ascii="Calibri" w:hAnsi="Calibri" w:cs="Calibri"/>
          <w:kern w:val="0"/>
          <w:sz w:val="16"/>
          <w:szCs w:val="22"/>
          <w14:ligatures w14:val="none"/>
        </w:rPr>
        <w:t xml:space="preserve"> in belief </w:t>
      </w:r>
      <w:r w:rsidRPr="0058341C">
        <w:rPr>
          <w:rFonts w:ascii="Calibri" w:hAnsi="Calibri" w:cs="Calibri"/>
          <w:kern w:val="0"/>
          <w:sz w:val="22"/>
          <w:szCs w:val="22"/>
          <w:highlight w:val="cyan"/>
          <w:u w:val="single"/>
          <w14:ligatures w14:val="none"/>
        </w:rPr>
        <w:t>in democracy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Others are the </w:t>
      </w:r>
      <w:r w:rsidRPr="0058341C">
        <w:rPr>
          <w:rFonts w:ascii="Calibri" w:hAnsi="Calibri" w:cs="Calibri"/>
          <w:kern w:val="0"/>
          <w:sz w:val="22"/>
          <w:szCs w:val="22"/>
          <w:highlight w:val="cyan"/>
          <w:u w:val="single"/>
          <w14:ligatures w14:val="none"/>
        </w:rPr>
        <w:t>advent of</w:t>
      </w:r>
      <w:r w:rsidRPr="0058341C">
        <w:rPr>
          <w:rFonts w:ascii="Calibri" w:hAnsi="Calibri" w:cs="Calibri"/>
          <w:kern w:val="0"/>
          <w:sz w:val="16"/>
          <w:szCs w:val="22"/>
          <w14:ligatures w14:val="none"/>
        </w:rPr>
        <w:t xml:space="preserve"> Trump, Brexit, </w:t>
      </w:r>
      <w:r w:rsidRPr="0058341C">
        <w:rPr>
          <w:rFonts w:ascii="Calibri" w:hAnsi="Calibri" w:cs="Calibri"/>
          <w:b/>
          <w:iCs/>
          <w:kern w:val="0"/>
          <w:sz w:val="22"/>
          <w:szCs w:val="22"/>
          <w:highlight w:val="cyan"/>
          <w:u w:val="single"/>
          <w14:ligatures w14:val="none"/>
        </w:rPr>
        <w:t>right-wing populism</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support for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fascism</w:t>
      </w:r>
      <w:r w:rsidRPr="0058341C">
        <w:rPr>
          <w:rFonts w:ascii="Calibri" w:hAnsi="Calibri" w:cs="Calibri"/>
          <w:kern w:val="0"/>
          <w:sz w:val="16"/>
          <w:szCs w:val="22"/>
          <w14:ligatures w14:val="none"/>
        </w:rPr>
        <w:t>. Guy Standing analyses this well (2012), pointing to the way financialisation is replacing Neoliberalism with domination by the accumulation of assets on which rents can be drawn while casting more and more people into the “precariat”. This is a class struggling with insecurity and personal debt. The hard-won achievements of old labour, secure jobs and good wages etc., are being swept away and replaced by “gig” economies in which the precariat suffers high indebtedness and struggles to find intermittent work, pays high rents (e.g., for mortgages, accommodation, student fees.) Below them is the “lumpenproletariat” of chronically unemployed, aged, infirm, homeless and excluded. The above chapter on the US points to the Walmart-gutted towns, impoverished casual labour, rural poverty and dying country towns, and the social wreckage generating the opioid crisis and other harmful effects. It is not surprising that this produced such support for a Presidential candidate promising to “drain the Washington swamp” seen to be responsible for the situation.</w:t>
      </w:r>
    </w:p>
    <w:p w14:paraId="67A9F7C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decline in regard for democracy that is underway is another consequence of immiseration. </w:t>
      </w:r>
      <w:r w:rsidRPr="0058341C">
        <w:rPr>
          <w:rFonts w:ascii="Calibri" w:hAnsi="Calibri" w:cs="Calibri"/>
          <w:kern w:val="0"/>
          <w:sz w:val="22"/>
          <w:szCs w:val="22"/>
          <w:u w:val="single"/>
          <w14:ligatures w14:val="none"/>
        </w:rPr>
        <w:t>People are becoming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less satisfied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with the capacity or willingness</w:t>
      </w:r>
      <w:r w:rsidRPr="0058341C">
        <w:rPr>
          <w:rFonts w:ascii="Calibri" w:hAnsi="Calibri" w:cs="Calibri"/>
          <w:kern w:val="0"/>
          <w:sz w:val="16"/>
          <w:szCs w:val="22"/>
          <w14:ligatures w14:val="none"/>
        </w:rPr>
        <w:t xml:space="preserve"> of the system </w:t>
      </w:r>
      <w:r w:rsidRPr="0058341C">
        <w:rPr>
          <w:rFonts w:ascii="Calibri" w:hAnsi="Calibri" w:cs="Calibri"/>
          <w:kern w:val="0"/>
          <w:sz w:val="22"/>
          <w:szCs w:val="22"/>
          <w:u w:val="single"/>
          <w14:ligatures w14:val="none"/>
        </w:rPr>
        <w:t>to attend to</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u w:val="single"/>
          <w14:ligatures w14:val="none"/>
        </w:rPr>
        <w:t>problems and fix things</w:t>
      </w:r>
      <w:r w:rsidRPr="0058341C">
        <w:rPr>
          <w:rFonts w:ascii="Calibri" w:hAnsi="Calibri" w:cs="Calibri"/>
          <w:kern w:val="0"/>
          <w:sz w:val="16"/>
          <w:szCs w:val="22"/>
          <w14:ligatures w14:val="none"/>
        </w:rPr>
        <w:t xml:space="preserve">. The Australian National University’s recent Australian election survey shows distrust of politicians rose from an already high 63% in 2014 to 76% in 2016. Another question found 56% think the federal government is run for a few big interests. (Yeginsu, 2018.) </w:t>
      </w:r>
    </w:p>
    <w:p w14:paraId="7E94ADE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Tverberg (2021) sees how low disposable household income is now a major determinant of what is happening to the oil industry. The </w:t>
      </w:r>
      <w:r w:rsidRPr="0058341C">
        <w:rPr>
          <w:rFonts w:ascii="Calibri" w:hAnsi="Calibri" w:cs="Calibri"/>
          <w:kern w:val="0"/>
          <w:sz w:val="22"/>
          <w:szCs w:val="22"/>
          <w:u w:val="single"/>
          <w14:ligatures w14:val="none"/>
        </w:rPr>
        <w:t>crisis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low prices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rampant bankruptcies</w:t>
      </w:r>
      <w:r w:rsidRPr="0058341C">
        <w:rPr>
          <w:rFonts w:ascii="Calibri" w:hAnsi="Calibri" w:cs="Calibri"/>
          <w:kern w:val="0"/>
          <w:sz w:val="16"/>
          <w:szCs w:val="22"/>
          <w14:ligatures w14:val="none"/>
        </w:rPr>
        <w:t xml:space="preserve"> in the petroleum industry </w:t>
      </w:r>
      <w:r w:rsidRPr="0058341C">
        <w:rPr>
          <w:rFonts w:ascii="Calibri" w:hAnsi="Calibri" w:cs="Calibri"/>
          <w:kern w:val="0"/>
          <w:sz w:val="22"/>
          <w:szCs w:val="22"/>
          <w:u w:val="single"/>
          <w14:ligatures w14:val="none"/>
        </w:rPr>
        <w:t>has</w:t>
      </w:r>
      <w:r w:rsidRPr="0058341C">
        <w:rPr>
          <w:rFonts w:ascii="Calibri" w:hAnsi="Calibri" w:cs="Calibri"/>
          <w:kern w:val="0"/>
          <w:sz w:val="16"/>
          <w:szCs w:val="22"/>
          <w14:ligatures w14:val="none"/>
        </w:rPr>
        <w:t xml:space="preserve"> not </w:t>
      </w:r>
      <w:r w:rsidRPr="0058341C">
        <w:rPr>
          <w:rFonts w:ascii="Calibri" w:hAnsi="Calibri" w:cs="Calibri"/>
          <w:kern w:val="0"/>
          <w:sz w:val="22"/>
          <w:szCs w:val="22"/>
          <w:u w:val="single"/>
          <w14:ligatures w14:val="none"/>
        </w:rPr>
        <w:t>been due to</w:t>
      </w:r>
      <w:r w:rsidRPr="0058341C">
        <w:rPr>
          <w:rFonts w:ascii="Calibri" w:hAnsi="Calibri" w:cs="Calibri"/>
          <w:kern w:val="0"/>
          <w:sz w:val="16"/>
          <w:szCs w:val="22"/>
          <w14:ligatures w14:val="none"/>
        </w:rPr>
        <w:t xml:space="preserve"> running into scarcity as the “peak oil” thesis once predicted, but to </w:t>
      </w:r>
      <w:r w:rsidRPr="0058341C">
        <w:rPr>
          <w:rFonts w:ascii="Calibri" w:hAnsi="Calibri" w:cs="Calibri"/>
          <w:b/>
          <w:iCs/>
          <w:kern w:val="0"/>
          <w:sz w:val="22"/>
          <w:szCs w:val="22"/>
          <w:u w:val="single"/>
          <w14:ligatures w14:val="none"/>
        </w:rPr>
        <w:t>falling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demand because large and increasing numbers of </w:t>
      </w:r>
      <w:r w:rsidRPr="0058341C">
        <w:rPr>
          <w:rFonts w:ascii="Calibri" w:hAnsi="Calibri" w:cs="Calibri"/>
          <w:kern w:val="0"/>
          <w:sz w:val="22"/>
          <w:szCs w:val="22"/>
          <w:highlight w:val="cyan"/>
          <w:u w:val="single"/>
          <w14:ligatures w14:val="none"/>
        </w:rPr>
        <w:t>people cannot afford</w:t>
      </w:r>
      <w:r w:rsidRPr="0058341C">
        <w:rPr>
          <w:rFonts w:ascii="Calibri" w:hAnsi="Calibri" w:cs="Calibri"/>
          <w:kern w:val="0"/>
          <w:sz w:val="22"/>
          <w:szCs w:val="22"/>
          <w:u w:val="single"/>
          <w14:ligatures w14:val="none"/>
        </w:rPr>
        <w:t xml:space="preserve"> to purchase </w:t>
      </w:r>
      <w:r w:rsidRPr="0058341C">
        <w:rPr>
          <w:rFonts w:ascii="Calibri" w:hAnsi="Calibri" w:cs="Calibri"/>
          <w:kern w:val="0"/>
          <w:sz w:val="22"/>
          <w:szCs w:val="22"/>
          <w:highlight w:val="cyan"/>
          <w:u w:val="single"/>
          <w14:ligatures w14:val="none"/>
        </w:rPr>
        <w:t>goods</w:t>
      </w:r>
      <w:r w:rsidRPr="0058341C">
        <w:rPr>
          <w:rFonts w:ascii="Calibri" w:hAnsi="Calibri" w:cs="Calibri"/>
          <w:kern w:val="0"/>
          <w:sz w:val="22"/>
          <w:szCs w:val="22"/>
          <w:u w:val="single"/>
          <w14:ligatures w14:val="none"/>
        </w:rPr>
        <w:t xml:space="preserve"> at previous rates</w:t>
      </w:r>
      <w:r w:rsidRPr="0058341C">
        <w:rPr>
          <w:rFonts w:ascii="Calibri" w:hAnsi="Calibri" w:cs="Calibri"/>
          <w:kern w:val="0"/>
          <w:sz w:val="16"/>
          <w:szCs w:val="22"/>
          <w14:ligatures w14:val="none"/>
        </w:rPr>
        <w:t>. This is a most important and somewhat overlooked causal factor in the discussion of global economic woes. Consider the following evidence on it.</w:t>
      </w:r>
    </w:p>
    <w:p w14:paraId="28E0010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There has been negligible increase in household disposable income for 60-80% of Australian households since 2012, while prices have risen and the income of the rich has risen considerably. Similarly in the US real incomes for most workers have barely risen in 40 years and the minimum wage has been at $US15,000 p.a. for years. (Hutchins 2018.) Stasse (2020) refers to literature on “…an unprecedented squeeze on living standards for ordinary households.” Wright (2019) says that in the US “…average hourly pay is below what it was in 1973; 40 percent of adults lack the savings to pay for a $400 emergency expense.” </w:t>
      </w:r>
    </w:p>
    <w:p w14:paraId="34947DD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w:t>
      </w:r>
      <w:r w:rsidRPr="0058341C">
        <w:rPr>
          <w:rFonts w:ascii="Calibri" w:hAnsi="Calibri" w:cs="Calibri"/>
          <w:kern w:val="0"/>
          <w:sz w:val="22"/>
          <w:szCs w:val="22"/>
          <w:u w:val="single"/>
          <w14:ligatures w14:val="none"/>
        </w:rPr>
        <w:t>shrinking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middle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class and rising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precariat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class are part of the phenomenon, and it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evident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 the rise of household debt</w:t>
      </w:r>
      <w:r w:rsidRPr="0058341C">
        <w:rPr>
          <w:rFonts w:ascii="Calibri" w:hAnsi="Calibri" w:cs="Calibri"/>
          <w:kern w:val="0"/>
          <w:sz w:val="16"/>
          <w:szCs w:val="22"/>
          <w14:ligatures w14:val="none"/>
        </w:rPr>
        <w:t>, now very high in Australia. Karp (2020) says in the US households’ debt-to-income ratio was less than 40 percent in 1950 but is now120 percent, and since 1985 the wealth share of the bottom 90 percent of adults declined from 40 percent to 27 percent. Indices of increasing hardship at the bottom are clear. 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w:t>
      </w:r>
      <w:r w:rsidRPr="0058341C">
        <w:rPr>
          <w:rFonts w:ascii="Calibri" w:hAnsi="Calibri" w:cs="Calibri"/>
          <w:kern w:val="0"/>
          <w:sz w:val="22"/>
          <w:szCs w:val="22"/>
          <w:u w:val="single"/>
          <w14:ligatures w14:val="none"/>
        </w:rPr>
        <w:t>Homelessness is</w:t>
      </w:r>
      <w:r w:rsidRPr="0058341C">
        <w:rPr>
          <w:rFonts w:ascii="Calibri" w:hAnsi="Calibri" w:cs="Calibri"/>
          <w:kern w:val="0"/>
          <w:sz w:val="16"/>
          <w:szCs w:val="22"/>
          <w14:ligatures w14:val="none"/>
        </w:rPr>
        <w:t xml:space="preserve"> also </w:t>
      </w:r>
      <w:r w:rsidRPr="0058341C">
        <w:rPr>
          <w:rFonts w:ascii="Calibri" w:hAnsi="Calibri" w:cs="Calibri"/>
          <w:b/>
          <w:iCs/>
          <w:kern w:val="0"/>
          <w:sz w:val="22"/>
          <w:szCs w:val="22"/>
          <w:u w:val="single"/>
          <w14:ligatures w14:val="none"/>
        </w:rPr>
        <w:t>increasingly significant</w:t>
      </w:r>
      <w:r w:rsidRPr="0058341C">
        <w:rPr>
          <w:rFonts w:ascii="Calibri" w:hAnsi="Calibri" w:cs="Calibri"/>
          <w:kern w:val="0"/>
          <w:sz w:val="16"/>
          <w:szCs w:val="22"/>
          <w14:ligatures w14:val="none"/>
        </w:rPr>
        <w:t xml:space="preserve">ly. It rose by 30% in the decade to 2016.” </w:t>
      </w:r>
    </w:p>
    <w:p w14:paraId="3FABF36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These </w:t>
      </w:r>
      <w:r w:rsidRPr="0058341C">
        <w:rPr>
          <w:rFonts w:ascii="Calibri" w:hAnsi="Calibri" w:cs="Calibri"/>
          <w:kern w:val="0"/>
          <w:sz w:val="22"/>
          <w:szCs w:val="22"/>
          <w:u w:val="single"/>
          <w14:ligatures w14:val="none"/>
        </w:rPr>
        <w:t>observations point to a</w:t>
      </w:r>
      <w:r w:rsidRPr="0058341C">
        <w:rPr>
          <w:rFonts w:ascii="Calibri" w:hAnsi="Calibri" w:cs="Calibri"/>
          <w:kern w:val="0"/>
          <w:sz w:val="16"/>
          <w:szCs w:val="22"/>
          <w14:ligatures w14:val="none"/>
        </w:rPr>
        <w:t xml:space="preserve"> </w:t>
      </w:r>
      <w:r w:rsidRPr="0058341C">
        <w:rPr>
          <w:rFonts w:ascii="Calibri" w:hAnsi="Calibri" w:cs="Calibri"/>
          <w:b/>
          <w:iCs/>
          <w:kern w:val="0"/>
          <w:szCs w:val="22"/>
          <w:u w:val="single"/>
          <w14:ligatures w14:val="none"/>
        </w:rPr>
        <w:t>killing of the goose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 was laying golden eggs, a failure to attend to the way the drive to extract</w:t>
      </w:r>
      <w:r w:rsidRPr="0058341C">
        <w:rPr>
          <w:rFonts w:ascii="Calibri" w:hAnsi="Calibri" w:cs="Calibri"/>
          <w:kern w:val="0"/>
          <w:sz w:val="16"/>
          <w:szCs w:val="22"/>
          <w14:ligatures w14:val="none"/>
        </w:rPr>
        <w:t xml:space="preserve"> as much wealth as possible eventually </w:t>
      </w:r>
      <w:r w:rsidRPr="0058341C">
        <w:rPr>
          <w:rFonts w:ascii="Calibri" w:hAnsi="Calibri" w:cs="Calibri"/>
          <w:b/>
          <w:iCs/>
          <w:kern w:val="0"/>
          <w:sz w:val="22"/>
          <w:szCs w:val="22"/>
          <w:u w:val="single"/>
          <w14:ligatures w14:val="none"/>
        </w:rPr>
        <w:t>undercuts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capacity to go on siphoning it out</w:t>
      </w:r>
      <w:r w:rsidRPr="0058341C">
        <w:rPr>
          <w:rFonts w:ascii="Calibri" w:hAnsi="Calibri" w:cs="Calibri"/>
          <w:kern w:val="0"/>
          <w:sz w:val="16"/>
          <w:szCs w:val="22"/>
          <w14:ligatures w14:val="none"/>
        </w:rPr>
        <w:t xml:space="preserve">, by </w:t>
      </w:r>
      <w:r w:rsidRPr="0058341C">
        <w:rPr>
          <w:rFonts w:ascii="Calibri" w:hAnsi="Calibri" w:cs="Calibri"/>
          <w:kern w:val="0"/>
          <w:sz w:val="22"/>
          <w:szCs w:val="22"/>
          <w:u w:val="single"/>
          <w14:ligatures w14:val="none"/>
        </w:rPr>
        <w:t>leaving most people with</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too little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purchasing power</w:t>
      </w:r>
      <w:r w:rsidRPr="0058341C">
        <w:rPr>
          <w:rFonts w:ascii="Calibri" w:hAnsi="Calibri" w:cs="Calibri"/>
          <w:kern w:val="0"/>
          <w:sz w:val="16"/>
          <w:szCs w:val="22"/>
          <w14:ligatures w14:val="none"/>
        </w:rPr>
        <w:t xml:space="preserve">. This situation is a consequence of the success of the capitalist class. Their dominance has meant that they have been able to ride over the resistance that might have got them to make sufficient concessions to defuse the problems they were causing. Streek (2014) puts it in terms of </w:t>
      </w:r>
      <w:r w:rsidRPr="0058341C">
        <w:rPr>
          <w:rFonts w:ascii="Calibri" w:hAnsi="Calibri" w:cs="Calibri"/>
          <w:kern w:val="0"/>
          <w:sz w:val="22"/>
          <w:szCs w:val="22"/>
          <w:u w:val="single"/>
          <w14:ligatures w14:val="none"/>
        </w:rPr>
        <w:t>capitalism becoming its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own worst enemy</w:t>
      </w:r>
      <w:r w:rsidRPr="0058341C">
        <w:rPr>
          <w:rFonts w:ascii="Calibri" w:hAnsi="Calibri" w:cs="Calibri"/>
          <w:kern w:val="0"/>
          <w:sz w:val="16"/>
          <w:szCs w:val="22"/>
          <w14:ligatures w14:val="none"/>
        </w:rPr>
        <w:t>. “</w:t>
      </w:r>
      <w:r w:rsidRPr="0058341C">
        <w:rPr>
          <w:rFonts w:ascii="Calibri" w:hAnsi="Calibri" w:cs="Calibri"/>
          <w:kern w:val="0"/>
          <w:sz w:val="22"/>
          <w:szCs w:val="22"/>
          <w:u w:val="single"/>
          <w14:ligatures w14:val="none"/>
        </w:rPr>
        <w:t>It has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eliminated</w:t>
      </w:r>
      <w:r w:rsidRPr="0058341C">
        <w:rPr>
          <w:rFonts w:ascii="Calibri" w:hAnsi="Calibri" w:cs="Calibri"/>
          <w:kern w:val="0"/>
          <w:sz w:val="16"/>
          <w:szCs w:val="22"/>
          <w14:ligatures w14:val="none"/>
        </w:rPr>
        <w:t xml:space="preserve"> criticism and </w:t>
      </w:r>
      <w:r w:rsidRPr="0058341C">
        <w:rPr>
          <w:rFonts w:ascii="Calibri" w:hAnsi="Calibri" w:cs="Calibri"/>
          <w:kern w:val="0"/>
          <w:sz w:val="22"/>
          <w:szCs w:val="22"/>
          <w:u w:val="single"/>
          <w14:ligatures w14:val="none"/>
        </w:rPr>
        <w:t>oppositional moves, which would have pushed it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adapt</w:t>
      </w:r>
      <w:r w:rsidRPr="0058341C">
        <w:rPr>
          <w:rFonts w:ascii="Calibri" w:hAnsi="Calibri" w:cs="Calibri"/>
          <w:kern w:val="0"/>
          <w:sz w:val="16"/>
          <w:szCs w:val="22"/>
          <w14:ligatures w14:val="none"/>
        </w:rPr>
        <w:t>…”</w:t>
      </w:r>
    </w:p>
    <w:p w14:paraId="42A5718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w:t>
      </w:r>
      <w:r w:rsidRPr="0058341C">
        <w:rPr>
          <w:rFonts w:ascii="Calibri" w:hAnsi="Calibri" w:cs="Calibri"/>
          <w:kern w:val="0"/>
          <w:sz w:val="22"/>
          <w:szCs w:val="22"/>
          <w:u w:val="single"/>
          <w14:ligatures w14:val="none"/>
        </w:rPr>
        <w:t>accumulating power</w:t>
      </w:r>
      <w:r w:rsidRPr="0058341C">
        <w:rPr>
          <w:rFonts w:ascii="Calibri" w:hAnsi="Calibri" w:cs="Calibri"/>
          <w:kern w:val="0"/>
          <w:sz w:val="16"/>
          <w:szCs w:val="22"/>
          <w14:ligatures w14:val="none"/>
        </w:rPr>
        <w:t xml:space="preserve"> has also </w:t>
      </w:r>
      <w:r w:rsidRPr="0058341C">
        <w:rPr>
          <w:rFonts w:ascii="Calibri" w:hAnsi="Calibri" w:cs="Calibri"/>
          <w:kern w:val="0"/>
          <w:sz w:val="22"/>
          <w:szCs w:val="22"/>
          <w:u w:val="single"/>
          <w14:ligatures w14:val="none"/>
        </w:rPr>
        <w:t>led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corruption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which</w:t>
      </w:r>
      <w:r w:rsidRPr="0058341C">
        <w:rPr>
          <w:rFonts w:ascii="Calibri" w:hAnsi="Calibri" w:cs="Calibri"/>
          <w:kern w:val="0"/>
          <w:sz w:val="16"/>
          <w:szCs w:val="22"/>
          <w14:ligatures w14:val="none"/>
        </w:rPr>
        <w:t xml:space="preserve"> in time </w:t>
      </w:r>
      <w:r w:rsidRPr="0058341C">
        <w:rPr>
          <w:rFonts w:ascii="Calibri" w:hAnsi="Calibri" w:cs="Calibri"/>
          <w:kern w:val="0"/>
          <w:sz w:val="22"/>
          <w:szCs w:val="22"/>
          <w:highlight w:val="cyan"/>
          <w:u w:val="single"/>
          <w14:ligatures w14:val="none"/>
        </w:rPr>
        <w:t>reduces</w:t>
      </w:r>
      <w:r w:rsidRPr="0058341C">
        <w:rPr>
          <w:rFonts w:ascii="Calibri" w:hAnsi="Calibri" w:cs="Calibri"/>
          <w:kern w:val="0"/>
          <w:sz w:val="22"/>
          <w:szCs w:val="22"/>
          <w:u w:val="single"/>
          <w14:ligatures w14:val="none"/>
        </w:rPr>
        <w:t xml:space="preserve"> a system’s </w:t>
      </w:r>
      <w:r w:rsidRPr="0058341C">
        <w:rPr>
          <w:rFonts w:ascii="Calibri" w:hAnsi="Calibri" w:cs="Calibri"/>
          <w:kern w:val="0"/>
          <w:sz w:val="22"/>
          <w:szCs w:val="22"/>
          <w:highlight w:val="cyan"/>
          <w:u w:val="single"/>
          <w14:ligatures w14:val="none"/>
        </w:rPr>
        <w:t>capacity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respond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challenges</w:t>
      </w:r>
      <w:r w:rsidRPr="0058341C">
        <w:rPr>
          <w:rFonts w:ascii="Calibri" w:hAnsi="Calibri" w:cs="Calibri"/>
          <w:kern w:val="0"/>
          <w:sz w:val="16"/>
          <w:szCs w:val="22"/>
          <w14:ligatures w14:val="none"/>
        </w:rPr>
        <w:t>. Streek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behaviour on the part of mainstream institutions, especially via the Australian Banking royal commission, and exposures of global tax haven and laundering operations.</w:t>
      </w:r>
    </w:p>
    <w:p w14:paraId="60017AA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advent of cannibalism.</w:t>
      </w:r>
    </w:p>
    <w:p w14:paraId="33CBF38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Collins (2021) and others point to the way the economy’s increasing difficulties have led it to enter a “catabolic” or “cannibalistic” phase. </w:t>
      </w:r>
      <w:r w:rsidRPr="0058341C">
        <w:rPr>
          <w:rFonts w:ascii="Calibri" w:hAnsi="Calibri" w:cs="Calibri"/>
          <w:kern w:val="0"/>
          <w:sz w:val="22"/>
          <w:szCs w:val="22"/>
          <w:u w:val="single"/>
          <w14:ligatures w14:val="none"/>
        </w:rPr>
        <w:t>As</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capacity to do good business</w:t>
      </w:r>
      <w:r w:rsidRPr="0058341C">
        <w:rPr>
          <w:rFonts w:ascii="Calibri" w:hAnsi="Calibri" w:cs="Calibri"/>
          <w:kern w:val="0"/>
          <w:sz w:val="16"/>
          <w:szCs w:val="22"/>
          <w14:ligatures w14:val="none"/>
        </w:rPr>
        <w:t xml:space="preserve"> producing useful things </w:t>
      </w:r>
      <w:r w:rsidRPr="0058341C">
        <w:rPr>
          <w:rFonts w:ascii="Calibri" w:hAnsi="Calibri" w:cs="Calibri"/>
          <w:b/>
          <w:iCs/>
          <w:kern w:val="0"/>
          <w:sz w:val="22"/>
          <w:szCs w:val="22"/>
          <w:u w:val="single"/>
          <w14:ligatures w14:val="none"/>
        </w:rPr>
        <w:t>deteriorates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investors</w:t>
      </w:r>
      <w:r w:rsidRPr="0058341C">
        <w:rPr>
          <w:rFonts w:ascii="Calibri" w:hAnsi="Calibri" w:cs="Calibri"/>
          <w:kern w:val="0"/>
          <w:sz w:val="22"/>
          <w:szCs w:val="22"/>
          <w:u w:val="single"/>
          <w14:ligatures w14:val="none"/>
        </w:rPr>
        <w:t xml:space="preserve"> turn to activities that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plunder</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the economy</w:t>
      </w:r>
      <w:r w:rsidRPr="0058341C">
        <w:rPr>
          <w:rFonts w:ascii="Calibri" w:hAnsi="Calibri" w:cs="Calibri"/>
          <w:kern w:val="0"/>
          <w:sz w:val="16"/>
          <w:szCs w:val="22"/>
          <w14:ligatures w14:val="none"/>
        </w:rPr>
        <w:t xml:space="preserve">. It is as if a hardware firm has to start selling the corrugated iron on its own roof to stay in business. The illicit drug industry and the Mafia are similar; </w:t>
      </w:r>
      <w:r w:rsidRPr="0058341C">
        <w:rPr>
          <w:rFonts w:ascii="Calibri" w:hAnsi="Calibri" w:cs="Calibri"/>
          <w:kern w:val="0"/>
          <w:sz w:val="22"/>
          <w:szCs w:val="22"/>
          <w:u w:val="single"/>
          <w14:ligatures w14:val="none"/>
        </w:rPr>
        <w:t>rather than producing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new wealth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effort goes into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extracting</w:t>
      </w:r>
      <w:r w:rsidRPr="0058341C">
        <w:rPr>
          <w:rFonts w:ascii="Calibri" w:hAnsi="Calibri" w:cs="Calibri"/>
          <w:kern w:val="0"/>
          <w:sz w:val="16"/>
          <w:szCs w:val="22"/>
          <w14:ligatures w14:val="none"/>
        </w:rPr>
        <w:t xml:space="preserve"> previously </w:t>
      </w:r>
      <w:r w:rsidRPr="0058341C">
        <w:rPr>
          <w:rFonts w:ascii="Calibri" w:hAnsi="Calibri" w:cs="Calibri"/>
          <w:kern w:val="0"/>
          <w:sz w:val="22"/>
          <w:szCs w:val="22"/>
          <w:u w:val="single"/>
          <w14:ligatures w14:val="none"/>
        </w:rPr>
        <w:t>produced wealth</w:t>
      </w:r>
      <w:r w:rsidRPr="0058341C">
        <w:rPr>
          <w:rFonts w:ascii="Calibri" w:hAnsi="Calibri" w:cs="Calibri"/>
          <w:kern w:val="0"/>
          <w:sz w:val="16"/>
          <w:szCs w:val="22"/>
          <w14:ligatures w14:val="none"/>
        </w:rPr>
        <w:t xml:space="preserve">. Much </w:t>
      </w:r>
      <w:r w:rsidRPr="0058341C">
        <w:rPr>
          <w:rFonts w:ascii="Calibri" w:hAnsi="Calibri" w:cs="Calibri"/>
          <w:kern w:val="0"/>
          <w:sz w:val="22"/>
          <w:szCs w:val="22"/>
          <w:u w:val="single"/>
          <w14:ligatures w14:val="none"/>
        </w:rPr>
        <w:t>financial activity</w:t>
      </w:r>
      <w:r w:rsidRPr="0058341C">
        <w:rPr>
          <w:rFonts w:ascii="Calibri" w:hAnsi="Calibri" w:cs="Calibri"/>
          <w:kern w:val="0"/>
          <w:sz w:val="16"/>
          <w:szCs w:val="22"/>
          <w14:ligatures w14:val="none"/>
        </w:rPr>
        <w:t xml:space="preserve"> is of this nature, </w:t>
      </w:r>
      <w:r w:rsidRPr="0058341C">
        <w:rPr>
          <w:rFonts w:ascii="Calibri" w:hAnsi="Calibri" w:cs="Calibri"/>
          <w:kern w:val="0"/>
          <w:sz w:val="22"/>
          <w:szCs w:val="22"/>
          <w:highlight w:val="cyan"/>
          <w:u w:val="single"/>
          <w14:ligatures w14:val="none"/>
        </w:rPr>
        <w:t>such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short selling</w:t>
      </w:r>
      <w:r w:rsidRPr="0058341C">
        <w:rPr>
          <w:rFonts w:ascii="Calibri" w:hAnsi="Calibri" w:cs="Calibri"/>
          <w:kern w:val="0"/>
          <w:sz w:val="16"/>
          <w:szCs w:val="22"/>
          <w:highlight w:val="cyan"/>
          <w14:ligatures w14:val="none"/>
        </w:rPr>
        <w:t>”, “</w:t>
      </w:r>
      <w:r w:rsidRPr="0058341C">
        <w:rPr>
          <w:rFonts w:ascii="Calibri" w:hAnsi="Calibri" w:cs="Calibri"/>
          <w:b/>
          <w:iCs/>
          <w:kern w:val="0"/>
          <w:sz w:val="22"/>
          <w:szCs w:val="22"/>
          <w:highlight w:val="cyan"/>
          <w:u w:val="single"/>
          <w14:ligatures w14:val="none"/>
        </w:rPr>
        <w:t>asset stripping</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getting </w:t>
      </w:r>
      <w:r w:rsidRPr="0058341C">
        <w:rPr>
          <w:rFonts w:ascii="Calibri" w:hAnsi="Calibri" w:cs="Calibri"/>
          <w:kern w:val="0"/>
          <w:sz w:val="22"/>
          <w:szCs w:val="22"/>
          <w:highlight w:val="cyan"/>
          <w:u w:val="single"/>
          <w14:ligatures w14:val="none"/>
        </w:rPr>
        <w:t>hold</w:t>
      </w:r>
      <w:r w:rsidRPr="0058341C">
        <w:rPr>
          <w:rFonts w:ascii="Calibri" w:hAnsi="Calibri" w:cs="Calibri"/>
          <w:kern w:val="0"/>
          <w:sz w:val="22"/>
          <w:szCs w:val="22"/>
          <w:u w:val="single"/>
          <w14:ligatures w14:val="none"/>
        </w:rPr>
        <w:t xml:space="preserve"> of assets that enable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rents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be extracted</w:t>
      </w:r>
      <w:r w:rsidRPr="0058341C">
        <w:rPr>
          <w:rFonts w:ascii="Calibri" w:hAnsi="Calibri" w:cs="Calibri"/>
          <w:kern w:val="0"/>
          <w:sz w:val="16"/>
          <w:szCs w:val="22"/>
          <w14:ligatures w14:val="none"/>
        </w:rPr>
        <w:t>. In the GFC a lot of money was lent to home buyers incapable of meeting the payments, because investors could not find less risky outlets. When the borrowers could not pay their interest instalments their houses were repossessed by the banks and sold off.</w:t>
      </w:r>
    </w:p>
    <w:p w14:paraId="324A29C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Similarly in the US some of the money in the worker’s pay packet is put into a </w:t>
      </w:r>
      <w:r w:rsidRPr="0058341C">
        <w:rPr>
          <w:rFonts w:ascii="Calibri" w:hAnsi="Calibri" w:cs="Calibri"/>
          <w:kern w:val="0"/>
          <w:sz w:val="22"/>
          <w:szCs w:val="22"/>
          <w:u w:val="single"/>
          <w14:ligatures w14:val="none"/>
        </w:rPr>
        <w:t>pension fund run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by the corporation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be paid back on retirement, but many corporations have taken these funds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invest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lost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them</w:t>
      </w:r>
      <w:r w:rsidRPr="0058341C">
        <w:rPr>
          <w:rFonts w:ascii="Calibri" w:hAnsi="Calibri" w:cs="Calibri"/>
          <w:kern w:val="0"/>
          <w:sz w:val="16"/>
          <w:szCs w:val="22"/>
          <w14:ligatures w14:val="none"/>
        </w:rPr>
        <w:t xml:space="preserve">. Often </w:t>
      </w:r>
      <w:r w:rsidRPr="0058341C">
        <w:rPr>
          <w:rFonts w:ascii="Calibri" w:hAnsi="Calibri" w:cs="Calibri"/>
          <w:kern w:val="0"/>
          <w:sz w:val="22"/>
          <w:szCs w:val="22"/>
          <w:u w:val="single"/>
          <w14:ligatures w14:val="none"/>
        </w:rPr>
        <w:t>they were</w:t>
      </w:r>
      <w:r w:rsidRPr="0058341C">
        <w:rPr>
          <w:rFonts w:ascii="Calibri" w:hAnsi="Calibri" w:cs="Calibri"/>
          <w:kern w:val="0"/>
          <w:sz w:val="16"/>
          <w:szCs w:val="22"/>
          <w14:ligatures w14:val="none"/>
        </w:rPr>
        <w:t xml:space="preserve"> lent to smart operators in the financial sector to put into speculative ventures, </w:t>
      </w:r>
      <w:r w:rsidRPr="0058341C">
        <w:rPr>
          <w:rFonts w:ascii="Calibri" w:hAnsi="Calibri" w:cs="Calibri"/>
          <w:b/>
          <w:iCs/>
          <w:kern w:val="0"/>
          <w:sz w:val="22"/>
          <w:szCs w:val="22"/>
          <w:u w:val="single"/>
          <w14:ligatures w14:val="none"/>
        </w:rPr>
        <w:t>siphoning out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fees in the process</w:t>
      </w:r>
      <w:r w:rsidRPr="0058341C">
        <w:rPr>
          <w:rFonts w:ascii="Calibri" w:hAnsi="Calibri" w:cs="Calibri"/>
          <w:kern w:val="0"/>
          <w:sz w:val="16"/>
          <w:szCs w:val="22"/>
          <w14:ligatures w14:val="none"/>
        </w:rPr>
        <w:t>. Sometimes money is borrowed to buy weak firms, arrange for them to borrow too much and thus drive them into bankruptcy, and then sell them off, and because the pension money has become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w:t>
      </w:r>
    </w:p>
    <w:p w14:paraId="6230B54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Another </w:t>
      </w:r>
      <w:r w:rsidRPr="0058341C">
        <w:rPr>
          <w:rFonts w:ascii="Calibri" w:hAnsi="Calibri" w:cs="Calibri"/>
          <w:kern w:val="0"/>
          <w:sz w:val="22"/>
          <w:szCs w:val="22"/>
          <w:u w:val="single"/>
          <w14:ligatures w14:val="none"/>
        </w:rPr>
        <w:t>common mechanism is</w:t>
      </w:r>
      <w:r w:rsidRPr="0058341C">
        <w:rPr>
          <w:rFonts w:ascii="Calibri" w:hAnsi="Calibri" w:cs="Calibri"/>
          <w:kern w:val="0"/>
          <w:sz w:val="16"/>
          <w:szCs w:val="22"/>
          <w14:ligatures w14:val="none"/>
        </w:rPr>
        <w:t xml:space="preserve"> simply </w:t>
      </w:r>
      <w:r w:rsidRPr="0058341C">
        <w:rPr>
          <w:rFonts w:ascii="Calibri" w:hAnsi="Calibri" w:cs="Calibri"/>
          <w:b/>
          <w:iCs/>
          <w:kern w:val="0"/>
          <w:sz w:val="22"/>
          <w:szCs w:val="22"/>
          <w:highlight w:val="cyan"/>
          <w:u w:val="single"/>
          <w14:ligatures w14:val="none"/>
        </w:rPr>
        <w:t>commercialising</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activities</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highlight w:val="cyan"/>
          <w:u w:val="single"/>
          <w14:ligatures w14:val="none"/>
        </w:rPr>
        <w:t>the state once carried out</w:t>
      </w:r>
      <w:r w:rsidRPr="0058341C">
        <w:rPr>
          <w:rFonts w:ascii="Calibri" w:hAnsi="Calibri" w:cs="Calibri"/>
          <w:kern w:val="0"/>
          <w:sz w:val="22"/>
          <w:szCs w:val="22"/>
          <w:u w:val="single"/>
          <w14:ligatures w14:val="none"/>
        </w:rPr>
        <w:t xml:space="preserve"> without charge</w:t>
      </w:r>
      <w:r w:rsidRPr="0058341C">
        <w:rPr>
          <w:rFonts w:ascii="Calibri" w:hAnsi="Calibri" w:cs="Calibri"/>
          <w:kern w:val="0"/>
          <w:sz w:val="16"/>
          <w:szCs w:val="22"/>
          <w14:ligatures w14:val="none"/>
        </w:rPr>
        <w:t xml:space="preserve">. This is an aspect of “financialisation” discussed in Chapter 4. A good example is where </w:t>
      </w:r>
      <w:r w:rsidRPr="0058341C">
        <w:rPr>
          <w:rFonts w:ascii="Calibri" w:hAnsi="Calibri" w:cs="Calibri"/>
          <w:kern w:val="0"/>
          <w:sz w:val="22"/>
          <w:szCs w:val="22"/>
          <w:u w:val="single"/>
          <w14:ligatures w14:val="none"/>
        </w:rPr>
        <w:t>students must now</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pay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for</w:t>
      </w:r>
      <w:r w:rsidRPr="0058341C">
        <w:rPr>
          <w:rFonts w:ascii="Calibri" w:hAnsi="Calibri" w:cs="Calibri"/>
          <w:kern w:val="0"/>
          <w:sz w:val="16"/>
          <w:szCs w:val="22"/>
          <w14:ligatures w14:val="none"/>
        </w:rPr>
        <w:t xml:space="preserve"> college and university </w:t>
      </w:r>
      <w:r w:rsidRPr="0058341C">
        <w:rPr>
          <w:rFonts w:ascii="Calibri" w:hAnsi="Calibri" w:cs="Calibri"/>
          <w:kern w:val="0"/>
          <w:sz w:val="22"/>
          <w:szCs w:val="22"/>
          <w:u w:val="single"/>
          <w14:ligatures w14:val="none"/>
        </w:rPr>
        <w:t>education</w:t>
      </w:r>
      <w:r w:rsidRPr="0058341C">
        <w:rPr>
          <w:rFonts w:ascii="Calibri" w:hAnsi="Calibri" w:cs="Calibri"/>
          <w:kern w:val="0"/>
          <w:sz w:val="16"/>
          <w:szCs w:val="22"/>
          <w14:ligatures w14:val="none"/>
        </w:rPr>
        <w:t xml:space="preserve">, meaning large loans must be taken out and large interest payments then flow to lenders from the earnings of parents and students. Again the process does not involve lending to produce anything, it just enables wealth previously produced to be acquired by lenders. Collins (2021) and others </w:t>
      </w:r>
      <w:r w:rsidRPr="0058341C">
        <w:rPr>
          <w:rFonts w:ascii="Calibri" w:hAnsi="Calibri" w:cs="Calibri"/>
          <w:kern w:val="0"/>
          <w:sz w:val="22"/>
          <w:szCs w:val="22"/>
          <w:u w:val="single"/>
          <w14:ligatures w14:val="none"/>
        </w:rPr>
        <w:t>see this process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accelerating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as the ever-increasing volumes of accumulated capital find it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increasingly difficult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find investment opportunities</w:t>
      </w:r>
      <w:r w:rsidRPr="0058341C">
        <w:rPr>
          <w:rFonts w:ascii="Calibri" w:hAnsi="Calibri" w:cs="Calibri"/>
          <w:kern w:val="0"/>
          <w:sz w:val="16"/>
          <w:szCs w:val="22"/>
          <w14:ligatures w14:val="none"/>
        </w:rPr>
        <w:t xml:space="preserve"> in producing anything of value. Streek (2014) says, “… </w:t>
      </w:r>
      <w:r w:rsidRPr="0058341C">
        <w:rPr>
          <w:rFonts w:ascii="Calibri" w:hAnsi="Calibri" w:cs="Calibri"/>
          <w:kern w:val="0"/>
          <w:sz w:val="22"/>
          <w:szCs w:val="22"/>
          <w:u w:val="single"/>
          <w14:ligatures w14:val="none"/>
        </w:rPr>
        <w:t>the struggle for</w:t>
      </w:r>
      <w:r w:rsidRPr="0058341C">
        <w:rPr>
          <w:rFonts w:ascii="Calibri" w:hAnsi="Calibri" w:cs="Calibri"/>
          <w:kern w:val="0"/>
          <w:sz w:val="16"/>
          <w:szCs w:val="22"/>
          <w14:ligatures w14:val="none"/>
        </w:rPr>
        <w:t xml:space="preserve"> the last </w:t>
      </w:r>
      <w:r w:rsidRPr="0058341C">
        <w:rPr>
          <w:rFonts w:ascii="Calibri" w:hAnsi="Calibri" w:cs="Calibri"/>
          <w:b/>
          <w:iCs/>
          <w:kern w:val="0"/>
          <w:sz w:val="22"/>
          <w:szCs w:val="22"/>
          <w:u w:val="single"/>
          <w14:ligatures w14:val="none"/>
        </w:rPr>
        <w:t>remaining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profit opportunities is becoming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uglier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by the day</w:t>
      </w:r>
      <w:r w:rsidRPr="0058341C">
        <w:rPr>
          <w:rFonts w:ascii="Calibri" w:hAnsi="Calibri" w:cs="Calibri"/>
          <w:kern w:val="0"/>
          <w:sz w:val="16"/>
          <w:szCs w:val="22"/>
          <w14:ligatures w14:val="none"/>
        </w:rPr>
        <w:t>.”</w:t>
      </w:r>
    </w:p>
    <w:p w14:paraId="01A7D27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Collins (2021) says. “… catabolic capitalists will stoke the profit engine by taking over troubled businesses, selling them off for parts, firing the workforce, and pilfering their pensions.” As difficulties increase for governments and their revenues decrease they will come under greater pressure to give business the conditions it wants in order to stimulate economic activity.</w:t>
      </w:r>
    </w:p>
    <w:p w14:paraId="1E41FF5E"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 xml:space="preserve">“Regulatory </w:t>
      </w:r>
      <w:r w:rsidRPr="0058341C">
        <w:rPr>
          <w:rFonts w:ascii="Calibri" w:hAnsi="Calibri" w:cs="Calibri"/>
          <w:kern w:val="0"/>
          <w:sz w:val="22"/>
          <w:szCs w:val="22"/>
          <w:u w:val="single"/>
          <w14:ligatures w14:val="none"/>
        </w:rPr>
        <w:t>agencies that once provided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some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protection from polluters, dangerous products, unsafe workplaces, labour exploitation, identity theft, and financial fraud will be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dismantled</w:t>
      </w:r>
      <w:r w:rsidRPr="0058341C">
        <w:rPr>
          <w:rFonts w:ascii="Calibri" w:hAnsi="Calibri" w:cs="Calibri"/>
          <w:kern w:val="0"/>
          <w:sz w:val="16"/>
          <w:szCs w:val="22"/>
          <w14:ligatures w14:val="none"/>
        </w:rPr>
        <w:t xml:space="preserve"> … </w:t>
      </w:r>
      <w:r w:rsidRPr="0058341C">
        <w:rPr>
          <w:rFonts w:ascii="Calibri" w:hAnsi="Calibri" w:cs="Calibri"/>
          <w:kern w:val="0"/>
          <w:sz w:val="22"/>
          <w:szCs w:val="22"/>
          <w:highlight w:val="cyan"/>
          <w:u w:val="single"/>
          <w14:ligatures w14:val="none"/>
        </w:rPr>
        <w:t>Public safety</w:t>
      </w:r>
      <w:r w:rsidRPr="0058341C">
        <w:rPr>
          <w:rFonts w:ascii="Calibri" w:hAnsi="Calibri" w:cs="Calibri"/>
          <w:kern w:val="0"/>
          <w:sz w:val="22"/>
          <w:szCs w:val="22"/>
          <w:u w:val="single"/>
          <w14:ligatures w14:val="none"/>
        </w:rPr>
        <w:t xml:space="preserve"> will be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stripped</w:t>
      </w:r>
      <w:r w:rsidRPr="0058341C">
        <w:rPr>
          <w:rFonts w:ascii="Calibri" w:hAnsi="Calibri" w:cs="Calibri"/>
          <w:kern w:val="0"/>
          <w:sz w:val="16"/>
          <w:szCs w:val="22"/>
          <w14:ligatures w14:val="none"/>
        </w:rPr>
        <w:t xml:space="preserve"> down, </w:t>
      </w:r>
      <w:r w:rsidRPr="0058341C">
        <w:rPr>
          <w:rFonts w:ascii="Calibri" w:hAnsi="Calibri" w:cs="Calibri"/>
          <w:b/>
          <w:iCs/>
          <w:kern w:val="0"/>
          <w:sz w:val="22"/>
          <w:szCs w:val="22"/>
          <w:highlight w:val="cyan"/>
          <w:u w:val="single"/>
          <w14:ligatures w14:val="none"/>
        </w:rPr>
        <w:t>privatized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sold</w:t>
      </w:r>
      <w:r w:rsidRPr="0058341C">
        <w:rPr>
          <w:rFonts w:ascii="Calibri" w:hAnsi="Calibri" w:cs="Calibri"/>
          <w:kern w:val="0"/>
          <w:sz w:val="16"/>
          <w:szCs w:val="22"/>
          <w14:ligatures w14:val="none"/>
        </w:rPr>
        <w:t xml:space="preserve"> to those who can still afford it. Court budgets will shrivel, </w:t>
      </w:r>
      <w:r w:rsidRPr="0058341C">
        <w:rPr>
          <w:rFonts w:ascii="Calibri" w:hAnsi="Calibri" w:cs="Calibri"/>
          <w:kern w:val="0"/>
          <w:sz w:val="22"/>
          <w:szCs w:val="22"/>
          <w:u w:val="single"/>
          <w14:ligatures w14:val="none"/>
        </w:rPr>
        <w:t xml:space="preserve">privatized </w:t>
      </w:r>
      <w:r w:rsidRPr="0058341C">
        <w:rPr>
          <w:rFonts w:ascii="Calibri" w:hAnsi="Calibri" w:cs="Calibri"/>
          <w:kern w:val="0"/>
          <w:sz w:val="22"/>
          <w:szCs w:val="22"/>
          <w:highlight w:val="cyan"/>
          <w:u w:val="single"/>
          <w14:ligatures w14:val="none"/>
        </w:rPr>
        <w:t>prisons</w:t>
      </w:r>
      <w:r w:rsidRPr="0058341C">
        <w:rPr>
          <w:rFonts w:ascii="Calibri" w:hAnsi="Calibri" w:cs="Calibri"/>
          <w:kern w:val="0"/>
          <w:sz w:val="22"/>
          <w:szCs w:val="22"/>
          <w:u w:val="single"/>
          <w14:ligatures w14:val="none"/>
        </w:rPr>
        <w:t xml:space="preserve"> will</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exploit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convict </w:t>
      </w:r>
      <w:r w:rsidRPr="0058341C">
        <w:rPr>
          <w:rFonts w:ascii="Calibri" w:hAnsi="Calibri" w:cs="Calibri"/>
          <w:kern w:val="0"/>
          <w:sz w:val="22"/>
          <w:szCs w:val="22"/>
          <w:highlight w:val="cyan"/>
          <w:u w:val="single"/>
          <w14:ligatures w14:val="none"/>
        </w:rPr>
        <w:t>labour, and police</w:t>
      </w:r>
      <w:r w:rsidRPr="0058341C">
        <w:rPr>
          <w:rFonts w:ascii="Calibri" w:hAnsi="Calibri" w:cs="Calibri"/>
          <w:kern w:val="0"/>
          <w:sz w:val="22"/>
          <w:szCs w:val="22"/>
          <w:u w:val="single"/>
          <w14:ligatures w14:val="none"/>
        </w:rPr>
        <w:t xml:space="preserve"> will</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seldom respond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everyday crimes</w:t>
      </w:r>
      <w:r w:rsidRPr="0058341C">
        <w:rPr>
          <w:rFonts w:ascii="Calibri" w:hAnsi="Calibri" w:cs="Calibri"/>
          <w:kern w:val="0"/>
          <w:sz w:val="16"/>
          <w:szCs w:val="22"/>
          <w14:ligatures w14:val="none"/>
        </w:rPr>
        <w:t xml:space="preserve">. Instead, private security firms and gated communities will guard the wealthy … catabolic capitalists will pick over the carcasses of bankrupt governments. </w:t>
      </w:r>
      <w:r w:rsidRPr="0058341C">
        <w:rPr>
          <w:rFonts w:ascii="Calibri" w:hAnsi="Calibri" w:cs="Calibri"/>
          <w:kern w:val="0"/>
          <w:sz w:val="22"/>
          <w:szCs w:val="22"/>
          <w:highlight w:val="cyan"/>
          <w:u w:val="single"/>
          <w14:ligatures w14:val="none"/>
        </w:rPr>
        <w:t>Crumbling</w:t>
      </w:r>
      <w:r w:rsidRPr="0058341C">
        <w:rPr>
          <w:rFonts w:ascii="Calibri" w:hAnsi="Calibri" w:cs="Calibri"/>
          <w:kern w:val="0"/>
          <w:sz w:val="22"/>
          <w:szCs w:val="22"/>
          <w:u w:val="single"/>
          <w14:ligatures w14:val="none"/>
        </w:rPr>
        <w:t xml:space="preserve"> public </w:t>
      </w:r>
      <w:r w:rsidRPr="0058341C">
        <w:rPr>
          <w:rFonts w:ascii="Calibri" w:hAnsi="Calibri" w:cs="Calibri"/>
          <w:kern w:val="0"/>
          <w:sz w:val="22"/>
          <w:szCs w:val="22"/>
          <w:highlight w:val="cyan"/>
          <w:u w:val="single"/>
          <w14:ligatures w14:val="none"/>
        </w:rPr>
        <w:t>transportation</w:t>
      </w:r>
      <w:r w:rsidRPr="0058341C">
        <w:rPr>
          <w:rFonts w:ascii="Calibri" w:hAnsi="Calibri" w:cs="Calibri"/>
          <w:kern w:val="0"/>
          <w:sz w:val="22"/>
          <w:szCs w:val="22"/>
          <w:u w:val="single"/>
          <w14:ligatures w14:val="none"/>
        </w:rPr>
        <w:t xml:space="preserve"> and decaying highways will be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transformed</w:t>
      </w:r>
      <w:r w:rsidRPr="0058341C">
        <w:rPr>
          <w:rFonts w:ascii="Calibri" w:hAnsi="Calibri" w:cs="Calibri"/>
          <w:kern w:val="0"/>
          <w:sz w:val="16"/>
          <w:szCs w:val="22"/>
          <w14:ligatures w14:val="none"/>
        </w:rPr>
        <w:t xml:space="preserve"> into private thoroughfares, maintained by convict labour or indentured workers. After pressuring bankrupt governments to sell off public utilities, </w:t>
      </w:r>
      <w:r w:rsidRPr="0058341C">
        <w:rPr>
          <w:rFonts w:ascii="Calibri" w:hAnsi="Calibri" w:cs="Calibri"/>
          <w:b/>
          <w:iCs/>
          <w:kern w:val="0"/>
          <w:sz w:val="22"/>
          <w:szCs w:val="22"/>
          <w:highlight w:val="cyan"/>
          <w:u w:val="single"/>
          <w14:ligatures w14:val="none"/>
        </w:rPr>
        <w:t>water storage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waste management</w:t>
      </w:r>
      <w:r w:rsidRPr="0058341C">
        <w:rPr>
          <w:rFonts w:ascii="Calibri" w:hAnsi="Calibri" w:cs="Calibri"/>
          <w:b/>
          <w:iCs/>
          <w:kern w:val="0"/>
          <w:sz w:val="22"/>
          <w:szCs w:val="22"/>
          <w:u w:val="single"/>
          <w14:ligatures w14:val="none"/>
        </w:rPr>
        <w:t xml:space="preserve"> systems</w:t>
      </w:r>
      <w:r w:rsidRPr="0058341C">
        <w:rPr>
          <w:rFonts w:ascii="Calibri" w:hAnsi="Calibri" w:cs="Calibri"/>
          <w:kern w:val="0"/>
          <w:sz w:val="16"/>
          <w:szCs w:val="22"/>
          <w14:ligatures w14:val="none"/>
        </w:rPr>
        <w:t xml:space="preserve">, corporations </w:t>
      </w:r>
      <w:r w:rsidRPr="0058341C">
        <w:rPr>
          <w:rFonts w:ascii="Calibri" w:hAnsi="Calibri" w:cs="Calibri"/>
          <w:kern w:val="0"/>
          <w:sz w:val="22"/>
          <w:szCs w:val="22"/>
          <w:u w:val="single"/>
          <w14:ligatures w14:val="none"/>
        </w:rPr>
        <w:t xml:space="preserve">will </w:t>
      </w:r>
      <w:r w:rsidRPr="0058341C">
        <w:rPr>
          <w:rFonts w:ascii="Calibri" w:hAnsi="Calibri" w:cs="Calibri"/>
          <w:kern w:val="0"/>
          <w:sz w:val="22"/>
          <w:szCs w:val="22"/>
          <w:highlight w:val="cyan"/>
          <w:u w:val="single"/>
          <w14:ligatures w14:val="none"/>
        </w:rPr>
        <w:t>deliver</w:t>
      </w:r>
      <w:r w:rsidRPr="0058341C">
        <w:rPr>
          <w:rFonts w:ascii="Calibri" w:hAnsi="Calibri" w:cs="Calibri"/>
          <w:kern w:val="0"/>
          <w:sz w:val="16"/>
          <w:szCs w:val="22"/>
          <w14:ligatures w14:val="none"/>
        </w:rPr>
        <w:t xml:space="preserve"> these </w:t>
      </w:r>
      <w:r w:rsidRPr="0058341C">
        <w:rPr>
          <w:rFonts w:ascii="Calibri" w:hAnsi="Calibri" w:cs="Calibri"/>
          <w:kern w:val="0"/>
          <w:sz w:val="22"/>
          <w:szCs w:val="22"/>
          <w:u w:val="single"/>
          <w14:ligatures w14:val="none"/>
        </w:rPr>
        <w:t xml:space="preserve">essential </w:t>
      </w:r>
      <w:r w:rsidRPr="0058341C">
        <w:rPr>
          <w:rFonts w:ascii="Calibri" w:hAnsi="Calibri" w:cs="Calibri"/>
          <w:kern w:val="0"/>
          <w:sz w:val="22"/>
          <w:szCs w:val="22"/>
          <w:highlight w:val="cyan"/>
          <w:u w:val="single"/>
          <w14:ligatures w14:val="none"/>
        </w:rPr>
        <w:t>services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only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22"/>
          <w:szCs w:val="22"/>
          <w:u w:val="single"/>
          <w14:ligatures w14:val="none"/>
        </w:rPr>
        <w:t xml:space="preserve"> the businesses and communities </w:t>
      </w:r>
      <w:r w:rsidRPr="0058341C">
        <w:rPr>
          <w:rFonts w:ascii="Calibri" w:hAnsi="Calibri" w:cs="Calibri"/>
          <w:kern w:val="0"/>
          <w:sz w:val="22"/>
          <w:szCs w:val="22"/>
          <w:highlight w:val="cyan"/>
          <w:u w:val="single"/>
          <w14:ligatures w14:val="none"/>
        </w:rPr>
        <w:t>who can afford</w:t>
      </w:r>
      <w:r w:rsidRPr="0058341C">
        <w:rPr>
          <w:rFonts w:ascii="Calibri" w:hAnsi="Calibri" w:cs="Calibri"/>
          <w:kern w:val="0"/>
          <w:sz w:val="22"/>
          <w:szCs w:val="22"/>
          <w:u w:val="single"/>
          <w14:ligatures w14:val="none"/>
        </w:rPr>
        <w:t xml:space="preserve"> them</w:t>
      </w:r>
      <w:r w:rsidRPr="0058341C">
        <w:rPr>
          <w:rFonts w:ascii="Calibri" w:hAnsi="Calibri" w:cs="Calibri"/>
          <w:kern w:val="0"/>
          <w:sz w:val="16"/>
          <w:szCs w:val="22"/>
          <w14:ligatures w14:val="none"/>
        </w:rPr>
        <w:t xml:space="preserve">. And, as public schools and libraries go broke, exclusive </w:t>
      </w:r>
      <w:r w:rsidRPr="0058341C">
        <w:rPr>
          <w:rFonts w:ascii="Calibri" w:hAnsi="Calibri" w:cs="Calibri"/>
          <w:kern w:val="0"/>
          <w:sz w:val="22"/>
          <w:szCs w:val="22"/>
          <w:u w:val="single"/>
          <w14:ligatures w14:val="none"/>
        </w:rPr>
        <w:t>private academies will employ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fraction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the jobless teachers and professors to educate</w:t>
      </w:r>
      <w:r w:rsidRPr="0058341C">
        <w:rPr>
          <w:rFonts w:ascii="Calibri" w:hAnsi="Calibri" w:cs="Calibri"/>
          <w:kern w:val="0"/>
          <w:sz w:val="16"/>
          <w:szCs w:val="22"/>
          <w14:ligatures w14:val="none"/>
        </w:rPr>
        <w:t xml:space="preserve"> a shrinking class of </w:t>
      </w:r>
      <w:r w:rsidRPr="0058341C">
        <w:rPr>
          <w:rFonts w:ascii="Calibri" w:hAnsi="Calibri" w:cs="Calibri"/>
          <w:b/>
          <w:iCs/>
          <w:kern w:val="0"/>
          <w:sz w:val="22"/>
          <w:szCs w:val="22"/>
          <w:u w:val="single"/>
          <w14:ligatures w14:val="none"/>
        </w:rPr>
        <w:t>affluent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students</w:t>
      </w:r>
      <w:r w:rsidRPr="0058341C">
        <w:rPr>
          <w:rFonts w:ascii="Calibri" w:hAnsi="Calibri" w:cs="Calibri"/>
          <w:kern w:val="0"/>
          <w:sz w:val="16"/>
          <w:szCs w:val="22"/>
          <w14:ligatures w14:val="none"/>
        </w:rPr>
        <w:t>.”</w:t>
      </w:r>
    </w:p>
    <w:p w14:paraId="64EE6E5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End game.</w:t>
      </w:r>
    </w:p>
    <w:p w14:paraId="2A0C305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number of </w:t>
      </w:r>
      <w:r w:rsidRPr="0058341C">
        <w:rPr>
          <w:rFonts w:ascii="Calibri" w:hAnsi="Calibri" w:cs="Calibri"/>
          <w:kern w:val="0"/>
          <w:sz w:val="22"/>
          <w:szCs w:val="22"/>
          <w:u w:val="single"/>
          <w14:ligatures w14:val="none"/>
        </w:rPr>
        <w:t>analysts see the</w:t>
      </w:r>
      <w:r w:rsidRPr="0058341C">
        <w:rPr>
          <w:rFonts w:ascii="Calibri" w:hAnsi="Calibri" w:cs="Calibri"/>
          <w:kern w:val="0"/>
          <w:sz w:val="16"/>
          <w:szCs w:val="22"/>
          <w14:ligatures w14:val="none"/>
        </w:rPr>
        <w:t xml:space="preserve"> foregoing </w:t>
      </w:r>
      <w:r w:rsidRPr="0058341C">
        <w:rPr>
          <w:rFonts w:ascii="Calibri" w:hAnsi="Calibri" w:cs="Calibri"/>
          <w:kern w:val="0"/>
          <w:sz w:val="22"/>
          <w:szCs w:val="22"/>
          <w:u w:val="single"/>
          <w14:ligatures w14:val="none"/>
        </w:rPr>
        <w:t>phenomena as aspects of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terminal decline</w:t>
      </w:r>
      <w:r w:rsidRPr="0058341C">
        <w:rPr>
          <w:rFonts w:ascii="Calibri" w:hAnsi="Calibri" w:cs="Calibri"/>
          <w:kern w:val="0"/>
          <w:sz w:val="16"/>
          <w:szCs w:val="22"/>
          <w14:ligatures w14:val="none"/>
        </w:rPr>
        <w:t xml:space="preserve">, partly </w:t>
      </w:r>
      <w:r w:rsidRPr="0058341C">
        <w:rPr>
          <w:rFonts w:ascii="Calibri" w:hAnsi="Calibri" w:cs="Calibri"/>
          <w:kern w:val="0"/>
          <w:sz w:val="22"/>
          <w:szCs w:val="22"/>
          <w:u w:val="single"/>
          <w14:ligatures w14:val="none"/>
        </w:rPr>
        <w:t>driven by increasing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resource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ecological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difficulties</w:t>
      </w:r>
      <w:r w:rsidRPr="0058341C">
        <w:rPr>
          <w:rFonts w:ascii="Calibri" w:hAnsi="Calibri" w:cs="Calibri"/>
          <w:kern w:val="0"/>
          <w:sz w:val="16"/>
          <w:szCs w:val="22"/>
          <w14:ligatures w14:val="none"/>
        </w:rPr>
        <w:t xml:space="preserve">, partly </w:t>
      </w:r>
      <w:r w:rsidRPr="0058341C">
        <w:rPr>
          <w:rFonts w:ascii="Calibri" w:hAnsi="Calibri" w:cs="Calibri"/>
          <w:kern w:val="0"/>
          <w:sz w:val="22"/>
          <w:szCs w:val="22"/>
          <w:u w:val="single"/>
          <w14:ligatures w14:val="none"/>
        </w:rPr>
        <w:t>by worsening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inequality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immiseration</w:t>
      </w:r>
      <w:r w:rsidRPr="0058341C">
        <w:rPr>
          <w:rFonts w:ascii="Calibri" w:hAnsi="Calibri" w:cs="Calibri"/>
          <w:kern w:val="0"/>
          <w:sz w:val="16"/>
          <w:szCs w:val="22"/>
          <w14:ligatures w14:val="none"/>
        </w:rPr>
        <w:t xml:space="preserve">”, and partly by deteriorating “legitimacy”. Rising discontent in Europe and the US is evident in support for populist and fascist movements. Blame is usually put on the </w:t>
      </w:r>
      <w:r w:rsidRPr="0058341C">
        <w:rPr>
          <w:rFonts w:ascii="Calibri" w:hAnsi="Calibri" w:cs="Calibri"/>
          <w:b/>
          <w:iCs/>
          <w:kern w:val="0"/>
          <w:sz w:val="22"/>
          <w:szCs w:val="22"/>
          <w:u w:val="single"/>
          <w14:ligatures w14:val="none"/>
        </w:rPr>
        <w:t>wrong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targets, especially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immigrants</w:t>
      </w:r>
      <w:r w:rsidRPr="0058341C">
        <w:rPr>
          <w:rFonts w:ascii="Calibri" w:hAnsi="Calibri" w:cs="Calibri"/>
          <w:kern w:val="0"/>
          <w:sz w:val="16"/>
          <w:szCs w:val="22"/>
          <w14:ligatures w14:val="none"/>
        </w:rPr>
        <w:t>. That the squalor is due to capitalism is not recognised, thanks largely to the weakness of Left parties and the fine work done over generations by those keeping capitalist ideology in good shape.</w:t>
      </w:r>
    </w:p>
    <w:p w14:paraId="30A6B62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In my lectures on Marx I point to a list of things which I and others think he got wrong. But there are some extremely important things I think he got right. One is that capitalism is shot through with serious contradictions such as the fact that the interests of workers clash with those of the class that owns capital. Another extremely important point he made is that as the system matures immiseration will eventually increase. This is what we are seeing now (Marx’s timing was way out.) As the rich and super-rich cream off increasing proportions of wealth the masses are increasingly having to struggle to get by, and are therefore less able to keep up the purchasing that is the life-blood of the system. And they are more and more discontented. Most importantly, he saw that these tendencies would result in the system’s self-destruction.</w:t>
      </w:r>
    </w:p>
    <w:p w14:paraId="06A77D8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question is, when will people finally cease putting up with what the system does to them? When will they realise that the system is not designed to work for them? When will they see that it cannot but worsen their situation as time goes by? When will they realise what is causing their plight?</w:t>
      </w:r>
    </w:p>
    <w:p w14:paraId="628802E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w:t>
      </w:r>
      <w:r w:rsidRPr="0058341C">
        <w:rPr>
          <w:rFonts w:ascii="Calibri" w:hAnsi="Calibri" w:cs="Calibri"/>
          <w:kern w:val="0"/>
          <w:sz w:val="22"/>
          <w:szCs w:val="22"/>
          <w:u w:val="single"/>
          <w14:ligatures w14:val="none"/>
        </w:rPr>
        <w:t xml:space="preserve">tightening </w:t>
      </w:r>
      <w:r w:rsidRPr="0058341C">
        <w:rPr>
          <w:rFonts w:ascii="Calibri" w:hAnsi="Calibri" w:cs="Calibri"/>
          <w:kern w:val="0"/>
          <w:sz w:val="22"/>
          <w:szCs w:val="22"/>
          <w:highlight w:val="cyan"/>
          <w:u w:val="single"/>
          <w14:ligatures w14:val="none"/>
        </w:rPr>
        <w:t>limits</w:t>
      </w:r>
      <w:r w:rsidRPr="0058341C">
        <w:rPr>
          <w:rFonts w:ascii="Calibri" w:hAnsi="Calibri" w:cs="Calibri"/>
          <w:kern w:val="0"/>
          <w:sz w:val="22"/>
          <w:szCs w:val="22"/>
          <w:u w:val="single"/>
          <w14:ligatures w14:val="none"/>
        </w:rPr>
        <w:t xml:space="preserve"> will</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intensify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immiseration</w:t>
      </w:r>
      <w:r w:rsidRPr="0058341C">
        <w:rPr>
          <w:rFonts w:ascii="Calibri" w:hAnsi="Calibri" w:cs="Calibri"/>
          <w:kern w:val="0"/>
          <w:sz w:val="22"/>
          <w:szCs w:val="22"/>
          <w:u w:val="single"/>
          <w14:ligatures w14:val="none"/>
        </w:rPr>
        <w:t xml:space="preserve"> as </w:t>
      </w:r>
      <w:r w:rsidRPr="0058341C">
        <w:rPr>
          <w:rFonts w:ascii="Calibri" w:hAnsi="Calibri" w:cs="Calibri"/>
          <w:kern w:val="0"/>
          <w:sz w:val="22"/>
          <w:szCs w:val="22"/>
          <w:highlight w:val="cyan"/>
          <w:u w:val="single"/>
          <w14:ligatures w14:val="none"/>
        </w:rPr>
        <w:t>governments</w:t>
      </w:r>
      <w:r w:rsidRPr="0058341C">
        <w:rPr>
          <w:rFonts w:ascii="Calibri" w:hAnsi="Calibri" w:cs="Calibri"/>
          <w:kern w:val="0"/>
          <w:sz w:val="22"/>
          <w:szCs w:val="22"/>
          <w:u w:val="single"/>
          <w14:ligatures w14:val="none"/>
        </w:rPr>
        <w:t xml:space="preserve"> are forced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cut spending</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on welfare</w:t>
      </w:r>
      <w:r w:rsidRPr="0058341C">
        <w:rPr>
          <w:rFonts w:ascii="Calibri" w:hAnsi="Calibri" w:cs="Calibri"/>
          <w:kern w:val="0"/>
          <w:sz w:val="22"/>
          <w:szCs w:val="22"/>
          <w:u w:val="single"/>
          <w14:ligatures w14:val="none"/>
        </w:rPr>
        <w:t xml:space="preserve"> etc.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to </w:t>
      </w:r>
      <w:r w:rsidRPr="0058341C">
        <w:rPr>
          <w:rFonts w:ascii="Calibri" w:hAnsi="Calibri" w:cs="Calibri"/>
          <w:kern w:val="0"/>
          <w:sz w:val="22"/>
          <w:szCs w:val="22"/>
          <w:highlight w:val="cyan"/>
          <w:u w:val="single"/>
          <w14:ligatures w14:val="none"/>
        </w:rPr>
        <w:t>drive worker’s conditions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down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give more favours to the rich</w:t>
      </w:r>
      <w:r w:rsidRPr="0058341C">
        <w:rPr>
          <w:rFonts w:ascii="Calibri" w:hAnsi="Calibri" w:cs="Calibri"/>
          <w:kern w:val="0"/>
          <w:sz w:val="16"/>
          <w:szCs w:val="22"/>
          <w14:ligatures w14:val="none"/>
        </w:rPr>
        <w:t xml:space="preserve"> in order to get the economy going. </w:t>
      </w:r>
      <w:r w:rsidRPr="0058341C">
        <w:rPr>
          <w:rFonts w:ascii="Calibri" w:hAnsi="Calibri" w:cs="Calibri"/>
          <w:kern w:val="0"/>
          <w:sz w:val="22"/>
          <w:szCs w:val="22"/>
          <w:u w:val="single"/>
          <w14:ligatures w14:val="none"/>
        </w:rPr>
        <w:t>Governments</w:t>
      </w:r>
      <w:r w:rsidRPr="0058341C">
        <w:rPr>
          <w:rFonts w:ascii="Calibri" w:hAnsi="Calibri" w:cs="Calibri"/>
          <w:kern w:val="0"/>
          <w:sz w:val="16"/>
          <w:szCs w:val="22"/>
          <w14:ligatures w14:val="none"/>
        </w:rPr>
        <w:t xml:space="preserve"> struggling to control dissent and to help capital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w:t>
      </w:r>
      <w:r w:rsidRPr="0058341C">
        <w:rPr>
          <w:rFonts w:ascii="Calibri" w:hAnsi="Calibri" w:cs="Calibri"/>
          <w:b/>
          <w:iCs/>
          <w:kern w:val="0"/>
          <w:szCs w:val="22"/>
          <w:u w:val="single"/>
          <w14:ligatures w14:val="none"/>
        </w:rPr>
        <w:t xml:space="preserve">very </w:t>
      </w:r>
      <w:r w:rsidRPr="0058341C">
        <w:rPr>
          <w:rFonts w:ascii="Calibri" w:hAnsi="Calibri" w:cs="Calibri"/>
          <w:b/>
          <w:iCs/>
          <w:kern w:val="0"/>
          <w:szCs w:val="22"/>
          <w:highlight w:val="cyan"/>
          <w:u w:val="single"/>
          <w14:ligatures w14:val="none"/>
        </w:rPr>
        <w:t>likely</w:t>
      </w:r>
      <w:r w:rsidRPr="0058341C">
        <w:rPr>
          <w:rFonts w:ascii="Calibri" w:hAnsi="Calibri" w:cs="Calibri"/>
          <w:b/>
          <w:iCs/>
          <w:kern w:val="0"/>
          <w:szCs w:val="22"/>
          <w:u w:val="single"/>
          <w14:ligatures w14:val="none"/>
        </w:rPr>
        <w:t xml:space="preserve"> to </w:t>
      </w:r>
      <w:r w:rsidRPr="0058341C">
        <w:rPr>
          <w:rFonts w:ascii="Calibri" w:hAnsi="Calibri" w:cs="Calibri"/>
          <w:b/>
          <w:iCs/>
          <w:kern w:val="0"/>
          <w:szCs w:val="22"/>
          <w:highlight w:val="cyan"/>
          <w:u w:val="single"/>
          <w14:ligatures w14:val="none"/>
        </w:rPr>
        <w:t>adopt fascist options</w:t>
      </w:r>
      <w:r w:rsidRPr="0058341C">
        <w:rPr>
          <w:rFonts w:ascii="Calibri" w:hAnsi="Calibri" w:cs="Calibri"/>
          <w:kern w:val="0"/>
          <w:sz w:val="16"/>
          <w:szCs w:val="22"/>
          <w14:ligatures w14:val="none"/>
        </w:rPr>
        <w:t xml:space="preserve">, but unlike in the 1930s, now the materials necessary to maintain armies, large bureaucracies and secret police and stage mass rallies will not be available, so </w:t>
      </w:r>
      <w:r w:rsidRPr="0058341C">
        <w:rPr>
          <w:rFonts w:ascii="Calibri" w:hAnsi="Calibri" w:cs="Calibri"/>
          <w:kern w:val="0"/>
          <w:sz w:val="22"/>
          <w:szCs w:val="22"/>
          <w:u w:val="single"/>
          <w14:ligatures w14:val="none"/>
        </w:rPr>
        <w:t>descent towards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warlord dominated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feudalism becomes plausible</w:t>
      </w:r>
      <w:r w:rsidRPr="0058341C">
        <w:rPr>
          <w:rFonts w:ascii="Calibri" w:hAnsi="Calibri" w:cs="Calibri"/>
          <w:kern w:val="0"/>
          <w:sz w:val="16"/>
          <w:szCs w:val="22"/>
          <w14:ligatures w14:val="none"/>
        </w:rPr>
        <w:t>. In some Third World regions and even US cities this seems to be happening, for instance in the form of drug gangs.</w:t>
      </w:r>
    </w:p>
    <w:p w14:paraId="16E3533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Many analysts have tried to draw attention to where these limits are taking us. Mason (2003) for instance sees the many problematic trends culminating in “The 2030 Spike”, the title of his book. As noted above, among those who discuss </w:t>
      </w: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multi-dimensional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global breakdown likely to be brought on before long by limits and scarcity</w:t>
      </w:r>
      <w:r w:rsidRPr="0058341C">
        <w:rPr>
          <w:rFonts w:ascii="Calibri" w:hAnsi="Calibri" w:cs="Calibri"/>
          <w:kern w:val="0"/>
          <w:sz w:val="16"/>
          <w:szCs w:val="22"/>
          <w14:ligatures w14:val="none"/>
        </w:rPr>
        <w:t xml:space="preserve"> are Korowicz (2012), Morgan (2013), Kunstler (2005), Greer (2005), Bardi (2011), Duncan (2013), Gilding (2011), Randers (2012) and Streeck (2014). Some </w:t>
      </w:r>
      <w:r w:rsidRPr="0058341C">
        <w:rPr>
          <w:rFonts w:ascii="Calibri" w:hAnsi="Calibri" w:cs="Calibri"/>
          <w:kern w:val="0"/>
          <w:sz w:val="22"/>
          <w:szCs w:val="22"/>
          <w:highlight w:val="cyan"/>
          <w:u w:val="single"/>
          <w14:ligatures w14:val="none"/>
        </w:rPr>
        <w:t>foresee</w:t>
      </w:r>
      <w:r w:rsidRPr="0058341C">
        <w:rPr>
          <w:rFonts w:ascii="Calibri" w:hAnsi="Calibri" w:cs="Calibri"/>
          <w:kern w:val="0"/>
          <w:sz w:val="16"/>
          <w:szCs w:val="22"/>
          <w14:ligatures w14:val="none"/>
        </w:rPr>
        <w:t xml:space="preserve"> more or less </w:t>
      </w:r>
      <w:r w:rsidRPr="0058341C">
        <w:rPr>
          <w:rFonts w:ascii="Calibri" w:hAnsi="Calibri" w:cs="Calibri"/>
          <w:b/>
          <w:iCs/>
          <w:kern w:val="0"/>
          <w:sz w:val="22"/>
          <w:szCs w:val="22"/>
          <w:u w:val="single"/>
          <w14:ligatures w14:val="none"/>
        </w:rPr>
        <w:t xml:space="preserve">totally </w:t>
      </w:r>
      <w:r w:rsidRPr="0058341C">
        <w:rPr>
          <w:rFonts w:ascii="Calibri" w:hAnsi="Calibri" w:cs="Calibri"/>
          <w:b/>
          <w:iCs/>
          <w:kern w:val="0"/>
          <w:sz w:val="22"/>
          <w:szCs w:val="22"/>
          <w:highlight w:val="cyan"/>
          <w:u w:val="single"/>
          <w14:ligatures w14:val="none"/>
        </w:rPr>
        <w:t>catastrophic</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collapse</w:t>
      </w:r>
      <w:r w:rsidRPr="0058341C">
        <w:rPr>
          <w:rFonts w:ascii="Calibri" w:hAnsi="Calibri" w:cs="Calibri"/>
          <w:kern w:val="0"/>
          <w:sz w:val="16"/>
          <w:szCs w:val="22"/>
          <w14:ligatures w14:val="none"/>
        </w:rPr>
        <w:t xml:space="preserve">, the end of Western civilisation, </w:t>
      </w:r>
      <w:r w:rsidRPr="0058341C">
        <w:rPr>
          <w:rFonts w:ascii="Calibri" w:hAnsi="Calibri" w:cs="Calibri"/>
          <w:kern w:val="0"/>
          <w:sz w:val="22"/>
          <w:szCs w:val="22"/>
          <w:highlight w:val="cyan"/>
          <w:u w:val="single"/>
          <w14:ligatures w14:val="none"/>
        </w:rPr>
        <w:t>with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die-off of billions</w:t>
      </w:r>
      <w:r w:rsidRPr="0058341C">
        <w:rPr>
          <w:rFonts w:ascii="Calibri" w:hAnsi="Calibri" w:cs="Calibri"/>
          <w:kern w:val="0"/>
          <w:sz w:val="16"/>
          <w:szCs w:val="22"/>
          <w14:ligatures w14:val="none"/>
        </w:rPr>
        <w:t xml:space="preserve">. </w:t>
      </w:r>
    </w:p>
    <w:p w14:paraId="29FC713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next collapse might not be the final one; some foresee “... a long and bumpy road down”. Randers (2012) expects the time of troubles to be around 2070. However, Ahmed (2017), Tverberg (2021), Mason (2003) and other “collapsologists” </w:t>
      </w:r>
      <w:r w:rsidRPr="0058341C">
        <w:rPr>
          <w:rFonts w:ascii="Calibri" w:hAnsi="Calibri" w:cs="Calibri"/>
          <w:kern w:val="0"/>
          <w:sz w:val="22"/>
          <w:szCs w:val="22"/>
          <w:u w:val="single"/>
          <w14:ligatures w14:val="none"/>
        </w:rPr>
        <w:t>give reasons to expect it to be</w:t>
      </w:r>
      <w:r w:rsidRPr="0058341C">
        <w:rPr>
          <w:rFonts w:ascii="Calibri" w:hAnsi="Calibri" w:cs="Calibri"/>
          <w:kern w:val="0"/>
          <w:sz w:val="16"/>
          <w:szCs w:val="22"/>
          <w14:ligatures w14:val="none"/>
        </w:rPr>
        <w:t xml:space="preserve"> </w:t>
      </w:r>
      <w:r w:rsidRPr="0058341C">
        <w:rPr>
          <w:rFonts w:ascii="Calibri" w:hAnsi="Calibri" w:cs="Calibri"/>
          <w:b/>
          <w:iCs/>
          <w:kern w:val="0"/>
          <w:szCs w:val="22"/>
          <w:highlight w:val="cyan"/>
          <w:u w:val="single"/>
          <w14:ligatures w14:val="none"/>
        </w:rPr>
        <w:t>before 2030</w:t>
      </w:r>
      <w:r w:rsidRPr="0058341C">
        <w:rPr>
          <w:rFonts w:ascii="Calibri" w:hAnsi="Calibri" w:cs="Calibri"/>
          <w:kern w:val="0"/>
          <w:sz w:val="16"/>
          <w:szCs w:val="22"/>
          <w14:ligatures w14:val="none"/>
        </w:rPr>
        <w:t>. The hope must be for a protracted Goldilocks depression, one that is not so severe as to destroy the chances of salvage, but savage enough to jolt people into recognizing that they must shift to the local, cooperative and frugal self-sufficiency detailed in Chapter 10.</w:t>
      </w:r>
    </w:p>
    <w:p w14:paraId="549158E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w:t>
      </w:r>
      <w:r w:rsidRPr="0058341C">
        <w:rPr>
          <w:rFonts w:ascii="Calibri" w:hAnsi="Calibri" w:cs="Calibri"/>
          <w:kern w:val="0"/>
          <w:sz w:val="22"/>
          <w:szCs w:val="22"/>
          <w:u w:val="single"/>
          <w14:ligatures w14:val="none"/>
        </w:rPr>
        <w:t>situation will</w:t>
      </w:r>
      <w:r w:rsidRPr="0058341C">
        <w:rPr>
          <w:rFonts w:ascii="Calibri" w:hAnsi="Calibri" w:cs="Calibri"/>
          <w:kern w:val="0"/>
          <w:sz w:val="16"/>
          <w:szCs w:val="22"/>
          <w14:ligatures w14:val="none"/>
        </w:rPr>
        <w:t xml:space="preserve"> at best </w:t>
      </w:r>
      <w:r w:rsidRPr="0058341C">
        <w:rPr>
          <w:rFonts w:ascii="Calibri" w:hAnsi="Calibri" w:cs="Calibri"/>
          <w:kern w:val="0"/>
          <w:sz w:val="22"/>
          <w:szCs w:val="22"/>
          <w:u w:val="single"/>
          <w14:ligatures w14:val="none"/>
        </w:rPr>
        <w:t>be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confused</w:t>
      </w:r>
      <w:r w:rsidRPr="0058341C">
        <w:rPr>
          <w:rFonts w:ascii="Calibri" w:hAnsi="Calibri" w:cs="Calibri"/>
          <w:kern w:val="0"/>
          <w:sz w:val="16"/>
          <w:szCs w:val="22"/>
          <w14:ligatures w14:val="none"/>
        </w:rPr>
        <w:t xml:space="preserve"> and </w:t>
      </w:r>
      <w:r w:rsidRPr="0058341C">
        <w:rPr>
          <w:rFonts w:ascii="Calibri" w:hAnsi="Calibri" w:cs="Calibri"/>
          <w:b/>
          <w:iCs/>
          <w:kern w:val="0"/>
          <w:sz w:val="22"/>
          <w:szCs w:val="22"/>
          <w:u w:val="single"/>
          <w14:ligatures w14:val="none"/>
        </w:rPr>
        <w:t>chaotic</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with governments and “leaders” continuing to not understand the fundamental causes and quick to blame the wrong things</w:t>
      </w:r>
      <w:r w:rsidRPr="0058341C">
        <w:rPr>
          <w:rFonts w:ascii="Calibri" w:hAnsi="Calibri" w:cs="Calibri"/>
          <w:kern w:val="0"/>
          <w:sz w:val="16"/>
          <w:szCs w:val="22"/>
          <w14:ligatures w14:val="none"/>
        </w:rPr>
        <w:t xml:space="preserve">. The present </w:t>
      </w:r>
      <w:r w:rsidRPr="0058341C">
        <w:rPr>
          <w:rFonts w:ascii="Calibri" w:hAnsi="Calibri" w:cs="Calibri"/>
          <w:kern w:val="0"/>
          <w:sz w:val="22"/>
          <w:szCs w:val="22"/>
          <w:highlight w:val="cyan"/>
          <w:u w:val="single"/>
          <w14:ligatures w14:val="none"/>
        </w:rPr>
        <w:t>tendencies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right-wing </w:t>
      </w:r>
      <w:r w:rsidRPr="0058341C">
        <w:rPr>
          <w:rFonts w:ascii="Calibri" w:hAnsi="Calibri" w:cs="Calibri"/>
          <w:b/>
          <w:iCs/>
          <w:kern w:val="0"/>
          <w:sz w:val="22"/>
          <w:szCs w:val="22"/>
          <w:highlight w:val="cyan"/>
          <w:u w:val="single"/>
          <w14:ligatures w14:val="none"/>
        </w:rPr>
        <w:t>populism</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fascism</w:t>
      </w:r>
      <w:r w:rsidRPr="0058341C">
        <w:rPr>
          <w:rFonts w:ascii="Calibri" w:hAnsi="Calibri" w:cs="Calibri"/>
          <w:kern w:val="0"/>
          <w:sz w:val="16"/>
          <w:szCs w:val="22"/>
          <w14:ligatures w14:val="none"/>
        </w:rPr>
        <w:t xml:space="preserve"> are </w:t>
      </w:r>
      <w:r w:rsidRPr="0058341C">
        <w:rPr>
          <w:rFonts w:ascii="Calibri" w:hAnsi="Calibri" w:cs="Calibri"/>
          <w:kern w:val="0"/>
          <w:sz w:val="22"/>
          <w:szCs w:val="22"/>
          <w:u w:val="single"/>
          <w14:ligatures w14:val="none"/>
        </w:rPr>
        <w:t xml:space="preserve">likely to gain momentum, </w:t>
      </w:r>
      <w:r w:rsidRPr="0058341C">
        <w:rPr>
          <w:rFonts w:ascii="Calibri" w:hAnsi="Calibri" w:cs="Calibri"/>
          <w:kern w:val="0"/>
          <w:sz w:val="22"/>
          <w:szCs w:val="22"/>
          <w:highlight w:val="cyan"/>
          <w:u w:val="single"/>
          <w14:ligatures w14:val="none"/>
        </w:rPr>
        <w:t>supported by</w:t>
      </w:r>
      <w:r w:rsidRPr="0058341C">
        <w:rPr>
          <w:rFonts w:ascii="Calibri" w:hAnsi="Calibri" w:cs="Calibri"/>
          <w:kern w:val="0"/>
          <w:sz w:val="16"/>
          <w:szCs w:val="22"/>
          <w14:ligatures w14:val="none"/>
        </w:rPr>
        <w:t xml:space="preserve"> many in </w:t>
      </w:r>
      <w:r w:rsidRPr="0058341C">
        <w:rPr>
          <w:rFonts w:ascii="Calibri" w:hAnsi="Calibri" w:cs="Calibri"/>
          <w:b/>
          <w:iCs/>
          <w:kern w:val="0"/>
          <w:sz w:val="22"/>
          <w:szCs w:val="22"/>
          <w:highlight w:val="cyan"/>
          <w:u w:val="single"/>
          <w14:ligatures w14:val="none"/>
        </w:rPr>
        <w:t>privileged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classes</w:t>
      </w:r>
      <w:r w:rsidRPr="0058341C">
        <w:rPr>
          <w:rFonts w:ascii="Calibri" w:hAnsi="Calibri" w:cs="Calibri"/>
          <w:kern w:val="0"/>
          <w:sz w:val="22"/>
          <w:szCs w:val="22"/>
          <w:u w:val="single"/>
          <w14:ligatures w14:val="none"/>
        </w:rPr>
        <w:t xml:space="preserve"> who</w:t>
      </w:r>
      <w:r w:rsidRPr="0058341C">
        <w:rPr>
          <w:rFonts w:ascii="Calibri" w:hAnsi="Calibri" w:cs="Calibri"/>
          <w:kern w:val="0"/>
          <w:sz w:val="16"/>
          <w:szCs w:val="22"/>
          <w14:ligatures w14:val="none"/>
        </w:rPr>
        <w:t xml:space="preserve"> will </w:t>
      </w:r>
      <w:r w:rsidRPr="0058341C">
        <w:rPr>
          <w:rFonts w:ascii="Calibri" w:hAnsi="Calibri" w:cs="Calibri"/>
          <w:kern w:val="0"/>
          <w:sz w:val="22"/>
          <w:szCs w:val="22"/>
          <w:highlight w:val="cyan"/>
          <w:u w:val="single"/>
          <w14:ligatures w14:val="none"/>
        </w:rPr>
        <w:t>call 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repressive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measures</w:t>
      </w:r>
      <w:r w:rsidRPr="0058341C">
        <w:rPr>
          <w:rFonts w:ascii="Calibri" w:hAnsi="Calibri" w:cs="Calibri"/>
          <w:kern w:val="0"/>
          <w:sz w:val="22"/>
          <w:szCs w:val="22"/>
          <w:u w:val="single"/>
          <w14:ligatures w14:val="none"/>
        </w:rPr>
        <w:t xml:space="preserve"> to restore order and protect their security and property</w:t>
      </w:r>
      <w:r w:rsidRPr="0058341C">
        <w:rPr>
          <w:rFonts w:ascii="Calibri" w:hAnsi="Calibri" w:cs="Calibri"/>
          <w:kern w:val="0"/>
          <w:sz w:val="16"/>
          <w:szCs w:val="22"/>
          <w14:ligatures w14:val="none"/>
        </w:rPr>
        <w:t xml:space="preserve">. Many in angry lower classes will want strong leaders willing to break rules. (A recent survey found this to already be true of a majority of UK people; Walker, 2019.) </w:t>
      </w:r>
      <w:r w:rsidRPr="0058341C">
        <w:rPr>
          <w:rFonts w:ascii="Calibri" w:hAnsi="Calibri" w:cs="Calibri"/>
          <w:kern w:val="0"/>
          <w:sz w:val="22"/>
          <w:szCs w:val="22"/>
          <w:u w:val="single"/>
          <w14:ligatures w14:val="none"/>
        </w:rPr>
        <w:t>Capitalism will</w:t>
      </w:r>
      <w:r w:rsidRPr="0058341C">
        <w:rPr>
          <w:rFonts w:ascii="Calibri" w:hAnsi="Calibri" w:cs="Calibri"/>
          <w:kern w:val="0"/>
          <w:sz w:val="16"/>
          <w:szCs w:val="22"/>
          <w14:ligatures w14:val="none"/>
        </w:rPr>
        <w:t xml:space="preserve"> again </w:t>
      </w:r>
      <w:r w:rsidRPr="0058341C">
        <w:rPr>
          <w:rFonts w:ascii="Calibri" w:hAnsi="Calibri" w:cs="Calibri"/>
          <w:kern w:val="0"/>
          <w:sz w:val="22"/>
          <w:szCs w:val="22"/>
          <w:u w:val="single"/>
          <w14:ligatures w14:val="none"/>
        </w:rPr>
        <w:t>morph into its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fascist form</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whereby an authoritarian</w:t>
      </w:r>
      <w:r w:rsidRPr="0058341C">
        <w:rPr>
          <w:rFonts w:ascii="Calibri" w:hAnsi="Calibri" w:cs="Calibri"/>
          <w:kern w:val="0"/>
          <w:sz w:val="16"/>
          <w:szCs w:val="22"/>
          <w14:ligatures w14:val="none"/>
        </w:rPr>
        <w:t xml:space="preserve"> central </w:t>
      </w:r>
      <w:r w:rsidRPr="0058341C">
        <w:rPr>
          <w:rFonts w:ascii="Calibri" w:hAnsi="Calibri" w:cs="Calibri"/>
          <w:kern w:val="0"/>
          <w:sz w:val="22"/>
          <w:szCs w:val="22"/>
          <w:u w:val="single"/>
          <w14:ligatures w14:val="none"/>
        </w:rPr>
        <w:t>government rules</w:t>
      </w:r>
      <w:r w:rsidRPr="0058341C">
        <w:rPr>
          <w:rFonts w:ascii="Calibri" w:hAnsi="Calibri" w:cs="Calibri"/>
          <w:kern w:val="0"/>
          <w:sz w:val="16"/>
          <w:szCs w:val="22"/>
          <w14:ligatures w14:val="none"/>
        </w:rPr>
        <w:t xml:space="preserve"> in cooperation with a selected few big capitalist firms. It is highly unlikely that there will be sober, clear headed rational thinking about causes and solutions. Poor and struggling governments will be even less capable of analysing or dealing with the situation effectively than they are now.</w:t>
      </w:r>
    </w:p>
    <w:p w14:paraId="670D4A2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international possibilities are similarly disturbing. </w:t>
      </w:r>
      <w:r w:rsidRPr="0058341C">
        <w:rPr>
          <w:rFonts w:ascii="Calibri" w:hAnsi="Calibri" w:cs="Calibri"/>
          <w:kern w:val="0"/>
          <w:sz w:val="22"/>
          <w:szCs w:val="22"/>
          <w:u w:val="single"/>
          <w14:ligatures w14:val="none"/>
        </w:rPr>
        <w:t xml:space="preserve">Dominant </w:t>
      </w:r>
      <w:r w:rsidRPr="0058341C">
        <w:rPr>
          <w:rFonts w:ascii="Calibri" w:hAnsi="Calibri" w:cs="Calibri"/>
          <w:kern w:val="0"/>
          <w:sz w:val="22"/>
          <w:szCs w:val="22"/>
          <w:highlight w:val="cyan"/>
          <w:u w:val="single"/>
          <w14:ligatures w14:val="none"/>
        </w:rPr>
        <w:t>powers</w:t>
      </w:r>
      <w:r w:rsidRPr="0058341C">
        <w:rPr>
          <w:rFonts w:ascii="Calibri" w:hAnsi="Calibri" w:cs="Calibri"/>
          <w:kern w:val="0"/>
          <w:sz w:val="22"/>
          <w:szCs w:val="22"/>
          <w:u w:val="single"/>
          <w14:ligatures w14:val="none"/>
        </w:rPr>
        <w:t xml:space="preserve"> will</w:t>
      </w:r>
      <w:r w:rsidRPr="0058341C">
        <w:rPr>
          <w:rFonts w:ascii="Calibri" w:hAnsi="Calibri" w:cs="Calibri"/>
          <w:kern w:val="0"/>
          <w:sz w:val="16"/>
          <w:szCs w:val="22"/>
          <w14:ligatures w14:val="none"/>
        </w:rPr>
        <w:t xml:space="preserve"> surely </w:t>
      </w:r>
      <w:r w:rsidRPr="0058341C">
        <w:rPr>
          <w:rFonts w:ascii="Calibri" w:hAnsi="Calibri" w:cs="Calibri"/>
          <w:kern w:val="0"/>
          <w:sz w:val="22"/>
          <w:szCs w:val="22"/>
          <w:highlight w:val="cyan"/>
          <w:u w:val="single"/>
          <w14:ligatures w14:val="none"/>
        </w:rPr>
        <w:t>be</w:t>
      </w:r>
      <w:r w:rsidRPr="0058341C">
        <w:rPr>
          <w:rFonts w:ascii="Calibri" w:hAnsi="Calibri" w:cs="Calibri"/>
          <w:kern w:val="0"/>
          <w:sz w:val="22"/>
          <w:szCs w:val="22"/>
          <w:u w:val="single"/>
          <w14:ligatures w14:val="none"/>
        </w:rPr>
        <w:t>come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more aggressive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u w:val="single"/>
          <w14:ligatures w14:val="none"/>
        </w:rPr>
        <w:t xml:space="preserve">efforts </w:t>
      </w:r>
      <w:r w:rsidRPr="0058341C">
        <w:rPr>
          <w:rFonts w:ascii="Calibri" w:hAnsi="Calibri" w:cs="Calibri"/>
          <w:kern w:val="0"/>
          <w:sz w:val="22"/>
          <w:szCs w:val="22"/>
          <w:highlight w:val="cyan"/>
          <w:u w:val="single"/>
          <w14:ligatures w14:val="none"/>
        </w:rPr>
        <w:t>to control</w:t>
      </w:r>
      <w:r w:rsidRPr="0058341C">
        <w:rPr>
          <w:rFonts w:ascii="Calibri" w:hAnsi="Calibri" w:cs="Calibri"/>
          <w:kern w:val="0"/>
          <w:sz w:val="22"/>
          <w:szCs w:val="22"/>
          <w:u w:val="single"/>
          <w14:ligatures w14:val="none"/>
        </w:rPr>
        <w:t xml:space="preserve"> sources of </w:t>
      </w:r>
      <w:r w:rsidRPr="0058341C">
        <w:rPr>
          <w:rFonts w:ascii="Calibri" w:hAnsi="Calibri" w:cs="Calibri"/>
          <w:kern w:val="0"/>
          <w:sz w:val="22"/>
          <w:szCs w:val="22"/>
          <w:highlight w:val="cyan"/>
          <w:u w:val="single"/>
          <w14:ligatures w14:val="none"/>
        </w:rPr>
        <w:t>scarce resources and markets</w:t>
      </w:r>
      <w:r w:rsidRPr="0058341C">
        <w:rPr>
          <w:rFonts w:ascii="Calibri" w:hAnsi="Calibri" w:cs="Calibri"/>
          <w:kern w:val="0"/>
          <w:sz w:val="16"/>
          <w:szCs w:val="22"/>
          <w14:ligatures w14:val="none"/>
        </w:rPr>
        <w:t xml:space="preserve">. Third world </w:t>
      </w:r>
      <w:r w:rsidRPr="0058341C">
        <w:rPr>
          <w:rFonts w:ascii="Calibri" w:hAnsi="Calibri" w:cs="Calibri"/>
          <w:kern w:val="0"/>
          <w:sz w:val="22"/>
          <w:szCs w:val="22"/>
          <w:u w:val="single"/>
          <w14:ligatures w14:val="none"/>
        </w:rPr>
        <w:t>governments wallowing in debt are likely to allow</w:t>
      </w:r>
      <w:r w:rsidRPr="0058341C">
        <w:rPr>
          <w:rFonts w:ascii="Calibri" w:hAnsi="Calibri" w:cs="Calibri"/>
          <w:kern w:val="0"/>
          <w:sz w:val="16"/>
          <w:szCs w:val="22"/>
          <w14:ligatures w14:val="none"/>
        </w:rPr>
        <w:t xml:space="preserve"> corporations to cause </w:t>
      </w:r>
      <w:r w:rsidRPr="0058341C">
        <w:rPr>
          <w:rFonts w:ascii="Calibri" w:hAnsi="Calibri" w:cs="Calibri"/>
          <w:b/>
          <w:iCs/>
          <w:kern w:val="0"/>
          <w:sz w:val="22"/>
          <w:szCs w:val="22"/>
          <w:u w:val="single"/>
          <w14:ligatures w14:val="none"/>
        </w:rPr>
        <w:t>greater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environmental destruction</w:t>
      </w:r>
      <w:r w:rsidRPr="0058341C">
        <w:rPr>
          <w:rFonts w:ascii="Calibri" w:hAnsi="Calibri" w:cs="Calibri"/>
          <w:kern w:val="0"/>
          <w:sz w:val="16"/>
          <w:szCs w:val="22"/>
          <w14:ligatures w14:val="none"/>
        </w:rPr>
        <w:t xml:space="preserve"> and to generate revenue, and to resort to increasingly repressive measures to control dissent over deteriorating living conditions. (Ahmed, 2017).</w:t>
      </w:r>
    </w:p>
    <w:p w14:paraId="03E35E2B"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problems cannot be solved.</w:t>
      </w:r>
    </w:p>
    <w:p w14:paraId="44A0457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conventional assumption is that the problems can and will be solved by the institutions and processes of present society, such as by parliaments implementing effective policies in line with international agreements and resolutions, and ordinary people accepting legislated adjustments to their circumstances. But from the perspective of The Simpler Way, this expectation is now clearly mistaken. Given the foregoing account of the nature and magnitude of the problems, the institutions and political process of this society are not capable of recognising the situation and rationally facing up to it and making the enormous and difficult changes required to solve it. Consider the following reasons.</w:t>
      </w:r>
    </w:p>
    <w:p w14:paraId="53963974"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enormity of the changes required.</w:t>
      </w:r>
    </w:p>
    <w:p w14:paraId="4526F2B4"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Even the Degrowth literature generally fails to adequately represent the magnitude and difficulty of the reductions required. (Again, for the numerical case see Trainer, 2021a). Chapter 3 explained that rich-world volumes of production and thus consumption of resources must be cut by up to 90%, meaning that most of the present quantities of industry, transport, travel, construction, shopping, exporting, investing etc. have to be phased out. How could this possibly be done? This is the “degrowth conundrum”. It cannot be a matter of just closing a coal mine and transferring the workers to other jobs, because the amounts of production, work and jobs have to be cut dramatically. It would have to involve the creation and massive implementation of totally new social structures and procedures, whereby most people could live well without producing anywhere near so much as before. This could not be done unless it involved historically totally unprecedented, massive and rapid cultural change, to widespread public understanding and acceptance of the extremely radically new systems and values. And governments cannot impose or make the new ways work. Chapter 10 will make it clear that this could only be done by conscientious citizens who are eager to build and operate the new local systems.</w:t>
      </w:r>
    </w:p>
    <w:p w14:paraId="0239BBE3"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There isn’t time</w:t>
      </w:r>
    </w:p>
    <w:p w14:paraId="7BE9946E"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Even if the understanding and the will existed, it is difficult to imagine that the enormous required could be carried out in a few decades. They involve reversing what have been some of the fundamental ideas and values that have driven Western civilization over the last two hundred years, and scrapping and replacing vast systems and structures. Yet it is probable that the following three main global threats each give us no more than ten years.</w:t>
      </w:r>
    </w:p>
    <w:p w14:paraId="4AF03D2B"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Carbon.</w:t>
      </w:r>
    </w:p>
    <w:p w14:paraId="7D67791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According to various estimates the “carbon emissions budget” associated with a 67% chance of limiting temperature rise to under 1.5 degrees will have been exhausted within about twelve years. (Levin, 2018, Steffen, 2020.) Many insist that this one-in-three chance of failure is far too high to be acceptable. A more responsible target would significantly reduce the budget, and therefore the time left to move off fossil fuels. Note also that these estimates do not take into account the positive feedbacks, such as warming causing loss of snow causing absorption of more solar heat. Currently there are around 490 new coal-fired power stations being built around the world, with 790 planned. (Global Energy Monitor, 2020.)</w:t>
      </w:r>
    </w:p>
    <w:p w14:paraId="059DDC8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By 2050 energy demand is likely to be around 890 EJ/y, 56% higher than at present. (Minqui, 2019.) Input from renewable sources would have to increase by 27 EJ every year but the current rate of increase is only 0.72 EJ/y. (Our World in Data, 2019.) This equates to building 1.5 million 2 MW wind turbines every year, costing over 6% of world GDP not including the cost of energy storage, grid strengthening and distribution. And plant built now will probably only last twenty years, less than half as long as coal-fired plant. There will be at least formidable difficulties in developing satisfactory renewable energy solutions for emissions from the 80% of demand made up by the heavy land transport, agriculture, military, shipping and aircraft sectors. (Trainer, 2017.) These numbers would seem to completely rule out any possibility that acceptable emissions targets can be met in the time available.</w:t>
      </w:r>
    </w:p>
    <w:p w14:paraId="1421C0BF"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Petroleum.</w:t>
      </w:r>
    </w:p>
    <w:p w14:paraId="6DEC1E79"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It is likely that a major and permanent collapse in oil availability will occur, possibly within a decade. (Ahmed, 2017.) It is generally recognized that the supply of conventional petroleum peaked around 2005 and has declined significantly since then. World supply has continued to increase due to the remarkable rise in output from the advent of “fracking” in the US “tight-oil” regions. However, there are strong reasons for expecting this source to peak and decline soon. (Hughes 2016, Cunningham 2019, Whipple 2019, Cobb, 2019.) T0 2020 the major producers have not made a profit in any year of operation while accumulating a debt of over one quarter of a trillion dollars. It seems that an oil price high enough for producers to break even is too high for the economy to avoid recession. Unless there are major technical breakthroughs reducing costs, which are not thought to be likely, at some point in the near future lenders will probably cease providing capital to the fracking sector. A major factor increasing costs is the decline in the energy return on the energy that has to be invested to produce energy.</w:t>
      </w:r>
    </w:p>
    <w:p w14:paraId="165A05E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There is a strong case that it will either not be possible for renewable energy sources to replace fossil fuels or that it will be too expensive. (Trainer, 2017.) As noted above, only 20% of demand is in the form of electricity, which is the easiest task. It will be much more costly to run heavy trucks, farm tractors, mining equipment, ships and aircraft on renewables.</w:t>
      </w:r>
    </w:p>
    <w:p w14:paraId="16A1A28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Ahmed (2017) presents a persuasive case that most Middle East oil-producing nations are encountering such serious ecological, food, water, population growth and climate problems that their capacity to export oil could be largely eliminated within ten years. Meanwhile the amount of energy it takes to produce a barrel of oil is increasing significantly (Brockway, et al., 2019). Despite these alarming observations the precariousness and urgency of the petroleum situation is attracting little attention.</w:t>
      </w:r>
    </w:p>
    <w:p w14:paraId="51E4B137"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Debt.</w:t>
      </w:r>
    </w:p>
    <w:p w14:paraId="4D6F703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After remaining more or less stable for decades, </w:t>
      </w:r>
      <w:r w:rsidRPr="0058341C">
        <w:rPr>
          <w:rFonts w:ascii="Calibri" w:hAnsi="Calibri" w:cs="Calibri"/>
          <w:kern w:val="0"/>
          <w:sz w:val="22"/>
          <w:szCs w:val="22"/>
          <w:highlight w:val="cyan"/>
          <w:u w:val="single"/>
          <w14:ligatures w14:val="none"/>
        </w:rPr>
        <w:t>global debt</w:t>
      </w:r>
      <w:r w:rsidRPr="0058341C">
        <w:rPr>
          <w:rFonts w:ascii="Calibri" w:hAnsi="Calibri" w:cs="Calibri"/>
          <w:kern w:val="0"/>
          <w:sz w:val="22"/>
          <w:szCs w:val="22"/>
          <w:u w:val="single"/>
          <w14:ligatures w14:val="none"/>
        </w:rPr>
        <w:t xml:space="preserve"> has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quadrupled</w:t>
      </w:r>
      <w:r w:rsidRPr="0058341C">
        <w:rPr>
          <w:rFonts w:ascii="Calibri" w:hAnsi="Calibri" w:cs="Calibri"/>
          <w:kern w:val="0"/>
          <w:sz w:val="16"/>
          <w:szCs w:val="22"/>
          <w14:ligatures w14:val="none"/>
        </w:rPr>
        <w:t xml:space="preserve"> since 1999. (Hienberg, 2018.) </w:t>
      </w:r>
      <w:r w:rsidRPr="0058341C">
        <w:rPr>
          <w:rFonts w:ascii="Calibri" w:hAnsi="Calibri" w:cs="Calibri"/>
          <w:kern w:val="0"/>
          <w:sz w:val="22"/>
          <w:szCs w:val="22"/>
          <w:u w:val="single"/>
          <w14:ligatures w14:val="none"/>
        </w:rPr>
        <w:t>It is now</w:t>
      </w:r>
      <w:r w:rsidRPr="0058341C">
        <w:rPr>
          <w:rFonts w:ascii="Calibri" w:hAnsi="Calibri" w:cs="Calibri"/>
          <w:kern w:val="0"/>
          <w:sz w:val="16"/>
          <w:szCs w:val="22"/>
          <w14:ligatures w14:val="none"/>
        </w:rPr>
        <w:t xml:space="preserve"> equivalent to around </w:t>
      </w:r>
      <w:r w:rsidRPr="0058341C">
        <w:rPr>
          <w:rFonts w:ascii="Calibri" w:hAnsi="Calibri" w:cs="Calibri"/>
          <w:b/>
          <w:iCs/>
          <w:kern w:val="0"/>
          <w:sz w:val="22"/>
          <w:szCs w:val="22"/>
          <w:u w:val="single"/>
          <w14:ligatures w14:val="none"/>
        </w:rPr>
        <w:t>three times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global GDP</w:t>
      </w:r>
      <w:r w:rsidRPr="0058341C">
        <w:rPr>
          <w:rFonts w:ascii="Calibri" w:hAnsi="Calibri" w:cs="Calibri"/>
          <w:kern w:val="0"/>
          <w:sz w:val="16"/>
          <w:szCs w:val="22"/>
          <w14:ligatures w14:val="none"/>
        </w:rPr>
        <w:t xml:space="preserve">, is far higher than before the GFC, </w:t>
      </w:r>
      <w:r w:rsidRPr="0058341C">
        <w:rPr>
          <w:rFonts w:ascii="Calibri" w:hAnsi="Calibri" w:cs="Calibri"/>
          <w:kern w:val="0"/>
          <w:sz w:val="22"/>
          <w:szCs w:val="22"/>
          <w:u w:val="single"/>
          <w14:ligatures w14:val="none"/>
        </w:rPr>
        <w:t xml:space="preserve">and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regarded by various economists as</w:t>
      </w:r>
      <w:r w:rsidRPr="0058341C">
        <w:rPr>
          <w:rFonts w:ascii="Calibri" w:hAnsi="Calibri" w:cs="Calibri"/>
          <w:kern w:val="0"/>
          <w:sz w:val="16"/>
          <w:szCs w:val="22"/>
          <w14:ligatures w14:val="none"/>
        </w:rPr>
        <w:t xml:space="preserve"> </w:t>
      </w:r>
      <w:r w:rsidRPr="0058341C">
        <w:rPr>
          <w:rFonts w:ascii="Calibri" w:hAnsi="Calibri" w:cs="Calibri"/>
          <w:b/>
          <w:iCs/>
          <w:kern w:val="0"/>
          <w:szCs w:val="22"/>
          <w:highlight w:val="cyan"/>
          <w:u w:val="single"/>
          <w14:ligatures w14:val="none"/>
        </w:rPr>
        <w:t>inevitably bound to crash soon</w:t>
      </w:r>
      <w:r w:rsidRPr="0058341C">
        <w:rPr>
          <w:rFonts w:ascii="Calibri" w:hAnsi="Calibri" w:cs="Calibri"/>
          <w:kern w:val="0"/>
          <w:sz w:val="16"/>
          <w:szCs w:val="22"/>
          <w14:ligatures w14:val="none"/>
        </w:rPr>
        <w:t>. (Brown, 2018, Lu, 2020.)</w:t>
      </w:r>
    </w:p>
    <w:p w14:paraId="47308A4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addition to these three major factors many other </w:t>
      </w:r>
      <w:r w:rsidRPr="0058341C">
        <w:rPr>
          <w:rFonts w:ascii="Calibri" w:hAnsi="Calibri" w:cs="Calibri"/>
          <w:kern w:val="0"/>
          <w:sz w:val="22"/>
          <w:szCs w:val="22"/>
          <w:u w:val="single"/>
          <w14:ligatures w14:val="none"/>
        </w:rPr>
        <w:t>biophysical difficulties</w:t>
      </w:r>
      <w:r w:rsidRPr="0058341C">
        <w:rPr>
          <w:rFonts w:ascii="Calibri" w:hAnsi="Calibri" w:cs="Calibri"/>
          <w:kern w:val="0"/>
          <w:sz w:val="16"/>
          <w:szCs w:val="22"/>
          <w14:ligatures w14:val="none"/>
        </w:rPr>
        <w:t xml:space="preserve"> are reducing the capacity of economies to deal with the accelerating problems </w:t>
      </w:r>
      <w:r w:rsidRPr="0058341C">
        <w:rPr>
          <w:rFonts w:ascii="Calibri" w:hAnsi="Calibri" w:cs="Calibri"/>
          <w:b/>
          <w:iCs/>
          <w:kern w:val="0"/>
          <w:sz w:val="22"/>
          <w:szCs w:val="22"/>
          <w:highlight w:val="cyan"/>
          <w:u w:val="single"/>
          <w14:ligatures w14:val="none"/>
        </w:rPr>
        <w:t>tightening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limits</w:t>
      </w:r>
      <w:r w:rsidRPr="0058341C">
        <w:rPr>
          <w:rFonts w:ascii="Calibri" w:hAnsi="Calibri" w:cs="Calibri"/>
          <w:kern w:val="0"/>
          <w:sz w:val="22"/>
          <w:szCs w:val="22"/>
          <w:u w:val="single"/>
          <w14:ligatures w14:val="none"/>
        </w:rPr>
        <w:t xml:space="preserve"> noose, </w:t>
      </w:r>
      <w:r w:rsidRPr="0058341C">
        <w:rPr>
          <w:rFonts w:ascii="Calibri" w:hAnsi="Calibri" w:cs="Calibri"/>
          <w:kern w:val="0"/>
          <w:sz w:val="22"/>
          <w:szCs w:val="22"/>
          <w:highlight w:val="cyan"/>
          <w:u w:val="single"/>
          <w14:ligatures w14:val="none"/>
        </w:rPr>
        <w:t>including</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water</w:t>
      </w:r>
      <w:r w:rsidRPr="0058341C">
        <w:rPr>
          <w:rFonts w:ascii="Calibri" w:hAnsi="Calibri" w:cs="Calibri"/>
          <w:b/>
          <w:iCs/>
          <w:kern w:val="0"/>
          <w:sz w:val="22"/>
          <w:szCs w:val="22"/>
          <w:u w:val="single"/>
          <w14:ligatures w14:val="none"/>
        </w:rPr>
        <w:t xml:space="preserve"> scarcity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fisheries</w:t>
      </w:r>
      <w:r w:rsidRPr="0058341C">
        <w:rPr>
          <w:rFonts w:ascii="Calibri" w:hAnsi="Calibri" w:cs="Calibri"/>
          <w:b/>
          <w:iCs/>
          <w:kern w:val="0"/>
          <w:sz w:val="22"/>
          <w:szCs w:val="22"/>
          <w:u w:val="single"/>
          <w14:ligatures w14:val="none"/>
        </w:rPr>
        <w:t xml:space="preserve"> decline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deteriorating </w:t>
      </w:r>
      <w:r w:rsidRPr="0058341C">
        <w:rPr>
          <w:rFonts w:ascii="Calibri" w:hAnsi="Calibri" w:cs="Calibri"/>
          <w:b/>
          <w:iCs/>
          <w:kern w:val="0"/>
          <w:sz w:val="22"/>
          <w:szCs w:val="22"/>
          <w:highlight w:val="cyan"/>
          <w:u w:val="single"/>
          <w14:ligatures w14:val="none"/>
        </w:rPr>
        <w:t>mineral</w:t>
      </w:r>
      <w:r w:rsidRPr="0058341C">
        <w:rPr>
          <w:rFonts w:ascii="Calibri" w:hAnsi="Calibri" w:cs="Calibri"/>
          <w:kern w:val="0"/>
          <w:sz w:val="16"/>
          <w:szCs w:val="22"/>
          <w14:ligatures w14:val="none"/>
        </w:rPr>
        <w:t xml:space="preserve"> grade</w:t>
      </w:r>
      <w:r w:rsidRPr="0058341C">
        <w:rPr>
          <w:rFonts w:ascii="Calibri" w:hAnsi="Calibri" w:cs="Calibri"/>
          <w:b/>
          <w:iCs/>
          <w:kern w:val="0"/>
          <w:sz w:val="22"/>
          <w:szCs w:val="22"/>
          <w:highlight w:val="cyan"/>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accelerating</w:t>
      </w:r>
      <w:r w:rsidRPr="0058341C">
        <w:rPr>
          <w:rFonts w:ascii="Calibri" w:hAnsi="Calibri" w:cs="Calibri"/>
          <w:kern w:val="0"/>
          <w:sz w:val="16"/>
          <w:szCs w:val="22"/>
          <w14:ligatures w14:val="none"/>
        </w:rPr>
        <w:t xml:space="preserve"> costs of </w:t>
      </w:r>
      <w:r w:rsidRPr="0058341C">
        <w:rPr>
          <w:rFonts w:ascii="Calibri" w:hAnsi="Calibri" w:cs="Calibri"/>
          <w:kern w:val="0"/>
          <w:sz w:val="22"/>
          <w:szCs w:val="22"/>
          <w:u w:val="single"/>
          <w14:ligatures w14:val="none"/>
        </w:rPr>
        <w:t xml:space="preserve">ecological </w:t>
      </w:r>
      <w:r w:rsidRPr="0058341C">
        <w:rPr>
          <w:rFonts w:ascii="Calibri" w:hAnsi="Calibri" w:cs="Calibri"/>
          <w:kern w:val="0"/>
          <w:sz w:val="22"/>
          <w:szCs w:val="22"/>
          <w:highlight w:val="cyan"/>
          <w:u w:val="single"/>
          <w14:ligatures w14:val="none"/>
        </w:rPr>
        <w:t>disruption such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climate</w:t>
      </w:r>
      <w:r w:rsidRPr="0058341C">
        <w:rPr>
          <w:rFonts w:ascii="Calibri" w:hAnsi="Calibri" w:cs="Calibri"/>
          <w:b/>
          <w:iCs/>
          <w:kern w:val="0"/>
          <w:sz w:val="22"/>
          <w:szCs w:val="22"/>
          <w:u w:val="single"/>
          <w14:ligatures w14:val="none"/>
        </w:rPr>
        <w:t xml:space="preserve"> change</w:t>
      </w:r>
      <w:r w:rsidRPr="0058341C">
        <w:rPr>
          <w:rFonts w:ascii="Calibri" w:hAnsi="Calibri" w:cs="Calibri"/>
          <w:kern w:val="0"/>
          <w:sz w:val="16"/>
          <w:szCs w:val="22"/>
          <w14:ligatures w14:val="none"/>
        </w:rPr>
        <w:t xml:space="preserve">, agricultural </w:t>
      </w:r>
      <w:r w:rsidRPr="0058341C">
        <w:rPr>
          <w:rFonts w:ascii="Calibri" w:hAnsi="Calibri" w:cs="Calibri"/>
          <w:b/>
          <w:iCs/>
          <w:kern w:val="0"/>
          <w:sz w:val="22"/>
          <w:szCs w:val="22"/>
          <w:highlight w:val="cyan"/>
          <w:u w:val="single"/>
          <w14:ligatures w14:val="none"/>
        </w:rPr>
        <w:t>soil</w:t>
      </w:r>
      <w:r w:rsidRPr="0058341C">
        <w:rPr>
          <w:rFonts w:ascii="Calibri" w:hAnsi="Calibri" w:cs="Calibri"/>
          <w:kern w:val="0"/>
          <w:sz w:val="16"/>
          <w:szCs w:val="22"/>
          <w14:ligatures w14:val="none"/>
        </w:rPr>
        <w:t xml:space="preserve"> damage and </w:t>
      </w:r>
      <w:r w:rsidRPr="0058341C">
        <w:rPr>
          <w:rFonts w:ascii="Calibri" w:hAnsi="Calibri" w:cs="Calibri"/>
          <w:b/>
          <w:iCs/>
          <w:kern w:val="0"/>
          <w:sz w:val="22"/>
          <w:szCs w:val="22"/>
          <w:highlight w:val="cyan"/>
          <w:u w:val="single"/>
          <w14:ligatures w14:val="none"/>
        </w:rPr>
        <w:t>loss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chemical poisoning</w:t>
      </w:r>
      <w:r w:rsidRPr="0058341C">
        <w:rPr>
          <w:rFonts w:ascii="Calibri" w:hAnsi="Calibri" w:cs="Calibri"/>
          <w:kern w:val="0"/>
          <w:sz w:val="16"/>
          <w:szCs w:val="22"/>
          <w14:ligatures w14:val="none"/>
        </w:rPr>
        <w:t xml:space="preserve"> of ecosystems, </w:t>
      </w:r>
      <w:r w:rsidRPr="0058341C">
        <w:rPr>
          <w:rFonts w:ascii="Calibri" w:hAnsi="Calibri" w:cs="Calibri"/>
          <w:b/>
          <w:iCs/>
          <w:kern w:val="0"/>
          <w:sz w:val="22"/>
          <w:szCs w:val="22"/>
          <w:highlight w:val="cyan"/>
          <w:u w:val="single"/>
          <w14:ligatures w14:val="none"/>
        </w:rPr>
        <w:t>species loss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ocean acid</w:t>
      </w:r>
      <w:r w:rsidRPr="0058341C">
        <w:rPr>
          <w:rFonts w:ascii="Calibri" w:hAnsi="Calibri" w:cs="Calibri"/>
          <w:b/>
          <w:iCs/>
          <w:kern w:val="0"/>
          <w:sz w:val="22"/>
          <w:szCs w:val="22"/>
          <w:u w:val="single"/>
          <w14:ligatures w14:val="none"/>
        </w:rPr>
        <w:t>ification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sea rise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 [collection]</w:t>
      </w:r>
      <w:r w:rsidRPr="0058341C">
        <w:rPr>
          <w:rFonts w:ascii="Calibri" w:hAnsi="Calibri" w:cs="Calibri"/>
          <w:kern w:val="0"/>
          <w:sz w:val="16"/>
          <w:szCs w:val="22"/>
          <w14:ligatures w14:val="none"/>
        </w:rPr>
        <w:t xml:space="preserve"> </w:t>
      </w:r>
      <w:r w:rsidRPr="0058341C">
        <w:rPr>
          <w:rFonts w:ascii="Calibri" w:hAnsi="Calibri" w:cs="Calibri"/>
          <w:strike/>
          <w:kern w:val="0"/>
          <w:sz w:val="16"/>
          <w:szCs w:val="22"/>
          <w14:ligatures w14:val="none"/>
        </w:rPr>
        <w:t>holocaust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extinctions appears to have begun</w:t>
      </w:r>
      <w:r w:rsidRPr="0058341C">
        <w:rPr>
          <w:rFonts w:ascii="Calibri" w:hAnsi="Calibri" w:cs="Calibri"/>
          <w:kern w:val="0"/>
          <w:sz w:val="16"/>
          <w:szCs w:val="22"/>
          <w14:ligatures w14:val="none"/>
        </w:rPr>
        <w:t xml:space="preserve">, now possibly </w:t>
      </w:r>
      <w:r w:rsidRPr="0058341C">
        <w:rPr>
          <w:rFonts w:ascii="Calibri" w:hAnsi="Calibri" w:cs="Calibri"/>
          <w:kern w:val="0"/>
          <w:sz w:val="22"/>
          <w:szCs w:val="22"/>
          <w:u w:val="single"/>
          <w14:ligatures w14:val="none"/>
        </w:rPr>
        <w:t>including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insects</w:t>
      </w:r>
      <w:r w:rsidRPr="0058341C">
        <w:rPr>
          <w:rFonts w:ascii="Calibri" w:hAnsi="Calibri" w:cs="Calibri"/>
          <w:kern w:val="0"/>
          <w:sz w:val="16"/>
          <w:szCs w:val="22"/>
          <w14:ligatures w14:val="none"/>
        </w:rPr>
        <w:t xml:space="preserve"> and thus jeopardising pollination of food crops. These and other </w:t>
      </w:r>
      <w:r w:rsidRPr="0058341C">
        <w:rPr>
          <w:rFonts w:ascii="Calibri" w:hAnsi="Calibri" w:cs="Calibri"/>
          <w:kern w:val="0"/>
          <w:sz w:val="22"/>
          <w:szCs w:val="22"/>
          <w:u w:val="single"/>
          <w14:ligatures w14:val="none"/>
        </w:rPr>
        <w:t>factors will cut into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diminishing resources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available to apply to solving system difficulties</w:t>
      </w:r>
      <w:r w:rsidRPr="0058341C">
        <w:rPr>
          <w:rFonts w:ascii="Calibri" w:hAnsi="Calibri" w:cs="Calibri"/>
          <w:kern w:val="0"/>
          <w:sz w:val="16"/>
          <w:szCs w:val="22"/>
          <w14:ligatures w14:val="none"/>
        </w:rPr>
        <w:t>.</w:t>
      </w:r>
    </w:p>
    <w:p w14:paraId="2C369F2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Existing political institutions are not capable of making changes of the magnitude required.</w:t>
      </w:r>
    </w:p>
    <w:p w14:paraId="4683E28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Our institutions are reasonably good at making small changes. Elections are usually won by small margins and therefore governments cannot afford to irritate significant numbers of voters or they will be thrown out. But they cannot adopt policies that go against the vital interests of significant sectors.</w:t>
      </w:r>
    </w:p>
    <w:p w14:paraId="4C95FC3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This situation is partly a consequence of the self-interested, competitive, individualistic ethos built into present cultural and political systems. Burdens are not shared fairly or appropriately but are typically left to groups least able to avoid them. Because dealing with the global predicament effectively would be seen to involve painful adjustments on a massive scale people would be acutely sensitive to perceived inequities in the changes they were called upon to make. Fierce resistance, disputes and appeals would surely proliferate over the new options presented, the changes in locations, and especially the dramatically reduced levels of income, purchasing and consumption. Authoritarian governments can force big changes through but current democracies are much less able to.</w:t>
      </w:r>
    </w:p>
    <w:p w14:paraId="30FA3D3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problems interact, compound and positively feedback.</w:t>
      </w:r>
    </w:p>
    <w:p w14:paraId="0B0A983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Often solving one problem increases difficulties in other areas, especially by increasing energy demand. More importantly, </w:t>
      </w:r>
      <w:r w:rsidRPr="0058341C">
        <w:rPr>
          <w:rFonts w:ascii="Calibri" w:hAnsi="Calibri" w:cs="Calibri"/>
          <w:kern w:val="0"/>
          <w:sz w:val="22"/>
          <w:szCs w:val="22"/>
          <w:highlight w:val="cyan"/>
          <w:u w:val="single"/>
          <w14:ligatures w14:val="none"/>
        </w:rPr>
        <w:t>problems</w:t>
      </w:r>
      <w:r w:rsidRPr="0058341C">
        <w:rPr>
          <w:rFonts w:ascii="Calibri" w:hAnsi="Calibri" w:cs="Calibri"/>
          <w:kern w:val="0"/>
          <w:sz w:val="16"/>
          <w:szCs w:val="22"/>
          <w14:ligatures w14:val="none"/>
        </w:rPr>
        <w:t xml:space="preserve"> often </w:t>
      </w:r>
      <w:r w:rsidRPr="0058341C">
        <w:rPr>
          <w:rFonts w:ascii="Calibri" w:hAnsi="Calibri" w:cs="Calibri"/>
          <w:kern w:val="0"/>
          <w:sz w:val="22"/>
          <w:szCs w:val="22"/>
          <w:highlight w:val="cyan"/>
          <w:u w:val="single"/>
          <w14:ligatures w14:val="none"/>
        </w:rPr>
        <w:t>have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multiplicative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interactive effects</w:t>
      </w:r>
      <w:r w:rsidRPr="0058341C">
        <w:rPr>
          <w:rFonts w:ascii="Calibri" w:hAnsi="Calibri" w:cs="Calibri"/>
          <w:kern w:val="0"/>
          <w:sz w:val="16"/>
          <w:szCs w:val="22"/>
          <w14:ligatures w14:val="none"/>
        </w:rPr>
        <w:t xml:space="preserve">. For instance, Ahmed’s </w:t>
      </w:r>
      <w:r w:rsidRPr="0058341C">
        <w:rPr>
          <w:rFonts w:ascii="Calibri" w:hAnsi="Calibri" w:cs="Calibri"/>
          <w:kern w:val="0"/>
          <w:sz w:val="22"/>
          <w:szCs w:val="22"/>
          <w:u w:val="single"/>
          <w14:ligatures w14:val="none"/>
        </w:rPr>
        <w:t>analysis</w:t>
      </w:r>
      <w:r w:rsidRPr="0058341C">
        <w:rPr>
          <w:rFonts w:ascii="Calibri" w:hAnsi="Calibri" w:cs="Calibri"/>
          <w:kern w:val="0"/>
          <w:sz w:val="16"/>
          <w:szCs w:val="22"/>
          <w14:ligatures w14:val="none"/>
        </w:rPr>
        <w:t xml:space="preserve"> of Middle Eastern oil producers </w:t>
      </w:r>
      <w:r w:rsidRPr="0058341C">
        <w:rPr>
          <w:rFonts w:ascii="Calibri" w:hAnsi="Calibri" w:cs="Calibri"/>
          <w:kern w:val="0"/>
          <w:sz w:val="22"/>
          <w:szCs w:val="22"/>
          <w:u w:val="single"/>
          <w14:ligatures w14:val="none"/>
        </w:rPr>
        <w:t>shows how</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climate change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drought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rising temp</w:t>
      </w:r>
      <w:r w:rsidRPr="0058341C">
        <w:rPr>
          <w:rFonts w:ascii="Calibri" w:hAnsi="Calibri" w:cs="Calibri"/>
          <w:kern w:val="0"/>
          <w:sz w:val="16"/>
          <w:szCs w:val="22"/>
          <w14:ligatures w14:val="none"/>
        </w:rPr>
        <w:t>erature</w:t>
      </w:r>
      <w:r w:rsidRPr="0058341C">
        <w:rPr>
          <w:rFonts w:ascii="Calibri" w:hAnsi="Calibri" w:cs="Calibri"/>
          <w:b/>
          <w:iCs/>
          <w:kern w:val="0"/>
          <w:sz w:val="22"/>
          <w:szCs w:val="22"/>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soil loss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rapid population growth</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are </w:t>
      </w:r>
      <w:r w:rsidRPr="0058341C">
        <w:rPr>
          <w:rFonts w:ascii="Calibri" w:hAnsi="Calibri" w:cs="Calibri"/>
          <w:kern w:val="0"/>
          <w:sz w:val="22"/>
          <w:szCs w:val="22"/>
          <w:highlight w:val="cyan"/>
          <w:u w:val="single"/>
          <w14:ligatures w14:val="none"/>
        </w:rPr>
        <w:t>combining to generate intractable challenges</w:t>
      </w:r>
      <w:r w:rsidRPr="0058341C">
        <w:rPr>
          <w:rFonts w:ascii="Calibri" w:hAnsi="Calibri" w:cs="Calibri"/>
          <w:kern w:val="0"/>
          <w:sz w:val="16"/>
          <w:szCs w:val="22"/>
          <w14:ligatures w14:val="none"/>
        </w:rPr>
        <w:t xml:space="preserve"> for governments. </w:t>
      </w:r>
      <w:r w:rsidRPr="0058341C">
        <w:rPr>
          <w:rFonts w:ascii="Calibri" w:hAnsi="Calibri" w:cs="Calibri"/>
          <w:kern w:val="0"/>
          <w:sz w:val="22"/>
          <w:szCs w:val="22"/>
          <w:highlight w:val="cyan"/>
          <w:u w:val="single"/>
          <w14:ligatures w14:val="none"/>
        </w:rPr>
        <w:t>As</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highlight w:val="cyan"/>
          <w:u w:val="single"/>
          <w14:ligatures w14:val="none"/>
        </w:rPr>
        <w:t>capacity</w:t>
      </w:r>
      <w:r w:rsidRPr="0058341C">
        <w:rPr>
          <w:rFonts w:ascii="Calibri" w:hAnsi="Calibri" w:cs="Calibri"/>
          <w:kern w:val="0"/>
          <w:sz w:val="22"/>
          <w:szCs w:val="22"/>
          <w:u w:val="single"/>
          <w14:ligatures w14:val="none"/>
        </w:rPr>
        <w:t xml:space="preserve"> to cope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declines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they resort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repression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in an effort to contain discontent and maintain order, </w:t>
      </w:r>
      <w:r w:rsidRPr="0058341C">
        <w:rPr>
          <w:rFonts w:ascii="Calibri" w:hAnsi="Calibri" w:cs="Calibri"/>
          <w:kern w:val="0"/>
          <w:sz w:val="22"/>
          <w:szCs w:val="22"/>
          <w:highlight w:val="cyan"/>
          <w:u w:val="single"/>
          <w14:ligatures w14:val="none"/>
        </w:rPr>
        <w:t>which</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feeds back</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generate</w:t>
      </w:r>
      <w:r w:rsidRPr="0058341C">
        <w:rPr>
          <w:rFonts w:ascii="Calibri" w:hAnsi="Calibri" w:cs="Calibri"/>
          <w:kern w:val="0"/>
          <w:sz w:val="22"/>
          <w:szCs w:val="22"/>
          <w:u w:val="single"/>
          <w14:ligatures w14:val="none"/>
        </w:rPr>
        <w:t xml:space="preserve"> more </w:t>
      </w:r>
      <w:r w:rsidRPr="0058341C">
        <w:rPr>
          <w:rFonts w:ascii="Calibri" w:hAnsi="Calibri" w:cs="Calibri"/>
          <w:kern w:val="0"/>
          <w:sz w:val="22"/>
          <w:szCs w:val="22"/>
          <w:highlight w:val="cyan"/>
          <w:u w:val="single"/>
          <w14:ligatures w14:val="none"/>
        </w:rPr>
        <w:t>discontent, further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disrupting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productive </w:t>
      </w:r>
      <w:r w:rsidRPr="0058341C">
        <w:rPr>
          <w:rFonts w:ascii="Calibri" w:hAnsi="Calibri" w:cs="Calibri"/>
          <w:kern w:val="0"/>
          <w:sz w:val="22"/>
          <w:szCs w:val="22"/>
          <w:highlight w:val="cyan"/>
          <w:u w:val="single"/>
          <w14:ligatures w14:val="none"/>
        </w:rPr>
        <w:t>systems</w:t>
      </w:r>
      <w:r w:rsidRPr="0058341C">
        <w:rPr>
          <w:rFonts w:ascii="Calibri" w:hAnsi="Calibri" w:cs="Calibri"/>
          <w:kern w:val="0"/>
          <w:sz w:val="22"/>
          <w:szCs w:val="22"/>
          <w:u w:val="single"/>
          <w14:ligatures w14:val="none"/>
        </w:rPr>
        <w:t xml:space="preserve"> and capacity to cope</w:t>
      </w:r>
      <w:r w:rsidRPr="0058341C">
        <w:rPr>
          <w:rFonts w:ascii="Calibri" w:hAnsi="Calibri" w:cs="Calibri"/>
          <w:kern w:val="0"/>
          <w:sz w:val="16"/>
          <w:szCs w:val="22"/>
          <w14:ligatures w14:val="none"/>
        </w:rPr>
        <w:t>.</w:t>
      </w:r>
    </w:p>
    <w:p w14:paraId="307EECF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the </w:t>
      </w:r>
      <w:r w:rsidRPr="0058341C">
        <w:rPr>
          <w:rFonts w:ascii="Calibri" w:hAnsi="Calibri" w:cs="Calibri"/>
          <w:kern w:val="0"/>
          <w:sz w:val="22"/>
          <w:szCs w:val="22"/>
          <w:highlight w:val="cyan"/>
          <w:u w:val="single"/>
          <w14:ligatures w14:val="none"/>
        </w:rPr>
        <w:t>difficulties</w:t>
      </w:r>
      <w:r w:rsidRPr="0058341C">
        <w:rPr>
          <w:rFonts w:ascii="Calibri" w:hAnsi="Calibri" w:cs="Calibri"/>
          <w:kern w:val="0"/>
          <w:sz w:val="16"/>
          <w:szCs w:val="22"/>
          <w14:ligatures w14:val="none"/>
        </w:rPr>
        <w:t xml:space="preserve"> now </w:t>
      </w:r>
      <w:r w:rsidRPr="0058341C">
        <w:rPr>
          <w:rFonts w:ascii="Calibri" w:hAnsi="Calibri" w:cs="Calibri"/>
          <w:kern w:val="0"/>
          <w:sz w:val="22"/>
          <w:szCs w:val="22"/>
          <w:u w:val="single"/>
          <w14:ligatures w14:val="none"/>
        </w:rPr>
        <w:t xml:space="preserve">being experienced due to climate change are </w:t>
      </w:r>
      <w:r w:rsidRPr="0058341C">
        <w:rPr>
          <w:rFonts w:ascii="Calibri" w:hAnsi="Calibri" w:cs="Calibri"/>
          <w:kern w:val="0"/>
          <w:sz w:val="22"/>
          <w:szCs w:val="22"/>
          <w:highlight w:val="cyan"/>
          <w:u w:val="single"/>
          <w14:ligatures w14:val="none"/>
        </w:rPr>
        <w:t>likely to be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swamped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soon </w:t>
      </w:r>
      <w:r w:rsidRPr="0058341C">
        <w:rPr>
          <w:rFonts w:ascii="Calibri" w:hAnsi="Calibri" w:cs="Calibri"/>
          <w:kern w:val="0"/>
          <w:sz w:val="22"/>
          <w:szCs w:val="22"/>
          <w:highlight w:val="cyan"/>
          <w:u w:val="single"/>
          <w14:ligatures w14:val="none"/>
        </w:rPr>
        <w:t>by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tidal wave of</w:t>
      </w:r>
      <w:r w:rsidRPr="0058341C">
        <w:rPr>
          <w:rFonts w:ascii="Calibri" w:hAnsi="Calibri" w:cs="Calibri"/>
          <w:b/>
          <w:iCs/>
          <w:kern w:val="0"/>
          <w:szCs w:val="22"/>
          <w:u w:val="single"/>
          <w14:ligatures w14:val="none"/>
        </w:rPr>
        <w:t xml:space="preserve"> many </w:t>
      </w:r>
      <w:r w:rsidRPr="0058341C">
        <w:rPr>
          <w:rFonts w:ascii="Calibri" w:hAnsi="Calibri" w:cs="Calibri"/>
          <w:b/>
          <w:iCs/>
          <w:kern w:val="0"/>
          <w:szCs w:val="22"/>
          <w:highlight w:val="cyan"/>
          <w:u w:val="single"/>
          <w14:ligatures w14:val="none"/>
        </w:rPr>
        <w:t>compounding positive feedback effects</w:t>
      </w:r>
      <w:r w:rsidRPr="0058341C">
        <w:rPr>
          <w:rFonts w:ascii="Calibri" w:hAnsi="Calibri" w:cs="Calibri"/>
          <w:kern w:val="0"/>
          <w:sz w:val="16"/>
          <w:szCs w:val="22"/>
          <w14:ligatures w14:val="none"/>
        </w:rPr>
        <w:t xml:space="preserve">. Several </w:t>
      </w:r>
      <w:r w:rsidRPr="0058341C">
        <w:rPr>
          <w:rFonts w:ascii="Calibri" w:hAnsi="Calibri" w:cs="Calibri"/>
          <w:kern w:val="0"/>
          <w:sz w:val="22"/>
          <w:szCs w:val="22"/>
          <w:u w:val="single"/>
          <w14:ligatures w14:val="none"/>
        </w:rPr>
        <w:t>analysts</w:t>
      </w:r>
      <w:r w:rsidRPr="0058341C">
        <w:rPr>
          <w:rFonts w:ascii="Calibri" w:hAnsi="Calibri" w:cs="Calibri"/>
          <w:kern w:val="0"/>
          <w:sz w:val="16"/>
          <w:szCs w:val="22"/>
          <w14:ligatures w14:val="none"/>
        </w:rPr>
        <w:t xml:space="preserve"> including those listed above have </w:t>
      </w:r>
      <w:r w:rsidRPr="0058341C">
        <w:rPr>
          <w:rFonts w:ascii="Calibri" w:hAnsi="Calibri" w:cs="Calibri"/>
          <w:kern w:val="0"/>
          <w:sz w:val="22"/>
          <w:szCs w:val="22"/>
          <w:u w:val="single"/>
          <w14:ligatures w14:val="none"/>
        </w:rPr>
        <w:t>detailed how</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combined effects are likely to trigger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sudden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catastrophic</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breakdown</w:t>
      </w:r>
      <w:r w:rsidRPr="0058341C">
        <w:rPr>
          <w:rFonts w:ascii="Calibri" w:hAnsi="Calibri" w:cs="Calibri"/>
          <w:kern w:val="0"/>
          <w:sz w:val="16"/>
          <w:szCs w:val="22"/>
          <w14:ligatures w14:val="none"/>
        </w:rPr>
        <w:t xml:space="preserve"> in the global economy.</w:t>
      </w:r>
    </w:p>
    <w:p w14:paraId="1054CDC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The alternative is </w:t>
      </w:r>
      <w:r w:rsidRPr="0058341C">
        <w:rPr>
          <w:rFonts w:ascii="Calibri" w:eastAsiaTheme="majorEastAsia" w:hAnsi="Calibri" w:cstheme="majorBidi"/>
          <w:b/>
          <w:iCs/>
          <w:kern w:val="0"/>
          <w:sz w:val="26"/>
          <w:szCs w:val="22"/>
          <w:u w:val="single"/>
          <w14:ligatures w14:val="none"/>
        </w:rPr>
        <w:t>post-capitalist planning</w:t>
      </w:r>
      <w:r w:rsidRPr="0058341C">
        <w:rPr>
          <w:rFonts w:ascii="Calibri" w:eastAsiaTheme="majorEastAsia" w:hAnsi="Calibri" w:cstheme="majorBidi"/>
          <w:b/>
          <w:iCs/>
          <w:kern w:val="0"/>
          <w:sz w:val="26"/>
          <w:szCs w:val="22"/>
          <w14:ligatures w14:val="none"/>
        </w:rPr>
        <w:t xml:space="preserve"> via the </w:t>
      </w:r>
      <w:r w:rsidRPr="0058341C">
        <w:rPr>
          <w:rFonts w:ascii="Calibri" w:eastAsiaTheme="majorEastAsia" w:hAnsi="Calibri" w:cstheme="majorBidi"/>
          <w:b/>
          <w:iCs/>
          <w:kern w:val="0"/>
          <w:sz w:val="26"/>
          <w:szCs w:val="22"/>
          <w:u w:val="single"/>
          <w14:ligatures w14:val="none"/>
        </w:rPr>
        <w:t>model of the Communist Party</w:t>
      </w:r>
      <w:r w:rsidRPr="0058341C">
        <w:rPr>
          <w:rFonts w:ascii="Calibri" w:eastAsiaTheme="majorEastAsia" w:hAnsi="Calibri" w:cstheme="majorBidi"/>
          <w:b/>
          <w:iCs/>
          <w:kern w:val="0"/>
          <w:sz w:val="26"/>
          <w:szCs w:val="22"/>
          <w14:ligatures w14:val="none"/>
        </w:rPr>
        <w:t xml:space="preserve">. That requires a </w:t>
      </w:r>
      <w:r w:rsidRPr="0058341C">
        <w:rPr>
          <w:rFonts w:ascii="Calibri" w:eastAsiaTheme="majorEastAsia" w:hAnsi="Calibri" w:cstheme="majorBidi"/>
          <w:b/>
          <w:iCs/>
          <w:kern w:val="0"/>
          <w:sz w:val="26"/>
          <w:szCs w:val="22"/>
          <w:u w:val="single"/>
          <w14:ligatures w14:val="none"/>
        </w:rPr>
        <w:t>politics of organizing</w:t>
      </w:r>
      <w:r w:rsidRPr="0058341C">
        <w:rPr>
          <w:rFonts w:ascii="Calibri" w:eastAsiaTheme="majorEastAsia" w:hAnsi="Calibri" w:cstheme="majorBidi"/>
          <w:b/>
          <w:iCs/>
          <w:kern w:val="0"/>
          <w:sz w:val="26"/>
          <w:szCs w:val="22"/>
          <w14:ligatures w14:val="none"/>
        </w:rPr>
        <w:t xml:space="preserve"> around </w:t>
      </w:r>
      <w:r w:rsidRPr="0058341C">
        <w:rPr>
          <w:rFonts w:ascii="Calibri" w:eastAsiaTheme="majorEastAsia" w:hAnsi="Calibri" w:cstheme="majorBidi"/>
          <w:b/>
          <w:iCs/>
          <w:kern w:val="0"/>
          <w:sz w:val="26"/>
          <w:szCs w:val="22"/>
          <w:u w:val="single"/>
          <w14:ligatures w14:val="none"/>
        </w:rPr>
        <w:t>common experience</w:t>
      </w:r>
      <w:r w:rsidRPr="0058341C">
        <w:rPr>
          <w:rFonts w:ascii="Calibri" w:eastAsiaTheme="majorEastAsia" w:hAnsi="Calibri" w:cstheme="majorBidi"/>
          <w:b/>
          <w:iCs/>
          <w:kern w:val="0"/>
          <w:sz w:val="26"/>
          <w:szCs w:val="22"/>
          <w14:ligatures w14:val="none"/>
        </w:rPr>
        <w:t xml:space="preserve"> shaped by the political economy to </w:t>
      </w:r>
      <w:r w:rsidRPr="0058341C">
        <w:rPr>
          <w:rFonts w:ascii="Calibri" w:eastAsiaTheme="majorEastAsia" w:hAnsi="Calibri" w:cstheme="majorBidi"/>
          <w:b/>
          <w:iCs/>
          <w:kern w:val="0"/>
          <w:sz w:val="26"/>
          <w:szCs w:val="22"/>
          <w:u w:val="single"/>
          <w14:ligatures w14:val="none"/>
        </w:rPr>
        <w:t>effectively</w:t>
      </w:r>
      <w:r w:rsidRPr="0058341C">
        <w:rPr>
          <w:rFonts w:ascii="Calibri" w:eastAsiaTheme="majorEastAsia" w:hAnsi="Calibri" w:cstheme="majorBidi"/>
          <w:b/>
          <w:iCs/>
          <w:kern w:val="0"/>
          <w:sz w:val="26"/>
          <w:szCs w:val="22"/>
          <w14:ligatures w14:val="none"/>
        </w:rPr>
        <w:t xml:space="preserve"> contest capital.</w:t>
      </w:r>
    </w:p>
    <w:p w14:paraId="2066A77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Ahmed </w:t>
      </w:r>
      <w:r w:rsidRPr="0058341C">
        <w:rPr>
          <w:rFonts w:ascii="Calibri" w:hAnsi="Calibri" w:cs="Calibri"/>
          <w:b/>
          <w:bCs/>
          <w:kern w:val="0"/>
          <w:sz w:val="26"/>
          <w:szCs w:val="22"/>
          <w14:ligatures w14:val="none"/>
        </w:rPr>
        <w:t>Kanna 22</w:t>
      </w:r>
      <w:r w:rsidRPr="0058341C">
        <w:rPr>
          <w:rFonts w:ascii="Calibri" w:hAnsi="Calibri" w:cs="Calibri"/>
          <w:kern w:val="0"/>
          <w:sz w:val="22"/>
          <w:szCs w:val="22"/>
          <w14:ligatures w14:val="none"/>
        </w:rPr>
        <w:t>, Professor, Anthropology, University of the Pacific, "Enlisted in Struggle: Being Marxist in a Time of Protracted Crisis," Focaal—Journal of Global &amp; Historical Anthropology, Vol. 1, 2022, pg. 2-11. [italics in original]</w:t>
      </w:r>
    </w:p>
    <w:p w14:paraId="1D33D3E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Dean writes that </w:t>
      </w:r>
      <w:r w:rsidRPr="0058341C">
        <w:rPr>
          <w:rFonts w:ascii="Calibri" w:hAnsi="Calibri" w:cs="Calibri"/>
          <w:kern w:val="0"/>
          <w:sz w:val="22"/>
          <w:szCs w:val="22"/>
          <w:u w:val="single"/>
          <w14:ligatures w14:val="none"/>
        </w:rPr>
        <w:t>social movement rhetoric is</w:t>
      </w:r>
      <w:r w:rsidRPr="0058341C">
        <w:rPr>
          <w:rFonts w:ascii="Calibri" w:hAnsi="Calibri" w:cs="Calibri"/>
          <w:kern w:val="0"/>
          <w:sz w:val="16"/>
          <w:szCs w:val="22"/>
          <w14:ligatures w14:val="none"/>
        </w:rPr>
        <w:t xml:space="preserve"> now </w:t>
      </w:r>
      <w:r w:rsidRPr="0058341C">
        <w:rPr>
          <w:rFonts w:ascii="Calibri" w:hAnsi="Calibri" w:cs="Calibri"/>
          <w:kern w:val="0"/>
          <w:sz w:val="22"/>
          <w:szCs w:val="22"/>
          <w:u w:val="single"/>
          <w14:ligatures w14:val="none"/>
        </w:rPr>
        <w:t>dominated by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reductive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notions of identity, conceptualized as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ground of struggle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rather than</w:t>
      </w:r>
      <w:r w:rsidRPr="0058341C">
        <w:rPr>
          <w:rFonts w:ascii="Calibri" w:hAnsi="Calibri" w:cs="Calibri"/>
          <w:kern w:val="0"/>
          <w:sz w:val="16"/>
          <w:szCs w:val="22"/>
          <w14:ligatures w14:val="none"/>
        </w:rPr>
        <w:t xml:space="preserve"> as a contested “</w:t>
      </w:r>
      <w:r w:rsidRPr="0058341C">
        <w:rPr>
          <w:rFonts w:ascii="Calibri" w:hAnsi="Calibri" w:cs="Calibri"/>
          <w:b/>
          <w:iCs/>
          <w:kern w:val="0"/>
          <w:sz w:val="22"/>
          <w:szCs w:val="22"/>
          <w:u w:val="single"/>
          <w14:ligatures w14:val="none"/>
        </w:rPr>
        <w:t>site of struggle</w:t>
      </w:r>
      <w:r w:rsidRPr="0058341C">
        <w:rPr>
          <w:rFonts w:ascii="Calibri" w:hAnsi="Calibri" w:cs="Calibri"/>
          <w:kern w:val="0"/>
          <w:sz w:val="16"/>
          <w:szCs w:val="22"/>
          <w14:ligatures w14:val="none"/>
        </w:rPr>
        <w:t xml:space="preserve">” (2019: 16). </w:t>
      </w:r>
      <w:r w:rsidRPr="0058341C">
        <w:rPr>
          <w:rFonts w:ascii="Calibri" w:hAnsi="Calibri" w:cs="Calibri"/>
          <w:kern w:val="0"/>
          <w:sz w:val="22"/>
          <w:szCs w:val="22"/>
          <w:u w:val="single"/>
          <w14:ligatures w14:val="none"/>
        </w:rPr>
        <w:t>Those desiring to participate</w:t>
      </w:r>
      <w:r w:rsidRPr="0058341C">
        <w:rPr>
          <w:rFonts w:ascii="Calibri" w:hAnsi="Calibri" w:cs="Calibri"/>
          <w:kern w:val="0"/>
          <w:sz w:val="16"/>
          <w:szCs w:val="22"/>
          <w14:ligatures w14:val="none"/>
        </w:rPr>
        <w:t xml:space="preserve"> in movements </w:t>
      </w:r>
      <w:r w:rsidRPr="0058341C">
        <w:rPr>
          <w:rFonts w:ascii="Calibri" w:hAnsi="Calibri" w:cs="Calibri"/>
          <w:kern w:val="0"/>
          <w:sz w:val="22"/>
          <w:szCs w:val="22"/>
          <w:u w:val="single"/>
          <w14:ligatures w14:val="none"/>
        </w:rPr>
        <w:t>are offered the path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individualized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self-education</w:t>
      </w:r>
      <w:r w:rsidRPr="0058341C">
        <w:rPr>
          <w:rFonts w:ascii="Calibri" w:hAnsi="Calibri" w:cs="Calibri"/>
          <w:kern w:val="0"/>
          <w:sz w:val="16"/>
          <w:szCs w:val="22"/>
          <w14:ligatures w14:val="none"/>
        </w:rPr>
        <w:t xml:space="preserve"> and “allyship,” </w:t>
      </w:r>
      <w:r w:rsidRPr="0058341C">
        <w:rPr>
          <w:rFonts w:ascii="Calibri" w:hAnsi="Calibri" w:cs="Calibri"/>
          <w:kern w:val="0"/>
          <w:sz w:val="22"/>
          <w:szCs w:val="22"/>
          <w:u w:val="single"/>
          <w14:ligatures w14:val="none"/>
        </w:rPr>
        <w:t>one that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consumerist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disconnected</w:t>
      </w:r>
      <w:r w:rsidRPr="0058341C">
        <w:rPr>
          <w:rFonts w:ascii="Calibri" w:hAnsi="Calibri" w:cs="Calibri"/>
          <w:kern w:val="0"/>
          <w:sz w:val="16"/>
          <w:szCs w:val="22"/>
          <w14:ligatures w14:val="none"/>
        </w:rPr>
        <w:t xml:space="preserve"> fr</w:t>
      </w:r>
      <w:r w:rsidRPr="0058341C">
        <w:rPr>
          <w:rFonts w:ascii="Calibri" w:hAnsi="Calibri" w:cs="Calibri"/>
          <w:kern w:val="0"/>
          <w:sz w:val="22"/>
          <w:szCs w:val="22"/>
          <w:u w:val="single"/>
          <w14:ligatures w14:val="none"/>
        </w:rPr>
        <w:t>om a collective critical practice</w:t>
      </w:r>
      <w:r w:rsidRPr="0058341C">
        <w:rPr>
          <w:rFonts w:ascii="Calibri" w:hAnsi="Calibri" w:cs="Calibri"/>
          <w:kern w:val="0"/>
          <w:sz w:val="16"/>
          <w:szCs w:val="22"/>
          <w14:ligatures w14:val="none"/>
        </w:rPr>
        <w:t>, detached from political positions and goals” (2019: 20).</w:t>
      </w:r>
    </w:p>
    <w:p w14:paraId="685523E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Marxist party</w:t>
      </w:r>
      <w:r w:rsidRPr="0058341C">
        <w:rPr>
          <w:rFonts w:ascii="Calibri" w:hAnsi="Calibri" w:cs="Calibri"/>
          <w:kern w:val="0"/>
          <w:sz w:val="16"/>
          <w:szCs w:val="22"/>
          <w14:ligatures w14:val="none"/>
        </w:rPr>
        <w:t xml:space="preserve">, by contrast, </w:t>
      </w:r>
      <w:r w:rsidRPr="0058341C">
        <w:rPr>
          <w:rFonts w:ascii="Calibri" w:hAnsi="Calibri" w:cs="Calibri"/>
          <w:kern w:val="0"/>
          <w:sz w:val="22"/>
          <w:szCs w:val="22"/>
          <w:u w:val="single"/>
          <w14:ligatures w14:val="none"/>
        </w:rPr>
        <w:t>aspires to meet workers “where they are”</w:t>
      </w:r>
      <w:r w:rsidRPr="0058341C">
        <w:rPr>
          <w:rFonts w:ascii="Calibri" w:hAnsi="Calibri" w:cs="Calibri"/>
          <w:kern w:val="0"/>
          <w:sz w:val="16"/>
          <w:szCs w:val="22"/>
          <w14:ligatures w14:val="none"/>
        </w:rPr>
        <w:t xml:space="preserve"> in their contradictory, complicated lives. It </w:t>
      </w:r>
      <w:r w:rsidRPr="0058341C">
        <w:rPr>
          <w:rFonts w:ascii="Calibri" w:hAnsi="Calibri" w:cs="Calibri"/>
          <w:kern w:val="0"/>
          <w:sz w:val="22"/>
          <w:szCs w:val="22"/>
          <w:u w:val="single"/>
          <w14:ligatures w14:val="none"/>
        </w:rPr>
        <w:t xml:space="preserve">seeks to </w:t>
      </w:r>
      <w:r w:rsidRPr="0058341C">
        <w:rPr>
          <w:rFonts w:ascii="Calibri" w:hAnsi="Calibri" w:cs="Calibri"/>
          <w:kern w:val="0"/>
          <w:sz w:val="22"/>
          <w:szCs w:val="22"/>
          <w:highlight w:val="cyan"/>
          <w:u w:val="single"/>
          <w14:ligatures w14:val="none"/>
        </w:rPr>
        <w:t>bring workers in</w:t>
      </w:r>
      <w:r w:rsidRPr="0058341C">
        <w:rPr>
          <w:rFonts w:ascii="Calibri" w:hAnsi="Calibri" w:cs="Calibri"/>
          <w:kern w:val="0"/>
          <w:sz w:val="22"/>
          <w:szCs w:val="22"/>
          <w:u w:val="single"/>
          <w14:ligatures w14:val="none"/>
        </w:rPr>
        <w:t xml:space="preserve">to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14:ligatures w14:val="none"/>
        </w:rPr>
        <w:t xml:space="preserve"> higher, </w:t>
      </w:r>
      <w:r w:rsidRPr="0058341C">
        <w:rPr>
          <w:rFonts w:ascii="Calibri" w:hAnsi="Calibri" w:cs="Calibri"/>
          <w:b/>
          <w:iCs/>
          <w:kern w:val="0"/>
          <w:sz w:val="22"/>
          <w:szCs w:val="22"/>
          <w:highlight w:val="cyan"/>
          <w:u w:val="single"/>
          <w14:ligatures w14:val="none"/>
        </w:rPr>
        <w:t>unified class consciousness</w:t>
      </w:r>
      <w:r w:rsidRPr="0058341C">
        <w:rPr>
          <w:rFonts w:ascii="Calibri" w:hAnsi="Calibri" w:cs="Calibri"/>
          <w:kern w:val="0"/>
          <w:sz w:val="16"/>
          <w:szCs w:val="22"/>
          <w14:ligatures w14:val="none"/>
        </w:rPr>
        <w:t xml:space="preserve"> and militancy. Dean </w:t>
      </w:r>
      <w:r w:rsidRPr="0058341C">
        <w:rPr>
          <w:rFonts w:ascii="Calibri" w:hAnsi="Calibri" w:cs="Calibri"/>
          <w:kern w:val="0"/>
          <w:sz w:val="22"/>
          <w:szCs w:val="22"/>
          <w:highlight w:val="cyan"/>
          <w:u w:val="single"/>
          <w14:ligatures w14:val="none"/>
        </w:rPr>
        <w:t>stresses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accountability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collectivity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in particular that which is </w:t>
      </w:r>
      <w:r w:rsidRPr="0058341C">
        <w:rPr>
          <w:rFonts w:ascii="Calibri" w:hAnsi="Calibri" w:cs="Calibri"/>
          <w:kern w:val="0"/>
          <w:sz w:val="22"/>
          <w:szCs w:val="22"/>
          <w:highlight w:val="cyan"/>
          <w:u w:val="single"/>
          <w14:ligatures w14:val="none"/>
        </w:rPr>
        <w:t>carried by the term</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comrade</w:t>
      </w:r>
      <w:r w:rsidRPr="0058341C">
        <w:rPr>
          <w:rFonts w:ascii="Calibri" w:hAnsi="Calibri" w:cs="Calibri"/>
          <w:kern w:val="0"/>
          <w:sz w:val="16"/>
          <w:szCs w:val="22"/>
          <w14:ligatures w14:val="none"/>
        </w:rPr>
        <w:t xml:space="preserve">” in its illocutionary function, </w:t>
      </w:r>
      <w:r w:rsidRPr="0058341C">
        <w:rPr>
          <w:rFonts w:ascii="Calibri" w:hAnsi="Calibri" w:cs="Calibri"/>
          <w:kern w:val="0"/>
          <w:sz w:val="22"/>
          <w:szCs w:val="22"/>
          <w:u w:val="single"/>
          <w14:ligatures w14:val="none"/>
        </w:rPr>
        <w:t>which</w:t>
      </w:r>
      <w:r w:rsidRPr="0058341C">
        <w:rPr>
          <w:rFonts w:ascii="Calibri" w:hAnsi="Calibri" w:cs="Calibri"/>
          <w:kern w:val="0"/>
          <w:sz w:val="16"/>
          <w:szCs w:val="22"/>
          <w14:ligatures w14:val="none"/>
        </w:rPr>
        <w:t xml:space="preserve"> in practice </w:t>
      </w:r>
      <w:r w:rsidRPr="0058341C">
        <w:rPr>
          <w:rFonts w:ascii="Calibri" w:hAnsi="Calibri" w:cs="Calibri"/>
          <w:kern w:val="0"/>
          <w:sz w:val="22"/>
          <w:szCs w:val="22"/>
          <w:u w:val="single"/>
          <w14:ligatures w14:val="none"/>
        </w:rPr>
        <w:t>becomes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w:t>
      </w:r>
      <w:r w:rsidRPr="0058341C">
        <w:rPr>
          <w:rFonts w:ascii="Calibri" w:hAnsi="Calibri" w:cs="Calibri"/>
          <w:b/>
          <w:iCs/>
          <w:kern w:val="0"/>
          <w:sz w:val="22"/>
          <w:szCs w:val="22"/>
          <w:u w:val="single"/>
          <w14:ligatures w14:val="none"/>
        </w:rPr>
        <w:t xml:space="preserve">n </w:t>
      </w:r>
      <w:r w:rsidRPr="0058341C">
        <w:rPr>
          <w:rFonts w:ascii="Calibri" w:hAnsi="Calibri" w:cs="Calibri"/>
          <w:b/>
          <w:iCs/>
          <w:kern w:val="0"/>
          <w:sz w:val="22"/>
          <w:szCs w:val="22"/>
          <w:highlight w:val="cyan"/>
          <w:u w:val="single"/>
          <w14:ligatures w14:val="none"/>
        </w:rPr>
        <w:t>ego ideal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point </w:t>
      </w:r>
      <w:r w:rsidRPr="0058341C">
        <w:rPr>
          <w:rFonts w:ascii="Calibri" w:hAnsi="Calibri" w:cs="Calibri"/>
          <w:kern w:val="0"/>
          <w:sz w:val="22"/>
          <w:szCs w:val="22"/>
          <w:highlight w:val="cyan"/>
          <w:u w:val="single"/>
          <w14:ligatures w14:val="none"/>
        </w:rPr>
        <w:t>from which</w:t>
      </w:r>
      <w:r w:rsidRPr="0058341C">
        <w:rPr>
          <w:rFonts w:ascii="Calibri" w:hAnsi="Calibri" w:cs="Calibri"/>
          <w:kern w:val="0"/>
          <w:sz w:val="22"/>
          <w:szCs w:val="22"/>
          <w:u w:val="single"/>
          <w14:ligatures w14:val="none"/>
        </w:rPr>
        <w:t xml:space="preserve"> party </w:t>
      </w:r>
      <w:r w:rsidRPr="0058341C">
        <w:rPr>
          <w:rFonts w:ascii="Calibri" w:hAnsi="Calibri" w:cs="Calibri"/>
          <w:kern w:val="0"/>
          <w:sz w:val="22"/>
          <w:szCs w:val="22"/>
          <w:highlight w:val="cyan"/>
          <w:u w:val="single"/>
          <w14:ligatures w14:val="none"/>
        </w:rPr>
        <w:t>members assess</w:t>
      </w:r>
      <w:r w:rsidRPr="0058341C">
        <w:rPr>
          <w:rFonts w:ascii="Calibri" w:hAnsi="Calibri" w:cs="Calibri"/>
          <w:kern w:val="0"/>
          <w:sz w:val="22"/>
          <w:szCs w:val="22"/>
          <w:u w:val="single"/>
          <w14:ligatures w14:val="none"/>
        </w:rPr>
        <w:t xml:space="preserve"> themselves as doing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important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meaningful</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work</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Being accountable</w:t>
      </w:r>
      <w:r w:rsidRPr="0058341C">
        <w:rPr>
          <w:rFonts w:ascii="Calibri" w:hAnsi="Calibri" w:cs="Calibri"/>
          <w:kern w:val="0"/>
          <w:sz w:val="16"/>
          <w:szCs w:val="22"/>
          <w14:ligatures w14:val="none"/>
        </w:rPr>
        <w:t xml:space="preserve"> to another </w:t>
      </w:r>
      <w:r w:rsidRPr="0058341C">
        <w:rPr>
          <w:rFonts w:ascii="Calibri" w:hAnsi="Calibri" w:cs="Calibri"/>
          <w:kern w:val="0"/>
          <w:sz w:val="22"/>
          <w:szCs w:val="22"/>
          <w:u w:val="single"/>
          <w14:ligatures w14:val="none"/>
        </w:rPr>
        <w:t>entails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seeing</w:t>
      </w:r>
      <w:r w:rsidRPr="0058341C">
        <w:rPr>
          <w:rFonts w:ascii="Calibri" w:hAnsi="Calibri" w:cs="Calibri"/>
          <w:kern w:val="0"/>
          <w:sz w:val="16"/>
          <w:szCs w:val="22"/>
          <w14:ligatures w14:val="none"/>
        </w:rPr>
        <w:t xml:space="preserve"> your </w:t>
      </w:r>
      <w:r w:rsidRPr="0058341C">
        <w:rPr>
          <w:rFonts w:ascii="Calibri" w:hAnsi="Calibri" w:cs="Calibri"/>
          <w:b/>
          <w:iCs/>
          <w:kern w:val="0"/>
          <w:sz w:val="22"/>
          <w:szCs w:val="22"/>
          <w:u w:val="single"/>
          <w14:ligatures w14:val="none"/>
        </w:rPr>
        <w:t>actions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through their eyes</w:t>
      </w:r>
      <w:r w:rsidRPr="0058341C">
        <w:rPr>
          <w:rFonts w:ascii="Calibri" w:hAnsi="Calibri" w:cs="Calibri"/>
          <w:kern w:val="0"/>
          <w:sz w:val="16"/>
          <w:szCs w:val="22"/>
          <w14:ligatures w14:val="none"/>
        </w:rPr>
        <w:t>. Are you letting them down or are you doing work that they respect and admire?” (2019: 4).</w:t>
      </w:r>
    </w:p>
    <w:p w14:paraId="2550213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As became clear from conversations with interlocutors, </w:t>
      </w:r>
      <w:r w:rsidRPr="0058341C">
        <w:rPr>
          <w:rFonts w:ascii="Calibri" w:hAnsi="Calibri" w:cs="Calibri"/>
          <w:kern w:val="0"/>
          <w:sz w:val="22"/>
          <w:szCs w:val="22"/>
          <w:u w:val="single"/>
          <w14:ligatures w14:val="none"/>
        </w:rPr>
        <w:t>seeing with one’s actions through a comrade’s eyes does not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only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result from </w:t>
      </w:r>
      <w:r w:rsidRPr="0058341C">
        <w:rPr>
          <w:rFonts w:ascii="Calibri" w:hAnsi="Calibri" w:cs="Calibri"/>
          <w:kern w:val="0"/>
          <w:sz w:val="22"/>
          <w:szCs w:val="22"/>
          <w:highlight w:val="cyan"/>
          <w:u w:val="single"/>
          <w14:ligatures w14:val="none"/>
        </w:rPr>
        <w:t>accountability</w:t>
      </w:r>
      <w:r w:rsidRPr="0058341C">
        <w:rPr>
          <w:rFonts w:ascii="Calibri" w:hAnsi="Calibri" w:cs="Calibri"/>
          <w:kern w:val="0"/>
          <w:sz w:val="22"/>
          <w:szCs w:val="22"/>
          <w:u w:val="single"/>
          <w14:ligatures w14:val="none"/>
        </w:rPr>
        <w:t xml:space="preserve"> but</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from seeing oneself 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situated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in a</w:t>
      </w:r>
      <w:r w:rsidRPr="0058341C">
        <w:rPr>
          <w:rFonts w:ascii="Calibri" w:hAnsi="Calibri" w:cs="Calibri"/>
          <w:kern w:val="0"/>
          <w:sz w:val="22"/>
          <w:szCs w:val="22"/>
          <w:u w:val="single"/>
          <w14:ligatures w14:val="none"/>
        </w:rPr>
        <w:t xml:space="preserve"> long </w:t>
      </w:r>
      <w:r w:rsidRPr="0058341C">
        <w:rPr>
          <w:rFonts w:ascii="Calibri" w:hAnsi="Calibri" w:cs="Calibri"/>
          <w:kern w:val="0"/>
          <w:sz w:val="22"/>
          <w:szCs w:val="22"/>
          <w:highlight w:val="cyan"/>
          <w:u w:val="single"/>
          <w14:ligatures w14:val="none"/>
        </w:rPr>
        <w:t>tradition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working-class </w:t>
      </w:r>
      <w:r w:rsidRPr="0058341C">
        <w:rPr>
          <w:rFonts w:ascii="Calibri" w:hAnsi="Calibri" w:cs="Calibri"/>
          <w:b/>
          <w:iCs/>
          <w:kern w:val="0"/>
          <w:sz w:val="22"/>
          <w:szCs w:val="22"/>
          <w:highlight w:val="cyan"/>
          <w:u w:val="single"/>
          <w14:ligatures w14:val="none"/>
        </w:rPr>
        <w:t>struggle</w:t>
      </w:r>
      <w:r w:rsidRPr="0058341C">
        <w:rPr>
          <w:rFonts w:ascii="Calibri" w:hAnsi="Calibri" w:cs="Calibri"/>
          <w:kern w:val="0"/>
          <w:sz w:val="16"/>
          <w:szCs w:val="22"/>
          <w14:ligatures w14:val="none"/>
        </w:rPr>
        <w:t xml:space="preserve">, of </w:t>
      </w:r>
      <w:r w:rsidRPr="0058341C">
        <w:rPr>
          <w:rFonts w:ascii="Calibri" w:hAnsi="Calibri" w:cs="Calibri"/>
          <w:kern w:val="0"/>
          <w:sz w:val="22"/>
          <w:szCs w:val="22"/>
          <w:u w:val="single"/>
          <w14:ligatures w14:val="none"/>
        </w:rPr>
        <w:t>which the party is a</w:t>
      </w:r>
      <w:r w:rsidRPr="0058341C">
        <w:rPr>
          <w:rFonts w:ascii="Calibri" w:hAnsi="Calibri" w:cs="Calibri"/>
          <w:kern w:val="0"/>
          <w:sz w:val="16"/>
          <w:szCs w:val="22"/>
          <w14:ligatures w14:val="none"/>
        </w:rPr>
        <w:t xml:space="preserve"> kind of </w:t>
      </w:r>
      <w:r w:rsidRPr="0058341C">
        <w:rPr>
          <w:rFonts w:ascii="Calibri" w:hAnsi="Calibri" w:cs="Calibri"/>
          <w:b/>
          <w:iCs/>
          <w:kern w:val="0"/>
          <w:sz w:val="22"/>
          <w:szCs w:val="22"/>
          <w:u w:val="single"/>
          <w14:ligatures w14:val="none"/>
        </w:rPr>
        <w:t>archive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Being a comrade means</w:t>
      </w:r>
      <w:r w:rsidRPr="0058341C">
        <w:rPr>
          <w:rFonts w:ascii="Calibri" w:hAnsi="Calibri" w:cs="Calibri"/>
          <w:kern w:val="0"/>
          <w:sz w:val="16"/>
          <w:szCs w:val="22"/>
          <w14:ligatures w14:val="none"/>
        </w:rPr>
        <w:t xml:space="preserve">, further, that </w:t>
      </w:r>
      <w:r w:rsidRPr="0058341C">
        <w:rPr>
          <w:rFonts w:ascii="Calibri" w:hAnsi="Calibri" w:cs="Calibri"/>
          <w:kern w:val="0"/>
          <w:sz w:val="22"/>
          <w:szCs w:val="22"/>
          <w:u w:val="single"/>
          <w14:ligatures w14:val="none"/>
        </w:rPr>
        <w:t>you have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like-minded militants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at your back</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Committing to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revolutionary Marxist project</w:t>
      </w:r>
      <w:r w:rsidRPr="0058341C">
        <w:rPr>
          <w:rFonts w:ascii="Calibri" w:hAnsi="Calibri" w:cs="Calibri"/>
          <w:kern w:val="0"/>
          <w:sz w:val="16"/>
          <w:szCs w:val="22"/>
          <w14:ligatures w14:val="none"/>
        </w:rPr>
        <w:t xml:space="preserve">, as Dean explains, </w:t>
      </w:r>
      <w:r w:rsidRPr="0058341C">
        <w:rPr>
          <w:rFonts w:ascii="Calibri" w:hAnsi="Calibri" w:cs="Calibri"/>
          <w:kern w:val="0"/>
          <w:sz w:val="22"/>
          <w:szCs w:val="22"/>
          <w:u w:val="single"/>
          <w14:ligatures w14:val="none"/>
        </w:rPr>
        <w:t xml:space="preserve">is an </w:t>
      </w:r>
      <w:r w:rsidRPr="0058341C">
        <w:rPr>
          <w:rFonts w:ascii="Calibri" w:hAnsi="Calibri" w:cs="Calibri"/>
          <w:kern w:val="0"/>
          <w:sz w:val="22"/>
          <w:szCs w:val="22"/>
          <w:highlight w:val="cyan"/>
          <w:u w:val="single"/>
          <w14:ligatures w14:val="none"/>
        </w:rPr>
        <w:t>acknowledgme</w:t>
      </w:r>
      <w:r w:rsidRPr="0058341C">
        <w:rPr>
          <w:rFonts w:ascii="Calibri" w:hAnsi="Calibri" w:cs="Calibri"/>
          <w:kern w:val="0"/>
          <w:sz w:val="22"/>
          <w:szCs w:val="22"/>
          <w:u w:val="single"/>
          <w14:ligatures w14:val="none"/>
        </w:rPr>
        <w:t>nt</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communism is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long fight</w:t>
      </w:r>
      <w:r w:rsidRPr="0058341C">
        <w:rPr>
          <w:rFonts w:ascii="Calibri" w:hAnsi="Calibri" w:cs="Calibri"/>
          <w:kern w:val="0"/>
          <w:sz w:val="16"/>
          <w:szCs w:val="22"/>
          <w14:ligatures w14:val="none"/>
        </w:rPr>
        <w:t xml:space="preserve">” that can only be </w:t>
      </w:r>
      <w:r w:rsidRPr="0058341C">
        <w:rPr>
          <w:rFonts w:ascii="Calibri" w:hAnsi="Calibri" w:cs="Calibri"/>
          <w:kern w:val="0"/>
          <w:sz w:val="22"/>
          <w:szCs w:val="22"/>
          <w:u w:val="single"/>
          <w14:ligatures w14:val="none"/>
        </w:rPr>
        <w:t>fought together beyond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one-off</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actions</w:t>
      </w:r>
      <w:r w:rsidRPr="0058341C">
        <w:rPr>
          <w:rFonts w:ascii="Calibri" w:hAnsi="Calibri" w:cs="Calibri"/>
          <w:kern w:val="0"/>
          <w:sz w:val="16"/>
          <w:szCs w:val="22"/>
          <w14:ligatures w14:val="none"/>
        </w:rPr>
        <w:t xml:space="preserve">” with “comrades you can count on” (2019: 4). </w:t>
      </w:r>
    </w:p>
    <w:p w14:paraId="0E1777A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58341C">
        <w:rPr>
          <w:rFonts w:ascii="Calibri" w:hAnsi="Calibri" w:cs="Calibri"/>
          <w:kern w:val="0"/>
          <w:sz w:val="22"/>
          <w:szCs w:val="22"/>
          <w:u w:val="single"/>
          <w14:ligatures w14:val="none"/>
        </w:rPr>
        <w:t>interlocutors</w:t>
      </w:r>
      <w:r w:rsidRPr="0058341C">
        <w:rPr>
          <w:rFonts w:ascii="Calibri" w:hAnsi="Calibri" w:cs="Calibri"/>
          <w:kern w:val="0"/>
          <w:sz w:val="16"/>
          <w:szCs w:val="22"/>
          <w14:ligatures w14:val="none"/>
        </w:rPr>
        <w:t xml:space="preserve">, by contrast, would agree with Dean’s </w:t>
      </w:r>
      <w:r w:rsidRPr="0058341C">
        <w:rPr>
          <w:rFonts w:ascii="Calibri" w:hAnsi="Calibri" w:cs="Calibri"/>
          <w:kern w:val="0"/>
          <w:sz w:val="22"/>
          <w:szCs w:val="22"/>
          <w:u w:val="single"/>
          <w14:ligatures w14:val="none"/>
        </w:rPr>
        <w:t>recuperation of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socialist party</w:t>
      </w:r>
      <w:r w:rsidRPr="0058341C">
        <w:rPr>
          <w:rFonts w:ascii="Calibri" w:hAnsi="Calibri" w:cs="Calibri"/>
          <w:kern w:val="0"/>
          <w:sz w:val="16"/>
          <w:szCs w:val="22"/>
          <w14:ligatures w14:val="none"/>
        </w:rPr>
        <w:t xml:space="preserve"> to </w:t>
      </w:r>
      <w:r w:rsidRPr="0058341C">
        <w:rPr>
          <w:rFonts w:ascii="Calibri" w:hAnsi="Calibri" w:cs="Calibri"/>
          <w:kern w:val="0"/>
          <w:sz w:val="22"/>
          <w:szCs w:val="22"/>
          <w:u w:val="single"/>
          <w14:ligatures w14:val="none"/>
        </w:rPr>
        <w:t>meet conundrums posed by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objective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class-struggle conditions</w:t>
      </w:r>
      <w:r w:rsidRPr="0058341C">
        <w:rPr>
          <w:rFonts w:ascii="Calibri" w:hAnsi="Calibri" w:cs="Calibri"/>
          <w:kern w:val="0"/>
          <w:sz w:val="16"/>
          <w:szCs w:val="22"/>
          <w14:ligatures w14:val="none"/>
        </w:rPr>
        <w:t xml:space="preserve"> in the United States. They see this form as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14:ligatures w14:val="none"/>
        </w:rPr>
        <w:t xml:space="preserve"> more </w:t>
      </w:r>
      <w:r w:rsidRPr="0058341C">
        <w:rPr>
          <w:rFonts w:ascii="Calibri" w:hAnsi="Calibri" w:cs="Calibri"/>
          <w:kern w:val="0"/>
          <w:sz w:val="22"/>
          <w:szCs w:val="22"/>
          <w:highlight w:val="cyan"/>
          <w:u w:val="single"/>
          <w14:ligatures w14:val="none"/>
        </w:rPr>
        <w:t>powerful instrument 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uniting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diverse </w:t>
      </w:r>
      <w:r w:rsidRPr="0058341C">
        <w:rPr>
          <w:rFonts w:ascii="Calibri" w:hAnsi="Calibri" w:cs="Calibri"/>
          <w:kern w:val="0"/>
          <w:sz w:val="22"/>
          <w:szCs w:val="22"/>
          <w:highlight w:val="cyan"/>
          <w:u w:val="single"/>
          <w14:ligatures w14:val="none"/>
        </w:rPr>
        <w:t>struggles</w:t>
      </w:r>
      <w:r w:rsidRPr="0058341C">
        <w:rPr>
          <w:rFonts w:ascii="Calibri" w:hAnsi="Calibri" w:cs="Calibri"/>
          <w:kern w:val="0"/>
          <w:sz w:val="22"/>
          <w:szCs w:val="22"/>
          <w:u w:val="single"/>
          <w14:ligatures w14:val="none"/>
        </w:rPr>
        <w:t xml:space="preserve">, as an arena </w:t>
      </w:r>
      <w:r w:rsidRPr="0058341C">
        <w:rPr>
          <w:rFonts w:ascii="Calibri" w:hAnsi="Calibri" w:cs="Calibri"/>
          <w:kern w:val="0"/>
          <w:sz w:val="22"/>
          <w:szCs w:val="22"/>
          <w:highlight w:val="cyan"/>
          <w:u w:val="single"/>
          <w14:ligatures w14:val="none"/>
        </w:rPr>
        <w:t>where workers</w:t>
      </w:r>
      <w:r w:rsidRPr="0058341C">
        <w:rPr>
          <w:rFonts w:ascii="Calibri" w:hAnsi="Calibri" w:cs="Calibri"/>
          <w:kern w:val="0"/>
          <w:sz w:val="22"/>
          <w:szCs w:val="22"/>
          <w:u w:val="single"/>
          <w14:ligatures w14:val="none"/>
        </w:rPr>
        <w:t xml:space="preserve"> come together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democratically discuss</w:t>
      </w:r>
      <w:r w:rsidRPr="0058341C">
        <w:rPr>
          <w:rFonts w:ascii="Calibri" w:hAnsi="Calibri" w:cs="Calibri"/>
          <w:kern w:val="0"/>
          <w:sz w:val="16"/>
          <w:szCs w:val="22"/>
          <w14:ligatures w14:val="none"/>
        </w:rPr>
        <w:t xml:space="preserve"> movement </w:t>
      </w:r>
      <w:r w:rsidRPr="0058341C">
        <w:rPr>
          <w:rFonts w:ascii="Calibri" w:hAnsi="Calibri" w:cs="Calibri"/>
          <w:kern w:val="0"/>
          <w:sz w:val="22"/>
          <w:szCs w:val="22"/>
          <w:highlight w:val="cyan"/>
          <w:u w:val="single"/>
          <w14:ligatures w14:val="none"/>
        </w:rPr>
        <w:t>tactics</w:t>
      </w:r>
      <w:r w:rsidRPr="0058341C">
        <w:rPr>
          <w:rFonts w:ascii="Calibri" w:hAnsi="Calibri" w:cs="Calibri"/>
          <w:kern w:val="0"/>
          <w:sz w:val="22"/>
          <w:szCs w:val="22"/>
          <w:u w:val="single"/>
          <w14:ligatures w14:val="none"/>
        </w:rPr>
        <w:t xml:space="preserve"> and strategy</w:t>
      </w:r>
      <w:r w:rsidRPr="0058341C">
        <w:rPr>
          <w:rFonts w:ascii="Calibri" w:hAnsi="Calibri" w:cs="Calibri"/>
          <w:kern w:val="0"/>
          <w:sz w:val="16"/>
          <w:szCs w:val="22"/>
          <w14:ligatures w14:val="none"/>
        </w:rPr>
        <w:t>. It was with this perspective that Socialist Alternative activists attempted to intervene in the political mass events that I discuss below.</w:t>
      </w:r>
    </w:p>
    <w:p w14:paraId="3556036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3FCC858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Enlisted in struggle</w:t>
      </w:r>
    </w:p>
    <w:p w14:paraId="242BEF2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58341C">
        <w:rPr>
          <w:rFonts w:ascii="Calibri" w:hAnsi="Calibri" w:cs="Calibri"/>
          <w:kern w:val="0"/>
          <w:sz w:val="22"/>
          <w:szCs w:val="22"/>
          <w:highlight w:val="cyan"/>
          <w:u w:val="single"/>
          <w14:ligatures w14:val="none"/>
        </w:rPr>
        <w:t>people gravitate to</w:t>
      </w:r>
      <w:r w:rsidRPr="0058341C">
        <w:rPr>
          <w:rFonts w:ascii="Calibri" w:hAnsi="Calibri" w:cs="Calibri"/>
          <w:kern w:val="0"/>
          <w:sz w:val="16"/>
          <w:szCs w:val="22"/>
          <w14:ligatures w14:val="none"/>
        </w:rPr>
        <w:t xml:space="preserve"> socialist </w:t>
      </w:r>
      <w:r w:rsidRPr="0058341C">
        <w:rPr>
          <w:rFonts w:ascii="Calibri" w:hAnsi="Calibri" w:cs="Calibri"/>
          <w:kern w:val="0"/>
          <w:sz w:val="22"/>
          <w:szCs w:val="22"/>
          <w:u w:val="single"/>
          <w14:ligatures w14:val="none"/>
        </w:rPr>
        <w:t>groups because they propose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practical solutions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the material crises we face</w:t>
      </w:r>
      <w:r w:rsidRPr="0058341C">
        <w:rPr>
          <w:rFonts w:ascii="Calibri" w:hAnsi="Calibri" w:cs="Calibri"/>
          <w:kern w:val="0"/>
          <w:sz w:val="16"/>
          <w:szCs w:val="22"/>
          <w14:ligatures w14:val="none"/>
        </w:rPr>
        <w:t>, but also, as another comrade put it, because they off er meaning. For the latter, Socialist Alternative illuminated a “path for (working class) struggle” in a society that otherwise pushes down working-class people.</w:t>
      </w:r>
    </w:p>
    <w:p w14:paraId="448273D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highlight w:val="cyan"/>
          <w:u w:val="single"/>
          <w14:ligatures w14:val="none"/>
        </w:rPr>
        <w:t>Struggle connotes</w:t>
      </w:r>
      <w:r w:rsidRPr="0058341C">
        <w:rPr>
          <w:rFonts w:ascii="Calibri" w:hAnsi="Calibri" w:cs="Calibri"/>
          <w:kern w:val="0"/>
          <w:sz w:val="16"/>
          <w:szCs w:val="22"/>
          <w14:ligatures w14:val="none"/>
        </w:rPr>
        <w:t xml:space="preserve">, in part,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negation of</w:t>
      </w:r>
      <w:r w:rsidRPr="0058341C">
        <w:rPr>
          <w:rFonts w:ascii="Calibri" w:hAnsi="Calibri" w:cs="Calibri"/>
          <w:kern w:val="0"/>
          <w:sz w:val="16"/>
          <w:szCs w:val="22"/>
          <w14:ligatures w14:val="none"/>
        </w:rPr>
        <w:t xml:space="preserve"> what Mark Fisher (2009) has called “</w:t>
      </w:r>
      <w:r w:rsidRPr="0058341C">
        <w:rPr>
          <w:rFonts w:ascii="Calibri" w:hAnsi="Calibri" w:cs="Calibri"/>
          <w:b/>
          <w:iCs/>
          <w:kern w:val="0"/>
          <w:sz w:val="22"/>
          <w:szCs w:val="22"/>
          <w:highlight w:val="cyan"/>
          <w:u w:val="single"/>
          <w14:ligatures w14:val="none"/>
        </w:rPr>
        <w:t>capital</w:t>
      </w:r>
      <w:r w:rsidRPr="0058341C">
        <w:rPr>
          <w:rFonts w:ascii="Calibri" w:hAnsi="Calibri" w:cs="Calibri"/>
          <w:b/>
          <w:iCs/>
          <w:kern w:val="0"/>
          <w:sz w:val="22"/>
          <w:szCs w:val="22"/>
          <w:u w:val="single"/>
          <w14:ligatures w14:val="none"/>
        </w:rPr>
        <w:t xml:space="preserve">ist </w:t>
      </w:r>
      <w:r w:rsidRPr="0058341C">
        <w:rPr>
          <w:rFonts w:ascii="Calibri" w:hAnsi="Calibri" w:cs="Calibri"/>
          <w:b/>
          <w:iCs/>
          <w:kern w:val="0"/>
          <w:sz w:val="22"/>
          <w:szCs w:val="22"/>
          <w:highlight w:val="cyan"/>
          <w:u w:val="single"/>
          <w14:ligatures w14:val="none"/>
        </w:rPr>
        <w:t>realism</w:t>
      </w:r>
      <w:r w:rsidRPr="0058341C">
        <w:rPr>
          <w:rFonts w:ascii="Calibri" w:hAnsi="Calibri" w:cs="Calibri"/>
          <w:kern w:val="0"/>
          <w:sz w:val="16"/>
          <w:szCs w:val="22"/>
          <w14:ligatures w14:val="none"/>
        </w:rPr>
        <w:t xml:space="preserve">,” the daily submission to the idea that there is no alternative to capitalism, but </w:t>
      </w:r>
      <w:r w:rsidRPr="0058341C">
        <w:rPr>
          <w:rFonts w:ascii="Calibri" w:hAnsi="Calibri" w:cs="Calibri"/>
          <w:kern w:val="0"/>
          <w:sz w:val="22"/>
          <w:szCs w:val="22"/>
          <w:u w:val="single"/>
          <w14:ligatures w14:val="none"/>
        </w:rPr>
        <w:t>it</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highlight w:val="cyan"/>
          <w:u w:val="single"/>
          <w14:ligatures w14:val="none"/>
        </w:rPr>
        <w:t>has</w:t>
      </w:r>
      <w:r w:rsidRPr="0058341C">
        <w:rPr>
          <w:rFonts w:ascii="Calibri" w:hAnsi="Calibri" w:cs="Calibri"/>
          <w:kern w:val="0"/>
          <w:sz w:val="22"/>
          <w:szCs w:val="22"/>
          <w:u w:val="single"/>
          <w14:ligatures w14:val="none"/>
        </w:rPr>
        <w:t xml:space="preserv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positive valence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 answers</w:t>
      </w:r>
      <w:r w:rsidRPr="0058341C">
        <w:rPr>
          <w:rFonts w:ascii="Calibri" w:hAnsi="Calibri" w:cs="Calibri"/>
          <w:kern w:val="0"/>
          <w:sz w:val="22"/>
          <w:szCs w:val="22"/>
          <w:u w:val="single"/>
          <w14:ligatures w14:val="none"/>
        </w:rPr>
        <w:t xml:space="preserve"> the question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how</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heightened </w:t>
      </w:r>
      <w:r w:rsidRPr="0058341C">
        <w:rPr>
          <w:rFonts w:ascii="Calibri" w:hAnsi="Calibri" w:cs="Calibri"/>
          <w:kern w:val="0"/>
          <w:sz w:val="22"/>
          <w:szCs w:val="22"/>
          <w:highlight w:val="cyan"/>
          <w:u w:val="single"/>
          <w14:ligatures w14:val="none"/>
        </w:rPr>
        <w:t>class consciousness can be achieved</w:t>
      </w:r>
      <w:r w:rsidRPr="0058341C">
        <w:rPr>
          <w:rFonts w:ascii="Calibri" w:hAnsi="Calibri" w:cs="Calibri"/>
          <w:kern w:val="0"/>
          <w:sz w:val="16"/>
          <w:szCs w:val="22"/>
          <w14:ligatures w14:val="none"/>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5BA32D03"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In reciprocity to the leviathan (sic) efforts of some of the most tireless and dedicated organizers I’ve ever h</w:t>
      </w:r>
      <w:r w:rsidRPr="0058341C">
        <w:rPr>
          <w:rFonts w:ascii="Calibri" w:hAnsi="Calibri" w:cs="Calibri"/>
          <w:kern w:val="0"/>
          <w:sz w:val="22"/>
          <w:szCs w:val="22"/>
          <w:u w:val="single"/>
          <w14:ligatures w14:val="none"/>
        </w:rPr>
        <w:t>ad the honor of knowing, ordinary people</w:t>
      </w:r>
      <w:r w:rsidRPr="0058341C">
        <w:rPr>
          <w:rFonts w:ascii="Calibri" w:hAnsi="Calibri" w:cs="Calibri"/>
          <w:kern w:val="0"/>
          <w:sz w:val="16"/>
          <w:szCs w:val="22"/>
          <w14:ligatures w14:val="none"/>
        </w:rPr>
        <w:t xml:space="preserve">, the rank-and-file of the city’s working class, </w:t>
      </w:r>
      <w:r w:rsidRPr="0058341C">
        <w:rPr>
          <w:rFonts w:ascii="Calibri" w:hAnsi="Calibri" w:cs="Calibri"/>
          <w:kern w:val="0"/>
          <w:sz w:val="22"/>
          <w:szCs w:val="22"/>
          <w:u w:val="single"/>
          <w14:ligatures w14:val="none"/>
        </w:rPr>
        <w:t>simply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give more</w:t>
      </w:r>
      <w:r w:rsidRPr="0058341C">
        <w:rPr>
          <w:rFonts w:ascii="Calibri" w:hAnsi="Calibri" w:cs="Calibri"/>
          <w:kern w:val="0"/>
          <w:sz w:val="16"/>
          <w:szCs w:val="22"/>
          <w14:ligatures w14:val="none"/>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58341C">
        <w:rPr>
          <w:rFonts w:ascii="Calibri" w:hAnsi="Calibri" w:cs="Calibri"/>
          <w:kern w:val="0"/>
          <w:sz w:val="22"/>
          <w:szCs w:val="22"/>
          <w:u w:val="single"/>
          <w14:ligatures w14:val="none"/>
        </w:rPr>
        <w:t>this place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special</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because</w:t>
      </w:r>
      <w:r w:rsidRPr="0058341C">
        <w:rPr>
          <w:rFonts w:ascii="Calibri" w:hAnsi="Calibri" w:cs="Calibri"/>
          <w:kern w:val="0"/>
          <w:sz w:val="22"/>
          <w:szCs w:val="22"/>
          <w:u w:val="single"/>
          <w14:ligatures w14:val="none"/>
        </w:rPr>
        <w:t xml:space="preserve"> ordinary </w:t>
      </w:r>
      <w:r w:rsidRPr="0058341C">
        <w:rPr>
          <w:rFonts w:ascii="Calibri" w:hAnsi="Calibri" w:cs="Calibri"/>
          <w:kern w:val="0"/>
          <w:sz w:val="22"/>
          <w:szCs w:val="22"/>
          <w:highlight w:val="cyan"/>
          <w:u w:val="single"/>
          <w14:ligatures w14:val="none"/>
        </w:rPr>
        <w:t>people dare</w:t>
      </w:r>
      <w:r w:rsidRPr="0058341C">
        <w:rPr>
          <w:rFonts w:ascii="Calibri" w:hAnsi="Calibri" w:cs="Calibri"/>
          <w:kern w:val="0"/>
          <w:sz w:val="22"/>
          <w:szCs w:val="22"/>
          <w:u w:val="single"/>
          <w14:ligatures w14:val="none"/>
        </w:rPr>
        <w:t xml:space="preserve"> to</w:t>
      </w:r>
      <w:r w:rsidRPr="0058341C">
        <w:rPr>
          <w:rFonts w:ascii="Calibri" w:hAnsi="Calibri" w:cs="Calibri"/>
          <w:kern w:val="0"/>
          <w:sz w:val="16"/>
          <w:szCs w:val="22"/>
          <w14:ligatures w14:val="none"/>
        </w:rPr>
        <w:t xml:space="preserve"> </w:t>
      </w:r>
      <w:r w:rsidRPr="0058341C">
        <w:rPr>
          <w:rFonts w:ascii="Calibri" w:hAnsi="Calibri" w:cs="Calibri"/>
          <w:b/>
          <w:iCs/>
          <w:kern w:val="0"/>
          <w:szCs w:val="22"/>
          <w:highlight w:val="cyan"/>
          <w:u w:val="single"/>
          <w14:ligatures w14:val="none"/>
        </w:rPr>
        <w:t>imagine</w:t>
      </w:r>
      <w:r w:rsidRPr="0058341C">
        <w:rPr>
          <w:rFonts w:ascii="Calibri" w:hAnsi="Calibri" w:cs="Calibri"/>
          <w:b/>
          <w:iCs/>
          <w:kern w:val="0"/>
          <w:szCs w:val="22"/>
          <w:u w:val="single"/>
          <w14:ligatures w14:val="none"/>
        </w:rPr>
        <w:t xml:space="preserve"> and support </w:t>
      </w:r>
      <w:r w:rsidRPr="0058341C">
        <w:rPr>
          <w:rFonts w:ascii="Calibri" w:hAnsi="Calibri" w:cs="Calibri"/>
          <w:b/>
          <w:iCs/>
          <w:kern w:val="0"/>
          <w:szCs w:val="22"/>
          <w:highlight w:val="cyan"/>
          <w:u w:val="single"/>
          <w14:ligatures w14:val="none"/>
        </w:rPr>
        <w:t>political alternatives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through heightened levels of self-sacrifice</w:t>
      </w:r>
      <w:r w:rsidRPr="0058341C">
        <w:rPr>
          <w:rFonts w:ascii="Calibri" w:hAnsi="Calibri" w:cs="Calibri"/>
          <w:kern w:val="0"/>
          <w:sz w:val="16"/>
          <w:szCs w:val="22"/>
          <w14:ligatures w14:val="none"/>
        </w:rPr>
        <w:t>.</w:t>
      </w:r>
    </w:p>
    <w:p w14:paraId="1E02BC7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r w:rsidRPr="0058341C">
        <w:rPr>
          <w:rFonts w:ascii="Calibri" w:hAnsi="Calibri" w:cs="Calibri"/>
          <w:kern w:val="0"/>
          <w:sz w:val="22"/>
          <w:szCs w:val="22"/>
          <w:highlight w:val="cyan"/>
          <w:u w:val="single"/>
          <w14:ligatures w14:val="none"/>
        </w:rPr>
        <w:t>Occupy’s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lack of</w:t>
      </w:r>
      <w:r w:rsidRPr="0058341C">
        <w:rPr>
          <w:rFonts w:ascii="Calibri" w:hAnsi="Calibri" w:cs="Calibri"/>
          <w:b/>
          <w:iCs/>
          <w:kern w:val="0"/>
          <w:sz w:val="22"/>
          <w:szCs w:val="22"/>
          <w:u w:val="single"/>
          <w14:ligatures w14:val="none"/>
        </w:rPr>
        <w:t xml:space="preserve"> structure or </w:t>
      </w:r>
      <w:r w:rsidRPr="0058341C">
        <w:rPr>
          <w:rFonts w:ascii="Calibri" w:hAnsi="Calibri" w:cs="Calibri"/>
          <w:b/>
          <w:iCs/>
          <w:kern w:val="0"/>
          <w:sz w:val="22"/>
          <w:szCs w:val="22"/>
          <w:highlight w:val="cyan"/>
          <w:u w:val="single"/>
          <w14:ligatures w14:val="none"/>
        </w:rPr>
        <w:t>demands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was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highlight w:val="cyan"/>
          <w:u w:val="single"/>
          <w14:ligatures w14:val="none"/>
        </w:rPr>
        <w:t>problematic</w:t>
      </w:r>
      <w:r w:rsidRPr="0058341C">
        <w:rPr>
          <w:rFonts w:ascii="Calibri" w:hAnsi="Calibri" w:cs="Calibri"/>
          <w:kern w:val="0"/>
          <w:sz w:val="16"/>
          <w:szCs w:val="22"/>
          <w14:ligatures w14:val="none"/>
        </w:rPr>
        <w:t xml:space="preserve">. To this they juxtaposed Vladimir Lenin’s idea of the (communist) “party of a new type” or the earlier iteration of the party originating in the reformist Second International (Blanc 2019; Elbaum 2018: 148—151).4 Finally, </w:t>
      </w:r>
      <w:r w:rsidRPr="0058341C">
        <w:rPr>
          <w:rFonts w:ascii="Calibri" w:hAnsi="Calibri" w:cs="Calibri"/>
          <w:kern w:val="0"/>
          <w:sz w:val="22"/>
          <w:szCs w:val="22"/>
          <w:u w:val="single"/>
          <w14:ligatures w14:val="none"/>
        </w:rPr>
        <w:t>they found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Marxist</w:t>
      </w:r>
      <w:r w:rsidRPr="0058341C">
        <w:rPr>
          <w:rFonts w:ascii="Calibri" w:hAnsi="Calibri" w:cs="Calibri"/>
          <w:kern w:val="0"/>
          <w:sz w:val="16"/>
          <w:szCs w:val="22"/>
          <w14:ligatures w14:val="none"/>
        </w:rPr>
        <w:t xml:space="preserve"> party-type </w:t>
      </w:r>
      <w:r w:rsidRPr="0058341C">
        <w:rPr>
          <w:rFonts w:ascii="Calibri" w:hAnsi="Calibri" w:cs="Calibri"/>
          <w:b/>
          <w:iCs/>
          <w:kern w:val="0"/>
          <w:sz w:val="22"/>
          <w:szCs w:val="22"/>
          <w:u w:val="single"/>
          <w14:ligatures w14:val="none"/>
        </w:rPr>
        <w:t>organizations</w:t>
      </w:r>
      <w:r w:rsidRPr="0058341C">
        <w:rPr>
          <w:rFonts w:ascii="Calibri" w:hAnsi="Calibri" w:cs="Calibri"/>
          <w:kern w:val="0"/>
          <w:sz w:val="16"/>
          <w:szCs w:val="22"/>
          <w14:ligatures w14:val="none"/>
        </w:rPr>
        <w:t>—at least some of them—</w:t>
      </w:r>
      <w:r w:rsidRPr="0058341C">
        <w:rPr>
          <w:rFonts w:ascii="Calibri" w:hAnsi="Calibri" w:cs="Calibri"/>
          <w:kern w:val="0"/>
          <w:sz w:val="22"/>
          <w:szCs w:val="22"/>
          <w:u w:val="single"/>
          <w14:ligatures w14:val="none"/>
        </w:rPr>
        <w:t>to be more democratic and inclusive</w:t>
      </w:r>
      <w:r w:rsidRPr="0058341C">
        <w:rPr>
          <w:rFonts w:ascii="Calibri" w:hAnsi="Calibri" w:cs="Calibri"/>
          <w:kern w:val="0"/>
          <w:sz w:val="16"/>
          <w:szCs w:val="22"/>
          <w14:ligatures w14:val="none"/>
        </w:rPr>
        <w:t xml:space="preserve"> than other far-left formations, which they critiqued as elitist subcultures.</w:t>
      </w:r>
    </w:p>
    <w:p w14:paraId="6A05A63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Alex, an International Women’s Strike organizer and member of another Marxist organization who I got to know well in common work, further </w:t>
      </w:r>
      <w:r w:rsidRPr="0058341C">
        <w:rPr>
          <w:rFonts w:ascii="Calibri" w:hAnsi="Calibri" w:cs="Calibri"/>
          <w:kern w:val="0"/>
          <w:sz w:val="22"/>
          <w:szCs w:val="22"/>
          <w:u w:val="single"/>
          <w14:ligatures w14:val="none"/>
        </w:rPr>
        <w:t>concretized the meaning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struggle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 situated it</w:t>
      </w:r>
      <w:r w:rsidRPr="0058341C">
        <w:rPr>
          <w:rFonts w:ascii="Calibri" w:hAnsi="Calibri" w:cs="Calibri"/>
          <w:kern w:val="0"/>
          <w:sz w:val="16"/>
          <w:szCs w:val="22"/>
          <w14:ligatures w14:val="none"/>
        </w:rPr>
        <w:t xml:space="preserve">, indissociably, </w:t>
      </w:r>
      <w:r w:rsidRPr="0058341C">
        <w:rPr>
          <w:rFonts w:ascii="Calibri" w:hAnsi="Calibri" w:cs="Calibri"/>
          <w:kern w:val="0"/>
          <w:sz w:val="22"/>
          <w:szCs w:val="22"/>
          <w:u w:val="single"/>
          <w14:ligatures w14:val="none"/>
        </w:rPr>
        <w:t>alongside membership in a communist-type organization</w:t>
      </w:r>
      <w:r w:rsidRPr="0058341C">
        <w:rPr>
          <w:rFonts w:ascii="Calibri" w:hAnsi="Calibri" w:cs="Calibri"/>
          <w:kern w:val="0"/>
          <w:sz w:val="16"/>
          <w:szCs w:val="22"/>
          <w14:ligatures w14:val="none"/>
        </w:rPr>
        <w:t xml:space="preserve">.5 To really be a Marxist, she said, </w:t>
      </w:r>
      <w:r w:rsidRPr="0058341C">
        <w:rPr>
          <w:rFonts w:ascii="Calibri" w:hAnsi="Calibri" w:cs="Calibri"/>
          <w:kern w:val="0"/>
          <w:sz w:val="22"/>
          <w:szCs w:val="22"/>
          <w:u w:val="single"/>
          <w14:ligatures w14:val="none"/>
        </w:rPr>
        <w:t>you have to take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active part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 contemporary struggles, but</w:t>
      </w:r>
      <w:r w:rsidRPr="0058341C">
        <w:rPr>
          <w:rFonts w:ascii="Calibri" w:hAnsi="Calibri" w:cs="Calibri"/>
          <w:kern w:val="0"/>
          <w:sz w:val="16"/>
          <w:szCs w:val="22"/>
          <w14:ligatures w14:val="none"/>
        </w:rPr>
        <w:t xml:space="preserve"> you </w:t>
      </w:r>
      <w:r w:rsidRPr="0058341C">
        <w:rPr>
          <w:rFonts w:ascii="Calibri" w:hAnsi="Calibri" w:cs="Calibri"/>
          <w:kern w:val="0"/>
          <w:sz w:val="22"/>
          <w:szCs w:val="22"/>
          <w:u w:val="single"/>
          <w14:ligatures w14:val="none"/>
        </w:rPr>
        <w:t>do not start by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pretending</w:t>
      </w:r>
      <w:r w:rsidRPr="0058341C">
        <w:rPr>
          <w:rFonts w:ascii="Calibri" w:hAnsi="Calibri" w:cs="Calibri"/>
          <w:kern w:val="0"/>
          <w:sz w:val="16"/>
          <w:szCs w:val="22"/>
          <w14:ligatures w14:val="none"/>
        </w:rPr>
        <w:t xml:space="preserve"> that your organization is a mass organization. You </w:t>
      </w:r>
      <w:r w:rsidRPr="0058341C">
        <w:rPr>
          <w:rFonts w:ascii="Calibri" w:hAnsi="Calibri" w:cs="Calibri"/>
          <w:kern w:val="0"/>
          <w:sz w:val="22"/>
          <w:szCs w:val="22"/>
          <w:highlight w:val="cyan"/>
          <w:u w:val="single"/>
          <w14:ligatures w14:val="none"/>
        </w:rPr>
        <w:t>start with struggles you are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involved in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your party comrades provide you </w:t>
      </w:r>
      <w:r w:rsidRPr="0058341C">
        <w:rPr>
          <w:rFonts w:ascii="Calibri" w:hAnsi="Calibri" w:cs="Calibri"/>
          <w:kern w:val="0"/>
          <w:sz w:val="22"/>
          <w:szCs w:val="22"/>
          <w:u w:val="single"/>
          <w14:ligatures w14:val="none"/>
        </w:rPr>
        <w:t>support in the form of Marxist ideas and their class-struggle experiences</w:t>
      </w:r>
      <w:r w:rsidRPr="0058341C">
        <w:rPr>
          <w:rFonts w:ascii="Calibri" w:hAnsi="Calibri" w:cs="Calibri"/>
          <w:kern w:val="0"/>
          <w:sz w:val="16"/>
          <w:szCs w:val="22"/>
          <w14:ligatures w14:val="none"/>
        </w:rPr>
        <w:t xml:space="preserve">. Throughout that, </w:t>
      </w:r>
      <w:r w:rsidRPr="0058341C">
        <w:rPr>
          <w:rFonts w:ascii="Calibri" w:hAnsi="Calibri" w:cs="Calibri"/>
          <w:kern w:val="0"/>
          <w:sz w:val="22"/>
          <w:szCs w:val="22"/>
          <w:highlight w:val="cyan"/>
          <w:u w:val="single"/>
          <w14:ligatures w14:val="none"/>
        </w:rPr>
        <w:t>you</w:t>
      </w:r>
      <w:r w:rsidRPr="0058341C">
        <w:rPr>
          <w:rFonts w:ascii="Calibri" w:hAnsi="Calibri" w:cs="Calibri"/>
          <w:kern w:val="0"/>
          <w:sz w:val="16"/>
          <w:szCs w:val="22"/>
          <w14:ligatures w14:val="none"/>
        </w:rPr>
        <w:t xml:space="preserve"> can </w:t>
      </w:r>
      <w:r w:rsidRPr="0058341C">
        <w:rPr>
          <w:rFonts w:ascii="Calibri" w:hAnsi="Calibri" w:cs="Calibri"/>
          <w:b/>
          <w:iCs/>
          <w:kern w:val="0"/>
          <w:sz w:val="22"/>
          <w:szCs w:val="22"/>
          <w:highlight w:val="cyan"/>
          <w:u w:val="single"/>
          <w14:ligatures w14:val="none"/>
        </w:rPr>
        <w:t>collectively plan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win</w:t>
      </w:r>
      <w:r w:rsidRPr="0058341C">
        <w:rPr>
          <w:rFonts w:ascii="Calibri" w:hAnsi="Calibri" w:cs="Calibri"/>
          <w:kern w:val="0"/>
          <w:sz w:val="16"/>
          <w:szCs w:val="22"/>
          <w14:ligatures w14:val="none"/>
        </w:rPr>
        <w:t xml:space="preserve"> those around you to Marxism,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eventually you can </w:t>
      </w:r>
      <w:r w:rsidRPr="0058341C">
        <w:rPr>
          <w:rFonts w:ascii="Calibri" w:hAnsi="Calibri" w:cs="Calibri"/>
          <w:b/>
          <w:iCs/>
          <w:kern w:val="0"/>
          <w:sz w:val="22"/>
          <w:szCs w:val="22"/>
          <w:highlight w:val="cyan"/>
          <w:u w:val="single"/>
          <w14:ligatures w14:val="none"/>
        </w:rPr>
        <w:t>scale up</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toward the goal of becoming a communist party with mass influence</w:t>
      </w:r>
      <w:r w:rsidRPr="0058341C">
        <w:rPr>
          <w:rFonts w:ascii="Calibri" w:hAnsi="Calibri" w:cs="Calibri"/>
          <w:kern w:val="0"/>
          <w:sz w:val="16"/>
          <w:szCs w:val="22"/>
          <w14:ligatures w14:val="none"/>
        </w:rPr>
        <w:t>. Hailing from a Latin American country with a rich tradition of working-class militancy and Marxism, she spoke from personal experience.</w:t>
      </w:r>
    </w:p>
    <w:p w14:paraId="75C60BD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Alex situated Marxists’ </w:t>
      </w:r>
      <w:r w:rsidRPr="0058341C">
        <w:rPr>
          <w:rFonts w:ascii="Calibri" w:hAnsi="Calibri" w:cs="Calibri"/>
          <w:kern w:val="0"/>
          <w:sz w:val="22"/>
          <w:szCs w:val="22"/>
          <w:u w:val="single"/>
          <w14:ligatures w14:val="none"/>
        </w:rPr>
        <w:t>emphasis on learning from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history of past struggles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within the socialist party form</w:t>
      </w:r>
      <w:r w:rsidRPr="0058341C">
        <w:rPr>
          <w:rFonts w:ascii="Calibri" w:hAnsi="Calibri" w:cs="Calibri"/>
          <w:kern w:val="0"/>
          <w:sz w:val="16"/>
          <w:szCs w:val="22"/>
          <w14:ligatures w14:val="none"/>
        </w:rPr>
        <w:t xml:space="preserve"> of organization. The two are inseparable in her analysis. The notion that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party is a</w:t>
      </w:r>
      <w:r w:rsidRPr="0058341C">
        <w:rPr>
          <w:rFonts w:ascii="Calibri" w:hAnsi="Calibri" w:cs="Calibri"/>
          <w:kern w:val="0"/>
          <w:sz w:val="22"/>
          <w:szCs w:val="22"/>
          <w:u w:val="single"/>
          <w14:ligatures w14:val="none"/>
        </w:rPr>
        <w:t>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educator</w:t>
      </w:r>
      <w:r w:rsidRPr="0058341C">
        <w:rPr>
          <w:rFonts w:ascii="Calibri" w:hAnsi="Calibri" w:cs="Calibri"/>
          <w:kern w:val="0"/>
          <w:sz w:val="16"/>
          <w:szCs w:val="22"/>
          <w14:ligatures w14:val="none"/>
        </w:rPr>
        <w:t xml:space="preserve">, or “memory,” </w:t>
      </w:r>
      <w:r w:rsidRPr="0058341C">
        <w:rPr>
          <w:rFonts w:ascii="Calibri" w:hAnsi="Calibri" w:cs="Calibri"/>
          <w:kern w:val="0"/>
          <w:sz w:val="22"/>
          <w:szCs w:val="22"/>
          <w:u w:val="single"/>
          <w14:ligatures w14:val="none"/>
        </w:rPr>
        <w:t>of the working class</w:t>
      </w:r>
      <w:r w:rsidRPr="0058341C">
        <w:rPr>
          <w:rFonts w:ascii="Calibri" w:hAnsi="Calibri" w:cs="Calibri"/>
          <w:kern w:val="0"/>
          <w:sz w:val="16"/>
          <w:szCs w:val="22"/>
          <w14:ligatures w14:val="none"/>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49C0B648"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011DC22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Marxists, </w:t>
      </w:r>
      <w:r w:rsidRPr="0058341C">
        <w:rPr>
          <w:rFonts w:ascii="Calibri" w:hAnsi="Calibri" w:cs="Calibri"/>
          <w:kern w:val="0"/>
          <w:sz w:val="22"/>
          <w:szCs w:val="22"/>
          <w:u w:val="single"/>
          <w14:ligatures w14:val="none"/>
        </w:rPr>
        <w:t xml:space="preserve">these are </w:t>
      </w:r>
      <w:r w:rsidRPr="0058341C">
        <w:rPr>
          <w:rFonts w:ascii="Calibri" w:hAnsi="Calibri" w:cs="Calibri"/>
          <w:kern w:val="0"/>
          <w:sz w:val="22"/>
          <w:szCs w:val="22"/>
          <w:highlight w:val="cyan"/>
          <w:u w:val="single"/>
          <w14:ligatures w14:val="none"/>
        </w:rPr>
        <w:t>not just</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idle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musings</w:t>
      </w:r>
      <w:r w:rsidRPr="0058341C">
        <w:rPr>
          <w:rFonts w:ascii="Calibri" w:hAnsi="Calibri" w:cs="Calibri"/>
          <w:kern w:val="0"/>
          <w:sz w:val="16"/>
          <w:szCs w:val="22"/>
          <w14:ligatures w14:val="none"/>
        </w:rPr>
        <w:t xml:space="preserve"> on the importance of “learning from history.” </w:t>
      </w:r>
      <w:r w:rsidRPr="0058341C">
        <w:rPr>
          <w:rFonts w:ascii="Calibri" w:hAnsi="Calibri" w:cs="Calibri"/>
          <w:kern w:val="0"/>
          <w:sz w:val="22"/>
          <w:szCs w:val="22"/>
          <w:u w:val="single"/>
          <w14:ligatures w14:val="none"/>
        </w:rPr>
        <w:t xml:space="preserve">They are </w:t>
      </w:r>
      <w:r w:rsidRPr="0058341C">
        <w:rPr>
          <w:rFonts w:ascii="Calibri" w:hAnsi="Calibri" w:cs="Calibri"/>
          <w:kern w:val="0"/>
          <w:sz w:val="22"/>
          <w:szCs w:val="22"/>
          <w:highlight w:val="cyan"/>
          <w:u w:val="single"/>
          <w14:ligatures w14:val="none"/>
        </w:rPr>
        <w:t>reflect</w:t>
      </w:r>
      <w:r w:rsidRPr="0058341C">
        <w:rPr>
          <w:rFonts w:ascii="Calibri" w:hAnsi="Calibri" w:cs="Calibri"/>
          <w:kern w:val="0"/>
          <w:sz w:val="22"/>
          <w:szCs w:val="22"/>
          <w:u w:val="single"/>
          <w14:ligatures w14:val="none"/>
        </w:rPr>
        <w:t xml:space="preserve">ions </w:t>
      </w:r>
      <w:r w:rsidRPr="0058341C">
        <w:rPr>
          <w:rFonts w:ascii="Calibri" w:hAnsi="Calibri" w:cs="Calibri"/>
          <w:kern w:val="0"/>
          <w:sz w:val="22"/>
          <w:szCs w:val="22"/>
          <w:highlight w:val="cyan"/>
          <w:u w:val="single"/>
          <w14:ligatures w14:val="none"/>
        </w:rPr>
        <w:t>on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fundamental import</w:t>
      </w:r>
      <w:r w:rsidRPr="0058341C">
        <w:rPr>
          <w:rFonts w:ascii="Calibri" w:hAnsi="Calibri" w:cs="Calibri"/>
          <w:kern w:val="0"/>
          <w:sz w:val="16"/>
          <w:szCs w:val="22"/>
          <w14:ligatures w14:val="none"/>
        </w:rPr>
        <w:t xml:space="preserve">ance </w:t>
      </w:r>
      <w:r w:rsidRPr="0058341C">
        <w:rPr>
          <w:rFonts w:ascii="Calibri" w:hAnsi="Calibri" w:cs="Calibri"/>
          <w:kern w:val="0"/>
          <w:sz w:val="22"/>
          <w:szCs w:val="22"/>
          <w:highlight w:val="cyan"/>
          <w:u w:val="single"/>
          <w14:ligatures w14:val="none"/>
        </w:rPr>
        <w:t>of understanding</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interests</w:t>
      </w:r>
      <w:r w:rsidRPr="0058341C">
        <w:rPr>
          <w:rFonts w:ascii="Calibri" w:hAnsi="Calibri" w:cs="Calibri"/>
          <w:kern w:val="0"/>
          <w:sz w:val="22"/>
          <w:szCs w:val="22"/>
          <w:u w:val="single"/>
          <w14:ligatures w14:val="none"/>
        </w:rPr>
        <w:t xml:space="preserve"> of capitalists and workers are always in conflict</w:t>
      </w:r>
      <w:r w:rsidRPr="0058341C">
        <w:rPr>
          <w:rFonts w:ascii="Calibri" w:hAnsi="Calibri" w:cs="Calibri"/>
          <w:kern w:val="0"/>
          <w:sz w:val="16"/>
          <w:szCs w:val="22"/>
          <w14:ligatures w14:val="none"/>
        </w:rPr>
        <w:t xml:space="preserve"> and of the correct approach to organization in the workers’ struggle.</w:t>
      </w:r>
    </w:p>
    <w:p w14:paraId="6DADE50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Objective conditions </w:t>
      </w:r>
    </w:p>
    <w:p w14:paraId="4338F4D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7B16E99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These objective conditions pose a conundrum for the socialist movement. </w:t>
      </w:r>
      <w:r w:rsidRPr="0058341C">
        <w:rPr>
          <w:rFonts w:ascii="Calibri" w:hAnsi="Calibri" w:cs="Calibri"/>
          <w:kern w:val="0"/>
          <w:sz w:val="22"/>
          <w:szCs w:val="22"/>
          <w:highlight w:val="cyan"/>
          <w:u w:val="single"/>
          <w14:ligatures w14:val="none"/>
        </w:rPr>
        <w:t>Deteriorating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material </w:t>
      </w:r>
      <w:r w:rsidRPr="0058341C">
        <w:rPr>
          <w:rFonts w:ascii="Calibri" w:hAnsi="Calibri" w:cs="Calibri"/>
          <w:b/>
          <w:iCs/>
          <w:kern w:val="0"/>
          <w:sz w:val="22"/>
          <w:szCs w:val="22"/>
          <w:highlight w:val="cyan"/>
          <w:u w:val="single"/>
          <w14:ligatures w14:val="none"/>
        </w:rPr>
        <w:t>conditions</w:t>
      </w:r>
      <w:r w:rsidRPr="0058341C">
        <w:rPr>
          <w:rFonts w:ascii="Calibri" w:hAnsi="Calibri" w:cs="Calibri"/>
          <w:kern w:val="0"/>
          <w:sz w:val="16"/>
          <w:szCs w:val="22"/>
          <w14:ligatures w14:val="none"/>
        </w:rPr>
        <w:t xml:space="preserve"> both </w:t>
      </w:r>
      <w:r w:rsidRPr="0058341C">
        <w:rPr>
          <w:rFonts w:ascii="Calibri" w:hAnsi="Calibri" w:cs="Calibri"/>
          <w:kern w:val="0"/>
          <w:sz w:val="22"/>
          <w:szCs w:val="22"/>
          <w:highlight w:val="cyan"/>
          <w:u w:val="single"/>
          <w14:ligatures w14:val="none"/>
        </w:rPr>
        <w:t>make workers</w:t>
      </w:r>
      <w:r w:rsidRPr="0058341C">
        <w:rPr>
          <w:rFonts w:ascii="Calibri" w:hAnsi="Calibri" w:cs="Calibri"/>
          <w:kern w:val="0"/>
          <w:sz w:val="16"/>
          <w:szCs w:val="22"/>
          <w14:ligatures w14:val="none"/>
        </w:rPr>
        <w:t xml:space="preserve">, especially those suffering racial, gender, and other forms of oppression, </w:t>
      </w:r>
      <w:r w:rsidRPr="0058341C">
        <w:rPr>
          <w:rFonts w:ascii="Calibri" w:hAnsi="Calibri" w:cs="Calibri"/>
          <w:b/>
          <w:iCs/>
          <w:kern w:val="0"/>
          <w:sz w:val="22"/>
          <w:szCs w:val="22"/>
          <w:highlight w:val="cyan"/>
          <w:u w:val="single"/>
          <w14:ligatures w14:val="none"/>
        </w:rPr>
        <w:t>less able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spare time and energy</w:t>
      </w:r>
      <w:r w:rsidRPr="0058341C">
        <w:rPr>
          <w:rFonts w:ascii="Calibri" w:hAnsi="Calibri" w:cs="Calibri"/>
          <w:kern w:val="0"/>
          <w:sz w:val="22"/>
          <w:szCs w:val="22"/>
          <w:u w:val="single"/>
          <w14:ligatures w14:val="none"/>
        </w:rPr>
        <w:t xml:space="preserve"> on political organizing</w:t>
      </w:r>
      <w:r w:rsidRPr="0058341C">
        <w:rPr>
          <w:rFonts w:ascii="Calibri" w:hAnsi="Calibri" w:cs="Calibri"/>
          <w:kern w:val="0"/>
          <w:sz w:val="16"/>
          <w:szCs w:val="22"/>
          <w14:ligatures w14:val="none"/>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58341C">
        <w:rPr>
          <w:rFonts w:ascii="Calibri" w:hAnsi="Calibri" w:cs="Calibri"/>
          <w:kern w:val="0"/>
          <w:sz w:val="22"/>
          <w:szCs w:val="22"/>
          <w:u w:val="single"/>
          <w14:ligatures w14:val="none"/>
        </w:rPr>
        <w:t xml:space="preserve">one of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most important role</w:t>
      </w:r>
      <w:r w:rsidRPr="0058341C">
        <w:rPr>
          <w:rFonts w:ascii="Calibri" w:hAnsi="Calibri" w:cs="Calibri"/>
          <w:b/>
          <w:iCs/>
          <w:kern w:val="0"/>
          <w:sz w:val="22"/>
          <w:szCs w:val="22"/>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of the</w:t>
      </w:r>
      <w:r w:rsidRPr="0058341C">
        <w:rPr>
          <w:rFonts w:ascii="Calibri" w:hAnsi="Calibri" w:cs="Calibri"/>
          <w:kern w:val="0"/>
          <w:sz w:val="22"/>
          <w:szCs w:val="22"/>
          <w:u w:val="single"/>
          <w14:ligatures w14:val="none"/>
        </w:rPr>
        <w:t xml:space="preserve"> Marxist </w:t>
      </w:r>
      <w:r w:rsidRPr="0058341C">
        <w:rPr>
          <w:rFonts w:ascii="Calibri" w:hAnsi="Calibri" w:cs="Calibri"/>
          <w:kern w:val="0"/>
          <w:sz w:val="22"/>
          <w:szCs w:val="22"/>
          <w:highlight w:val="cyan"/>
          <w:u w:val="single"/>
          <w14:ligatures w14:val="none"/>
        </w:rPr>
        <w:t>party is</w:t>
      </w:r>
      <w:r w:rsidRPr="0058341C">
        <w:rPr>
          <w:rFonts w:ascii="Calibri" w:hAnsi="Calibri" w:cs="Calibri"/>
          <w:kern w:val="0"/>
          <w:sz w:val="22"/>
          <w:szCs w:val="22"/>
          <w:u w:val="single"/>
          <w14:ligatures w14:val="none"/>
        </w:rPr>
        <w:t xml:space="preserve"> as </w:t>
      </w:r>
      <w:r w:rsidRPr="0058341C">
        <w:rPr>
          <w:rFonts w:ascii="Calibri" w:hAnsi="Calibri" w:cs="Calibri"/>
          <w:kern w:val="0"/>
          <w:sz w:val="22"/>
          <w:szCs w:val="22"/>
          <w:highlight w:val="cyan"/>
          <w:u w:val="single"/>
          <w14:ligatures w14:val="none"/>
        </w:rPr>
        <w:t>a</w:t>
      </w:r>
      <w:r w:rsidRPr="0058341C">
        <w:rPr>
          <w:rFonts w:ascii="Calibri" w:hAnsi="Calibri" w:cs="Calibri"/>
          <w:kern w:val="0"/>
          <w:sz w:val="22"/>
          <w:szCs w:val="22"/>
          <w:u w:val="single"/>
          <w14:ligatures w14:val="none"/>
        </w:rPr>
        <w:t>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educator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in class struggle,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one of </w:t>
      </w:r>
      <w:r w:rsidRPr="0058341C">
        <w:rPr>
          <w:rFonts w:ascii="Calibri" w:hAnsi="Calibri" w:cs="Calibri"/>
          <w:kern w:val="0"/>
          <w:sz w:val="22"/>
          <w:szCs w:val="22"/>
          <w:highlight w:val="cyan"/>
          <w:u w:val="single"/>
          <w14:ligatures w14:val="none"/>
        </w:rPr>
        <w:t>its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basic lesson</w:t>
      </w:r>
      <w:r w:rsidRPr="0058341C">
        <w:rPr>
          <w:rFonts w:ascii="Calibri" w:hAnsi="Calibri" w:cs="Calibri"/>
          <w:kern w:val="0"/>
          <w:sz w:val="16"/>
          <w:szCs w:val="22"/>
          <w14:ligatures w14:val="none"/>
        </w:rPr>
        <w:t xml:space="preserve">s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highlight w:val="cyan"/>
          <w:u w:val="single"/>
          <w14:ligatures w14:val="none"/>
        </w:rPr>
        <w:t>fascism grows out of</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crises</w:t>
      </w:r>
      <w:r w:rsidRPr="0058341C">
        <w:rPr>
          <w:rFonts w:ascii="Calibri" w:hAnsi="Calibri" w:cs="Calibri"/>
          <w:kern w:val="0"/>
          <w:sz w:val="22"/>
          <w:szCs w:val="22"/>
          <w:u w:val="single"/>
          <w14:ligatures w14:val="none"/>
        </w:rPr>
        <w:t xml:space="preserve"> of capitalism</w:t>
      </w:r>
      <w:r w:rsidRPr="0058341C">
        <w:rPr>
          <w:rFonts w:ascii="Calibri" w:hAnsi="Calibri" w:cs="Calibri"/>
          <w:kern w:val="0"/>
          <w:sz w:val="16"/>
          <w:szCs w:val="22"/>
          <w14:ligatures w14:val="none"/>
        </w:rPr>
        <w:t>.</w:t>
      </w:r>
    </w:p>
    <w:p w14:paraId="390C8393"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 xml:space="preserve">Openings for the far right </w:t>
      </w:r>
    </w:p>
    <w:p w14:paraId="302074F2"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83339E2"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58341C">
        <w:rPr>
          <w:rFonts w:ascii="Calibri" w:hAnsi="Calibri" w:cs="Calibri"/>
          <w:i/>
          <w:iCs/>
          <w:kern w:val="0"/>
          <w:sz w:val="12"/>
          <w:szCs w:val="12"/>
          <w14:ligatures w14:val="none"/>
        </w:rPr>
        <w:t>must</w:t>
      </w:r>
      <w:r w:rsidRPr="0058341C">
        <w:rPr>
          <w:rFonts w:ascii="Calibri" w:hAnsi="Calibri" w:cs="Calibri"/>
          <w:kern w:val="0"/>
          <w:sz w:val="12"/>
          <w:szCs w:val="12"/>
          <w14:ligatures w14:val="none"/>
        </w:rPr>
        <w:t xml:space="preserve"> differentiate itself from the Democratic Party and liberalism.”6</w:t>
      </w:r>
    </w:p>
    <w:p w14:paraId="1040885E" w14:textId="77777777" w:rsidR="0058341C" w:rsidRPr="0058341C" w:rsidRDefault="0058341C" w:rsidP="0058341C">
      <w:pPr>
        <w:spacing w:line="259" w:lineRule="auto"/>
        <w:rPr>
          <w:rFonts w:ascii="Calibri" w:hAnsi="Calibri" w:cs="Calibri"/>
          <w:kern w:val="0"/>
          <w:sz w:val="12"/>
          <w:szCs w:val="12"/>
          <w14:ligatures w14:val="none"/>
        </w:rPr>
      </w:pPr>
      <w:r w:rsidRPr="0058341C">
        <w:rPr>
          <w:rFonts w:ascii="Calibri" w:hAnsi="Calibri" w:cs="Calibri"/>
          <w:kern w:val="0"/>
          <w:sz w:val="12"/>
          <w:szCs w:val="12"/>
          <w14:ligatures w14:val="none"/>
        </w:rPr>
        <w:t xml:space="preserve">Reformism versus revolution </w:t>
      </w:r>
    </w:p>
    <w:p w14:paraId="16BC3BE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Other interlocutors shared Jake’s fears that </w:t>
      </w:r>
      <w:r w:rsidRPr="0058341C">
        <w:rPr>
          <w:rFonts w:ascii="Calibri" w:hAnsi="Calibri" w:cs="Calibri"/>
          <w:kern w:val="0"/>
          <w:sz w:val="22"/>
          <w:szCs w:val="22"/>
          <w:u w:val="single"/>
          <w14:ligatures w14:val="none"/>
        </w:rPr>
        <w:t xml:space="preserve">capitalism’s </w:t>
      </w:r>
      <w:r w:rsidRPr="0058341C">
        <w:rPr>
          <w:rFonts w:ascii="Calibri" w:hAnsi="Calibri" w:cs="Calibri"/>
          <w:kern w:val="0"/>
          <w:sz w:val="22"/>
          <w:szCs w:val="22"/>
          <w:highlight w:val="cyan"/>
          <w:u w:val="single"/>
          <w14:ligatures w14:val="none"/>
        </w:rPr>
        <w:t>current crisis is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fertile</w:t>
      </w:r>
      <w:r w:rsidRPr="0058341C">
        <w:rPr>
          <w:rFonts w:ascii="Calibri" w:hAnsi="Calibri" w:cs="Calibri"/>
          <w:b/>
          <w:iCs/>
          <w:kern w:val="0"/>
          <w:szCs w:val="22"/>
          <w:u w:val="single"/>
          <w14:ligatures w14:val="none"/>
        </w:rPr>
        <w:t xml:space="preserve"> soil </w:t>
      </w:r>
      <w:r w:rsidRPr="0058341C">
        <w:rPr>
          <w:rFonts w:ascii="Calibri" w:hAnsi="Calibri" w:cs="Calibri"/>
          <w:b/>
          <w:iCs/>
          <w:kern w:val="0"/>
          <w:szCs w:val="22"/>
          <w:highlight w:val="cyan"/>
          <w:u w:val="single"/>
          <w14:ligatures w14:val="none"/>
        </w:rPr>
        <w:t>for far-right tendencies</w:t>
      </w:r>
      <w:r w:rsidRPr="0058341C">
        <w:rPr>
          <w:rFonts w:ascii="Calibri" w:hAnsi="Calibri" w:cs="Calibri"/>
          <w:kern w:val="0"/>
          <w:sz w:val="16"/>
          <w:szCs w:val="22"/>
          <w14:ligatures w14:val="none"/>
        </w:rPr>
        <w:t xml:space="preserve"> that have long festered in US society. This analysis often went along with the organizational question. Activists’ logic went like this: if capitalism will inherently fall into crisis and if this creates openings for the far right, </w:t>
      </w:r>
      <w:r w:rsidRPr="0058341C">
        <w:rPr>
          <w:rFonts w:ascii="Calibri" w:hAnsi="Calibri" w:cs="Calibri"/>
          <w:kern w:val="0"/>
          <w:sz w:val="22"/>
          <w:szCs w:val="22"/>
          <w:highlight w:val="cyan"/>
          <w:u w:val="single"/>
          <w14:ligatures w14:val="none"/>
        </w:rPr>
        <w:t>what</w:t>
      </w:r>
      <w:r w:rsidRPr="0058341C">
        <w:rPr>
          <w:rFonts w:ascii="Calibri" w:hAnsi="Calibri" w:cs="Calibri"/>
          <w:kern w:val="0"/>
          <w:sz w:val="22"/>
          <w:szCs w:val="22"/>
          <w:u w:val="single"/>
          <w14:ligatures w14:val="none"/>
        </w:rPr>
        <w:t xml:space="preserve"> type of </w:t>
      </w:r>
      <w:r w:rsidRPr="0058341C">
        <w:rPr>
          <w:rFonts w:ascii="Calibri" w:hAnsi="Calibri" w:cs="Calibri"/>
          <w:kern w:val="0"/>
          <w:sz w:val="22"/>
          <w:szCs w:val="22"/>
          <w:highlight w:val="cyan"/>
          <w:u w:val="single"/>
          <w14:ligatures w14:val="none"/>
        </w:rPr>
        <w:t>organizing do we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need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to do </w:t>
      </w:r>
      <w:r w:rsidRPr="0058341C">
        <w:rPr>
          <w:rFonts w:ascii="Calibri" w:hAnsi="Calibri" w:cs="Calibri"/>
          <w:kern w:val="0"/>
          <w:sz w:val="22"/>
          <w:szCs w:val="22"/>
          <w:highlight w:val="cyan"/>
          <w:u w:val="single"/>
          <w14:ligatures w14:val="none"/>
        </w:rPr>
        <w:t>to prevent that</w:t>
      </w:r>
      <w:r w:rsidRPr="0058341C">
        <w:rPr>
          <w:rFonts w:ascii="Calibri" w:hAnsi="Calibri" w:cs="Calibri"/>
          <w:kern w:val="0"/>
          <w:sz w:val="16"/>
          <w:szCs w:val="22"/>
          <w14:ligatures w14:val="none"/>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58341C">
        <w:rPr>
          <w:rFonts w:ascii="Calibri" w:hAnsi="Calibri" w:cs="Calibri"/>
          <w:kern w:val="0"/>
          <w:sz w:val="22"/>
          <w:szCs w:val="22"/>
          <w:u w:val="single"/>
          <w14:ligatures w14:val="none"/>
        </w:rPr>
        <w:t>There are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many examples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fronts</w:t>
      </w:r>
      <w:r w:rsidRPr="0058341C">
        <w:rPr>
          <w:rFonts w:ascii="Calibri" w:hAnsi="Calibri" w:cs="Calibri"/>
          <w:kern w:val="0"/>
          <w:sz w:val="16"/>
          <w:szCs w:val="22"/>
          <w14:ligatures w14:val="none"/>
        </w:rPr>
        <w:t xml:space="preserve"> between the left and liberals. To mention a few, there was the 2017 Women’s March, Sawant’s tactical alliances with progressive Democrats on Seattle City Council, and periodic common work with nonprofits. When </w:t>
      </w:r>
      <w:r w:rsidRPr="0058341C">
        <w:rPr>
          <w:rFonts w:ascii="Calibri" w:hAnsi="Calibri" w:cs="Calibri"/>
          <w:kern w:val="0"/>
          <w:sz w:val="22"/>
          <w:szCs w:val="22"/>
          <w:u w:val="single"/>
          <w14:ligatures w14:val="none"/>
        </w:rPr>
        <w:t>Marxists</w:t>
      </w:r>
      <w:r w:rsidRPr="0058341C">
        <w:rPr>
          <w:rFonts w:ascii="Calibri" w:hAnsi="Calibri" w:cs="Calibri"/>
          <w:kern w:val="0"/>
          <w:sz w:val="16"/>
          <w:szCs w:val="22"/>
          <w14:ligatures w14:val="none"/>
        </w:rPr>
        <w:t xml:space="preserve"> do go into such collaborations, however, they tend to </w:t>
      </w:r>
      <w:r w:rsidRPr="0058341C">
        <w:rPr>
          <w:rFonts w:ascii="Calibri" w:hAnsi="Calibri" w:cs="Calibri"/>
          <w:kern w:val="0"/>
          <w:sz w:val="22"/>
          <w:szCs w:val="22"/>
          <w:u w:val="single"/>
          <w14:ligatures w14:val="none"/>
        </w:rPr>
        <w:t xml:space="preserve">do so under the tactic of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united front</w:t>
      </w:r>
      <w:r w:rsidRPr="0058341C">
        <w:rPr>
          <w:rFonts w:ascii="Calibri" w:hAnsi="Calibri" w:cs="Calibri"/>
          <w:kern w:val="0"/>
          <w:sz w:val="16"/>
          <w:szCs w:val="22"/>
          <w14:ligatures w14:val="none"/>
        </w:rPr>
        <w:t xml:space="preserve">.” That is, </w:t>
      </w:r>
      <w:r w:rsidRPr="0058341C">
        <w:rPr>
          <w:rFonts w:ascii="Calibri" w:hAnsi="Calibri" w:cs="Calibri"/>
          <w:kern w:val="0"/>
          <w:sz w:val="22"/>
          <w:szCs w:val="22"/>
          <w:u w:val="single"/>
          <w14:ligatures w14:val="none"/>
        </w:rPr>
        <w:t xml:space="preserve">they </w:t>
      </w:r>
      <w:r w:rsidRPr="0058341C">
        <w:rPr>
          <w:rFonts w:ascii="Calibri" w:hAnsi="Calibri" w:cs="Calibri"/>
          <w:kern w:val="0"/>
          <w:sz w:val="22"/>
          <w:szCs w:val="22"/>
          <w:highlight w:val="cyan"/>
          <w:u w:val="single"/>
          <w14:ligatures w14:val="none"/>
        </w:rPr>
        <w:t>maintain</w:t>
      </w:r>
      <w:r w:rsidRPr="0058341C">
        <w:rPr>
          <w:rFonts w:ascii="Calibri" w:hAnsi="Calibri" w:cs="Calibri"/>
          <w:kern w:val="0"/>
          <w:sz w:val="22"/>
          <w:szCs w:val="22"/>
          <w:u w:val="single"/>
          <w14:ligatures w14:val="none"/>
        </w:rPr>
        <w:t xml:space="preserve"> their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organizational </w:t>
      </w:r>
      <w:r w:rsidRPr="0058341C">
        <w:rPr>
          <w:rFonts w:ascii="Calibri" w:hAnsi="Calibri" w:cs="Calibri"/>
          <w:b/>
          <w:iCs/>
          <w:kern w:val="0"/>
          <w:sz w:val="22"/>
          <w:szCs w:val="22"/>
          <w:highlight w:val="cyan"/>
          <w:u w:val="single"/>
          <w14:ligatures w14:val="none"/>
        </w:rPr>
        <w:t>structure</w:t>
      </w:r>
      <w:r w:rsidRPr="0058341C">
        <w:rPr>
          <w:rFonts w:ascii="Calibri" w:hAnsi="Calibri" w:cs="Calibri"/>
          <w:b/>
          <w:iCs/>
          <w:kern w:val="0"/>
          <w:sz w:val="22"/>
          <w:szCs w:val="22"/>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rejecting calls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dissolve</w:t>
      </w:r>
      <w:r w:rsidRPr="0058341C">
        <w:rPr>
          <w:rFonts w:ascii="Calibri" w:hAnsi="Calibri" w:cs="Calibri"/>
          <w:kern w:val="0"/>
          <w:sz w:val="16"/>
          <w:szCs w:val="22"/>
          <w14:ligatures w14:val="none"/>
        </w:rPr>
        <w:t xml:space="preserve"> them </w:t>
      </w:r>
      <w:r w:rsidRPr="0058341C">
        <w:rPr>
          <w:rFonts w:ascii="Calibri" w:hAnsi="Calibri" w:cs="Calibri"/>
          <w:kern w:val="0"/>
          <w:sz w:val="22"/>
          <w:szCs w:val="22"/>
          <w:u w:val="single"/>
          <w14:ligatures w14:val="none"/>
        </w:rPr>
        <w:t xml:space="preserve">into larger “mass” formations,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they </w:t>
      </w:r>
      <w:r w:rsidRPr="0058341C">
        <w:rPr>
          <w:rFonts w:ascii="Calibri" w:hAnsi="Calibri" w:cs="Calibri"/>
          <w:b/>
          <w:iCs/>
          <w:kern w:val="0"/>
          <w:sz w:val="22"/>
          <w:szCs w:val="22"/>
          <w:highlight w:val="cyan"/>
          <w:u w:val="single"/>
          <w14:ligatures w14:val="none"/>
        </w:rPr>
        <w:t>retain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their </w:t>
      </w:r>
      <w:r w:rsidRPr="0058341C">
        <w:rPr>
          <w:rFonts w:ascii="Calibri" w:hAnsi="Calibri" w:cs="Calibri"/>
          <w:kern w:val="0"/>
          <w:sz w:val="22"/>
          <w:szCs w:val="22"/>
          <w:highlight w:val="cyan"/>
          <w:u w:val="single"/>
          <w14:ligatures w14:val="none"/>
        </w:rPr>
        <w:t>right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critique</w:t>
      </w:r>
      <w:r w:rsidRPr="0058341C">
        <w:rPr>
          <w:rFonts w:ascii="Calibri" w:hAnsi="Calibri" w:cs="Calibri"/>
          <w:kern w:val="0"/>
          <w:sz w:val="16"/>
          <w:szCs w:val="22"/>
          <w14:ligatures w14:val="none"/>
        </w:rPr>
        <w:t xml:space="preserve"> such alliances.</w:t>
      </w:r>
    </w:p>
    <w:p w14:paraId="4E52671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good example is offered by Robert, a Black Lives Matter and tenant organizer and Socialist Alternative member from St. Louis. For him, </w:t>
      </w:r>
      <w:r w:rsidRPr="0058341C">
        <w:rPr>
          <w:rFonts w:ascii="Calibri" w:hAnsi="Calibri" w:cs="Calibri"/>
          <w:kern w:val="0"/>
          <w:sz w:val="22"/>
          <w:szCs w:val="22"/>
          <w:u w:val="single"/>
          <w14:ligatures w14:val="none"/>
        </w:rPr>
        <w:t xml:space="preserve">being in a Marxist organization </w:t>
      </w:r>
      <w:r w:rsidRPr="0058341C">
        <w:rPr>
          <w:rFonts w:ascii="Calibri" w:hAnsi="Calibri" w:cs="Calibri"/>
          <w:kern w:val="0"/>
          <w:sz w:val="22"/>
          <w:szCs w:val="22"/>
          <w:highlight w:val="cyan"/>
          <w:u w:val="single"/>
          <w14:ligatures w14:val="none"/>
        </w:rPr>
        <w:t>helped bring</w:t>
      </w:r>
      <w:r w:rsidRPr="0058341C">
        <w:rPr>
          <w:rFonts w:ascii="Calibri" w:hAnsi="Calibri" w:cs="Calibri"/>
          <w:kern w:val="0"/>
          <w:sz w:val="16"/>
          <w:szCs w:val="22"/>
          <w14:ligatures w14:val="none"/>
        </w:rPr>
        <w:t xml:space="preserve"> both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revolutionary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an </w:t>
      </w:r>
      <w:r w:rsidRPr="0058341C">
        <w:rPr>
          <w:rFonts w:ascii="Calibri" w:hAnsi="Calibri" w:cs="Calibri"/>
          <w:b/>
          <w:iCs/>
          <w:kern w:val="0"/>
          <w:sz w:val="22"/>
          <w:szCs w:val="22"/>
          <w:highlight w:val="cyan"/>
          <w:u w:val="single"/>
          <w14:ligatures w14:val="none"/>
        </w:rPr>
        <w:t>international</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perspective</w:t>
      </w:r>
      <w:r w:rsidRPr="0058341C">
        <w:rPr>
          <w:rFonts w:ascii="Calibri" w:hAnsi="Calibri" w:cs="Calibri"/>
          <w:kern w:val="0"/>
          <w:sz w:val="22"/>
          <w:szCs w:val="22"/>
          <w:u w:val="single"/>
          <w14:ligatures w14:val="none"/>
        </w:rPr>
        <w:t xml:space="preserve"> on the struggle</w:t>
      </w:r>
      <w:r w:rsidRPr="0058341C">
        <w:rPr>
          <w:rFonts w:ascii="Calibri" w:hAnsi="Calibri" w:cs="Calibri"/>
          <w:kern w:val="0"/>
          <w:sz w:val="16"/>
          <w:szCs w:val="22"/>
          <w14:ligatures w14:val="none"/>
        </w:rPr>
        <w:t xml:space="preserve"> against racist police murders </w:t>
      </w:r>
      <w:r w:rsidRPr="0058341C">
        <w:rPr>
          <w:rFonts w:ascii="Calibri" w:hAnsi="Calibri" w:cs="Calibri"/>
          <w:kern w:val="0"/>
          <w:sz w:val="22"/>
          <w:szCs w:val="22"/>
          <w:u w:val="single"/>
          <w14:ligatures w14:val="none"/>
        </w:rPr>
        <w:t>and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path out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the dilemmas of Occupy’s collapse</w:t>
      </w:r>
      <w:r w:rsidRPr="0058341C">
        <w:rPr>
          <w:rFonts w:ascii="Calibri" w:hAnsi="Calibri" w:cs="Calibri"/>
          <w:kern w:val="0"/>
          <w:sz w:val="16"/>
          <w:szCs w:val="22"/>
          <w14:ligatures w14:val="none"/>
        </w:rPr>
        <w:t xml:space="preserve">. In contrast to the latter, </w:t>
      </w:r>
      <w:r w:rsidRPr="0058341C">
        <w:rPr>
          <w:rFonts w:ascii="Calibri" w:hAnsi="Calibri" w:cs="Calibri"/>
          <w:kern w:val="0"/>
          <w:sz w:val="22"/>
          <w:szCs w:val="22"/>
          <w:u w:val="single"/>
          <w14:ligatures w14:val="none"/>
        </w:rPr>
        <w:t>Marxism helped</w:t>
      </w:r>
      <w:r w:rsidRPr="0058341C">
        <w:rPr>
          <w:rFonts w:ascii="Calibri" w:hAnsi="Calibri" w:cs="Calibri"/>
          <w:kern w:val="0"/>
          <w:sz w:val="16"/>
          <w:szCs w:val="22"/>
          <w14:ligatures w14:val="none"/>
        </w:rPr>
        <w:t xml:space="preserve"> him better </w:t>
      </w:r>
      <w:r w:rsidRPr="0058341C">
        <w:rPr>
          <w:rFonts w:ascii="Calibri" w:hAnsi="Calibri" w:cs="Calibri"/>
          <w:kern w:val="0"/>
          <w:sz w:val="22"/>
          <w:szCs w:val="22"/>
          <w:highlight w:val="cyan"/>
          <w:u w:val="single"/>
          <w14:ligatures w14:val="none"/>
        </w:rPr>
        <w:t>understand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Cs w:val="22"/>
          <w:highlight w:val="cyan"/>
          <w:u w:val="single"/>
          <w14:ligatures w14:val="none"/>
        </w:rPr>
        <w:t>necessity of</w:t>
      </w:r>
      <w:r w:rsidRPr="0058341C">
        <w:rPr>
          <w:rFonts w:ascii="Calibri" w:hAnsi="Calibri" w:cs="Calibri"/>
          <w:b/>
          <w:iCs/>
          <w:kern w:val="0"/>
          <w:szCs w:val="22"/>
          <w:u w:val="single"/>
          <w14:ligatures w14:val="none"/>
        </w:rPr>
        <w:t xml:space="preserve"> articulating </w:t>
      </w:r>
      <w:r w:rsidRPr="0058341C">
        <w:rPr>
          <w:rFonts w:ascii="Calibri" w:hAnsi="Calibri" w:cs="Calibri"/>
          <w:b/>
          <w:iCs/>
          <w:kern w:val="0"/>
          <w:szCs w:val="22"/>
          <w:highlight w:val="cyan"/>
          <w:u w:val="single"/>
          <w14:ligatures w14:val="none"/>
        </w:rPr>
        <w:t>political demands</w:t>
      </w:r>
      <w:r w:rsidRPr="0058341C">
        <w:rPr>
          <w:rFonts w:ascii="Calibri" w:hAnsi="Calibri" w:cs="Calibri"/>
          <w:kern w:val="0"/>
          <w:sz w:val="16"/>
          <w:szCs w:val="22"/>
          <w14:ligatures w14:val="none"/>
        </w:rPr>
        <w:t>—for example, anti-racist and police abolitionist demands—along with economic demands.</w:t>
      </w:r>
    </w:p>
    <w:p w14:paraId="4A494E8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79561F8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 took lots of analysis from Occupy, the original writings from the Black Panther Party, synthesizing them,” he continued. One insight “was the need for demands. </w:t>
      </w:r>
      <w:r w:rsidRPr="0058341C">
        <w:rPr>
          <w:rFonts w:ascii="Calibri" w:hAnsi="Calibri" w:cs="Calibri"/>
          <w:kern w:val="0"/>
          <w:sz w:val="22"/>
          <w:szCs w:val="22"/>
          <w:u w:val="single"/>
          <w14:ligatures w14:val="none"/>
        </w:rPr>
        <w:t>How do we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actually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make</w:t>
      </w:r>
      <w:r w:rsidRPr="0058341C">
        <w:rPr>
          <w:rFonts w:ascii="Calibri" w:hAnsi="Calibri" w:cs="Calibri"/>
          <w:kern w:val="0"/>
          <w:sz w:val="16"/>
          <w:szCs w:val="22"/>
          <w14:ligatures w14:val="none"/>
        </w:rPr>
        <w:t xml:space="preserve"> more </w:t>
      </w:r>
      <w:r w:rsidRPr="0058341C">
        <w:rPr>
          <w:rFonts w:ascii="Calibri" w:hAnsi="Calibri" w:cs="Calibri"/>
          <w:kern w:val="0"/>
          <w:sz w:val="22"/>
          <w:szCs w:val="22"/>
          <w:u w:val="single"/>
          <w14:ligatures w14:val="none"/>
        </w:rPr>
        <w:t>demands to broaden [the] movement</w:t>
      </w:r>
      <w:r w:rsidRPr="0058341C">
        <w:rPr>
          <w:rFonts w:ascii="Calibri" w:hAnsi="Calibri" w:cs="Calibri"/>
          <w:kern w:val="0"/>
          <w:sz w:val="16"/>
          <w:szCs w:val="22"/>
          <w14:ligatures w14:val="none"/>
        </w:rPr>
        <w:t xml:space="preserve">? For example, </w:t>
      </w:r>
      <w:r w:rsidRPr="0058341C">
        <w:rPr>
          <w:rFonts w:ascii="Calibri" w:hAnsi="Calibri" w:cs="Calibri"/>
          <w:kern w:val="0"/>
          <w:sz w:val="22"/>
          <w:szCs w:val="22"/>
          <w:u w:val="single"/>
          <w14:ligatures w14:val="none"/>
        </w:rPr>
        <w:t>in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Ferguson movement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there were a significant number activists arguing for boycotts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without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concrete demands</w:t>
      </w:r>
      <w:r w:rsidRPr="0058341C">
        <w:rPr>
          <w:rFonts w:ascii="Calibri" w:hAnsi="Calibri" w:cs="Calibri"/>
          <w:kern w:val="0"/>
          <w:sz w:val="16"/>
          <w:szCs w:val="22"/>
          <w14:ligatures w14:val="none"/>
        </w:rPr>
        <w:t xml:space="preserve">.”7 By “concrete demands,” he meant that “it takes organization to boycott, which wasn’t there. What I did was to argue for a democratic structure within the movement. If we want a boycott to happen, then </w:t>
      </w:r>
      <w:r w:rsidRPr="0058341C">
        <w:rPr>
          <w:rFonts w:ascii="Calibri" w:hAnsi="Calibri" w:cs="Calibri"/>
          <w:kern w:val="0"/>
          <w:sz w:val="22"/>
          <w:szCs w:val="22"/>
          <w:u w:val="single"/>
          <w14:ligatures w14:val="none"/>
        </w:rPr>
        <w:t>there needs to be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way</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the community can voice what their demands are</w:t>
      </w:r>
      <w:r w:rsidRPr="0058341C">
        <w:rPr>
          <w:rFonts w:ascii="Calibri" w:hAnsi="Calibri" w:cs="Calibri"/>
          <w:kern w:val="0"/>
          <w:sz w:val="16"/>
          <w:szCs w:val="22"/>
          <w14:ligatures w14:val="none"/>
        </w:rPr>
        <w:t xml:space="preserve">.” The key question, he went on, was how “to demand justice for Mike Brown while also making broader demands to help the community overall.” </w:t>
      </w:r>
      <w:r w:rsidRPr="0058341C">
        <w:rPr>
          <w:rFonts w:ascii="Calibri" w:hAnsi="Calibri" w:cs="Calibri"/>
          <w:kern w:val="0"/>
          <w:sz w:val="22"/>
          <w:szCs w:val="22"/>
          <w:u w:val="single"/>
          <w14:ligatures w14:val="none"/>
        </w:rPr>
        <w:t>Being an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organized Marxist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helped</w:t>
      </w:r>
      <w:r w:rsidRPr="0058341C">
        <w:rPr>
          <w:rFonts w:ascii="Calibri" w:hAnsi="Calibri" w:cs="Calibri"/>
          <w:kern w:val="0"/>
          <w:sz w:val="16"/>
          <w:szCs w:val="22"/>
          <w14:ligatures w14:val="none"/>
        </w:rPr>
        <w:t xml:space="preserve"> him </w:t>
      </w:r>
      <w:r w:rsidRPr="0058341C">
        <w:rPr>
          <w:rFonts w:ascii="Calibri" w:hAnsi="Calibri" w:cs="Calibri"/>
          <w:kern w:val="0"/>
          <w:sz w:val="22"/>
          <w:szCs w:val="22"/>
          <w:u w:val="single"/>
          <w14:ligatures w14:val="none"/>
        </w:rPr>
        <w:t>see</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u w:val="single"/>
          <w14:ligatures w14:val="none"/>
        </w:rPr>
        <w:t>that political basis for the boycott was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conservative</w:t>
      </w:r>
      <w:r w:rsidRPr="0058341C">
        <w:rPr>
          <w:rFonts w:ascii="Calibri" w:hAnsi="Calibri" w:cs="Calibri"/>
          <w:kern w:val="0"/>
          <w:sz w:val="16"/>
          <w:szCs w:val="22"/>
          <w14:ligatures w14:val="none"/>
        </w:rPr>
        <w:t xml:space="preserve">: “The idea that the Black community has billions of dollars of purchasing power, what that does is </w:t>
      </w:r>
      <w:r w:rsidRPr="0058341C">
        <w:rPr>
          <w:rFonts w:ascii="Calibri" w:hAnsi="Calibri" w:cs="Calibri"/>
          <w:kern w:val="0"/>
          <w:sz w:val="22"/>
          <w:szCs w:val="22"/>
          <w:u w:val="single"/>
          <w14:ligatures w14:val="none"/>
        </w:rPr>
        <w:t>it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obfuscates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point about systemic inequality, and</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it doesn’t require the amount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energy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 would push the movement forward</w:t>
      </w:r>
      <w:r w:rsidRPr="0058341C">
        <w:rPr>
          <w:rFonts w:ascii="Calibri" w:hAnsi="Calibri" w:cs="Calibri"/>
          <w:kern w:val="0"/>
          <w:sz w:val="16"/>
          <w:szCs w:val="22"/>
          <w14:ligatures w14:val="none"/>
        </w:rPr>
        <w:t>, where you need people on the street.”</w:t>
      </w:r>
    </w:p>
    <w:p w14:paraId="780373D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58341C">
        <w:rPr>
          <w:rFonts w:ascii="Calibri" w:hAnsi="Calibri" w:cs="Calibri"/>
          <w:kern w:val="0"/>
          <w:sz w:val="22"/>
          <w:szCs w:val="22"/>
          <w:u w:val="single"/>
          <w14:ligatures w14:val="none"/>
        </w:rPr>
        <w:t>Marxism offered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model of organization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 could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democratically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bring together and</w:t>
      </w:r>
      <w:r w:rsidRPr="0058341C">
        <w:rPr>
          <w:rFonts w:ascii="Calibri" w:hAnsi="Calibri" w:cs="Calibri"/>
          <w:kern w:val="0"/>
          <w:sz w:val="16"/>
          <w:szCs w:val="22"/>
          <w14:ligatures w14:val="none"/>
        </w:rPr>
        <w:t xml:space="preserve"> thereby </w:t>
      </w:r>
      <w:r w:rsidRPr="0058341C">
        <w:rPr>
          <w:rFonts w:ascii="Calibri" w:hAnsi="Calibri" w:cs="Calibri"/>
          <w:kern w:val="0"/>
          <w:sz w:val="22"/>
          <w:szCs w:val="22"/>
          <w:u w:val="single"/>
          <w14:ligatures w14:val="none"/>
        </w:rPr>
        <w:t>empower these currents of struggle</w:t>
      </w:r>
      <w:r w:rsidRPr="0058341C">
        <w:rPr>
          <w:rFonts w:ascii="Calibri" w:hAnsi="Calibri" w:cs="Calibri"/>
          <w:kern w:val="0"/>
          <w:sz w:val="16"/>
          <w:szCs w:val="22"/>
          <w14:ligatures w14:val="none"/>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37813450"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“Fuck dogma!”</w:t>
      </w:r>
    </w:p>
    <w:p w14:paraId="72C0B61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661709DD"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1CE25E65"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334C0CE1"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0796D275"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58341C">
        <w:rPr>
          <w:rFonts w:ascii="Calibri" w:hAnsi="Calibri" w:cs="Calibri"/>
          <w:i/>
          <w:iCs/>
          <w:kern w:val="0"/>
          <w:sz w:val="8"/>
          <w:szCs w:val="8"/>
          <w14:ligatures w14:val="none"/>
        </w:rPr>
        <w:t>Workers Vanguard</w:t>
      </w:r>
      <w:r w:rsidRPr="0058341C">
        <w:rPr>
          <w:rFonts w:ascii="Calibri" w:hAnsi="Calibri" w:cs="Calibri"/>
          <w:kern w:val="0"/>
          <w:sz w:val="8"/>
          <w:szCs w:val="8"/>
          <w14:ligatures w14:val="none"/>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40148741"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6E959DA8"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7CCE161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0932451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6891BAB4"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39B47770"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 xml:space="preserve">A setback </w:t>
      </w:r>
    </w:p>
    <w:p w14:paraId="5B56DAAE"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2E101AA1"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3ADA6F0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68E21F88"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5E082E4"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510A408A"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115AD490"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64995766"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69BAE202"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417D4D87"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Conclusion</w:t>
      </w:r>
    </w:p>
    <w:p w14:paraId="7F1415F9" w14:textId="77777777" w:rsidR="0058341C" w:rsidRPr="0058341C" w:rsidRDefault="0058341C" w:rsidP="0058341C">
      <w:pPr>
        <w:spacing w:line="259" w:lineRule="auto"/>
        <w:rPr>
          <w:rFonts w:ascii="Calibri" w:hAnsi="Calibri" w:cs="Calibri"/>
          <w:kern w:val="0"/>
          <w:sz w:val="8"/>
          <w:szCs w:val="8"/>
          <w14:ligatures w14:val="none"/>
        </w:rPr>
      </w:pPr>
      <w:r w:rsidRPr="0058341C">
        <w:rPr>
          <w:rFonts w:ascii="Calibri" w:hAnsi="Calibri" w:cs="Calibri"/>
          <w:kern w:val="0"/>
          <w:sz w:val="8"/>
          <w:szCs w:val="8"/>
          <w14:ligatures w14:val="none"/>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09BDAC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58341C">
        <w:rPr>
          <w:rFonts w:ascii="Calibri" w:hAnsi="Calibri" w:cs="Calibri"/>
          <w:kern w:val="0"/>
          <w:sz w:val="22"/>
          <w:szCs w:val="22"/>
          <w:u w:val="single"/>
          <w14:ligatures w14:val="none"/>
        </w:rPr>
        <w:t>compounding crises</w:t>
      </w:r>
      <w:r w:rsidRPr="0058341C">
        <w:rPr>
          <w:rFonts w:ascii="Calibri" w:hAnsi="Calibri" w:cs="Calibri"/>
          <w:kern w:val="0"/>
          <w:sz w:val="16"/>
          <w:szCs w:val="22"/>
          <w14:ligatures w14:val="none"/>
        </w:rPr>
        <w:t xml:space="preserve"> in which the United States finds itself entangled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both </w:t>
      </w:r>
      <w:r w:rsidRPr="0058341C">
        <w:rPr>
          <w:rFonts w:ascii="Calibri" w:hAnsi="Calibri" w:cs="Calibri"/>
          <w:b/>
          <w:iCs/>
          <w:kern w:val="0"/>
          <w:sz w:val="22"/>
          <w:szCs w:val="22"/>
          <w:u w:val="single"/>
          <w14:ligatures w14:val="none"/>
        </w:rPr>
        <w:t>clarifying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disorienting</w:t>
      </w:r>
      <w:r w:rsidRPr="0058341C">
        <w:rPr>
          <w:rFonts w:ascii="Calibri" w:hAnsi="Calibri" w:cs="Calibri"/>
          <w:kern w:val="0"/>
          <w:sz w:val="16"/>
          <w:szCs w:val="22"/>
          <w14:ligatures w14:val="none"/>
        </w:rPr>
        <w:t xml:space="preserve">. They </w:t>
      </w:r>
      <w:r w:rsidRPr="0058341C">
        <w:rPr>
          <w:rFonts w:ascii="Calibri" w:hAnsi="Calibri" w:cs="Calibri"/>
          <w:kern w:val="0"/>
          <w:sz w:val="22"/>
          <w:szCs w:val="22"/>
          <w:u w:val="single"/>
          <w14:ligatures w14:val="none"/>
        </w:rPr>
        <w:t>clarify the enormous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violence</w:t>
      </w:r>
      <w:r w:rsidRPr="0058341C">
        <w:rPr>
          <w:rFonts w:ascii="Calibri" w:hAnsi="Calibri" w:cs="Calibri"/>
          <w:kern w:val="0"/>
          <w:sz w:val="16"/>
          <w:szCs w:val="22"/>
          <w14:ligatures w14:val="none"/>
        </w:rPr>
        <w:t xml:space="preserve">, structural and physical, </w:t>
      </w:r>
      <w:r w:rsidRPr="0058341C">
        <w:rPr>
          <w:rFonts w:ascii="Calibri" w:hAnsi="Calibri" w:cs="Calibri"/>
          <w:kern w:val="0"/>
          <w:sz w:val="22"/>
          <w:szCs w:val="22"/>
          <w:u w:val="single"/>
          <w14:ligatures w14:val="none"/>
        </w:rPr>
        <w:t>required to reproduce the contemporary</w:t>
      </w:r>
      <w:r w:rsidRPr="0058341C">
        <w:rPr>
          <w:rFonts w:ascii="Calibri" w:hAnsi="Calibri" w:cs="Calibri"/>
          <w:kern w:val="0"/>
          <w:sz w:val="16"/>
          <w:szCs w:val="22"/>
          <w14:ligatures w14:val="none"/>
        </w:rPr>
        <w:t xml:space="preserve"> racial capitalist </w:t>
      </w:r>
      <w:r w:rsidRPr="0058341C">
        <w:rPr>
          <w:rFonts w:ascii="Calibri" w:hAnsi="Calibri" w:cs="Calibri"/>
          <w:kern w:val="0"/>
          <w:sz w:val="22"/>
          <w:szCs w:val="22"/>
          <w:u w:val="single"/>
          <w14:ligatures w14:val="none"/>
        </w:rPr>
        <w:t>order</w:t>
      </w:r>
      <w:r w:rsidRPr="0058341C">
        <w:rPr>
          <w:rFonts w:ascii="Calibri" w:hAnsi="Calibri" w:cs="Calibri"/>
          <w:kern w:val="0"/>
          <w:sz w:val="16"/>
          <w:szCs w:val="22"/>
          <w14:ligatures w14:val="none"/>
        </w:rPr>
        <w:t xml:space="preserve">. But </w:t>
      </w:r>
      <w:r w:rsidRPr="0058341C">
        <w:rPr>
          <w:rFonts w:ascii="Calibri" w:hAnsi="Calibri" w:cs="Calibri"/>
          <w:kern w:val="0"/>
          <w:sz w:val="22"/>
          <w:szCs w:val="22"/>
          <w:u w:val="single"/>
          <w14:ligatures w14:val="none"/>
        </w:rPr>
        <w:t>it is</w:t>
      </w:r>
      <w:r w:rsidRPr="0058341C">
        <w:rPr>
          <w:rFonts w:ascii="Calibri" w:hAnsi="Calibri" w:cs="Calibri"/>
          <w:kern w:val="0"/>
          <w:sz w:val="16"/>
          <w:szCs w:val="22"/>
          <w14:ligatures w14:val="none"/>
        </w:rPr>
        <w:t xml:space="preserve"> also </w:t>
      </w:r>
      <w:r w:rsidRPr="0058341C">
        <w:rPr>
          <w:rFonts w:ascii="Calibri" w:hAnsi="Calibri" w:cs="Calibri"/>
          <w:b/>
          <w:iCs/>
          <w:kern w:val="0"/>
          <w:sz w:val="22"/>
          <w:szCs w:val="22"/>
          <w:u w:val="single"/>
          <w14:ligatures w14:val="none"/>
        </w:rPr>
        <w:t>challenging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grasp the trajectory of events clearly</w:t>
      </w:r>
      <w:r w:rsidRPr="0058341C">
        <w:rPr>
          <w:rFonts w:ascii="Calibri" w:hAnsi="Calibri" w:cs="Calibri"/>
          <w:kern w:val="0"/>
          <w:sz w:val="16"/>
          <w:szCs w:val="22"/>
          <w14:ligatures w14:val="none"/>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58341C">
        <w:rPr>
          <w:rFonts w:ascii="Calibri" w:hAnsi="Calibri" w:cs="Calibri"/>
          <w:kern w:val="0"/>
          <w:sz w:val="22"/>
          <w:szCs w:val="22"/>
          <w:highlight w:val="cyan"/>
          <w:u w:val="single"/>
          <w14:ligatures w14:val="none"/>
        </w:rPr>
        <w:t>as the</w:t>
      </w:r>
      <w:r w:rsidRPr="0058341C">
        <w:rPr>
          <w:rFonts w:ascii="Calibri" w:hAnsi="Calibri" w:cs="Calibri"/>
          <w:kern w:val="0"/>
          <w:sz w:val="22"/>
          <w:szCs w:val="22"/>
          <w:u w:val="single"/>
          <w14:ligatures w14:val="none"/>
        </w:rPr>
        <w:t xml:space="preserve"> far </w:t>
      </w:r>
      <w:r w:rsidRPr="0058341C">
        <w:rPr>
          <w:rFonts w:ascii="Calibri" w:hAnsi="Calibri" w:cs="Calibri"/>
          <w:kern w:val="0"/>
          <w:sz w:val="22"/>
          <w:szCs w:val="22"/>
          <w:highlight w:val="cyan"/>
          <w:u w:val="single"/>
          <w14:ligatures w14:val="none"/>
        </w:rPr>
        <w:t>right</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builds a base</w:t>
      </w:r>
      <w:r w:rsidRPr="0058341C">
        <w:rPr>
          <w:rFonts w:ascii="Calibri" w:hAnsi="Calibri" w:cs="Calibri"/>
          <w:kern w:val="0"/>
          <w:sz w:val="16"/>
          <w:szCs w:val="22"/>
          <w14:ligatures w14:val="none"/>
        </w:rPr>
        <w:t xml:space="preserve"> by conjuring the specter of communism,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only thing that can stop it is a</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revolutionary labor movement</w:t>
      </w:r>
      <w:r w:rsidRPr="0058341C">
        <w:rPr>
          <w:rFonts w:ascii="Calibri" w:hAnsi="Calibri" w:cs="Calibri"/>
          <w:kern w:val="0"/>
          <w:sz w:val="16"/>
          <w:szCs w:val="22"/>
          <w14:ligatures w14:val="none"/>
        </w:rPr>
        <w:t>—in short, politically, communism.</w:t>
      </w:r>
    </w:p>
    <w:p w14:paraId="3625F9A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Even </w:t>
      </w:r>
      <w:r w:rsidRPr="0058341C">
        <w:rPr>
          <w:rFonts w:ascii="Calibri" w:hAnsi="Calibri" w:cs="Calibri"/>
          <w:kern w:val="0"/>
          <w:sz w:val="22"/>
          <w:szCs w:val="22"/>
          <w:u w:val="single"/>
          <w14:ligatures w14:val="none"/>
        </w:rPr>
        <w:t>liberals are</w:t>
      </w:r>
      <w:r w:rsidRPr="0058341C">
        <w:rPr>
          <w:rFonts w:ascii="Calibri" w:hAnsi="Calibri" w:cs="Calibri"/>
          <w:kern w:val="0"/>
          <w:sz w:val="16"/>
          <w:szCs w:val="22"/>
          <w14:ligatures w14:val="none"/>
        </w:rPr>
        <w:t xml:space="preserve"> now </w:t>
      </w:r>
      <w:r w:rsidRPr="0058341C">
        <w:rPr>
          <w:rFonts w:ascii="Calibri" w:hAnsi="Calibri" w:cs="Calibri"/>
          <w:kern w:val="0"/>
          <w:sz w:val="22"/>
          <w:szCs w:val="22"/>
          <w:u w:val="single"/>
          <w14:ligatures w14:val="none"/>
        </w:rPr>
        <w:t>developing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materialist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analysis</w:t>
      </w:r>
      <w:r w:rsidRPr="0058341C">
        <w:rPr>
          <w:rFonts w:ascii="Calibri" w:hAnsi="Calibri" w:cs="Calibri"/>
          <w:kern w:val="0"/>
          <w:sz w:val="16"/>
          <w:szCs w:val="22"/>
          <w14:ligatures w14:val="none"/>
        </w:rPr>
        <w:t xml:space="preserve"> of fascism and figuring out that racism is a ruling class tool to divide the working class.11 A Marxist might say “</w:t>
      </w:r>
      <w:r w:rsidRPr="0058341C">
        <w:rPr>
          <w:rFonts w:ascii="Calibri" w:hAnsi="Calibri" w:cs="Calibri"/>
          <w:kern w:val="0"/>
          <w:sz w:val="16"/>
          <w:szCs w:val="16"/>
          <w14:ligatures w14:val="none"/>
        </w:rPr>
        <w:t>better late than never,” but the solutions on of er are, as</w:t>
      </w:r>
      <w:r w:rsidRPr="0058341C">
        <w:rPr>
          <w:rFonts w:ascii="Calibri" w:hAnsi="Calibri" w:cs="Calibri"/>
          <w:kern w:val="0"/>
          <w:sz w:val="16"/>
          <w:szCs w:val="22"/>
          <w14:ligatures w14:val="none"/>
        </w:rPr>
        <w:t xml:space="preserve"> we would also say, “idealistic and utopian.”12 They propose, for example, that “we have to agree on basic democratic principles” such as respecting one person–one vote and recommitting to electoralism. The </w:t>
      </w:r>
      <w:r w:rsidRPr="0058341C">
        <w:rPr>
          <w:rFonts w:ascii="Calibri" w:hAnsi="Calibri" w:cs="Calibri"/>
          <w:kern w:val="0"/>
          <w:sz w:val="22"/>
          <w:szCs w:val="22"/>
          <w:u w:val="single"/>
          <w14:ligatures w14:val="none"/>
        </w:rPr>
        <w:t>interlocutors</w:t>
      </w:r>
      <w:r w:rsidRPr="0058341C">
        <w:rPr>
          <w:rFonts w:ascii="Calibri" w:hAnsi="Calibri" w:cs="Calibri"/>
          <w:kern w:val="0"/>
          <w:sz w:val="16"/>
          <w:szCs w:val="22"/>
          <w14:ligatures w14:val="none"/>
        </w:rPr>
        <w:t xml:space="preserve"> profiled here </w:t>
      </w:r>
      <w:r w:rsidRPr="0058341C">
        <w:rPr>
          <w:rFonts w:ascii="Calibri" w:hAnsi="Calibri" w:cs="Calibri"/>
          <w:kern w:val="0"/>
          <w:sz w:val="22"/>
          <w:szCs w:val="22"/>
          <w:u w:val="single"/>
          <w14:ligatures w14:val="none"/>
        </w:rPr>
        <w:t>know</w:t>
      </w:r>
      <w:r w:rsidRPr="0058341C">
        <w:rPr>
          <w:rFonts w:ascii="Calibri" w:hAnsi="Calibri" w:cs="Calibri"/>
          <w:kern w:val="0"/>
          <w:sz w:val="16"/>
          <w:szCs w:val="22"/>
          <w14:ligatures w14:val="none"/>
        </w:rPr>
        <w:t xml:space="preserve"> that these are illusions, that </w:t>
      </w:r>
      <w:r w:rsidRPr="0058341C">
        <w:rPr>
          <w:rFonts w:ascii="Calibri" w:hAnsi="Calibri" w:cs="Calibri"/>
          <w:kern w:val="0"/>
          <w:sz w:val="22"/>
          <w:szCs w:val="22"/>
          <w:u w:val="single"/>
          <w14:ligatures w14:val="none"/>
        </w:rPr>
        <w:t xml:space="preserve">the threat of </w:t>
      </w:r>
      <w:r w:rsidRPr="0058341C">
        <w:rPr>
          <w:rFonts w:ascii="Calibri" w:hAnsi="Calibri" w:cs="Calibri"/>
          <w:kern w:val="0"/>
          <w:sz w:val="22"/>
          <w:szCs w:val="22"/>
          <w:highlight w:val="cyan"/>
          <w:u w:val="single"/>
          <w14:ligatures w14:val="none"/>
        </w:rPr>
        <w:t>fascism is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sharp end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capital</w:t>
      </w:r>
      <w:r w:rsidRPr="0058341C">
        <w:rPr>
          <w:rFonts w:ascii="Calibri" w:hAnsi="Calibri" w:cs="Calibri"/>
          <w:kern w:val="0"/>
          <w:sz w:val="22"/>
          <w:szCs w:val="22"/>
          <w:u w:val="single"/>
          <w14:ligatures w14:val="none"/>
        </w:rPr>
        <w:t>ist class</w:t>
      </w:r>
      <w:r w:rsidRPr="0058341C">
        <w:rPr>
          <w:rFonts w:ascii="Calibri" w:hAnsi="Calibri" w:cs="Calibri"/>
          <w:kern w:val="0"/>
          <w:sz w:val="22"/>
          <w:szCs w:val="22"/>
          <w:highlight w:val="cyan"/>
          <w:u w:val="single"/>
          <w14:ligatures w14:val="none"/>
        </w:rPr>
        <w:t>’s arsenal to prevent</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self-emancipation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by the working class</w:t>
      </w:r>
      <w:r w:rsidRPr="0058341C">
        <w:rPr>
          <w:rFonts w:ascii="Calibri" w:hAnsi="Calibri" w:cs="Calibri"/>
          <w:kern w:val="0"/>
          <w:sz w:val="16"/>
          <w:szCs w:val="22"/>
          <w14:ligatures w14:val="none"/>
        </w:rPr>
        <w:t>. The crisis gestates in decades of economic development and manifests in the violence of the right and the confusions of the left.</w:t>
      </w:r>
    </w:p>
    <w:p w14:paraId="69E7A6A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58341C">
        <w:rPr>
          <w:rFonts w:ascii="Calibri" w:hAnsi="Calibri" w:cs="Calibri"/>
          <w:kern w:val="0"/>
          <w:sz w:val="22"/>
          <w:szCs w:val="22"/>
          <w:u w:val="single"/>
          <w14:ligatures w14:val="none"/>
        </w:rPr>
        <w:t>the intensifying</w:t>
      </w:r>
      <w:r w:rsidRPr="0058341C">
        <w:rPr>
          <w:rFonts w:ascii="Calibri" w:hAnsi="Calibri" w:cs="Calibri"/>
          <w:kern w:val="0"/>
          <w:sz w:val="16"/>
          <w:szCs w:val="22"/>
          <w14:ligatures w14:val="none"/>
        </w:rPr>
        <w:t xml:space="preserve"> general </w:t>
      </w:r>
      <w:r w:rsidRPr="0058341C">
        <w:rPr>
          <w:rFonts w:ascii="Calibri" w:hAnsi="Calibri" w:cs="Calibri"/>
          <w:kern w:val="0"/>
          <w:sz w:val="22"/>
          <w:szCs w:val="22"/>
          <w:u w:val="single"/>
          <w14:ligatures w14:val="none"/>
        </w:rPr>
        <w:t>crisis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continuous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with the history of</w:t>
      </w:r>
      <w:r w:rsidRPr="0058341C">
        <w:rPr>
          <w:rFonts w:ascii="Calibri" w:hAnsi="Calibri" w:cs="Calibri"/>
          <w:kern w:val="0"/>
          <w:sz w:val="16"/>
          <w:szCs w:val="22"/>
          <w14:ligatures w14:val="none"/>
        </w:rPr>
        <w:t xml:space="preserve"> US </w:t>
      </w:r>
      <w:r w:rsidRPr="0058341C">
        <w:rPr>
          <w:rFonts w:ascii="Calibri" w:hAnsi="Calibri" w:cs="Calibri"/>
          <w:kern w:val="0"/>
          <w:sz w:val="22"/>
          <w:szCs w:val="22"/>
          <w:u w:val="single"/>
          <w14:ligatures w14:val="none"/>
        </w:rPr>
        <w:t>racism and capitalism</w:t>
      </w:r>
      <w:r w:rsidRPr="0058341C">
        <w:rPr>
          <w:rFonts w:ascii="Calibri" w:hAnsi="Calibri" w:cs="Calibri"/>
          <w:kern w:val="0"/>
          <w:sz w:val="16"/>
          <w:szCs w:val="22"/>
          <w14:ligatures w14:val="none"/>
        </w:rPr>
        <w:t xml:space="preserve">. Unlike the disorientation experienced by large swathes of the left, they seem both more serene and steely in their determination to win workers to Marxism. This should not be puzzling. While </w:t>
      </w:r>
      <w:r w:rsidRPr="0058341C">
        <w:rPr>
          <w:rFonts w:ascii="Calibri" w:hAnsi="Calibri" w:cs="Calibri"/>
          <w:kern w:val="0"/>
          <w:sz w:val="22"/>
          <w:szCs w:val="22"/>
          <w:u w:val="single"/>
          <w14:ligatures w14:val="none"/>
        </w:rPr>
        <w:t>liberals and progressives</w:t>
      </w:r>
      <w:r w:rsidRPr="0058341C">
        <w:rPr>
          <w:rFonts w:ascii="Calibri" w:hAnsi="Calibri" w:cs="Calibri"/>
          <w:kern w:val="0"/>
          <w:sz w:val="16"/>
          <w:szCs w:val="22"/>
          <w14:ligatures w14:val="none"/>
        </w:rPr>
        <w:t xml:space="preserve">, who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usually </w:t>
      </w:r>
      <w:r w:rsidRPr="0058341C">
        <w:rPr>
          <w:rFonts w:ascii="Calibri" w:hAnsi="Calibri" w:cs="Calibri"/>
          <w:b/>
          <w:iCs/>
          <w:kern w:val="0"/>
          <w:sz w:val="22"/>
          <w:szCs w:val="22"/>
          <w:u w:val="single"/>
          <w14:ligatures w14:val="none"/>
        </w:rPr>
        <w:t>disorganized</w:t>
      </w: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 xml:space="preserve">lacking </w:t>
      </w:r>
      <w:r w:rsidRPr="0058341C">
        <w:rPr>
          <w:rFonts w:ascii="Calibri" w:hAnsi="Calibri" w:cs="Calibri"/>
          <w:kern w:val="0"/>
          <w:sz w:val="22"/>
          <w:szCs w:val="22"/>
          <w:highlight w:val="cyan"/>
          <w:u w:val="single"/>
          <w14:ligatures w14:val="none"/>
        </w:rPr>
        <w:t>organization</w:t>
      </w:r>
      <w:r w:rsidRPr="0058341C">
        <w:rPr>
          <w:rFonts w:ascii="Calibri" w:hAnsi="Calibri" w:cs="Calibri"/>
          <w:kern w:val="0"/>
          <w:sz w:val="22"/>
          <w:szCs w:val="22"/>
          <w:u w:val="single"/>
          <w14:ligatures w14:val="none"/>
        </w:rPr>
        <w:t>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rooted in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Marxist theory and history—tend toward</w:t>
      </w:r>
      <w:r w:rsidRPr="0058341C">
        <w:rPr>
          <w:rFonts w:ascii="Calibri" w:hAnsi="Calibri" w:cs="Calibri"/>
          <w:kern w:val="0"/>
          <w:sz w:val="22"/>
          <w:szCs w:val="22"/>
          <w:u w:val="single"/>
          <w14:ligatures w14:val="none"/>
        </w:rPr>
        <w:t xml:space="preserve"> de</w:t>
      </w:r>
      <w:r w:rsidRPr="0058341C">
        <w:rPr>
          <w:rFonts w:ascii="Calibri" w:hAnsi="Calibri" w:cs="Calibri"/>
          <w:kern w:val="0"/>
          <w:sz w:val="22"/>
          <w:szCs w:val="22"/>
          <w:highlight w:val="cyan"/>
          <w:u w:val="single"/>
          <w14:ligatures w14:val="none"/>
        </w:rPr>
        <w:t>moralization</w:t>
      </w:r>
      <w:r w:rsidRPr="0058341C">
        <w:rPr>
          <w:rFonts w:ascii="Calibri" w:hAnsi="Calibri" w:cs="Calibri"/>
          <w:kern w:val="0"/>
          <w:sz w:val="16"/>
          <w:szCs w:val="22"/>
          <w14:ligatures w14:val="none"/>
        </w:rPr>
        <w:t xml:space="preserve"> (“fascism is around the corner!”), </w:t>
      </w:r>
      <w:r w:rsidRPr="0058341C">
        <w:rPr>
          <w:rFonts w:ascii="Calibri" w:hAnsi="Calibri" w:cs="Calibri"/>
          <w:kern w:val="0"/>
          <w:sz w:val="22"/>
          <w:szCs w:val="22"/>
          <w:u w:val="single"/>
          <w14:ligatures w14:val="none"/>
        </w:rPr>
        <w:t>the Marxists</w:t>
      </w:r>
      <w:r w:rsidRPr="0058341C">
        <w:rPr>
          <w:rFonts w:ascii="Calibri" w:hAnsi="Calibri" w:cs="Calibri"/>
          <w:kern w:val="0"/>
          <w:sz w:val="16"/>
          <w:szCs w:val="22"/>
          <w14:ligatures w14:val="none"/>
        </w:rPr>
        <w:t xml:space="preserve"> profiled here and many others know that </w:t>
      </w:r>
      <w:r w:rsidRPr="0058341C">
        <w:rPr>
          <w:rFonts w:ascii="Calibri" w:hAnsi="Calibri" w:cs="Calibri"/>
          <w:kern w:val="0"/>
          <w:sz w:val="22"/>
          <w:szCs w:val="22"/>
          <w:u w:val="single"/>
          <w14:ligatures w14:val="none"/>
        </w:rPr>
        <w:t>they have comrades</w:t>
      </w:r>
      <w:r w:rsidRPr="0058341C">
        <w:rPr>
          <w:rFonts w:ascii="Calibri" w:hAnsi="Calibri" w:cs="Calibri"/>
          <w:kern w:val="0"/>
          <w:sz w:val="16"/>
          <w:szCs w:val="22"/>
          <w14:ligatures w14:val="none"/>
        </w:rPr>
        <w:t xml:space="preserve"> at their back </w:t>
      </w:r>
      <w:r w:rsidRPr="0058341C">
        <w:rPr>
          <w:rFonts w:ascii="Calibri" w:hAnsi="Calibri" w:cs="Calibri"/>
          <w:kern w:val="0"/>
          <w:sz w:val="22"/>
          <w:szCs w:val="22"/>
          <w:u w:val="single"/>
          <w14:ligatures w14:val="none"/>
        </w:rPr>
        <w:t>in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long struggle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for socialism</w:t>
      </w:r>
      <w:r w:rsidRPr="0058341C">
        <w:rPr>
          <w:rFonts w:ascii="Calibri" w:hAnsi="Calibri" w:cs="Calibri"/>
          <w:kern w:val="0"/>
          <w:sz w:val="16"/>
          <w:szCs w:val="22"/>
          <w14:ligatures w14:val="none"/>
        </w:rPr>
        <w:t>.</w:t>
      </w:r>
    </w:p>
    <w:p w14:paraId="76F141D6"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2NC---AT: State Bad</w:t>
      </w:r>
    </w:p>
    <w:p w14:paraId="2077A189"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Law </w:t>
      </w:r>
      <w:r w:rsidRPr="0058341C">
        <w:rPr>
          <w:rFonts w:ascii="Calibri" w:eastAsiaTheme="majorEastAsia" w:hAnsi="Calibri" w:cstheme="majorBidi"/>
          <w:b/>
          <w:iCs/>
          <w:kern w:val="0"/>
          <w:sz w:val="26"/>
          <w:szCs w:val="22"/>
          <w:u w:val="single"/>
          <w14:ligatures w14:val="none"/>
        </w:rPr>
        <w:t>permits</w:t>
      </w:r>
      <w:r w:rsidRPr="0058341C">
        <w:rPr>
          <w:rFonts w:ascii="Calibri" w:eastAsiaTheme="majorEastAsia" w:hAnsi="Calibri" w:cstheme="majorBidi"/>
          <w:b/>
          <w:iCs/>
          <w:kern w:val="0"/>
          <w:sz w:val="26"/>
          <w:szCs w:val="22"/>
          <w14:ligatures w14:val="none"/>
        </w:rPr>
        <w:t xml:space="preserve"> the dominance of capital, NOT </w:t>
      </w:r>
      <w:r w:rsidRPr="0058341C">
        <w:rPr>
          <w:rFonts w:ascii="Calibri" w:eastAsiaTheme="majorEastAsia" w:hAnsi="Calibri" w:cstheme="majorBidi"/>
          <w:b/>
          <w:iCs/>
          <w:kern w:val="0"/>
          <w:sz w:val="26"/>
          <w:szCs w:val="22"/>
          <w:u w:val="single"/>
          <w14:ligatures w14:val="none"/>
        </w:rPr>
        <w:t>vice versa</w:t>
      </w:r>
      <w:r w:rsidRPr="0058341C">
        <w:rPr>
          <w:rFonts w:ascii="Calibri" w:eastAsiaTheme="majorEastAsia" w:hAnsi="Calibri" w:cstheme="majorBidi"/>
          <w:b/>
          <w:iCs/>
          <w:kern w:val="0"/>
          <w:sz w:val="26"/>
          <w:szCs w:val="22"/>
          <w14:ligatures w14:val="none"/>
        </w:rPr>
        <w:t xml:space="preserve">. Effective challenges </w:t>
      </w:r>
      <w:r w:rsidRPr="0058341C">
        <w:rPr>
          <w:rFonts w:ascii="Calibri" w:eastAsiaTheme="majorEastAsia" w:hAnsi="Calibri" w:cstheme="majorBidi"/>
          <w:b/>
          <w:iCs/>
          <w:kern w:val="0"/>
          <w:sz w:val="26"/>
          <w:szCs w:val="22"/>
          <w:u w:val="single"/>
          <w14:ligatures w14:val="none"/>
        </w:rPr>
        <w:t>require</w:t>
      </w:r>
      <w:r w:rsidRPr="0058341C">
        <w:rPr>
          <w:rFonts w:ascii="Calibri" w:eastAsiaTheme="majorEastAsia" w:hAnsi="Calibri" w:cstheme="majorBidi"/>
          <w:b/>
          <w:iCs/>
          <w:kern w:val="0"/>
          <w:sz w:val="26"/>
          <w:szCs w:val="22"/>
          <w14:ligatures w14:val="none"/>
        </w:rPr>
        <w:t xml:space="preserve"> legal engagement.</w:t>
      </w:r>
    </w:p>
    <w:p w14:paraId="287CC2BD"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Iage </w:t>
      </w:r>
      <w:r w:rsidRPr="0058341C">
        <w:rPr>
          <w:rFonts w:ascii="Calibri" w:hAnsi="Calibri" w:cs="Calibri"/>
          <w:b/>
          <w:bCs/>
          <w:kern w:val="0"/>
          <w:sz w:val="26"/>
          <w:szCs w:val="22"/>
          <w14:ligatures w14:val="none"/>
        </w:rPr>
        <w:t>Miola &amp;</w:t>
      </w:r>
      <w:r w:rsidRPr="0058341C">
        <w:rPr>
          <w:rFonts w:ascii="Calibri" w:hAnsi="Calibri" w:cs="Calibri"/>
          <w:kern w:val="0"/>
          <w:sz w:val="22"/>
          <w:szCs w:val="22"/>
          <w14:ligatures w14:val="none"/>
        </w:rPr>
        <w:t xml:space="preserve"> Sol </w:t>
      </w:r>
      <w:r w:rsidRPr="0058341C">
        <w:rPr>
          <w:rFonts w:ascii="Calibri" w:hAnsi="Calibri" w:cs="Calibri"/>
          <w:b/>
          <w:bCs/>
          <w:kern w:val="0"/>
          <w:sz w:val="26"/>
          <w:szCs w:val="22"/>
          <w14:ligatures w14:val="none"/>
        </w:rPr>
        <w:t>Picciotto 22</w:t>
      </w:r>
      <w:r w:rsidRPr="0058341C">
        <w:rPr>
          <w:rFonts w:ascii="Calibri" w:hAnsi="Calibri" w:cs="Calibri"/>
          <w:kern w:val="0"/>
          <w:sz w:val="22"/>
          <w:szCs w:val="22"/>
          <w14:ligatures w14:val="none"/>
        </w:rPr>
        <w:t>, Professor, Law, Federal University of São Paulo; Emeritus Professor, Law, Lancaster University, "On the Sociology of Law in Economic Relations," Social &amp; Legal Studies, Vol. 31, Issue 1, pg. 154-156, 2022, SAGE.</w:t>
      </w:r>
    </w:p>
    <w:p w14:paraId="55478874"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As we have seen, </w:t>
      </w:r>
      <w:r w:rsidRPr="0058341C">
        <w:rPr>
          <w:rFonts w:ascii="Calibri" w:hAnsi="Calibri" w:cs="Calibri"/>
          <w:kern w:val="0"/>
          <w:sz w:val="22"/>
          <w:szCs w:val="22"/>
          <w:highlight w:val="cyan"/>
          <w:u w:val="single"/>
          <w14:ligatures w14:val="none"/>
        </w:rPr>
        <w:t>law</w:t>
      </w:r>
      <w:r w:rsidRPr="0058341C">
        <w:rPr>
          <w:rFonts w:ascii="Calibri" w:hAnsi="Calibri" w:cs="Calibri"/>
          <w:kern w:val="0"/>
          <w:sz w:val="16"/>
          <w:szCs w:val="22"/>
          <w14:ligatures w14:val="none"/>
        </w:rPr>
        <w:t xml:space="preserve"> both reflects and </w:t>
      </w:r>
      <w:r w:rsidRPr="0058341C">
        <w:rPr>
          <w:rFonts w:ascii="Calibri" w:hAnsi="Calibri" w:cs="Calibri"/>
          <w:b/>
          <w:iCs/>
          <w:kern w:val="0"/>
          <w:sz w:val="22"/>
          <w:szCs w:val="22"/>
          <w:highlight w:val="cyan"/>
          <w:u w:val="single"/>
          <w14:ligatures w14:val="none"/>
        </w:rPr>
        <w:t>shapes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economic relations</w:t>
      </w:r>
      <w:r w:rsidRPr="0058341C">
        <w:rPr>
          <w:rFonts w:ascii="Calibri" w:hAnsi="Calibri" w:cs="Calibri"/>
          <w:kern w:val="0"/>
          <w:sz w:val="16"/>
          <w:szCs w:val="22"/>
          <w14:ligatures w14:val="none"/>
        </w:rPr>
        <w:t xml:space="preserve">. This </w:t>
      </w:r>
      <w:r w:rsidRPr="0058341C">
        <w:rPr>
          <w:rFonts w:ascii="Calibri" w:hAnsi="Calibri" w:cs="Calibri"/>
          <w:kern w:val="0"/>
          <w:sz w:val="22"/>
          <w:szCs w:val="22"/>
          <w:u w:val="single"/>
          <w14:ligatures w14:val="none"/>
        </w:rPr>
        <w:t>poses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puzzle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has long </w:t>
      </w:r>
      <w:r w:rsidRPr="0058341C">
        <w:rPr>
          <w:rFonts w:ascii="Calibri" w:hAnsi="Calibri" w:cs="Calibri"/>
          <w:kern w:val="0"/>
          <w:sz w:val="22"/>
          <w:szCs w:val="22"/>
          <w:u w:val="single"/>
          <w14:ligatures w14:val="none"/>
        </w:rPr>
        <w:t>bedevilled the understanding of law</w:t>
      </w:r>
      <w:r w:rsidRPr="0058341C">
        <w:rPr>
          <w:rFonts w:ascii="Calibri" w:hAnsi="Calibri" w:cs="Calibri"/>
          <w:kern w:val="0"/>
          <w:sz w:val="16"/>
          <w:szCs w:val="22"/>
          <w14:ligatures w14:val="none"/>
        </w:rPr>
        <w:t xml:space="preserve">. Does law direct economic relations, or are those with economic power able to dictate or disregard the law? Is law just an epiphenomenon, with little real influence over economic activities, or can it have real effects on those activities, prohibit those deemed undesirable, prevent or punish inappropriate behaviour, and correct detrimental tendencies or outcomes? These </w:t>
      </w:r>
      <w:r w:rsidRPr="0058341C">
        <w:rPr>
          <w:rFonts w:ascii="Calibri" w:hAnsi="Calibri" w:cs="Calibri"/>
          <w:kern w:val="0"/>
          <w:sz w:val="22"/>
          <w:szCs w:val="22"/>
          <w:u w:val="single"/>
          <w14:ligatures w14:val="none"/>
        </w:rPr>
        <w:t xml:space="preserve">questions </w:t>
      </w:r>
      <w:r w:rsidRPr="0058341C">
        <w:rPr>
          <w:rFonts w:ascii="Calibri" w:hAnsi="Calibri" w:cs="Calibri"/>
          <w:kern w:val="0"/>
          <w:sz w:val="22"/>
          <w:szCs w:val="22"/>
          <w:highlight w:val="cyan"/>
          <w:u w:val="single"/>
          <w14:ligatures w14:val="none"/>
        </w:rPr>
        <w:t>call 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actor-centred</w:t>
      </w:r>
      <w:r w:rsidRPr="0058341C">
        <w:rPr>
          <w:rFonts w:ascii="Calibri" w:hAnsi="Calibri" w:cs="Calibri"/>
          <w:kern w:val="0"/>
          <w:sz w:val="16"/>
          <w:szCs w:val="22"/>
          <w14:ligatures w14:val="none"/>
        </w:rPr>
        <w:t xml:space="preserve"> sociological </w:t>
      </w:r>
      <w:r w:rsidRPr="0058341C">
        <w:rPr>
          <w:rFonts w:ascii="Calibri" w:hAnsi="Calibri" w:cs="Calibri"/>
          <w:kern w:val="0"/>
          <w:sz w:val="22"/>
          <w:szCs w:val="22"/>
          <w:highlight w:val="cyan"/>
          <w:u w:val="single"/>
          <w14:ligatures w14:val="none"/>
        </w:rPr>
        <w:t>approach</w:t>
      </w:r>
      <w:r w:rsidRPr="0058341C">
        <w:rPr>
          <w:rFonts w:ascii="Calibri" w:hAnsi="Calibri" w:cs="Calibri"/>
          <w:kern w:val="0"/>
          <w:sz w:val="22"/>
          <w:szCs w:val="22"/>
          <w:u w:val="single"/>
          <w14:ligatures w14:val="none"/>
        </w:rPr>
        <w:t xml:space="preserve">es, </w:t>
      </w:r>
      <w:r w:rsidRPr="0058341C">
        <w:rPr>
          <w:rFonts w:ascii="Calibri" w:hAnsi="Calibri" w:cs="Calibri"/>
          <w:kern w:val="0"/>
          <w:sz w:val="22"/>
          <w:szCs w:val="22"/>
          <w:highlight w:val="cyan"/>
          <w:u w:val="single"/>
          <w14:ligatures w14:val="none"/>
        </w:rPr>
        <w:t>that consider law as a</w:t>
      </w:r>
      <w:r w:rsidRPr="0058341C">
        <w:rPr>
          <w:rFonts w:ascii="Calibri" w:hAnsi="Calibri" w:cs="Calibri"/>
          <w:kern w:val="0"/>
          <w:sz w:val="16"/>
          <w:szCs w:val="22"/>
          <w14:ligatures w14:val="none"/>
        </w:rPr>
        <w:t xml:space="preserve"> </w:t>
      </w:r>
      <w:r w:rsidRPr="0058341C">
        <w:rPr>
          <w:rFonts w:ascii="Calibri" w:hAnsi="Calibri" w:cs="Calibri"/>
          <w:b/>
          <w:iCs/>
          <w:kern w:val="0"/>
          <w:szCs w:val="22"/>
          <w:u w:val="single"/>
          <w14:ligatures w14:val="none"/>
        </w:rPr>
        <w:t xml:space="preserve">social </w:t>
      </w:r>
      <w:r w:rsidRPr="0058341C">
        <w:rPr>
          <w:rFonts w:ascii="Calibri" w:hAnsi="Calibri" w:cs="Calibri"/>
          <w:b/>
          <w:iCs/>
          <w:kern w:val="0"/>
          <w:szCs w:val="22"/>
          <w:highlight w:val="cyan"/>
          <w:u w:val="single"/>
          <w14:ligatures w14:val="none"/>
        </w:rPr>
        <w:t>process</w:t>
      </w:r>
      <w:r w:rsidRPr="0058341C">
        <w:rPr>
          <w:rFonts w:ascii="Calibri" w:hAnsi="Calibri" w:cs="Calibri"/>
          <w:kern w:val="0"/>
          <w:sz w:val="16"/>
          <w:szCs w:val="22"/>
          <w14:ligatures w14:val="none"/>
        </w:rPr>
        <w:t>, and examine the role of lawyers in the transformations of capitalism.</w:t>
      </w:r>
    </w:p>
    <w:p w14:paraId="344AA20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If economic relations are seen purely as market transactions, law’s role can be considered as simply </w:t>
      </w:r>
      <w:r w:rsidRPr="0058341C">
        <w:rPr>
          <w:rFonts w:ascii="Calibri" w:hAnsi="Calibri" w:cs="Calibri"/>
          <w:i/>
          <w:iCs/>
          <w:kern w:val="0"/>
          <w:sz w:val="16"/>
          <w:szCs w:val="22"/>
          <w14:ligatures w14:val="none"/>
        </w:rPr>
        <w:t>facilitative</w:t>
      </w:r>
      <w:r w:rsidRPr="0058341C">
        <w:rPr>
          <w:rFonts w:ascii="Calibri" w:hAnsi="Calibri" w:cs="Calibri"/>
          <w:kern w:val="0"/>
          <w:sz w:val="16"/>
          <w:szCs w:val="22"/>
          <w14:ligatures w14:val="none"/>
        </w:rPr>
        <w:t xml:space="preserve">: to enable economic actors to transact with each other voluntarily, with a minimum of state compulsion. Certainly, </w:t>
      </w:r>
      <w:r w:rsidRPr="0058341C">
        <w:rPr>
          <w:rFonts w:ascii="Calibri" w:hAnsi="Calibri" w:cs="Calibri"/>
          <w:kern w:val="0"/>
          <w:sz w:val="22"/>
          <w:szCs w:val="22"/>
          <w:u w:val="single"/>
          <w14:ligatures w14:val="none"/>
        </w:rPr>
        <w:t xml:space="preserve">legal rules and </w:t>
      </w:r>
      <w:r w:rsidRPr="0058341C">
        <w:rPr>
          <w:rFonts w:ascii="Calibri" w:hAnsi="Calibri" w:cs="Calibri"/>
          <w:kern w:val="0"/>
          <w:sz w:val="22"/>
          <w:szCs w:val="22"/>
          <w:highlight w:val="cyan"/>
          <w:u w:val="single"/>
          <w14:ligatures w14:val="none"/>
        </w:rPr>
        <w:t>institutions</w:t>
      </w:r>
      <w:r w:rsidRPr="0058341C">
        <w:rPr>
          <w:rFonts w:ascii="Calibri" w:hAnsi="Calibri" w:cs="Calibri"/>
          <w:kern w:val="0"/>
          <w:sz w:val="16"/>
          <w:szCs w:val="22"/>
          <w14:ligatures w14:val="none"/>
        </w:rPr>
        <w:t xml:space="preserve"> do </w:t>
      </w:r>
      <w:r w:rsidRPr="0058341C">
        <w:rPr>
          <w:rFonts w:ascii="Calibri" w:hAnsi="Calibri" w:cs="Calibri"/>
          <w:kern w:val="0"/>
          <w:sz w:val="22"/>
          <w:szCs w:val="22"/>
          <w:highlight w:val="cyan"/>
          <w:u w:val="single"/>
          <w14:ligatures w14:val="none"/>
        </w:rPr>
        <w:t>perform</w:t>
      </w:r>
      <w:r w:rsidRPr="0058341C">
        <w:rPr>
          <w:rFonts w:ascii="Calibri" w:hAnsi="Calibri" w:cs="Calibri"/>
          <w:kern w:val="0"/>
          <w:sz w:val="16"/>
          <w:szCs w:val="22"/>
          <w14:ligatures w14:val="none"/>
        </w:rPr>
        <w:t xml:space="preserve"> such </w:t>
      </w:r>
      <w:r w:rsidRPr="0058341C">
        <w:rPr>
          <w:rFonts w:ascii="Calibri" w:hAnsi="Calibri" w:cs="Calibri"/>
          <w:kern w:val="0"/>
          <w:sz w:val="22"/>
          <w:szCs w:val="22"/>
          <w:highlight w:val="cyan"/>
          <w:u w:val="single"/>
          <w14:ligatures w14:val="none"/>
        </w:rPr>
        <w:t>a</w:t>
      </w:r>
      <w:r w:rsidRPr="0058341C">
        <w:rPr>
          <w:rFonts w:ascii="Calibri" w:hAnsi="Calibri" w:cs="Calibri"/>
          <w:kern w:val="0"/>
          <w:sz w:val="22"/>
          <w:szCs w:val="22"/>
          <w:u w:val="single"/>
          <w14:ligatures w14:val="none"/>
        </w:rPr>
        <w:t>n important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facilitative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function, providing 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normative </w:t>
      </w:r>
      <w:r w:rsidRPr="0058341C">
        <w:rPr>
          <w:rFonts w:ascii="Calibri" w:hAnsi="Calibri" w:cs="Calibri"/>
          <w:b/>
          <w:iCs/>
          <w:kern w:val="0"/>
          <w:sz w:val="22"/>
          <w:szCs w:val="22"/>
          <w:highlight w:val="cyan"/>
          <w:u w:val="single"/>
          <w14:ligatures w14:val="none"/>
        </w:rPr>
        <w:t>framework</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economic </w:t>
      </w:r>
      <w:r w:rsidRPr="0058341C">
        <w:rPr>
          <w:rFonts w:ascii="Calibri" w:hAnsi="Calibri" w:cs="Calibri"/>
          <w:kern w:val="0"/>
          <w:sz w:val="22"/>
          <w:szCs w:val="22"/>
          <w:highlight w:val="cyan"/>
          <w:u w:val="single"/>
          <w14:ligatures w14:val="none"/>
        </w:rPr>
        <w:t>actors</w:t>
      </w:r>
      <w:r w:rsidRPr="0058341C">
        <w:rPr>
          <w:rFonts w:ascii="Calibri" w:hAnsi="Calibri" w:cs="Calibri"/>
          <w:kern w:val="0"/>
          <w:sz w:val="22"/>
          <w:szCs w:val="22"/>
          <w:u w:val="single"/>
          <w14:ligatures w14:val="none"/>
        </w:rPr>
        <w:t xml:space="preserve"> can decide to </w:t>
      </w:r>
      <w:r w:rsidRPr="0058341C">
        <w:rPr>
          <w:rFonts w:ascii="Calibri" w:hAnsi="Calibri" w:cs="Calibri"/>
          <w:kern w:val="0"/>
          <w:sz w:val="22"/>
          <w:szCs w:val="22"/>
          <w:highlight w:val="cyan"/>
          <w:u w:val="single"/>
          <w14:ligatures w14:val="none"/>
        </w:rPr>
        <w:t>use</w:t>
      </w:r>
      <w:r w:rsidRPr="0058341C">
        <w:rPr>
          <w:rFonts w:ascii="Calibri" w:hAnsi="Calibri" w:cs="Calibri"/>
          <w:kern w:val="0"/>
          <w:sz w:val="22"/>
          <w:szCs w:val="22"/>
          <w:u w:val="single"/>
          <w14:ligatures w14:val="none"/>
        </w:rPr>
        <w:t xml:space="preserve"> if and how they choose to do so</w:t>
      </w:r>
      <w:r w:rsidRPr="0058341C">
        <w:rPr>
          <w:rFonts w:ascii="Calibri" w:hAnsi="Calibri" w:cs="Calibri"/>
          <w:kern w:val="0"/>
          <w:sz w:val="16"/>
          <w:szCs w:val="22"/>
          <w14:ligatures w14:val="none"/>
        </w:rPr>
        <w:t xml:space="preserve">. In addition, </w:t>
      </w:r>
      <w:r w:rsidRPr="0058341C">
        <w:rPr>
          <w:rFonts w:ascii="Calibri" w:hAnsi="Calibri" w:cs="Calibri"/>
          <w:kern w:val="0"/>
          <w:sz w:val="22"/>
          <w:szCs w:val="22"/>
          <w:highlight w:val="cyan"/>
          <w:u w:val="single"/>
          <w14:ligatures w14:val="none"/>
        </w:rPr>
        <w:t>however</w:t>
      </w:r>
      <w:r w:rsidRPr="0058341C">
        <w:rPr>
          <w:rFonts w:ascii="Calibri" w:hAnsi="Calibri" w:cs="Calibri"/>
          <w:kern w:val="0"/>
          <w:sz w:val="22"/>
          <w:szCs w:val="22"/>
          <w:u w:val="single"/>
          <w14:ligatures w14:val="none"/>
        </w:rPr>
        <w:t xml:space="preserve">, law </w:t>
      </w:r>
      <w:r w:rsidRPr="0058341C">
        <w:rPr>
          <w:rFonts w:ascii="Calibri" w:hAnsi="Calibri" w:cs="Calibri"/>
          <w:kern w:val="0"/>
          <w:sz w:val="22"/>
          <w:szCs w:val="22"/>
          <w:highlight w:val="cyan"/>
          <w:u w:val="single"/>
          <w14:ligatures w14:val="none"/>
        </w:rPr>
        <w:t>also performs</w:t>
      </w:r>
      <w:r w:rsidRPr="0058341C">
        <w:rPr>
          <w:rFonts w:ascii="Calibri" w:hAnsi="Calibri" w:cs="Calibri"/>
          <w:kern w:val="0"/>
          <w:sz w:val="16"/>
          <w:szCs w:val="22"/>
          <w:highlight w:val="cyan"/>
          <w14:ligatures w14:val="none"/>
        </w:rPr>
        <w:t xml:space="preserve"> </w:t>
      </w:r>
      <w:r w:rsidRPr="0058341C">
        <w:rPr>
          <w:rFonts w:ascii="Calibri" w:hAnsi="Calibri" w:cs="Calibri"/>
          <w:b/>
          <w:i/>
          <w:iCs/>
          <w:kern w:val="0"/>
          <w:sz w:val="22"/>
          <w:szCs w:val="22"/>
          <w:highlight w:val="cyan"/>
          <w:u w:val="single"/>
          <w14:ligatures w14:val="none"/>
        </w:rPr>
        <w:t>constitutive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
          <w:iCs/>
          <w:kern w:val="0"/>
          <w:sz w:val="22"/>
          <w:szCs w:val="22"/>
          <w:highlight w:val="cyan"/>
          <w:u w:val="single"/>
          <w14:ligatures w14:val="none"/>
        </w:rPr>
        <w:t>regulatory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roles</w:t>
      </w:r>
      <w:r w:rsidRPr="0058341C">
        <w:rPr>
          <w:rFonts w:ascii="Calibri" w:hAnsi="Calibri" w:cs="Calibri"/>
          <w:kern w:val="0"/>
          <w:sz w:val="16"/>
          <w:szCs w:val="22"/>
          <w14:ligatures w14:val="none"/>
        </w:rPr>
        <w:t xml:space="preserve"> (Edelman and Stryker, 2005: 535). Furthermore, as we have seen in previous sections, these roles are intertwined.</w:t>
      </w:r>
    </w:p>
    <w:p w14:paraId="2E36E93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first section showed that economic </w:t>
      </w:r>
      <w:r w:rsidRPr="0058341C">
        <w:rPr>
          <w:rFonts w:ascii="Calibri" w:hAnsi="Calibri" w:cs="Calibri"/>
          <w:kern w:val="0"/>
          <w:sz w:val="22"/>
          <w:szCs w:val="22"/>
          <w:highlight w:val="cyan"/>
          <w:u w:val="single"/>
          <w14:ligatures w14:val="none"/>
        </w:rPr>
        <w:t>transactions depend on</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prior </w:t>
      </w:r>
      <w:r w:rsidRPr="0058341C">
        <w:rPr>
          <w:rFonts w:ascii="Calibri" w:hAnsi="Calibri" w:cs="Calibri"/>
          <w:b/>
          <w:iCs/>
          <w:kern w:val="0"/>
          <w:sz w:val="22"/>
          <w:szCs w:val="22"/>
          <w:u w:val="single"/>
          <w14:ligatures w14:val="none"/>
        </w:rPr>
        <w:t xml:space="preserve">constitution of </w:t>
      </w:r>
      <w:r w:rsidRPr="0058341C">
        <w:rPr>
          <w:rFonts w:ascii="Calibri" w:hAnsi="Calibri" w:cs="Calibri"/>
          <w:b/>
          <w:iCs/>
          <w:kern w:val="0"/>
          <w:sz w:val="22"/>
          <w:szCs w:val="22"/>
          <w:highlight w:val="cyan"/>
          <w:u w:val="single"/>
          <w14:ligatures w14:val="none"/>
        </w:rPr>
        <w:t>legal rights</w:t>
      </w:r>
      <w:r w:rsidRPr="0058341C">
        <w:rPr>
          <w:rFonts w:ascii="Calibri" w:hAnsi="Calibri" w:cs="Calibri"/>
          <w:kern w:val="0"/>
          <w:sz w:val="16"/>
          <w:szCs w:val="22"/>
          <w14:ligatures w14:val="none"/>
        </w:rPr>
        <w:t xml:space="preserve">, especially property rights, </w:t>
      </w:r>
      <w:r w:rsidRPr="0058341C">
        <w:rPr>
          <w:rFonts w:ascii="Calibri" w:hAnsi="Calibri" w:cs="Calibri"/>
          <w:kern w:val="0"/>
          <w:sz w:val="22"/>
          <w:szCs w:val="22"/>
          <w:highlight w:val="cyan"/>
          <w:u w:val="single"/>
          <w14:ligatures w14:val="none"/>
        </w:rPr>
        <w:t>which define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object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of a transaction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hence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set</w:t>
      </w:r>
      <w:r w:rsidRPr="0058341C">
        <w:rPr>
          <w:rFonts w:ascii="Calibri" w:hAnsi="Calibri" w:cs="Calibri"/>
          <w:b/>
          <w:iCs/>
          <w:kern w:val="0"/>
          <w:sz w:val="22"/>
          <w:szCs w:val="22"/>
          <w:u w:val="single"/>
          <w14:ligatures w14:val="none"/>
        </w:rPr>
        <w:t xml:space="preserve"> its </w:t>
      </w:r>
      <w:r w:rsidRPr="0058341C">
        <w:rPr>
          <w:rFonts w:ascii="Calibri" w:hAnsi="Calibri" w:cs="Calibri"/>
          <w:b/>
          <w:iCs/>
          <w:kern w:val="0"/>
          <w:sz w:val="22"/>
          <w:szCs w:val="22"/>
          <w:highlight w:val="cyan"/>
          <w:u w:val="single"/>
          <w14:ligatures w14:val="none"/>
        </w:rPr>
        <w:t>terms</w:t>
      </w:r>
      <w:r w:rsidRPr="0058341C">
        <w:rPr>
          <w:rFonts w:ascii="Calibri" w:hAnsi="Calibri" w:cs="Calibri"/>
          <w:kern w:val="0"/>
          <w:sz w:val="16"/>
          <w:szCs w:val="22"/>
          <w14:ligatures w14:val="none"/>
        </w:rPr>
        <w:t xml:space="preserve">. Ownership </w:t>
      </w:r>
      <w:r w:rsidRPr="0058341C">
        <w:rPr>
          <w:rFonts w:ascii="Calibri" w:hAnsi="Calibri" w:cs="Calibri"/>
          <w:kern w:val="0"/>
          <w:sz w:val="22"/>
          <w:szCs w:val="22"/>
          <w:u w:val="single"/>
          <w14:ligatures w14:val="none"/>
        </w:rPr>
        <w:t>entails an assumption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exclusive</w:t>
      </w:r>
      <w:r w:rsidRPr="0058341C">
        <w:rPr>
          <w:rFonts w:ascii="Calibri" w:hAnsi="Calibri" w:cs="Calibri"/>
          <w:kern w:val="0"/>
          <w:sz w:val="16"/>
          <w:szCs w:val="22"/>
          <w14:ligatures w14:val="none"/>
        </w:rPr>
        <w:t xml:space="preserve">’ or prior </w:t>
      </w:r>
      <w:r w:rsidRPr="0058341C">
        <w:rPr>
          <w:rFonts w:ascii="Calibri" w:hAnsi="Calibri" w:cs="Calibri"/>
          <w:kern w:val="0"/>
          <w:sz w:val="22"/>
          <w:szCs w:val="22"/>
          <w:u w:val="single"/>
          <w14:ligatures w14:val="none"/>
        </w:rPr>
        <w:t>rights, but</w:t>
      </w:r>
      <w:r w:rsidRPr="0058341C">
        <w:rPr>
          <w:rFonts w:ascii="Calibri" w:hAnsi="Calibri" w:cs="Calibri"/>
          <w:kern w:val="0"/>
          <w:sz w:val="16"/>
          <w:szCs w:val="22"/>
          <w14:ligatures w14:val="none"/>
        </w:rPr>
        <w:t xml:space="preserve"> these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always </w:t>
      </w:r>
      <w:r w:rsidRPr="0058341C">
        <w:rPr>
          <w:rFonts w:ascii="Calibri" w:hAnsi="Calibri" w:cs="Calibri"/>
          <w:b/>
          <w:iCs/>
          <w:kern w:val="0"/>
          <w:sz w:val="22"/>
          <w:szCs w:val="22"/>
          <w:u w:val="single"/>
          <w14:ligatures w14:val="none"/>
        </w:rPr>
        <w:t>contingent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on the intersecting rights of others</w:t>
      </w:r>
      <w:r w:rsidRPr="0058341C">
        <w:rPr>
          <w:rFonts w:ascii="Calibri" w:hAnsi="Calibri" w:cs="Calibri"/>
          <w:kern w:val="0"/>
          <w:sz w:val="16"/>
          <w:szCs w:val="22"/>
          <w14:ligatures w14:val="none"/>
        </w:rPr>
        <w:t xml:space="preserve">. The second section outlined the way in which economic </w:t>
      </w:r>
      <w:r w:rsidRPr="0058341C">
        <w:rPr>
          <w:rFonts w:ascii="Calibri" w:hAnsi="Calibri" w:cs="Calibri"/>
          <w:kern w:val="0"/>
          <w:sz w:val="22"/>
          <w:szCs w:val="22"/>
          <w:highlight w:val="cyan"/>
          <w:u w:val="single"/>
          <w14:ligatures w14:val="none"/>
        </w:rPr>
        <w:t>activity</w:t>
      </w:r>
      <w:r w:rsidRPr="0058341C">
        <w:rPr>
          <w:rFonts w:ascii="Calibri" w:hAnsi="Calibri" w:cs="Calibri"/>
          <w:kern w:val="0"/>
          <w:sz w:val="22"/>
          <w:szCs w:val="22"/>
          <w:u w:val="single"/>
          <w14:ligatures w14:val="none"/>
        </w:rPr>
        <w:t xml:space="preserve"> has become </w:t>
      </w:r>
      <w:r w:rsidRPr="0058341C">
        <w:rPr>
          <w:rFonts w:ascii="Calibri" w:hAnsi="Calibri" w:cs="Calibri"/>
          <w:kern w:val="0"/>
          <w:sz w:val="22"/>
          <w:szCs w:val="22"/>
          <w:highlight w:val="cyan"/>
          <w:u w:val="single"/>
          <w14:ligatures w14:val="none"/>
        </w:rPr>
        <w:t>increasingly</w:t>
      </w:r>
      <w:r w:rsidRPr="0058341C">
        <w:rPr>
          <w:rFonts w:ascii="Calibri" w:hAnsi="Calibri" w:cs="Calibri"/>
          <w:kern w:val="0"/>
          <w:sz w:val="16"/>
          <w:szCs w:val="22"/>
          <w14:ligatures w14:val="none"/>
        </w:rPr>
        <w:t xml:space="preserve"> highly </w:t>
      </w:r>
      <w:r w:rsidRPr="0058341C">
        <w:rPr>
          <w:rFonts w:ascii="Calibri" w:hAnsi="Calibri" w:cs="Calibri"/>
          <w:b/>
          <w:iCs/>
          <w:kern w:val="0"/>
          <w:sz w:val="22"/>
          <w:szCs w:val="22"/>
          <w:highlight w:val="cyan"/>
          <w:u w:val="single"/>
          <w14:ligatures w14:val="none"/>
        </w:rPr>
        <w:t>institutionalised</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with</w:t>
      </w:r>
      <w:r w:rsidRPr="0058341C">
        <w:rPr>
          <w:rFonts w:ascii="Calibri" w:hAnsi="Calibri" w:cs="Calibri"/>
          <w:kern w:val="0"/>
          <w:sz w:val="22"/>
          <w:szCs w:val="22"/>
          <w:u w:val="single"/>
          <w14:ligatures w14:val="none"/>
        </w:rPr>
        <w:t xml:space="preserve"> the emergence of</w:t>
      </w:r>
      <w:r w:rsidRPr="0058341C">
        <w:rPr>
          <w:rFonts w:ascii="Calibri" w:hAnsi="Calibri" w:cs="Calibri"/>
          <w:kern w:val="0"/>
          <w:sz w:val="16"/>
          <w:szCs w:val="22"/>
          <w14:ligatures w14:val="none"/>
        </w:rPr>
        <w:t xml:space="preserve"> a transnationalised and </w:t>
      </w:r>
      <w:r w:rsidRPr="0058341C">
        <w:rPr>
          <w:rFonts w:ascii="Calibri" w:hAnsi="Calibri" w:cs="Calibri"/>
          <w:b/>
          <w:iCs/>
          <w:kern w:val="0"/>
          <w:sz w:val="22"/>
          <w:szCs w:val="22"/>
          <w:highlight w:val="cyan"/>
          <w:u w:val="single"/>
          <w14:ligatures w14:val="none"/>
        </w:rPr>
        <w:t>financialised corporate capital</w:t>
      </w:r>
      <w:r w:rsidRPr="0058341C">
        <w:rPr>
          <w:rFonts w:ascii="Calibri" w:hAnsi="Calibri" w:cs="Calibri"/>
          <w:b/>
          <w:iCs/>
          <w:kern w:val="0"/>
          <w:sz w:val="22"/>
          <w:szCs w:val="22"/>
          <w:u w:val="single"/>
          <w14:ligatures w14:val="none"/>
        </w:rPr>
        <w:t>ism</w:t>
      </w:r>
      <w:r w:rsidRPr="0058341C">
        <w:rPr>
          <w:rFonts w:ascii="Calibri" w:hAnsi="Calibri" w:cs="Calibri"/>
          <w:kern w:val="0"/>
          <w:sz w:val="16"/>
          <w:szCs w:val="22"/>
          <w14:ligatures w14:val="none"/>
        </w:rPr>
        <w:t xml:space="preserve"> during the 20th century. This </w:t>
      </w:r>
      <w:r w:rsidRPr="0058341C">
        <w:rPr>
          <w:rFonts w:ascii="Calibri" w:hAnsi="Calibri" w:cs="Calibri"/>
          <w:kern w:val="0"/>
          <w:sz w:val="22"/>
          <w:szCs w:val="22"/>
          <w:highlight w:val="cyan"/>
          <w:u w:val="single"/>
          <w14:ligatures w14:val="none"/>
        </w:rPr>
        <w:t>entailed</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cyan"/>
          <w:u w:val="single"/>
          <w14:ligatures w14:val="none"/>
        </w:rPr>
        <w:t>greater role for</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state action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to create or support the</w:t>
      </w:r>
      <w:r w:rsidRPr="0058341C">
        <w:rPr>
          <w:rFonts w:ascii="Calibri" w:hAnsi="Calibri" w:cs="Calibri"/>
          <w:kern w:val="0"/>
          <w:sz w:val="16"/>
          <w:szCs w:val="22"/>
          <w14:ligatures w14:val="none"/>
        </w:rPr>
        <w:t xml:space="preserve"> often elaborate </w:t>
      </w:r>
      <w:r w:rsidRPr="0058341C">
        <w:rPr>
          <w:rFonts w:ascii="Calibri" w:hAnsi="Calibri" w:cs="Calibri"/>
          <w:kern w:val="0"/>
          <w:sz w:val="22"/>
          <w:szCs w:val="22"/>
          <w:u w:val="single"/>
          <w14:ligatures w14:val="none"/>
        </w:rPr>
        <w:t xml:space="preserve">legal frameworks for economic activity, </w:t>
      </w:r>
      <w:r w:rsidRPr="0058341C">
        <w:rPr>
          <w:rFonts w:ascii="Calibri" w:hAnsi="Calibri" w:cs="Calibri"/>
          <w:kern w:val="0"/>
          <w:sz w:val="22"/>
          <w:szCs w:val="22"/>
          <w:highlight w:val="cyan"/>
          <w:u w:val="single"/>
          <w14:ligatures w14:val="none"/>
        </w:rPr>
        <w:t>as well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direct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state </w:t>
      </w:r>
      <w:r w:rsidRPr="0058341C">
        <w:rPr>
          <w:rFonts w:ascii="Calibri" w:hAnsi="Calibri" w:cs="Calibri"/>
          <w:kern w:val="0"/>
          <w:sz w:val="22"/>
          <w:szCs w:val="22"/>
          <w:highlight w:val="cyan"/>
          <w:u w:val="single"/>
          <w14:ligatures w14:val="none"/>
        </w:rPr>
        <w:t>management</w:t>
      </w:r>
      <w:r w:rsidRPr="0058341C">
        <w:rPr>
          <w:rFonts w:ascii="Calibri" w:hAnsi="Calibri" w:cs="Calibri"/>
          <w:kern w:val="0"/>
          <w:sz w:val="22"/>
          <w:szCs w:val="22"/>
          <w:u w:val="single"/>
          <w14:ligatures w14:val="none"/>
        </w:rPr>
        <w:t xml:space="preserve"> of activities</w:t>
      </w:r>
      <w:r w:rsidRPr="0058341C">
        <w:rPr>
          <w:rFonts w:ascii="Calibri" w:hAnsi="Calibri" w:cs="Calibri"/>
          <w:kern w:val="0"/>
          <w:sz w:val="16"/>
          <w:szCs w:val="22"/>
          <w14:ligatures w14:val="none"/>
        </w:rPr>
        <w:t xml:space="preserve"> considered to be for the general or public good, such as infrastructure and utilities. Much of this direct involvement of the state was rolled back in the privatisations of the neoliberal period, which also saw significant extensions of property rights to create and stimulate markets. However, as shown in the third section, this did not reduce state intervention but greatly expanded the scope of purposive or regulatory law, albeit in highly privatised forms. </w:t>
      </w:r>
      <w:r w:rsidRPr="0058341C">
        <w:rPr>
          <w:rFonts w:ascii="Calibri" w:hAnsi="Calibri" w:cs="Calibri"/>
          <w:kern w:val="0"/>
          <w:sz w:val="22"/>
          <w:szCs w:val="22"/>
          <w:u w:val="single"/>
          <w14:ligatures w14:val="none"/>
        </w:rPr>
        <w:t>Lawyers</w:t>
      </w:r>
      <w:r w:rsidRPr="0058341C">
        <w:rPr>
          <w:rFonts w:ascii="Calibri" w:hAnsi="Calibri" w:cs="Calibri"/>
          <w:kern w:val="0"/>
          <w:sz w:val="16"/>
          <w:szCs w:val="22"/>
          <w14:ligatures w14:val="none"/>
        </w:rPr>
        <w:t xml:space="preserve"> have clearly </w:t>
      </w:r>
      <w:r w:rsidRPr="0058341C">
        <w:rPr>
          <w:rFonts w:ascii="Calibri" w:hAnsi="Calibri" w:cs="Calibri"/>
          <w:kern w:val="0"/>
          <w:sz w:val="22"/>
          <w:szCs w:val="22"/>
          <w:u w:val="single"/>
          <w14:ligatures w14:val="none"/>
        </w:rPr>
        <w:t>played an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important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increasing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role in these changes</w:t>
      </w:r>
      <w:r w:rsidRPr="0058341C">
        <w:rPr>
          <w:rFonts w:ascii="Calibri" w:hAnsi="Calibri" w:cs="Calibri"/>
          <w:kern w:val="0"/>
          <w:sz w:val="16"/>
          <w:szCs w:val="22"/>
          <w14:ligatures w14:val="none"/>
        </w:rPr>
        <w:t>.</w:t>
      </w:r>
    </w:p>
    <w:p w14:paraId="0B9DDAC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Sociologists studying business </w:t>
      </w:r>
      <w:r w:rsidRPr="0058341C">
        <w:rPr>
          <w:rFonts w:ascii="Calibri" w:hAnsi="Calibri" w:cs="Calibri"/>
          <w:kern w:val="0"/>
          <w:sz w:val="22"/>
          <w:szCs w:val="22"/>
          <w:highlight w:val="cyan"/>
          <w:u w:val="single"/>
          <w14:ligatures w14:val="none"/>
        </w:rPr>
        <w:t>lawyers</w:t>
      </w:r>
      <w:r w:rsidRPr="0058341C">
        <w:rPr>
          <w:rFonts w:ascii="Calibri" w:hAnsi="Calibri" w:cs="Calibri"/>
          <w:kern w:val="0"/>
          <w:sz w:val="16"/>
          <w:szCs w:val="22"/>
          <w14:ligatures w14:val="none"/>
        </w:rPr>
        <w:t xml:space="preserve"> have pointed out that they </w:t>
      </w:r>
      <w:r w:rsidRPr="0058341C">
        <w:rPr>
          <w:rFonts w:ascii="Calibri" w:hAnsi="Calibri" w:cs="Calibri"/>
          <w:kern w:val="0"/>
          <w:sz w:val="22"/>
          <w:szCs w:val="22"/>
          <w:highlight w:val="cyan"/>
          <w:u w:val="single"/>
          <w14:ligatures w14:val="none"/>
        </w:rPr>
        <w:t>act as</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intermediaries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operating </w:t>
      </w:r>
      <w:r w:rsidRPr="0058341C">
        <w:rPr>
          <w:rFonts w:ascii="Calibri" w:hAnsi="Calibri" w:cs="Calibri"/>
          <w:kern w:val="0"/>
          <w:sz w:val="16"/>
          <w:szCs w:val="22"/>
          <w14:ligatures w14:val="none"/>
        </w:rPr>
        <w:t xml:space="preserve">between the political sphere of the state and the </w:t>
      </w:r>
      <w:r w:rsidRPr="0058341C">
        <w:rPr>
          <w:rFonts w:ascii="Calibri" w:hAnsi="Calibri" w:cs="Calibri"/>
          <w:kern w:val="0"/>
          <w:sz w:val="22"/>
          <w:szCs w:val="22"/>
          <w:u w:val="single"/>
          <w14:ligatures w14:val="none"/>
        </w:rPr>
        <w:t>economic sphere of the market</w:t>
      </w:r>
      <w:r w:rsidRPr="0058341C">
        <w:rPr>
          <w:rFonts w:ascii="Calibri" w:hAnsi="Calibri" w:cs="Calibri"/>
          <w:kern w:val="0"/>
          <w:sz w:val="16"/>
          <w:szCs w:val="22"/>
          <w14:ligatures w14:val="none"/>
        </w:rPr>
        <w:t xml:space="preserve"> (Dezalay, 1996). Professional </w:t>
      </w:r>
      <w:r w:rsidRPr="0058341C">
        <w:rPr>
          <w:rFonts w:ascii="Calibri" w:hAnsi="Calibri" w:cs="Calibri"/>
          <w:kern w:val="0"/>
          <w:sz w:val="22"/>
          <w:szCs w:val="22"/>
          <w:u w:val="single"/>
          <w14:ligatures w14:val="none"/>
        </w:rPr>
        <w:t>lawyers act for</w:t>
      </w:r>
      <w:r w:rsidRPr="0058341C">
        <w:rPr>
          <w:rFonts w:ascii="Calibri" w:hAnsi="Calibri" w:cs="Calibri"/>
          <w:kern w:val="0"/>
          <w:sz w:val="16"/>
          <w:szCs w:val="22"/>
          <w14:ligatures w14:val="none"/>
        </w:rPr>
        <w:t xml:space="preserve"> their clients </w:t>
      </w:r>
      <w:r w:rsidRPr="0058341C">
        <w:rPr>
          <w:rFonts w:ascii="Calibri" w:hAnsi="Calibri" w:cs="Calibri"/>
          <w:kern w:val="0"/>
          <w:sz w:val="22"/>
          <w:szCs w:val="22"/>
          <w:highlight w:val="cyan"/>
          <w:u w:val="single"/>
          <w14:ligatures w14:val="none"/>
        </w:rPr>
        <w:t>in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advising</w:t>
      </w:r>
      <w:r w:rsidRPr="0058341C">
        <w:rPr>
          <w:rFonts w:ascii="Calibri" w:hAnsi="Calibri" w:cs="Calibri"/>
          <w:kern w:val="0"/>
          <w:sz w:val="16"/>
          <w:szCs w:val="22"/>
          <w14:ligatures w14:val="none"/>
        </w:rPr>
        <w:t xml:space="preserve"> them </w:t>
      </w:r>
      <w:r w:rsidRPr="0058341C">
        <w:rPr>
          <w:rFonts w:ascii="Calibri" w:hAnsi="Calibri" w:cs="Calibri"/>
          <w:kern w:val="0"/>
          <w:sz w:val="22"/>
          <w:szCs w:val="22"/>
          <w:u w:val="single"/>
          <w14:ligatures w14:val="none"/>
        </w:rPr>
        <w:t>how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structure</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highlight w:val="cyan"/>
          <w:u w:val="single"/>
          <w14:ligatures w14:val="none"/>
        </w:rPr>
        <w:t>transactions</w:t>
      </w:r>
      <w:r w:rsidRPr="0058341C">
        <w:rPr>
          <w:rFonts w:ascii="Calibri" w:hAnsi="Calibri" w:cs="Calibri"/>
          <w:kern w:val="0"/>
          <w:sz w:val="22"/>
          <w:szCs w:val="22"/>
          <w:u w:val="single"/>
          <w14:ligatures w14:val="none"/>
        </w:rPr>
        <w:t xml:space="preserve"> and economic activities, </w:t>
      </w:r>
      <w:r w:rsidRPr="0058341C">
        <w:rPr>
          <w:rFonts w:ascii="Calibri" w:hAnsi="Calibri" w:cs="Calibri"/>
          <w:kern w:val="0"/>
          <w:sz w:val="22"/>
          <w:szCs w:val="22"/>
          <w:highlight w:val="cyan"/>
          <w:u w:val="single"/>
          <w14:ligatures w14:val="none"/>
        </w:rPr>
        <w:t>and to</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justify</w:t>
      </w:r>
      <w:r w:rsidRPr="0058341C">
        <w:rPr>
          <w:rFonts w:ascii="Calibri" w:hAnsi="Calibri" w:cs="Calibri"/>
          <w:kern w:val="0"/>
          <w:sz w:val="16"/>
          <w:szCs w:val="22"/>
          <w14:ligatures w14:val="none"/>
        </w:rPr>
        <w:t xml:space="preserve"> them especially </w:t>
      </w:r>
      <w:r w:rsidRPr="0058341C">
        <w:rPr>
          <w:rFonts w:ascii="Calibri" w:hAnsi="Calibri" w:cs="Calibri"/>
          <w:kern w:val="0"/>
          <w:sz w:val="22"/>
          <w:szCs w:val="22"/>
          <w:highlight w:val="cyan"/>
          <w:u w:val="single"/>
          <w14:ligatures w14:val="none"/>
        </w:rPr>
        <w:t>to other</w:t>
      </w:r>
      <w:r w:rsidRPr="0058341C">
        <w:rPr>
          <w:rFonts w:ascii="Calibri" w:hAnsi="Calibri" w:cs="Calibri"/>
          <w:kern w:val="0"/>
          <w:sz w:val="22"/>
          <w:szCs w:val="22"/>
          <w:u w:val="single"/>
          <w14:ligatures w14:val="none"/>
        </w:rPr>
        <w:t xml:space="preserve"> lawyer</w:t>
      </w:r>
      <w:r w:rsidRPr="0058341C">
        <w:rPr>
          <w:rFonts w:ascii="Calibri" w:hAnsi="Calibri" w:cs="Calibri"/>
          <w:kern w:val="0"/>
          <w:sz w:val="22"/>
          <w:szCs w:val="22"/>
          <w:highlight w:val="cyan"/>
          <w:u w:val="single"/>
          <w14:ligatures w14:val="none"/>
        </w:rPr>
        <w:t>s</w:t>
      </w:r>
      <w:r w:rsidRPr="0058341C">
        <w:rPr>
          <w:rFonts w:ascii="Calibri" w:hAnsi="Calibri" w:cs="Calibri"/>
          <w:kern w:val="0"/>
          <w:sz w:val="16"/>
          <w:szCs w:val="22"/>
          <w14:ligatures w14:val="none"/>
        </w:rPr>
        <w:t xml:space="preserve"> working as public officials. Economic </w:t>
      </w:r>
      <w:r w:rsidRPr="0058341C">
        <w:rPr>
          <w:rFonts w:ascii="Calibri" w:hAnsi="Calibri" w:cs="Calibri"/>
          <w:kern w:val="0"/>
          <w:sz w:val="22"/>
          <w:szCs w:val="22"/>
          <w:u w:val="single"/>
          <w14:ligatures w14:val="none"/>
        </w:rPr>
        <w:t>activities</w:t>
      </w:r>
      <w:r w:rsidRPr="0058341C">
        <w:rPr>
          <w:rFonts w:ascii="Calibri" w:hAnsi="Calibri" w:cs="Calibri"/>
          <w:kern w:val="0"/>
          <w:sz w:val="16"/>
          <w:szCs w:val="22"/>
          <w14:ligatures w14:val="none"/>
        </w:rPr>
        <w:t xml:space="preserve"> generally </w:t>
      </w:r>
      <w:r w:rsidRPr="0058341C">
        <w:rPr>
          <w:rFonts w:ascii="Calibri" w:hAnsi="Calibri" w:cs="Calibri"/>
          <w:kern w:val="0"/>
          <w:sz w:val="22"/>
          <w:szCs w:val="22"/>
          <w:u w:val="single"/>
          <w14:ligatures w14:val="none"/>
        </w:rPr>
        <w:t>involve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different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intersecting areas of law, and</w:t>
      </w:r>
      <w:r w:rsidRPr="0058341C">
        <w:rPr>
          <w:rFonts w:ascii="Calibri" w:hAnsi="Calibri" w:cs="Calibri"/>
          <w:kern w:val="0"/>
          <w:sz w:val="16"/>
          <w:szCs w:val="22"/>
          <w14:ligatures w14:val="none"/>
        </w:rPr>
        <w:t xml:space="preserve"> business </w:t>
      </w:r>
      <w:r w:rsidRPr="0058341C">
        <w:rPr>
          <w:rFonts w:ascii="Calibri" w:hAnsi="Calibri" w:cs="Calibri"/>
          <w:kern w:val="0"/>
          <w:sz w:val="22"/>
          <w:szCs w:val="22"/>
          <w:u w:val="single"/>
          <w14:ligatures w14:val="none"/>
        </w:rPr>
        <w:t>lawyers are</w:t>
      </w:r>
      <w:r w:rsidRPr="0058341C">
        <w:rPr>
          <w:rFonts w:ascii="Calibri" w:hAnsi="Calibri" w:cs="Calibri"/>
          <w:kern w:val="0"/>
          <w:sz w:val="16"/>
          <w:szCs w:val="22"/>
          <w14:ligatures w14:val="none"/>
        </w:rPr>
        <w:t xml:space="preserve"> particularly </w:t>
      </w:r>
      <w:r w:rsidRPr="0058341C">
        <w:rPr>
          <w:rFonts w:ascii="Calibri" w:hAnsi="Calibri" w:cs="Calibri"/>
          <w:b/>
          <w:iCs/>
          <w:kern w:val="0"/>
          <w:sz w:val="22"/>
          <w:szCs w:val="22"/>
          <w:highlight w:val="cyan"/>
          <w:u w:val="single"/>
          <w14:ligatures w14:val="none"/>
        </w:rPr>
        <w:t>adept at navigating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between </w:t>
      </w:r>
      <w:r w:rsidRPr="0058341C">
        <w:rPr>
          <w:rFonts w:ascii="Calibri" w:hAnsi="Calibri" w:cs="Calibri"/>
          <w:kern w:val="0"/>
          <w:sz w:val="22"/>
          <w:szCs w:val="22"/>
          <w:highlight w:val="cyan"/>
          <w:u w:val="single"/>
          <w14:ligatures w14:val="none"/>
        </w:rPr>
        <w:t>a</w:t>
      </w:r>
      <w:r w:rsidRPr="0058341C">
        <w:rPr>
          <w:rFonts w:ascii="Calibri" w:hAnsi="Calibri" w:cs="Calibri"/>
          <w:kern w:val="0"/>
          <w:sz w:val="22"/>
          <w:szCs w:val="22"/>
          <w:u w:val="single"/>
          <w14:ligatures w14:val="none"/>
        </w:rPr>
        <w:t xml:space="preserve"> great </w:t>
      </w:r>
      <w:r w:rsidRPr="0058341C">
        <w:rPr>
          <w:rFonts w:ascii="Calibri" w:hAnsi="Calibri" w:cs="Calibri"/>
          <w:kern w:val="0"/>
          <w:sz w:val="22"/>
          <w:szCs w:val="22"/>
          <w:highlight w:val="cyan"/>
          <w:u w:val="single"/>
          <w14:ligatures w14:val="none"/>
        </w:rPr>
        <w:t>variety of</w:t>
      </w:r>
      <w:r w:rsidRPr="0058341C">
        <w:rPr>
          <w:rFonts w:ascii="Calibri" w:hAnsi="Calibri" w:cs="Calibri"/>
          <w:kern w:val="0"/>
          <w:sz w:val="22"/>
          <w:szCs w:val="22"/>
          <w:u w:val="single"/>
          <w14:ligatures w14:val="none"/>
        </w:rPr>
        <w:t xml:space="preserve"> legal </w:t>
      </w:r>
      <w:r w:rsidRPr="0058341C">
        <w:rPr>
          <w:rFonts w:ascii="Calibri" w:hAnsi="Calibri" w:cs="Calibri"/>
          <w:kern w:val="0"/>
          <w:sz w:val="22"/>
          <w:szCs w:val="22"/>
          <w:highlight w:val="cyan"/>
          <w:u w:val="single"/>
          <w14:ligatures w14:val="none"/>
        </w:rPr>
        <w:t>rules</w:t>
      </w:r>
      <w:r w:rsidRPr="0058341C">
        <w:rPr>
          <w:rFonts w:ascii="Calibri" w:hAnsi="Calibri" w:cs="Calibri"/>
          <w:kern w:val="0"/>
          <w:sz w:val="22"/>
          <w:szCs w:val="22"/>
          <w:u w:val="single"/>
          <w14:ligatures w14:val="none"/>
        </w:rPr>
        <w:t xml:space="preserve"> or norms, </w:t>
      </w:r>
      <w:r w:rsidRPr="0058341C">
        <w:rPr>
          <w:rFonts w:ascii="Calibri" w:hAnsi="Calibri" w:cs="Calibri"/>
          <w:kern w:val="0"/>
          <w:sz w:val="22"/>
          <w:szCs w:val="22"/>
          <w:highlight w:val="cyan"/>
          <w:u w:val="single"/>
          <w14:ligatures w14:val="none"/>
        </w:rPr>
        <w:t>seeking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best outcome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for</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u w:val="single"/>
          <w14:ligatures w14:val="none"/>
        </w:rPr>
        <w:t>clients</w:t>
      </w:r>
      <w:r w:rsidRPr="0058341C">
        <w:rPr>
          <w:rFonts w:ascii="Calibri" w:hAnsi="Calibri" w:cs="Calibri"/>
          <w:kern w:val="0"/>
          <w:sz w:val="16"/>
          <w:szCs w:val="22"/>
          <w14:ligatures w14:val="none"/>
        </w:rPr>
        <w:t xml:space="preserve">. Further </w:t>
      </w:r>
      <w:r w:rsidRPr="0058341C">
        <w:rPr>
          <w:rFonts w:ascii="Calibri" w:hAnsi="Calibri" w:cs="Calibri"/>
          <w:kern w:val="0"/>
          <w:sz w:val="22"/>
          <w:szCs w:val="22"/>
          <w:u w:val="single"/>
          <w14:ligatures w14:val="none"/>
        </w:rPr>
        <w:t>opportunities to</w:t>
      </w:r>
      <w:r w:rsidRPr="0058341C">
        <w:rPr>
          <w:rFonts w:ascii="Calibri" w:hAnsi="Calibri" w:cs="Calibri"/>
          <w:kern w:val="0"/>
          <w:sz w:val="16"/>
          <w:szCs w:val="22"/>
          <w14:ligatures w14:val="none"/>
        </w:rPr>
        <w:t xml:space="preserve"> contest and </w:t>
      </w:r>
      <w:r w:rsidRPr="0058341C">
        <w:rPr>
          <w:rFonts w:ascii="Calibri" w:hAnsi="Calibri" w:cs="Calibri"/>
          <w:b/>
          <w:iCs/>
          <w:kern w:val="0"/>
          <w:sz w:val="22"/>
          <w:szCs w:val="22"/>
          <w:u w:val="single"/>
          <w14:ligatures w14:val="none"/>
        </w:rPr>
        <w:t>challenge</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applicability or validity of rules, are provided</w:t>
      </w:r>
      <w:r w:rsidRPr="0058341C">
        <w:rPr>
          <w:rFonts w:ascii="Calibri" w:hAnsi="Calibri" w:cs="Calibri"/>
          <w:kern w:val="0"/>
          <w:sz w:val="16"/>
          <w:szCs w:val="22"/>
          <w14:ligatures w14:val="none"/>
        </w:rPr>
        <w:t xml:space="preserve"> by the interactions between different levels and types of law. As law on a global scale has become more diverse and heterarchical, managing and </w:t>
      </w:r>
      <w:r w:rsidRPr="0058341C">
        <w:rPr>
          <w:rFonts w:ascii="Calibri" w:hAnsi="Calibri" w:cs="Calibri"/>
          <w:b/>
          <w:iCs/>
          <w:kern w:val="0"/>
          <w:sz w:val="22"/>
          <w:szCs w:val="22"/>
          <w:highlight w:val="cyan"/>
          <w:u w:val="single"/>
          <w14:ligatures w14:val="none"/>
        </w:rPr>
        <w:t>exploiting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this</w:t>
      </w:r>
      <w:r w:rsidRPr="0058341C">
        <w:rPr>
          <w:rFonts w:ascii="Calibri" w:hAnsi="Calibri" w:cs="Calibri"/>
          <w:kern w:val="0"/>
          <w:sz w:val="16"/>
          <w:szCs w:val="22"/>
          <w14:ligatures w14:val="none"/>
        </w:rPr>
        <w:t xml:space="preserve"> ‘</w:t>
      </w:r>
      <w:r w:rsidRPr="0058341C">
        <w:rPr>
          <w:rFonts w:ascii="Calibri" w:hAnsi="Calibri" w:cs="Calibri"/>
          <w:b/>
          <w:iCs/>
          <w:kern w:val="0"/>
          <w:szCs w:val="22"/>
          <w:highlight w:val="cyan"/>
          <w:u w:val="single"/>
          <w14:ligatures w14:val="none"/>
        </w:rPr>
        <w:t>interlegality</w:t>
      </w:r>
      <w:r w:rsidRPr="0058341C">
        <w:rPr>
          <w:rFonts w:ascii="Calibri" w:hAnsi="Calibri" w:cs="Calibri"/>
          <w:kern w:val="0"/>
          <w:sz w:val="16"/>
          <w:highlight w:val="cyan"/>
          <w14:ligatures w14:val="none"/>
        </w:rPr>
        <w:t>’</w:t>
      </w:r>
      <w:r w:rsidRPr="0058341C">
        <w:rPr>
          <w:rFonts w:ascii="Calibri" w:hAnsi="Calibri" w:cs="Calibri"/>
          <w:kern w:val="0"/>
          <w:sz w:val="16"/>
          <w:szCs w:val="22"/>
          <w14:ligatures w14:val="none"/>
        </w:rPr>
        <w:t xml:space="preserve"> (Santos, 1995) has </w:t>
      </w:r>
      <w:r w:rsidRPr="0058341C">
        <w:rPr>
          <w:rFonts w:ascii="Calibri" w:hAnsi="Calibri" w:cs="Calibri"/>
          <w:kern w:val="0"/>
          <w:sz w:val="22"/>
          <w:szCs w:val="22"/>
          <w:u w:val="single"/>
          <w14:ligatures w14:val="none"/>
        </w:rPr>
        <w:t>become an increasingly important field of legal practice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dominated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by</w:t>
      </w:r>
      <w:r w:rsidRPr="0058341C">
        <w:rPr>
          <w:rFonts w:ascii="Calibri" w:hAnsi="Calibri" w:cs="Calibri"/>
          <w:kern w:val="0"/>
          <w:sz w:val="16"/>
          <w:szCs w:val="22"/>
          <w14:ligatures w14:val="none"/>
        </w:rPr>
        <w:t xml:space="preserve"> business and </w:t>
      </w:r>
      <w:r w:rsidRPr="0058341C">
        <w:rPr>
          <w:rFonts w:ascii="Calibri" w:hAnsi="Calibri" w:cs="Calibri"/>
          <w:kern w:val="0"/>
          <w:sz w:val="22"/>
          <w:szCs w:val="22"/>
          <w:u w:val="single"/>
          <w14:ligatures w14:val="none"/>
        </w:rPr>
        <w:t>corporate lawyers, who have</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been able to shape national legal systems and</w:t>
      </w:r>
      <w:r w:rsidRPr="0058341C">
        <w:rPr>
          <w:rFonts w:ascii="Calibri" w:hAnsi="Calibri" w:cs="Calibri"/>
          <w:kern w:val="0"/>
          <w:sz w:val="16"/>
          <w:szCs w:val="22"/>
          <w14:ligatures w14:val="none"/>
        </w:rPr>
        <w:t xml:space="preserve"> hence also </w:t>
      </w:r>
      <w:r w:rsidRPr="0058341C">
        <w:rPr>
          <w:rFonts w:ascii="Calibri" w:hAnsi="Calibri" w:cs="Calibri"/>
          <w:kern w:val="0"/>
          <w:sz w:val="22"/>
          <w:szCs w:val="22"/>
          <w:u w:val="single"/>
          <w14:ligatures w14:val="none"/>
        </w:rPr>
        <w:t>states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around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world</w:t>
      </w:r>
      <w:r w:rsidRPr="0058341C">
        <w:rPr>
          <w:rFonts w:ascii="Calibri" w:hAnsi="Calibri" w:cs="Calibri"/>
          <w:kern w:val="0"/>
          <w:sz w:val="16"/>
          <w:szCs w:val="22"/>
          <w14:ligatures w14:val="none"/>
        </w:rPr>
        <w:t xml:space="preserve"> (Shaffer, 2014).</w:t>
      </w:r>
    </w:p>
    <w:p w14:paraId="41DF623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Business </w:t>
      </w:r>
      <w:r w:rsidRPr="0058341C">
        <w:rPr>
          <w:rFonts w:ascii="Calibri" w:hAnsi="Calibri" w:cs="Calibri"/>
          <w:kern w:val="0"/>
          <w:sz w:val="22"/>
          <w:szCs w:val="22"/>
          <w:highlight w:val="cyan"/>
          <w:u w:val="single"/>
          <w14:ligatures w14:val="none"/>
        </w:rPr>
        <w:t>lawyers</w:t>
      </w:r>
      <w:r w:rsidRPr="0058341C">
        <w:rPr>
          <w:rFonts w:ascii="Calibri" w:hAnsi="Calibri" w:cs="Calibri"/>
          <w:kern w:val="0"/>
          <w:sz w:val="22"/>
          <w:szCs w:val="22"/>
          <w:u w:val="single"/>
          <w14:ligatures w14:val="none"/>
        </w:rPr>
        <w:t xml:space="preserve"> are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proactive</w:t>
      </w:r>
      <w:r w:rsidRPr="0058341C">
        <w:rPr>
          <w:rFonts w:ascii="Calibri" w:hAnsi="Calibri" w:cs="Calibri"/>
          <w:kern w:val="0"/>
          <w:sz w:val="16"/>
          <w:szCs w:val="22"/>
          <w14:ligatures w14:val="none"/>
        </w:rPr>
        <w:t xml:space="preserve">, both moulding existing </w:t>
      </w:r>
      <w:r w:rsidRPr="0058341C">
        <w:rPr>
          <w:rFonts w:ascii="Calibri" w:hAnsi="Calibri" w:cs="Calibri"/>
          <w:kern w:val="0"/>
          <w:sz w:val="22"/>
          <w:szCs w:val="22"/>
          <w:u w:val="single"/>
          <w14:ligatures w14:val="none"/>
        </w:rPr>
        <w:t>rules and lobbying for and helping to formulate new law</w:t>
      </w:r>
      <w:r w:rsidRPr="0058341C">
        <w:rPr>
          <w:rFonts w:ascii="Calibri" w:hAnsi="Calibri" w:cs="Calibri"/>
          <w:kern w:val="0"/>
          <w:sz w:val="16"/>
          <w:szCs w:val="22"/>
          <w14:ligatures w14:val="none"/>
        </w:rPr>
        <w:t xml:space="preserve">. This </w:t>
      </w:r>
      <w:r w:rsidRPr="0058341C">
        <w:rPr>
          <w:rFonts w:ascii="Calibri" w:hAnsi="Calibri" w:cs="Calibri"/>
          <w:kern w:val="0"/>
          <w:sz w:val="22"/>
          <w:szCs w:val="22"/>
          <w:u w:val="single"/>
          <w14:ligatures w14:val="none"/>
        </w:rPr>
        <w:t xml:space="preserve">has been documented </w:t>
      </w:r>
      <w:r w:rsidRPr="0058341C">
        <w:rPr>
          <w:rFonts w:ascii="Calibri" w:hAnsi="Calibri" w:cs="Calibri"/>
          <w:kern w:val="0"/>
          <w:sz w:val="22"/>
          <w:szCs w:val="22"/>
          <w:highlight w:val="cyan"/>
          <w:u w:val="single"/>
          <w14:ligatures w14:val="none"/>
        </w:rPr>
        <w:t>in</w:t>
      </w:r>
      <w:r w:rsidRPr="0058341C">
        <w:rPr>
          <w:rFonts w:ascii="Calibri" w:hAnsi="Calibri" w:cs="Calibri"/>
          <w:kern w:val="0"/>
          <w:sz w:val="16"/>
          <w:szCs w:val="22"/>
          <w14:ligatures w14:val="none"/>
        </w:rPr>
        <w:t xml:space="preserve"> a variety of specific fields, such as international taxation (Picciotto, 1995), insolvency and bankruptcy regimes (Halliday and Carruthers, 1993), international arbitration (Dezalay and Garth, 1996), </w:t>
      </w:r>
      <w:r w:rsidRPr="0058341C">
        <w:rPr>
          <w:rFonts w:ascii="Calibri" w:hAnsi="Calibri" w:cs="Calibri"/>
          <w:b/>
          <w:iCs/>
          <w:kern w:val="0"/>
          <w:sz w:val="22"/>
          <w:szCs w:val="22"/>
          <w:highlight w:val="cyan"/>
          <w:u w:val="single"/>
          <w14:ligatures w14:val="none"/>
        </w:rPr>
        <w:t>antitrust</w:t>
      </w:r>
      <w:r w:rsidRPr="0058341C">
        <w:rPr>
          <w:rFonts w:ascii="Calibri" w:hAnsi="Calibri" w:cs="Calibri"/>
          <w:b/>
          <w:iCs/>
          <w:kern w:val="0"/>
          <w:sz w:val="22"/>
          <w:szCs w:val="22"/>
          <w:u w:val="single"/>
          <w14:ligatures w14:val="none"/>
        </w:rPr>
        <w:t xml:space="preserve"> regulation</w:t>
      </w:r>
      <w:r w:rsidRPr="0058341C">
        <w:rPr>
          <w:rFonts w:ascii="Calibri" w:hAnsi="Calibri" w:cs="Calibri"/>
          <w:kern w:val="0"/>
          <w:sz w:val="16"/>
          <w:szCs w:val="22"/>
          <w14:ligatures w14:val="none"/>
        </w:rPr>
        <w:t xml:space="preserve"> (Miola, 2016), utilities and infrastructure (de Sa e Silva and Trubek, 2018), as well as in broad political and economic transformations in Africa (Dezalay, 2019), Asia (Dezalay and Garth, 2010) and Latin America (Dezalay and Garth, 2010, P´erez-Perdomo, 2006). Since lawyers both create and interpret legal concepts and discourses, </w:t>
      </w:r>
      <w:r w:rsidRPr="0058341C">
        <w:rPr>
          <w:rFonts w:ascii="Calibri" w:hAnsi="Calibri" w:cs="Calibri"/>
          <w:kern w:val="0"/>
          <w:sz w:val="22"/>
          <w:szCs w:val="22"/>
          <w:u w:val="single"/>
          <w14:ligatures w14:val="none"/>
        </w:rPr>
        <w:t>legal practices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mediate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between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political realm</w:t>
      </w:r>
      <w:r w:rsidRPr="0058341C">
        <w:rPr>
          <w:rFonts w:ascii="Calibri" w:hAnsi="Calibri" w:cs="Calibri"/>
          <w:kern w:val="0"/>
          <w:sz w:val="16"/>
          <w:szCs w:val="22"/>
          <w14:ligatures w14:val="none"/>
        </w:rPr>
        <w:t xml:space="preserve">, which provides the necessary underpinning of legitimate coercion, </w:t>
      </w:r>
      <w:r w:rsidRPr="0058341C">
        <w:rPr>
          <w:rFonts w:ascii="Calibri" w:hAnsi="Calibri" w:cs="Calibri"/>
          <w:kern w:val="0"/>
          <w:sz w:val="22"/>
          <w:szCs w:val="22"/>
          <w:u w:val="single"/>
          <w14:ligatures w14:val="none"/>
        </w:rPr>
        <w:t>and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real-world sphere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economic activities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Lawyers</w:t>
      </w:r>
      <w:r w:rsidRPr="0058341C">
        <w:rPr>
          <w:rFonts w:ascii="Calibri" w:hAnsi="Calibri" w:cs="Calibri"/>
          <w:kern w:val="0"/>
          <w:sz w:val="16"/>
          <w:szCs w:val="22"/>
          <w14:ligatures w14:val="none"/>
        </w:rPr>
        <w:t xml:space="preserve"> are </w:t>
      </w:r>
      <w:r w:rsidRPr="0058341C">
        <w:rPr>
          <w:rFonts w:ascii="Calibri" w:hAnsi="Calibri" w:cs="Calibri"/>
          <w:kern w:val="0"/>
          <w:sz w:val="22"/>
          <w:szCs w:val="22"/>
          <w:highlight w:val="cyan"/>
          <w:u w:val="single"/>
          <w14:ligatures w14:val="none"/>
        </w:rPr>
        <w:t>involved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everywhere</w:t>
      </w:r>
      <w:r w:rsidRPr="0058341C">
        <w:rPr>
          <w:rFonts w:ascii="Calibri" w:hAnsi="Calibri" w:cs="Calibri"/>
          <w:kern w:val="0"/>
          <w:sz w:val="16"/>
          <w:szCs w:val="22"/>
          <w14:ligatures w14:val="none"/>
        </w:rPr>
        <w:t xml:space="preserve">, from the formulation of proposals and drafts of texts such as legislation or treaties, to the interpretation and application of these texts once issued as law. Indeed, </w:t>
      </w:r>
      <w:r w:rsidRPr="0058341C">
        <w:rPr>
          <w:rFonts w:ascii="Calibri" w:hAnsi="Calibri" w:cs="Calibri"/>
          <w:kern w:val="0"/>
          <w:sz w:val="22"/>
          <w:szCs w:val="22"/>
          <w:u w:val="single"/>
          <w14:ligatures w14:val="none"/>
        </w:rPr>
        <w:t xml:space="preserve">this is </w:t>
      </w:r>
      <w:r w:rsidRPr="0058341C">
        <w:rPr>
          <w:rFonts w:ascii="Calibri" w:hAnsi="Calibri" w:cs="Calibri"/>
          <w:kern w:val="0"/>
          <w:sz w:val="22"/>
          <w:szCs w:val="22"/>
          <w:highlight w:val="cyan"/>
          <w:u w:val="single"/>
          <w14:ligatures w14:val="none"/>
        </w:rPr>
        <w:t>a</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continuous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recursive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process</w:t>
      </w:r>
      <w:r w:rsidRPr="0058341C">
        <w:rPr>
          <w:rFonts w:ascii="Calibri" w:hAnsi="Calibri" w:cs="Calibri"/>
          <w:kern w:val="0"/>
          <w:sz w:val="22"/>
          <w:szCs w:val="22"/>
          <w:u w:val="single"/>
          <w14:ligatures w14:val="none"/>
        </w:rPr>
        <w:t xml:space="preserve">, because </w:t>
      </w:r>
      <w:r w:rsidRPr="0058341C">
        <w:rPr>
          <w:rFonts w:ascii="Calibri" w:hAnsi="Calibri" w:cs="Calibri"/>
          <w:kern w:val="0"/>
          <w:sz w:val="22"/>
          <w:szCs w:val="22"/>
          <w:highlight w:val="cyan"/>
          <w:u w:val="single"/>
          <w14:ligatures w14:val="none"/>
        </w:rPr>
        <w:t>if a lawyer fails</w:t>
      </w:r>
      <w:r w:rsidRPr="0058341C">
        <w:rPr>
          <w:rFonts w:ascii="Calibri" w:hAnsi="Calibri" w:cs="Calibri"/>
          <w:kern w:val="0"/>
          <w:sz w:val="22"/>
          <w:szCs w:val="22"/>
          <w:u w:val="single"/>
          <w14:ligatures w14:val="none"/>
        </w:rPr>
        <w:t xml:space="preserve"> to persuade</w:t>
      </w:r>
      <w:r w:rsidRPr="0058341C">
        <w:rPr>
          <w:rFonts w:ascii="Calibri" w:hAnsi="Calibri" w:cs="Calibri"/>
          <w:kern w:val="0"/>
          <w:sz w:val="16"/>
          <w:szCs w:val="22"/>
          <w14:ligatures w14:val="none"/>
        </w:rPr>
        <w:t xml:space="preserve"> a government official or a judge to accept an interpretation that favours a client,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argument</w:t>
      </w:r>
      <w:r w:rsidRPr="0058341C">
        <w:rPr>
          <w:rFonts w:ascii="Calibri" w:hAnsi="Calibri" w:cs="Calibri"/>
          <w:kern w:val="0"/>
          <w:sz w:val="22"/>
          <w:szCs w:val="22"/>
          <w:u w:val="single"/>
          <w14:ligatures w14:val="none"/>
        </w:rPr>
        <w:t xml:space="preserve"> can</w:t>
      </w:r>
      <w:r w:rsidRPr="0058341C">
        <w:rPr>
          <w:rFonts w:ascii="Calibri" w:hAnsi="Calibri" w:cs="Calibri"/>
          <w:kern w:val="0"/>
          <w:sz w:val="16"/>
          <w:szCs w:val="22"/>
          <w14:ligatures w14:val="none"/>
        </w:rPr>
        <w:t xml:space="preserve"> always </w:t>
      </w:r>
      <w:r w:rsidRPr="0058341C">
        <w:rPr>
          <w:rFonts w:ascii="Calibri" w:hAnsi="Calibri" w:cs="Calibri"/>
          <w:kern w:val="0"/>
          <w:sz w:val="22"/>
          <w:szCs w:val="22"/>
          <w:u w:val="single"/>
          <w14:ligatures w14:val="none"/>
        </w:rPr>
        <w:t xml:space="preserve">be </w:t>
      </w:r>
      <w:r w:rsidRPr="0058341C">
        <w:rPr>
          <w:rFonts w:ascii="Calibri" w:hAnsi="Calibri" w:cs="Calibri"/>
          <w:kern w:val="0"/>
          <w:sz w:val="22"/>
          <w:szCs w:val="22"/>
          <w:highlight w:val="cyan"/>
          <w:u w:val="single"/>
          <w14:ligatures w14:val="none"/>
        </w:rPr>
        <w:t>pursued in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another</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forum, including lobbying</w:t>
      </w:r>
      <w:r w:rsidRPr="0058341C">
        <w:rPr>
          <w:rFonts w:ascii="Calibri" w:hAnsi="Calibri" w:cs="Calibri"/>
          <w:kern w:val="0"/>
          <w:sz w:val="16"/>
          <w:szCs w:val="22"/>
          <w14:ligatures w14:val="none"/>
        </w:rPr>
        <w:t xml:space="preserve"> the legislature for new law.</w:t>
      </w:r>
    </w:p>
    <w:p w14:paraId="31C84C0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Socio-legal perspectives have examined not only the structural role of lawyers, but also the practice of lawyering. This goes beyond the formalist view that legal rules are simply applied or enforced which, as we have seen in the previous section, became increasingly untenable in the era of regulatory capitalism. Based on observations of lawyers’ practices, Cain </w:t>
      </w:r>
      <w:r w:rsidRPr="0058341C">
        <w:rPr>
          <w:rFonts w:ascii="Calibri" w:hAnsi="Calibri" w:cs="Calibri"/>
          <w:kern w:val="0"/>
          <w:sz w:val="22"/>
          <w:szCs w:val="22"/>
          <w:highlight w:val="cyan"/>
          <w:u w:val="single"/>
          <w14:ligatures w14:val="none"/>
        </w:rPr>
        <w:t>describe</w:t>
      </w:r>
      <w:r w:rsidRPr="0058341C">
        <w:rPr>
          <w:rFonts w:ascii="Calibri" w:hAnsi="Calibri" w:cs="Calibri"/>
          <w:kern w:val="0"/>
          <w:sz w:val="22"/>
          <w:szCs w:val="22"/>
          <w:u w:val="single"/>
          <w14:ligatures w14:val="none"/>
        </w:rPr>
        <w:t>d</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highlight w:val="cyan"/>
          <w:u w:val="single"/>
          <w14:ligatures w14:val="none"/>
        </w:rPr>
        <w:t>activity as</w:t>
      </w:r>
      <w:r w:rsidRPr="0058341C">
        <w:rPr>
          <w:rFonts w:ascii="Calibri" w:hAnsi="Calibri" w:cs="Calibri"/>
          <w:kern w:val="0"/>
          <w:sz w:val="16"/>
          <w:szCs w:val="22"/>
          <w:highlight w:val="cyan"/>
          <w14:ligatures w14:val="none"/>
        </w:rPr>
        <w:t xml:space="preserve"> </w:t>
      </w:r>
      <w:r w:rsidRPr="0058341C">
        <w:rPr>
          <w:rFonts w:ascii="Calibri" w:hAnsi="Calibri" w:cs="Calibri"/>
          <w:b/>
          <w:i/>
          <w:iCs/>
          <w:kern w:val="0"/>
          <w:sz w:val="22"/>
          <w:szCs w:val="22"/>
          <w:highlight w:val="cyan"/>
          <w:u w:val="single"/>
          <w14:ligatures w14:val="none"/>
        </w:rPr>
        <w:t>translation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reconstitution of</w:t>
      </w:r>
      <w:r w:rsidRPr="0058341C">
        <w:rPr>
          <w:rFonts w:ascii="Calibri" w:hAnsi="Calibri" w:cs="Calibri"/>
          <w:kern w:val="0"/>
          <w:sz w:val="22"/>
          <w:szCs w:val="22"/>
          <w:u w:val="single"/>
          <w14:ligatures w14:val="none"/>
        </w:rPr>
        <w:t xml:space="preserve"> life-world </w:t>
      </w:r>
      <w:r w:rsidRPr="0058341C">
        <w:rPr>
          <w:rFonts w:ascii="Calibri" w:hAnsi="Calibri" w:cs="Calibri"/>
          <w:kern w:val="0"/>
          <w:sz w:val="22"/>
          <w:szCs w:val="22"/>
          <w:highlight w:val="cyan"/>
          <w:u w:val="single"/>
          <w14:ligatures w14:val="none"/>
        </w:rPr>
        <w:t>situations ‘in</w:t>
      </w:r>
      <w:r w:rsidRPr="0058341C">
        <w:rPr>
          <w:rFonts w:ascii="Calibri" w:hAnsi="Calibri" w:cs="Calibri"/>
          <w:kern w:val="0"/>
          <w:sz w:val="16"/>
          <w:szCs w:val="22"/>
          <w14:ligatures w14:val="none"/>
        </w:rPr>
        <w:t xml:space="preserve"> terms of a </w:t>
      </w:r>
      <w:r w:rsidRPr="0058341C">
        <w:rPr>
          <w:rFonts w:ascii="Calibri" w:hAnsi="Calibri" w:cs="Calibri"/>
          <w:b/>
          <w:iCs/>
          <w:kern w:val="0"/>
          <w:sz w:val="22"/>
          <w:szCs w:val="22"/>
          <w:highlight w:val="cyan"/>
          <w:u w:val="single"/>
          <w14:ligatures w14:val="none"/>
        </w:rPr>
        <w:t>legal discourse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which has a trans-situational applicability</w:t>
      </w:r>
      <w:r w:rsidRPr="0058341C">
        <w:rPr>
          <w:rFonts w:ascii="Calibri" w:hAnsi="Calibri" w:cs="Calibri"/>
          <w:kern w:val="0"/>
          <w:sz w:val="16"/>
          <w:szCs w:val="22"/>
          <w14:ligatures w14:val="none"/>
        </w:rPr>
        <w:t xml:space="preserve">’ (Cain, 1979: 335). Hence, </w:t>
      </w:r>
      <w:r w:rsidRPr="0058341C">
        <w:rPr>
          <w:rFonts w:ascii="Calibri" w:hAnsi="Calibri" w:cs="Calibri"/>
          <w:kern w:val="0"/>
          <w:sz w:val="22"/>
          <w:szCs w:val="22"/>
          <w:u w:val="single"/>
          <w14:ligatures w14:val="none"/>
        </w:rPr>
        <w:t>lawyers</w:t>
      </w:r>
      <w:r w:rsidRPr="0058341C">
        <w:rPr>
          <w:rFonts w:ascii="Calibri" w:hAnsi="Calibri" w:cs="Calibri"/>
          <w:kern w:val="0"/>
          <w:sz w:val="16"/>
          <w:szCs w:val="22"/>
          <w14:ligatures w14:val="none"/>
        </w:rPr>
        <w:t xml:space="preserve"> can </w:t>
      </w:r>
      <w:r w:rsidRPr="0058341C">
        <w:rPr>
          <w:rFonts w:ascii="Calibri" w:hAnsi="Calibri" w:cs="Calibri"/>
          <w:b/>
          <w:iCs/>
          <w:kern w:val="0"/>
          <w:sz w:val="22"/>
          <w:szCs w:val="22"/>
          <w:u w:val="single"/>
          <w14:ligatures w14:val="none"/>
        </w:rPr>
        <w:t>design</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u w:val="single"/>
          <w14:ligatures w14:val="none"/>
        </w:rPr>
        <w:t>clients’ life-world transactions to comply with</w:t>
      </w:r>
      <w:r w:rsidRPr="0058341C">
        <w:rPr>
          <w:rFonts w:ascii="Calibri" w:hAnsi="Calibri" w:cs="Calibri"/>
          <w:kern w:val="0"/>
          <w:sz w:val="16"/>
          <w:szCs w:val="22"/>
          <w14:ligatures w14:val="none"/>
        </w:rPr>
        <w:t xml:space="preserve"> the letter of </w:t>
      </w:r>
      <w:r w:rsidRPr="0058341C">
        <w:rPr>
          <w:rFonts w:ascii="Calibri" w:hAnsi="Calibri" w:cs="Calibri"/>
          <w:kern w:val="0"/>
          <w:sz w:val="22"/>
          <w:szCs w:val="22"/>
          <w:u w:val="single"/>
          <w14:ligatures w14:val="none"/>
        </w:rPr>
        <w:t>formal law while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avoiding</w:t>
      </w:r>
      <w:r w:rsidRPr="0058341C">
        <w:rPr>
          <w:rFonts w:ascii="Calibri" w:hAnsi="Calibri" w:cs="Calibri"/>
          <w:kern w:val="0"/>
          <w:sz w:val="16"/>
          <w:szCs w:val="22"/>
          <w14:ligatures w14:val="none"/>
        </w:rPr>
        <w:t xml:space="preserve"> its </w:t>
      </w:r>
      <w:r w:rsidRPr="0058341C">
        <w:rPr>
          <w:rFonts w:ascii="Calibri" w:hAnsi="Calibri" w:cs="Calibri"/>
          <w:kern w:val="0"/>
          <w:sz w:val="22"/>
          <w:szCs w:val="22"/>
          <w:u w:val="single"/>
          <w14:ligatures w14:val="none"/>
        </w:rPr>
        <w:t>aims or purpose</w:t>
      </w:r>
      <w:r w:rsidRPr="0058341C">
        <w:rPr>
          <w:rFonts w:ascii="Calibri" w:hAnsi="Calibri" w:cs="Calibri"/>
          <w:kern w:val="0"/>
          <w:sz w:val="16"/>
          <w:szCs w:val="22"/>
          <w14:ligatures w14:val="none"/>
        </w:rPr>
        <w:t xml:space="preserve">, described as ‘creative compliance’ (McBarnet and Whelan, 1991). Formalist perspectives consider that such avoidance is because the law is not always clear, but see this as a defect to be remedied. From that viewpoint, the problem of </w:t>
      </w:r>
      <w:r w:rsidRPr="0058341C">
        <w:rPr>
          <w:rFonts w:ascii="Calibri" w:hAnsi="Calibri" w:cs="Calibri"/>
          <w:kern w:val="0"/>
          <w:sz w:val="22"/>
          <w:szCs w:val="22"/>
          <w:highlight w:val="cyan"/>
          <w:u w:val="single"/>
          <w14:ligatures w14:val="none"/>
        </w:rPr>
        <w:t>avoidance</w:t>
      </w:r>
      <w:r w:rsidRPr="0058341C">
        <w:rPr>
          <w:rFonts w:ascii="Calibri" w:hAnsi="Calibri" w:cs="Calibri"/>
          <w:kern w:val="0"/>
          <w:sz w:val="22"/>
          <w:szCs w:val="22"/>
          <w:u w:val="single"/>
          <w14:ligatures w14:val="none"/>
        </w:rPr>
        <w:t xml:space="preserve"> should be </w:t>
      </w:r>
      <w:r w:rsidRPr="0058341C">
        <w:rPr>
          <w:rFonts w:ascii="Calibri" w:hAnsi="Calibri" w:cs="Calibri"/>
          <w:kern w:val="0"/>
          <w:sz w:val="22"/>
          <w:szCs w:val="22"/>
          <w:highlight w:val="cyan"/>
          <w:u w:val="single"/>
          <w14:ligatures w14:val="none"/>
        </w:rPr>
        <w:t>resolved by</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better</w:t>
      </w:r>
      <w:r w:rsidRPr="0058341C">
        <w:rPr>
          <w:rFonts w:ascii="Calibri" w:hAnsi="Calibri" w:cs="Calibri"/>
          <w:kern w:val="0"/>
          <w:sz w:val="16"/>
          <w:szCs w:val="22"/>
          <w14:ligatures w14:val="none"/>
        </w:rPr>
        <w:t xml:space="preserve"> design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clearer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rules</w:t>
      </w:r>
      <w:r w:rsidRPr="0058341C">
        <w:rPr>
          <w:rFonts w:ascii="Calibri" w:hAnsi="Calibri" w:cs="Calibri"/>
          <w:kern w:val="0"/>
          <w:sz w:val="22"/>
          <w:szCs w:val="22"/>
          <w:u w:val="single"/>
          <w14:ligatures w14:val="none"/>
        </w:rPr>
        <w:t>, blocking up ‘loopholes’ in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logical fabric</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the law</w:t>
      </w:r>
      <w:r w:rsidRPr="0058341C">
        <w:rPr>
          <w:rFonts w:ascii="Calibri" w:hAnsi="Calibri" w:cs="Calibri"/>
          <w:kern w:val="0"/>
          <w:sz w:val="16"/>
          <w:szCs w:val="22"/>
          <w14:ligatures w14:val="none"/>
        </w:rPr>
        <w:t xml:space="preserve">. This often </w:t>
      </w:r>
      <w:r w:rsidRPr="0058341C">
        <w:rPr>
          <w:rFonts w:ascii="Calibri" w:hAnsi="Calibri" w:cs="Calibri"/>
          <w:kern w:val="0"/>
          <w:sz w:val="22"/>
          <w:szCs w:val="22"/>
          <w:u w:val="single"/>
          <w14:ligatures w14:val="none"/>
        </w:rPr>
        <w:t>leads to</w:t>
      </w:r>
      <w:r w:rsidRPr="0058341C">
        <w:rPr>
          <w:rFonts w:ascii="Calibri" w:hAnsi="Calibri" w:cs="Calibri"/>
          <w:kern w:val="0"/>
          <w:sz w:val="16"/>
          <w:szCs w:val="22"/>
          <w14:ligatures w14:val="none"/>
        </w:rPr>
        <w:t xml:space="preserve"> increasingly </w:t>
      </w:r>
      <w:r w:rsidRPr="0058341C">
        <w:rPr>
          <w:rFonts w:ascii="Calibri" w:hAnsi="Calibri" w:cs="Calibri"/>
          <w:b/>
          <w:iCs/>
          <w:kern w:val="0"/>
          <w:sz w:val="22"/>
          <w:szCs w:val="22"/>
          <w:u w:val="single"/>
          <w14:ligatures w14:val="none"/>
        </w:rPr>
        <w:t>detailed</w:t>
      </w:r>
      <w:r w:rsidRPr="0058341C">
        <w:rPr>
          <w:rFonts w:ascii="Calibri" w:hAnsi="Calibri" w:cs="Calibri"/>
          <w:kern w:val="0"/>
          <w:sz w:val="16"/>
          <w:szCs w:val="22"/>
          <w14:ligatures w14:val="none"/>
        </w:rPr>
        <w:t xml:space="preserve"> elaboration of </w:t>
      </w:r>
      <w:r w:rsidRPr="0058341C">
        <w:rPr>
          <w:rFonts w:ascii="Calibri" w:hAnsi="Calibri" w:cs="Calibri"/>
          <w:kern w:val="0"/>
          <w:sz w:val="22"/>
          <w:szCs w:val="22"/>
          <w:u w:val="single"/>
          <w14:ligatures w14:val="none"/>
        </w:rPr>
        <w:t>legal rules</w:t>
      </w:r>
      <w:r w:rsidRPr="0058341C">
        <w:rPr>
          <w:rFonts w:ascii="Calibri" w:hAnsi="Calibri" w:cs="Calibri"/>
          <w:kern w:val="0"/>
          <w:sz w:val="16"/>
          <w:szCs w:val="22"/>
          <w14:ligatures w14:val="none"/>
        </w:rPr>
        <w:t>, resulting in legal complexity, for example in tax law (Picciotto, 2015).</w:t>
      </w:r>
    </w:p>
    <w:p w14:paraId="6C194CC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Contrary to the formal picture of law as an internally coherent and logical system, the </w:t>
      </w:r>
      <w:r w:rsidRPr="0058341C">
        <w:rPr>
          <w:rFonts w:ascii="Calibri" w:hAnsi="Calibri" w:cs="Calibri"/>
          <w:kern w:val="0"/>
          <w:sz w:val="22"/>
          <w:szCs w:val="22"/>
          <w:highlight w:val="cyan"/>
          <w:u w:val="single"/>
          <w14:ligatures w14:val="none"/>
        </w:rPr>
        <w:t>meaning</w:t>
      </w:r>
      <w:r w:rsidRPr="0058341C">
        <w:rPr>
          <w:rFonts w:ascii="Calibri" w:hAnsi="Calibri" w:cs="Calibri"/>
          <w:kern w:val="0"/>
          <w:sz w:val="22"/>
          <w:szCs w:val="22"/>
          <w:u w:val="single"/>
          <w14:ligatures w14:val="none"/>
        </w:rPr>
        <w:t xml:space="preserve"> of legal texts </w:t>
      </w:r>
      <w:r w:rsidRPr="0058341C">
        <w:rPr>
          <w:rFonts w:ascii="Calibri" w:hAnsi="Calibri" w:cs="Calibri"/>
          <w:kern w:val="0"/>
          <w:sz w:val="22"/>
          <w:szCs w:val="22"/>
          <w:highlight w:val="cyan"/>
          <w:u w:val="single"/>
          <w14:ligatures w14:val="none"/>
        </w:rPr>
        <w:t>is not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clear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fixed</w:t>
      </w:r>
      <w:r w:rsidRPr="0058341C">
        <w:rPr>
          <w:rFonts w:ascii="Calibri" w:hAnsi="Calibri" w:cs="Calibri"/>
          <w:kern w:val="0"/>
          <w:sz w:val="16"/>
          <w:szCs w:val="22"/>
          <w14:ligatures w14:val="none"/>
        </w:rPr>
        <w:t xml:space="preserve">, but fluid and contested,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so </w:t>
      </w:r>
      <w:r w:rsidRPr="0058341C">
        <w:rPr>
          <w:rFonts w:ascii="Calibri" w:hAnsi="Calibri" w:cs="Calibri"/>
          <w:kern w:val="0"/>
          <w:sz w:val="22"/>
          <w:szCs w:val="22"/>
          <w:highlight w:val="cyan"/>
          <w:u w:val="single"/>
          <w14:ligatures w14:val="none"/>
        </w:rPr>
        <w:t>shaped by</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social </w:t>
      </w:r>
      <w:r w:rsidRPr="0058341C">
        <w:rPr>
          <w:rFonts w:ascii="Calibri" w:hAnsi="Calibri" w:cs="Calibri"/>
          <w:b/>
          <w:iCs/>
          <w:kern w:val="0"/>
          <w:sz w:val="22"/>
          <w:szCs w:val="22"/>
          <w:highlight w:val="cyan"/>
          <w:u w:val="single"/>
          <w14:ligatures w14:val="none"/>
        </w:rPr>
        <w:t>process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 interpretation</w:t>
      </w:r>
      <w:r w:rsidRPr="0058341C">
        <w:rPr>
          <w:rFonts w:ascii="Calibri" w:hAnsi="Calibri" w:cs="Calibri"/>
          <w:kern w:val="0"/>
          <w:sz w:val="16"/>
          <w:szCs w:val="22"/>
          <w14:ligatures w14:val="none"/>
        </w:rPr>
        <w:t xml:space="preserve">. In their constant battles over the meaning of legal rules, </w:t>
      </w:r>
      <w:r w:rsidRPr="0058341C">
        <w:rPr>
          <w:rFonts w:ascii="Calibri" w:hAnsi="Calibri" w:cs="Calibri"/>
          <w:kern w:val="0"/>
          <w:sz w:val="22"/>
          <w:szCs w:val="22"/>
          <w:u w:val="single"/>
          <w14:ligatures w14:val="none"/>
        </w:rPr>
        <w:t>lawyers</w:t>
      </w:r>
      <w:r w:rsidRPr="0058341C">
        <w:rPr>
          <w:rFonts w:ascii="Calibri" w:hAnsi="Calibri" w:cs="Calibri"/>
          <w:kern w:val="0"/>
          <w:sz w:val="16"/>
          <w:szCs w:val="22"/>
          <w14:ligatures w14:val="none"/>
        </w:rPr>
        <w:t xml:space="preserve"> generally </w:t>
      </w:r>
      <w:r w:rsidRPr="0058341C">
        <w:rPr>
          <w:rFonts w:ascii="Calibri" w:hAnsi="Calibri" w:cs="Calibri"/>
          <w:kern w:val="0"/>
          <w:sz w:val="22"/>
          <w:szCs w:val="22"/>
          <w:u w:val="single"/>
          <w14:ligatures w14:val="none"/>
        </w:rPr>
        <w:t>contend</w:t>
      </w:r>
      <w:r w:rsidRPr="0058341C">
        <w:rPr>
          <w:rFonts w:ascii="Calibri" w:hAnsi="Calibri" w:cs="Calibri"/>
          <w:kern w:val="0"/>
          <w:sz w:val="16"/>
          <w:szCs w:val="22"/>
          <w14:ligatures w14:val="none"/>
        </w:rPr>
        <w:t xml:space="preserve"> that the </w:t>
      </w:r>
      <w:r w:rsidRPr="0058341C">
        <w:rPr>
          <w:rFonts w:ascii="Calibri" w:hAnsi="Calibri" w:cs="Calibri"/>
          <w:kern w:val="0"/>
          <w:sz w:val="22"/>
          <w:szCs w:val="22"/>
          <w:u w:val="single"/>
          <w14:ligatures w14:val="none"/>
        </w:rPr>
        <w:t>problem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lack of clarity</w:t>
      </w:r>
      <w:r w:rsidRPr="0058341C">
        <w:rPr>
          <w:rFonts w:ascii="Calibri" w:hAnsi="Calibri" w:cs="Calibri"/>
          <w:kern w:val="0"/>
          <w:sz w:val="16"/>
          <w:szCs w:val="22"/>
          <w14:ligatures w14:val="none"/>
        </w:rPr>
        <w:t xml:space="preserve"> or ambiguity </w:t>
      </w:r>
      <w:r w:rsidRPr="0058341C">
        <w:rPr>
          <w:rFonts w:ascii="Calibri" w:hAnsi="Calibri" w:cs="Calibri"/>
          <w:kern w:val="0"/>
          <w:sz w:val="22"/>
          <w:szCs w:val="22"/>
          <w:u w:val="single"/>
          <w14:ligatures w14:val="none"/>
        </w:rPr>
        <w:t>due to poor drafting, but they are in their element in legal grey areas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exploiting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legal uncertainty</w:t>
      </w:r>
      <w:r w:rsidRPr="0058341C">
        <w:rPr>
          <w:rFonts w:ascii="Calibri" w:hAnsi="Calibri" w:cs="Calibri"/>
          <w:kern w:val="0"/>
          <w:sz w:val="16"/>
          <w:szCs w:val="22"/>
          <w14:ligatures w14:val="none"/>
        </w:rPr>
        <w:t xml:space="preserve">. They fight for what Pierre Bourdieu has called ‘le droit de dire le droit’ (the right to state the law), </w:t>
      </w:r>
      <w:r w:rsidRPr="0058341C">
        <w:rPr>
          <w:rFonts w:ascii="Calibri" w:hAnsi="Calibri" w:cs="Calibri"/>
          <w:kern w:val="0"/>
          <w:sz w:val="22"/>
          <w:szCs w:val="22"/>
          <w:u w:val="single"/>
          <w14:ligatures w14:val="none"/>
        </w:rPr>
        <w:t>to justify</w:t>
      </w:r>
      <w:r w:rsidRPr="0058341C">
        <w:rPr>
          <w:rFonts w:ascii="Calibri" w:hAnsi="Calibri" w:cs="Calibri"/>
          <w:kern w:val="0"/>
          <w:sz w:val="16"/>
          <w:szCs w:val="22"/>
          <w14:ligatures w14:val="none"/>
        </w:rPr>
        <w:t xml:space="preserve"> their </w:t>
      </w:r>
      <w:r w:rsidRPr="0058341C">
        <w:rPr>
          <w:rFonts w:ascii="Calibri" w:hAnsi="Calibri" w:cs="Calibri"/>
          <w:kern w:val="0"/>
          <w:sz w:val="22"/>
          <w:szCs w:val="22"/>
          <w:u w:val="single"/>
          <w14:ligatures w14:val="none"/>
        </w:rPr>
        <w:t>interpretation</w:t>
      </w:r>
      <w:r w:rsidRPr="0058341C">
        <w:rPr>
          <w:rFonts w:ascii="Calibri" w:hAnsi="Calibri" w:cs="Calibri"/>
          <w:kern w:val="0"/>
          <w:sz w:val="16"/>
          <w:szCs w:val="22"/>
          <w14:ligatures w14:val="none"/>
        </w:rPr>
        <w:t xml:space="preserve"> as the ‘correct’ one,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thereby </w:t>
      </w:r>
      <w:r w:rsidRPr="0058341C">
        <w:rPr>
          <w:rFonts w:ascii="Calibri" w:hAnsi="Calibri" w:cs="Calibri"/>
          <w:b/>
          <w:iCs/>
          <w:kern w:val="0"/>
          <w:sz w:val="22"/>
          <w:szCs w:val="22"/>
          <w:u w:val="single"/>
          <w14:ligatures w14:val="none"/>
        </w:rPr>
        <w:t>sanctify</w:t>
      </w:r>
      <w:r w:rsidRPr="0058341C">
        <w:rPr>
          <w:rFonts w:ascii="Calibri" w:hAnsi="Calibri" w:cs="Calibri"/>
          <w:kern w:val="0"/>
          <w:sz w:val="16"/>
          <w:szCs w:val="22"/>
          <w14:ligatures w14:val="none"/>
        </w:rPr>
        <w:t xml:space="preserve"> its </w:t>
      </w:r>
      <w:r w:rsidRPr="0058341C">
        <w:rPr>
          <w:rFonts w:ascii="Calibri" w:hAnsi="Calibri" w:cs="Calibri"/>
          <w:kern w:val="0"/>
          <w:sz w:val="22"/>
          <w:szCs w:val="22"/>
          <w:u w:val="single"/>
          <w14:ligatures w14:val="none"/>
        </w:rPr>
        <w:t>representation of the world with ‘the perceived objectivity of orthodoxy’</w:t>
      </w:r>
      <w:r w:rsidRPr="0058341C">
        <w:rPr>
          <w:rFonts w:ascii="Calibri" w:hAnsi="Calibri" w:cs="Calibri"/>
          <w:kern w:val="0"/>
          <w:sz w:val="16"/>
          <w:szCs w:val="22"/>
          <w14:ligatures w14:val="none"/>
        </w:rPr>
        <w:t xml:space="preserve"> (Bourdieu, 1987: 839).</w:t>
      </w:r>
    </w:p>
    <w:p w14:paraId="21A477B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w:t>
      </w:r>
      <w:r w:rsidRPr="0058341C">
        <w:rPr>
          <w:rFonts w:ascii="Calibri" w:hAnsi="Calibri" w:cs="Calibri"/>
          <w:kern w:val="0"/>
          <w:sz w:val="16"/>
          <w:szCs w:val="22"/>
          <w14:ligatures w14:val="none"/>
        </w:rPr>
        <w:t xml:space="preserve"> inherent </w:t>
      </w:r>
      <w:r w:rsidRPr="0058341C">
        <w:rPr>
          <w:rFonts w:ascii="Calibri" w:hAnsi="Calibri" w:cs="Calibri"/>
          <w:b/>
          <w:iCs/>
          <w:kern w:val="0"/>
          <w:sz w:val="22"/>
          <w:szCs w:val="22"/>
          <w:u w:val="single"/>
          <w14:ligatures w14:val="none"/>
        </w:rPr>
        <w:t>indeterminacy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of law is </w:t>
      </w:r>
      <w:r w:rsidRPr="0058341C">
        <w:rPr>
          <w:rFonts w:ascii="Calibri" w:hAnsi="Calibri" w:cs="Calibri"/>
          <w:kern w:val="0"/>
          <w:sz w:val="22"/>
          <w:szCs w:val="22"/>
          <w:highlight w:val="cyan"/>
          <w:u w:val="single"/>
          <w14:ligatures w14:val="none"/>
        </w:rPr>
        <w:t>due to</w:t>
      </w:r>
      <w:r w:rsidRPr="0058341C">
        <w:rPr>
          <w:rFonts w:ascii="Calibri" w:hAnsi="Calibri" w:cs="Calibri"/>
          <w:kern w:val="0"/>
          <w:sz w:val="22"/>
          <w:szCs w:val="22"/>
          <w:u w:val="single"/>
          <w14:ligatures w14:val="none"/>
        </w:rPr>
        <w:t xml:space="preserve"> three main reasons</w:t>
      </w:r>
      <w:r w:rsidRPr="0058341C">
        <w:rPr>
          <w:rFonts w:ascii="Calibri" w:hAnsi="Calibri" w:cs="Calibri"/>
          <w:kern w:val="0"/>
          <w:sz w:val="16"/>
          <w:szCs w:val="22"/>
          <w14:ligatures w14:val="none"/>
        </w:rPr>
        <w:t xml:space="preserve">. First, as linguistic philosophy shows, the </w:t>
      </w:r>
      <w:r w:rsidRPr="0058341C">
        <w:rPr>
          <w:rFonts w:ascii="Calibri" w:hAnsi="Calibri" w:cs="Calibri"/>
          <w:kern w:val="0"/>
          <w:sz w:val="22"/>
          <w:szCs w:val="22"/>
          <w:u w:val="single"/>
          <w14:ligatures w14:val="none"/>
        </w:rPr>
        <w:t>meaning depends on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social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context and practices</w:t>
      </w:r>
      <w:r w:rsidRPr="0058341C">
        <w:rPr>
          <w:rFonts w:ascii="Calibri" w:hAnsi="Calibri" w:cs="Calibri"/>
          <w:kern w:val="0"/>
          <w:sz w:val="16"/>
          <w:szCs w:val="22"/>
          <w14:ligatures w14:val="none"/>
        </w:rPr>
        <w:t xml:space="preserve">. From a sociological perspective this </w:t>
      </w:r>
      <w:r w:rsidRPr="0058341C">
        <w:rPr>
          <w:rFonts w:ascii="Calibri" w:hAnsi="Calibri" w:cs="Calibri"/>
          <w:kern w:val="0"/>
          <w:sz w:val="22"/>
          <w:szCs w:val="22"/>
          <w:u w:val="single"/>
          <w14:ligatures w14:val="none"/>
        </w:rPr>
        <w:t>means that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specialised technical language</w:t>
      </w:r>
      <w:r w:rsidRPr="0058341C">
        <w:rPr>
          <w:rFonts w:ascii="Calibri" w:hAnsi="Calibri" w:cs="Calibri"/>
          <w:kern w:val="0"/>
          <w:sz w:val="16"/>
          <w:szCs w:val="22"/>
          <w14:ligatures w14:val="none"/>
        </w:rPr>
        <w:t xml:space="preserve"> such as that used by lawyers </w:t>
      </w:r>
      <w:r w:rsidRPr="0058341C">
        <w:rPr>
          <w:rFonts w:ascii="Calibri" w:hAnsi="Calibri" w:cs="Calibri"/>
          <w:kern w:val="0"/>
          <w:sz w:val="22"/>
          <w:szCs w:val="22"/>
          <w:u w:val="single"/>
          <w14:ligatures w14:val="none"/>
        </w:rPr>
        <w:t xml:space="preserve">is </w:t>
      </w:r>
      <w:r w:rsidRPr="0058341C">
        <w:rPr>
          <w:rFonts w:ascii="Calibri" w:hAnsi="Calibri" w:cs="Calibri"/>
          <w:kern w:val="0"/>
          <w:sz w:val="22"/>
          <w:szCs w:val="22"/>
          <w:highlight w:val="cyan"/>
          <w:u w:val="single"/>
          <w14:ligatures w14:val="none"/>
        </w:rPr>
        <w:t>given meaning through</w:t>
      </w:r>
      <w:r w:rsidRPr="0058341C">
        <w:rPr>
          <w:rFonts w:ascii="Calibri" w:hAnsi="Calibri" w:cs="Calibri"/>
          <w:kern w:val="0"/>
          <w:sz w:val="16"/>
          <w:szCs w:val="22"/>
          <w14:ligatures w14:val="none"/>
        </w:rPr>
        <w:t xml:space="preserve"> the professional </w:t>
      </w:r>
      <w:r w:rsidRPr="0058341C">
        <w:rPr>
          <w:rFonts w:ascii="Calibri" w:hAnsi="Calibri" w:cs="Calibri"/>
          <w:kern w:val="0"/>
          <w:sz w:val="22"/>
          <w:szCs w:val="22"/>
          <w:u w:val="single"/>
          <w14:ligatures w14:val="none"/>
        </w:rPr>
        <w:t>practices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cognitive communities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of </w:t>
      </w:r>
      <w:r w:rsidRPr="0058341C">
        <w:rPr>
          <w:rFonts w:ascii="Calibri" w:hAnsi="Calibri" w:cs="Calibri"/>
          <w:kern w:val="0"/>
          <w:sz w:val="22"/>
          <w:szCs w:val="22"/>
          <w:highlight w:val="cyan"/>
          <w:u w:val="single"/>
          <w14:ligatures w14:val="none"/>
        </w:rPr>
        <w:t>specialists</w:t>
      </w:r>
      <w:r w:rsidRPr="0058341C">
        <w:rPr>
          <w:rFonts w:ascii="Calibri" w:hAnsi="Calibri" w:cs="Calibri"/>
          <w:kern w:val="0"/>
          <w:sz w:val="16"/>
          <w:szCs w:val="22"/>
          <w14:ligatures w14:val="none"/>
        </w:rPr>
        <w:t xml:space="preserve">. Secondly, </w:t>
      </w:r>
      <w:r w:rsidRPr="0058341C">
        <w:rPr>
          <w:rFonts w:ascii="Calibri" w:hAnsi="Calibri" w:cs="Calibri"/>
          <w:kern w:val="0"/>
          <w:sz w:val="22"/>
          <w:szCs w:val="22"/>
          <w:u w:val="single"/>
          <w14:ligatures w14:val="none"/>
        </w:rPr>
        <w:t xml:space="preserve">in a liberal legal system legal </w:t>
      </w:r>
      <w:r w:rsidRPr="0058341C">
        <w:rPr>
          <w:rFonts w:ascii="Calibri" w:hAnsi="Calibri" w:cs="Calibri"/>
          <w:kern w:val="0"/>
          <w:sz w:val="22"/>
          <w:szCs w:val="22"/>
          <w:highlight w:val="cyan"/>
          <w:u w:val="single"/>
          <w14:ligatures w14:val="none"/>
        </w:rPr>
        <w:t>concepts are</w:t>
      </w:r>
      <w:r w:rsidRPr="0058341C">
        <w:rPr>
          <w:rFonts w:ascii="Calibri" w:hAnsi="Calibri" w:cs="Calibri"/>
          <w:kern w:val="0"/>
          <w:sz w:val="22"/>
          <w:szCs w:val="22"/>
          <w:u w:val="single"/>
          <w14:ligatures w14:val="none"/>
        </w:rPr>
        <w:t xml:space="preserve"> in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varying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degrees abstract and</w:t>
      </w:r>
      <w:r w:rsidRPr="0058341C">
        <w:rPr>
          <w:rFonts w:ascii="Calibri" w:hAnsi="Calibri" w:cs="Calibri"/>
          <w:kern w:val="0"/>
          <w:sz w:val="16"/>
          <w:szCs w:val="22"/>
          <w14:ligatures w14:val="none"/>
        </w:rPr>
        <w:t xml:space="preserve"> general, </w:t>
      </w:r>
      <w:r w:rsidRPr="0058341C">
        <w:rPr>
          <w:rFonts w:ascii="Calibri" w:hAnsi="Calibri" w:cs="Calibri"/>
          <w:kern w:val="0"/>
          <w:sz w:val="22"/>
          <w:szCs w:val="22"/>
          <w:u w:val="single"/>
          <w14:ligatures w14:val="none"/>
        </w:rPr>
        <w:t>leaving considerable</w:t>
      </w:r>
      <w:r w:rsidRPr="0058341C">
        <w:rPr>
          <w:rFonts w:ascii="Calibri" w:hAnsi="Calibri" w:cs="Calibri"/>
          <w:kern w:val="0"/>
          <w:sz w:val="16"/>
          <w:szCs w:val="16"/>
          <w14:ligatures w14:val="none"/>
        </w:rPr>
        <w:t xml:space="preserve"> </w:t>
      </w:r>
      <w:r w:rsidRPr="0058341C">
        <w:rPr>
          <w:rFonts w:ascii="Calibri" w:hAnsi="Calibri" w:cs="Calibri"/>
          <w:b/>
          <w:iCs/>
          <w:kern w:val="0"/>
          <w:sz w:val="22"/>
          <w:szCs w:val="22"/>
          <w:u w:val="single"/>
          <w14:ligatures w14:val="none"/>
        </w:rPr>
        <w:t>scope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for interpreting</w:t>
      </w:r>
      <w:r w:rsidRPr="0058341C">
        <w:rPr>
          <w:rFonts w:ascii="Calibri" w:hAnsi="Calibri" w:cs="Calibri"/>
          <w:kern w:val="0"/>
          <w:sz w:val="16"/>
          <w:szCs w:val="22"/>
          <w14:ligatures w14:val="none"/>
        </w:rPr>
        <w:t xml:space="preserve"> how they should apply to specific situations. Thirdly, </w:t>
      </w:r>
      <w:r w:rsidRPr="0058341C">
        <w:rPr>
          <w:rFonts w:ascii="Calibri" w:hAnsi="Calibri" w:cs="Calibri"/>
          <w:kern w:val="0"/>
          <w:sz w:val="22"/>
          <w:szCs w:val="22"/>
          <w:u w:val="single"/>
          <w14:ligatures w14:val="none"/>
        </w:rPr>
        <w:t xml:space="preserve">legal </w:t>
      </w:r>
      <w:r w:rsidRPr="0058341C">
        <w:rPr>
          <w:rFonts w:ascii="Calibri" w:hAnsi="Calibri" w:cs="Calibri"/>
          <w:kern w:val="0"/>
          <w:sz w:val="22"/>
          <w:szCs w:val="22"/>
          <w:highlight w:val="cyan"/>
          <w:u w:val="single"/>
          <w14:ligatures w14:val="none"/>
        </w:rPr>
        <w:t>rules are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normative</w:t>
      </w:r>
      <w:r w:rsidRPr="0058341C">
        <w:rPr>
          <w:rFonts w:ascii="Calibri" w:hAnsi="Calibri" w:cs="Calibri"/>
          <w:kern w:val="0"/>
          <w:sz w:val="16"/>
          <w:szCs w:val="22"/>
          <w14:ligatures w14:val="none"/>
        </w:rPr>
        <w:t xml:space="preserve">. This means that </w:t>
      </w:r>
      <w:r w:rsidRPr="0058341C">
        <w:rPr>
          <w:rFonts w:ascii="Calibri" w:hAnsi="Calibri" w:cs="Calibri"/>
          <w:kern w:val="0"/>
          <w:sz w:val="22"/>
          <w:szCs w:val="22"/>
          <w:u w:val="single"/>
          <w14:ligatures w14:val="none"/>
        </w:rPr>
        <w:t>their interpretation is necessarily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teleological</w:t>
      </w:r>
      <w:r w:rsidRPr="0058341C">
        <w:rPr>
          <w:rFonts w:ascii="Calibri" w:hAnsi="Calibri" w:cs="Calibri"/>
          <w:kern w:val="0"/>
          <w:sz w:val="16"/>
          <w:szCs w:val="22"/>
          <w14:ligatures w14:val="none"/>
        </w:rPr>
        <w:t xml:space="preserve"> or purposive.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16"/>
          <w:szCs w:val="22"/>
          <w14:ligatures w14:val="none"/>
        </w:rPr>
        <w:t xml:space="preserve"> put </w:t>
      </w:r>
      <w:r w:rsidRPr="0058341C">
        <w:rPr>
          <w:rFonts w:ascii="Calibri" w:hAnsi="Calibri" w:cs="Calibri"/>
          <w:kern w:val="0"/>
          <w:sz w:val="22"/>
          <w:szCs w:val="22"/>
          <w:highlight w:val="cyan"/>
          <w:u w:val="single"/>
          <w14:ligatures w14:val="none"/>
        </w:rPr>
        <w:t>forward an interp</w:t>
      </w:r>
      <w:r w:rsidRPr="0058341C">
        <w:rPr>
          <w:rFonts w:ascii="Calibri" w:hAnsi="Calibri" w:cs="Calibri"/>
          <w:kern w:val="0"/>
          <w:sz w:val="22"/>
          <w:szCs w:val="22"/>
          <w:u w:val="single"/>
          <w14:ligatures w14:val="none"/>
        </w:rPr>
        <w:t>retation</w:t>
      </w:r>
      <w:r w:rsidRPr="0058341C">
        <w:rPr>
          <w:rFonts w:ascii="Calibri" w:hAnsi="Calibri" w:cs="Calibri"/>
          <w:kern w:val="0"/>
          <w:sz w:val="16"/>
          <w:szCs w:val="22"/>
          <w14:ligatures w14:val="none"/>
        </w:rPr>
        <w:t xml:space="preserve"> of a legal rule </w:t>
      </w:r>
      <w:r w:rsidRPr="0058341C">
        <w:rPr>
          <w:rFonts w:ascii="Calibri" w:hAnsi="Calibri" w:cs="Calibri"/>
          <w:kern w:val="0"/>
          <w:sz w:val="22"/>
          <w:szCs w:val="22"/>
          <w:highlight w:val="cyan"/>
          <w:u w:val="single"/>
          <w14:ligatures w14:val="none"/>
        </w:rPr>
        <w:t>is to propose</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desirability</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of one norm rather than another</w:t>
      </w:r>
      <w:r w:rsidRPr="0058341C">
        <w:rPr>
          <w:rFonts w:ascii="Calibri" w:hAnsi="Calibri" w:cs="Calibri"/>
          <w:kern w:val="0"/>
          <w:sz w:val="16"/>
          <w:szCs w:val="22"/>
          <w14:ligatures w14:val="none"/>
        </w:rPr>
        <w:t xml:space="preserve">. Although lawyers often discuss the meaning of legal rules as if that were the only and obvious way to understand them, </w:t>
      </w:r>
      <w:r w:rsidRPr="0058341C">
        <w:rPr>
          <w:rFonts w:ascii="Calibri" w:hAnsi="Calibri" w:cs="Calibri"/>
          <w:kern w:val="0"/>
          <w:sz w:val="22"/>
          <w:szCs w:val="22"/>
          <w:u w:val="single"/>
          <w14:ligatures w14:val="none"/>
        </w:rPr>
        <w:t>they are</w:t>
      </w:r>
      <w:r w:rsidRPr="0058341C">
        <w:rPr>
          <w:rFonts w:ascii="Calibri" w:hAnsi="Calibri" w:cs="Calibri"/>
          <w:kern w:val="0"/>
          <w:sz w:val="16"/>
          <w:szCs w:val="22"/>
          <w14:ligatures w14:val="none"/>
        </w:rPr>
        <w:t xml:space="preserve"> always to some extent </w:t>
      </w:r>
      <w:r w:rsidRPr="0058341C">
        <w:rPr>
          <w:rFonts w:ascii="Calibri" w:hAnsi="Calibri" w:cs="Calibri"/>
          <w:b/>
          <w:iCs/>
          <w:kern w:val="0"/>
          <w:sz w:val="22"/>
          <w:szCs w:val="22"/>
          <w:u w:val="single"/>
          <w14:ligatures w14:val="none"/>
        </w:rPr>
        <w:t>advancing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 version that is in</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interests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w:t>
      </w:r>
      <w:r w:rsidRPr="0058341C">
        <w:rPr>
          <w:rFonts w:ascii="Calibri" w:hAnsi="Calibri" w:cs="Calibri"/>
          <w:kern w:val="0"/>
          <w:sz w:val="16"/>
          <w:szCs w:val="22"/>
          <w14:ligatures w14:val="none"/>
        </w:rPr>
        <w:t xml:space="preserve"> their client, or for </w:t>
      </w:r>
      <w:r w:rsidRPr="0058341C">
        <w:rPr>
          <w:rFonts w:ascii="Calibri" w:hAnsi="Calibri" w:cs="Calibri"/>
          <w:kern w:val="0"/>
          <w:sz w:val="22"/>
          <w:szCs w:val="22"/>
          <w:u w:val="single"/>
          <w14:ligatures w14:val="none"/>
        </w:rPr>
        <w:t>some</w:t>
      </w:r>
      <w:r w:rsidRPr="0058341C">
        <w:rPr>
          <w:rFonts w:ascii="Calibri" w:hAnsi="Calibri" w:cs="Calibri"/>
          <w:kern w:val="0"/>
          <w:sz w:val="16"/>
          <w:szCs w:val="22"/>
          <w14:ligatures w14:val="none"/>
        </w:rPr>
        <w:t xml:space="preserve"> other </w:t>
      </w:r>
      <w:r w:rsidRPr="0058341C">
        <w:rPr>
          <w:rFonts w:ascii="Calibri" w:hAnsi="Calibri" w:cs="Calibri"/>
          <w:kern w:val="0"/>
          <w:sz w:val="22"/>
          <w:szCs w:val="22"/>
          <w:u w:val="single"/>
          <w14:ligatures w14:val="none"/>
        </w:rPr>
        <w:t>purpose</w:t>
      </w:r>
      <w:r w:rsidRPr="0058341C">
        <w:rPr>
          <w:rFonts w:ascii="Calibri" w:hAnsi="Calibri" w:cs="Calibri"/>
          <w:kern w:val="0"/>
          <w:sz w:val="16"/>
          <w:szCs w:val="22"/>
          <w14:ligatures w14:val="none"/>
        </w:rPr>
        <w:t>. Technicism or formalism generally aims to depoliticise the issue under debate, while a purposive approach makes explicit the broader issues involved.</w:t>
      </w:r>
    </w:p>
    <w:p w14:paraId="3D92861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w:t>
      </w:r>
      <w:r w:rsidRPr="0058341C">
        <w:rPr>
          <w:rFonts w:ascii="Calibri" w:hAnsi="Calibri" w:cs="Calibri"/>
          <w:kern w:val="0"/>
          <w:sz w:val="22"/>
          <w:szCs w:val="22"/>
          <w:u w:val="single"/>
          <w14:ligatures w14:val="none"/>
        </w:rPr>
        <w:t xml:space="preserve">law’s </w:t>
      </w:r>
      <w:r w:rsidRPr="0058341C">
        <w:rPr>
          <w:rFonts w:ascii="Calibri" w:hAnsi="Calibri" w:cs="Calibri"/>
          <w:kern w:val="0"/>
          <w:sz w:val="22"/>
          <w:szCs w:val="22"/>
          <w:highlight w:val="cyan"/>
          <w:u w:val="single"/>
          <w14:ligatures w14:val="none"/>
        </w:rPr>
        <w:t>role in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stabilising</w:t>
      </w:r>
      <w:r w:rsidRPr="0058341C">
        <w:rPr>
          <w:rFonts w:ascii="Calibri" w:hAnsi="Calibri" w:cs="Calibri"/>
          <w:kern w:val="0"/>
          <w:sz w:val="16"/>
          <w:szCs w:val="22"/>
          <w14:ligatures w14:val="none"/>
        </w:rPr>
        <w:t xml:space="preserve"> normative </w:t>
      </w:r>
      <w:r w:rsidRPr="0058341C">
        <w:rPr>
          <w:rFonts w:ascii="Calibri" w:hAnsi="Calibri" w:cs="Calibri"/>
          <w:kern w:val="0"/>
          <w:sz w:val="22"/>
          <w:szCs w:val="22"/>
          <w:highlight w:val="cyan"/>
          <w:u w:val="single"/>
          <w14:ligatures w14:val="none"/>
        </w:rPr>
        <w:t>expectations emerge</w:t>
      </w:r>
      <w:r w:rsidRPr="0058341C">
        <w:rPr>
          <w:rFonts w:ascii="Calibri" w:hAnsi="Calibri" w:cs="Calibri"/>
          <w:kern w:val="0"/>
          <w:sz w:val="22"/>
          <w:szCs w:val="22"/>
          <w:u w:val="single"/>
          <w14:ligatures w14:val="none"/>
        </w:rPr>
        <w:t xml:space="preserve">s </w:t>
      </w:r>
      <w:r w:rsidRPr="0058341C">
        <w:rPr>
          <w:rFonts w:ascii="Calibri" w:hAnsi="Calibri" w:cs="Calibri"/>
          <w:kern w:val="0"/>
          <w:sz w:val="22"/>
          <w:szCs w:val="22"/>
          <w:highlight w:val="cyan"/>
          <w:u w:val="single"/>
          <w14:ligatures w14:val="none"/>
        </w:rPr>
        <w:t>from</w:t>
      </w:r>
      <w:r w:rsidRPr="0058341C">
        <w:rPr>
          <w:rFonts w:ascii="Calibri" w:hAnsi="Calibri" w:cs="Calibri"/>
          <w:kern w:val="0"/>
          <w:sz w:val="22"/>
          <w:szCs w:val="22"/>
          <w:u w:val="single"/>
          <w14:ligatures w14:val="none"/>
        </w:rPr>
        <w:t xml:space="preserve"> the</w:t>
      </w:r>
      <w:r w:rsidRPr="0058341C">
        <w:rPr>
          <w:rFonts w:ascii="Calibri" w:hAnsi="Calibri" w:cs="Calibri"/>
          <w:kern w:val="0"/>
          <w:sz w:val="16"/>
          <w:szCs w:val="22"/>
          <w14:ligatures w14:val="none"/>
        </w:rPr>
        <w:t xml:space="preserve"> cognitive </w:t>
      </w:r>
      <w:r w:rsidRPr="0058341C">
        <w:rPr>
          <w:rFonts w:ascii="Calibri" w:hAnsi="Calibri" w:cs="Calibri"/>
          <w:kern w:val="0"/>
          <w:sz w:val="22"/>
          <w:szCs w:val="22"/>
          <w:highlight w:val="cyan"/>
          <w:u w:val="single"/>
          <w14:ligatures w14:val="none"/>
        </w:rPr>
        <w:t>community</w:t>
      </w:r>
      <w:r w:rsidRPr="0058341C">
        <w:rPr>
          <w:rFonts w:ascii="Calibri" w:hAnsi="Calibri" w:cs="Calibri"/>
          <w:kern w:val="0"/>
          <w:sz w:val="22"/>
          <w:szCs w:val="22"/>
          <w:u w:val="single"/>
          <w14:ligatures w14:val="none"/>
        </w:rPr>
        <w:t xml:space="preserve"> which establishes the shared understandings</w:t>
      </w:r>
      <w:r w:rsidRPr="0058341C">
        <w:rPr>
          <w:rFonts w:ascii="Calibri" w:hAnsi="Calibri" w:cs="Calibri"/>
          <w:kern w:val="0"/>
          <w:sz w:val="16"/>
          <w:szCs w:val="22"/>
          <w14:ligatures w14:val="none"/>
        </w:rPr>
        <w:t xml:space="preserve"> (in Bourdieu’s term, the ‘habitus’) </w:t>
      </w:r>
      <w:r w:rsidRPr="0058341C">
        <w:rPr>
          <w:rFonts w:ascii="Calibri" w:hAnsi="Calibri" w:cs="Calibri"/>
          <w:kern w:val="0"/>
          <w:sz w:val="22"/>
          <w:szCs w:val="22"/>
          <w:u w:val="single"/>
          <w14:ligatures w14:val="none"/>
        </w:rPr>
        <w:t>that</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normalise</w:t>
      </w:r>
      <w:r w:rsidRPr="0058341C">
        <w:rPr>
          <w:rFonts w:ascii="Calibri" w:hAnsi="Calibri" w:cs="Calibri"/>
          <w:kern w:val="0"/>
          <w:sz w:val="16"/>
          <w:szCs w:val="22"/>
          <w14:ligatures w14:val="none"/>
        </w:rPr>
        <w:t xml:space="preserve"> accepted </w:t>
      </w:r>
      <w:r w:rsidRPr="0058341C">
        <w:rPr>
          <w:rFonts w:ascii="Calibri" w:hAnsi="Calibri" w:cs="Calibri"/>
          <w:kern w:val="0"/>
          <w:sz w:val="22"/>
          <w:szCs w:val="22"/>
          <w:u w:val="single"/>
          <w14:ligatures w14:val="none"/>
        </w:rPr>
        <w:t>interpretations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Access to legal resources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gives</w:t>
      </w:r>
      <w:r w:rsidRPr="0058341C">
        <w:rPr>
          <w:rFonts w:ascii="Calibri" w:hAnsi="Calibri" w:cs="Calibri"/>
          <w:kern w:val="0"/>
          <w:sz w:val="16"/>
          <w:szCs w:val="22"/>
          <w14:ligatures w14:val="none"/>
        </w:rPr>
        <w:t xml:space="preserve"> powerful </w:t>
      </w:r>
      <w:r w:rsidRPr="0058341C">
        <w:rPr>
          <w:rFonts w:ascii="Calibri" w:hAnsi="Calibri" w:cs="Calibri"/>
          <w:kern w:val="0"/>
          <w:sz w:val="22"/>
          <w:szCs w:val="22"/>
          <w:highlight w:val="cyan"/>
          <w:u w:val="single"/>
          <w14:ligatures w14:val="none"/>
        </w:rPr>
        <w:t>advantages to ensure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domination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of this process</w:t>
      </w:r>
      <w:r w:rsidRPr="0058341C">
        <w:rPr>
          <w:rFonts w:ascii="Calibri" w:hAnsi="Calibri" w:cs="Calibri"/>
          <w:kern w:val="0"/>
          <w:sz w:val="16"/>
          <w:szCs w:val="22"/>
          <w14:ligatures w14:val="none"/>
        </w:rPr>
        <w:t xml:space="preserve"> of normalisation through professional techniques and practices. Hence, </w:t>
      </w:r>
      <w:r w:rsidRPr="0058341C">
        <w:rPr>
          <w:rFonts w:ascii="Calibri" w:hAnsi="Calibri" w:cs="Calibri"/>
          <w:kern w:val="0"/>
          <w:sz w:val="22"/>
          <w:szCs w:val="22"/>
          <w:u w:val="single"/>
          <w14:ligatures w14:val="none"/>
        </w:rPr>
        <w:t>power in</w:t>
      </w:r>
      <w:r w:rsidRPr="0058341C">
        <w:rPr>
          <w:rFonts w:ascii="Calibri" w:hAnsi="Calibri" w:cs="Calibri"/>
          <w:kern w:val="0"/>
          <w:sz w:val="16"/>
          <w:szCs w:val="22"/>
          <w14:ligatures w14:val="none"/>
        </w:rPr>
        <w:t xml:space="preserve"> today’s </w:t>
      </w:r>
      <w:r w:rsidRPr="0058341C">
        <w:rPr>
          <w:rFonts w:ascii="Calibri" w:hAnsi="Calibri" w:cs="Calibri"/>
          <w:kern w:val="0"/>
          <w:sz w:val="22"/>
          <w:szCs w:val="22"/>
          <w:highlight w:val="cyan"/>
          <w:u w:val="single"/>
          <w14:ligatures w14:val="none"/>
        </w:rPr>
        <w:t>corporate capital</w:t>
      </w:r>
      <w:r w:rsidRPr="0058341C">
        <w:rPr>
          <w:rFonts w:ascii="Calibri" w:hAnsi="Calibri" w:cs="Calibri"/>
          <w:kern w:val="0"/>
          <w:sz w:val="22"/>
          <w:szCs w:val="22"/>
          <w:u w:val="single"/>
          <w14:ligatures w14:val="none"/>
        </w:rPr>
        <w:t xml:space="preserve">ism is </w:t>
      </w:r>
      <w:r w:rsidRPr="0058341C">
        <w:rPr>
          <w:rFonts w:ascii="Calibri" w:hAnsi="Calibri" w:cs="Calibri"/>
          <w:kern w:val="0"/>
          <w:sz w:val="22"/>
          <w:szCs w:val="22"/>
          <w:highlight w:val="cyan"/>
          <w:u w:val="single"/>
          <w14:ligatures w14:val="none"/>
        </w:rPr>
        <w:t>buttressed by</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ability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mobilise </w:t>
      </w:r>
      <w:r w:rsidRPr="0058341C">
        <w:rPr>
          <w:rFonts w:ascii="Calibri" w:hAnsi="Calibri" w:cs="Calibri"/>
          <w:b/>
          <w:iCs/>
          <w:kern w:val="0"/>
          <w:sz w:val="22"/>
          <w:szCs w:val="22"/>
          <w:highlight w:val="cyan"/>
          <w:u w:val="single"/>
          <w14:ligatures w14:val="none"/>
        </w:rPr>
        <w:t>elite lawyers</w:t>
      </w:r>
      <w:r w:rsidRPr="0058341C">
        <w:rPr>
          <w:rFonts w:ascii="Calibri" w:hAnsi="Calibri" w:cs="Calibri"/>
          <w:kern w:val="0"/>
          <w:sz w:val="16"/>
          <w:szCs w:val="22"/>
          <w14:ligatures w14:val="none"/>
        </w:rPr>
        <w:t xml:space="preserve"> (Pistor, 2019: 158–192) often </w:t>
      </w:r>
      <w:r w:rsidRPr="0058341C">
        <w:rPr>
          <w:rFonts w:ascii="Calibri" w:hAnsi="Calibri" w:cs="Calibri"/>
          <w:kern w:val="0"/>
          <w:sz w:val="22"/>
          <w:szCs w:val="22"/>
          <w:u w:val="single"/>
          <w14:ligatures w14:val="none"/>
        </w:rPr>
        <w:t>in large numbers, to</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dominate</w:t>
      </w:r>
      <w:r w:rsidRPr="0058341C">
        <w:rPr>
          <w:rFonts w:ascii="Calibri" w:hAnsi="Calibri" w:cs="Calibri"/>
          <w:kern w:val="0"/>
          <w:sz w:val="16"/>
          <w:szCs w:val="22"/>
          <w14:ligatures w14:val="none"/>
        </w:rPr>
        <w:t xml:space="preserve"> professional </w:t>
      </w:r>
      <w:r w:rsidRPr="0058341C">
        <w:rPr>
          <w:rFonts w:ascii="Calibri" w:hAnsi="Calibri" w:cs="Calibri"/>
          <w:kern w:val="0"/>
          <w:sz w:val="22"/>
          <w:szCs w:val="22"/>
          <w:u w:val="single"/>
          <w14:ligatures w14:val="none"/>
        </w:rPr>
        <w:t>discourses, and deploy</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complex</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strategies in</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multiple sites of legal contestation</w:t>
      </w:r>
      <w:r w:rsidRPr="0058341C">
        <w:rPr>
          <w:rFonts w:ascii="Calibri" w:hAnsi="Calibri" w:cs="Calibri"/>
          <w:kern w:val="0"/>
          <w:sz w:val="16"/>
          <w:szCs w:val="22"/>
          <w14:ligatures w14:val="none"/>
        </w:rPr>
        <w:t xml:space="preserve"> that lie between the public sphere of politics and the state and the private sphere of structuring and managing commercial and corporate transactions.</w:t>
      </w:r>
    </w:p>
    <w:p w14:paraId="392E366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It is </w:t>
      </w:r>
      <w:r w:rsidRPr="0058341C">
        <w:rPr>
          <w:rFonts w:ascii="Calibri" w:hAnsi="Calibri" w:cs="Calibri"/>
          <w:kern w:val="0"/>
          <w:sz w:val="22"/>
          <w:szCs w:val="22"/>
          <w:u w:val="single"/>
          <w14:ligatures w14:val="none"/>
        </w:rPr>
        <w:t>because lawyers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mediate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between</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realms of economic and political power</w:t>
      </w:r>
      <w:r w:rsidRPr="0058341C">
        <w:rPr>
          <w:rFonts w:ascii="Calibri" w:hAnsi="Calibri" w:cs="Calibri"/>
          <w:kern w:val="0"/>
          <w:sz w:val="16"/>
          <w:szCs w:val="22"/>
          <w14:ligatures w14:val="none"/>
        </w:rPr>
        <w:t xml:space="preserve"> that legal forms, concepts and institutions, through the lawyering practices of interpretation, can both reflect and shape economic activity. The </w:t>
      </w:r>
      <w:r w:rsidRPr="0058341C">
        <w:rPr>
          <w:rFonts w:ascii="Calibri" w:hAnsi="Calibri" w:cs="Calibri"/>
          <w:kern w:val="0"/>
          <w:sz w:val="22"/>
          <w:szCs w:val="22"/>
          <w:highlight w:val="cyan"/>
          <w:u w:val="single"/>
          <w14:ligatures w14:val="none"/>
        </w:rPr>
        <w:t>power</w:t>
      </w:r>
      <w:r w:rsidRPr="0058341C">
        <w:rPr>
          <w:rFonts w:ascii="Calibri" w:hAnsi="Calibri" w:cs="Calibri"/>
          <w:kern w:val="0"/>
          <w:sz w:val="22"/>
          <w:szCs w:val="22"/>
          <w:u w:val="single"/>
          <w14:ligatures w14:val="none"/>
        </w:rPr>
        <w:t xml:space="preserve"> of the law </w:t>
      </w:r>
      <w:r w:rsidRPr="0058341C">
        <w:rPr>
          <w:rFonts w:ascii="Calibri" w:hAnsi="Calibri" w:cs="Calibri"/>
          <w:kern w:val="0"/>
          <w:sz w:val="22"/>
          <w:szCs w:val="22"/>
          <w:highlight w:val="cyan"/>
          <w:u w:val="single"/>
          <w14:ligatures w14:val="none"/>
        </w:rPr>
        <w:t>lies</w:t>
      </w:r>
      <w:r w:rsidRPr="0058341C">
        <w:rPr>
          <w:rFonts w:ascii="Calibri" w:hAnsi="Calibri" w:cs="Calibri"/>
          <w:kern w:val="0"/>
          <w:sz w:val="22"/>
          <w:szCs w:val="22"/>
          <w:u w:val="single"/>
          <w14:ligatures w14:val="none"/>
        </w:rPr>
        <w:t xml:space="preserve"> not in</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providing</w:t>
      </w:r>
      <w:r w:rsidRPr="0058341C">
        <w:rPr>
          <w:rFonts w:ascii="Calibri" w:hAnsi="Calibri" w:cs="Calibri"/>
          <w:kern w:val="0"/>
          <w:sz w:val="16"/>
          <w:szCs w:val="22"/>
          <w14:ligatures w14:val="none"/>
        </w:rPr>
        <w:t xml:space="preserve"> predictability and certainty </w:t>
      </w:r>
      <w:r w:rsidRPr="0058341C">
        <w:rPr>
          <w:rFonts w:ascii="Calibri" w:hAnsi="Calibri" w:cs="Calibri"/>
          <w:kern w:val="0"/>
          <w:sz w:val="22"/>
          <w:szCs w:val="22"/>
          <w:u w:val="single"/>
          <w14:ligatures w14:val="none"/>
        </w:rPr>
        <w:t>for economic actors</w:t>
      </w:r>
      <w:r w:rsidRPr="0058341C">
        <w:rPr>
          <w:rFonts w:ascii="Calibri" w:hAnsi="Calibri" w:cs="Calibri"/>
          <w:kern w:val="0"/>
          <w:sz w:val="16"/>
          <w:szCs w:val="22"/>
          <w14:ligatures w14:val="none"/>
        </w:rPr>
        <w:t xml:space="preserve">, as posited by formalist perspectives, </w:t>
      </w:r>
      <w:r w:rsidRPr="0058341C">
        <w:rPr>
          <w:rFonts w:ascii="Calibri" w:hAnsi="Calibri" w:cs="Calibri"/>
          <w:kern w:val="0"/>
          <w:sz w:val="22"/>
          <w:szCs w:val="22"/>
          <w:u w:val="single"/>
          <w14:ligatures w14:val="none"/>
        </w:rPr>
        <w:t xml:space="preserve">but </w:t>
      </w:r>
      <w:r w:rsidRPr="0058341C">
        <w:rPr>
          <w:rFonts w:ascii="Calibri" w:hAnsi="Calibri" w:cs="Calibri"/>
          <w:kern w:val="0"/>
          <w:sz w:val="22"/>
          <w:szCs w:val="22"/>
          <w:highlight w:val="cyan"/>
          <w:u w:val="single"/>
          <w14:ligatures w14:val="none"/>
        </w:rPr>
        <w:t>in</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exploiting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managing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uncertainty</w:t>
      </w:r>
      <w:r w:rsidRPr="0058341C">
        <w:rPr>
          <w:rFonts w:ascii="Calibri" w:hAnsi="Calibri" w:cs="Calibri"/>
          <w:kern w:val="0"/>
          <w:sz w:val="16"/>
          <w:szCs w:val="22"/>
          <w14:ligatures w14:val="none"/>
        </w:rPr>
        <w:t xml:space="preserve">. In an increasingly conflictual world, rent by inequality and facing existential risks, </w:t>
      </w:r>
      <w:r w:rsidRPr="0058341C">
        <w:rPr>
          <w:rFonts w:ascii="Calibri" w:hAnsi="Calibri" w:cs="Calibri"/>
          <w:kern w:val="0"/>
          <w:sz w:val="22"/>
          <w:szCs w:val="22"/>
          <w:u w:val="single"/>
          <w14:ligatures w14:val="none"/>
        </w:rPr>
        <w:t>this places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enormous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responsibilities on lawyers</w:t>
      </w:r>
      <w:r w:rsidRPr="0058341C">
        <w:rPr>
          <w:rFonts w:ascii="Calibri" w:hAnsi="Calibri" w:cs="Calibri"/>
          <w:kern w:val="0"/>
          <w:sz w:val="16"/>
          <w:szCs w:val="22"/>
          <w14:ligatures w14:val="none"/>
        </w:rPr>
        <w:t>.</w:t>
      </w:r>
    </w:p>
    <w:p w14:paraId="3CEA13C4"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K – Somatopolitics</w:t>
      </w:r>
    </w:p>
    <w:p w14:paraId="7B0513D3"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1NC---OFF</w:t>
      </w:r>
    </w:p>
    <w:p w14:paraId="0CD68CC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Invocation of death impacts is </w:t>
      </w:r>
      <w:r w:rsidRPr="0058341C">
        <w:rPr>
          <w:rFonts w:ascii="Calibri" w:eastAsiaTheme="majorEastAsia" w:hAnsi="Calibri" w:cstheme="majorBidi"/>
          <w:b/>
          <w:iCs/>
          <w:kern w:val="0"/>
          <w:sz w:val="26"/>
          <w:szCs w:val="22"/>
          <w:u w:val="single"/>
          <w14:ligatures w14:val="none"/>
        </w:rPr>
        <w:t>necrophilia</w:t>
      </w:r>
      <w:r w:rsidRPr="0058341C">
        <w:rPr>
          <w:rFonts w:ascii="Calibri" w:eastAsiaTheme="majorEastAsia" w:hAnsi="Calibri" w:cstheme="majorBidi"/>
          <w:b/>
          <w:iCs/>
          <w:kern w:val="0"/>
          <w:sz w:val="26"/>
          <w:szCs w:val="22"/>
          <w14:ligatures w14:val="none"/>
        </w:rPr>
        <w:t xml:space="preserve">, an obsession with </w:t>
      </w:r>
      <w:r w:rsidRPr="0058341C">
        <w:rPr>
          <w:rFonts w:ascii="Calibri" w:eastAsiaTheme="majorEastAsia" w:hAnsi="Calibri" w:cstheme="majorBidi"/>
          <w:b/>
          <w:iCs/>
          <w:kern w:val="0"/>
          <w:sz w:val="26"/>
          <w:szCs w:val="22"/>
          <w:u w:val="single"/>
          <w14:ligatures w14:val="none"/>
        </w:rPr>
        <w:t>body counts</w:t>
      </w:r>
      <w:r w:rsidRPr="0058341C">
        <w:rPr>
          <w:rFonts w:ascii="Calibri" w:eastAsiaTheme="majorEastAsia" w:hAnsi="Calibri" w:cstheme="majorBidi"/>
          <w:b/>
          <w:iCs/>
          <w:kern w:val="0"/>
          <w:sz w:val="26"/>
          <w:szCs w:val="22"/>
          <w14:ligatures w14:val="none"/>
        </w:rPr>
        <w:t xml:space="preserve"> that ends in </w:t>
      </w:r>
      <w:r w:rsidRPr="0058341C">
        <w:rPr>
          <w:rFonts w:ascii="Calibri" w:eastAsiaTheme="majorEastAsia" w:hAnsi="Calibri" w:cstheme="majorBidi"/>
          <w:b/>
          <w:iCs/>
          <w:kern w:val="0"/>
          <w:sz w:val="26"/>
          <w:szCs w:val="22"/>
          <w:u w:val="single"/>
          <w14:ligatures w14:val="none"/>
        </w:rPr>
        <w:t>extinction</w:t>
      </w:r>
      <w:r w:rsidRPr="0058341C">
        <w:rPr>
          <w:rFonts w:ascii="Calibri" w:eastAsiaTheme="majorEastAsia" w:hAnsi="Calibri" w:cstheme="majorBidi"/>
          <w:b/>
          <w:iCs/>
          <w:kern w:val="0"/>
          <w:sz w:val="26"/>
          <w:szCs w:val="22"/>
          <w14:ligatures w14:val="none"/>
        </w:rPr>
        <w:t xml:space="preserve">. Vote neg to reject it---this is a </w:t>
      </w:r>
      <w:r w:rsidRPr="0058341C">
        <w:rPr>
          <w:rFonts w:ascii="Calibri" w:eastAsiaTheme="majorEastAsia" w:hAnsi="Calibri" w:cstheme="majorBidi"/>
          <w:b/>
          <w:iCs/>
          <w:kern w:val="0"/>
          <w:sz w:val="26"/>
          <w:szCs w:val="22"/>
          <w:u w:val="single"/>
          <w14:ligatures w14:val="none"/>
        </w:rPr>
        <w:t>gateway issue</w:t>
      </w:r>
      <w:r w:rsidRPr="0058341C">
        <w:rPr>
          <w:rFonts w:ascii="Calibri" w:eastAsiaTheme="majorEastAsia" w:hAnsi="Calibri" w:cstheme="majorBidi"/>
          <w:b/>
          <w:iCs/>
          <w:kern w:val="0"/>
          <w:sz w:val="26"/>
          <w:szCs w:val="22"/>
          <w14:ligatures w14:val="none"/>
        </w:rPr>
        <w:t>.</w:t>
      </w:r>
    </w:p>
    <w:p w14:paraId="1DE26869"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Mehrvand ’21 </w:t>
      </w:r>
      <w:r w:rsidRPr="0058341C">
        <w:rPr>
          <w:rFonts w:ascii="Calibri" w:hAnsi="Calibri" w:cs="Calibri"/>
          <w:kern w:val="0"/>
          <w:sz w:val="22"/>
          <w:szCs w:val="22"/>
          <w14:ligatures w14:val="none"/>
        </w:rPr>
        <w:t xml:space="preserve">[Ahad; 2021; Associate Professor of English Literature, Azarbaijan Shahid Madani University; Tabrizu, “Frommian Biophilic Ethics in Tolstoy’s The Death of Ivan Ilyich,” </w:t>
      </w:r>
      <w:hyperlink r:id="rId80" w:history="1">
        <w:r w:rsidRPr="0058341C">
          <w:rPr>
            <w:rFonts w:ascii="Calibri" w:hAnsi="Calibri" w:cs="Calibri"/>
            <w:color w:val="467886" w:themeColor="hyperlink"/>
            <w:kern w:val="0"/>
            <w:sz w:val="22"/>
            <w:szCs w:val="22"/>
            <w:u w:val="single"/>
            <w14:ligatures w14:val="none"/>
          </w:rPr>
          <w:t>https://philosophy.tabrizu.ac.ir/article_13595_f6e7ac14ac064ce66e8bbd6ef7f18b9c.pdf</w:t>
        </w:r>
      </w:hyperlink>
      <w:r w:rsidRPr="0058341C">
        <w:rPr>
          <w:rFonts w:ascii="Calibri" w:hAnsi="Calibri" w:cs="Calibri"/>
          <w:kern w:val="0"/>
          <w:sz w:val="22"/>
          <w:szCs w:val="22"/>
          <w14:ligatures w14:val="none"/>
        </w:rPr>
        <w:t>] WSterbenc</w:t>
      </w:r>
    </w:p>
    <w:p w14:paraId="11CC42A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3. Theoretical Framework</w:t>
      </w:r>
    </w:p>
    <w:p w14:paraId="64252D6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014C69A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Fromm suggests that </w:t>
      </w:r>
      <w:r w:rsidRPr="0058341C">
        <w:rPr>
          <w:rFonts w:ascii="Calibri" w:hAnsi="Calibri" w:cs="Calibri"/>
          <w:kern w:val="0"/>
          <w:sz w:val="22"/>
          <w:szCs w:val="22"/>
          <w:u w:val="single"/>
          <w14:ligatures w14:val="none"/>
        </w:rPr>
        <w:t>“necrophilia” is not solely a type of sexual perversion</w:t>
      </w:r>
      <w:r w:rsidRPr="0058341C">
        <w:rPr>
          <w:rFonts w:ascii="Calibri" w:hAnsi="Calibri" w:cs="Calibri"/>
          <w:kern w:val="0"/>
          <w:sz w:val="16"/>
          <w:szCs w:val="22"/>
          <w14:ligatures w14:val="none"/>
        </w:rPr>
        <w:t xml:space="preserve"> which is </w:t>
      </w:r>
      <w:r w:rsidRPr="0058341C">
        <w:rPr>
          <w:rFonts w:ascii="Calibri" w:hAnsi="Calibri" w:cs="Calibri"/>
          <w:kern w:val="0"/>
          <w:sz w:val="22"/>
          <w:szCs w:val="22"/>
          <w:u w:val="single"/>
          <w14:ligatures w14:val="none"/>
        </w:rPr>
        <w:t xml:space="preserve">oftentimes pertained to a pathological infatuation and </w:t>
      </w:r>
      <w:r w:rsidRPr="0058341C">
        <w:rPr>
          <w:rFonts w:ascii="Calibri" w:hAnsi="Calibri" w:cs="Calibri"/>
          <w:b/>
          <w:iCs/>
          <w:kern w:val="0"/>
          <w:sz w:val="22"/>
          <w:szCs w:val="22"/>
          <w:u w:val="single"/>
          <w14:ligatures w14:val="none"/>
        </w:rPr>
        <w:t>obsession</w:t>
      </w:r>
      <w:r w:rsidRPr="0058341C">
        <w:rPr>
          <w:rFonts w:ascii="Calibri" w:hAnsi="Calibri" w:cs="Calibri"/>
          <w:kern w:val="0"/>
          <w:sz w:val="22"/>
          <w:szCs w:val="22"/>
          <w:u w:val="single"/>
          <w14:ligatures w14:val="none"/>
        </w:rPr>
        <w:t xml:space="preserve"> with corpses; rather</w:t>
      </w:r>
      <w:r w:rsidRPr="0058341C">
        <w:rPr>
          <w:rFonts w:ascii="Calibri" w:hAnsi="Calibri" w:cs="Calibri"/>
          <w:kern w:val="0"/>
          <w:sz w:val="16"/>
          <w:szCs w:val="22"/>
          <w14:ligatures w14:val="none"/>
        </w:rPr>
        <w:t xml:space="preserve">, in line with the Miguel de Unamuno, the renowned Spanish philosopher, who approaches the term from a nonsexual angle of view, Fromm also investigates necrophilia </w:t>
      </w:r>
      <w:r w:rsidRPr="0058341C">
        <w:rPr>
          <w:rFonts w:ascii="Calibri" w:hAnsi="Calibri" w:cs="Calibri"/>
          <w:kern w:val="0"/>
          <w:sz w:val="22"/>
          <w:szCs w:val="22"/>
          <w:u w:val="single"/>
          <w14:ligatures w14:val="none"/>
        </w:rPr>
        <w:t xml:space="preserve">in “the characterological sense” as a </w:t>
      </w:r>
      <w:r w:rsidRPr="0058341C">
        <w:rPr>
          <w:rFonts w:ascii="Calibri" w:hAnsi="Calibri" w:cs="Calibri"/>
          <w:b/>
          <w:iCs/>
          <w:kern w:val="0"/>
          <w:sz w:val="22"/>
          <w:szCs w:val="22"/>
          <w:u w:val="single"/>
          <w14:ligatures w14:val="none"/>
        </w:rPr>
        <w:t>character type</w:t>
      </w:r>
      <w:r w:rsidRPr="0058341C">
        <w:rPr>
          <w:rFonts w:ascii="Calibri" w:hAnsi="Calibri" w:cs="Calibri"/>
          <w:kern w:val="0"/>
          <w:sz w:val="16"/>
          <w:szCs w:val="22"/>
          <w14:ligatures w14:val="none"/>
        </w:rPr>
        <w:t xml:space="preserve"> (1973: 332). In a nutshell, Fromm defines necrophilia as </w:t>
      </w:r>
      <w:r w:rsidRPr="0058341C">
        <w:rPr>
          <w:rFonts w:ascii="Calibri" w:hAnsi="Calibri" w:cs="Calibri"/>
          <w:kern w:val="0"/>
          <w:sz w:val="22"/>
          <w:szCs w:val="22"/>
          <w:u w:val="single"/>
          <w14:ligatures w14:val="none"/>
        </w:rPr>
        <w:t xml:space="preserve">“the passionate attraction to all that is </w:t>
      </w:r>
      <w:r w:rsidRPr="0058341C">
        <w:rPr>
          <w:rFonts w:ascii="Calibri" w:hAnsi="Calibri" w:cs="Calibri"/>
          <w:b/>
          <w:iCs/>
          <w:kern w:val="0"/>
          <w:sz w:val="22"/>
          <w:szCs w:val="22"/>
          <w:u w:val="single"/>
          <w14:ligatures w14:val="none"/>
        </w:rPr>
        <w:t>dead</w:t>
      </w:r>
      <w:r w:rsidRPr="0058341C">
        <w:rPr>
          <w:rFonts w:ascii="Calibri" w:hAnsi="Calibri" w:cs="Calibri"/>
          <w:kern w:val="0"/>
          <w:sz w:val="16"/>
          <w:szCs w:val="22"/>
          <w14:ligatures w14:val="none"/>
        </w:rPr>
        <w:t xml:space="preserve">, decayed, putrid, sickly; it is </w:t>
      </w:r>
      <w:r w:rsidRPr="0058341C">
        <w:rPr>
          <w:rFonts w:ascii="Calibri" w:hAnsi="Calibri" w:cs="Calibri"/>
          <w:kern w:val="0"/>
          <w:sz w:val="22"/>
          <w:szCs w:val="22"/>
          <w:u w:val="single"/>
          <w14:ligatures w14:val="none"/>
        </w:rPr>
        <w:t xml:space="preserve">the passion to </w:t>
      </w:r>
      <w:r w:rsidRPr="0058341C">
        <w:rPr>
          <w:rFonts w:ascii="Calibri" w:hAnsi="Calibri" w:cs="Calibri"/>
          <w:b/>
          <w:iCs/>
          <w:kern w:val="0"/>
          <w:sz w:val="22"/>
          <w:szCs w:val="22"/>
          <w:u w:val="single"/>
          <w14:ligatures w14:val="none"/>
        </w:rPr>
        <w:t>transform</w:t>
      </w:r>
      <w:r w:rsidRPr="0058341C">
        <w:rPr>
          <w:rFonts w:ascii="Calibri" w:hAnsi="Calibri" w:cs="Calibri"/>
          <w:kern w:val="0"/>
          <w:sz w:val="22"/>
          <w:szCs w:val="22"/>
          <w:u w:val="single"/>
          <w14:ligatures w14:val="none"/>
        </w:rPr>
        <w:t xml:space="preserve"> that which is </w:t>
      </w:r>
      <w:r w:rsidRPr="0058341C">
        <w:rPr>
          <w:rFonts w:ascii="Calibri" w:hAnsi="Calibri" w:cs="Calibri"/>
          <w:b/>
          <w:iCs/>
          <w:kern w:val="0"/>
          <w:sz w:val="22"/>
          <w:szCs w:val="22"/>
          <w:u w:val="single"/>
          <w14:ligatures w14:val="none"/>
        </w:rPr>
        <w:t>alive</w:t>
      </w:r>
      <w:r w:rsidRPr="0058341C">
        <w:rPr>
          <w:rFonts w:ascii="Calibri" w:hAnsi="Calibri" w:cs="Calibri"/>
          <w:kern w:val="0"/>
          <w:sz w:val="22"/>
          <w:szCs w:val="22"/>
          <w:u w:val="single"/>
          <w14:ligatures w14:val="none"/>
        </w:rPr>
        <w:t xml:space="preserve"> into something </w:t>
      </w:r>
      <w:r w:rsidRPr="0058341C">
        <w:rPr>
          <w:rFonts w:ascii="Calibri" w:hAnsi="Calibri" w:cs="Calibri"/>
          <w:b/>
          <w:iCs/>
          <w:kern w:val="0"/>
          <w:sz w:val="22"/>
          <w:szCs w:val="22"/>
          <w:u w:val="single"/>
          <w14:ligatures w14:val="none"/>
        </w:rPr>
        <w:t>unalive</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u w:val="single"/>
          <w14:ligatures w14:val="none"/>
        </w:rPr>
        <w:t>destroy</w:t>
      </w:r>
      <w:r w:rsidRPr="0058341C">
        <w:rPr>
          <w:rFonts w:ascii="Calibri" w:hAnsi="Calibri" w:cs="Calibri"/>
          <w:kern w:val="0"/>
          <w:sz w:val="22"/>
          <w:szCs w:val="22"/>
          <w:u w:val="single"/>
          <w14:ligatures w14:val="none"/>
        </w:rPr>
        <w:t xml:space="preserve"> for the </w:t>
      </w:r>
      <w:r w:rsidRPr="0058341C">
        <w:rPr>
          <w:rFonts w:ascii="Calibri" w:hAnsi="Calibri" w:cs="Calibri"/>
          <w:b/>
          <w:iCs/>
          <w:kern w:val="0"/>
          <w:sz w:val="22"/>
          <w:szCs w:val="22"/>
          <w:u w:val="single"/>
          <w14:ligatures w14:val="none"/>
        </w:rPr>
        <w:t>sake of destruction</w:t>
      </w:r>
      <w:r w:rsidRPr="0058341C">
        <w:rPr>
          <w:rFonts w:ascii="Calibri" w:hAnsi="Calibri" w:cs="Calibri"/>
          <w:kern w:val="0"/>
          <w:sz w:val="22"/>
          <w:szCs w:val="22"/>
          <w:u w:val="single"/>
          <w14:ligatures w14:val="none"/>
        </w:rPr>
        <w:t xml:space="preserve">; the exclusive interest in all that is purely </w:t>
      </w:r>
      <w:r w:rsidRPr="0058341C">
        <w:rPr>
          <w:rFonts w:ascii="Calibri" w:hAnsi="Calibri" w:cs="Calibri"/>
          <w:b/>
          <w:iCs/>
          <w:kern w:val="0"/>
          <w:sz w:val="22"/>
          <w:szCs w:val="22"/>
          <w:u w:val="single"/>
          <w14:ligatures w14:val="none"/>
        </w:rPr>
        <w:t>mechanical</w:t>
      </w:r>
      <w:r w:rsidRPr="0058341C">
        <w:rPr>
          <w:rFonts w:ascii="Calibri" w:hAnsi="Calibri" w:cs="Calibri"/>
          <w:kern w:val="0"/>
          <w:sz w:val="16"/>
          <w:szCs w:val="22"/>
          <w14:ligatures w14:val="none"/>
        </w:rPr>
        <w:t>” (332, emphasis in original).</w:t>
      </w:r>
    </w:p>
    <w:p w14:paraId="6B7D9783"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To illuminate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antonym</w:t>
      </w:r>
      <w:r w:rsidRPr="0058341C">
        <w:rPr>
          <w:rFonts w:ascii="Calibri" w:hAnsi="Calibri" w:cs="Calibri"/>
          <w:kern w:val="0"/>
          <w:sz w:val="22"/>
          <w:szCs w:val="22"/>
          <w:u w:val="single"/>
          <w14:ligatures w14:val="none"/>
        </w:rPr>
        <w:t xml:space="preserve"> of “necrophilia”</w:t>
      </w:r>
      <w:r w:rsidRPr="0058341C">
        <w:rPr>
          <w:rFonts w:ascii="Calibri" w:hAnsi="Calibri" w:cs="Calibri"/>
          <w:kern w:val="0"/>
          <w:sz w:val="16"/>
          <w:szCs w:val="22"/>
          <w14:ligatures w14:val="none"/>
        </w:rPr>
        <w:t xml:space="preserve">, Fromm coins the term </w:t>
      </w:r>
      <w:r w:rsidRPr="0058341C">
        <w:rPr>
          <w:rFonts w:ascii="Calibri" w:hAnsi="Calibri" w:cs="Calibri"/>
          <w:kern w:val="0"/>
          <w:sz w:val="22"/>
          <w:szCs w:val="22"/>
          <w:u w:val="single"/>
          <w14:ligatures w14:val="none"/>
        </w:rPr>
        <w:t>“biophilia”</w:t>
      </w:r>
      <w:r w:rsidRPr="0058341C">
        <w:rPr>
          <w:rFonts w:ascii="Calibri" w:hAnsi="Calibri" w:cs="Calibri"/>
          <w:kern w:val="0"/>
          <w:sz w:val="16"/>
          <w:szCs w:val="22"/>
          <w14:ligatures w14:val="none"/>
        </w:rPr>
        <w:t xml:space="preserve"> which </w:t>
      </w:r>
      <w:r w:rsidRPr="0058341C">
        <w:rPr>
          <w:rFonts w:ascii="Calibri" w:hAnsi="Calibri" w:cs="Calibri"/>
          <w:kern w:val="0"/>
          <w:sz w:val="22"/>
          <w:szCs w:val="22"/>
          <w:u w:val="single"/>
          <w14:ligatures w14:val="none"/>
        </w:rPr>
        <w:t xml:space="preserve">is a character type displaying opposite traits, indicative of one’s </w:t>
      </w:r>
      <w:r w:rsidRPr="0058341C">
        <w:rPr>
          <w:rFonts w:ascii="Calibri" w:hAnsi="Calibri" w:cs="Calibri"/>
          <w:b/>
          <w:iCs/>
          <w:kern w:val="0"/>
          <w:sz w:val="22"/>
          <w:szCs w:val="22"/>
          <w:u w:val="single"/>
          <w14:ligatures w14:val="none"/>
        </w:rPr>
        <w:t>love of life</w:t>
      </w:r>
      <w:r w:rsidRPr="0058341C">
        <w:rPr>
          <w:rFonts w:ascii="Calibri" w:hAnsi="Calibri" w:cs="Calibri"/>
          <w:kern w:val="0"/>
          <w:sz w:val="16"/>
          <w:szCs w:val="22"/>
          <w14:ligatures w14:val="none"/>
        </w:rPr>
        <w:t xml:space="preserve">. Fromm (1964) differentiates his definition of “biophilia” from Freud’s superego, arguing, </w:t>
      </w:r>
    </w:p>
    <w:p w14:paraId="4C2A5BC0"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conscience</w:t>
      </w:r>
      <w:r w:rsidRPr="0058341C">
        <w:rPr>
          <w:rFonts w:ascii="Calibri" w:hAnsi="Calibri" w:cs="Calibri"/>
          <w:kern w:val="0"/>
          <w:sz w:val="16"/>
          <w:szCs w:val="22"/>
          <w14:ligatures w14:val="none"/>
        </w:rPr>
        <w:t xml:space="preserve"> of the biophilous person </w:t>
      </w:r>
      <w:r w:rsidRPr="0058341C">
        <w:rPr>
          <w:rFonts w:ascii="Calibri" w:hAnsi="Calibri" w:cs="Calibri"/>
          <w:kern w:val="0"/>
          <w:sz w:val="22"/>
          <w:szCs w:val="22"/>
          <w:u w:val="single"/>
          <w14:ligatures w14:val="none"/>
        </w:rPr>
        <w:t xml:space="preserve">is not one of </w:t>
      </w:r>
      <w:r w:rsidRPr="0058341C">
        <w:rPr>
          <w:rFonts w:ascii="Calibri" w:hAnsi="Calibri" w:cs="Calibri"/>
          <w:b/>
          <w:iCs/>
          <w:kern w:val="0"/>
          <w:sz w:val="22"/>
          <w:szCs w:val="22"/>
          <w:u w:val="single"/>
          <w14:ligatures w14:val="none"/>
        </w:rPr>
        <w:t>forcing</w:t>
      </w:r>
      <w:r w:rsidRPr="0058341C">
        <w:rPr>
          <w:rFonts w:ascii="Calibri" w:hAnsi="Calibri" w:cs="Calibri"/>
          <w:kern w:val="0"/>
          <w:sz w:val="22"/>
          <w:szCs w:val="22"/>
          <w:u w:val="single"/>
          <w14:ligatures w14:val="none"/>
        </w:rPr>
        <w:t xml:space="preserve"> oneself to </w:t>
      </w:r>
      <w:r w:rsidRPr="0058341C">
        <w:rPr>
          <w:rFonts w:ascii="Calibri" w:hAnsi="Calibri" w:cs="Calibri"/>
          <w:b/>
          <w:iCs/>
          <w:kern w:val="0"/>
          <w:sz w:val="22"/>
          <w:szCs w:val="22"/>
          <w:u w:val="single"/>
          <w14:ligatures w14:val="none"/>
        </w:rPr>
        <w:t>refrain from evil</w:t>
      </w:r>
      <w:r w:rsidRPr="0058341C">
        <w:rPr>
          <w:rFonts w:ascii="Calibri" w:hAnsi="Calibri" w:cs="Calibri"/>
          <w:kern w:val="0"/>
          <w:sz w:val="22"/>
          <w:szCs w:val="22"/>
          <w:u w:val="single"/>
          <w14:ligatures w14:val="none"/>
        </w:rPr>
        <w:t xml:space="preserve"> and to do good</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It is not the superego</w:t>
      </w:r>
      <w:r w:rsidRPr="0058341C">
        <w:rPr>
          <w:rFonts w:ascii="Calibri" w:hAnsi="Calibri" w:cs="Calibri"/>
          <w:kern w:val="0"/>
          <w:sz w:val="16"/>
          <w:szCs w:val="22"/>
          <w14:ligatures w14:val="none"/>
        </w:rPr>
        <w:t xml:space="preserve"> described by Freud,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strict taskmaster</w:t>
      </w:r>
      <w:r w:rsidRPr="0058341C">
        <w:rPr>
          <w:rFonts w:ascii="Calibri" w:hAnsi="Calibri" w:cs="Calibri"/>
          <w:kern w:val="0"/>
          <w:sz w:val="22"/>
          <w:szCs w:val="22"/>
          <w:u w:val="single"/>
          <w14:ligatures w14:val="none"/>
        </w:rPr>
        <w:t xml:space="preserve"> employing </w:t>
      </w:r>
      <w:r w:rsidRPr="0058341C">
        <w:rPr>
          <w:rFonts w:ascii="Calibri" w:hAnsi="Calibri" w:cs="Calibri"/>
          <w:b/>
          <w:iCs/>
          <w:kern w:val="0"/>
          <w:sz w:val="22"/>
          <w:szCs w:val="22"/>
          <w:u w:val="single"/>
          <w14:ligatures w14:val="none"/>
        </w:rPr>
        <w:t>sadism</w:t>
      </w:r>
      <w:r w:rsidRPr="0058341C">
        <w:rPr>
          <w:rFonts w:ascii="Calibri" w:hAnsi="Calibri" w:cs="Calibri"/>
          <w:kern w:val="0"/>
          <w:sz w:val="22"/>
          <w:szCs w:val="22"/>
          <w:u w:val="single"/>
          <w14:ligatures w14:val="none"/>
        </w:rPr>
        <w:t xml:space="preserve"> against </w:t>
      </w:r>
      <w:r w:rsidRPr="0058341C">
        <w:rPr>
          <w:rFonts w:ascii="Calibri" w:hAnsi="Calibri" w:cs="Calibri"/>
          <w:b/>
          <w:iCs/>
          <w:kern w:val="0"/>
          <w:sz w:val="22"/>
          <w:szCs w:val="22"/>
          <w:u w:val="single"/>
          <w14:ligatures w14:val="none"/>
        </w:rPr>
        <w:t>oneself</w:t>
      </w:r>
      <w:r w:rsidRPr="0058341C">
        <w:rPr>
          <w:rFonts w:ascii="Calibri" w:hAnsi="Calibri" w:cs="Calibri"/>
          <w:kern w:val="0"/>
          <w:sz w:val="16"/>
          <w:szCs w:val="22"/>
          <w14:ligatures w14:val="none"/>
        </w:rPr>
        <w:t xml:space="preserve"> for the sake of virtue. </w:t>
      </w:r>
      <w:r w:rsidRPr="0058341C">
        <w:rPr>
          <w:rFonts w:ascii="Calibri" w:hAnsi="Calibri" w:cs="Calibri"/>
          <w:kern w:val="0"/>
          <w:sz w:val="22"/>
          <w:szCs w:val="22"/>
          <w:u w:val="single"/>
          <w14:ligatures w14:val="none"/>
        </w:rPr>
        <w:t xml:space="preserve">The biophilous conscience is </w:t>
      </w:r>
      <w:r w:rsidRPr="0058341C">
        <w:rPr>
          <w:rFonts w:ascii="Calibri" w:hAnsi="Calibri" w:cs="Calibri"/>
          <w:b/>
          <w:iCs/>
          <w:kern w:val="0"/>
          <w:sz w:val="22"/>
          <w:szCs w:val="22"/>
          <w:u w:val="single"/>
          <w14:ligatures w14:val="none"/>
        </w:rPr>
        <w:t>motivated</w:t>
      </w:r>
      <w:r w:rsidRPr="0058341C">
        <w:rPr>
          <w:rFonts w:ascii="Calibri" w:hAnsi="Calibri" w:cs="Calibri"/>
          <w:kern w:val="0"/>
          <w:sz w:val="22"/>
          <w:szCs w:val="22"/>
          <w:u w:val="single"/>
          <w14:ligatures w14:val="none"/>
        </w:rPr>
        <w:t xml:space="preserve"> by its </w:t>
      </w:r>
      <w:r w:rsidRPr="0058341C">
        <w:rPr>
          <w:rFonts w:ascii="Calibri" w:hAnsi="Calibri" w:cs="Calibri"/>
          <w:b/>
          <w:iCs/>
          <w:kern w:val="0"/>
          <w:sz w:val="22"/>
          <w:szCs w:val="22"/>
          <w:u w:val="single"/>
          <w14:ligatures w14:val="none"/>
        </w:rPr>
        <w:t>attraction</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u w:val="single"/>
          <w14:ligatures w14:val="none"/>
        </w:rPr>
        <w:t>life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joy</w:t>
      </w:r>
      <w:r w:rsidRPr="0058341C">
        <w:rPr>
          <w:rFonts w:ascii="Calibri" w:hAnsi="Calibri" w:cs="Calibri"/>
          <w:kern w:val="0"/>
          <w:sz w:val="22"/>
          <w:szCs w:val="22"/>
          <w:u w:val="single"/>
          <w14:ligatures w14:val="none"/>
        </w:rPr>
        <w:t xml:space="preserve">; the moral effort consists in strengthening the </w:t>
      </w:r>
      <w:r w:rsidRPr="0058341C">
        <w:rPr>
          <w:rFonts w:ascii="Calibri" w:hAnsi="Calibri" w:cs="Calibri"/>
          <w:b/>
          <w:iCs/>
          <w:kern w:val="0"/>
          <w:sz w:val="22"/>
          <w:szCs w:val="22"/>
          <w:u w:val="single"/>
          <w14:ligatures w14:val="none"/>
        </w:rPr>
        <w:t>life-loving side</w:t>
      </w:r>
      <w:r w:rsidRPr="0058341C">
        <w:rPr>
          <w:rFonts w:ascii="Calibri" w:hAnsi="Calibri" w:cs="Calibri"/>
          <w:kern w:val="0"/>
          <w:sz w:val="22"/>
          <w:szCs w:val="22"/>
          <w:u w:val="single"/>
          <w14:ligatures w14:val="none"/>
        </w:rPr>
        <w:t xml:space="preserve"> in oneself</w:t>
      </w:r>
      <w:r w:rsidRPr="0058341C">
        <w:rPr>
          <w:rFonts w:ascii="Calibri" w:hAnsi="Calibri" w:cs="Calibri"/>
          <w:kern w:val="0"/>
          <w:sz w:val="16"/>
          <w:szCs w:val="22"/>
          <w14:ligatures w14:val="none"/>
        </w:rPr>
        <w:t>. For[these] reasons the biophile does not dwell in remorse and guilt, which are, after all, only aspects of self-loathing and sadness. He turns quickly to life and attempts to do good. (23)</w:t>
      </w:r>
    </w:p>
    <w:p w14:paraId="100EADF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Fromm</w:t>
      </w:r>
      <w:r w:rsidRPr="0058341C">
        <w:rPr>
          <w:rFonts w:ascii="Calibri" w:hAnsi="Calibri" w:cs="Calibri"/>
          <w:kern w:val="0"/>
          <w:sz w:val="16"/>
          <w:szCs w:val="22"/>
          <w14:ligatures w14:val="none"/>
        </w:rPr>
        <w:t xml:space="preserve"> (1964) further </w:t>
      </w:r>
      <w:r w:rsidRPr="0058341C">
        <w:rPr>
          <w:rFonts w:ascii="Calibri" w:hAnsi="Calibri" w:cs="Calibri"/>
          <w:kern w:val="0"/>
          <w:sz w:val="22"/>
          <w:szCs w:val="22"/>
          <w:u w:val="single"/>
          <w14:ligatures w14:val="none"/>
        </w:rPr>
        <w:t>clarifies the difference between his definitions and those</w:t>
      </w:r>
      <w:r w:rsidRPr="0058341C">
        <w:rPr>
          <w:rFonts w:ascii="Calibri" w:hAnsi="Calibri" w:cs="Calibri"/>
          <w:kern w:val="0"/>
          <w:sz w:val="16"/>
          <w:szCs w:val="22"/>
          <w14:ligatures w14:val="none"/>
        </w:rPr>
        <w:t xml:space="preserve"> proposed </w:t>
      </w:r>
      <w:r w:rsidRPr="0058341C">
        <w:rPr>
          <w:rFonts w:ascii="Calibri" w:hAnsi="Calibri" w:cs="Calibri"/>
          <w:kern w:val="0"/>
          <w:sz w:val="22"/>
          <w:szCs w:val="22"/>
          <w:u w:val="single"/>
          <w14:ligatures w14:val="none"/>
        </w:rPr>
        <w:t>by Freud, asserting that he is against</w:t>
      </w:r>
      <w:r w:rsidRPr="0058341C">
        <w:rPr>
          <w:rFonts w:ascii="Calibri" w:hAnsi="Calibri" w:cs="Calibri"/>
          <w:kern w:val="0"/>
          <w:sz w:val="16"/>
          <w:szCs w:val="22"/>
          <w14:ligatures w14:val="none"/>
        </w:rPr>
        <w:t xml:space="preserve"> Freud’s view that </w:t>
      </w:r>
      <w:r w:rsidRPr="0058341C">
        <w:rPr>
          <w:rFonts w:ascii="Calibri" w:hAnsi="Calibri" w:cs="Calibri"/>
          <w:kern w:val="0"/>
          <w:sz w:val="22"/>
          <w:szCs w:val="22"/>
          <w:u w:val="single"/>
          <w14:ligatures w14:val="none"/>
        </w:rPr>
        <w:t xml:space="preserve">both </w:t>
      </w:r>
      <w:r w:rsidRPr="0058341C">
        <w:rPr>
          <w:rFonts w:ascii="Calibri" w:hAnsi="Calibri" w:cs="Calibri"/>
          <w:b/>
          <w:iCs/>
          <w:kern w:val="0"/>
          <w:sz w:val="22"/>
          <w:szCs w:val="22"/>
          <w:u w:val="single"/>
          <w14:ligatures w14:val="none"/>
        </w:rPr>
        <w:t>death drive</w:t>
      </w:r>
      <w:r w:rsidRPr="0058341C">
        <w:rPr>
          <w:rFonts w:ascii="Calibri" w:hAnsi="Calibri" w:cs="Calibri"/>
          <w:kern w:val="0"/>
          <w:sz w:val="16"/>
          <w:szCs w:val="22"/>
          <w14:ligatures w14:val="none"/>
        </w:rPr>
        <w:t xml:space="preserve">, or what Post Freudians called Thanatos, </w:t>
      </w:r>
      <w:r w:rsidRPr="0058341C">
        <w:rPr>
          <w:rFonts w:ascii="Calibri" w:hAnsi="Calibri" w:cs="Calibri"/>
          <w:kern w:val="0"/>
          <w:sz w:val="22"/>
          <w:szCs w:val="22"/>
          <w:u w:val="single"/>
          <w14:ligatures w14:val="none"/>
        </w:rPr>
        <w:t xml:space="preserve">and </w:t>
      </w:r>
      <w:r w:rsidRPr="0058341C">
        <w:rPr>
          <w:rFonts w:ascii="Calibri" w:hAnsi="Calibri" w:cs="Calibri"/>
          <w:b/>
          <w:iCs/>
          <w:kern w:val="0"/>
          <w:sz w:val="22"/>
          <w:szCs w:val="22"/>
          <w:u w:val="single"/>
          <w14:ligatures w14:val="none"/>
        </w:rPr>
        <w:t>life drive</w:t>
      </w:r>
      <w:r w:rsidRPr="0058341C">
        <w:rPr>
          <w:rFonts w:ascii="Calibri" w:hAnsi="Calibri" w:cs="Calibri"/>
          <w:kern w:val="0"/>
          <w:sz w:val="16"/>
          <w:szCs w:val="22"/>
          <w14:ligatures w14:val="none"/>
        </w:rPr>
        <w:t>, or Eros, are of “normal biological tendency”, asserting,</w:t>
      </w:r>
    </w:p>
    <w:p w14:paraId="1E35A99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dichotomy of biophilia-necrophilia is the same as Freud's life-and-death instinct</w:t>
      </w:r>
      <w:r w:rsidRPr="0058341C">
        <w:rPr>
          <w:rFonts w:ascii="Calibri" w:hAnsi="Calibri" w:cs="Calibri"/>
          <w:kern w:val="0"/>
          <w:sz w:val="16"/>
          <w:szCs w:val="22"/>
          <w14:ligatures w14:val="none"/>
        </w:rPr>
        <w:t xml:space="preserve">. I believe, as Freud did, that this is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most fundamental polarity</w:t>
      </w:r>
      <w:r w:rsidRPr="0058341C">
        <w:rPr>
          <w:rFonts w:ascii="Calibri" w:hAnsi="Calibri" w:cs="Calibri"/>
          <w:kern w:val="0"/>
          <w:sz w:val="22"/>
          <w:szCs w:val="22"/>
          <w:u w:val="single"/>
          <w14:ligatures w14:val="none"/>
        </w:rPr>
        <w:t xml:space="preserve"> that exists. However</w:t>
      </w:r>
      <w:r w:rsidRPr="0058341C">
        <w:rPr>
          <w:rFonts w:ascii="Calibri" w:hAnsi="Calibri" w:cs="Calibri"/>
          <w:kern w:val="0"/>
          <w:sz w:val="16"/>
          <w:szCs w:val="22"/>
          <w14:ligatures w14:val="none"/>
        </w:rPr>
        <w:t xml:space="preserve">, there is one important difference. </w:t>
      </w:r>
      <w:r w:rsidRPr="0058341C">
        <w:rPr>
          <w:rFonts w:ascii="Calibri" w:hAnsi="Calibri" w:cs="Calibri"/>
          <w:kern w:val="0"/>
          <w:sz w:val="22"/>
          <w:szCs w:val="22"/>
          <w:u w:val="single"/>
          <w14:ligatures w14:val="none"/>
        </w:rPr>
        <w:t>Freud assumes that the striving toward death and toward life are</w:t>
      </w:r>
      <w:r w:rsidRPr="0058341C">
        <w:rPr>
          <w:rFonts w:ascii="Calibri" w:hAnsi="Calibri" w:cs="Calibri"/>
          <w:kern w:val="0"/>
          <w:sz w:val="16"/>
          <w:szCs w:val="22"/>
          <w14:ligatures w14:val="none"/>
        </w:rPr>
        <w:t xml:space="preserve"> two </w:t>
      </w:r>
      <w:r w:rsidRPr="0058341C">
        <w:rPr>
          <w:rFonts w:ascii="Calibri" w:hAnsi="Calibri" w:cs="Calibri"/>
          <w:b/>
          <w:iCs/>
          <w:kern w:val="0"/>
          <w:sz w:val="22"/>
          <w:szCs w:val="22"/>
          <w:u w:val="single"/>
          <w14:ligatures w14:val="none"/>
        </w:rPr>
        <w:t>biologically given</w:t>
      </w:r>
      <w:r w:rsidRPr="0058341C">
        <w:rPr>
          <w:rFonts w:ascii="Calibri" w:hAnsi="Calibri" w:cs="Calibri"/>
          <w:kern w:val="0"/>
          <w:sz w:val="16"/>
          <w:szCs w:val="22"/>
          <w14:ligatures w14:val="none"/>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58341C">
        <w:rPr>
          <w:rFonts w:ascii="Calibri" w:hAnsi="Calibri" w:cs="Calibri"/>
          <w:kern w:val="0"/>
          <w:sz w:val="22"/>
          <w:szCs w:val="22"/>
          <w:u w:val="single"/>
          <w14:ligatures w14:val="none"/>
        </w:rPr>
        <w:t>In contrast</w:t>
      </w:r>
      <w:r w:rsidRPr="0058341C">
        <w:rPr>
          <w:rFonts w:ascii="Calibri" w:hAnsi="Calibri" w:cs="Calibri"/>
          <w:kern w:val="0"/>
          <w:sz w:val="16"/>
          <w:szCs w:val="22"/>
          <w14:ligatures w14:val="none"/>
        </w:rPr>
        <w:t xml:space="preserve"> to these assumptions[,] I believe that </w:t>
      </w:r>
      <w:r w:rsidRPr="0058341C">
        <w:rPr>
          <w:rFonts w:ascii="Calibri" w:hAnsi="Calibri" w:cs="Calibri"/>
          <w:kern w:val="0"/>
          <w:sz w:val="22"/>
          <w:szCs w:val="22"/>
          <w:u w:val="single"/>
          <w14:ligatures w14:val="none"/>
        </w:rPr>
        <w:t xml:space="preserve">necrophilia is </w:t>
      </w:r>
      <w:r w:rsidRPr="0058341C">
        <w:rPr>
          <w:rFonts w:ascii="Calibri" w:hAnsi="Calibri" w:cs="Calibri"/>
          <w:b/>
          <w:iCs/>
          <w:kern w:val="0"/>
          <w:sz w:val="22"/>
          <w:szCs w:val="22"/>
          <w:u w:val="single"/>
          <w14:ligatures w14:val="none"/>
        </w:rPr>
        <w:t>not</w:t>
      </w:r>
      <w:r w:rsidRPr="0058341C">
        <w:rPr>
          <w:rFonts w:ascii="Calibri" w:hAnsi="Calibri" w:cs="Calibri"/>
          <w:kern w:val="0"/>
          <w:sz w:val="16"/>
          <w:szCs w:val="22"/>
          <w14:ligatures w14:val="none"/>
        </w:rPr>
        <w:t xml:space="preserve"> a </w:t>
      </w:r>
      <w:r w:rsidRPr="0058341C">
        <w:rPr>
          <w:rFonts w:ascii="Calibri" w:hAnsi="Calibri" w:cs="Calibri"/>
          <w:b/>
          <w:iCs/>
          <w:kern w:val="0"/>
          <w:sz w:val="22"/>
          <w:szCs w:val="22"/>
          <w:u w:val="single"/>
          <w14:ligatures w14:val="none"/>
        </w:rPr>
        <w:t>normal</w:t>
      </w:r>
      <w:r w:rsidRPr="0058341C">
        <w:rPr>
          <w:rFonts w:ascii="Calibri" w:hAnsi="Calibri" w:cs="Calibri"/>
          <w:kern w:val="0"/>
          <w:sz w:val="16"/>
          <w:szCs w:val="22"/>
          <w14:ligatures w14:val="none"/>
        </w:rPr>
        <w:t xml:space="preserve"> biological tendency, </w:t>
      </w:r>
      <w:r w:rsidRPr="0058341C">
        <w:rPr>
          <w:rFonts w:ascii="Calibri" w:hAnsi="Calibri" w:cs="Calibri"/>
          <w:kern w:val="0"/>
          <w:sz w:val="22"/>
          <w:szCs w:val="22"/>
          <w:u w:val="single"/>
          <w14:ligatures w14:val="none"/>
        </w:rPr>
        <w:t>but</w:t>
      </w:r>
      <w:r w:rsidRPr="0058341C">
        <w:rPr>
          <w:rFonts w:ascii="Calibri" w:hAnsi="Calibri" w:cs="Calibri"/>
          <w:kern w:val="0"/>
          <w:sz w:val="16"/>
          <w:szCs w:val="22"/>
          <w14:ligatures w14:val="none"/>
        </w:rPr>
        <w:t xml:space="preserve"> a </w:t>
      </w:r>
      <w:r w:rsidRPr="0058341C">
        <w:rPr>
          <w:rFonts w:ascii="Calibri" w:hAnsi="Calibri" w:cs="Calibri"/>
          <w:b/>
          <w:iCs/>
          <w:kern w:val="0"/>
          <w:sz w:val="22"/>
          <w:szCs w:val="22"/>
          <w:u w:val="single"/>
          <w14:ligatures w14:val="none"/>
        </w:rPr>
        <w:t>pathological</w:t>
      </w:r>
      <w:r w:rsidRPr="0058341C">
        <w:rPr>
          <w:rFonts w:ascii="Calibri" w:hAnsi="Calibri" w:cs="Calibri"/>
          <w:kern w:val="0"/>
          <w:sz w:val="16"/>
          <w:szCs w:val="22"/>
          <w14:ligatures w14:val="none"/>
        </w:rPr>
        <w:t xml:space="preserve"> phenomenon--</w:t>
      </w:r>
      <w:r w:rsidRPr="0058341C">
        <w:rPr>
          <w:rFonts w:ascii="Calibri" w:hAnsi="Calibri" w:cs="Calibri"/>
          <w:kern w:val="0"/>
          <w:sz w:val="22"/>
          <w:szCs w:val="22"/>
          <w:u w:val="single"/>
          <w14:ligatures w14:val="none"/>
        </w:rPr>
        <w:t>in fact, the most malignant pathology that exists in mail</w:t>
      </w:r>
      <w:r w:rsidRPr="0058341C">
        <w:rPr>
          <w:rFonts w:ascii="Calibri" w:hAnsi="Calibri" w:cs="Calibri"/>
          <w:kern w:val="0"/>
          <w:sz w:val="16"/>
          <w:szCs w:val="22"/>
          <w14:ligatures w14:val="none"/>
        </w:rPr>
        <w:t>.(24)</w:t>
      </w:r>
    </w:p>
    <w:p w14:paraId="0BB6CD5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Freud’s </w:t>
      </w:r>
      <w:r w:rsidRPr="0058341C">
        <w:rPr>
          <w:rFonts w:ascii="Calibri" w:hAnsi="Calibri" w:cs="Calibri"/>
          <w:kern w:val="0"/>
          <w:sz w:val="22"/>
          <w:szCs w:val="22"/>
          <w:u w:val="single"/>
          <w14:ligatures w14:val="none"/>
        </w:rPr>
        <w:t xml:space="preserve">death instinct is </w:t>
      </w:r>
      <w:r w:rsidRPr="0058341C">
        <w:rPr>
          <w:rFonts w:ascii="Calibri" w:hAnsi="Calibri" w:cs="Calibri"/>
          <w:b/>
          <w:iCs/>
          <w:kern w:val="0"/>
          <w:sz w:val="22"/>
          <w:szCs w:val="22"/>
          <w:u w:val="single"/>
          <w14:ligatures w14:val="none"/>
        </w:rPr>
        <w:t>connected</w:t>
      </w:r>
      <w:r w:rsidRPr="0058341C">
        <w:rPr>
          <w:rFonts w:ascii="Calibri" w:hAnsi="Calibri" w:cs="Calibri"/>
          <w:kern w:val="0"/>
          <w:sz w:val="22"/>
          <w:szCs w:val="22"/>
          <w:u w:val="single"/>
          <w14:ligatures w14:val="none"/>
        </w:rPr>
        <w:t xml:space="preserve"> to</w:t>
      </w:r>
      <w:r w:rsidRPr="0058341C">
        <w:rPr>
          <w:rFonts w:ascii="Calibri" w:hAnsi="Calibri" w:cs="Calibri"/>
          <w:kern w:val="0"/>
          <w:sz w:val="16"/>
          <w:szCs w:val="22"/>
          <w14:ligatures w14:val="none"/>
        </w:rPr>
        <w:t xml:space="preserve"> his understanding of </w:t>
      </w:r>
      <w:r w:rsidRPr="0058341C">
        <w:rPr>
          <w:rFonts w:ascii="Calibri" w:hAnsi="Calibri" w:cs="Calibri"/>
          <w:kern w:val="0"/>
          <w:sz w:val="22"/>
          <w:szCs w:val="22"/>
          <w:u w:val="single"/>
          <w14:ligatures w14:val="none"/>
        </w:rPr>
        <w:t xml:space="preserve">the psychological </w:t>
      </w:r>
      <w:r w:rsidRPr="0058341C">
        <w:rPr>
          <w:rFonts w:ascii="Calibri" w:hAnsi="Calibri" w:cs="Calibri"/>
          <w:b/>
          <w:iCs/>
          <w:kern w:val="0"/>
          <w:sz w:val="22"/>
          <w:szCs w:val="22"/>
          <w:u w:val="single"/>
          <w14:ligatures w14:val="none"/>
        </w:rPr>
        <w:t>causes</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World War</w:t>
      </w:r>
      <w:r w:rsidRPr="0058341C">
        <w:rPr>
          <w:rFonts w:ascii="Calibri" w:hAnsi="Calibri" w:cs="Calibri"/>
          <w:kern w:val="0"/>
          <w:sz w:val="16"/>
          <w:szCs w:val="22"/>
          <w14:ligatures w14:val="none"/>
        </w:rPr>
        <w:t xml:space="preserve"> I. Andrea Heiss (2011) finds a similarity between Freud and Fromm’s discussions on death instinct and draws upon Fromm’s own opinions (1973) on Freud, stating,</w:t>
      </w:r>
    </w:p>
    <w:p w14:paraId="7EEF1AE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What reasons motivated Freud to postulate the death instinct? One reason which I have already mentioned was probably the impact of the First World War. </w:t>
      </w:r>
      <w:r w:rsidRPr="0058341C">
        <w:rPr>
          <w:rFonts w:ascii="Calibri" w:hAnsi="Calibri" w:cs="Calibri"/>
          <w:kern w:val="0"/>
          <w:sz w:val="22"/>
          <w:szCs w:val="22"/>
          <w:u w:val="single"/>
          <w14:ligatures w14:val="none"/>
        </w:rPr>
        <w:t>He</w:t>
      </w:r>
      <w:r w:rsidRPr="0058341C">
        <w:rPr>
          <w:rFonts w:ascii="Calibri" w:hAnsi="Calibri" w:cs="Calibri"/>
          <w:kern w:val="0"/>
          <w:sz w:val="16"/>
          <w:szCs w:val="22"/>
          <w14:ligatures w14:val="none"/>
        </w:rPr>
        <w:t xml:space="preserve">, like many other men of his time and age, had shared the optimistic vision so characteristic of the European middle class, and </w:t>
      </w:r>
      <w:r w:rsidRPr="0058341C">
        <w:rPr>
          <w:rFonts w:ascii="Calibri" w:hAnsi="Calibri" w:cs="Calibri"/>
          <w:kern w:val="0"/>
          <w:sz w:val="22"/>
          <w:szCs w:val="22"/>
          <w:u w:val="single"/>
          <w14:ligatures w14:val="none"/>
        </w:rPr>
        <w:t>saw</w:t>
      </w:r>
      <w:r w:rsidRPr="0058341C">
        <w:rPr>
          <w:rFonts w:ascii="Calibri" w:hAnsi="Calibri" w:cs="Calibri"/>
          <w:kern w:val="0"/>
          <w:sz w:val="16"/>
          <w:szCs w:val="22"/>
          <w14:ligatures w14:val="none"/>
        </w:rPr>
        <w:t xml:space="preserve"> himself suddenly confronted with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fury</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hate</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destruction</w:t>
      </w:r>
      <w:r w:rsidRPr="0058341C">
        <w:rPr>
          <w:rFonts w:ascii="Calibri" w:hAnsi="Calibri" w:cs="Calibri"/>
          <w:kern w:val="0"/>
          <w:sz w:val="22"/>
          <w:szCs w:val="22"/>
          <w:u w:val="single"/>
          <w14:ligatures w14:val="none"/>
        </w:rPr>
        <w:t xml:space="preserve"> hardly believable</w:t>
      </w:r>
      <w:r w:rsidRPr="0058341C">
        <w:rPr>
          <w:rFonts w:ascii="Calibri" w:hAnsi="Calibri" w:cs="Calibri"/>
          <w:kern w:val="0"/>
          <w:sz w:val="16"/>
          <w:szCs w:val="22"/>
          <w14:ligatures w14:val="none"/>
        </w:rPr>
        <w:t xml:space="preserve"> before August 1,1914. (p. 498)</w:t>
      </w:r>
    </w:p>
    <w:p w14:paraId="35E8DE0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Fromm argues that “necrophilia” is the product of uncongenial and harsh environmental conditions, whereas “biophilia” is “a biologically given quality” (1973:358):</w:t>
      </w:r>
    </w:p>
    <w:p w14:paraId="419A639F" w14:textId="77777777" w:rsidR="0058341C" w:rsidRPr="0058341C" w:rsidRDefault="0058341C" w:rsidP="0058341C">
      <w:pPr>
        <w:spacing w:line="259" w:lineRule="auto"/>
        <w:ind w:left="720"/>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Biophilia is the passionate </w:t>
      </w:r>
      <w:r w:rsidRPr="0058341C">
        <w:rPr>
          <w:rFonts w:ascii="Calibri" w:hAnsi="Calibri" w:cs="Calibri"/>
          <w:b/>
          <w:iCs/>
          <w:kern w:val="0"/>
          <w:sz w:val="22"/>
          <w:szCs w:val="22"/>
          <w:u w:val="single"/>
          <w14:ligatures w14:val="none"/>
        </w:rPr>
        <w:t>love of life</w:t>
      </w:r>
      <w:r w:rsidRPr="0058341C">
        <w:rPr>
          <w:rFonts w:ascii="Calibri" w:hAnsi="Calibri" w:cs="Calibri"/>
          <w:kern w:val="0"/>
          <w:sz w:val="22"/>
          <w:szCs w:val="22"/>
          <w:u w:val="single"/>
          <w14:ligatures w14:val="none"/>
        </w:rPr>
        <w:t xml:space="preserve"> and of all that is alive; it is the wish to </w:t>
      </w:r>
      <w:r w:rsidRPr="0058341C">
        <w:rPr>
          <w:rFonts w:ascii="Calibri" w:hAnsi="Calibri" w:cs="Calibri"/>
          <w:b/>
          <w:iCs/>
          <w:kern w:val="0"/>
          <w:sz w:val="22"/>
          <w:szCs w:val="22"/>
          <w:u w:val="single"/>
          <w14:ligatures w14:val="none"/>
        </w:rPr>
        <w:t>further growth</w:t>
      </w:r>
      <w:r w:rsidRPr="0058341C">
        <w:rPr>
          <w:rFonts w:ascii="Calibri" w:hAnsi="Calibri" w:cs="Calibri"/>
          <w:kern w:val="0"/>
          <w:sz w:val="16"/>
          <w:szCs w:val="22"/>
          <w14:ligatures w14:val="none"/>
        </w:rPr>
        <w:t xml:space="preserve">, whether in a person, a plant, an idea, or a social group. </w:t>
      </w:r>
      <w:r w:rsidRPr="0058341C">
        <w:rPr>
          <w:rFonts w:ascii="Calibri" w:hAnsi="Calibri" w:cs="Calibri"/>
          <w:kern w:val="0"/>
          <w:sz w:val="22"/>
          <w:szCs w:val="22"/>
          <w:u w:val="single"/>
          <w14:ligatures w14:val="none"/>
        </w:rPr>
        <w:t xml:space="preserve">The biophilous person prefers to </w:t>
      </w:r>
      <w:r w:rsidRPr="0058341C">
        <w:rPr>
          <w:rFonts w:ascii="Calibri" w:hAnsi="Calibri" w:cs="Calibri"/>
          <w:b/>
          <w:iCs/>
          <w:kern w:val="0"/>
          <w:sz w:val="22"/>
          <w:szCs w:val="22"/>
          <w:u w:val="single"/>
          <w14:ligatures w14:val="none"/>
        </w:rPr>
        <w:t>construct</w:t>
      </w:r>
      <w:r w:rsidRPr="0058341C">
        <w:rPr>
          <w:rFonts w:ascii="Calibri" w:hAnsi="Calibri" w:cs="Calibri"/>
          <w:kern w:val="0"/>
          <w:sz w:val="22"/>
          <w:szCs w:val="22"/>
          <w:u w:val="single"/>
          <w14:ligatures w14:val="none"/>
        </w:rPr>
        <w:t xml:space="preserve"> rather than to </w:t>
      </w:r>
      <w:r w:rsidRPr="0058341C">
        <w:rPr>
          <w:rFonts w:ascii="Calibri" w:hAnsi="Calibri" w:cs="Calibri"/>
          <w:b/>
          <w:iCs/>
          <w:kern w:val="0"/>
          <w:sz w:val="22"/>
          <w:szCs w:val="22"/>
          <w:u w:val="single"/>
          <w14:ligatures w14:val="none"/>
        </w:rPr>
        <w:t>retain</w:t>
      </w:r>
      <w:r w:rsidRPr="0058341C">
        <w:rPr>
          <w:rFonts w:ascii="Calibri" w:hAnsi="Calibri" w:cs="Calibri"/>
          <w:kern w:val="0"/>
          <w:sz w:val="16"/>
          <w:szCs w:val="22"/>
          <w14:ligatures w14:val="none"/>
        </w:rPr>
        <w:t xml:space="preserve">. He is capable of wondering, and he prefers to see something new rather than to find confirmation of the old. </w:t>
      </w:r>
      <w:r w:rsidRPr="0058341C">
        <w:rPr>
          <w:rFonts w:ascii="Calibri" w:hAnsi="Calibri" w:cs="Calibri"/>
          <w:kern w:val="0"/>
          <w:sz w:val="22"/>
          <w:szCs w:val="22"/>
          <w:u w:val="single"/>
          <w14:ligatures w14:val="none"/>
        </w:rPr>
        <w:t>He loves</w:t>
      </w:r>
      <w:r w:rsidRPr="0058341C">
        <w:rPr>
          <w:rFonts w:ascii="Calibri" w:hAnsi="Calibri" w:cs="Calibri"/>
          <w:kern w:val="0"/>
          <w:sz w:val="16"/>
          <w:szCs w:val="22"/>
          <w14:ligatures w14:val="none"/>
        </w:rPr>
        <w:t xml:space="preserve"> the adventure of </w:t>
      </w:r>
      <w:r w:rsidRPr="0058341C">
        <w:rPr>
          <w:rFonts w:ascii="Calibri" w:hAnsi="Calibri" w:cs="Calibri"/>
          <w:kern w:val="0"/>
          <w:sz w:val="22"/>
          <w:szCs w:val="22"/>
          <w:u w:val="single"/>
          <w14:ligatures w14:val="none"/>
        </w:rPr>
        <w:t>living more than</w:t>
      </w:r>
      <w:r w:rsidRPr="0058341C">
        <w:rPr>
          <w:rFonts w:ascii="Calibri" w:hAnsi="Calibri" w:cs="Calibri"/>
          <w:kern w:val="0"/>
          <w:sz w:val="16"/>
          <w:szCs w:val="22"/>
          <w14:ligatures w14:val="none"/>
        </w:rPr>
        <w:t xml:space="preserve"> he does </w:t>
      </w:r>
      <w:r w:rsidRPr="0058341C">
        <w:rPr>
          <w:rFonts w:ascii="Calibri" w:hAnsi="Calibri" w:cs="Calibri"/>
          <w:b/>
          <w:iCs/>
          <w:kern w:val="0"/>
          <w:sz w:val="22"/>
          <w:szCs w:val="22"/>
          <w:u w:val="single"/>
          <w14:ligatures w14:val="none"/>
        </w:rPr>
        <w:t>certainty</w:t>
      </w:r>
      <w:r w:rsidRPr="0058341C">
        <w:rPr>
          <w:rFonts w:ascii="Calibri" w:hAnsi="Calibri" w:cs="Calibri"/>
          <w:kern w:val="0"/>
          <w:sz w:val="16"/>
          <w:szCs w:val="22"/>
          <w14:ligatures w14:val="none"/>
        </w:rPr>
        <w:t xml:space="preserve">. He sees the whole rather than only the parts, structures rather than summations. </w:t>
      </w:r>
      <w:r w:rsidRPr="0058341C">
        <w:rPr>
          <w:rFonts w:ascii="Calibri" w:hAnsi="Calibri" w:cs="Calibri"/>
          <w:kern w:val="0"/>
          <w:sz w:val="22"/>
          <w:szCs w:val="22"/>
          <w:u w:val="single"/>
          <w14:ligatures w14:val="none"/>
        </w:rPr>
        <w:t>He wants to mold</w:t>
      </w:r>
      <w:r w:rsidRPr="0058341C">
        <w:rPr>
          <w:rFonts w:ascii="Calibri" w:hAnsi="Calibri" w:cs="Calibri"/>
          <w:kern w:val="0"/>
          <w:sz w:val="16"/>
          <w:szCs w:val="22"/>
          <w14:ligatures w14:val="none"/>
        </w:rPr>
        <w:t xml:space="preserve"> and to influence </w:t>
      </w:r>
      <w:r w:rsidRPr="0058341C">
        <w:rPr>
          <w:rFonts w:ascii="Calibri" w:hAnsi="Calibri" w:cs="Calibri"/>
          <w:kern w:val="0"/>
          <w:sz w:val="22"/>
          <w:szCs w:val="22"/>
          <w:u w:val="single"/>
          <w14:ligatures w14:val="none"/>
        </w:rPr>
        <w:t xml:space="preserve">by </w:t>
      </w:r>
      <w:r w:rsidRPr="0058341C">
        <w:rPr>
          <w:rFonts w:ascii="Calibri" w:hAnsi="Calibri" w:cs="Calibri"/>
          <w:b/>
          <w:iCs/>
          <w:kern w:val="0"/>
          <w:sz w:val="22"/>
          <w:szCs w:val="22"/>
          <w:u w:val="single"/>
          <w14:ligatures w14:val="none"/>
        </w:rPr>
        <w:t>love</w:t>
      </w:r>
      <w:r w:rsidRPr="0058341C">
        <w:rPr>
          <w:rFonts w:ascii="Calibri" w:hAnsi="Calibri" w:cs="Calibri"/>
          <w:kern w:val="0"/>
          <w:sz w:val="16"/>
          <w:szCs w:val="22"/>
          <w14:ligatures w14:val="none"/>
        </w:rPr>
        <w:t xml:space="preserve">, reason, and example; </w:t>
      </w:r>
      <w:r w:rsidRPr="0058341C">
        <w:rPr>
          <w:rFonts w:ascii="Calibri" w:hAnsi="Calibri" w:cs="Calibri"/>
          <w:kern w:val="0"/>
          <w:sz w:val="22"/>
          <w:szCs w:val="22"/>
          <w:u w:val="single"/>
          <w14:ligatures w14:val="none"/>
        </w:rPr>
        <w:t xml:space="preserve">not by </w:t>
      </w:r>
      <w:r w:rsidRPr="0058341C">
        <w:rPr>
          <w:rFonts w:ascii="Calibri" w:hAnsi="Calibri" w:cs="Calibri"/>
          <w:b/>
          <w:iCs/>
          <w:kern w:val="0"/>
          <w:sz w:val="22"/>
          <w:szCs w:val="22"/>
          <w:u w:val="single"/>
          <w14:ligatures w14:val="none"/>
        </w:rPr>
        <w:t>force</w:t>
      </w:r>
      <w:r w:rsidRPr="0058341C">
        <w:rPr>
          <w:rFonts w:ascii="Calibri" w:hAnsi="Calibri" w:cs="Calibri"/>
          <w:kern w:val="0"/>
          <w:sz w:val="16"/>
          <w:szCs w:val="22"/>
          <w14:ligatures w14:val="none"/>
        </w:rPr>
        <w:t xml:space="preserve">, by cutting things apart, </w:t>
      </w:r>
      <w:r w:rsidRPr="0058341C">
        <w:rPr>
          <w:rFonts w:ascii="Calibri" w:hAnsi="Calibri" w:cs="Calibri"/>
          <w:kern w:val="0"/>
          <w:sz w:val="22"/>
          <w:szCs w:val="22"/>
          <w:u w:val="single"/>
          <w14:ligatures w14:val="none"/>
        </w:rPr>
        <w:t>by</w:t>
      </w:r>
      <w:r w:rsidRPr="0058341C">
        <w:rPr>
          <w:rFonts w:ascii="Calibri" w:hAnsi="Calibri" w:cs="Calibri"/>
          <w:kern w:val="0"/>
          <w:sz w:val="16"/>
          <w:szCs w:val="22"/>
          <w14:ligatures w14:val="none"/>
        </w:rPr>
        <w:t xml:space="preserve"> the </w:t>
      </w:r>
      <w:r w:rsidRPr="0058341C">
        <w:rPr>
          <w:rFonts w:ascii="Calibri" w:hAnsi="Calibri" w:cs="Calibri"/>
          <w:b/>
          <w:iCs/>
          <w:kern w:val="0"/>
          <w:sz w:val="22"/>
          <w:szCs w:val="22"/>
          <w:u w:val="single"/>
          <w14:ligatures w14:val="none"/>
        </w:rPr>
        <w:t>bureaucratic</w:t>
      </w:r>
      <w:r w:rsidRPr="0058341C">
        <w:rPr>
          <w:rFonts w:ascii="Calibri" w:hAnsi="Calibri" w:cs="Calibri"/>
          <w:kern w:val="0"/>
          <w:sz w:val="22"/>
          <w:szCs w:val="22"/>
          <w:u w:val="single"/>
          <w14:ligatures w14:val="none"/>
        </w:rPr>
        <w:t xml:space="preserve"> manner of administering </w:t>
      </w:r>
      <w:r w:rsidRPr="0058341C">
        <w:rPr>
          <w:rFonts w:ascii="Calibri" w:hAnsi="Calibri" w:cs="Calibri"/>
          <w:b/>
          <w:iCs/>
          <w:kern w:val="0"/>
          <w:sz w:val="22"/>
          <w:szCs w:val="22"/>
          <w:u w:val="single"/>
          <w14:ligatures w14:val="none"/>
        </w:rPr>
        <w:t>people</w:t>
      </w:r>
      <w:r w:rsidRPr="0058341C">
        <w:rPr>
          <w:rFonts w:ascii="Calibri" w:hAnsi="Calibri" w:cs="Calibri"/>
          <w:kern w:val="0"/>
          <w:sz w:val="22"/>
          <w:szCs w:val="22"/>
          <w:u w:val="single"/>
          <w14:ligatures w14:val="none"/>
        </w:rPr>
        <w:t xml:space="preserve"> as if they were </w:t>
      </w:r>
      <w:r w:rsidRPr="0058341C">
        <w:rPr>
          <w:rFonts w:ascii="Calibri" w:hAnsi="Calibri" w:cs="Calibri"/>
          <w:b/>
          <w:iCs/>
          <w:kern w:val="0"/>
          <w:sz w:val="22"/>
          <w:szCs w:val="22"/>
          <w:u w:val="single"/>
          <w14:ligatures w14:val="none"/>
        </w:rPr>
        <w:t>things</w:t>
      </w:r>
      <w:r w:rsidRPr="0058341C">
        <w:rPr>
          <w:rFonts w:ascii="Calibri" w:hAnsi="Calibri" w:cs="Calibri"/>
          <w:kern w:val="0"/>
          <w:sz w:val="16"/>
          <w:szCs w:val="22"/>
          <w14:ligatures w14:val="none"/>
        </w:rPr>
        <w:t>. (Fromm, 1973: 365)</w:t>
      </w:r>
    </w:p>
    <w:p w14:paraId="5AECA3A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58341C">
        <w:rPr>
          <w:rFonts w:ascii="Calibri" w:hAnsi="Calibri" w:cs="Calibri"/>
          <w:kern w:val="0"/>
          <w:sz w:val="22"/>
          <w:szCs w:val="22"/>
          <w:u w:val="single"/>
          <w14:ligatures w14:val="none"/>
        </w:rPr>
        <w:t xml:space="preserve">any orientation that mistakes a human for an </w:t>
      </w:r>
      <w:r w:rsidRPr="0058341C">
        <w:rPr>
          <w:rFonts w:ascii="Calibri" w:hAnsi="Calibri" w:cs="Calibri"/>
          <w:b/>
          <w:iCs/>
          <w:kern w:val="0"/>
          <w:sz w:val="22"/>
          <w:szCs w:val="22"/>
          <w:u w:val="single"/>
          <w14:ligatures w14:val="none"/>
        </w:rPr>
        <w:t>object</w:t>
      </w:r>
      <w:r w:rsidRPr="0058341C">
        <w:rPr>
          <w:rFonts w:ascii="Calibri" w:hAnsi="Calibri" w:cs="Calibri"/>
          <w:kern w:val="0"/>
          <w:sz w:val="16"/>
          <w:szCs w:val="22"/>
          <w14:ligatures w14:val="none"/>
        </w:rPr>
        <w:t xml:space="preserve"> and that, he regards object-centeredness as </w:t>
      </w:r>
      <w:r w:rsidRPr="0058341C">
        <w:rPr>
          <w:rFonts w:ascii="Calibri" w:hAnsi="Calibri" w:cs="Calibri"/>
          <w:kern w:val="0"/>
          <w:sz w:val="22"/>
          <w:szCs w:val="22"/>
          <w:u w:val="single"/>
          <w14:ligatures w14:val="none"/>
        </w:rPr>
        <w:t xml:space="preserve">an </w:t>
      </w:r>
      <w:r w:rsidRPr="0058341C">
        <w:rPr>
          <w:rFonts w:ascii="Calibri" w:hAnsi="Calibri" w:cs="Calibri"/>
          <w:b/>
          <w:iCs/>
          <w:kern w:val="0"/>
          <w:sz w:val="22"/>
          <w:szCs w:val="22"/>
          <w:u w:val="single"/>
          <w14:ligatures w14:val="none"/>
        </w:rPr>
        <w:t>immoral</w:t>
      </w:r>
      <w:r w:rsidRPr="0058341C">
        <w:rPr>
          <w:rFonts w:ascii="Calibri" w:hAnsi="Calibri" w:cs="Calibri"/>
          <w:kern w:val="0"/>
          <w:sz w:val="22"/>
          <w:szCs w:val="22"/>
          <w:u w:val="single"/>
          <w14:ligatures w14:val="none"/>
        </w:rPr>
        <w:t xml:space="preserve"> act, for such orientation makes one’s life </w:t>
      </w:r>
      <w:r w:rsidRPr="0058341C">
        <w:rPr>
          <w:rFonts w:ascii="Calibri" w:hAnsi="Calibri" w:cs="Calibri"/>
          <w:b/>
          <w:iCs/>
          <w:kern w:val="0"/>
          <w:sz w:val="22"/>
          <w:szCs w:val="22"/>
          <w:u w:val="single"/>
          <w14:ligatures w14:val="none"/>
        </w:rPr>
        <w:t>soulless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indistinguishable from death</w:t>
      </w:r>
      <w:r w:rsidRPr="0058341C">
        <w:rPr>
          <w:rFonts w:ascii="Calibri" w:hAnsi="Calibri" w:cs="Calibri"/>
          <w:kern w:val="0"/>
          <w:sz w:val="16"/>
          <w:szCs w:val="22"/>
          <w14:ligatures w14:val="none"/>
        </w:rPr>
        <w:t>.</w:t>
      </w:r>
    </w:p>
    <w:p w14:paraId="434E1B4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Thus, later in To have or to be?, Fromm delineates two modes of existence, </w:t>
      </w:r>
      <w:r w:rsidRPr="0058341C">
        <w:rPr>
          <w:rFonts w:ascii="Calibri" w:hAnsi="Calibri" w:cs="Calibri"/>
          <w:b/>
          <w:iCs/>
          <w:kern w:val="0"/>
          <w:sz w:val="22"/>
          <w:szCs w:val="22"/>
          <w:u w:val="single"/>
          <w14:ligatures w14:val="none"/>
        </w:rPr>
        <w:t>“having”</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“being”</w:t>
      </w:r>
      <w:r w:rsidRPr="0058341C">
        <w:rPr>
          <w:rFonts w:ascii="Calibri" w:hAnsi="Calibri" w:cs="Calibri"/>
          <w:kern w:val="0"/>
          <w:sz w:val="16"/>
          <w:szCs w:val="22"/>
          <w14:ligatures w14:val="none"/>
        </w:rPr>
        <w:t xml:space="preserve"> which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conceivably </w:t>
      </w:r>
      <w:r w:rsidRPr="0058341C">
        <w:rPr>
          <w:rFonts w:ascii="Calibri" w:hAnsi="Calibri" w:cs="Calibri"/>
          <w:kern w:val="0"/>
          <w:sz w:val="22"/>
          <w:szCs w:val="22"/>
          <w:u w:val="single"/>
          <w14:ligatures w14:val="none"/>
        </w:rPr>
        <w:t>the subsets of necrophilia and biophilia</w:t>
      </w:r>
      <w:r w:rsidRPr="0058341C">
        <w:rPr>
          <w:rFonts w:ascii="Calibri" w:hAnsi="Calibri" w:cs="Calibri"/>
          <w:kern w:val="0"/>
          <w:sz w:val="16"/>
          <w:szCs w:val="22"/>
          <w14:ligatures w14:val="none"/>
        </w:rPr>
        <w:t xml:space="preserve">, respectively. The reason for such assumption, that is, the aforementioned modes of existence being considered subsets of necrophilia and biophilia, can be elicited from The Heart of the man where Fromm argues that </w:t>
      </w:r>
      <w:r w:rsidRPr="0058341C">
        <w:rPr>
          <w:rFonts w:ascii="Calibri" w:hAnsi="Calibri" w:cs="Calibri"/>
          <w:kern w:val="0"/>
          <w:sz w:val="22"/>
          <w:szCs w:val="22"/>
          <w:u w:val="single"/>
          <w14:ligatures w14:val="none"/>
        </w:rPr>
        <w:t>for a necrophilious person “</w:t>
      </w:r>
      <w:r w:rsidRPr="0058341C">
        <w:rPr>
          <w:rFonts w:ascii="Calibri" w:hAnsi="Calibri" w:cs="Calibri"/>
          <w:b/>
          <w:iCs/>
          <w:kern w:val="0"/>
          <w:sz w:val="22"/>
          <w:szCs w:val="22"/>
          <w:u w:val="single"/>
          <w14:ligatures w14:val="none"/>
        </w:rPr>
        <w:t>having</w:t>
      </w:r>
      <w:r w:rsidRPr="0058341C">
        <w:rPr>
          <w:rFonts w:ascii="Calibri" w:hAnsi="Calibri" w:cs="Calibri"/>
          <w:kern w:val="0"/>
          <w:sz w:val="22"/>
          <w:szCs w:val="22"/>
          <w:u w:val="single"/>
          <w14:ligatures w14:val="none"/>
        </w:rPr>
        <w:t xml:space="preserve"> rather than </w:t>
      </w:r>
      <w:r w:rsidRPr="0058341C">
        <w:rPr>
          <w:rFonts w:ascii="Calibri" w:hAnsi="Calibri" w:cs="Calibri"/>
          <w:b/>
          <w:iCs/>
          <w:kern w:val="0"/>
          <w:sz w:val="22"/>
          <w:szCs w:val="22"/>
          <w:u w:val="single"/>
          <w14:ligatures w14:val="none"/>
        </w:rPr>
        <w:t>being</w:t>
      </w:r>
      <w:r w:rsidRPr="0058341C">
        <w:rPr>
          <w:rFonts w:ascii="Calibri" w:hAnsi="Calibri" w:cs="Calibri"/>
          <w:kern w:val="0"/>
          <w:sz w:val="22"/>
          <w:szCs w:val="22"/>
          <w:u w:val="single"/>
          <w14:ligatures w14:val="none"/>
        </w:rPr>
        <w:t>, is what counts”</w:t>
      </w:r>
      <w:r w:rsidRPr="0058341C">
        <w:rPr>
          <w:rFonts w:ascii="Calibri" w:hAnsi="Calibri" w:cs="Calibri"/>
          <w:kern w:val="0"/>
          <w:sz w:val="16"/>
          <w:szCs w:val="22"/>
          <w14:ligatures w14:val="none"/>
        </w:rPr>
        <w:t xml:space="preserve"> (2010: ch.3). As explained in To have or to be?, </w:t>
      </w:r>
      <w:r w:rsidRPr="0058341C">
        <w:rPr>
          <w:rFonts w:ascii="Calibri" w:hAnsi="Calibri" w:cs="Calibri"/>
          <w:kern w:val="0"/>
          <w:sz w:val="22"/>
          <w:szCs w:val="22"/>
          <w:u w:val="single"/>
          <w14:ligatures w14:val="none"/>
        </w:rPr>
        <w:t>“having” is</w:t>
      </w:r>
      <w:r w:rsidRPr="0058341C">
        <w:rPr>
          <w:rFonts w:ascii="Calibri" w:hAnsi="Calibri" w:cs="Calibri"/>
          <w:kern w:val="0"/>
          <w:sz w:val="16"/>
          <w:szCs w:val="22"/>
          <w14:ligatures w14:val="none"/>
        </w:rPr>
        <w:t xml:space="preserve"> defined as </w:t>
      </w:r>
      <w:r w:rsidRPr="0058341C">
        <w:rPr>
          <w:rFonts w:ascii="Calibri" w:hAnsi="Calibri" w:cs="Calibri"/>
          <w:kern w:val="0"/>
          <w:sz w:val="22"/>
          <w:szCs w:val="22"/>
          <w:u w:val="single"/>
          <w14:ligatures w14:val="none"/>
        </w:rPr>
        <w:t xml:space="preserve">a </w:t>
      </w:r>
      <w:r w:rsidRPr="0058341C">
        <w:rPr>
          <w:rFonts w:ascii="Calibri" w:hAnsi="Calibri" w:cs="Calibri"/>
          <w:b/>
          <w:iCs/>
          <w:kern w:val="0"/>
          <w:sz w:val="22"/>
          <w:szCs w:val="22"/>
          <w:u w:val="single"/>
          <w14:ligatures w14:val="none"/>
        </w:rPr>
        <w:t>mode of existence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where</w:t>
      </w:r>
      <w:r w:rsidRPr="0058341C">
        <w:rPr>
          <w:rFonts w:ascii="Calibri" w:hAnsi="Calibri" w:cs="Calibri"/>
          <w:kern w:val="0"/>
          <w:sz w:val="22"/>
          <w:szCs w:val="22"/>
          <w:u w:val="single"/>
          <w14:ligatures w14:val="none"/>
        </w:rPr>
        <w:t>in one’s “</w:t>
      </w:r>
      <w:r w:rsidRPr="0058341C">
        <w:rPr>
          <w:rFonts w:ascii="Calibri" w:hAnsi="Calibri" w:cs="Calibri"/>
          <w:b/>
          <w:iCs/>
          <w:kern w:val="0"/>
          <w:sz w:val="22"/>
          <w:szCs w:val="22"/>
          <w:u w:val="single"/>
          <w14:ligatures w14:val="none"/>
        </w:rPr>
        <w:t>relations</w:t>
      </w:r>
      <w:r w:rsidRPr="0058341C">
        <w:rPr>
          <w:rFonts w:ascii="Calibri" w:hAnsi="Calibri" w:cs="Calibri"/>
          <w:kern w:val="0"/>
          <w:sz w:val="22"/>
          <w:szCs w:val="22"/>
          <w:u w:val="single"/>
          <w14:ligatures w14:val="none"/>
        </w:rPr>
        <w:t xml:space="preserve">hip to the world is one of </w:t>
      </w:r>
      <w:r w:rsidRPr="0058341C">
        <w:rPr>
          <w:rFonts w:ascii="Calibri" w:hAnsi="Calibri" w:cs="Calibri"/>
          <w:b/>
          <w:iCs/>
          <w:kern w:val="0"/>
          <w:sz w:val="22"/>
          <w:szCs w:val="22"/>
          <w:u w:val="single"/>
          <w14:ligatures w14:val="none"/>
        </w:rPr>
        <w:t>possessing</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owning</w:t>
      </w:r>
      <w:r w:rsidRPr="0058341C">
        <w:rPr>
          <w:rFonts w:ascii="Calibri" w:hAnsi="Calibri" w:cs="Calibri"/>
          <w:kern w:val="0"/>
          <w:sz w:val="22"/>
          <w:szCs w:val="22"/>
          <w:u w:val="single"/>
          <w14:ligatures w14:val="none"/>
        </w:rPr>
        <w:t xml:space="preserve">, one in which I want to make </w:t>
      </w:r>
      <w:r w:rsidRPr="0058341C">
        <w:rPr>
          <w:rFonts w:ascii="Calibri" w:hAnsi="Calibri" w:cs="Calibri"/>
          <w:b/>
          <w:iCs/>
          <w:kern w:val="0"/>
          <w:sz w:val="22"/>
          <w:szCs w:val="22"/>
          <w:u w:val="single"/>
          <w14:ligatures w14:val="none"/>
        </w:rPr>
        <w:t>everybody</w:t>
      </w:r>
      <w:r w:rsidRPr="0058341C">
        <w:rPr>
          <w:rFonts w:ascii="Calibri" w:hAnsi="Calibri" w:cs="Calibri"/>
          <w:kern w:val="0"/>
          <w:sz w:val="16"/>
          <w:szCs w:val="22"/>
          <w14:ligatures w14:val="none"/>
        </w:rPr>
        <w:t xml:space="preserve"> and everything, including myself, </w:t>
      </w:r>
      <w:r w:rsidRPr="0058341C">
        <w:rPr>
          <w:rFonts w:ascii="Calibri" w:hAnsi="Calibri" w:cs="Calibri"/>
          <w:kern w:val="0"/>
          <w:sz w:val="22"/>
          <w:szCs w:val="22"/>
          <w:u w:val="single"/>
          <w14:ligatures w14:val="none"/>
        </w:rPr>
        <w:t xml:space="preserve">my </w:t>
      </w:r>
      <w:r w:rsidRPr="0058341C">
        <w:rPr>
          <w:rFonts w:ascii="Calibri" w:hAnsi="Calibri" w:cs="Calibri"/>
          <w:b/>
          <w:iCs/>
          <w:kern w:val="0"/>
          <w:sz w:val="22"/>
          <w:szCs w:val="22"/>
          <w:u w:val="single"/>
          <w14:ligatures w14:val="none"/>
        </w:rPr>
        <w:t>property</w:t>
      </w:r>
      <w:r w:rsidRPr="0058341C">
        <w:rPr>
          <w:rFonts w:ascii="Calibri" w:hAnsi="Calibri" w:cs="Calibri"/>
          <w:kern w:val="0"/>
          <w:sz w:val="16"/>
          <w:szCs w:val="22"/>
          <w14:ligatures w14:val="none"/>
        </w:rPr>
        <w:t xml:space="preserve">” (2008: 21). In contrast, </w:t>
      </w:r>
      <w:r w:rsidRPr="0058341C">
        <w:rPr>
          <w:rFonts w:ascii="Calibri" w:hAnsi="Calibri" w:cs="Calibri"/>
          <w:kern w:val="0"/>
          <w:sz w:val="22"/>
          <w:szCs w:val="22"/>
          <w:u w:val="single"/>
          <w14:ligatures w14:val="none"/>
        </w:rPr>
        <w:t>“being”</w:t>
      </w:r>
      <w:r w:rsidRPr="0058341C">
        <w:rPr>
          <w:rFonts w:ascii="Calibri" w:hAnsi="Calibri" w:cs="Calibri"/>
          <w:kern w:val="0"/>
          <w:sz w:val="16"/>
          <w:szCs w:val="22"/>
          <w14:ligatures w14:val="none"/>
        </w:rPr>
        <w:t xml:space="preserve"> mode </w:t>
      </w:r>
      <w:r w:rsidRPr="0058341C">
        <w:rPr>
          <w:rFonts w:ascii="Calibri" w:hAnsi="Calibri" w:cs="Calibri"/>
          <w:kern w:val="0"/>
          <w:sz w:val="22"/>
          <w:szCs w:val="22"/>
          <w:u w:val="single"/>
          <w14:ligatures w14:val="none"/>
        </w:rPr>
        <w:t xml:space="preserve">means “aliveness and </w:t>
      </w:r>
      <w:r w:rsidRPr="0058341C">
        <w:rPr>
          <w:rFonts w:ascii="Calibri" w:hAnsi="Calibri" w:cs="Calibri"/>
          <w:b/>
          <w:iCs/>
          <w:kern w:val="0"/>
          <w:sz w:val="22"/>
          <w:szCs w:val="22"/>
          <w:u w:val="single"/>
          <w14:ligatures w14:val="none"/>
        </w:rPr>
        <w:t>authentic</w:t>
      </w:r>
      <w:r w:rsidRPr="0058341C">
        <w:rPr>
          <w:rFonts w:ascii="Calibri" w:hAnsi="Calibri" w:cs="Calibri"/>
          <w:kern w:val="0"/>
          <w:sz w:val="22"/>
          <w:szCs w:val="22"/>
          <w:u w:val="single"/>
          <w14:ligatures w14:val="none"/>
        </w:rPr>
        <w:t xml:space="preserve"> relatedness to the world”</w:t>
      </w:r>
      <w:r w:rsidRPr="0058341C">
        <w:rPr>
          <w:rFonts w:ascii="Calibri" w:hAnsi="Calibri" w:cs="Calibri"/>
          <w:kern w:val="0"/>
          <w:sz w:val="16"/>
          <w:szCs w:val="22"/>
          <w14:ligatures w14:val="none"/>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267A1B3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 anatomy of human destructiveness, Fromm underscores how </w:t>
      </w:r>
      <w:r w:rsidRPr="0058341C">
        <w:rPr>
          <w:rFonts w:ascii="Calibri" w:hAnsi="Calibri" w:cs="Calibri"/>
          <w:kern w:val="0"/>
          <w:sz w:val="22"/>
          <w:szCs w:val="22"/>
          <w:u w:val="single"/>
          <w14:ligatures w14:val="none"/>
        </w:rPr>
        <w:t xml:space="preserve">necrophilious individuals tend to find force and </w:t>
      </w:r>
      <w:r w:rsidRPr="0058341C">
        <w:rPr>
          <w:rFonts w:ascii="Calibri" w:hAnsi="Calibri" w:cs="Calibri"/>
          <w:b/>
          <w:iCs/>
          <w:kern w:val="0"/>
          <w:sz w:val="22"/>
          <w:szCs w:val="22"/>
          <w:u w:val="single"/>
          <w14:ligatures w14:val="none"/>
        </w:rPr>
        <w:t>violence</w:t>
      </w:r>
      <w:r w:rsidRPr="0058341C">
        <w:rPr>
          <w:rFonts w:ascii="Calibri" w:hAnsi="Calibri" w:cs="Calibri"/>
          <w:kern w:val="0"/>
          <w:sz w:val="22"/>
          <w:szCs w:val="22"/>
          <w:u w:val="single"/>
          <w14:ligatures w14:val="none"/>
        </w:rPr>
        <w:t xml:space="preserve"> as the most effective tools in resolving conflicts</w:t>
      </w:r>
      <w:r w:rsidRPr="0058341C">
        <w:rPr>
          <w:rFonts w:ascii="Calibri" w:hAnsi="Calibri" w:cs="Calibri"/>
          <w:kern w:val="0"/>
          <w:sz w:val="16"/>
          <w:szCs w:val="22"/>
          <w14:ligatures w14:val="none"/>
        </w:rPr>
        <w:t xml:space="preserve"> (1973: 337), </w:t>
      </w:r>
      <w:r w:rsidRPr="0058341C">
        <w:rPr>
          <w:rFonts w:ascii="Calibri" w:hAnsi="Calibri" w:cs="Calibri"/>
          <w:kern w:val="0"/>
          <w:sz w:val="22"/>
          <w:szCs w:val="22"/>
          <w:u w:val="single"/>
          <w14:ligatures w14:val="none"/>
        </w:rPr>
        <w:t xml:space="preserve">exhibit </w:t>
      </w:r>
      <w:r w:rsidRPr="0058341C">
        <w:rPr>
          <w:rFonts w:ascii="Calibri" w:hAnsi="Calibri" w:cs="Calibri"/>
          <w:b/>
          <w:iCs/>
          <w:kern w:val="0"/>
          <w:sz w:val="22"/>
          <w:szCs w:val="22"/>
          <w:u w:val="single"/>
          <w14:ligatures w14:val="none"/>
        </w:rPr>
        <w:t>“lifelessness”</w:t>
      </w:r>
      <w:r w:rsidRPr="0058341C">
        <w:rPr>
          <w:rFonts w:ascii="Calibri" w:hAnsi="Calibri" w:cs="Calibri"/>
          <w:kern w:val="0"/>
          <w:sz w:val="16"/>
          <w:szCs w:val="22"/>
          <w14:ligatures w14:val="none"/>
        </w:rPr>
        <w:t xml:space="preserve"> in their conversations </w:t>
      </w:r>
      <w:r w:rsidRPr="0058341C">
        <w:rPr>
          <w:rFonts w:ascii="Calibri" w:hAnsi="Calibri" w:cs="Calibri"/>
          <w:kern w:val="0"/>
          <w:sz w:val="22"/>
          <w:szCs w:val="22"/>
          <w:u w:val="single"/>
          <w14:ligatures w14:val="none"/>
        </w:rPr>
        <w:t>by remaining “cold”,</w:t>
      </w:r>
      <w:r w:rsidRPr="0058341C">
        <w:rPr>
          <w:rFonts w:ascii="Calibri" w:hAnsi="Calibri" w:cs="Calibri"/>
          <w:kern w:val="0"/>
          <w:sz w:val="16"/>
          <w:szCs w:val="22"/>
          <w14:ligatures w14:val="none"/>
        </w:rPr>
        <w:t xml:space="preserve"> “aloof” and “pedantic”, so do not listen with engagement and enthusiasm (339), </w:t>
      </w:r>
      <w:r w:rsidRPr="0058341C">
        <w:rPr>
          <w:rFonts w:ascii="Calibri" w:hAnsi="Calibri" w:cs="Calibri"/>
          <w:kern w:val="0"/>
          <w:sz w:val="22"/>
          <w:szCs w:val="22"/>
          <w:u w:val="single"/>
          <w14:ligatures w14:val="none"/>
        </w:rPr>
        <w:t xml:space="preserve">regard </w:t>
      </w:r>
      <w:r w:rsidRPr="0058341C">
        <w:rPr>
          <w:rFonts w:ascii="Calibri" w:hAnsi="Calibri" w:cs="Calibri"/>
          <w:b/>
          <w:iCs/>
          <w:kern w:val="0"/>
          <w:sz w:val="22"/>
          <w:szCs w:val="22"/>
          <w:u w:val="single"/>
          <w14:ligatures w14:val="none"/>
        </w:rPr>
        <w:t>dark</w:t>
      </w:r>
      <w:r w:rsidRPr="0058341C">
        <w:rPr>
          <w:rFonts w:ascii="Calibri" w:hAnsi="Calibri" w:cs="Calibri"/>
          <w:kern w:val="0"/>
          <w:sz w:val="22"/>
          <w:szCs w:val="22"/>
          <w:u w:val="single"/>
          <w14:ligatures w14:val="none"/>
        </w:rPr>
        <w:t xml:space="preserve"> to be more fascinating than </w:t>
      </w:r>
      <w:r w:rsidRPr="0058341C">
        <w:rPr>
          <w:rFonts w:ascii="Calibri" w:hAnsi="Calibri" w:cs="Calibri"/>
          <w:b/>
          <w:iCs/>
          <w:kern w:val="0"/>
          <w:sz w:val="22"/>
          <w:szCs w:val="22"/>
          <w:u w:val="single"/>
          <w14:ligatures w14:val="none"/>
        </w:rPr>
        <w:t>light</w:t>
      </w:r>
      <w:r w:rsidRPr="0058341C">
        <w:rPr>
          <w:rFonts w:ascii="Calibri" w:hAnsi="Calibri" w:cs="Calibri"/>
          <w:kern w:val="0"/>
          <w:sz w:val="16"/>
          <w:szCs w:val="22"/>
          <w14:ligatures w14:val="none"/>
        </w:rPr>
        <w:t xml:space="preserve"> (339), </w:t>
      </w:r>
      <w:r w:rsidRPr="0058341C">
        <w:rPr>
          <w:rFonts w:ascii="Calibri" w:hAnsi="Calibri" w:cs="Calibri"/>
          <w:b/>
          <w:iCs/>
          <w:kern w:val="0"/>
          <w:sz w:val="22"/>
          <w:szCs w:val="22"/>
          <w:u w:val="single"/>
          <w14:ligatures w14:val="none"/>
        </w:rPr>
        <w:t>“look”</w:t>
      </w:r>
      <w:r w:rsidRPr="0058341C">
        <w:rPr>
          <w:rFonts w:ascii="Calibri" w:hAnsi="Calibri" w:cs="Calibri"/>
          <w:kern w:val="0"/>
          <w:sz w:val="22"/>
          <w:szCs w:val="22"/>
          <w:u w:val="single"/>
          <w14:ligatures w14:val="none"/>
        </w:rPr>
        <w:t xml:space="preserve"> rather than </w:t>
      </w:r>
      <w:r w:rsidRPr="0058341C">
        <w:rPr>
          <w:rFonts w:ascii="Calibri" w:hAnsi="Calibri" w:cs="Calibri"/>
          <w:b/>
          <w:iCs/>
          <w:kern w:val="0"/>
          <w:sz w:val="22"/>
          <w:szCs w:val="22"/>
          <w:u w:val="single"/>
          <w14:ligatures w14:val="none"/>
        </w:rPr>
        <w:t>“see”</w:t>
      </w:r>
      <w:r w:rsidRPr="0058341C">
        <w:rPr>
          <w:rFonts w:ascii="Calibri" w:hAnsi="Calibri" w:cs="Calibri"/>
          <w:kern w:val="0"/>
          <w:sz w:val="16"/>
          <w:szCs w:val="22"/>
          <w14:ligatures w14:val="none"/>
        </w:rPr>
        <w:t xml:space="preserve"> (343) or briefly speaking, “their enemy is life itself” (348) </w:t>
      </w:r>
      <w:r w:rsidRPr="0058341C">
        <w:rPr>
          <w:rFonts w:ascii="Calibri" w:hAnsi="Calibri" w:cs="Calibri"/>
          <w:kern w:val="0"/>
          <w:sz w:val="22"/>
          <w:szCs w:val="22"/>
          <w:u w:val="single"/>
          <w14:ligatures w14:val="none"/>
        </w:rPr>
        <w:t xml:space="preserve">making them </w:t>
      </w:r>
      <w:r w:rsidRPr="0058341C">
        <w:rPr>
          <w:rFonts w:ascii="Calibri" w:hAnsi="Calibri" w:cs="Calibri"/>
          <w:b/>
          <w:iCs/>
          <w:kern w:val="0"/>
          <w:sz w:val="22"/>
          <w:szCs w:val="22"/>
          <w:u w:val="single"/>
          <w14:ligatures w14:val="none"/>
        </w:rPr>
        <w:t>turn all “life” into “things”</w:t>
      </w:r>
      <w:r w:rsidRPr="0058341C">
        <w:rPr>
          <w:rFonts w:ascii="Calibri" w:hAnsi="Calibri" w:cs="Calibri"/>
          <w:kern w:val="0"/>
          <w:sz w:val="16"/>
          <w:szCs w:val="22"/>
          <w14:ligatures w14:val="none"/>
        </w:rPr>
        <w:t xml:space="preserve"> (350). </w:t>
      </w:r>
      <w:r w:rsidRPr="0058341C">
        <w:rPr>
          <w:rFonts w:ascii="Calibri" w:hAnsi="Calibri" w:cs="Calibri"/>
          <w:kern w:val="0"/>
          <w:sz w:val="22"/>
          <w:szCs w:val="22"/>
          <w:u w:val="single"/>
          <w14:ligatures w14:val="none"/>
        </w:rPr>
        <w:t xml:space="preserve">This way, everything is </w:t>
      </w:r>
      <w:r w:rsidRPr="0058341C">
        <w:rPr>
          <w:rFonts w:ascii="Calibri" w:hAnsi="Calibri" w:cs="Calibri"/>
          <w:b/>
          <w:iCs/>
          <w:kern w:val="0"/>
          <w:sz w:val="22"/>
          <w:szCs w:val="22"/>
          <w:u w:val="single"/>
          <w14:ligatures w14:val="none"/>
        </w:rPr>
        <w:t>already dead</w:t>
      </w:r>
      <w:r w:rsidRPr="0058341C">
        <w:rPr>
          <w:rFonts w:ascii="Calibri" w:hAnsi="Calibri" w:cs="Calibri"/>
          <w:kern w:val="0"/>
          <w:sz w:val="22"/>
          <w:szCs w:val="22"/>
          <w:u w:val="single"/>
          <w14:ligatures w14:val="none"/>
        </w:rPr>
        <w:t xml:space="preserve"> in the </w:t>
      </w:r>
      <w:r w:rsidRPr="0058341C">
        <w:rPr>
          <w:rFonts w:ascii="Calibri" w:hAnsi="Calibri" w:cs="Calibri"/>
          <w:b/>
          <w:iCs/>
          <w:kern w:val="0"/>
          <w:sz w:val="22"/>
          <w:szCs w:val="22"/>
          <w:u w:val="single"/>
          <w14:ligatures w14:val="none"/>
        </w:rPr>
        <w:t>world of “no-life”</w:t>
      </w:r>
      <w:r w:rsidRPr="0058341C">
        <w:rPr>
          <w:rFonts w:ascii="Calibri" w:hAnsi="Calibri" w:cs="Calibri"/>
          <w:kern w:val="0"/>
          <w:sz w:val="22"/>
          <w:szCs w:val="22"/>
          <w:u w:val="single"/>
          <w14:ligatures w14:val="none"/>
        </w:rPr>
        <w:t xml:space="preserve"> and “no-persons”</w:t>
      </w:r>
      <w:r w:rsidRPr="0058341C">
        <w:rPr>
          <w:rFonts w:ascii="Calibri" w:hAnsi="Calibri" w:cs="Calibri"/>
          <w:kern w:val="0"/>
          <w:sz w:val="16"/>
          <w:szCs w:val="22"/>
          <w14:ligatures w14:val="none"/>
        </w:rPr>
        <w:t xml:space="preserve"> (350). </w:t>
      </w:r>
      <w:r w:rsidRPr="0058341C">
        <w:rPr>
          <w:rFonts w:ascii="Calibri" w:hAnsi="Calibri" w:cs="Calibri"/>
          <w:kern w:val="0"/>
          <w:sz w:val="22"/>
          <w:szCs w:val="22"/>
          <w:u w:val="single"/>
          <w14:ligatures w14:val="none"/>
        </w:rPr>
        <w:t xml:space="preserve">Blatantly ubiquitous necrophilia engenders </w:t>
      </w:r>
      <w:r w:rsidRPr="0058341C">
        <w:rPr>
          <w:rFonts w:ascii="Calibri" w:hAnsi="Calibri" w:cs="Calibri"/>
          <w:b/>
          <w:iCs/>
          <w:kern w:val="0"/>
          <w:sz w:val="22"/>
          <w:szCs w:val="22"/>
          <w:u w:val="single"/>
          <w14:ligatures w14:val="none"/>
        </w:rPr>
        <w:t>“monocerebral man”</w:t>
      </w:r>
      <w:r w:rsidRPr="0058341C">
        <w:rPr>
          <w:rFonts w:ascii="Calibri" w:hAnsi="Calibri" w:cs="Calibri"/>
          <w:kern w:val="0"/>
          <w:sz w:val="22"/>
          <w:szCs w:val="22"/>
          <w:u w:val="single"/>
          <w14:ligatures w14:val="none"/>
        </w:rPr>
        <w:t xml:space="preserve">, that is, someone who is one-dimensionally governed by intellect </w:t>
      </w:r>
      <w:r w:rsidRPr="0058341C">
        <w:rPr>
          <w:rFonts w:ascii="Calibri" w:hAnsi="Calibri" w:cs="Calibri"/>
          <w:b/>
          <w:iCs/>
          <w:kern w:val="0"/>
          <w:sz w:val="22"/>
          <w:szCs w:val="22"/>
          <w:u w:val="single"/>
          <w14:ligatures w14:val="none"/>
        </w:rPr>
        <w:t>like a robot</w:t>
      </w:r>
      <w:r w:rsidRPr="0058341C">
        <w:rPr>
          <w:rFonts w:ascii="Calibri" w:hAnsi="Calibri" w:cs="Calibri"/>
          <w:kern w:val="0"/>
          <w:sz w:val="22"/>
          <w:szCs w:val="22"/>
          <w:u w:val="single"/>
          <w14:ligatures w14:val="none"/>
        </w:rPr>
        <w:t xml:space="preserve">, at the </w:t>
      </w:r>
      <w:r w:rsidRPr="0058341C">
        <w:rPr>
          <w:rFonts w:ascii="Calibri" w:hAnsi="Calibri" w:cs="Calibri"/>
          <w:b/>
          <w:iCs/>
          <w:kern w:val="0"/>
          <w:sz w:val="22"/>
          <w:szCs w:val="22"/>
          <w:u w:val="single"/>
          <w14:ligatures w14:val="none"/>
        </w:rPr>
        <w:t>expense</w:t>
      </w:r>
      <w:r w:rsidRPr="0058341C">
        <w:rPr>
          <w:rFonts w:ascii="Calibri" w:hAnsi="Calibri" w:cs="Calibri"/>
          <w:kern w:val="0"/>
          <w:sz w:val="22"/>
          <w:szCs w:val="22"/>
          <w:u w:val="single"/>
          <w14:ligatures w14:val="none"/>
        </w:rPr>
        <w:t xml:space="preserve"> of </w:t>
      </w:r>
      <w:r w:rsidRPr="0058341C">
        <w:rPr>
          <w:rFonts w:ascii="Calibri" w:hAnsi="Calibri" w:cs="Calibri"/>
          <w:b/>
          <w:iCs/>
          <w:kern w:val="0"/>
          <w:sz w:val="22"/>
          <w:szCs w:val="22"/>
          <w:u w:val="single"/>
          <w14:ligatures w14:val="none"/>
        </w:rPr>
        <w:t>emotions</w:t>
      </w:r>
      <w:r w:rsidRPr="0058341C">
        <w:rPr>
          <w:rFonts w:ascii="Calibri" w:hAnsi="Calibri" w:cs="Calibri"/>
          <w:kern w:val="0"/>
          <w:sz w:val="16"/>
          <w:szCs w:val="22"/>
          <w14:ligatures w14:val="none"/>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3572AFF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2NC---K</w:t>
      </w:r>
    </w:p>
    <w:p w14:paraId="0BD5B6A2"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bCs/>
          <w:iCs/>
          <w:kern w:val="0"/>
          <w:sz w:val="26"/>
          <w:szCs w:val="22"/>
          <w14:ligatures w14:val="none"/>
        </w:rPr>
        <w:t xml:space="preserve">Thinking about sacrificial scenarios makes us </w:t>
      </w:r>
      <w:r w:rsidRPr="0058341C">
        <w:rPr>
          <w:rFonts w:ascii="Calibri" w:eastAsiaTheme="majorEastAsia" w:hAnsi="Calibri" w:cstheme="majorBidi"/>
          <w:b/>
          <w:bCs/>
          <w:iCs/>
          <w:kern w:val="0"/>
          <w:sz w:val="26"/>
          <w:szCs w:val="22"/>
          <w:u w:val="single"/>
          <w14:ligatures w14:val="none"/>
        </w:rPr>
        <w:t>psychopathic</w:t>
      </w:r>
      <w:r w:rsidRPr="0058341C">
        <w:rPr>
          <w:rFonts w:ascii="Calibri" w:eastAsiaTheme="majorEastAsia" w:hAnsi="Calibri" w:cstheme="majorBidi"/>
          <w:b/>
          <w:bCs/>
          <w:iCs/>
          <w:kern w:val="0"/>
          <w:sz w:val="26"/>
          <w:szCs w:val="22"/>
          <w14:ligatures w14:val="none"/>
        </w:rPr>
        <w:t xml:space="preserve"> and </w:t>
      </w:r>
      <w:r w:rsidRPr="0058341C">
        <w:rPr>
          <w:rFonts w:ascii="Calibri" w:eastAsiaTheme="majorEastAsia" w:hAnsi="Calibri" w:cstheme="majorBidi"/>
          <w:b/>
          <w:bCs/>
          <w:iCs/>
          <w:kern w:val="0"/>
          <w:sz w:val="26"/>
          <w:szCs w:val="22"/>
          <w:u w:val="single"/>
          <w14:ligatures w14:val="none"/>
        </w:rPr>
        <w:t>more likely</w:t>
      </w:r>
      <w:r w:rsidRPr="0058341C">
        <w:rPr>
          <w:rFonts w:ascii="Calibri" w:eastAsiaTheme="majorEastAsia" w:hAnsi="Calibri" w:cstheme="majorBidi"/>
          <w:b/>
          <w:bCs/>
          <w:iCs/>
          <w:kern w:val="0"/>
          <w:sz w:val="26"/>
          <w:szCs w:val="22"/>
          <w14:ligatures w14:val="none"/>
        </w:rPr>
        <w:t xml:space="preserve"> to de-prioritize the </w:t>
      </w:r>
      <w:r w:rsidRPr="0058341C">
        <w:rPr>
          <w:rFonts w:ascii="Calibri" w:eastAsiaTheme="majorEastAsia" w:hAnsi="Calibri" w:cstheme="majorBidi"/>
          <w:b/>
          <w:bCs/>
          <w:iCs/>
          <w:kern w:val="0"/>
          <w:sz w:val="26"/>
          <w:szCs w:val="22"/>
          <w:u w:val="single"/>
          <w14:ligatures w14:val="none"/>
        </w:rPr>
        <w:t>greater good</w:t>
      </w:r>
      <w:r w:rsidRPr="0058341C">
        <w:rPr>
          <w:rFonts w:ascii="Calibri" w:eastAsiaTheme="majorEastAsia" w:hAnsi="Calibri" w:cstheme="majorBidi"/>
          <w:b/>
          <w:bCs/>
          <w:iCs/>
          <w:kern w:val="0"/>
          <w:sz w:val="26"/>
          <w:szCs w:val="22"/>
          <w14:ligatures w14:val="none"/>
        </w:rPr>
        <w:t>.</w:t>
      </w:r>
    </w:p>
    <w:p w14:paraId="20CC09C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Guy Kahane '15</w:t>
      </w:r>
      <w:r w:rsidRPr="0058341C">
        <w:rPr>
          <w:rFonts w:ascii="Calibri" w:hAnsi="Calibri" w:cs="Calibri"/>
          <w:kern w:val="0"/>
          <w:sz w:val="22"/>
          <w:szCs w:val="22"/>
          <w14:ligatures w14:val="none"/>
        </w:rPr>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58341C">
        <w:rPr>
          <w:rFonts w:ascii="Calibri" w:hAnsi="Calibri" w:cs="Calibri"/>
          <w:i/>
          <w:iCs/>
          <w:kern w:val="0"/>
          <w:sz w:val="22"/>
          <w:szCs w:val="22"/>
          <w14:ligatures w14:val="none"/>
        </w:rPr>
        <w:t>Cognition</w:t>
      </w:r>
      <w:r w:rsidRPr="0058341C">
        <w:rPr>
          <w:rFonts w:ascii="Calibri" w:hAnsi="Calibri" w:cs="Calibri"/>
          <w:kern w:val="0"/>
          <w:sz w:val="22"/>
          <w:szCs w:val="22"/>
          <w14:ligatures w14:val="none"/>
        </w:rPr>
        <w:t>, vol. 134 WSterbenc</w:t>
      </w:r>
    </w:p>
    <w:p w14:paraId="4EA0794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 great deal of recent research has focused on hypothetical moral dilemmas in which one person needs to be sacrificed in order to save the lives of a greater number. It is widely assumed that these </w:t>
      </w:r>
      <w:r w:rsidRPr="0058341C">
        <w:rPr>
          <w:rFonts w:ascii="Calibri" w:hAnsi="Calibri" w:cs="Calibri"/>
          <w:b/>
          <w:iCs/>
          <w:kern w:val="0"/>
          <w:sz w:val="22"/>
          <w:szCs w:val="22"/>
          <w:u w:val="single"/>
          <w14:ligatures w14:val="none"/>
        </w:rPr>
        <w:t>far-fetched sacrificial scenarios</w:t>
      </w:r>
      <w:r w:rsidRPr="0058341C">
        <w:rPr>
          <w:rFonts w:ascii="Calibri" w:hAnsi="Calibri" w:cs="Calibri"/>
          <w:kern w:val="0"/>
          <w:sz w:val="16"/>
          <w:szCs w:val="22"/>
          <w14:ligatures w14:val="none"/>
        </w:rPr>
        <w:t xml:space="preserve"> can shed new light on the fundamental opposition between utilitarian and non-utilitarian approaches to ethics (Greene, 2008, Greene et al., 2004, Singer, 2005).</w:t>
      </w:r>
    </w:p>
    <w:p w14:paraId="7D596C09"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However, such sacrificial dilemmas </w:t>
      </w:r>
      <w:r w:rsidRPr="0058341C">
        <w:rPr>
          <w:rFonts w:ascii="Calibri" w:hAnsi="Calibri" w:cs="Calibri"/>
          <w:kern w:val="0"/>
          <w:sz w:val="22"/>
          <w:szCs w:val="22"/>
          <w:u w:val="single"/>
          <w14:ligatures w14:val="none"/>
        </w:rPr>
        <w:t>are</w:t>
      </w:r>
      <w:r w:rsidRPr="0058341C">
        <w:rPr>
          <w:rFonts w:ascii="Calibri" w:hAnsi="Calibri" w:cs="Calibri"/>
          <w:kern w:val="0"/>
          <w:sz w:val="16"/>
          <w:szCs w:val="22"/>
          <w14:ligatures w14:val="none"/>
        </w:rPr>
        <w:t xml:space="preserve"> merely </w:t>
      </w:r>
      <w:r w:rsidRPr="0058341C">
        <w:rPr>
          <w:rFonts w:ascii="Calibri" w:hAnsi="Calibri" w:cs="Calibri"/>
          <w:kern w:val="0"/>
          <w:sz w:val="22"/>
          <w:szCs w:val="22"/>
          <w:u w:val="single"/>
          <w14:ligatures w14:val="none"/>
        </w:rPr>
        <w:t>one context in which utilitarian considerations</w:t>
      </w:r>
      <w:r w:rsidRPr="0058341C">
        <w:rPr>
          <w:rFonts w:ascii="Calibri" w:hAnsi="Calibri" w:cs="Calibri"/>
          <w:kern w:val="0"/>
          <w:sz w:val="16"/>
          <w:szCs w:val="22"/>
          <w14:ligatures w14:val="none"/>
        </w:rPr>
        <w:t xml:space="preserve"> happen to </w:t>
      </w:r>
      <w:r w:rsidRPr="0058341C">
        <w:rPr>
          <w:rFonts w:ascii="Calibri" w:hAnsi="Calibri" w:cs="Calibri"/>
          <w:kern w:val="0"/>
          <w:sz w:val="22"/>
          <w:szCs w:val="22"/>
          <w:u w:val="single"/>
          <w14:ligatures w14:val="none"/>
        </w:rPr>
        <w:t xml:space="preserve">conflict with </w:t>
      </w:r>
      <w:r w:rsidRPr="0058341C">
        <w:rPr>
          <w:rFonts w:ascii="Calibri" w:hAnsi="Calibri" w:cs="Calibri"/>
          <w:b/>
          <w:iCs/>
          <w:kern w:val="0"/>
          <w:sz w:val="22"/>
          <w:szCs w:val="22"/>
          <w:u w:val="single"/>
          <w14:ligatures w14:val="none"/>
        </w:rPr>
        <w:t>opposing moral views</w:t>
      </w:r>
      <w:r w:rsidRPr="0058341C">
        <w:rPr>
          <w:rFonts w:ascii="Calibri" w:hAnsi="Calibri" w:cs="Calibri"/>
          <w:kern w:val="0"/>
          <w:sz w:val="16"/>
          <w:szCs w:val="22"/>
          <w14:ligatures w14:val="none"/>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6A928DE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set of </w:t>
      </w:r>
      <w:r w:rsidRPr="0058341C">
        <w:rPr>
          <w:rFonts w:ascii="Calibri" w:hAnsi="Calibri" w:cs="Calibri"/>
          <w:kern w:val="0"/>
          <w:sz w:val="22"/>
          <w:szCs w:val="22"/>
          <w:u w:val="single"/>
          <w14:ligatures w14:val="none"/>
        </w:rPr>
        <w:t>studies</w:t>
      </w:r>
      <w:r w:rsidRPr="0058341C">
        <w:rPr>
          <w:rFonts w:ascii="Calibri" w:hAnsi="Calibri" w:cs="Calibri"/>
          <w:kern w:val="0"/>
          <w:sz w:val="16"/>
          <w:szCs w:val="22"/>
          <w14:ligatures w14:val="none"/>
        </w:rPr>
        <w:t xml:space="preserve"> presented here directly </w:t>
      </w:r>
      <w:r w:rsidRPr="0058341C">
        <w:rPr>
          <w:rFonts w:ascii="Calibri" w:hAnsi="Calibri" w:cs="Calibri"/>
          <w:b/>
          <w:iCs/>
          <w:kern w:val="0"/>
          <w:sz w:val="22"/>
          <w:szCs w:val="22"/>
          <w:u w:val="single"/>
          <w14:ligatures w14:val="none"/>
        </w:rPr>
        <w:t>tested</w:t>
      </w:r>
      <w:r w:rsidRPr="0058341C">
        <w:rPr>
          <w:rFonts w:ascii="Calibri" w:hAnsi="Calibri" w:cs="Calibri"/>
          <w:kern w:val="0"/>
          <w:sz w:val="16"/>
          <w:szCs w:val="22"/>
          <w14:ligatures w14:val="none"/>
        </w:rPr>
        <w:t xml:space="preserve"> this prediction by investigating </w:t>
      </w:r>
      <w:r w:rsidRPr="0058341C">
        <w:rPr>
          <w:rFonts w:ascii="Calibri" w:hAnsi="Calibri" w:cs="Calibri"/>
          <w:kern w:val="0"/>
          <w:sz w:val="22"/>
          <w:szCs w:val="22"/>
          <w:u w:val="single"/>
          <w14:ligatures w14:val="none"/>
        </w:rPr>
        <w:t>the relationship between</w:t>
      </w:r>
      <w:r w:rsidRPr="0058341C">
        <w:rPr>
          <w:rFonts w:ascii="Calibri" w:hAnsi="Calibri" w:cs="Calibri"/>
          <w:kern w:val="0"/>
          <w:sz w:val="16"/>
          <w:szCs w:val="22"/>
          <w14:ligatures w14:val="none"/>
        </w:rPr>
        <w:t xml:space="preserve"> so-called </w:t>
      </w:r>
      <w:r w:rsidRPr="0058341C">
        <w:rPr>
          <w:rFonts w:ascii="Calibri" w:hAnsi="Calibri" w:cs="Calibri"/>
          <w:b/>
          <w:iCs/>
          <w:kern w:val="0"/>
          <w:sz w:val="22"/>
          <w:szCs w:val="22"/>
          <w:u w:val="single"/>
          <w14:ligatures w14:val="none"/>
        </w:rPr>
        <w:t>‘utilitarian’ judgments</w:t>
      </w:r>
      <w:r w:rsidRPr="0058341C">
        <w:rPr>
          <w:rFonts w:ascii="Calibri" w:hAnsi="Calibri" w:cs="Calibri"/>
          <w:kern w:val="0"/>
          <w:sz w:val="22"/>
          <w:szCs w:val="22"/>
          <w:u w:val="single"/>
          <w14:ligatures w14:val="none"/>
        </w:rPr>
        <w:t xml:space="preserve"> in </w:t>
      </w:r>
      <w:r w:rsidRPr="0058341C">
        <w:rPr>
          <w:rFonts w:ascii="Calibri" w:hAnsi="Calibri" w:cs="Calibri"/>
          <w:b/>
          <w:iCs/>
          <w:kern w:val="0"/>
          <w:sz w:val="22"/>
          <w:szCs w:val="22"/>
          <w:u w:val="single"/>
          <w14:ligatures w14:val="none"/>
        </w:rPr>
        <w:t>classical sacrificial dilemmas</w:t>
      </w:r>
      <w:r w:rsidRPr="0058341C">
        <w:rPr>
          <w:rFonts w:ascii="Calibri" w:hAnsi="Calibri" w:cs="Calibri"/>
          <w:kern w:val="0"/>
          <w:sz w:val="22"/>
          <w:szCs w:val="22"/>
          <w:u w:val="single"/>
          <w14:ligatures w14:val="none"/>
        </w:rPr>
        <w:t xml:space="preserve"> and a </w:t>
      </w:r>
      <w:r w:rsidRPr="0058341C">
        <w:rPr>
          <w:rFonts w:ascii="Calibri" w:hAnsi="Calibri" w:cs="Calibri"/>
          <w:b/>
          <w:iCs/>
          <w:kern w:val="0"/>
          <w:sz w:val="22"/>
          <w:szCs w:val="22"/>
          <w:u w:val="single"/>
          <w14:ligatures w14:val="none"/>
        </w:rPr>
        <w:t>genuine impartial concern</w:t>
      </w:r>
      <w:r w:rsidRPr="0058341C">
        <w:rPr>
          <w:rFonts w:ascii="Calibri" w:hAnsi="Calibri" w:cs="Calibri"/>
          <w:kern w:val="0"/>
          <w:sz w:val="22"/>
          <w:szCs w:val="22"/>
          <w:u w:val="single"/>
          <w14:ligatures w14:val="none"/>
        </w:rPr>
        <w:t xml:space="preserve"> for the greater good. Across </w:t>
      </w:r>
      <w:r w:rsidRPr="0058341C">
        <w:rPr>
          <w:rFonts w:ascii="Calibri" w:hAnsi="Calibri" w:cs="Calibri"/>
          <w:b/>
          <w:iCs/>
          <w:kern w:val="0"/>
          <w:sz w:val="22"/>
          <w:szCs w:val="22"/>
          <w:u w:val="single"/>
          <w14:ligatures w14:val="none"/>
        </w:rPr>
        <w:t>four experiments</w:t>
      </w:r>
      <w:r w:rsidRPr="0058341C">
        <w:rPr>
          <w:rFonts w:ascii="Calibri" w:hAnsi="Calibri" w:cs="Calibri"/>
          <w:kern w:val="0"/>
          <w:sz w:val="22"/>
          <w:szCs w:val="22"/>
          <w:u w:val="single"/>
          <w14:ligatures w14:val="none"/>
        </w:rPr>
        <w:t xml:space="preserve"> employing a </w:t>
      </w:r>
      <w:r w:rsidRPr="0058341C">
        <w:rPr>
          <w:rFonts w:ascii="Calibri" w:hAnsi="Calibri" w:cs="Calibri"/>
          <w:b/>
          <w:iCs/>
          <w:kern w:val="0"/>
          <w:sz w:val="22"/>
          <w:szCs w:val="22"/>
          <w:u w:val="single"/>
          <w14:ligatures w14:val="none"/>
        </w:rPr>
        <w:t>wide range of measures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investigations of attitudes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behavior</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moral judgments</w:t>
      </w:r>
      <w:r w:rsidRPr="0058341C">
        <w:rPr>
          <w:rFonts w:ascii="Calibri" w:hAnsi="Calibri" w:cs="Calibri"/>
          <w:kern w:val="0"/>
          <w:sz w:val="22"/>
          <w:szCs w:val="22"/>
          <w:u w:val="single"/>
          <w14:ligatures w14:val="none"/>
        </w:rPr>
        <w:t xml:space="preserve">, we </w:t>
      </w:r>
      <w:r w:rsidRPr="0058341C">
        <w:rPr>
          <w:rFonts w:ascii="Calibri" w:hAnsi="Calibri" w:cs="Calibri"/>
          <w:b/>
          <w:iCs/>
          <w:kern w:val="0"/>
          <w:sz w:val="22"/>
          <w:szCs w:val="22"/>
          <w:u w:val="single"/>
          <w14:ligatures w14:val="none"/>
        </w:rPr>
        <w:t>repeatedly found</w:t>
      </w:r>
      <w:r w:rsidRPr="0058341C">
        <w:rPr>
          <w:rFonts w:ascii="Calibri" w:hAnsi="Calibri" w:cs="Calibri"/>
          <w:kern w:val="0"/>
          <w:sz w:val="16"/>
          <w:szCs w:val="22"/>
          <w14:ligatures w14:val="none"/>
        </w:rPr>
        <w:t xml:space="preserve"> that this prediction was not borne out: </w:t>
      </w:r>
      <w:r w:rsidRPr="0058341C">
        <w:rPr>
          <w:rFonts w:ascii="Calibri" w:hAnsi="Calibri" w:cs="Calibri"/>
          <w:kern w:val="0"/>
          <w:sz w:val="22"/>
          <w:szCs w:val="22"/>
          <w:u w:val="single"/>
          <w14:ligatures w14:val="none"/>
        </w:rPr>
        <w:t xml:space="preserve">a tendency to endorse the </w:t>
      </w:r>
      <w:r w:rsidRPr="0058341C">
        <w:rPr>
          <w:rFonts w:ascii="Calibri" w:hAnsi="Calibri" w:cs="Calibri"/>
          <w:b/>
          <w:iCs/>
          <w:kern w:val="0"/>
          <w:sz w:val="22"/>
          <w:szCs w:val="22"/>
          <w:u w:val="single"/>
          <w14:ligatures w14:val="none"/>
        </w:rPr>
        <w:t>violent sacrifice</w:t>
      </w:r>
      <w:r w:rsidRPr="0058341C">
        <w:rPr>
          <w:rFonts w:ascii="Calibri" w:hAnsi="Calibri" w:cs="Calibri"/>
          <w:kern w:val="0"/>
          <w:sz w:val="22"/>
          <w:szCs w:val="22"/>
          <w:u w:val="single"/>
          <w14:ligatures w14:val="none"/>
        </w:rPr>
        <w:t xml:space="preserve"> of one person</w:t>
      </w:r>
      <w:r w:rsidRPr="0058341C">
        <w:rPr>
          <w:rFonts w:ascii="Calibri" w:hAnsi="Calibri" w:cs="Calibri"/>
          <w:kern w:val="0"/>
          <w:sz w:val="16"/>
          <w:szCs w:val="22"/>
          <w14:ligatures w14:val="none"/>
        </w:rPr>
        <w:t xml:space="preserve"> in order </w:t>
      </w:r>
      <w:r w:rsidRPr="0058341C">
        <w:rPr>
          <w:rFonts w:ascii="Calibri" w:hAnsi="Calibri" w:cs="Calibri"/>
          <w:kern w:val="0"/>
          <w:sz w:val="22"/>
          <w:szCs w:val="22"/>
          <w:u w:val="single"/>
          <w14:ligatures w14:val="none"/>
        </w:rPr>
        <w:t xml:space="preserve">to save a greater number was </w:t>
      </w:r>
      <w:r w:rsidRPr="0058341C">
        <w:rPr>
          <w:rFonts w:ascii="Calibri" w:hAnsi="Calibri" w:cs="Calibri"/>
          <w:b/>
          <w:iCs/>
          <w:kern w:val="0"/>
          <w:sz w:val="22"/>
          <w:szCs w:val="22"/>
          <w:u w:val="single"/>
          <w14:ligatures w14:val="none"/>
        </w:rPr>
        <w:t>not</w:t>
      </w:r>
      <w:r w:rsidRPr="0058341C">
        <w:rPr>
          <w:rFonts w:ascii="Calibri" w:hAnsi="Calibri" w:cs="Calibri"/>
          <w:kern w:val="0"/>
          <w:sz w:val="16"/>
          <w:szCs w:val="22"/>
          <w14:ligatures w14:val="none"/>
        </w:rPr>
        <w:t xml:space="preserve"> (or even negatively) </w:t>
      </w:r>
      <w:r w:rsidRPr="0058341C">
        <w:rPr>
          <w:rFonts w:ascii="Calibri" w:hAnsi="Calibri" w:cs="Calibri"/>
          <w:b/>
          <w:iCs/>
          <w:kern w:val="0"/>
          <w:sz w:val="22"/>
          <w:szCs w:val="22"/>
          <w:u w:val="single"/>
          <w14:ligatures w14:val="none"/>
        </w:rPr>
        <w:t>associated</w:t>
      </w:r>
      <w:r w:rsidRPr="0058341C">
        <w:rPr>
          <w:rFonts w:ascii="Calibri" w:hAnsi="Calibri" w:cs="Calibri"/>
          <w:kern w:val="0"/>
          <w:sz w:val="22"/>
          <w:szCs w:val="22"/>
          <w:u w:val="single"/>
          <w14:ligatures w14:val="none"/>
        </w:rPr>
        <w:t xml:space="preserve"> with</w:t>
      </w:r>
      <w:r w:rsidRPr="0058341C">
        <w:rPr>
          <w:rFonts w:ascii="Calibri" w:hAnsi="Calibri" w:cs="Calibri"/>
          <w:kern w:val="0"/>
          <w:sz w:val="16"/>
          <w:szCs w:val="22"/>
          <w14:ligatures w14:val="none"/>
        </w:rPr>
        <w:t xml:space="preserve"> paradigmatic markers of utilitarian </w:t>
      </w:r>
      <w:r w:rsidRPr="0058341C">
        <w:rPr>
          <w:rFonts w:ascii="Calibri" w:hAnsi="Calibri" w:cs="Calibri"/>
          <w:kern w:val="0"/>
          <w:sz w:val="22"/>
          <w:szCs w:val="22"/>
          <w:u w:val="single"/>
          <w14:ligatures w14:val="none"/>
        </w:rPr>
        <w:t>concern for</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the greater good</w:t>
      </w:r>
      <w:r w:rsidRPr="0058341C">
        <w:rPr>
          <w:rFonts w:ascii="Calibri" w:hAnsi="Calibri" w:cs="Calibri"/>
          <w:kern w:val="0"/>
          <w:sz w:val="16"/>
          <w:szCs w:val="22"/>
          <w14:ligatures w14:val="none"/>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135AC1D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fact, </w:t>
      </w:r>
      <w:r w:rsidRPr="0058341C">
        <w:rPr>
          <w:rFonts w:ascii="Calibri" w:hAnsi="Calibri" w:cs="Calibri"/>
          <w:kern w:val="0"/>
          <w:sz w:val="22"/>
          <w:szCs w:val="22"/>
          <w:u w:val="single"/>
          <w14:ligatures w14:val="none"/>
        </w:rPr>
        <w:t>responses designated as ‘utilitarian’</w:t>
      </w:r>
      <w:r w:rsidRPr="0058341C">
        <w:rPr>
          <w:rFonts w:ascii="Calibri" w:hAnsi="Calibri" w:cs="Calibri"/>
          <w:kern w:val="0"/>
          <w:sz w:val="16"/>
          <w:szCs w:val="22"/>
          <w14:ligatures w14:val="none"/>
        </w:rPr>
        <w:t xml:space="preserve"> in the current literature were </w:t>
      </w:r>
      <w:r w:rsidRPr="0058341C">
        <w:rPr>
          <w:rFonts w:ascii="Calibri" w:hAnsi="Calibri" w:cs="Calibri"/>
          <w:b/>
          <w:iCs/>
          <w:kern w:val="0"/>
          <w:sz w:val="22"/>
          <w:szCs w:val="22"/>
          <w:u w:val="single"/>
          <w14:ligatures w14:val="none"/>
        </w:rPr>
        <w:t>strongly associated</w:t>
      </w:r>
      <w:r w:rsidRPr="0058341C">
        <w:rPr>
          <w:rFonts w:ascii="Calibri" w:hAnsi="Calibri" w:cs="Calibri"/>
          <w:kern w:val="0"/>
          <w:sz w:val="22"/>
          <w:szCs w:val="22"/>
          <w:u w:val="single"/>
          <w14:ligatures w14:val="none"/>
        </w:rPr>
        <w:t xml:space="preserve"> with</w:t>
      </w:r>
      <w:r w:rsidRPr="0058341C">
        <w:rPr>
          <w:rFonts w:ascii="Calibri" w:hAnsi="Calibri" w:cs="Calibri"/>
          <w:kern w:val="0"/>
          <w:sz w:val="16"/>
          <w:szCs w:val="22"/>
          <w14:ligatures w14:val="none"/>
        </w:rPr>
        <w:t xml:space="preserve"> traits, attitudes and moral judgments (primary </w:t>
      </w:r>
      <w:r w:rsidRPr="0058341C">
        <w:rPr>
          <w:rFonts w:ascii="Calibri" w:hAnsi="Calibri" w:cs="Calibri"/>
          <w:b/>
          <w:iCs/>
          <w:kern w:val="0"/>
          <w:sz w:val="22"/>
          <w:szCs w:val="22"/>
          <w:u w:val="single"/>
          <w14:ligatures w14:val="none"/>
        </w:rPr>
        <w:t>psychopathy</w:t>
      </w:r>
      <w:r w:rsidRPr="0058341C">
        <w:rPr>
          <w:rFonts w:ascii="Calibri" w:hAnsi="Calibri" w:cs="Calibri"/>
          <w:kern w:val="0"/>
          <w:sz w:val="16"/>
          <w:szCs w:val="22"/>
          <w14:ligatures w14:val="none"/>
        </w:rPr>
        <w:t xml:space="preserve">, rational </w:t>
      </w:r>
      <w:r w:rsidRPr="0058341C">
        <w:rPr>
          <w:rFonts w:ascii="Calibri" w:hAnsi="Calibri" w:cs="Calibri"/>
          <w:b/>
          <w:iCs/>
          <w:kern w:val="0"/>
          <w:sz w:val="22"/>
          <w:szCs w:val="22"/>
          <w:u w:val="single"/>
          <w14:ligatures w14:val="none"/>
        </w:rPr>
        <w:t>egoism</w:t>
      </w:r>
      <w:r w:rsidRPr="0058341C">
        <w:rPr>
          <w:rFonts w:ascii="Calibri" w:hAnsi="Calibri" w:cs="Calibri"/>
          <w:kern w:val="0"/>
          <w:sz w:val="22"/>
          <w:szCs w:val="22"/>
          <w:u w:val="single"/>
          <w14:ligatures w14:val="none"/>
        </w:rPr>
        <w:t xml:space="preserve">, and a </w:t>
      </w:r>
      <w:r w:rsidRPr="0058341C">
        <w:rPr>
          <w:rFonts w:ascii="Calibri" w:hAnsi="Calibri" w:cs="Calibri"/>
          <w:b/>
          <w:iCs/>
          <w:kern w:val="0"/>
          <w:sz w:val="22"/>
          <w:szCs w:val="22"/>
          <w:u w:val="single"/>
          <w14:ligatures w14:val="none"/>
        </w:rPr>
        <w:t>lenient attitude</w:t>
      </w:r>
      <w:r w:rsidRPr="0058341C">
        <w:rPr>
          <w:rFonts w:ascii="Calibri" w:hAnsi="Calibri" w:cs="Calibri"/>
          <w:kern w:val="0"/>
          <w:sz w:val="22"/>
          <w:szCs w:val="22"/>
          <w:u w:val="single"/>
          <w14:ligatures w14:val="none"/>
        </w:rPr>
        <w:t xml:space="preserve"> toward</w:t>
      </w:r>
      <w:r w:rsidRPr="0058341C">
        <w:rPr>
          <w:rFonts w:ascii="Calibri" w:hAnsi="Calibri" w:cs="Calibri"/>
          <w:kern w:val="0"/>
          <w:sz w:val="16"/>
          <w:szCs w:val="22"/>
          <w14:ligatures w14:val="none"/>
        </w:rPr>
        <w:t xml:space="preserve"> clear </w:t>
      </w:r>
      <w:r w:rsidRPr="0058341C">
        <w:rPr>
          <w:rFonts w:ascii="Calibri" w:hAnsi="Calibri" w:cs="Calibri"/>
          <w:b/>
          <w:iCs/>
          <w:kern w:val="0"/>
          <w:sz w:val="22"/>
          <w:szCs w:val="22"/>
          <w:u w:val="single"/>
          <w14:ligatures w14:val="none"/>
        </w:rPr>
        <w:t>moral transgressions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that are </w:t>
      </w:r>
      <w:r w:rsidRPr="0058341C">
        <w:rPr>
          <w:rFonts w:ascii="Calibri" w:hAnsi="Calibri" w:cs="Calibri"/>
          <w:b/>
          <w:iCs/>
          <w:kern w:val="0"/>
          <w:sz w:val="22"/>
          <w:szCs w:val="22"/>
          <w:u w:val="single"/>
          <w14:ligatures w14:val="none"/>
        </w:rPr>
        <w:t>diametrically opposed</w:t>
      </w:r>
      <w:r w:rsidRPr="0058341C">
        <w:rPr>
          <w:rFonts w:ascii="Calibri" w:hAnsi="Calibri" w:cs="Calibri"/>
          <w:kern w:val="0"/>
          <w:sz w:val="22"/>
          <w:szCs w:val="22"/>
          <w:u w:val="single"/>
          <w14:ligatures w14:val="none"/>
        </w:rPr>
        <w:t xml:space="preserve"> to the </w:t>
      </w:r>
      <w:r w:rsidRPr="0058341C">
        <w:rPr>
          <w:rFonts w:ascii="Calibri" w:hAnsi="Calibri" w:cs="Calibri"/>
          <w:b/>
          <w:iCs/>
          <w:kern w:val="0"/>
          <w:sz w:val="22"/>
          <w:szCs w:val="22"/>
          <w:u w:val="single"/>
          <w14:ligatures w14:val="none"/>
        </w:rPr>
        <w:t>impartial concern</w:t>
      </w:r>
      <w:r w:rsidRPr="0058341C">
        <w:rPr>
          <w:rFonts w:ascii="Calibri" w:hAnsi="Calibri" w:cs="Calibri"/>
          <w:kern w:val="0"/>
          <w:sz w:val="22"/>
          <w:szCs w:val="22"/>
          <w:u w:val="single"/>
          <w14:ligatures w14:val="none"/>
        </w:rPr>
        <w:t xml:space="preserve"> for the </w:t>
      </w:r>
      <w:r w:rsidRPr="0058341C">
        <w:rPr>
          <w:rFonts w:ascii="Calibri" w:hAnsi="Calibri" w:cs="Calibri"/>
          <w:b/>
          <w:iCs/>
          <w:kern w:val="0"/>
          <w:sz w:val="22"/>
          <w:szCs w:val="22"/>
          <w:u w:val="single"/>
          <w14:ligatures w14:val="none"/>
        </w:rPr>
        <w:t>greater good</w:t>
      </w:r>
      <w:r w:rsidRPr="0058341C">
        <w:rPr>
          <w:rFonts w:ascii="Calibri" w:hAnsi="Calibri" w:cs="Calibri"/>
          <w:kern w:val="0"/>
          <w:sz w:val="22"/>
          <w:szCs w:val="22"/>
          <w:u w:val="single"/>
          <w14:ligatures w14:val="none"/>
        </w:rPr>
        <w:t xml:space="preserve"> that is at the </w:t>
      </w:r>
      <w:r w:rsidRPr="0058341C">
        <w:rPr>
          <w:rFonts w:ascii="Calibri" w:hAnsi="Calibri" w:cs="Calibri"/>
          <w:b/>
          <w:iCs/>
          <w:kern w:val="0"/>
          <w:sz w:val="22"/>
          <w:szCs w:val="22"/>
          <w:u w:val="single"/>
          <w14:ligatures w14:val="none"/>
        </w:rPr>
        <w:t>heart</w:t>
      </w:r>
      <w:r w:rsidRPr="0058341C">
        <w:rPr>
          <w:rFonts w:ascii="Calibri" w:hAnsi="Calibri" w:cs="Calibri"/>
          <w:kern w:val="0"/>
          <w:sz w:val="22"/>
          <w:szCs w:val="22"/>
          <w:u w:val="single"/>
          <w14:ligatures w14:val="none"/>
        </w:rPr>
        <w:t xml:space="preserve"> of utilitarian ethics</w:t>
      </w:r>
      <w:r w:rsidRPr="0058341C">
        <w:rPr>
          <w:rFonts w:ascii="Calibri" w:hAnsi="Calibri" w:cs="Calibri"/>
          <w:kern w:val="0"/>
          <w:sz w:val="16"/>
          <w:szCs w:val="22"/>
          <w14:ligatures w14:val="none"/>
        </w:rPr>
        <w:t xml:space="preserve">. While prior studies have already associated </w:t>
      </w:r>
      <w:r w:rsidRPr="0058341C">
        <w:rPr>
          <w:rFonts w:ascii="Calibri" w:hAnsi="Calibri" w:cs="Calibri"/>
          <w:kern w:val="0"/>
          <w:sz w:val="22"/>
          <w:szCs w:val="22"/>
          <w:u w:val="single"/>
          <w14:ligatures w14:val="none"/>
        </w:rPr>
        <w:t>‘utilitarian’ judgment</w:t>
      </w:r>
      <w:r w:rsidRPr="0058341C">
        <w:rPr>
          <w:rFonts w:ascii="Calibri" w:hAnsi="Calibri" w:cs="Calibri"/>
          <w:kern w:val="0"/>
          <w:sz w:val="16"/>
          <w:szCs w:val="22"/>
          <w14:ligatures w14:val="none"/>
        </w:rPr>
        <w:t xml:space="preserve"> with antisocial traits (Bartels and Pizarro, 2011, Glenn et al., 2010, Koenigs et al., 2012, Wiech et al., 2013), here we show that such judgments are also </w:t>
      </w:r>
      <w:r w:rsidRPr="0058341C">
        <w:rPr>
          <w:rFonts w:ascii="Calibri" w:hAnsi="Calibri" w:cs="Calibri"/>
          <w:kern w:val="0"/>
          <w:sz w:val="22"/>
          <w:szCs w:val="22"/>
          <w:u w:val="single"/>
          <w14:ligatures w14:val="none"/>
        </w:rPr>
        <w:t xml:space="preserve">tied to </w:t>
      </w:r>
      <w:r w:rsidRPr="0058341C">
        <w:rPr>
          <w:rFonts w:ascii="Calibri" w:hAnsi="Calibri" w:cs="Calibri"/>
          <w:b/>
          <w:iCs/>
          <w:kern w:val="0"/>
          <w:sz w:val="22"/>
          <w:szCs w:val="22"/>
          <w:u w:val="single"/>
          <w14:ligatures w14:val="none"/>
        </w:rPr>
        <w:t>explicit amoral and self-centered judgments</w:t>
      </w:r>
      <w:r w:rsidRPr="0058341C">
        <w:rPr>
          <w:rFonts w:ascii="Calibri" w:hAnsi="Calibri" w:cs="Calibri"/>
          <w:kern w:val="0"/>
          <w:sz w:val="16"/>
          <w:szCs w:val="22"/>
          <w14:ligatures w14:val="none"/>
        </w:rPr>
        <w:t xml:space="preserve">. Moreover, while these further associations were largely driven by antisocial tendencies, some (such as the more lenient attitude toward clear moral transgressions) were present even when we controlled </w:t>
      </w:r>
    </w:p>
    <w:p w14:paraId="1BCB36AA"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Debate loves death</w:t>
      </w:r>
    </w:p>
    <w:p w14:paraId="5DFCDE4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Rebecca Bjork ’93</w:t>
      </w:r>
      <w:r w:rsidRPr="0058341C">
        <w:rPr>
          <w:rFonts w:ascii="Calibri" w:hAnsi="Calibri" w:cs="Calibri"/>
          <w:kern w:val="0"/>
          <w:sz w:val="22"/>
          <w:szCs w:val="22"/>
          <w14:ligatures w14:val="none"/>
        </w:rPr>
        <w:t xml:space="preserve">, Former Associate Professor at the University of Utah; Reflections on the Ongoing Struggle; 1993,  Debater's Research Guide 1992-1993: Wake Forest University, Symposium, </w:t>
      </w:r>
      <w:hyperlink r:id="rId81" w:history="1">
        <w:r w:rsidRPr="0058341C">
          <w:rPr>
            <w:rFonts w:ascii="Calibri" w:hAnsi="Calibri" w:cs="Calibri"/>
            <w:color w:val="467886" w:themeColor="hyperlink"/>
            <w:kern w:val="0"/>
            <w:sz w:val="22"/>
            <w:szCs w:val="22"/>
            <w:u w:val="single"/>
            <w14:ligatures w14:val="none"/>
          </w:rPr>
          <w:t>http://groups.wfu.edu/debate/MiscSites/DRGArticles/Oudingetal1992Pollution.htm</w:t>
        </w:r>
      </w:hyperlink>
      <w:r w:rsidRPr="0058341C">
        <w:rPr>
          <w:rFonts w:ascii="Calibri" w:hAnsi="Calibri" w:cs="Calibri"/>
          <w:kern w:val="0"/>
          <w:sz w:val="22"/>
          <w:szCs w:val="22"/>
          <w14:ligatures w14:val="none"/>
        </w:rPr>
        <w:t xml:space="preserve"> WSterbenc</w:t>
      </w:r>
    </w:p>
    <w:p w14:paraId="48E7AD9F"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 remember listening to a lecture a few years ago given by Tom Goodnight at the University summer debate camp. Goodnight lamented what he saw as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debate community's</w:t>
      </w:r>
      <w:r w:rsidRPr="0058341C">
        <w:rPr>
          <w:rFonts w:ascii="Calibri" w:hAnsi="Calibri" w:cs="Calibri"/>
          <w:kern w:val="0"/>
          <w:sz w:val="22"/>
          <w:szCs w:val="22"/>
          <w:u w:val="single"/>
          <w14:ligatures w14:val="none"/>
        </w:rPr>
        <w:t xml:space="preserve"> participation in, and </w:t>
      </w:r>
      <w:r w:rsidRPr="0058341C">
        <w:rPr>
          <w:rFonts w:ascii="Calibri" w:hAnsi="Calibri" w:cs="Calibri"/>
          <w:b/>
          <w:iCs/>
          <w:kern w:val="0"/>
          <w:sz w:val="22"/>
          <w:szCs w:val="22"/>
          <w:u w:val="single"/>
          <w14:ligatures w14:val="none"/>
        </w:rPr>
        <w:t>unthinking perpetuation</w:t>
      </w:r>
      <w:r w:rsidRPr="0058341C">
        <w:rPr>
          <w:rFonts w:ascii="Calibri" w:hAnsi="Calibri" w:cs="Calibri"/>
          <w:kern w:val="0"/>
          <w:sz w:val="22"/>
          <w:szCs w:val="22"/>
          <w:u w:val="single"/>
          <w14:ligatures w14:val="none"/>
        </w:rPr>
        <w:t xml:space="preserve"> of</w:t>
      </w:r>
      <w:r w:rsidRPr="0058341C">
        <w:rPr>
          <w:rFonts w:ascii="Calibri" w:hAnsi="Calibri" w:cs="Calibri"/>
          <w:kern w:val="0"/>
          <w:sz w:val="16"/>
          <w:szCs w:val="22"/>
          <w14:ligatures w14:val="none"/>
        </w:rPr>
        <w:t xml:space="preserve"> what he termed the </w:t>
      </w:r>
      <w:r w:rsidRPr="0058341C">
        <w:rPr>
          <w:rFonts w:ascii="Calibri" w:hAnsi="Calibri" w:cs="Calibri"/>
          <w:b/>
          <w:iCs/>
          <w:kern w:val="0"/>
          <w:sz w:val="22"/>
          <w:szCs w:val="22"/>
          <w:u w:val="single"/>
          <w14:ligatures w14:val="none"/>
        </w:rPr>
        <w:t>"death culture."</w:t>
      </w:r>
      <w:r w:rsidRPr="0058341C">
        <w:rPr>
          <w:rFonts w:ascii="Calibri" w:hAnsi="Calibri" w:cs="Calibri"/>
          <w:kern w:val="0"/>
          <w:sz w:val="16"/>
          <w:szCs w:val="22"/>
          <w14:ligatures w14:val="none"/>
        </w:rPr>
        <w:t xml:space="preserve"> He argued that </w:t>
      </w:r>
      <w:r w:rsidRPr="0058341C">
        <w:rPr>
          <w:rFonts w:ascii="Calibri" w:hAnsi="Calibri" w:cs="Calibri"/>
          <w:kern w:val="0"/>
          <w:sz w:val="22"/>
          <w:szCs w:val="22"/>
          <w:u w:val="single"/>
          <w14:ligatures w14:val="none"/>
        </w:rPr>
        <w:t xml:space="preserve">the embracing of </w:t>
      </w:r>
      <w:r w:rsidRPr="0058341C">
        <w:rPr>
          <w:rFonts w:ascii="Calibri" w:hAnsi="Calibri" w:cs="Calibri"/>
          <w:b/>
          <w:iCs/>
          <w:kern w:val="0"/>
          <w:sz w:val="22"/>
          <w:szCs w:val="22"/>
          <w:u w:val="single"/>
          <w14:ligatures w14:val="none"/>
        </w:rPr>
        <w:t>"big impact"</w:t>
      </w:r>
      <w:r w:rsidRPr="0058341C">
        <w:rPr>
          <w:rFonts w:ascii="Calibri" w:hAnsi="Calibri" w:cs="Calibri"/>
          <w:kern w:val="0"/>
          <w:sz w:val="22"/>
          <w:szCs w:val="22"/>
          <w:u w:val="single"/>
          <w14:ligatures w14:val="none"/>
        </w:rPr>
        <w:t xml:space="preserve"> arguments--</w:t>
      </w:r>
      <w:r w:rsidRPr="0058341C">
        <w:rPr>
          <w:rFonts w:ascii="Calibri" w:hAnsi="Calibri" w:cs="Calibri"/>
          <w:b/>
          <w:iCs/>
          <w:kern w:val="0"/>
          <w:sz w:val="22"/>
          <w:szCs w:val="22"/>
          <w:u w:val="single"/>
          <w14:ligatures w14:val="none"/>
        </w:rPr>
        <w:t>nuclear war</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environmental destruction</w:t>
      </w:r>
      <w:r w:rsidRPr="0058341C">
        <w:rPr>
          <w:rFonts w:ascii="Calibri" w:hAnsi="Calibri" w:cs="Calibri"/>
          <w:kern w:val="0"/>
          <w:sz w:val="22"/>
          <w:szCs w:val="22"/>
          <w:u w:val="single"/>
          <w14:ligatures w14:val="none"/>
        </w:rPr>
        <w:t>, genocide, famine</w:t>
      </w:r>
      <w:r w:rsidRPr="0058341C">
        <w:rPr>
          <w:rFonts w:ascii="Calibri" w:hAnsi="Calibri" w:cs="Calibri"/>
          <w:kern w:val="0"/>
          <w:sz w:val="16"/>
          <w:szCs w:val="22"/>
          <w14:ligatures w14:val="none"/>
        </w:rPr>
        <w:t xml:space="preserve">, and the like-by debaters and coaches </w:t>
      </w:r>
      <w:r w:rsidRPr="0058341C">
        <w:rPr>
          <w:rFonts w:ascii="Calibri" w:hAnsi="Calibri" w:cs="Calibri"/>
          <w:kern w:val="0"/>
          <w:sz w:val="22"/>
          <w:szCs w:val="22"/>
          <w:u w:val="single"/>
          <w14:ligatures w14:val="none"/>
        </w:rPr>
        <w:t xml:space="preserve">signals a </w:t>
      </w:r>
      <w:r w:rsidRPr="0058341C">
        <w:rPr>
          <w:rFonts w:ascii="Calibri" w:hAnsi="Calibri" w:cs="Calibri"/>
          <w:b/>
          <w:iCs/>
          <w:kern w:val="0"/>
          <w:sz w:val="22"/>
          <w:szCs w:val="22"/>
          <w:u w:val="single"/>
          <w14:ligatures w14:val="none"/>
        </w:rPr>
        <w:t>morbid and detached fascination</w:t>
      </w:r>
      <w:r w:rsidRPr="0058341C">
        <w:rPr>
          <w:rFonts w:ascii="Calibri" w:hAnsi="Calibri" w:cs="Calibri"/>
          <w:kern w:val="0"/>
          <w:sz w:val="22"/>
          <w:szCs w:val="22"/>
          <w:u w:val="single"/>
          <w14:ligatures w14:val="none"/>
        </w:rPr>
        <w:t xml:space="preserve"> with such events, one that views these </w:t>
      </w:r>
      <w:r w:rsidRPr="0058341C">
        <w:rPr>
          <w:rFonts w:ascii="Calibri" w:hAnsi="Calibri" w:cs="Calibri"/>
          <w:b/>
          <w:iCs/>
          <w:kern w:val="0"/>
          <w:sz w:val="22"/>
          <w:szCs w:val="22"/>
          <w:u w:val="single"/>
          <w14:ligatures w14:val="none"/>
        </w:rPr>
        <w:t>real human tragedies</w:t>
      </w:r>
      <w:r w:rsidRPr="0058341C">
        <w:rPr>
          <w:rFonts w:ascii="Calibri" w:hAnsi="Calibri" w:cs="Calibri"/>
          <w:kern w:val="0"/>
          <w:sz w:val="22"/>
          <w:szCs w:val="22"/>
          <w:u w:val="single"/>
          <w14:ligatures w14:val="none"/>
        </w:rPr>
        <w:t xml:space="preserve"> as part of a </w:t>
      </w:r>
      <w:r w:rsidRPr="0058341C">
        <w:rPr>
          <w:rFonts w:ascii="Calibri" w:hAnsi="Calibri" w:cs="Calibri"/>
          <w:b/>
          <w:iCs/>
          <w:kern w:val="0"/>
          <w:sz w:val="22"/>
          <w:szCs w:val="22"/>
          <w:u w:val="single"/>
          <w14:ligatures w14:val="none"/>
        </w:rPr>
        <w:t>"game"</w:t>
      </w:r>
      <w:r w:rsidRPr="0058341C">
        <w:rPr>
          <w:rFonts w:ascii="Calibri" w:hAnsi="Calibri" w:cs="Calibri"/>
          <w:kern w:val="0"/>
          <w:sz w:val="16"/>
          <w:szCs w:val="22"/>
          <w14:ligatures w14:val="none"/>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58341C">
        <w:rPr>
          <w:rFonts w:ascii="Calibri" w:hAnsi="Calibri" w:cs="Calibri"/>
          <w:kern w:val="0"/>
          <w:sz w:val="22"/>
          <w:szCs w:val="22"/>
          <w:u w:val="single"/>
          <w14:ligatures w14:val="none"/>
        </w:rPr>
        <w:t xml:space="preserve">our "use" of </w:t>
      </w:r>
      <w:r w:rsidRPr="0058341C">
        <w:rPr>
          <w:rFonts w:ascii="Calibri" w:hAnsi="Calibri" w:cs="Calibri"/>
          <w:b/>
          <w:iCs/>
          <w:kern w:val="0"/>
          <w:sz w:val="22"/>
          <w:szCs w:val="22"/>
          <w:u w:val="single"/>
          <w14:ligatures w14:val="none"/>
        </w:rPr>
        <w:t>such events</w:t>
      </w:r>
      <w:r w:rsidRPr="0058341C">
        <w:rPr>
          <w:rFonts w:ascii="Calibri" w:hAnsi="Calibri" w:cs="Calibri"/>
          <w:kern w:val="0"/>
          <w:sz w:val="22"/>
          <w:szCs w:val="22"/>
          <w:u w:val="single"/>
          <w14:ligatures w14:val="none"/>
        </w:rPr>
        <w:t xml:space="preserve"> in this way is tantamount to a </w:t>
      </w:r>
      <w:r w:rsidRPr="0058341C">
        <w:rPr>
          <w:rFonts w:ascii="Calibri" w:hAnsi="Calibri" w:cs="Calibri"/>
          <w:b/>
          <w:iCs/>
          <w:kern w:val="0"/>
          <w:sz w:val="22"/>
          <w:szCs w:val="22"/>
          <w:u w:val="single"/>
          <w14:ligatures w14:val="none"/>
        </w:rPr>
        <w:t>celebration</w:t>
      </w:r>
      <w:r w:rsidRPr="0058341C">
        <w:rPr>
          <w:rFonts w:ascii="Calibri" w:hAnsi="Calibri" w:cs="Calibri"/>
          <w:kern w:val="0"/>
          <w:sz w:val="22"/>
          <w:szCs w:val="22"/>
          <w:u w:val="single"/>
          <w14:ligatures w14:val="none"/>
        </w:rPr>
        <w:t xml:space="preserve"> of them; our </w:t>
      </w:r>
      <w:r w:rsidRPr="0058341C">
        <w:rPr>
          <w:rFonts w:ascii="Calibri" w:hAnsi="Calibri" w:cs="Calibri"/>
          <w:b/>
          <w:iCs/>
          <w:kern w:val="0"/>
          <w:sz w:val="22"/>
          <w:szCs w:val="22"/>
          <w:u w:val="single"/>
          <w14:ligatures w14:val="none"/>
        </w:rPr>
        <w:t>detached, rational discussions</w:t>
      </w:r>
      <w:r w:rsidRPr="0058341C">
        <w:rPr>
          <w:rFonts w:ascii="Calibri" w:hAnsi="Calibri" w:cs="Calibri"/>
          <w:kern w:val="0"/>
          <w:sz w:val="22"/>
          <w:szCs w:val="22"/>
          <w:u w:val="single"/>
          <w14:ligatures w14:val="none"/>
        </w:rPr>
        <w:t xml:space="preserve"> reinforce a </w:t>
      </w:r>
      <w:r w:rsidRPr="0058341C">
        <w:rPr>
          <w:rFonts w:ascii="Calibri" w:hAnsi="Calibri" w:cs="Calibri"/>
          <w:b/>
          <w:iCs/>
          <w:kern w:val="0"/>
          <w:sz w:val="22"/>
          <w:szCs w:val="22"/>
          <w:u w:val="single"/>
          <w14:ligatures w14:val="none"/>
        </w:rPr>
        <w:t>detached, rational viewpoint,</w:t>
      </w:r>
      <w:r w:rsidRPr="0058341C">
        <w:rPr>
          <w:rFonts w:ascii="Calibri" w:hAnsi="Calibri" w:cs="Calibri"/>
          <w:kern w:val="0"/>
          <w:sz w:val="22"/>
          <w:szCs w:val="22"/>
          <w:u w:val="single"/>
          <w14:ligatures w14:val="none"/>
        </w:rPr>
        <w:t xml:space="preserve"> when emotional and </w:t>
      </w:r>
      <w:r w:rsidRPr="0058341C">
        <w:rPr>
          <w:rFonts w:ascii="Calibri" w:hAnsi="Calibri" w:cs="Calibri"/>
          <w:b/>
          <w:iCs/>
          <w:kern w:val="0"/>
          <w:sz w:val="22"/>
          <w:szCs w:val="22"/>
          <w:u w:val="single"/>
          <w14:ligatures w14:val="none"/>
        </w:rPr>
        <w:t>moral outrage</w:t>
      </w:r>
      <w:r w:rsidRPr="0058341C">
        <w:rPr>
          <w:rFonts w:ascii="Calibri" w:hAnsi="Calibri" w:cs="Calibri"/>
          <w:kern w:val="0"/>
          <w:sz w:val="22"/>
          <w:szCs w:val="22"/>
          <w:u w:val="single"/>
          <w14:ligatures w14:val="none"/>
        </w:rPr>
        <w:t xml:space="preserve"> may be a </w:t>
      </w:r>
      <w:r w:rsidRPr="0058341C">
        <w:rPr>
          <w:rFonts w:ascii="Calibri" w:hAnsi="Calibri" w:cs="Calibri"/>
          <w:b/>
          <w:iCs/>
          <w:kern w:val="0"/>
          <w:sz w:val="22"/>
          <w:szCs w:val="22"/>
          <w:u w:val="single"/>
          <w14:ligatures w14:val="none"/>
        </w:rPr>
        <w:t>more appropriate</w:t>
      </w:r>
      <w:r w:rsidRPr="0058341C">
        <w:rPr>
          <w:rFonts w:ascii="Calibri" w:hAnsi="Calibri" w:cs="Calibri"/>
          <w:kern w:val="0"/>
          <w:sz w:val="16"/>
          <w:szCs w:val="22"/>
          <w14:ligatures w14:val="none"/>
        </w:rPr>
        <w:t xml:space="preserve"> response. In the last few years, my academic research has led me to be persuaded by Goodnight's unspoken assumption; </w:t>
      </w:r>
      <w:r w:rsidRPr="0058341C">
        <w:rPr>
          <w:rFonts w:ascii="Calibri" w:hAnsi="Calibri" w:cs="Calibri"/>
          <w:kern w:val="0"/>
          <w:sz w:val="22"/>
          <w:szCs w:val="22"/>
          <w:u w:val="single"/>
          <w14:ligatures w14:val="none"/>
        </w:rPr>
        <w:t xml:space="preserve">language is not merely some </w:t>
      </w:r>
      <w:r w:rsidRPr="0058341C">
        <w:rPr>
          <w:rFonts w:ascii="Calibri" w:hAnsi="Calibri" w:cs="Calibri"/>
          <w:b/>
          <w:iCs/>
          <w:kern w:val="0"/>
          <w:sz w:val="22"/>
          <w:szCs w:val="22"/>
          <w:u w:val="single"/>
          <w14:ligatures w14:val="none"/>
        </w:rPr>
        <w:t>transparent tool</w:t>
      </w:r>
      <w:r w:rsidRPr="0058341C">
        <w:rPr>
          <w:rFonts w:ascii="Calibri" w:hAnsi="Calibri" w:cs="Calibri"/>
          <w:kern w:val="0"/>
          <w:sz w:val="22"/>
          <w:szCs w:val="22"/>
          <w:u w:val="single"/>
          <w14:ligatures w14:val="none"/>
        </w:rPr>
        <w:t xml:space="preserve"> used to </w:t>
      </w:r>
      <w:r w:rsidRPr="0058341C">
        <w:rPr>
          <w:rFonts w:ascii="Calibri" w:hAnsi="Calibri" w:cs="Calibri"/>
          <w:b/>
          <w:iCs/>
          <w:kern w:val="0"/>
          <w:sz w:val="22"/>
          <w:szCs w:val="22"/>
          <w:u w:val="single"/>
          <w14:ligatures w14:val="none"/>
        </w:rPr>
        <w:t>transmit information</w:t>
      </w:r>
      <w:r w:rsidRPr="0058341C">
        <w:rPr>
          <w:rFonts w:ascii="Calibri" w:hAnsi="Calibri" w:cs="Calibri"/>
          <w:kern w:val="0"/>
          <w:sz w:val="22"/>
          <w:szCs w:val="22"/>
          <w:u w:val="single"/>
          <w14:ligatures w14:val="none"/>
        </w:rPr>
        <w:t>, but rather</w:t>
      </w:r>
      <w:r w:rsidRPr="0058341C">
        <w:rPr>
          <w:rFonts w:ascii="Calibri" w:hAnsi="Calibri" w:cs="Calibri"/>
          <w:kern w:val="0"/>
          <w:sz w:val="16"/>
          <w:szCs w:val="22"/>
          <w14:ligatures w14:val="none"/>
        </w:rPr>
        <w:t xml:space="preserve"> is an incredibly powerful medium, the use of which inevitably </w:t>
      </w:r>
      <w:r w:rsidRPr="0058341C">
        <w:rPr>
          <w:rFonts w:ascii="Calibri" w:hAnsi="Calibri" w:cs="Calibri"/>
          <w:kern w:val="0"/>
          <w:sz w:val="22"/>
          <w:szCs w:val="22"/>
          <w:u w:val="single"/>
          <w14:ligatures w14:val="none"/>
        </w:rPr>
        <w:t xml:space="preserve">has real </w:t>
      </w:r>
      <w:r w:rsidRPr="0058341C">
        <w:rPr>
          <w:rFonts w:ascii="Calibri" w:hAnsi="Calibri" w:cs="Calibri"/>
          <w:b/>
          <w:iCs/>
          <w:kern w:val="0"/>
          <w:sz w:val="22"/>
          <w:szCs w:val="22"/>
          <w:u w:val="single"/>
          <w14:ligatures w14:val="none"/>
        </w:rPr>
        <w:t>political and material consequences</w:t>
      </w:r>
      <w:r w:rsidRPr="0058341C">
        <w:rPr>
          <w:rFonts w:ascii="Calibri" w:hAnsi="Calibri" w:cs="Calibri"/>
          <w:kern w:val="0"/>
          <w:sz w:val="16"/>
          <w:szCs w:val="22"/>
          <w:u w:val="single"/>
          <w14:ligatures w14:val="none"/>
        </w:rPr>
        <w:t>.</w:t>
      </w:r>
      <w:r w:rsidRPr="0058341C">
        <w:rPr>
          <w:rFonts w:ascii="Calibri" w:hAnsi="Calibri" w:cs="Calibri"/>
          <w:kern w:val="0"/>
          <w:sz w:val="16"/>
          <w:szCs w:val="22"/>
          <w14:ligatures w14:val="none"/>
        </w:rPr>
        <w:t xml:space="preserve"> Given this assumption, I believe that </w:t>
      </w:r>
      <w:r w:rsidRPr="0058341C">
        <w:rPr>
          <w:rFonts w:ascii="Calibri" w:hAnsi="Calibri" w:cs="Calibri"/>
          <w:kern w:val="0"/>
          <w:sz w:val="22"/>
          <w:szCs w:val="22"/>
          <w:u w:val="single"/>
          <w14:ligatures w14:val="none"/>
        </w:rPr>
        <w:t xml:space="preserve">it is </w:t>
      </w:r>
      <w:r w:rsidRPr="0058341C">
        <w:rPr>
          <w:rFonts w:ascii="Calibri" w:hAnsi="Calibri" w:cs="Calibri"/>
          <w:b/>
          <w:iCs/>
          <w:kern w:val="0"/>
          <w:sz w:val="22"/>
          <w:szCs w:val="22"/>
          <w:u w:val="single"/>
          <w14:ligatures w14:val="none"/>
        </w:rPr>
        <w:t>important</w:t>
      </w:r>
      <w:r w:rsidRPr="0058341C">
        <w:rPr>
          <w:rFonts w:ascii="Calibri" w:hAnsi="Calibri" w:cs="Calibri"/>
          <w:kern w:val="0"/>
          <w:sz w:val="22"/>
          <w:szCs w:val="22"/>
          <w:u w:val="single"/>
          <w14:ligatures w14:val="none"/>
        </w:rPr>
        <w:t xml:space="preserve"> for us to examine the "</w:t>
      </w:r>
      <w:r w:rsidRPr="0058341C">
        <w:rPr>
          <w:rFonts w:ascii="Calibri" w:hAnsi="Calibri" w:cs="Calibri"/>
          <w:b/>
          <w:iCs/>
          <w:kern w:val="0"/>
          <w:sz w:val="22"/>
          <w:szCs w:val="22"/>
          <w:u w:val="single"/>
          <w14:ligatures w14:val="none"/>
        </w:rPr>
        <w:t>discourse of debate practice</w:t>
      </w:r>
      <w:r w:rsidRPr="0058341C">
        <w:rPr>
          <w:rFonts w:ascii="Calibri" w:hAnsi="Calibri" w:cs="Calibri"/>
          <w:kern w:val="0"/>
          <w:sz w:val="16"/>
          <w:szCs w:val="22"/>
          <w14:ligatures w14:val="none"/>
        </w:rPr>
        <w:t xml:space="preserve">:" that is, the language, discourses, and meanings that we, as a community of debaters and coaches, unthinkingly employ in academic debate. If it is the case that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language</w:t>
      </w:r>
      <w:r w:rsidRPr="0058341C">
        <w:rPr>
          <w:rFonts w:ascii="Calibri" w:hAnsi="Calibri" w:cs="Calibri"/>
          <w:kern w:val="0"/>
          <w:sz w:val="22"/>
          <w:szCs w:val="22"/>
          <w:u w:val="single"/>
          <w14:ligatures w14:val="none"/>
        </w:rPr>
        <w:t xml:space="preserve"> we use has </w:t>
      </w:r>
      <w:r w:rsidRPr="0058341C">
        <w:rPr>
          <w:rFonts w:ascii="Calibri" w:hAnsi="Calibri" w:cs="Calibri"/>
          <w:b/>
          <w:iCs/>
          <w:kern w:val="0"/>
          <w:sz w:val="22"/>
          <w:szCs w:val="22"/>
          <w:u w:val="single"/>
          <w14:ligatures w14:val="none"/>
        </w:rPr>
        <w:t>real implications</w:t>
      </w:r>
      <w:r w:rsidRPr="0058341C">
        <w:rPr>
          <w:rFonts w:ascii="Calibri" w:hAnsi="Calibri" w:cs="Calibri"/>
          <w:kern w:val="0"/>
          <w:sz w:val="22"/>
          <w:szCs w:val="22"/>
          <w:u w:val="single"/>
          <w14:ligatures w14:val="none"/>
        </w:rPr>
        <w:t xml:space="preserve"> for how we </w:t>
      </w:r>
      <w:r w:rsidRPr="0058341C">
        <w:rPr>
          <w:rFonts w:ascii="Calibri" w:hAnsi="Calibri" w:cs="Calibri"/>
          <w:b/>
          <w:iCs/>
          <w:kern w:val="0"/>
          <w:sz w:val="22"/>
          <w:szCs w:val="22"/>
          <w:u w:val="single"/>
          <w14:ligatures w14:val="none"/>
        </w:rPr>
        <w:t>view</w:t>
      </w:r>
      <w:r w:rsidRPr="0058341C">
        <w:rPr>
          <w:rFonts w:ascii="Calibri" w:hAnsi="Calibri" w:cs="Calibri"/>
          <w:kern w:val="0"/>
          <w:sz w:val="22"/>
          <w:szCs w:val="22"/>
          <w:u w:val="single"/>
          <w14:ligatures w14:val="none"/>
        </w:rPr>
        <w:t xml:space="preserve"> the world</w:t>
      </w:r>
      <w:r w:rsidRPr="0058341C">
        <w:rPr>
          <w:rFonts w:ascii="Calibri" w:hAnsi="Calibri" w:cs="Calibri"/>
          <w:kern w:val="0"/>
          <w:sz w:val="16"/>
          <w:szCs w:val="22"/>
          <w14:ligatures w14:val="none"/>
        </w:rPr>
        <w:t xml:space="preserve">, how we view others, </w:t>
      </w:r>
      <w:r w:rsidRPr="0058341C">
        <w:rPr>
          <w:rFonts w:ascii="Calibri" w:hAnsi="Calibri" w:cs="Calibri"/>
          <w:kern w:val="0"/>
          <w:sz w:val="22"/>
          <w:szCs w:val="22"/>
          <w:u w:val="single"/>
          <w14:ligatures w14:val="none"/>
        </w:rPr>
        <w:t xml:space="preserve">and how we </w:t>
      </w:r>
      <w:r w:rsidRPr="0058341C">
        <w:rPr>
          <w:rFonts w:ascii="Calibri" w:hAnsi="Calibri" w:cs="Calibri"/>
          <w:b/>
          <w:iCs/>
          <w:kern w:val="0"/>
          <w:sz w:val="22"/>
          <w:szCs w:val="22"/>
          <w:u w:val="single"/>
          <w14:ligatures w14:val="none"/>
        </w:rPr>
        <w:t>act</w:t>
      </w:r>
      <w:r w:rsidRPr="0058341C">
        <w:rPr>
          <w:rFonts w:ascii="Calibri" w:hAnsi="Calibri" w:cs="Calibri"/>
          <w:kern w:val="0"/>
          <w:sz w:val="22"/>
          <w:szCs w:val="22"/>
          <w:u w:val="single"/>
          <w14:ligatures w14:val="none"/>
        </w:rPr>
        <w:t xml:space="preserve"> in </w:t>
      </w:r>
      <w:r w:rsidRPr="0058341C">
        <w:rPr>
          <w:rFonts w:ascii="Calibri" w:hAnsi="Calibri" w:cs="Calibri"/>
          <w:b/>
          <w:iCs/>
          <w:kern w:val="0"/>
          <w:sz w:val="22"/>
          <w:szCs w:val="22"/>
          <w:u w:val="single"/>
          <w14:ligatures w14:val="none"/>
        </w:rPr>
        <w:t>the world</w:t>
      </w:r>
      <w:r w:rsidRPr="0058341C">
        <w:rPr>
          <w:rFonts w:ascii="Calibri" w:hAnsi="Calibri" w:cs="Calibri"/>
          <w:kern w:val="0"/>
          <w:sz w:val="16"/>
          <w:szCs w:val="22"/>
          <w14:ligatures w14:val="none"/>
        </w:rPr>
        <w:t xml:space="preserve">, then it is imperative that we critically examine our own discourse practices with an eye to how our </w:t>
      </w:r>
      <w:r w:rsidRPr="0058341C">
        <w:rPr>
          <w:rFonts w:ascii="Calibri" w:hAnsi="Calibri" w:cs="Calibri"/>
          <w:kern w:val="0"/>
          <w:sz w:val="22"/>
          <w:szCs w:val="22"/>
          <w:u w:val="single"/>
          <w14:ligatures w14:val="none"/>
        </w:rPr>
        <w:t xml:space="preserve">language </w:t>
      </w:r>
      <w:r w:rsidRPr="0058341C">
        <w:rPr>
          <w:rFonts w:ascii="Calibri" w:hAnsi="Calibri" w:cs="Calibri"/>
          <w:b/>
          <w:iCs/>
          <w:kern w:val="0"/>
          <w:sz w:val="22"/>
          <w:szCs w:val="22"/>
          <w:u w:val="single"/>
          <w14:ligatures w14:val="none"/>
        </w:rPr>
        <w:t>does violence</w:t>
      </w:r>
      <w:r w:rsidRPr="0058341C">
        <w:rPr>
          <w:rFonts w:ascii="Calibri" w:hAnsi="Calibri" w:cs="Calibri"/>
          <w:kern w:val="0"/>
          <w:sz w:val="16"/>
          <w:szCs w:val="22"/>
          <w14:ligatures w14:val="none"/>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58341C">
        <w:rPr>
          <w:rFonts w:ascii="Calibri" w:hAnsi="Calibri" w:cs="Calibri"/>
          <w:kern w:val="0"/>
          <w:sz w:val="22"/>
          <w:szCs w:val="22"/>
          <w:u w:val="single"/>
          <w14:ligatures w14:val="none"/>
        </w:rPr>
        <w:t xml:space="preserve">We may not be able to </w:t>
      </w:r>
      <w:r w:rsidRPr="0058341C">
        <w:rPr>
          <w:rFonts w:ascii="Calibri" w:hAnsi="Calibri" w:cs="Calibri"/>
          <w:b/>
          <w:iCs/>
          <w:kern w:val="0"/>
          <w:sz w:val="22"/>
          <w:szCs w:val="22"/>
          <w:u w:val="single"/>
          <w14:ligatures w14:val="none"/>
        </w:rPr>
        <w:t>change the world</w:t>
      </w:r>
      <w:r w:rsidRPr="0058341C">
        <w:rPr>
          <w:rFonts w:ascii="Calibri" w:hAnsi="Calibri" w:cs="Calibri"/>
          <w:kern w:val="0"/>
          <w:sz w:val="22"/>
          <w:szCs w:val="22"/>
          <w:u w:val="single"/>
          <w14:ligatures w14:val="none"/>
        </w:rPr>
        <w:t xml:space="preserve">, but we can change our </w:t>
      </w:r>
      <w:r w:rsidRPr="0058341C">
        <w:rPr>
          <w:rFonts w:ascii="Calibri" w:hAnsi="Calibri" w:cs="Calibri"/>
          <w:b/>
          <w:iCs/>
          <w:kern w:val="0"/>
          <w:sz w:val="22"/>
          <w:szCs w:val="22"/>
          <w:u w:val="single"/>
          <w14:ligatures w14:val="none"/>
        </w:rPr>
        <w:t>own community</w:t>
      </w:r>
      <w:r w:rsidRPr="0058341C">
        <w:rPr>
          <w:rFonts w:ascii="Calibri" w:hAnsi="Calibri" w:cs="Calibri"/>
          <w:kern w:val="0"/>
          <w:sz w:val="16"/>
          <w:szCs w:val="22"/>
          <w:u w:val="single"/>
          <w14:ligatures w14:val="none"/>
        </w:rPr>
        <w:t>,</w:t>
      </w:r>
      <w:r w:rsidRPr="0058341C">
        <w:rPr>
          <w:rFonts w:ascii="Calibri" w:hAnsi="Calibri" w:cs="Calibri"/>
          <w:kern w:val="0"/>
          <w:sz w:val="16"/>
          <w:szCs w:val="22"/>
          <w14:ligatures w14:val="none"/>
        </w:rPr>
        <w:t xml:space="preserve"> and if we fail to do so, we give up the only real power that we have. </w:t>
      </w:r>
    </w:p>
    <w:p w14:paraId="7AFC7B3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Death debating makes us bad</w:t>
      </w:r>
    </w:p>
    <w:p w14:paraId="430FA74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Solomon Solomon ’2k </w:t>
      </w:r>
      <w:r w:rsidRPr="0058341C">
        <w:rPr>
          <w:rFonts w:ascii="Calibri" w:hAnsi="Calibri" w:cs="Calibri"/>
          <w:kern w:val="0"/>
          <w:sz w:val="22"/>
          <w:szCs w:val="22"/>
          <w14:ligatures w14:val="none"/>
        </w:rPr>
        <w:t>Solomon, Psychology at Brooklyn College, Greenberg, Psych at the University of Arizona, &amp; Pyszczynski, Psych at the University of Colorado, Current Directions in Psychological Science 9.6, Sheldon, Jeff, and Tom, “Fear of Death and Social Behavior”]</w:t>
      </w:r>
    </w:p>
    <w:p w14:paraId="4A910E8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Terror management theory posits that </w:t>
      </w:r>
      <w:r w:rsidRPr="0058341C">
        <w:rPr>
          <w:rFonts w:ascii="Calibri" w:hAnsi="Calibri" w:cs="Calibri"/>
          <w:b/>
          <w:iCs/>
          <w:kern w:val="0"/>
          <w:sz w:val="22"/>
          <w:szCs w:val="22"/>
          <w:u w:val="single"/>
          <w14:ligatures w14:val="none"/>
        </w:rPr>
        <w:t>awareness of mortality</w:t>
      </w:r>
      <w:r w:rsidRPr="0058341C">
        <w:rPr>
          <w:rFonts w:ascii="Calibri" w:hAnsi="Calibri" w:cs="Calibri"/>
          <w:kern w:val="0"/>
          <w:sz w:val="22"/>
          <w:szCs w:val="22"/>
          <w:u w:val="single"/>
          <w14:ligatures w14:val="none"/>
        </w:rPr>
        <w:t xml:space="preserve"> engenders</w:t>
      </w:r>
      <w:r w:rsidRPr="0058341C">
        <w:rPr>
          <w:rFonts w:ascii="Calibri" w:hAnsi="Calibri" w:cs="Calibri"/>
          <w:kern w:val="0"/>
          <w:sz w:val="16"/>
          <w:szCs w:val="22"/>
          <w14:ligatures w14:val="none"/>
        </w:rPr>
        <w:t xml:space="preserve"> a potential for </w:t>
      </w:r>
      <w:r w:rsidRPr="0058341C">
        <w:rPr>
          <w:rFonts w:ascii="Calibri" w:hAnsi="Calibri" w:cs="Calibri"/>
          <w:kern w:val="0"/>
          <w:sz w:val="22"/>
          <w:szCs w:val="22"/>
          <w:u w:val="single"/>
          <w14:ligatures w14:val="none"/>
        </w:rPr>
        <w:t xml:space="preserve">paralyzing </w:t>
      </w:r>
      <w:r w:rsidRPr="0058341C">
        <w:rPr>
          <w:rFonts w:ascii="Calibri" w:hAnsi="Calibri" w:cs="Calibri"/>
          <w:b/>
          <w:iCs/>
          <w:kern w:val="0"/>
          <w:sz w:val="22"/>
          <w:szCs w:val="22"/>
          <w:u w:val="single"/>
          <w14:ligatures w14:val="none"/>
        </w:rPr>
        <w:t>terror</w:t>
      </w:r>
      <w:r w:rsidRPr="0058341C">
        <w:rPr>
          <w:rFonts w:ascii="Calibri" w:hAnsi="Calibri" w:cs="Calibri"/>
          <w:kern w:val="0"/>
          <w:sz w:val="22"/>
          <w:szCs w:val="22"/>
          <w:u w:val="single"/>
          <w14:ligatures w14:val="none"/>
        </w:rPr>
        <w:t>, which is assuaged by</w:t>
      </w:r>
      <w:r w:rsidRPr="0058341C">
        <w:rPr>
          <w:rFonts w:ascii="Calibri" w:hAnsi="Calibri" w:cs="Calibri"/>
          <w:kern w:val="0"/>
          <w:sz w:val="16"/>
          <w:szCs w:val="22"/>
          <w14:ligatures w14:val="none"/>
        </w:rPr>
        <w:t xml:space="preserve"> cultural </w:t>
      </w:r>
      <w:r w:rsidRPr="0058341C">
        <w:rPr>
          <w:rFonts w:ascii="Calibri" w:hAnsi="Calibri" w:cs="Calibri"/>
          <w:kern w:val="0"/>
          <w:sz w:val="22"/>
          <w:szCs w:val="22"/>
          <w:u w:val="single"/>
          <w14:ligatures w14:val="none"/>
        </w:rPr>
        <w:t>worldviews</w:t>
      </w:r>
      <w:r w:rsidRPr="0058341C">
        <w:rPr>
          <w:rFonts w:ascii="Calibri" w:hAnsi="Calibri" w:cs="Calibri"/>
          <w:kern w:val="0"/>
          <w:sz w:val="16"/>
          <w:szCs w:val="22"/>
          <w14:ligatures w14:val="none"/>
        </w:rPr>
        <w:t xml:space="preserve">: humanly created, shared beliefs </w:t>
      </w:r>
      <w:r w:rsidRPr="0058341C">
        <w:rPr>
          <w:rFonts w:ascii="Calibri" w:hAnsi="Calibri" w:cs="Calibri"/>
          <w:kern w:val="0"/>
          <w:sz w:val="22"/>
          <w:szCs w:val="22"/>
          <w:u w:val="single"/>
          <w14:ligatures w14:val="none"/>
        </w:rPr>
        <w:t>that provide individuals with the sense they are</w:t>
      </w:r>
      <w:r w:rsidRPr="0058341C">
        <w:rPr>
          <w:rFonts w:ascii="Calibri" w:hAnsi="Calibri" w:cs="Calibri"/>
          <w:kern w:val="0"/>
          <w:sz w:val="22"/>
          <w:szCs w:val="22"/>
          <w:u w:val="dotted"/>
          <w14:ligatures w14:val="none"/>
        </w:rPr>
        <w:t xml:space="preserve"> </w:t>
      </w:r>
      <w:r w:rsidRPr="0058341C">
        <w:rPr>
          <w:rFonts w:ascii="Calibri" w:hAnsi="Calibri" w:cs="Calibri"/>
          <w:kern w:val="0"/>
          <w:sz w:val="16"/>
          <w:szCs w:val="22"/>
          <w14:ligatures w14:val="none"/>
        </w:rPr>
        <w:t xml:space="preserve">valuable members of an enduring, meaningful universe (self-esteem), and hence are </w:t>
      </w:r>
      <w:r w:rsidRPr="0058341C">
        <w:rPr>
          <w:rFonts w:ascii="Calibri" w:hAnsi="Calibri" w:cs="Calibri"/>
          <w:kern w:val="0"/>
          <w:sz w:val="22"/>
          <w:szCs w:val="22"/>
          <w:u w:val="single"/>
          <w14:ligatures w14:val="none"/>
        </w:rPr>
        <w:t>qualified for safety</w:t>
      </w:r>
      <w:r w:rsidRPr="0058341C">
        <w:rPr>
          <w:rFonts w:ascii="Calibri" w:hAnsi="Calibri" w:cs="Calibri"/>
          <w:kern w:val="0"/>
          <w:sz w:val="16"/>
          <w:szCs w:val="22"/>
          <w14:ligatures w14:val="none"/>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8341C">
        <w:rPr>
          <w:rFonts w:ascii="Calibri" w:hAnsi="Calibri" w:cs="Calibri"/>
          <w:b/>
          <w:iCs/>
          <w:kern w:val="0"/>
          <w:sz w:val="22"/>
          <w:szCs w:val="22"/>
          <w:u w:val="single"/>
          <w14:ligatures w14:val="none"/>
        </w:rPr>
        <w:t>reminders of mortality</w:t>
      </w:r>
      <w:r w:rsidRPr="0058341C">
        <w:rPr>
          <w:rFonts w:ascii="Calibri" w:hAnsi="Calibri" w:cs="Calibri"/>
          <w:kern w:val="0"/>
          <w:sz w:val="16"/>
          <w:szCs w:val="22"/>
          <w14:ligatures w14:val="none"/>
        </w:rPr>
        <w:t xml:space="preserve"> should </w:t>
      </w:r>
      <w:r w:rsidRPr="0058341C">
        <w:rPr>
          <w:rFonts w:ascii="Calibri" w:hAnsi="Calibri" w:cs="Calibri"/>
          <w:kern w:val="0"/>
          <w:sz w:val="22"/>
          <w:szCs w:val="22"/>
          <w:u w:val="single"/>
          <w14:ligatures w14:val="none"/>
        </w:rPr>
        <w:t xml:space="preserve">stimulate bolstering of one’s worldview. </w:t>
      </w:r>
      <w:r w:rsidRPr="0058341C">
        <w:rPr>
          <w:rFonts w:ascii="Calibri" w:hAnsi="Calibri" w:cs="Calibri"/>
          <w:b/>
          <w:iCs/>
          <w:kern w:val="0"/>
          <w:sz w:val="22"/>
          <w:szCs w:val="22"/>
          <w:u w:val="single"/>
          <w14:ligatures w14:val="none"/>
        </w:rPr>
        <w:t>More than 80 studies</w:t>
      </w:r>
      <w:r w:rsidRPr="0058341C">
        <w:rPr>
          <w:rFonts w:ascii="Calibri" w:hAnsi="Calibri" w:cs="Calibri"/>
          <w:b/>
          <w:kern w:val="0"/>
          <w:sz w:val="20"/>
          <w:szCs w:val="22"/>
          <w:u w:val="single"/>
          <w14:ligatures w14:val="none"/>
        </w:rPr>
        <w:t xml:space="preserve"> </w:t>
      </w:r>
      <w:r w:rsidRPr="0058341C">
        <w:rPr>
          <w:rFonts w:ascii="Calibri" w:hAnsi="Calibri" w:cs="Calibri"/>
          <w:kern w:val="0"/>
          <w:sz w:val="22"/>
          <w:szCs w:val="22"/>
          <w:u w:val="single"/>
          <w14:ligatures w14:val="none"/>
        </w:rPr>
        <w:t>have supported this idea</w:t>
      </w:r>
      <w:r w:rsidRPr="0058341C">
        <w:rPr>
          <w:rFonts w:ascii="Calibri" w:hAnsi="Calibri" w:cs="Calibri"/>
          <w:kern w:val="0"/>
          <w:sz w:val="16"/>
          <w:szCs w:val="22"/>
          <w14:ligatures w14:val="none"/>
        </w:rPr>
        <w:t xml:space="preserve">, most commonly </w:t>
      </w:r>
      <w:r w:rsidRPr="0058341C">
        <w:rPr>
          <w:rFonts w:ascii="Calibri" w:hAnsi="Calibri" w:cs="Calibri"/>
          <w:kern w:val="0"/>
          <w:sz w:val="22"/>
          <w:szCs w:val="22"/>
          <w:u w:val="single"/>
          <w14:ligatures w14:val="none"/>
        </w:rPr>
        <w:t xml:space="preserve">by demonstrating that making death </w:t>
      </w:r>
      <w:r w:rsidRPr="0058341C">
        <w:rPr>
          <w:rFonts w:ascii="Calibri" w:hAnsi="Calibri" w:cs="Calibri"/>
          <w:b/>
          <w:iCs/>
          <w:kern w:val="0"/>
          <w:sz w:val="22"/>
          <w:szCs w:val="22"/>
          <w:u w:val="single"/>
          <w14:ligatures w14:val="none"/>
        </w:rPr>
        <w:t>momentarily salient</w:t>
      </w:r>
      <w:r w:rsidRPr="0058341C">
        <w:rPr>
          <w:rFonts w:ascii="Calibri" w:hAnsi="Calibri" w:cs="Calibri"/>
          <w:kern w:val="0"/>
          <w:sz w:val="22"/>
          <w:szCs w:val="22"/>
          <w:u w:val="single"/>
          <w14:ligatures w14:val="none"/>
        </w:rPr>
        <w:t xml:space="preserve"> increases</w:t>
      </w:r>
      <w:r w:rsidRPr="0058341C">
        <w:rPr>
          <w:rFonts w:ascii="Calibri" w:hAnsi="Calibri" w:cs="Calibri"/>
          <w:kern w:val="0"/>
          <w:sz w:val="16"/>
          <w:szCs w:val="22"/>
          <w14:ligatures w14:val="none"/>
        </w:rPr>
        <w:t xml:space="preserve"> liking for people who support one’s worldview and </w:t>
      </w:r>
      <w:r w:rsidRPr="0058341C">
        <w:rPr>
          <w:rFonts w:ascii="Calibri" w:hAnsi="Calibri" w:cs="Calibri"/>
          <w:kern w:val="0"/>
          <w:sz w:val="22"/>
          <w:szCs w:val="22"/>
          <w:u w:val="single"/>
          <w14:ligatures w14:val="none"/>
        </w:rPr>
        <w:t>hostility toward those with alternative worldviews. This</w:t>
      </w:r>
      <w:r w:rsidRPr="0058341C">
        <w:rPr>
          <w:rFonts w:ascii="Calibri" w:hAnsi="Calibri" w:cs="Calibri"/>
          <w:kern w:val="0"/>
          <w:sz w:val="16"/>
          <w:szCs w:val="22"/>
          <w14:ligatures w14:val="none"/>
        </w:rPr>
        <w:t xml:space="preserve"> work </w:t>
      </w:r>
      <w:r w:rsidRPr="0058341C">
        <w:rPr>
          <w:rFonts w:ascii="Calibri" w:hAnsi="Calibri" w:cs="Calibri"/>
          <w:kern w:val="0"/>
          <w:sz w:val="22"/>
          <w:szCs w:val="22"/>
          <w:u w:val="single"/>
          <w14:ligatures w14:val="none"/>
        </w:rPr>
        <w:t xml:space="preserve">helps explain </w:t>
      </w:r>
      <w:r w:rsidRPr="0058341C">
        <w:rPr>
          <w:rFonts w:ascii="Calibri" w:hAnsi="Calibri" w:cs="Calibri"/>
          <w:b/>
          <w:iCs/>
          <w:kern w:val="0"/>
          <w:sz w:val="22"/>
          <w:szCs w:val="22"/>
          <w:u w:val="single"/>
          <w14:ligatures w14:val="none"/>
        </w:rPr>
        <w:t>human beings</w:t>
      </w:r>
      <w:r w:rsidRPr="0058341C">
        <w:rPr>
          <w:rFonts w:ascii="Calibri" w:hAnsi="Calibri" w:cs="Calibri"/>
          <w:kern w:val="0"/>
          <w:sz w:val="22"/>
          <w:szCs w:val="22"/>
          <w:u w:val="single"/>
          <w14:ligatures w14:val="none"/>
        </w:rPr>
        <w:t>’ dreadful history of</w:t>
      </w:r>
      <w:r w:rsidRPr="0058341C">
        <w:rPr>
          <w:rFonts w:ascii="Calibri" w:hAnsi="Calibri" w:cs="Calibri"/>
          <w:kern w:val="0"/>
          <w:sz w:val="16"/>
          <w:szCs w:val="22"/>
          <w14:ligatures w14:val="none"/>
        </w:rPr>
        <w:t xml:space="preserve"> intergroup prejudice and </w:t>
      </w:r>
      <w:r w:rsidRPr="0058341C">
        <w:rPr>
          <w:rFonts w:ascii="Calibri" w:hAnsi="Calibri" w:cs="Calibri"/>
          <w:b/>
          <w:iCs/>
          <w:kern w:val="0"/>
          <w:sz w:val="22"/>
          <w:szCs w:val="22"/>
          <w:u w:val="single"/>
          <w14:ligatures w14:val="none"/>
        </w:rPr>
        <w:t>violence</w:t>
      </w:r>
      <w:r w:rsidRPr="0058341C">
        <w:rPr>
          <w:rFonts w:ascii="Calibri" w:hAnsi="Calibri" w:cs="Calibri"/>
          <w:kern w:val="0"/>
          <w:sz w:val="16"/>
          <w:szCs w:val="22"/>
          <w14:ligatures w14:val="none"/>
        </w:rPr>
        <w:t xml:space="preserve">: The mere existence of </w:t>
      </w:r>
      <w:r w:rsidRPr="0058341C">
        <w:rPr>
          <w:rFonts w:ascii="Calibri" w:hAnsi="Calibri" w:cs="Calibri"/>
          <w:kern w:val="0"/>
          <w:sz w:val="22"/>
          <w:szCs w:val="22"/>
          <w:u w:val="single"/>
          <w14:ligatures w14:val="none"/>
        </w:rPr>
        <w:t xml:space="preserve">people with </w:t>
      </w:r>
      <w:r w:rsidRPr="0058341C">
        <w:rPr>
          <w:rFonts w:ascii="Calibri" w:hAnsi="Calibri" w:cs="Calibri"/>
          <w:b/>
          <w:iCs/>
          <w:kern w:val="0"/>
          <w:sz w:val="22"/>
          <w:szCs w:val="22"/>
          <w:u w:val="single"/>
          <w14:ligatures w14:val="none"/>
        </w:rPr>
        <w:t>different</w:t>
      </w:r>
      <w:r w:rsidRPr="0058341C">
        <w:rPr>
          <w:rFonts w:ascii="Calibri" w:hAnsi="Calibri" w:cs="Calibri"/>
          <w:kern w:val="0"/>
          <w:sz w:val="22"/>
          <w:szCs w:val="22"/>
          <w:u w:val="single"/>
          <w14:ligatures w14:val="none"/>
        </w:rPr>
        <w:t xml:space="preserve"> beliefs </w:t>
      </w:r>
      <w:r w:rsidRPr="0058341C">
        <w:rPr>
          <w:rFonts w:ascii="Calibri" w:hAnsi="Calibri" w:cs="Calibri"/>
          <w:b/>
          <w:iCs/>
          <w:kern w:val="0"/>
          <w:sz w:val="22"/>
          <w:szCs w:val="22"/>
          <w:u w:val="single"/>
          <w14:ligatures w14:val="none"/>
        </w:rPr>
        <w:t>threaten</w:t>
      </w:r>
      <w:r w:rsidRPr="0058341C">
        <w:rPr>
          <w:rFonts w:ascii="Calibri" w:hAnsi="Calibri" w:cs="Calibri"/>
          <w:kern w:val="0"/>
          <w:sz w:val="22"/>
          <w:szCs w:val="22"/>
          <w:u w:val="single"/>
          <w14:ligatures w14:val="none"/>
        </w:rPr>
        <w:t>s our primary</w:t>
      </w:r>
      <w:r w:rsidRPr="0058341C">
        <w:rPr>
          <w:rFonts w:ascii="Calibri" w:hAnsi="Calibri" w:cs="Calibri"/>
          <w:kern w:val="0"/>
          <w:sz w:val="16"/>
          <w:szCs w:val="22"/>
          <w14:ligatures w14:val="none"/>
        </w:rPr>
        <w:t xml:space="preserve"> basis of </w:t>
      </w:r>
      <w:r w:rsidRPr="0058341C">
        <w:rPr>
          <w:rFonts w:ascii="Calibri" w:hAnsi="Calibri" w:cs="Calibri"/>
          <w:b/>
          <w:iCs/>
          <w:kern w:val="0"/>
          <w:sz w:val="22"/>
          <w:szCs w:val="22"/>
          <w:u w:val="single"/>
          <w14:ligatures w14:val="none"/>
        </w:rPr>
        <w:t>psychological security</w:t>
      </w:r>
      <w:r w:rsidRPr="0058341C">
        <w:rPr>
          <w:rFonts w:ascii="Calibri" w:hAnsi="Calibri" w:cs="Calibri"/>
          <w:kern w:val="0"/>
          <w:sz w:val="22"/>
          <w:szCs w:val="22"/>
          <w:u w:val="single"/>
          <w14:ligatures w14:val="none"/>
        </w:rPr>
        <w:t>; we</w:t>
      </w:r>
      <w:r w:rsidRPr="0058341C">
        <w:rPr>
          <w:rFonts w:ascii="Calibri" w:hAnsi="Calibri" w:cs="Calibri"/>
          <w:kern w:val="0"/>
          <w:sz w:val="16"/>
          <w:szCs w:val="22"/>
          <w14:ligatures w14:val="none"/>
        </w:rPr>
        <w:t xml:space="preserve"> therefore </w:t>
      </w:r>
      <w:r w:rsidRPr="0058341C">
        <w:rPr>
          <w:rFonts w:ascii="Calibri" w:hAnsi="Calibri" w:cs="Calibri"/>
          <w:kern w:val="0"/>
          <w:sz w:val="22"/>
          <w:szCs w:val="22"/>
          <w:u w:val="single"/>
          <w14:ligatures w14:val="none"/>
        </w:rPr>
        <w:t>respond by</w:t>
      </w:r>
      <w:r w:rsidRPr="0058341C">
        <w:rPr>
          <w:rFonts w:ascii="Calibri" w:hAnsi="Calibri" w:cs="Calibri"/>
          <w:kern w:val="0"/>
          <w:sz w:val="16"/>
          <w:szCs w:val="22"/>
          <w14:ligatures w14:val="none"/>
        </w:rPr>
        <w:t xml:space="preserve"> derogation, assimilation efforts, or </w:t>
      </w:r>
      <w:r w:rsidRPr="0058341C">
        <w:rPr>
          <w:rFonts w:ascii="Calibri" w:hAnsi="Calibri" w:cs="Calibri"/>
          <w:b/>
          <w:iCs/>
          <w:kern w:val="0"/>
          <w:sz w:val="22"/>
          <w:szCs w:val="22"/>
          <w:u w:val="single"/>
          <w14:ligatures w14:val="none"/>
        </w:rPr>
        <w:t>annihilation</w:t>
      </w:r>
      <w:r w:rsidRPr="0058341C">
        <w:rPr>
          <w:rFonts w:ascii="Calibri" w:hAnsi="Calibri" w:cs="Calibri"/>
          <w:kern w:val="0"/>
          <w:sz w:val="16"/>
          <w:szCs w:val="22"/>
          <w14:ligatures w14:val="none"/>
        </w:rPr>
        <w:t xml:space="preserve">. </w:t>
      </w:r>
    </w:p>
    <w:p w14:paraId="39E84D88"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Why has history been plagued by a succession of appalling ethnic cleansings?</w:t>
      </w:r>
      <w:r w:rsidRPr="0058341C">
        <w:rPr>
          <w:rFonts w:ascii="Calibri" w:hAnsi="Calibri" w:cs="Calibri"/>
          <w:kern w:val="0"/>
          <w:sz w:val="16"/>
          <w:szCs w:val="22"/>
          <w14:ligatures w14:val="none"/>
        </w:rPr>
        <w:t xml:space="preserve"> Archaeologists have found bas-reliefs from 1100 B.C. depicting Assyrian invaders’ practice of killing indigenous people by sticking them alive on stakes from groin to shoulder. </w:t>
      </w:r>
      <w:r w:rsidRPr="0058341C">
        <w:rPr>
          <w:rFonts w:ascii="Calibri" w:hAnsi="Calibri" w:cs="Calibri"/>
          <w:kern w:val="0"/>
          <w:sz w:val="22"/>
          <w:szCs w:val="22"/>
          <w:u w:val="single"/>
          <w14:ligatures w14:val="none"/>
        </w:rPr>
        <w:t xml:space="preserve">These xenophobic </w:t>
      </w:r>
      <w:r w:rsidRPr="0058341C">
        <w:rPr>
          <w:rFonts w:ascii="Calibri" w:hAnsi="Calibri" w:cs="Calibri"/>
          <w:b/>
          <w:iCs/>
          <w:kern w:val="0"/>
          <w:sz w:val="22"/>
          <w:szCs w:val="22"/>
          <w:u w:val="single"/>
          <w14:ligatures w14:val="none"/>
        </w:rPr>
        <w:t>propensities</w:t>
      </w:r>
      <w:r w:rsidRPr="0058341C">
        <w:rPr>
          <w:rFonts w:ascii="Calibri" w:hAnsi="Calibri" w:cs="Calibri"/>
          <w:kern w:val="0"/>
          <w:sz w:val="22"/>
          <w:szCs w:val="22"/>
          <w:u w:val="single"/>
          <w14:ligatures w14:val="none"/>
        </w:rPr>
        <w:t xml:space="preserve"> reached their </w:t>
      </w:r>
      <w:r w:rsidRPr="0058341C">
        <w:rPr>
          <w:rFonts w:ascii="Calibri" w:hAnsi="Calibri" w:cs="Calibri"/>
          <w:b/>
          <w:iCs/>
          <w:kern w:val="0"/>
          <w:sz w:val="22"/>
          <w:szCs w:val="22"/>
          <w:u w:val="single"/>
          <w14:ligatures w14:val="none"/>
        </w:rPr>
        <w:t>zenith</w:t>
      </w:r>
      <w:r w:rsidRPr="0058341C">
        <w:rPr>
          <w:rFonts w:ascii="Calibri" w:hAnsi="Calibri" w:cs="Calibri"/>
          <w:kern w:val="0"/>
          <w:sz w:val="22"/>
          <w:szCs w:val="22"/>
          <w:u w:val="single"/>
          <w14:ligatures w14:val="none"/>
        </w:rPr>
        <w:t xml:space="preserve"> in the 20th century, when Hitler’s Nazi </w:t>
      </w:r>
      <w:r w:rsidRPr="0058341C">
        <w:rPr>
          <w:rFonts w:ascii="Calibri" w:hAnsi="Calibri" w:cs="Calibri"/>
          <w:b/>
          <w:iCs/>
          <w:kern w:val="0"/>
          <w:sz w:val="22"/>
          <w:szCs w:val="22"/>
          <w:u w:val="single"/>
          <w14:ligatures w14:val="none"/>
        </w:rPr>
        <w:t>regime</w:t>
      </w:r>
      <w:r w:rsidRPr="0058341C">
        <w:rPr>
          <w:rFonts w:ascii="Calibri" w:hAnsi="Calibri" w:cs="Calibri"/>
          <w:kern w:val="0"/>
          <w:sz w:val="22"/>
          <w:szCs w:val="22"/>
          <w:u w:val="single"/>
          <w14:ligatures w14:val="none"/>
        </w:rPr>
        <w:t xml:space="preserve"> perpetuated the most extensive effort at </w:t>
      </w:r>
      <w:r w:rsidRPr="0058341C">
        <w:rPr>
          <w:rFonts w:ascii="Calibri" w:hAnsi="Calibri" w:cs="Calibri"/>
          <w:b/>
          <w:iCs/>
          <w:kern w:val="0"/>
          <w:sz w:val="22"/>
          <w:szCs w:val="22"/>
          <w:u w:val="single"/>
          <w14:ligatures w14:val="none"/>
        </w:rPr>
        <w:t>genocide</w:t>
      </w:r>
      <w:r w:rsidRPr="0058341C">
        <w:rPr>
          <w:rFonts w:ascii="Calibri" w:hAnsi="Calibri" w:cs="Calibri"/>
          <w:kern w:val="0"/>
          <w:sz w:val="22"/>
          <w:szCs w:val="22"/>
          <w:u w:val="single"/>
          <w14:ligatures w14:val="none"/>
        </w:rPr>
        <w:t xml:space="preserve"> in history, and have </w:t>
      </w:r>
      <w:r w:rsidRPr="0058341C">
        <w:rPr>
          <w:rFonts w:ascii="Calibri" w:hAnsi="Calibri" w:cs="Calibri"/>
          <w:b/>
          <w:iCs/>
          <w:kern w:val="0"/>
          <w:sz w:val="22"/>
          <w:szCs w:val="22"/>
          <w:u w:val="single"/>
          <w14:ligatures w14:val="none"/>
        </w:rPr>
        <w:t>continued</w:t>
      </w:r>
      <w:r w:rsidRPr="0058341C">
        <w:rPr>
          <w:rFonts w:ascii="Calibri" w:hAnsi="Calibri" w:cs="Calibri"/>
          <w:kern w:val="0"/>
          <w:sz w:val="22"/>
          <w:szCs w:val="22"/>
          <w:u w:val="single"/>
          <w14:ligatures w14:val="none"/>
        </w:rPr>
        <w:t xml:space="preserve"> to resurface throughout the world</w:t>
      </w:r>
      <w:r w:rsidRPr="0058341C">
        <w:rPr>
          <w:rFonts w:ascii="Calibri" w:hAnsi="Calibri" w:cs="Calibri"/>
          <w:kern w:val="0"/>
          <w:sz w:val="16"/>
          <w:szCs w:val="22"/>
          <w14:ligatures w14:val="none"/>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1FF31C1F"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MRI studies prove you’re bad.</w:t>
      </w:r>
    </w:p>
    <w:p w14:paraId="4C8A903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Van Dijk et al ’11 </w:t>
      </w:r>
      <w:r w:rsidRPr="0058341C">
        <w:rPr>
          <w:rFonts w:ascii="Calibri" w:hAnsi="Calibri" w:cs="Calibri"/>
          <w:kern w:val="0"/>
          <w:sz w:val="22"/>
          <w:szCs w:val="22"/>
          <w14:ligatures w14:val="none"/>
        </w:rPr>
        <w:t xml:space="preserve">[Ilja Van Beest, Kipling D. Williams, Eric Van Dijk; 2011; 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 Williams is a Distinguished Professor of Psychology in the Department of Psychological Sciences at Purdue University in West Lafayette, Indiana. He received his Ph.D. in Social Psychology from Ohio State University; 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 “Cyberbomb: Effects of being ostracized from a death game,” https://doi.org/10.1177/1368430210389084] neil </w:t>
      </w:r>
    </w:p>
    <w:p w14:paraId="7ACAE48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and evaluation. </w:t>
      </w:r>
      <w:r w:rsidRPr="0058341C">
        <w:rPr>
          <w:rFonts w:ascii="Calibri" w:hAnsi="Calibri" w:cs="Calibri"/>
          <w:kern w:val="0"/>
          <w:sz w:val="22"/>
          <w:szCs w:val="22"/>
          <w:u w:val="single"/>
          <w14:ligatures w14:val="none"/>
        </w:rPr>
        <w:t xml:space="preserve">We therefore decided to confront participants with the most direct threat of survival that we could think of: </w:t>
      </w:r>
      <w:r w:rsidRPr="0058341C">
        <w:rPr>
          <w:rFonts w:ascii="Calibri" w:hAnsi="Calibri" w:cs="Calibri"/>
          <w:b/>
          <w:iCs/>
          <w:kern w:val="0"/>
          <w:sz w:val="22"/>
          <w:szCs w:val="22"/>
          <w:u w:val="single"/>
          <w14:ligatures w14:val="none"/>
        </w:rPr>
        <w:t>death</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What if individuals are ostracized from a situation in which they could die? </w:t>
      </w:r>
      <w:r w:rsidRPr="0058341C">
        <w:rPr>
          <w:rFonts w:ascii="Calibri" w:hAnsi="Calibri" w:cs="Calibri"/>
          <w:kern w:val="0"/>
          <w:sz w:val="22"/>
          <w:szCs w:val="22"/>
          <w:u w:val="single"/>
          <w14:ligatures w14:val="none"/>
        </w:rPr>
        <w:t xml:space="preserve">Of course, our participants </w:t>
      </w:r>
      <w:r w:rsidRPr="0058341C">
        <w:rPr>
          <w:rFonts w:ascii="Calibri" w:hAnsi="Calibri" w:cs="Calibri"/>
          <w:b/>
          <w:iCs/>
          <w:kern w:val="0"/>
          <w:sz w:val="22"/>
          <w:szCs w:val="22"/>
          <w:u w:val="single"/>
          <w14:ligatures w14:val="none"/>
        </w:rPr>
        <w:t>were never in any real danger</w:t>
      </w:r>
      <w:r w:rsidRPr="0058341C">
        <w:rPr>
          <w:rFonts w:ascii="Calibri" w:hAnsi="Calibri" w:cs="Calibri"/>
          <w:kern w:val="0"/>
          <w:sz w:val="22"/>
          <w:szCs w:val="22"/>
          <w:u w:val="single"/>
          <w14:ligatures w14:val="none"/>
        </w:rPr>
        <w:t xml:space="preserve"> of dying during our studies.</w:t>
      </w:r>
      <w:r w:rsidRPr="0058341C">
        <w:rPr>
          <w:rFonts w:ascii="Calibri" w:hAnsi="Calibri" w:cs="Calibri"/>
          <w:kern w:val="0"/>
          <w:sz w:val="16"/>
          <w:szCs w:val="22"/>
          <w14:ligatures w14:val="none"/>
        </w:rPr>
        <w:t xml:space="preserve"> Instead, we devised a bomb tossing variant (i.e., Cyberbomb) of Cyberball in which we merely displaced the ball with a bomb (see Figure 1 for a snapshot of the graphical presentation of both games). </w:t>
      </w:r>
      <w:r w:rsidRPr="0058341C">
        <w:rPr>
          <w:rFonts w:ascii="Calibri" w:hAnsi="Calibri" w:cs="Calibri"/>
          <w:kern w:val="0"/>
          <w:sz w:val="22"/>
          <w:szCs w:val="22"/>
          <w:u w:val="single"/>
          <w14:ligatures w14:val="none"/>
        </w:rPr>
        <w:t xml:space="preserve">However, it is important to realize that the immediate reaction to such a </w:t>
      </w:r>
      <w:r w:rsidRPr="0058341C">
        <w:rPr>
          <w:rFonts w:ascii="Calibri" w:hAnsi="Calibri" w:cs="Calibri"/>
          <w:b/>
          <w:iCs/>
          <w:kern w:val="0"/>
          <w:sz w:val="22"/>
          <w:szCs w:val="22"/>
          <w:u w:val="single"/>
          <w14:ligatures w14:val="none"/>
        </w:rPr>
        <w:t>symbolic death game</w:t>
      </w:r>
      <w:r w:rsidRPr="0058341C">
        <w:rPr>
          <w:rFonts w:ascii="Calibri" w:hAnsi="Calibri" w:cs="Calibri"/>
          <w:kern w:val="0"/>
          <w:sz w:val="22"/>
          <w:szCs w:val="22"/>
          <w:u w:val="single"/>
          <w14:ligatures w14:val="none"/>
        </w:rPr>
        <w:t xml:space="preserve"> should operate as </w:t>
      </w:r>
      <w:r w:rsidRPr="0058341C">
        <w:rPr>
          <w:rFonts w:ascii="Calibri" w:hAnsi="Calibri" w:cs="Calibri"/>
          <w:b/>
          <w:iCs/>
          <w:kern w:val="0"/>
          <w:sz w:val="22"/>
          <w:szCs w:val="22"/>
          <w:u w:val="single"/>
          <w14:ligatures w14:val="none"/>
        </w:rPr>
        <w:t>quick</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crude</w:t>
      </w:r>
      <w:r w:rsidRPr="0058341C">
        <w:rPr>
          <w:rFonts w:ascii="Calibri" w:hAnsi="Calibri" w:cs="Calibri"/>
          <w:kern w:val="0"/>
          <w:sz w:val="22"/>
          <w:szCs w:val="22"/>
          <w:u w:val="single"/>
          <w14:ligatures w14:val="none"/>
        </w:rPr>
        <w:t xml:space="preserve"> as we assume reactions to ostracism are</w:t>
      </w:r>
      <w:r w:rsidRPr="0058341C">
        <w:rPr>
          <w:rFonts w:ascii="Calibri" w:hAnsi="Calibri" w:cs="Calibri"/>
          <w:kern w:val="0"/>
          <w:sz w:val="16"/>
          <w:szCs w:val="22"/>
          <w14:ligatures w14:val="none"/>
        </w:rPr>
        <w:t xml:space="preserve">. For example, </w:t>
      </w:r>
      <w:r w:rsidRPr="0058341C">
        <w:rPr>
          <w:rFonts w:ascii="Calibri" w:hAnsi="Calibri" w:cs="Calibri"/>
          <w:kern w:val="0"/>
          <w:sz w:val="22"/>
          <w:szCs w:val="22"/>
          <w:u w:val="single"/>
          <w14:ligatures w14:val="none"/>
        </w:rPr>
        <w:t xml:space="preserve">research on terror management has repeatedly shown that rather subtle </w:t>
      </w:r>
      <w:r w:rsidRPr="0058341C">
        <w:rPr>
          <w:rFonts w:ascii="Calibri" w:hAnsi="Calibri" w:cs="Calibri"/>
          <w:b/>
          <w:iCs/>
          <w:kern w:val="0"/>
          <w:sz w:val="22"/>
          <w:szCs w:val="22"/>
          <w:u w:val="single"/>
          <w14:ligatures w14:val="none"/>
        </w:rPr>
        <w:t>reminders of death act quickly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especially when encountered surreptitiously</w:t>
      </w:r>
      <w:r w:rsidRPr="0058341C">
        <w:rPr>
          <w:rFonts w:ascii="Calibri" w:hAnsi="Calibri" w:cs="Calibri"/>
          <w:kern w:val="0"/>
          <w:sz w:val="16"/>
          <w:szCs w:val="22"/>
          <w14:ligatures w14:val="none"/>
        </w:rPr>
        <w:t xml:space="preserve"> (Greenberg, Solomon, &amp; Pyszczynski, 1997). Moreover, </w:t>
      </w:r>
      <w:r w:rsidRPr="0058341C">
        <w:rPr>
          <w:rFonts w:ascii="Calibri" w:hAnsi="Calibri" w:cs="Calibri"/>
          <w:kern w:val="0"/>
          <w:sz w:val="22"/>
          <w:szCs w:val="22"/>
          <w:u w:val="single"/>
          <w14:ligatures w14:val="none"/>
        </w:rPr>
        <w:t xml:space="preserve">recent research comparing symbolic and physical </w:t>
      </w:r>
      <w:r w:rsidRPr="0058341C">
        <w:rPr>
          <w:rFonts w:ascii="Calibri" w:hAnsi="Calibri" w:cs="Calibri"/>
          <w:b/>
          <w:iCs/>
          <w:kern w:val="0"/>
          <w:sz w:val="22"/>
          <w:szCs w:val="22"/>
          <w:u w:val="single"/>
          <w14:ligatures w14:val="none"/>
        </w:rPr>
        <w:t>extinction threats</w:t>
      </w:r>
      <w:r w:rsidRPr="0058341C">
        <w:rPr>
          <w:rFonts w:ascii="Calibri" w:hAnsi="Calibri" w:cs="Calibri"/>
          <w:kern w:val="0"/>
          <w:sz w:val="22"/>
          <w:szCs w:val="22"/>
          <w:u w:val="single"/>
          <w14:ligatures w14:val="none"/>
        </w:rPr>
        <w:t xml:space="preserve"> showed that both </w:t>
      </w:r>
      <w:r w:rsidRPr="0058341C">
        <w:rPr>
          <w:rFonts w:ascii="Calibri" w:hAnsi="Calibri" w:cs="Calibri"/>
          <w:b/>
          <w:iCs/>
          <w:kern w:val="0"/>
          <w:sz w:val="22"/>
          <w:szCs w:val="22"/>
          <w:u w:val="single"/>
          <w14:ligatures w14:val="none"/>
        </w:rPr>
        <w:t>induce angst</w:t>
      </w:r>
      <w:r w:rsidRPr="0058341C">
        <w:rPr>
          <w:rFonts w:ascii="Calibri" w:hAnsi="Calibri" w:cs="Calibri"/>
          <w:kern w:val="0"/>
          <w:sz w:val="22"/>
          <w:szCs w:val="22"/>
          <w:u w:val="single"/>
          <w14:ligatures w14:val="none"/>
        </w:rPr>
        <w:t xml:space="preserve"> and the desire to </w:t>
      </w:r>
      <w:r w:rsidRPr="0058341C">
        <w:rPr>
          <w:rFonts w:ascii="Calibri" w:hAnsi="Calibri" w:cs="Calibri"/>
          <w:b/>
          <w:iCs/>
          <w:kern w:val="0"/>
          <w:sz w:val="22"/>
          <w:szCs w:val="22"/>
          <w:u w:val="single"/>
          <w14:ligatures w14:val="none"/>
        </w:rPr>
        <w:t>strengthen</w:t>
      </w:r>
      <w:r w:rsidRPr="0058341C">
        <w:rPr>
          <w:rFonts w:ascii="Calibri" w:hAnsi="Calibri" w:cs="Calibri"/>
          <w:kern w:val="0"/>
          <w:sz w:val="22"/>
          <w:szCs w:val="22"/>
          <w:u w:val="single"/>
          <w14:ligatures w14:val="none"/>
        </w:rPr>
        <w:t xml:space="preserve"> one’s </w:t>
      </w:r>
      <w:r w:rsidRPr="0058341C">
        <w:rPr>
          <w:rFonts w:ascii="Calibri" w:hAnsi="Calibri" w:cs="Calibri"/>
          <w:b/>
          <w:iCs/>
          <w:kern w:val="0"/>
          <w:sz w:val="22"/>
          <w:szCs w:val="22"/>
          <w:u w:val="single"/>
          <w14:ligatures w14:val="none"/>
        </w:rPr>
        <w:t>own group</w:t>
      </w:r>
      <w:r w:rsidRPr="0058341C">
        <w:rPr>
          <w:rFonts w:ascii="Calibri" w:hAnsi="Calibri" w:cs="Calibri"/>
          <w:kern w:val="0"/>
          <w:sz w:val="16"/>
          <w:szCs w:val="22"/>
          <w14:ligatures w14:val="none"/>
        </w:rPr>
        <w:t xml:space="preserve">, suggesting that </w:t>
      </w:r>
      <w:r w:rsidRPr="0058341C">
        <w:rPr>
          <w:rFonts w:ascii="Calibri" w:hAnsi="Calibri" w:cs="Calibri"/>
          <w:kern w:val="0"/>
          <w:sz w:val="22"/>
          <w:szCs w:val="22"/>
          <w:u w:val="single"/>
          <w14:ligatures w14:val="none"/>
        </w:rPr>
        <w:t xml:space="preserve">responses to a </w:t>
      </w:r>
      <w:r w:rsidRPr="0058341C">
        <w:rPr>
          <w:rFonts w:ascii="Calibri" w:hAnsi="Calibri" w:cs="Calibri"/>
          <w:b/>
          <w:iCs/>
          <w:kern w:val="0"/>
          <w:sz w:val="22"/>
          <w:szCs w:val="22"/>
          <w:u w:val="single"/>
          <w14:ligatures w14:val="none"/>
        </w:rPr>
        <w:t>symbolic survival threat</w:t>
      </w:r>
      <w:r w:rsidRPr="0058341C">
        <w:rPr>
          <w:rFonts w:ascii="Calibri" w:hAnsi="Calibri" w:cs="Calibri"/>
          <w:kern w:val="0"/>
          <w:sz w:val="22"/>
          <w:szCs w:val="22"/>
          <w:u w:val="single"/>
          <w14:ligatures w14:val="none"/>
        </w:rPr>
        <w:t xml:space="preserve"> may illicit </w:t>
      </w:r>
      <w:r w:rsidRPr="0058341C">
        <w:rPr>
          <w:rFonts w:ascii="Calibri" w:hAnsi="Calibri" w:cs="Calibri"/>
          <w:b/>
          <w:iCs/>
          <w:kern w:val="0"/>
          <w:sz w:val="22"/>
          <w:szCs w:val="22"/>
          <w:u w:val="single"/>
          <w14:ligatures w14:val="none"/>
        </w:rPr>
        <w:t>similar responses</w:t>
      </w:r>
      <w:r w:rsidRPr="0058341C">
        <w:rPr>
          <w:rFonts w:ascii="Calibri" w:hAnsi="Calibri" w:cs="Calibri"/>
          <w:kern w:val="0"/>
          <w:sz w:val="22"/>
          <w:szCs w:val="22"/>
          <w:u w:val="single"/>
          <w14:ligatures w14:val="none"/>
        </w:rPr>
        <w:t xml:space="preserve"> as </w:t>
      </w:r>
      <w:r w:rsidRPr="0058341C">
        <w:rPr>
          <w:rFonts w:ascii="Calibri" w:hAnsi="Calibri" w:cs="Calibri"/>
          <w:b/>
          <w:iCs/>
          <w:kern w:val="0"/>
          <w:sz w:val="22"/>
          <w:szCs w:val="22"/>
          <w:u w:val="single"/>
          <w14:ligatures w14:val="none"/>
        </w:rPr>
        <w:t>actual threats</w:t>
      </w:r>
      <w:r w:rsidRPr="0058341C">
        <w:rPr>
          <w:rFonts w:ascii="Calibri" w:hAnsi="Calibri" w:cs="Calibri"/>
          <w:kern w:val="0"/>
          <w:sz w:val="16"/>
          <w:szCs w:val="22"/>
          <w14:ligatures w14:val="none"/>
        </w:rPr>
        <w:t xml:space="preserve"> (Wohl, Branscombe, &amp; Reysen, 2010). </w:t>
      </w:r>
      <w:r w:rsidRPr="0058341C">
        <w:rPr>
          <w:rFonts w:ascii="Calibri" w:hAnsi="Calibri" w:cs="Calibri"/>
          <w:kern w:val="0"/>
          <w:sz w:val="22"/>
          <w:szCs w:val="22"/>
          <w:u w:val="single"/>
          <w14:ligatures w14:val="none"/>
        </w:rPr>
        <w:t xml:space="preserve">Finally, </w:t>
      </w:r>
      <w:r w:rsidRPr="0058341C">
        <w:rPr>
          <w:rFonts w:ascii="Calibri" w:hAnsi="Calibri" w:cs="Calibri"/>
          <w:b/>
          <w:iCs/>
          <w:kern w:val="0"/>
          <w:sz w:val="22"/>
          <w:szCs w:val="22"/>
          <w:u w:val="single"/>
          <w14:ligatures w14:val="none"/>
        </w:rPr>
        <w:t>fMRI research</w:t>
      </w:r>
      <w:r w:rsidRPr="0058341C">
        <w:rPr>
          <w:rFonts w:ascii="Calibri" w:hAnsi="Calibri" w:cs="Calibri"/>
          <w:kern w:val="0"/>
          <w:sz w:val="22"/>
          <w:szCs w:val="22"/>
          <w:u w:val="single"/>
          <w14:ligatures w14:val="none"/>
        </w:rPr>
        <w:t xml:space="preserve"> has shown that </w:t>
      </w:r>
      <w:r w:rsidRPr="0058341C">
        <w:rPr>
          <w:rFonts w:ascii="Calibri" w:hAnsi="Calibri" w:cs="Calibri"/>
          <w:b/>
          <w:iCs/>
          <w:kern w:val="0"/>
          <w:sz w:val="22"/>
          <w:szCs w:val="22"/>
          <w:u w:val="single"/>
          <w14:ligatures w14:val="none"/>
        </w:rPr>
        <w:t>imagining</w:t>
      </w:r>
      <w:r w:rsidRPr="0058341C">
        <w:rPr>
          <w:rFonts w:ascii="Calibri" w:hAnsi="Calibri" w:cs="Calibri"/>
          <w:kern w:val="0"/>
          <w:sz w:val="22"/>
          <w:szCs w:val="22"/>
          <w:u w:val="single"/>
          <w14:ligatures w14:val="none"/>
        </w:rPr>
        <w:t xml:space="preserve"> physical </w:t>
      </w:r>
      <w:r w:rsidRPr="0058341C">
        <w:rPr>
          <w:rFonts w:ascii="Calibri" w:hAnsi="Calibri" w:cs="Calibri"/>
          <w:b/>
          <w:iCs/>
          <w:kern w:val="0"/>
          <w:sz w:val="22"/>
          <w:szCs w:val="22"/>
          <w:u w:val="single"/>
          <w14:ligatures w14:val="none"/>
        </w:rPr>
        <w:t>injury</w:t>
      </w:r>
      <w:r w:rsidRPr="0058341C">
        <w:rPr>
          <w:rFonts w:ascii="Calibri" w:hAnsi="Calibri" w:cs="Calibri"/>
          <w:kern w:val="0"/>
          <w:sz w:val="22"/>
          <w:szCs w:val="22"/>
          <w:u w:val="single"/>
          <w14:ligatures w14:val="none"/>
        </w:rPr>
        <w:t xml:space="preserve"> is painful, again suggesting that symbolic threats may operate in </w:t>
      </w:r>
      <w:r w:rsidRPr="0058341C">
        <w:rPr>
          <w:rFonts w:ascii="Calibri" w:hAnsi="Calibri" w:cs="Calibri"/>
          <w:b/>
          <w:iCs/>
          <w:kern w:val="0"/>
          <w:sz w:val="22"/>
          <w:szCs w:val="22"/>
          <w:u w:val="single"/>
          <w14:ligatures w14:val="none"/>
        </w:rPr>
        <w:t>similar</w:t>
      </w:r>
      <w:r w:rsidRPr="0058341C">
        <w:rPr>
          <w:rFonts w:ascii="Calibri" w:hAnsi="Calibri" w:cs="Calibri"/>
          <w:kern w:val="0"/>
          <w:sz w:val="22"/>
          <w:szCs w:val="22"/>
          <w:u w:val="single"/>
          <w14:ligatures w14:val="none"/>
        </w:rPr>
        <w:t xml:space="preserve"> ways as actual threats</w:t>
      </w:r>
      <w:r w:rsidRPr="0058341C">
        <w:rPr>
          <w:rFonts w:ascii="Calibri" w:hAnsi="Calibri" w:cs="Calibri"/>
          <w:kern w:val="0"/>
          <w:sz w:val="16"/>
          <w:szCs w:val="22"/>
          <w14:ligatures w14:val="none"/>
        </w:rPr>
        <w:t xml:space="preserve"> (Ogino et al., 2007). In sum, </w:t>
      </w:r>
      <w:r w:rsidRPr="0058341C">
        <w:rPr>
          <w:rFonts w:ascii="Calibri" w:hAnsi="Calibri" w:cs="Calibri"/>
          <w:b/>
          <w:iCs/>
          <w:kern w:val="0"/>
          <w:sz w:val="22"/>
          <w:szCs w:val="22"/>
          <w:u w:val="single"/>
          <w14:ligatures w14:val="none"/>
        </w:rPr>
        <w:t>although our participants were never in any real danger</w:t>
      </w:r>
      <w:r w:rsidRPr="0058341C">
        <w:rPr>
          <w:rFonts w:ascii="Calibri" w:hAnsi="Calibri" w:cs="Calibri"/>
          <w:kern w:val="0"/>
          <w:sz w:val="22"/>
          <w:szCs w:val="22"/>
          <w:u w:val="single"/>
          <w14:ligatures w14:val="none"/>
        </w:rPr>
        <w:t>, we propose that our symbolic survival threat sends a powerful message</w:t>
      </w:r>
      <w:r w:rsidRPr="0058341C">
        <w:rPr>
          <w:rFonts w:ascii="Calibri" w:hAnsi="Calibri" w:cs="Calibri"/>
          <w:kern w:val="0"/>
          <w:sz w:val="16"/>
          <w:szCs w:val="22"/>
          <w14:ligatures w14:val="none"/>
        </w:rPr>
        <w:t xml:space="preserve"> that requires not much cognitive processing to infer that it is actually a good thing to be ostracized from Cyberbomb. Consequently, we may observe that people find it less distressing to be ostracized from Cyberbomb than from Cyberball.</w:t>
      </w:r>
    </w:p>
    <w:p w14:paraId="54AE978A"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Fairness is racist. </w:t>
      </w:r>
    </w:p>
    <w:p w14:paraId="48F86A7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Sara </w:t>
      </w:r>
      <w:r w:rsidRPr="0058341C">
        <w:rPr>
          <w:rFonts w:ascii="Calibri" w:hAnsi="Calibri" w:cs="Calibri"/>
          <w:b/>
          <w:bCs/>
          <w:kern w:val="0"/>
          <w:sz w:val="26"/>
          <w:szCs w:val="22"/>
          <w14:ligatures w14:val="none"/>
        </w:rPr>
        <w:t>Singleton 9</w:t>
      </w:r>
      <w:r w:rsidRPr="0058341C">
        <w:rPr>
          <w:rFonts w:ascii="Calibri" w:hAnsi="Calibri" w:cs="Calibri"/>
          <w:kern w:val="0"/>
          <w:sz w:val="22"/>
          <w:szCs w:val="22"/>
          <w14:ligatures w14:val="none"/>
        </w:rPr>
        <w:t xml:space="preserve">, PhD, Associate Professor, Department of Political Science, Western Washington, “Native People and Planning for Marine Protected Areas: How “Stakeholder” Processes Fail to Address Conflicts in Complex, Real-World Environments,” </w:t>
      </w:r>
      <w:r w:rsidRPr="0058341C">
        <w:rPr>
          <w:rFonts w:ascii="Calibri" w:hAnsi="Calibri" w:cs="Calibri"/>
          <w:i/>
          <w:iCs/>
          <w:kern w:val="0"/>
          <w:sz w:val="22"/>
          <w:szCs w:val="22"/>
          <w14:ligatures w14:val="none"/>
        </w:rPr>
        <w:t>Coastal Management</w:t>
      </w:r>
      <w:r w:rsidRPr="0058341C">
        <w:rPr>
          <w:rFonts w:ascii="Calibri" w:hAnsi="Calibri" w:cs="Calibri"/>
          <w:kern w:val="0"/>
          <w:sz w:val="22"/>
          <w:szCs w:val="22"/>
          <w14:ligatures w14:val="none"/>
        </w:rPr>
        <w:t>, 37.5)//BB</w:t>
      </w:r>
    </w:p>
    <w:p w14:paraId="7D192F3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How do we explain this? Among a host of factors including bureaucratic turf battles, resistance to change, uncertainty regarding leadership, and capacity issues among aboriginal governments, I will focus on one that is seldom acknowledged or discussed. The particular status of native people—societies within larger societies—presents significant challenges for models of political processes that equate equality with treating everyone the same. </w:t>
      </w:r>
      <w:r w:rsidRPr="0058341C">
        <w:rPr>
          <w:rFonts w:ascii="Calibri" w:hAnsi="Calibri" w:cs="Calibri"/>
          <w:kern w:val="0"/>
          <w:sz w:val="22"/>
          <w:szCs w:val="22"/>
          <w:u w:val="single"/>
          <w14:ligatures w14:val="none"/>
        </w:rPr>
        <w:t>Among</w:t>
      </w:r>
      <w:r w:rsidRPr="0058341C">
        <w:rPr>
          <w:rFonts w:ascii="Calibri" w:hAnsi="Calibri" w:cs="Calibri"/>
          <w:kern w:val="0"/>
          <w:sz w:val="16"/>
          <w:szCs w:val="22"/>
          <w14:ligatures w14:val="none"/>
        </w:rPr>
        <w:t xml:space="preserve"> many academics and </w:t>
      </w:r>
      <w:r w:rsidRPr="0058341C">
        <w:rPr>
          <w:rFonts w:ascii="Calibri" w:hAnsi="Calibri" w:cs="Calibri"/>
          <w:b/>
          <w:iCs/>
          <w:kern w:val="0"/>
          <w:sz w:val="22"/>
          <w:szCs w:val="22"/>
          <w:u w:val="single"/>
          <w14:ligatures w14:val="none"/>
        </w:rPr>
        <w:t>policymakers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there is a </w:t>
      </w:r>
      <w:r w:rsidRPr="0058341C">
        <w:rPr>
          <w:rFonts w:ascii="Calibri" w:hAnsi="Calibri" w:cs="Calibri"/>
          <w:b/>
          <w:iCs/>
          <w:kern w:val="0"/>
          <w:sz w:val="22"/>
          <w:szCs w:val="22"/>
          <w:u w:val="single"/>
          <w14:ligatures w14:val="none"/>
        </w:rPr>
        <w:t>pervasive</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and almost </w:t>
      </w:r>
      <w:r w:rsidRPr="0058341C">
        <w:rPr>
          <w:rFonts w:ascii="Calibri" w:hAnsi="Calibri" w:cs="Calibri"/>
          <w:kern w:val="0"/>
          <w:sz w:val="22"/>
          <w:szCs w:val="22"/>
          <w:u w:val="single"/>
          <w14:ligatures w14:val="none"/>
        </w:rPr>
        <w:t xml:space="preserve">unthinking, sense that an </w:t>
      </w:r>
      <w:r w:rsidRPr="0058341C">
        <w:rPr>
          <w:rFonts w:ascii="Calibri" w:hAnsi="Calibri" w:cs="Calibri"/>
          <w:b/>
          <w:iCs/>
          <w:kern w:val="0"/>
          <w:sz w:val="22"/>
          <w:szCs w:val="22"/>
          <w:u w:val="single"/>
          <w14:ligatures w14:val="none"/>
        </w:rPr>
        <w:t>appropriate process</w:t>
      </w:r>
      <w:r w:rsidRPr="0058341C">
        <w:rPr>
          <w:rFonts w:ascii="Calibri" w:hAnsi="Calibri" w:cs="Calibri"/>
          <w:kern w:val="0"/>
          <w:sz w:val="22"/>
          <w:szCs w:val="22"/>
          <w:u w:val="single"/>
          <w14:ligatures w14:val="none"/>
        </w:rPr>
        <w:t xml:space="preserve"> is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one in which all “</w:t>
      </w:r>
      <w:r w:rsidRPr="0058341C">
        <w:rPr>
          <w:rFonts w:ascii="Calibri" w:hAnsi="Calibri" w:cs="Calibri"/>
          <w:b/>
          <w:iCs/>
          <w:kern w:val="0"/>
          <w:sz w:val="22"/>
          <w:szCs w:val="22"/>
          <w:u w:val="single"/>
          <w14:ligatures w14:val="none"/>
        </w:rPr>
        <w:t>stakeholders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enter on a more-or-less </w:t>
      </w:r>
      <w:r w:rsidRPr="0058341C">
        <w:rPr>
          <w:rFonts w:ascii="Calibri" w:hAnsi="Calibri" w:cs="Calibri"/>
          <w:b/>
          <w:iCs/>
          <w:kern w:val="0"/>
          <w:sz w:val="22"/>
          <w:szCs w:val="22"/>
          <w:u w:val="single"/>
          <w14:ligatures w14:val="none"/>
        </w:rPr>
        <w:t>equal footing</w:t>
      </w:r>
      <w:r w:rsidRPr="0058341C">
        <w:rPr>
          <w:rFonts w:ascii="Calibri" w:hAnsi="Calibri" w:cs="Calibri"/>
          <w:kern w:val="0"/>
          <w:sz w:val="16"/>
          <w:szCs w:val="22"/>
          <w14:ligatures w14:val="none"/>
        </w:rPr>
        <w:t xml:space="preserve">. Consequently, </w:t>
      </w:r>
      <w:r w:rsidRPr="0058341C">
        <w:rPr>
          <w:rFonts w:ascii="Calibri" w:hAnsi="Calibri" w:cs="Calibri"/>
          <w:b/>
          <w:iCs/>
          <w:kern w:val="0"/>
          <w:sz w:val="22"/>
          <w:szCs w:val="22"/>
          <w:u w:val="single"/>
          <w14:ligatures w14:val="none"/>
        </w:rPr>
        <w:t>policy practitioners maintain</w:t>
      </w:r>
      <w:r w:rsidRPr="0058341C">
        <w:rPr>
          <w:rFonts w:ascii="Calibri" w:hAnsi="Calibri" w:cs="Calibri"/>
          <w:kern w:val="0"/>
          <w:sz w:val="16"/>
          <w:szCs w:val="22"/>
          <w14:ligatures w14:val="none"/>
        </w:rPr>
        <w:t xml:space="preserve">, as best they can, </w:t>
      </w:r>
      <w:r w:rsidRPr="0058341C">
        <w:rPr>
          <w:rFonts w:ascii="Calibri" w:hAnsi="Calibri" w:cs="Calibri"/>
          <w:kern w:val="0"/>
          <w:sz w:val="22"/>
          <w:szCs w:val="22"/>
          <w:u w:val="single"/>
          <w14:ligatures w14:val="none"/>
        </w:rPr>
        <w:t>a process that weighs the concerns of different groups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equally</w:t>
      </w:r>
      <w:r w:rsidRPr="0058341C">
        <w:rPr>
          <w:rFonts w:ascii="Calibri" w:hAnsi="Calibri" w:cs="Calibri"/>
          <w:kern w:val="0"/>
          <w:sz w:val="16"/>
          <w:szCs w:val="22"/>
          <w14:ligatures w14:val="none"/>
        </w:rPr>
        <w:t xml:space="preserve"> and without prejudice. </w:t>
      </w:r>
      <w:r w:rsidRPr="0058341C">
        <w:rPr>
          <w:rFonts w:ascii="Calibri" w:hAnsi="Calibri" w:cs="Calibri"/>
          <w:kern w:val="0"/>
          <w:sz w:val="22"/>
          <w:szCs w:val="22"/>
          <w:u w:val="single"/>
          <w14:ligatures w14:val="none"/>
        </w:rPr>
        <w:t>Collaborative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processes are seen as a way of </w:t>
      </w:r>
      <w:r w:rsidRPr="0058341C">
        <w:rPr>
          <w:rFonts w:ascii="Calibri" w:hAnsi="Calibri" w:cs="Calibri"/>
          <w:b/>
          <w:iCs/>
          <w:kern w:val="0"/>
          <w:sz w:val="22"/>
          <w:szCs w:val="22"/>
          <w:u w:val="single"/>
          <w14:ligatures w14:val="none"/>
        </w:rPr>
        <w:t>broadening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and </w:t>
      </w:r>
      <w:r w:rsidRPr="0058341C">
        <w:rPr>
          <w:rFonts w:ascii="Calibri" w:hAnsi="Calibri" w:cs="Calibri"/>
          <w:b/>
          <w:iCs/>
          <w:kern w:val="0"/>
          <w:sz w:val="22"/>
          <w:szCs w:val="22"/>
          <w:u w:val="single"/>
          <w14:ligatures w14:val="none"/>
        </w:rPr>
        <w:t>deepening</w:t>
      </w:r>
      <w:r w:rsidRPr="0058341C">
        <w:rPr>
          <w:rFonts w:ascii="Calibri" w:hAnsi="Calibri" w:cs="Calibri"/>
          <w:kern w:val="0"/>
          <w:sz w:val="22"/>
          <w:szCs w:val="22"/>
          <w:u w:val="single"/>
          <w14:ligatures w14:val="none"/>
        </w:rPr>
        <w:t xml:space="preserve"> democratic </w:t>
      </w:r>
      <w:r w:rsidRPr="0058341C">
        <w:rPr>
          <w:rFonts w:ascii="Calibri" w:hAnsi="Calibri" w:cs="Calibri"/>
          <w:b/>
          <w:iCs/>
          <w:kern w:val="0"/>
          <w:sz w:val="22"/>
          <w:szCs w:val="22"/>
          <w:u w:val="single"/>
          <w14:ligatures w14:val="none"/>
        </w:rPr>
        <w:t>practice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which, in practice, is invariably framed along the lines of a “one</w:t>
      </w:r>
      <w:r w:rsidRPr="0058341C">
        <w:rPr>
          <w:rFonts w:ascii="Calibri" w:hAnsi="Calibri" w:cs="Calibri"/>
          <w:b/>
          <w:iCs/>
          <w:kern w:val="0"/>
          <w:sz w:val="22"/>
          <w:szCs w:val="22"/>
          <w:u w:val="single"/>
          <w14:ligatures w14:val="none"/>
        </w:rPr>
        <w:t>-person</w:t>
      </w:r>
      <w:r w:rsidRPr="0058341C">
        <w:rPr>
          <w:rFonts w:ascii="Calibri" w:hAnsi="Calibri" w:cs="Calibri"/>
          <w:kern w:val="0"/>
          <w:sz w:val="22"/>
          <w:szCs w:val="22"/>
          <w:u w:val="single"/>
          <w14:ligatures w14:val="none"/>
        </w:rPr>
        <w:t>, one</w:t>
      </w:r>
      <w:r w:rsidRPr="0058341C">
        <w:rPr>
          <w:rFonts w:ascii="Calibri" w:hAnsi="Calibri" w:cs="Calibri"/>
          <w:kern w:val="0"/>
          <w:sz w:val="16"/>
          <w:szCs w:val="22"/>
          <w14:ligatures w14:val="none"/>
        </w:rPr>
        <w:t xml:space="preserve">-vote” form of </w:t>
      </w:r>
      <w:r w:rsidRPr="0058341C">
        <w:rPr>
          <w:rFonts w:ascii="Calibri" w:hAnsi="Calibri" w:cs="Calibri"/>
          <w:b/>
          <w:iCs/>
          <w:kern w:val="0"/>
          <w:sz w:val="22"/>
          <w:szCs w:val="22"/>
          <w:u w:val="single"/>
          <w14:ligatures w14:val="none"/>
        </w:rPr>
        <w:t>political equality</w:t>
      </w:r>
      <w:r w:rsidRPr="0058341C">
        <w:rPr>
          <w:rFonts w:ascii="Calibri" w:hAnsi="Calibri" w:cs="Calibri"/>
          <w:kern w:val="0"/>
          <w:sz w:val="16"/>
          <w:szCs w:val="22"/>
          <w14:ligatures w14:val="none"/>
        </w:rPr>
        <w:t xml:space="preserve"> (Fung &amp; Wright, 2001). </w:t>
      </w:r>
      <w:r w:rsidRPr="0058341C">
        <w:rPr>
          <w:rFonts w:ascii="Calibri" w:hAnsi="Calibri" w:cs="Calibri"/>
          <w:kern w:val="0"/>
          <w:sz w:val="22"/>
          <w:szCs w:val="22"/>
          <w:u w:val="single"/>
          <w14:ligatures w14:val="none"/>
        </w:rPr>
        <w:t>Phrases such as a “</w:t>
      </w:r>
      <w:r w:rsidRPr="0058341C">
        <w:rPr>
          <w:rFonts w:ascii="Calibri" w:hAnsi="Calibri" w:cs="Calibri"/>
          <w:b/>
          <w:iCs/>
          <w:kern w:val="0"/>
          <w:sz w:val="22"/>
          <w:szCs w:val="26"/>
          <w:u w:val="single"/>
          <w14:ligatures w14:val="none"/>
        </w:rPr>
        <w:t>level playing field” embody that aspiration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Yet the question of what it means to treat people equally is </w:t>
      </w:r>
      <w:r w:rsidRPr="0058341C">
        <w:rPr>
          <w:rFonts w:ascii="Calibri" w:hAnsi="Calibri" w:cs="Calibri"/>
          <w:b/>
          <w:iCs/>
          <w:kern w:val="0"/>
          <w:sz w:val="22"/>
          <w:szCs w:val="22"/>
          <w:u w:val="single"/>
          <w14:ligatures w14:val="none"/>
        </w:rPr>
        <w:t>deeply contested</w:t>
      </w:r>
      <w:r w:rsidRPr="0058341C">
        <w:rPr>
          <w:rFonts w:ascii="Calibri" w:hAnsi="Calibri" w:cs="Calibri"/>
          <w:kern w:val="0"/>
          <w:sz w:val="22"/>
          <w:szCs w:val="22"/>
          <w:u w:val="single"/>
          <w14:ligatures w14:val="none"/>
        </w:rPr>
        <w:t xml:space="preserve">, as ongoing conflicts over </w:t>
      </w:r>
      <w:r w:rsidRPr="0058341C">
        <w:rPr>
          <w:rFonts w:ascii="Calibri" w:hAnsi="Calibri" w:cs="Calibri"/>
          <w:b/>
          <w:iCs/>
          <w:kern w:val="0"/>
          <w:sz w:val="22"/>
          <w:szCs w:val="22"/>
          <w:u w:val="single"/>
          <w14:ligatures w14:val="none"/>
        </w:rPr>
        <w:t>affirmative action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and reparative justice will </w:t>
      </w:r>
      <w:r w:rsidRPr="0058341C">
        <w:rPr>
          <w:rFonts w:ascii="Calibri" w:hAnsi="Calibri" w:cs="Calibri"/>
          <w:b/>
          <w:iCs/>
          <w:kern w:val="0"/>
          <w:sz w:val="22"/>
          <w:szCs w:val="22"/>
          <w:u w:val="single"/>
          <w14:ligatures w14:val="none"/>
        </w:rPr>
        <w:t>attest to</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At the very least, the </w:t>
      </w:r>
      <w:r w:rsidRPr="0058341C">
        <w:rPr>
          <w:rFonts w:ascii="Calibri" w:hAnsi="Calibri" w:cs="Calibri"/>
          <w:b/>
          <w:iCs/>
          <w:kern w:val="0"/>
          <w:sz w:val="22"/>
          <w:szCs w:val="22"/>
          <w:u w:val="single"/>
          <w14:ligatures w14:val="none"/>
        </w:rPr>
        <w:t>myth</w:t>
      </w:r>
      <w:r w:rsidRPr="0058341C">
        <w:rPr>
          <w:rFonts w:ascii="Calibri" w:hAnsi="Calibri" w:cs="Calibri"/>
          <w:kern w:val="0"/>
          <w:sz w:val="22"/>
          <w:szCs w:val="22"/>
          <w:u w:val="single"/>
          <w14:ligatures w14:val="none"/>
        </w:rPr>
        <w:t xml:space="preserve"> of the “</w:t>
      </w:r>
      <w:r w:rsidRPr="0058341C">
        <w:rPr>
          <w:rFonts w:ascii="Calibri" w:hAnsi="Calibri" w:cs="Calibri"/>
          <w:b/>
          <w:iCs/>
          <w:kern w:val="0"/>
          <w:sz w:val="22"/>
          <w:szCs w:val="22"/>
          <w:u w:val="single"/>
          <w14:ligatures w14:val="none"/>
        </w:rPr>
        <w:t>level playing field</w:t>
      </w:r>
      <w:r w:rsidRPr="0058341C">
        <w:rPr>
          <w:rFonts w:ascii="Calibri" w:hAnsi="Calibri" w:cs="Calibri"/>
          <w:kern w:val="0"/>
          <w:sz w:val="22"/>
          <w:szCs w:val="22"/>
          <w:u w:val="single"/>
          <w14:ligatures w14:val="none"/>
        </w:rPr>
        <w:t>” requires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 considerable degree of naivete´ concerning the effects of the past on the present. Nonetheless, it is a </w:t>
      </w:r>
      <w:r w:rsidRPr="0058341C">
        <w:rPr>
          <w:rFonts w:ascii="Calibri" w:hAnsi="Calibri" w:cs="Calibri"/>
          <w:b/>
          <w:iCs/>
          <w:kern w:val="0"/>
          <w:sz w:val="22"/>
          <w:szCs w:val="22"/>
          <w:u w:val="single"/>
          <w14:ligatures w14:val="none"/>
        </w:rPr>
        <w:t>powerful image</w:t>
      </w:r>
      <w:r w:rsidRPr="0058341C">
        <w:rPr>
          <w:rFonts w:ascii="Calibri" w:hAnsi="Calibri" w:cs="Calibri"/>
          <w:kern w:val="0"/>
          <w:sz w:val="16"/>
          <w:szCs w:val="22"/>
          <w14:ligatures w14:val="none"/>
        </w:rPr>
        <w:t>, and one for which the particular status of tribes and First Nations presents an inconvenient exception. It is this, I would argue, that partially accounts for the fact that they are often overlooked, despite the fact that their special status has been recognized by the courts in both countries and carries real force on the ground.</w:t>
      </w:r>
    </w:p>
    <w:p w14:paraId="4A347472"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AT: Kant</w:t>
      </w:r>
    </w:p>
    <w:p w14:paraId="596406D0"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2AC---Consequentialism Good</w:t>
      </w:r>
    </w:p>
    <w:p w14:paraId="6D664BC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u w:val="single"/>
          <w14:ligatures w14:val="none"/>
        </w:rPr>
        <w:t>Hedonistic act utilitarianism</w:t>
      </w:r>
      <w:r w:rsidRPr="0058341C">
        <w:rPr>
          <w:rFonts w:ascii="Calibri" w:eastAsiaTheme="majorEastAsia" w:hAnsi="Calibri" w:cstheme="majorBidi"/>
          <w:b/>
          <w:iCs/>
          <w:kern w:val="0"/>
          <w:sz w:val="26"/>
          <w:szCs w:val="22"/>
          <w14:ligatures w14:val="none"/>
        </w:rPr>
        <w:t xml:space="preserve"> is true.</w:t>
      </w:r>
    </w:p>
    <w:p w14:paraId="0874FE10"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1. </w:t>
      </w:r>
      <w:r w:rsidRPr="0058341C">
        <w:rPr>
          <w:rFonts w:ascii="Calibri" w:eastAsiaTheme="majorEastAsia" w:hAnsi="Calibri" w:cstheme="majorBidi"/>
          <w:b/>
          <w:iCs/>
          <w:kern w:val="0"/>
          <w:sz w:val="26"/>
          <w:szCs w:val="22"/>
          <w:u w:val="single"/>
          <w14:ligatures w14:val="none"/>
        </w:rPr>
        <w:t>Empiricism</w:t>
      </w:r>
      <w:r w:rsidRPr="0058341C">
        <w:rPr>
          <w:rFonts w:ascii="Calibri" w:eastAsiaTheme="majorEastAsia" w:hAnsi="Calibri" w:cstheme="majorBidi"/>
          <w:b/>
          <w:iCs/>
          <w:kern w:val="0"/>
          <w:sz w:val="26"/>
          <w:szCs w:val="22"/>
          <w14:ligatures w14:val="none"/>
        </w:rPr>
        <w:t xml:space="preserve">---resolving a-priori conflicts is </w:t>
      </w:r>
      <w:r w:rsidRPr="0058341C">
        <w:rPr>
          <w:rFonts w:ascii="Calibri" w:eastAsiaTheme="majorEastAsia" w:hAnsi="Calibri" w:cstheme="majorBidi"/>
          <w:b/>
          <w:iCs/>
          <w:kern w:val="0"/>
          <w:sz w:val="26"/>
          <w:szCs w:val="22"/>
          <w:u w:val="single"/>
          <w14:ligatures w14:val="none"/>
        </w:rPr>
        <w:t>impossible</w:t>
      </w:r>
      <w:r w:rsidRPr="0058341C">
        <w:rPr>
          <w:rFonts w:ascii="Calibri" w:eastAsiaTheme="majorEastAsia" w:hAnsi="Calibri" w:cstheme="majorBidi"/>
          <w:b/>
          <w:iCs/>
          <w:kern w:val="0"/>
          <w:sz w:val="26"/>
          <w:szCs w:val="22"/>
          <w14:ligatures w14:val="none"/>
        </w:rPr>
        <w:t xml:space="preserve"> because they require </w:t>
      </w:r>
      <w:r w:rsidRPr="0058341C">
        <w:rPr>
          <w:rFonts w:ascii="Calibri" w:eastAsiaTheme="majorEastAsia" w:hAnsi="Calibri" w:cstheme="majorBidi"/>
          <w:b/>
          <w:iCs/>
          <w:kern w:val="0"/>
          <w:sz w:val="26"/>
          <w:szCs w:val="22"/>
          <w:u w:val="single"/>
          <w14:ligatures w14:val="none"/>
        </w:rPr>
        <w:t>credible moral judgement</w:t>
      </w:r>
      <w:r w:rsidRPr="0058341C">
        <w:rPr>
          <w:rFonts w:ascii="Calibri" w:eastAsiaTheme="majorEastAsia" w:hAnsi="Calibri" w:cstheme="majorBidi"/>
          <w:b/>
          <w:iCs/>
          <w:kern w:val="0"/>
          <w:sz w:val="26"/>
          <w:szCs w:val="22"/>
          <w14:ligatures w14:val="none"/>
        </w:rPr>
        <w:t xml:space="preserve">---only </w:t>
      </w:r>
      <w:r w:rsidRPr="0058341C">
        <w:rPr>
          <w:rFonts w:ascii="Calibri" w:eastAsiaTheme="majorEastAsia" w:hAnsi="Calibri" w:cstheme="majorBidi"/>
          <w:b/>
          <w:iCs/>
          <w:kern w:val="0"/>
          <w:sz w:val="26"/>
          <w:szCs w:val="22"/>
          <w:u w:val="single"/>
          <w14:ligatures w14:val="none"/>
        </w:rPr>
        <w:t>empirical reflection</w:t>
      </w:r>
      <w:r w:rsidRPr="0058341C">
        <w:rPr>
          <w:rFonts w:ascii="Calibri" w:eastAsiaTheme="majorEastAsia" w:hAnsi="Calibri" w:cstheme="majorBidi"/>
          <w:b/>
          <w:iCs/>
          <w:kern w:val="0"/>
          <w:sz w:val="26"/>
          <w:szCs w:val="22"/>
          <w14:ligatures w14:val="none"/>
        </w:rPr>
        <w:t xml:space="preserve"> provides sufficient reason for </w:t>
      </w:r>
      <w:r w:rsidRPr="0058341C">
        <w:rPr>
          <w:rFonts w:ascii="Calibri" w:eastAsiaTheme="majorEastAsia" w:hAnsi="Calibri" w:cstheme="majorBidi"/>
          <w:b/>
          <w:iCs/>
          <w:kern w:val="0"/>
          <w:sz w:val="26"/>
          <w:szCs w:val="22"/>
          <w:u w:val="single"/>
          <w14:ligatures w14:val="none"/>
        </w:rPr>
        <w:t>beliefs</w:t>
      </w:r>
      <w:r w:rsidRPr="0058341C">
        <w:rPr>
          <w:rFonts w:ascii="Calibri" w:eastAsiaTheme="majorEastAsia" w:hAnsi="Calibri" w:cstheme="majorBidi"/>
          <w:b/>
          <w:iCs/>
          <w:kern w:val="0"/>
          <w:sz w:val="26"/>
          <w:szCs w:val="22"/>
          <w14:ligatures w14:val="none"/>
        </w:rPr>
        <w:t xml:space="preserve"> and </w:t>
      </w:r>
      <w:r w:rsidRPr="0058341C">
        <w:rPr>
          <w:rFonts w:ascii="Calibri" w:eastAsiaTheme="majorEastAsia" w:hAnsi="Calibri" w:cstheme="majorBidi"/>
          <w:b/>
          <w:iCs/>
          <w:kern w:val="0"/>
          <w:sz w:val="26"/>
          <w:szCs w:val="22"/>
          <w:u w:val="single"/>
          <w14:ligatures w14:val="none"/>
        </w:rPr>
        <w:t>intentions</w:t>
      </w:r>
      <w:r w:rsidRPr="0058341C">
        <w:rPr>
          <w:rFonts w:ascii="Calibri" w:eastAsiaTheme="majorEastAsia" w:hAnsi="Calibri" w:cstheme="majorBidi"/>
          <w:b/>
          <w:iCs/>
          <w:kern w:val="0"/>
          <w:sz w:val="26"/>
          <w:szCs w:val="22"/>
          <w14:ligatures w14:val="none"/>
        </w:rPr>
        <w:t xml:space="preserve">. </w:t>
      </w:r>
    </w:p>
    <w:p w14:paraId="0B43624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Gertler 18</w:t>
      </w:r>
      <w:r w:rsidRPr="0058341C">
        <w:rPr>
          <w:rFonts w:ascii="Calibri" w:hAnsi="Calibri" w:cs="Calibri"/>
          <w:kern w:val="0"/>
          <w:sz w:val="22"/>
          <w:szCs w:val="22"/>
          <w14:ligatures w14:val="none"/>
        </w:rPr>
        <w:t>. Brie Gertler [Provost for Academic Affairs and Commonwealth Professor in the Corcoran Department of Philosophy at the University of Virginia]. “Self-Knowledge and Rational Agency: A Defense of Empiricism.” Philosophy and Phenomenological Research, Vol. XCVI No. 1, 2018. https://doi.org/10.1111/phpr.12288</w:t>
      </w:r>
    </w:p>
    <w:p w14:paraId="331E6662"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This brings us to the second kind of self-knowledge, concerning the outcome of critical self-reflection. This knowledge is arguably more salient for the agentialist’s case, since it is only the outcome of critical self-reflection that is avowable.</w:t>
      </w:r>
    </w:p>
    <w:p w14:paraId="304A8B9A"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For the deliberative juror, the recognition that my evidence for the defendant’s guilt is weak is closely linked with the belief I do not believe that the defendant is guilty.</w:t>
      </w:r>
      <w:r w:rsidRPr="0058341C">
        <w:rPr>
          <w:rFonts w:ascii="Calibri" w:hAnsi="Calibri" w:cs="Calibri"/>
          <w:kern w:val="0"/>
          <w:sz w:val="14"/>
          <w:szCs w:val="22"/>
          <w14:ligatures w14:val="none"/>
        </w:rPr>
        <w:t xml:space="preserve"> What is this link? On Moran’s view, the epistemic right to believe that there is a link between one’s evidence regarding X and one’s belief about X, is based in the “Transcendental assumption of Rational Thought”: the assumption “that what I actually believe about X can be determined, made true by, my reflection on X itself” (Moran 2003, 406). </w:t>
      </w:r>
      <w:r w:rsidRPr="0058341C">
        <w:rPr>
          <w:rFonts w:ascii="Calibri" w:hAnsi="Calibri" w:cs="Calibri"/>
          <w:kern w:val="0"/>
          <w:sz w:val="22"/>
          <w:szCs w:val="22"/>
          <w:highlight w:val="cyan"/>
          <w:u w:val="single"/>
          <w14:ligatures w14:val="none"/>
        </w:rPr>
        <w:t xml:space="preserve">But no transcendental reasoning is required to explain how the close link between the </w:t>
      </w:r>
      <w:r w:rsidRPr="0058341C">
        <w:rPr>
          <w:rFonts w:ascii="Calibri" w:hAnsi="Calibri" w:cs="Calibri"/>
          <w:b/>
          <w:iCs/>
          <w:kern w:val="0"/>
          <w:sz w:val="22"/>
          <w:szCs w:val="22"/>
          <w:highlight w:val="cyan"/>
          <w:u w:val="single"/>
          <w:bdr w:val="single" w:sz="8" w:space="0" w:color="auto"/>
          <w14:ligatures w14:val="none"/>
        </w:rPr>
        <w:t>deliberative juror’s</w:t>
      </w:r>
      <w:r w:rsidRPr="0058341C">
        <w:rPr>
          <w:rFonts w:ascii="Calibri" w:hAnsi="Calibri" w:cs="Calibri"/>
          <w:kern w:val="0"/>
          <w:sz w:val="22"/>
          <w:szCs w:val="22"/>
          <w:highlight w:val="cyan"/>
          <w:u w:val="single"/>
          <w14:ligatures w14:val="none"/>
        </w:rPr>
        <w:t xml:space="preserve"> belief and</w:t>
      </w:r>
      <w:r w:rsidRPr="0058341C">
        <w:rPr>
          <w:rFonts w:ascii="Calibri" w:hAnsi="Calibri" w:cs="Calibri"/>
          <w:kern w:val="0"/>
          <w:sz w:val="14"/>
          <w:szCs w:val="22"/>
          <w14:ligatures w14:val="none"/>
        </w:rPr>
        <w:t xml:space="preserve"> (what she regards as) </w:t>
      </w:r>
      <w:r w:rsidRPr="0058341C">
        <w:rPr>
          <w:rFonts w:ascii="Calibri" w:hAnsi="Calibri" w:cs="Calibri"/>
          <w:kern w:val="0"/>
          <w:sz w:val="22"/>
          <w:szCs w:val="22"/>
          <w:u w:val="single"/>
          <w14:ligatures w14:val="none"/>
        </w:rPr>
        <w:t xml:space="preserve">her </w:t>
      </w:r>
      <w:r w:rsidRPr="0058341C">
        <w:rPr>
          <w:rFonts w:ascii="Calibri" w:hAnsi="Calibri" w:cs="Calibri"/>
          <w:b/>
          <w:iCs/>
          <w:kern w:val="0"/>
          <w:sz w:val="22"/>
          <w:szCs w:val="22"/>
          <w:highlight w:val="cyan"/>
          <w:u w:val="single"/>
          <w:bdr w:val="single" w:sz="8" w:space="0" w:color="auto"/>
          <w14:ligatures w14:val="none"/>
        </w:rPr>
        <w:t>evidence</w:t>
      </w:r>
      <w:r w:rsidRPr="0058341C">
        <w:rPr>
          <w:rFonts w:ascii="Calibri" w:hAnsi="Calibri" w:cs="Calibri"/>
          <w:kern w:val="0"/>
          <w:sz w:val="22"/>
          <w:szCs w:val="22"/>
          <w:highlight w:val="cyan"/>
          <w:u w:val="single"/>
          <w14:ligatures w14:val="none"/>
        </w:rPr>
        <w:t xml:space="preserve"> puts</w:t>
      </w:r>
      <w:r w:rsidRPr="0058341C">
        <w:rPr>
          <w:rFonts w:ascii="Calibri" w:hAnsi="Calibri" w:cs="Calibri"/>
          <w:kern w:val="0"/>
          <w:sz w:val="22"/>
          <w:szCs w:val="22"/>
          <w:u w:val="single"/>
          <w14:ligatures w14:val="none"/>
        </w:rPr>
        <w:t xml:space="preserve"> her at </w:t>
      </w:r>
      <w:r w:rsidRPr="0058341C">
        <w:rPr>
          <w:rFonts w:ascii="Calibri" w:hAnsi="Calibri" w:cs="Calibri"/>
          <w:kern w:val="0"/>
          <w:sz w:val="22"/>
          <w:szCs w:val="22"/>
          <w:highlight w:val="cyan"/>
          <w:u w:val="single"/>
          <w14:ligatures w14:val="none"/>
        </w:rPr>
        <w:t xml:space="preserve">an </w:t>
      </w:r>
      <w:r w:rsidRPr="0058341C">
        <w:rPr>
          <w:rFonts w:ascii="Calibri" w:hAnsi="Calibri" w:cs="Calibri"/>
          <w:b/>
          <w:iCs/>
          <w:kern w:val="0"/>
          <w:sz w:val="22"/>
          <w:szCs w:val="22"/>
          <w:highlight w:val="cyan"/>
          <w:u w:val="single"/>
          <w:bdr w:val="single" w:sz="8" w:space="0" w:color="auto"/>
          <w14:ligatures w14:val="none"/>
        </w:rPr>
        <w:t>epistemic advantage</w:t>
      </w:r>
      <w:r w:rsidRPr="0058341C">
        <w:rPr>
          <w:rFonts w:ascii="Calibri" w:hAnsi="Calibri" w:cs="Calibri"/>
          <w:kern w:val="0"/>
          <w:sz w:val="22"/>
          <w:szCs w:val="22"/>
          <w:u w:val="single"/>
          <w14:ligatures w14:val="none"/>
        </w:rPr>
        <w:t xml:space="preserve">, vis-a-vis self-knowledge, </w:t>
      </w:r>
      <w:r w:rsidRPr="0058341C">
        <w:rPr>
          <w:rFonts w:ascii="Calibri" w:hAnsi="Calibri" w:cs="Calibri"/>
          <w:kern w:val="0"/>
          <w:sz w:val="22"/>
          <w:szCs w:val="22"/>
          <w:highlight w:val="cyan"/>
          <w:u w:val="single"/>
          <w14:ligatures w14:val="none"/>
        </w:rPr>
        <w:t xml:space="preserve">relative to the </w:t>
      </w:r>
      <w:r w:rsidRPr="0058341C">
        <w:rPr>
          <w:rFonts w:ascii="Calibri" w:hAnsi="Calibri" w:cs="Calibri"/>
          <w:b/>
          <w:iCs/>
          <w:kern w:val="0"/>
          <w:sz w:val="22"/>
          <w:szCs w:val="22"/>
          <w:highlight w:val="cyan"/>
          <w:u w:val="single"/>
          <w:bdr w:val="single" w:sz="8" w:space="0" w:color="auto"/>
          <w14:ligatures w14:val="none"/>
        </w:rPr>
        <w:t>detached juror</w:t>
      </w:r>
      <w:r w:rsidRPr="0058341C">
        <w:rPr>
          <w:rFonts w:ascii="Calibri" w:hAnsi="Calibri" w:cs="Calibri"/>
          <w:kern w:val="0"/>
          <w:sz w:val="22"/>
          <w:szCs w:val="22"/>
          <w:u w:val="single"/>
          <w14:ligatures w14:val="none"/>
        </w:rPr>
        <w:t xml:space="preserve">. For example, </w:t>
      </w:r>
      <w:r w:rsidRPr="0058341C">
        <w:rPr>
          <w:rFonts w:ascii="Calibri" w:hAnsi="Calibri" w:cs="Calibri"/>
          <w:kern w:val="0"/>
          <w:sz w:val="22"/>
          <w:szCs w:val="22"/>
          <w:highlight w:val="cyan"/>
          <w:u w:val="single"/>
          <w14:ligatures w14:val="none"/>
        </w:rPr>
        <w:t>the empiricist</w:t>
      </w:r>
      <w:r w:rsidRPr="0058341C">
        <w:rPr>
          <w:rFonts w:ascii="Calibri" w:hAnsi="Calibri" w:cs="Calibri"/>
          <w:kern w:val="0"/>
          <w:sz w:val="22"/>
          <w:szCs w:val="22"/>
          <w:u w:val="single"/>
          <w14:ligatures w14:val="none"/>
        </w:rPr>
        <w:t xml:space="preserve"> can say that the </w:t>
      </w:r>
      <w:r w:rsidRPr="0058341C">
        <w:rPr>
          <w:rFonts w:ascii="Calibri" w:hAnsi="Calibri" w:cs="Calibri"/>
          <w:kern w:val="0"/>
          <w:sz w:val="22"/>
          <w:szCs w:val="22"/>
          <w:highlight w:val="cyan"/>
          <w:u w:val="single"/>
          <w14:ligatures w14:val="none"/>
        </w:rPr>
        <w:t>deliberative juror infers</w:t>
      </w:r>
      <w:r w:rsidRPr="0058341C">
        <w:rPr>
          <w:rFonts w:ascii="Calibri" w:hAnsi="Calibri" w:cs="Calibri"/>
          <w:kern w:val="0"/>
          <w:sz w:val="22"/>
          <w:szCs w:val="22"/>
          <w:u w:val="single"/>
          <w14:ligatures w14:val="none"/>
        </w:rPr>
        <w:t xml:space="preserve"> that she doesn’t believe that the defendant is guilty, </w:t>
      </w:r>
      <w:r w:rsidRPr="0058341C">
        <w:rPr>
          <w:rFonts w:ascii="Calibri" w:hAnsi="Calibri" w:cs="Calibri"/>
          <w:kern w:val="0"/>
          <w:sz w:val="22"/>
          <w:szCs w:val="22"/>
          <w:highlight w:val="cyan"/>
          <w:u w:val="single"/>
          <w14:ligatures w14:val="none"/>
        </w:rPr>
        <w:t>from reflection on</w:t>
      </w:r>
      <w:r w:rsidRPr="0058341C">
        <w:rPr>
          <w:rFonts w:ascii="Calibri" w:hAnsi="Calibri" w:cs="Calibri"/>
          <w:kern w:val="0"/>
          <w:sz w:val="22"/>
          <w:szCs w:val="22"/>
          <w:u w:val="single"/>
          <w14:ligatures w14:val="none"/>
        </w:rPr>
        <w:t xml:space="preserve"> the weakness of her </w:t>
      </w:r>
      <w:r w:rsidRPr="0058341C">
        <w:rPr>
          <w:rFonts w:ascii="Calibri" w:hAnsi="Calibri" w:cs="Calibri"/>
          <w:b/>
          <w:iCs/>
          <w:kern w:val="0"/>
          <w:sz w:val="22"/>
          <w:szCs w:val="22"/>
          <w:highlight w:val="cyan"/>
          <w:u w:val="single"/>
          <w:bdr w:val="single" w:sz="8" w:space="0" w:color="auto"/>
          <w14:ligatures w14:val="none"/>
        </w:rPr>
        <w:t>evidence</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This</w:t>
      </w:r>
      <w:r w:rsidRPr="0058341C">
        <w:rPr>
          <w:rFonts w:ascii="Calibri" w:hAnsi="Calibri" w:cs="Calibri"/>
          <w:kern w:val="0"/>
          <w:sz w:val="22"/>
          <w:szCs w:val="22"/>
          <w:u w:val="single"/>
          <w14:ligatures w14:val="none"/>
        </w:rPr>
        <w:t xml:space="preserve"> inference </w:t>
      </w:r>
      <w:r w:rsidRPr="0058341C">
        <w:rPr>
          <w:rFonts w:ascii="Calibri" w:hAnsi="Calibri" w:cs="Calibri"/>
          <w:kern w:val="0"/>
          <w:sz w:val="22"/>
          <w:szCs w:val="22"/>
          <w:highlight w:val="cyan"/>
          <w:u w:val="single"/>
          <w14:ligatures w14:val="none"/>
        </w:rPr>
        <w:t xml:space="preserve">is truth-preserving precisely because she occupies the agential position on the </w:t>
      </w:r>
      <w:r w:rsidRPr="0058341C">
        <w:rPr>
          <w:rFonts w:ascii="Calibri" w:hAnsi="Calibri" w:cs="Calibri"/>
          <w:b/>
          <w:iCs/>
          <w:kern w:val="0"/>
          <w:sz w:val="22"/>
          <w:szCs w:val="22"/>
          <w:highlight w:val="cyan"/>
          <w:u w:val="single"/>
          <w:bdr w:val="single" w:sz="8" w:space="0" w:color="auto"/>
          <w14:ligatures w14:val="none"/>
        </w:rPr>
        <w:t>suspension of</w:t>
      </w:r>
      <w:r w:rsidRPr="0058341C">
        <w:rPr>
          <w:rFonts w:ascii="Calibri" w:hAnsi="Calibri" w:cs="Calibri"/>
          <w:b/>
          <w:iCs/>
          <w:kern w:val="0"/>
          <w:sz w:val="22"/>
          <w:szCs w:val="22"/>
          <w:u w:val="single"/>
          <w:bdr w:val="single" w:sz="8" w:space="0" w:color="auto"/>
          <w14:ligatures w14:val="none"/>
        </w:rPr>
        <w:t xml:space="preserve"> that </w:t>
      </w:r>
      <w:r w:rsidRPr="0058341C">
        <w:rPr>
          <w:rFonts w:ascii="Calibri" w:hAnsi="Calibri" w:cs="Calibri"/>
          <w:b/>
          <w:iCs/>
          <w:kern w:val="0"/>
          <w:sz w:val="22"/>
          <w:szCs w:val="22"/>
          <w:highlight w:val="cyan"/>
          <w:u w:val="single"/>
          <w:bdr w:val="single" w:sz="8" w:space="0" w:color="auto"/>
          <w14:ligatures w14:val="none"/>
        </w:rPr>
        <w:t>belief</w:t>
      </w:r>
      <w:r w:rsidRPr="0058341C">
        <w:rPr>
          <w:rFonts w:ascii="Calibri" w:hAnsi="Calibri" w:cs="Calibri"/>
          <w:kern w:val="0"/>
          <w:sz w:val="22"/>
          <w:szCs w:val="22"/>
          <w:u w:val="single"/>
          <w14:ligatures w14:val="none"/>
        </w:rPr>
        <w:t xml:space="preserve">: she can suspend it directly on the basis of her reason to do so. Alternatively, </w:t>
      </w:r>
      <w:r w:rsidRPr="0058341C">
        <w:rPr>
          <w:rFonts w:ascii="Calibri" w:hAnsi="Calibri" w:cs="Calibri"/>
          <w:kern w:val="0"/>
          <w:sz w:val="22"/>
          <w:szCs w:val="22"/>
          <w:highlight w:val="cyan"/>
          <w:u w:val="single"/>
          <w14:ligatures w14:val="none"/>
        </w:rPr>
        <w:t>the empiricist</w:t>
      </w:r>
      <w:r w:rsidRPr="0058341C">
        <w:rPr>
          <w:rFonts w:ascii="Calibri" w:hAnsi="Calibri" w:cs="Calibri"/>
          <w:kern w:val="0"/>
          <w:sz w:val="22"/>
          <w:szCs w:val="22"/>
          <w:u w:val="single"/>
          <w14:ligatures w14:val="none"/>
        </w:rPr>
        <w:t xml:space="preserve"> could </w:t>
      </w:r>
      <w:r w:rsidRPr="0058341C">
        <w:rPr>
          <w:rFonts w:ascii="Calibri" w:hAnsi="Calibri" w:cs="Calibri"/>
          <w:kern w:val="0"/>
          <w:sz w:val="22"/>
          <w:szCs w:val="22"/>
          <w:highlight w:val="cyan"/>
          <w:u w:val="single"/>
          <w14:ligatures w14:val="none"/>
        </w:rPr>
        <w:t>posit</w:t>
      </w:r>
      <w:r w:rsidRPr="0058341C">
        <w:rPr>
          <w:rFonts w:ascii="Calibri" w:hAnsi="Calibri" w:cs="Calibri"/>
          <w:kern w:val="0"/>
          <w:sz w:val="22"/>
          <w:szCs w:val="22"/>
          <w:u w:val="single"/>
          <w14:ligatures w14:val="none"/>
        </w:rPr>
        <w:t xml:space="preserve"> a monitoring mechanism, which takes as input </w:t>
      </w:r>
      <w:r w:rsidRPr="0058341C">
        <w:rPr>
          <w:rFonts w:ascii="Calibri" w:hAnsi="Calibri" w:cs="Calibri"/>
          <w:kern w:val="0"/>
          <w:sz w:val="22"/>
          <w:szCs w:val="22"/>
          <w:highlight w:val="cyan"/>
          <w:u w:val="single"/>
          <w14:ligatures w14:val="none"/>
        </w:rPr>
        <w:t>one’s</w:t>
      </w:r>
      <w:r w:rsidRPr="0058341C">
        <w:rPr>
          <w:rFonts w:ascii="Calibri" w:hAnsi="Calibri" w:cs="Calibri"/>
          <w:kern w:val="0"/>
          <w:sz w:val="14"/>
          <w:szCs w:val="22"/>
          <w14:ligatures w14:val="none"/>
        </w:rPr>
        <w:t xml:space="preserve"> (assessment of the) </w:t>
      </w:r>
      <w:r w:rsidRPr="0058341C">
        <w:rPr>
          <w:rFonts w:ascii="Calibri" w:hAnsi="Calibri" w:cs="Calibri"/>
          <w:b/>
          <w:iCs/>
          <w:kern w:val="0"/>
          <w:sz w:val="22"/>
          <w:szCs w:val="22"/>
          <w:highlight w:val="cyan"/>
          <w:u w:val="single"/>
          <w:bdr w:val="single" w:sz="8" w:space="0" w:color="auto"/>
          <w14:ligatures w14:val="none"/>
        </w:rPr>
        <w:t>reasons for</w:t>
      </w:r>
      <w:r w:rsidRPr="0058341C">
        <w:rPr>
          <w:rFonts w:ascii="Calibri" w:hAnsi="Calibri" w:cs="Calibri"/>
          <w:b/>
          <w:iCs/>
          <w:kern w:val="0"/>
          <w:sz w:val="22"/>
          <w:szCs w:val="22"/>
          <w:u w:val="single"/>
          <w:bdr w:val="single" w:sz="8" w:space="0" w:color="auto"/>
          <w14:ligatures w14:val="none"/>
        </w:rPr>
        <w:t xml:space="preserve"> believing or </w:t>
      </w:r>
      <w:r w:rsidRPr="0058341C">
        <w:rPr>
          <w:rFonts w:ascii="Calibri" w:hAnsi="Calibri" w:cs="Calibri"/>
          <w:b/>
          <w:iCs/>
          <w:kern w:val="0"/>
          <w:sz w:val="22"/>
          <w:szCs w:val="22"/>
          <w:highlight w:val="cyan"/>
          <w:u w:val="single"/>
          <w:bdr w:val="single" w:sz="8" w:space="0" w:color="auto"/>
          <w14:ligatures w14:val="none"/>
        </w:rPr>
        <w:t>intending</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and delivers as output</w:t>
      </w:r>
      <w:r w:rsidRPr="0058341C">
        <w:rPr>
          <w:rFonts w:ascii="Calibri" w:hAnsi="Calibri" w:cs="Calibri"/>
          <w:kern w:val="0"/>
          <w:sz w:val="22"/>
          <w:szCs w:val="22"/>
          <w:u w:val="single"/>
          <w14:ligatures w14:val="none"/>
        </w:rPr>
        <w:t xml:space="preserve"> a belief about </w:t>
      </w:r>
      <w:r w:rsidRPr="0058341C">
        <w:rPr>
          <w:rFonts w:ascii="Calibri" w:hAnsi="Calibri" w:cs="Calibri"/>
          <w:b/>
          <w:iCs/>
          <w:kern w:val="0"/>
          <w:sz w:val="22"/>
          <w:szCs w:val="22"/>
          <w:highlight w:val="cyan"/>
          <w:u w:val="single"/>
          <w:bdr w:val="single" w:sz="8" w:space="0" w:color="auto"/>
          <w14:ligatures w14:val="none"/>
        </w:rPr>
        <w:t>what one</w:t>
      </w:r>
      <w:r w:rsidRPr="0058341C">
        <w:rPr>
          <w:rFonts w:ascii="Calibri" w:hAnsi="Calibri" w:cs="Calibri"/>
          <w:b/>
          <w:iCs/>
          <w:kern w:val="0"/>
          <w:sz w:val="22"/>
          <w:szCs w:val="22"/>
          <w:u w:val="single"/>
          <w:bdr w:val="single" w:sz="8" w:space="0" w:color="auto"/>
          <w14:ligatures w14:val="none"/>
        </w:rPr>
        <w:t xml:space="preserve"> believes or </w:t>
      </w:r>
      <w:r w:rsidRPr="0058341C">
        <w:rPr>
          <w:rFonts w:ascii="Calibri" w:hAnsi="Calibri" w:cs="Calibri"/>
          <w:b/>
          <w:iCs/>
          <w:kern w:val="0"/>
          <w:sz w:val="22"/>
          <w:szCs w:val="22"/>
          <w:highlight w:val="cyan"/>
          <w:u w:val="single"/>
          <w:bdr w:val="single" w:sz="8" w:space="0" w:color="auto"/>
          <w14:ligatures w14:val="none"/>
        </w:rPr>
        <w:t>intends</w:t>
      </w:r>
      <w:r w:rsidRPr="0058341C">
        <w:rPr>
          <w:rFonts w:ascii="Calibri" w:hAnsi="Calibri" w:cs="Calibri"/>
          <w:kern w:val="0"/>
          <w:sz w:val="22"/>
          <w:szCs w:val="22"/>
          <w:u w:val="single"/>
          <w14:ligatures w14:val="none"/>
        </w:rPr>
        <w:t>. Such a mechanism will be reliable if the thinker occupies an agential position on regulating her attitudes, relative to her reasons.</w:t>
      </w:r>
    </w:p>
    <w:p w14:paraId="36DA7028"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The empiricist alternatives just mentioned are epistemically externalist. </w:t>
      </w:r>
      <w:r w:rsidRPr="0058341C">
        <w:rPr>
          <w:rFonts w:ascii="Calibri" w:hAnsi="Calibri" w:cs="Calibri"/>
          <w:kern w:val="0"/>
          <w:sz w:val="22"/>
          <w:szCs w:val="22"/>
          <w:highlight w:val="cyan"/>
          <w:u w:val="single"/>
          <w14:ligatures w14:val="none"/>
        </w:rPr>
        <w:t xml:space="preserve">The empiricist also has </w:t>
      </w:r>
      <w:r w:rsidRPr="0058341C">
        <w:rPr>
          <w:rFonts w:ascii="Calibri" w:hAnsi="Calibri" w:cs="Calibri"/>
          <w:b/>
          <w:iCs/>
          <w:kern w:val="0"/>
          <w:sz w:val="22"/>
          <w:szCs w:val="22"/>
          <w:highlight w:val="cyan"/>
          <w:u w:val="single"/>
          <w:bdr w:val="single" w:sz="8" w:space="0" w:color="auto"/>
          <w14:ligatures w14:val="none"/>
        </w:rPr>
        <w:t>internalist options</w:t>
      </w:r>
      <w:r w:rsidRPr="0058341C">
        <w:rPr>
          <w:rFonts w:ascii="Calibri" w:hAnsi="Calibri" w:cs="Calibri"/>
          <w:kern w:val="0"/>
          <w:sz w:val="22"/>
          <w:szCs w:val="22"/>
          <w:highlight w:val="cyan"/>
          <w:u w:val="single"/>
          <w14:ligatures w14:val="none"/>
        </w:rPr>
        <w:t xml:space="preserve"> for</w:t>
      </w:r>
      <w:r w:rsidRPr="0058341C">
        <w:rPr>
          <w:rFonts w:ascii="Calibri" w:hAnsi="Calibri" w:cs="Calibri"/>
          <w:kern w:val="0"/>
          <w:sz w:val="22"/>
          <w:szCs w:val="22"/>
          <w:u w:val="single"/>
          <w14:ligatures w14:val="none"/>
        </w:rPr>
        <w:t xml:space="preserve"> explaining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deliberative juror’s superior </w:t>
      </w:r>
      <w:r w:rsidRPr="0058341C">
        <w:rPr>
          <w:rFonts w:ascii="Calibri" w:hAnsi="Calibri" w:cs="Calibri"/>
          <w:b/>
          <w:iCs/>
          <w:kern w:val="0"/>
          <w:sz w:val="22"/>
          <w:szCs w:val="22"/>
          <w:highlight w:val="cyan"/>
          <w:u w:val="single"/>
          <w:bdr w:val="single" w:sz="8" w:space="0" w:color="auto"/>
          <w14:ligatures w14:val="none"/>
        </w:rPr>
        <w:t>epistemic position</w:t>
      </w:r>
      <w:r w:rsidRPr="0058341C">
        <w:rPr>
          <w:rFonts w:ascii="Calibri" w:hAnsi="Calibri" w:cs="Calibri"/>
          <w:kern w:val="0"/>
          <w:sz w:val="22"/>
          <w:szCs w:val="22"/>
          <w:u w:val="single"/>
          <w14:ligatures w14:val="none"/>
        </w:rPr>
        <w:t xml:space="preserve">. The deliberative juror may have evidence to the effect that, at least when it comes to issues in which she has little emotional stake, </w:t>
      </w:r>
      <w:r w:rsidRPr="0058341C">
        <w:rPr>
          <w:rFonts w:ascii="Calibri" w:hAnsi="Calibri" w:cs="Calibri"/>
          <w:b/>
          <w:iCs/>
          <w:kern w:val="0"/>
          <w:sz w:val="22"/>
          <w:szCs w:val="22"/>
          <w:highlight w:val="cyan"/>
          <w:u w:val="single"/>
          <w:bdr w:val="single" w:sz="8" w:space="0" w:color="auto"/>
          <w14:ligatures w14:val="none"/>
        </w:rPr>
        <w:t>her beliefs tend to conform to</w:t>
      </w:r>
      <w:r w:rsidRPr="0058341C">
        <w:rPr>
          <w:rFonts w:ascii="Calibri" w:hAnsi="Calibri" w:cs="Calibri"/>
          <w:b/>
          <w:iCs/>
          <w:kern w:val="0"/>
          <w:sz w:val="22"/>
          <w:szCs w:val="22"/>
          <w:u w:val="single"/>
          <w:bdr w:val="single" w:sz="8" w:space="0" w:color="auto"/>
          <w14:ligatures w14:val="none"/>
        </w:rPr>
        <w:t xml:space="preserve"> her </w:t>
      </w:r>
      <w:r w:rsidRPr="0058341C">
        <w:rPr>
          <w:rFonts w:ascii="Calibri" w:hAnsi="Calibri" w:cs="Calibri"/>
          <w:b/>
          <w:iCs/>
          <w:kern w:val="0"/>
          <w:sz w:val="22"/>
          <w:szCs w:val="22"/>
          <w:highlight w:val="cyan"/>
          <w:u w:val="single"/>
          <w:bdr w:val="single" w:sz="8" w:space="0" w:color="auto"/>
          <w14:ligatures w14:val="none"/>
        </w:rPr>
        <w:t>evidence</w:t>
      </w:r>
      <w:r w:rsidRPr="0058341C">
        <w:rPr>
          <w:rFonts w:ascii="Calibri" w:hAnsi="Calibri" w:cs="Calibri"/>
          <w:kern w:val="0"/>
          <w:sz w:val="14"/>
          <w:szCs w:val="22"/>
          <w14:ligatures w14:val="none"/>
        </w:rPr>
        <w:t>. (</w:t>
      </w:r>
      <w:r w:rsidRPr="0058341C">
        <w:rPr>
          <w:rFonts w:ascii="Calibri" w:hAnsi="Calibri" w:cs="Calibri"/>
          <w:kern w:val="0"/>
          <w:sz w:val="22"/>
          <w:szCs w:val="22"/>
          <w:u w:val="single"/>
          <w14:ligatures w14:val="none"/>
        </w:rPr>
        <w:t xml:space="preserve">Her evidence for </w:t>
      </w:r>
      <w:r w:rsidRPr="0058341C">
        <w:rPr>
          <w:rFonts w:ascii="Calibri" w:hAnsi="Calibri" w:cs="Calibri"/>
          <w:kern w:val="0"/>
          <w:sz w:val="22"/>
          <w:szCs w:val="22"/>
          <w:highlight w:val="cyan"/>
          <w:u w:val="single"/>
          <w14:ligatures w14:val="none"/>
        </w:rPr>
        <w:t>this conformance</w:t>
      </w:r>
      <w:r w:rsidRPr="0058341C">
        <w:rPr>
          <w:rFonts w:ascii="Calibri" w:hAnsi="Calibri" w:cs="Calibri"/>
          <w:kern w:val="0"/>
          <w:sz w:val="22"/>
          <w:szCs w:val="22"/>
          <w:u w:val="single"/>
          <w14:ligatures w14:val="none"/>
        </w:rPr>
        <w:t xml:space="preserve"> could be empirical: e.g., it could </w:t>
      </w:r>
      <w:r w:rsidRPr="0058341C">
        <w:rPr>
          <w:rFonts w:ascii="Calibri" w:hAnsi="Calibri" w:cs="Calibri"/>
          <w:kern w:val="0"/>
          <w:sz w:val="22"/>
          <w:szCs w:val="22"/>
          <w:highlight w:val="cyan"/>
          <w:u w:val="single"/>
          <w14:ligatures w14:val="none"/>
        </w:rPr>
        <w:t xml:space="preserve">derive from </w:t>
      </w:r>
      <w:r w:rsidRPr="0058341C">
        <w:rPr>
          <w:rFonts w:ascii="Calibri" w:hAnsi="Calibri" w:cs="Calibri"/>
          <w:b/>
          <w:iCs/>
          <w:kern w:val="0"/>
          <w:sz w:val="22"/>
          <w:szCs w:val="22"/>
          <w:highlight w:val="cyan"/>
          <w:u w:val="single"/>
          <w:bdr w:val="single" w:sz="8" w:space="0" w:color="auto"/>
          <w14:ligatures w14:val="none"/>
        </w:rPr>
        <w:t>introspection</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w:t>
      </w:r>
      <w:r w:rsidRPr="0058341C">
        <w:rPr>
          <w:rFonts w:ascii="Calibri" w:hAnsi="Calibri" w:cs="Calibri"/>
          <w:kern w:val="0"/>
          <w:sz w:val="22"/>
          <w:szCs w:val="22"/>
          <w:highlight w:val="cyan"/>
          <w:u w:val="single"/>
          <w14:ligatures w14:val="none"/>
        </w:rPr>
        <w:t>The detached juror</w:t>
      </w:r>
      <w:r w:rsidRPr="0058341C">
        <w:rPr>
          <w:rFonts w:ascii="Calibri" w:hAnsi="Calibri" w:cs="Calibri"/>
          <w:kern w:val="0"/>
          <w:sz w:val="22"/>
          <w:szCs w:val="22"/>
          <w:u w:val="single"/>
          <w14:ligatures w14:val="none"/>
        </w:rPr>
        <w:t xml:space="preserve"> would presumably </w:t>
      </w:r>
      <w:r w:rsidRPr="0058341C">
        <w:rPr>
          <w:rFonts w:ascii="Calibri" w:hAnsi="Calibri" w:cs="Calibri"/>
          <w:kern w:val="0"/>
          <w:sz w:val="22"/>
          <w:szCs w:val="22"/>
          <w:highlight w:val="cyan"/>
          <w:u w:val="single"/>
          <w14:ligatures w14:val="none"/>
        </w:rPr>
        <w:t>have weaker evidence for the conformance between</w:t>
      </w:r>
      <w:r w:rsidRPr="0058341C">
        <w:rPr>
          <w:rFonts w:ascii="Calibri" w:hAnsi="Calibri" w:cs="Calibri"/>
          <w:kern w:val="0"/>
          <w:sz w:val="22"/>
          <w:szCs w:val="22"/>
          <w:u w:val="single"/>
          <w14:ligatures w14:val="none"/>
        </w:rPr>
        <w:t xml:space="preserve"> his </w:t>
      </w:r>
      <w:r w:rsidRPr="0058341C">
        <w:rPr>
          <w:rFonts w:ascii="Calibri" w:hAnsi="Calibri" w:cs="Calibri"/>
          <w:kern w:val="0"/>
          <w:sz w:val="22"/>
          <w:szCs w:val="22"/>
          <w:highlight w:val="cyan"/>
          <w:u w:val="single"/>
          <w14:ligatures w14:val="none"/>
        </w:rPr>
        <w:t>beliefs and</w:t>
      </w:r>
      <w:r w:rsidRPr="0058341C">
        <w:rPr>
          <w:rFonts w:ascii="Calibri" w:hAnsi="Calibri" w:cs="Calibri"/>
          <w:kern w:val="0"/>
          <w:sz w:val="22"/>
          <w:szCs w:val="22"/>
          <w:u w:val="single"/>
          <w14:ligatures w14:val="none"/>
        </w:rPr>
        <w:t xml:space="preserve"> his </w:t>
      </w:r>
      <w:r w:rsidRPr="0058341C">
        <w:rPr>
          <w:rFonts w:ascii="Calibri" w:hAnsi="Calibri" w:cs="Calibri"/>
          <w:kern w:val="0"/>
          <w:sz w:val="22"/>
          <w:szCs w:val="22"/>
          <w:highlight w:val="cyan"/>
          <w:u w:val="single"/>
          <w14:ligatures w14:val="none"/>
        </w:rPr>
        <w:t>evidence</w:t>
      </w:r>
      <w:r w:rsidRPr="0058341C">
        <w:rPr>
          <w:rFonts w:ascii="Calibri" w:hAnsi="Calibri" w:cs="Calibri"/>
          <w:kern w:val="0"/>
          <w:sz w:val="14"/>
          <w:szCs w:val="22"/>
          <w14:ligatures w14:val="none"/>
        </w:rPr>
        <w:t>. In that case, the deliberative juror would be more strongly justified in inferring, from the fact that her evidence regarding the defendant’s guilt is weak, that she does not believe that the defendant is guilty.</w:t>
      </w:r>
    </w:p>
    <w:p w14:paraId="750D86DE"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Moreover, </w:t>
      </w:r>
      <w:r w:rsidRPr="0058341C">
        <w:rPr>
          <w:rFonts w:ascii="Calibri" w:hAnsi="Calibri" w:cs="Calibri"/>
          <w:kern w:val="0"/>
          <w:sz w:val="22"/>
          <w:szCs w:val="22"/>
          <w:highlight w:val="cyan"/>
          <w:u w:val="single"/>
          <w14:ligatures w14:val="none"/>
        </w:rPr>
        <w:t>the empiricist can explain</w:t>
      </w:r>
      <w:r w:rsidRPr="0058341C">
        <w:rPr>
          <w:rFonts w:ascii="Calibri" w:hAnsi="Calibri" w:cs="Calibri"/>
          <w:kern w:val="0"/>
          <w:sz w:val="22"/>
          <w:szCs w:val="22"/>
          <w:u w:val="single"/>
          <w14:ligatures w14:val="none"/>
        </w:rPr>
        <w:t xml:space="preserve"> the appeal of the transparency method, </w:t>
      </w:r>
      <w:r w:rsidRPr="0058341C">
        <w:rPr>
          <w:rFonts w:ascii="Calibri" w:hAnsi="Calibri" w:cs="Calibri"/>
          <w:kern w:val="0"/>
          <w:sz w:val="22"/>
          <w:szCs w:val="22"/>
          <w:highlight w:val="cyan"/>
          <w:u w:val="single"/>
          <w14:ligatures w14:val="none"/>
        </w:rPr>
        <w:t xml:space="preserve">as a way of determining what one </w:t>
      </w:r>
      <w:r w:rsidRPr="0058341C">
        <w:rPr>
          <w:rFonts w:ascii="Calibri" w:hAnsi="Calibri" w:cs="Calibri"/>
          <w:b/>
          <w:iCs/>
          <w:kern w:val="0"/>
          <w:sz w:val="22"/>
          <w:szCs w:val="22"/>
          <w:highlight w:val="cyan"/>
          <w:u w:val="single"/>
          <w:bdr w:val="single" w:sz="8" w:space="0" w:color="auto"/>
          <w14:ligatures w14:val="none"/>
        </w:rPr>
        <w:t>believes</w:t>
      </w:r>
      <w:r w:rsidRPr="0058341C">
        <w:rPr>
          <w:rFonts w:ascii="Calibri" w:hAnsi="Calibri" w:cs="Calibri"/>
          <w:kern w:val="0"/>
          <w:sz w:val="22"/>
          <w:szCs w:val="22"/>
          <w:highlight w:val="cyan"/>
          <w:u w:val="single"/>
          <w14:ligatures w14:val="none"/>
        </w:rPr>
        <w:t xml:space="preserve"> or </w:t>
      </w:r>
      <w:r w:rsidRPr="0058341C">
        <w:rPr>
          <w:rFonts w:ascii="Calibri" w:hAnsi="Calibri" w:cs="Calibri"/>
          <w:b/>
          <w:iCs/>
          <w:kern w:val="0"/>
          <w:sz w:val="22"/>
          <w:szCs w:val="22"/>
          <w:highlight w:val="cyan"/>
          <w:u w:val="single"/>
          <w:bdr w:val="single" w:sz="8" w:space="0" w:color="auto"/>
          <w14:ligatures w14:val="none"/>
        </w:rPr>
        <w:t>intends</w:t>
      </w:r>
      <w:r w:rsidRPr="0058341C">
        <w:rPr>
          <w:rFonts w:ascii="Calibri" w:hAnsi="Calibri" w:cs="Calibri"/>
          <w:kern w:val="0"/>
          <w:sz w:val="22"/>
          <w:szCs w:val="22"/>
          <w:u w:val="single"/>
          <w14:ligatures w14:val="none"/>
        </w:rPr>
        <w:t xml:space="preserve">. This method is appealing </w:t>
      </w:r>
      <w:r w:rsidRPr="0058341C">
        <w:rPr>
          <w:rFonts w:ascii="Calibri" w:hAnsi="Calibri" w:cs="Calibri"/>
          <w:kern w:val="0"/>
          <w:sz w:val="22"/>
          <w:szCs w:val="22"/>
          <w:highlight w:val="cyan"/>
          <w:u w:val="single"/>
          <w14:ligatures w14:val="none"/>
        </w:rPr>
        <w:t>because</w:t>
      </w:r>
      <w:r w:rsidRPr="0058341C">
        <w:rPr>
          <w:rFonts w:ascii="Calibri" w:hAnsi="Calibri" w:cs="Calibri"/>
          <w:kern w:val="0"/>
          <w:sz w:val="22"/>
          <w:szCs w:val="22"/>
          <w:u w:val="single"/>
          <w14:ligatures w14:val="none"/>
        </w:rPr>
        <w:t xml:space="preserve"> we generally believe that </w:t>
      </w:r>
      <w:r w:rsidRPr="0058341C">
        <w:rPr>
          <w:rFonts w:ascii="Calibri" w:hAnsi="Calibri" w:cs="Calibri"/>
          <w:kern w:val="0"/>
          <w:sz w:val="22"/>
          <w:szCs w:val="22"/>
          <w:highlight w:val="cyan"/>
          <w:u w:val="single"/>
          <w14:ligatures w14:val="none"/>
        </w:rPr>
        <w:t>our attitudes are sensitive to our reasons</w:t>
      </w:r>
      <w:r w:rsidRPr="0058341C">
        <w:rPr>
          <w:rFonts w:ascii="Calibri" w:hAnsi="Calibri" w:cs="Calibri"/>
          <w:kern w:val="0"/>
          <w:sz w:val="22"/>
          <w:szCs w:val="22"/>
          <w:u w:val="single"/>
          <w14:ligatures w14:val="none"/>
        </w:rPr>
        <w:t>. If we didn’t believe this, we wouldn’t engage in practical and theoretical deliberations as a way of shaping our intentions and beliefs.</w:t>
      </w:r>
      <w:r w:rsidRPr="0058341C">
        <w:rPr>
          <w:rFonts w:ascii="Calibri" w:hAnsi="Calibri" w:cs="Calibri"/>
          <w:kern w:val="0"/>
          <w:sz w:val="14"/>
          <w:szCs w:val="22"/>
          <w14:ligatures w14:val="none"/>
        </w:rPr>
        <w:t xml:space="preserve">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22FBF8C6"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It may seem that these empiricist alternatives miss the point. </w:t>
      </w:r>
      <w:r w:rsidRPr="0058341C">
        <w:rPr>
          <w:rFonts w:ascii="Calibri" w:hAnsi="Calibri" w:cs="Calibri"/>
          <w:kern w:val="0"/>
          <w:sz w:val="22"/>
          <w:szCs w:val="22"/>
          <w:u w:val="single"/>
          <w14:ligatures w14:val="none"/>
        </w:rPr>
        <w:t xml:space="preserve">They posit differences in epistemic resources, whereas what is fundamentally special about critical self-reflection, avowals, and the deliberative stance seems to be agential rather than epistemic. </w:t>
      </w:r>
      <w:r w:rsidRPr="0058341C">
        <w:rPr>
          <w:rFonts w:ascii="Calibri" w:hAnsi="Calibri" w:cs="Calibri"/>
          <w:kern w:val="0"/>
          <w:sz w:val="14"/>
          <w:szCs w:val="22"/>
          <w14:ligatures w14:val="none"/>
        </w:rPr>
        <w:t xml:space="preserve">This latter idea may well be correct. </w:t>
      </w:r>
      <w:r w:rsidRPr="0058341C">
        <w:rPr>
          <w:rFonts w:ascii="Calibri" w:hAnsi="Calibri" w:cs="Calibri"/>
          <w:kern w:val="0"/>
          <w:sz w:val="22"/>
          <w:szCs w:val="22"/>
          <w:u w:val="single"/>
          <w14:ligatures w14:val="none"/>
        </w:rPr>
        <w:t xml:space="preserve">As I said above, </w:t>
      </w:r>
      <w:r w:rsidRPr="0058341C">
        <w:rPr>
          <w:rFonts w:ascii="Calibri" w:hAnsi="Calibri" w:cs="Calibri"/>
          <w:kern w:val="0"/>
          <w:sz w:val="22"/>
          <w:szCs w:val="22"/>
          <w:highlight w:val="cyan"/>
          <w:u w:val="single"/>
          <w14:ligatures w14:val="none"/>
        </w:rPr>
        <w:t>the fundamental difference between the two jurors</w:t>
      </w:r>
      <w:r w:rsidRPr="0058341C">
        <w:rPr>
          <w:rFonts w:ascii="Calibri" w:hAnsi="Calibri" w:cs="Calibri"/>
          <w:kern w:val="0"/>
          <w:sz w:val="22"/>
          <w:szCs w:val="22"/>
          <w:u w:val="single"/>
          <w14:ligatures w14:val="none"/>
        </w:rPr>
        <w:t xml:space="preserve"> seems to </w:t>
      </w:r>
      <w:r w:rsidRPr="0058341C">
        <w:rPr>
          <w:rFonts w:ascii="Calibri" w:hAnsi="Calibri" w:cs="Calibri"/>
          <w:kern w:val="0"/>
          <w:sz w:val="22"/>
          <w:szCs w:val="22"/>
          <w:highlight w:val="cyan"/>
          <w:u w:val="single"/>
          <w14:ligatures w14:val="none"/>
        </w:rPr>
        <w:t>lie not in how they know their attitudes but</w:t>
      </w:r>
      <w:r w:rsidRPr="0058341C">
        <w:rPr>
          <w:rFonts w:ascii="Calibri" w:hAnsi="Calibri" w:cs="Calibri"/>
          <w:kern w:val="0"/>
          <w:sz w:val="22"/>
          <w:szCs w:val="22"/>
          <w:u w:val="single"/>
          <w14:ligatures w14:val="none"/>
        </w:rPr>
        <w:t xml:space="preserve">, rather, in </w:t>
      </w:r>
      <w:r w:rsidRPr="0058341C">
        <w:rPr>
          <w:rFonts w:ascii="Calibri" w:hAnsi="Calibri" w:cs="Calibri"/>
          <w:kern w:val="0"/>
          <w:sz w:val="22"/>
          <w:szCs w:val="22"/>
          <w:highlight w:val="cyan"/>
          <w:u w:val="single"/>
          <w14:ligatures w14:val="none"/>
        </w:rPr>
        <w:t>how</w:t>
      </w:r>
      <w:r w:rsidRPr="0058341C">
        <w:rPr>
          <w:rFonts w:ascii="Calibri" w:hAnsi="Calibri" w:cs="Calibri"/>
          <w:kern w:val="0"/>
          <w:sz w:val="22"/>
          <w:szCs w:val="22"/>
          <w:u w:val="single"/>
          <w14:ligatures w14:val="none"/>
        </w:rPr>
        <w:t xml:space="preserve"> each juror’s </w:t>
      </w:r>
      <w:r w:rsidRPr="0058341C">
        <w:rPr>
          <w:rFonts w:ascii="Calibri" w:hAnsi="Calibri" w:cs="Calibri"/>
          <w:kern w:val="0"/>
          <w:sz w:val="22"/>
          <w:szCs w:val="22"/>
          <w:highlight w:val="cyan"/>
          <w:u w:val="single"/>
          <w14:ligatures w14:val="none"/>
        </w:rPr>
        <w:t>reasons affect their attitudes</w:t>
      </w:r>
      <w:r w:rsidRPr="0058341C">
        <w:rPr>
          <w:rFonts w:ascii="Calibri" w:hAnsi="Calibri" w:cs="Calibri"/>
          <w:kern w:val="0"/>
          <w:sz w:val="22"/>
          <w:szCs w:val="22"/>
          <w:u w:val="single"/>
          <w14:ligatures w14:val="none"/>
        </w:rPr>
        <w:t xml:space="preserve">. I have proposed ways of understanding this difference in how reasons affect attitudes that are amenable to empiricism about self-knowledge. If </w:t>
      </w:r>
      <w:r w:rsidRPr="0058341C">
        <w:rPr>
          <w:rFonts w:ascii="Calibri" w:hAnsi="Calibri" w:cs="Calibri"/>
          <w:kern w:val="0"/>
          <w:sz w:val="22"/>
          <w:szCs w:val="22"/>
          <w:highlight w:val="cyan"/>
          <w:u w:val="single"/>
          <w14:ligatures w14:val="none"/>
        </w:rPr>
        <w:t>empiricists</w:t>
      </w:r>
      <w:r w:rsidRPr="0058341C">
        <w:rPr>
          <w:rFonts w:ascii="Calibri" w:hAnsi="Calibri" w:cs="Calibri"/>
          <w:kern w:val="0"/>
          <w:sz w:val="22"/>
          <w:szCs w:val="22"/>
          <w:u w:val="single"/>
          <w14:ligatures w14:val="none"/>
        </w:rPr>
        <w:t xml:space="preserve"> can </w:t>
      </w:r>
      <w:r w:rsidRPr="0058341C">
        <w:rPr>
          <w:rFonts w:ascii="Calibri" w:hAnsi="Calibri" w:cs="Calibri"/>
          <w:kern w:val="0"/>
          <w:sz w:val="22"/>
          <w:szCs w:val="22"/>
          <w:highlight w:val="cyan"/>
          <w:u w:val="single"/>
          <w14:ligatures w14:val="none"/>
        </w:rPr>
        <w:t>explain</w:t>
      </w:r>
      <w:r w:rsidRPr="0058341C">
        <w:rPr>
          <w:rFonts w:ascii="Calibri" w:hAnsi="Calibri" w:cs="Calibri"/>
          <w:kern w:val="0"/>
          <w:sz w:val="22"/>
          <w:szCs w:val="22"/>
          <w:u w:val="single"/>
          <w14:ligatures w14:val="none"/>
        </w:rPr>
        <w:t xml:space="preserve"> the relevant </w:t>
      </w:r>
      <w:r w:rsidRPr="0058341C">
        <w:rPr>
          <w:rFonts w:ascii="Calibri" w:hAnsi="Calibri" w:cs="Calibri"/>
          <w:kern w:val="0"/>
          <w:sz w:val="22"/>
          <w:szCs w:val="22"/>
          <w:highlight w:val="cyan"/>
          <w:u w:val="single"/>
          <w14:ligatures w14:val="none"/>
        </w:rPr>
        <w:t>agential phenomena</w:t>
      </w:r>
      <w:r w:rsidRPr="0058341C">
        <w:rPr>
          <w:rFonts w:ascii="Calibri" w:hAnsi="Calibri" w:cs="Calibri"/>
          <w:kern w:val="0"/>
          <w:sz w:val="22"/>
          <w:szCs w:val="22"/>
          <w:u w:val="single"/>
          <w14:ligatures w14:val="none"/>
        </w:rPr>
        <w:t>, they can answer the agentialist challenge.</w:t>
      </w:r>
      <w:r w:rsidRPr="0058341C">
        <w:rPr>
          <w:rFonts w:ascii="Calibri" w:hAnsi="Calibri" w:cs="Calibri"/>
          <w:kern w:val="0"/>
          <w:sz w:val="14"/>
          <w:szCs w:val="22"/>
          <w14:ligatures w14:val="none"/>
        </w:rPr>
        <w:t xml:space="preserve"> That challenge is further diminished by the fact that empiricists can explain how occupying the agential position could improve the prospects for self-knowledge.</w:t>
      </w:r>
    </w:p>
    <w:p w14:paraId="37837CCD"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2. </w:t>
      </w:r>
      <w:r w:rsidRPr="0058341C">
        <w:rPr>
          <w:rFonts w:ascii="Calibri" w:eastAsiaTheme="majorEastAsia" w:hAnsi="Calibri" w:cstheme="majorBidi"/>
          <w:b/>
          <w:iCs/>
          <w:kern w:val="0"/>
          <w:sz w:val="26"/>
          <w:szCs w:val="22"/>
          <w:u w:val="single"/>
          <w14:ligatures w14:val="none"/>
        </w:rPr>
        <w:t>Extinction outweighs</w:t>
      </w:r>
      <w:r w:rsidRPr="0058341C">
        <w:rPr>
          <w:rFonts w:ascii="Calibri" w:eastAsiaTheme="majorEastAsia" w:hAnsi="Calibri" w:cstheme="majorBidi"/>
          <w:b/>
          <w:iCs/>
          <w:kern w:val="0"/>
          <w:sz w:val="26"/>
          <w:szCs w:val="22"/>
          <w14:ligatures w14:val="none"/>
        </w:rPr>
        <w:t xml:space="preserve">---respect for persons as </w:t>
      </w:r>
      <w:r w:rsidRPr="0058341C">
        <w:rPr>
          <w:rFonts w:ascii="Calibri" w:eastAsiaTheme="majorEastAsia" w:hAnsi="Calibri" w:cstheme="majorBidi"/>
          <w:b/>
          <w:iCs/>
          <w:kern w:val="0"/>
          <w:sz w:val="26"/>
          <w:szCs w:val="22"/>
          <w:u w:val="single"/>
          <w14:ligatures w14:val="none"/>
        </w:rPr>
        <w:t>ends-in-themselves</w:t>
      </w:r>
      <w:r w:rsidRPr="0058341C">
        <w:rPr>
          <w:rFonts w:ascii="Calibri" w:eastAsiaTheme="majorEastAsia" w:hAnsi="Calibri" w:cstheme="majorBidi"/>
          <w:b/>
          <w:iCs/>
          <w:kern w:val="0"/>
          <w:sz w:val="26"/>
          <w:szCs w:val="22"/>
          <w14:ligatures w14:val="none"/>
        </w:rPr>
        <w:t xml:space="preserve"> normatively demands </w:t>
      </w:r>
      <w:r w:rsidRPr="0058341C">
        <w:rPr>
          <w:rFonts w:ascii="Calibri" w:eastAsiaTheme="majorEastAsia" w:hAnsi="Calibri" w:cstheme="majorBidi"/>
          <w:b/>
          <w:iCs/>
          <w:kern w:val="0"/>
          <w:sz w:val="26"/>
          <w:szCs w:val="22"/>
          <w:u w:val="single"/>
          <w14:ligatures w14:val="none"/>
        </w:rPr>
        <w:t>sacrifice of the innocent</w:t>
      </w:r>
      <w:r w:rsidRPr="0058341C">
        <w:rPr>
          <w:rFonts w:ascii="Calibri" w:eastAsiaTheme="majorEastAsia" w:hAnsi="Calibri" w:cstheme="majorBidi"/>
          <w:b/>
          <w:iCs/>
          <w:kern w:val="0"/>
          <w:sz w:val="26"/>
          <w:szCs w:val="22"/>
          <w14:ligatures w14:val="none"/>
        </w:rPr>
        <w:t xml:space="preserve"> for the </w:t>
      </w:r>
      <w:r w:rsidRPr="0058341C">
        <w:rPr>
          <w:rFonts w:ascii="Calibri" w:eastAsiaTheme="majorEastAsia" w:hAnsi="Calibri" w:cstheme="majorBidi"/>
          <w:b/>
          <w:iCs/>
          <w:kern w:val="0"/>
          <w:sz w:val="26"/>
          <w:szCs w:val="22"/>
          <w:u w:val="single"/>
          <w14:ligatures w14:val="none"/>
        </w:rPr>
        <w:t>greater good</w:t>
      </w:r>
      <w:r w:rsidRPr="0058341C">
        <w:rPr>
          <w:rFonts w:ascii="Calibri" w:eastAsiaTheme="majorEastAsia" w:hAnsi="Calibri" w:cstheme="majorBidi"/>
          <w:b/>
          <w:iCs/>
          <w:kern w:val="0"/>
          <w:sz w:val="26"/>
          <w:szCs w:val="22"/>
          <w14:ligatures w14:val="none"/>
        </w:rPr>
        <w:t>.</w:t>
      </w:r>
    </w:p>
    <w:p w14:paraId="4A57992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Cummiskey 90</w:t>
      </w:r>
      <w:r w:rsidRPr="0058341C">
        <w:rPr>
          <w:rFonts w:ascii="Calibri" w:hAnsi="Calibri" w:cs="Calibri"/>
          <w:kern w:val="0"/>
          <w:sz w:val="22"/>
          <w:szCs w:val="22"/>
          <w14:ligatures w14:val="none"/>
        </w:rPr>
        <w:t xml:space="preserve">. David Cummiskey [Professor of Philosophy at Bates]. “Kantian Consequentialism.” </w:t>
      </w:r>
      <w:r w:rsidRPr="0058341C">
        <w:rPr>
          <w:rFonts w:ascii="Calibri" w:hAnsi="Calibri" w:cs="Calibri"/>
          <w:i/>
          <w:iCs/>
          <w:kern w:val="0"/>
          <w:sz w:val="22"/>
          <w:szCs w:val="22"/>
          <w14:ligatures w14:val="none"/>
        </w:rPr>
        <w:t>Ethics</w:t>
      </w:r>
      <w:r w:rsidRPr="0058341C">
        <w:rPr>
          <w:rFonts w:ascii="Calibri" w:hAnsi="Calibri" w:cs="Calibri"/>
          <w:kern w:val="0"/>
          <w:sz w:val="22"/>
          <w:szCs w:val="22"/>
          <w14:ligatures w14:val="none"/>
        </w:rPr>
        <w:t>, Vol. 100, No. 3, 1990. https://www.jstor.org/stable/2381810</w:t>
      </w:r>
    </w:p>
    <w:p w14:paraId="1D9ADDA9"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I. Kant, Consequentialism, and the Sacrifice of the Innocent</w:t>
      </w:r>
    </w:p>
    <w:p w14:paraId="59365F3B" w14:textId="77777777" w:rsidR="0058341C" w:rsidRPr="0058341C" w:rsidRDefault="0058341C" w:rsidP="0058341C">
      <w:pPr>
        <w:spacing w:line="259" w:lineRule="auto"/>
        <w:rPr>
          <w:rFonts w:ascii="Calibri" w:hAnsi="Calibri" w:cs="Calibri"/>
          <w:b/>
          <w:iCs/>
          <w:kern w:val="0"/>
          <w:sz w:val="22"/>
          <w:szCs w:val="22"/>
          <w:u w:val="single"/>
          <w:bdr w:val="single" w:sz="8" w:space="0" w:color="auto"/>
          <w14:ligatures w14:val="none"/>
        </w:rPr>
      </w:pPr>
      <w:r w:rsidRPr="0058341C">
        <w:rPr>
          <w:rFonts w:ascii="Calibri" w:hAnsi="Calibri" w:cs="Calibri"/>
          <w:kern w:val="0"/>
          <w:sz w:val="14"/>
          <w:szCs w:val="22"/>
          <w14:ligatures w14:val="none"/>
        </w:rPr>
        <w:t xml:space="preserve">In principle, if not in practice, a consequentialist may be required to sacrifice an innocent person for the sake of some greater good. Does the Kantian injunction to respect the autonomy of persons rule out the sacrifice of the innocent? </w:t>
      </w:r>
      <w:r w:rsidRPr="0058341C">
        <w:rPr>
          <w:rFonts w:ascii="Calibri" w:hAnsi="Calibri" w:cs="Calibri"/>
          <w:kern w:val="0"/>
          <w:sz w:val="22"/>
          <w:szCs w:val="22"/>
          <w:u w:val="single"/>
          <w14:ligatures w14:val="none"/>
        </w:rPr>
        <w:t>Contemporary neo-Kantians, and perhaps Kant himself, seem to think it obvious that Kant has provided a justification for agent-centered constraints-forbidding the killing of one</w:t>
      </w:r>
      <w:r w:rsidRPr="0058341C">
        <w:rPr>
          <w:rFonts w:ascii="Calibri" w:hAnsi="Calibri" w:cs="Calibri"/>
          <w:kern w:val="0"/>
          <w:sz w:val="14"/>
          <w:szCs w:val="22"/>
          <w14:ligatures w14:val="none"/>
        </w:rPr>
        <w:t xml:space="preserve">, for example, </w:t>
      </w:r>
      <w:r w:rsidRPr="0058341C">
        <w:rPr>
          <w:rFonts w:ascii="Calibri" w:hAnsi="Calibri" w:cs="Calibri"/>
          <w:kern w:val="0"/>
          <w:sz w:val="22"/>
          <w:szCs w:val="22"/>
          <w:u w:val="single"/>
          <w14:ligatures w14:val="none"/>
        </w:rPr>
        <w:t>to save two others</w:t>
      </w:r>
      <w:r w:rsidRPr="0058341C">
        <w:rPr>
          <w:rFonts w:ascii="Calibri" w:hAnsi="Calibri" w:cs="Calibri"/>
          <w:kern w:val="0"/>
          <w:sz w:val="14"/>
          <w:szCs w:val="22"/>
          <w14:ligatures w14:val="none"/>
        </w:rPr>
        <w:t xml:space="preserve">. I shall argue that, despite current philosophical opinion, </w:t>
      </w:r>
      <w:r w:rsidRPr="0058341C">
        <w:rPr>
          <w:rFonts w:ascii="Calibri" w:hAnsi="Calibri" w:cs="Calibri"/>
          <w:kern w:val="0"/>
          <w:sz w:val="22"/>
          <w:szCs w:val="22"/>
          <w:u w:val="single"/>
          <w14:ligatures w14:val="none"/>
        </w:rPr>
        <w:t xml:space="preserve">Kantian respect for persons, </w:t>
      </w:r>
      <w:r w:rsidRPr="0058341C">
        <w:rPr>
          <w:rFonts w:ascii="Calibri" w:hAnsi="Calibri" w:cs="Calibri"/>
          <w:kern w:val="0"/>
          <w:sz w:val="22"/>
          <w:szCs w:val="22"/>
          <w:highlight w:val="cyan"/>
          <w:u w:val="single"/>
          <w14:ligatures w14:val="none"/>
        </w:rPr>
        <w:t xml:space="preserve">treating persons as </w:t>
      </w:r>
      <w:r w:rsidRPr="0058341C">
        <w:rPr>
          <w:rFonts w:ascii="Calibri" w:hAnsi="Calibri" w:cs="Calibri"/>
          <w:b/>
          <w:iCs/>
          <w:kern w:val="0"/>
          <w:sz w:val="22"/>
          <w:szCs w:val="22"/>
          <w:highlight w:val="cyan"/>
          <w:u w:val="single"/>
          <w:bdr w:val="single" w:sz="8" w:space="0" w:color="auto"/>
          <w14:ligatures w14:val="none"/>
        </w:rPr>
        <w:t>ends-in-themselves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does not generate agent-centered constraints on the </w:t>
      </w:r>
      <w:r w:rsidRPr="0058341C">
        <w:rPr>
          <w:rFonts w:ascii="Calibri" w:hAnsi="Calibri" w:cs="Calibri"/>
          <w:b/>
          <w:iCs/>
          <w:kern w:val="0"/>
          <w:sz w:val="22"/>
          <w:szCs w:val="22"/>
          <w:highlight w:val="cyan"/>
          <w:u w:val="single"/>
          <w:bdr w:val="single" w:sz="8" w:space="0" w:color="auto"/>
          <w14:ligatures w14:val="none"/>
        </w:rPr>
        <w:t>maximization of the good</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and, thus</w:t>
      </w:r>
      <w:r w:rsidRPr="0058341C">
        <w:rPr>
          <w:rFonts w:ascii="Calibri" w:hAnsi="Calibri" w:cs="Calibri"/>
          <w:kern w:val="0"/>
          <w:sz w:val="22"/>
          <w:szCs w:val="22"/>
          <w:u w:val="single"/>
          <w14:ligatures w14:val="none"/>
        </w:rPr>
        <w:t xml:space="preserve">, in principle, if not in practice, </w:t>
      </w:r>
      <w:r w:rsidRPr="0058341C">
        <w:rPr>
          <w:rFonts w:ascii="Calibri" w:hAnsi="Calibri" w:cs="Calibri"/>
          <w:b/>
          <w:iCs/>
          <w:kern w:val="0"/>
          <w:sz w:val="22"/>
          <w:szCs w:val="22"/>
          <w:highlight w:val="cyan"/>
          <w:u w:val="single"/>
          <w:bdr w:val="single" w:sz="8" w:space="0" w:color="auto"/>
          <w14:ligatures w14:val="none"/>
        </w:rPr>
        <w:t>Kantian normative theory does not rule out the sacrifice of the innocent.</w:t>
      </w:r>
    </w:p>
    <w:p w14:paraId="15F0352D"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In criticizing consequentialism most contemporary Kantians appeal to Kant's second and third formulations of the categorical imperative: </w:t>
      </w:r>
      <w:r w:rsidRPr="0058341C">
        <w:rPr>
          <w:rFonts w:ascii="Calibri" w:hAnsi="Calibri" w:cs="Calibri"/>
          <w:kern w:val="0"/>
          <w:sz w:val="22"/>
          <w:szCs w:val="22"/>
          <w:highlight w:val="cyan"/>
          <w:u w:val="single"/>
          <w14:ligatures w14:val="none"/>
        </w:rPr>
        <w:t>for Kant, autonomy was tied to</w:t>
      </w:r>
      <w:r w:rsidRPr="0058341C">
        <w:rPr>
          <w:rFonts w:ascii="Calibri" w:hAnsi="Calibri" w:cs="Calibri"/>
          <w:kern w:val="0"/>
          <w:sz w:val="22"/>
          <w:szCs w:val="22"/>
          <w:u w:val="single"/>
          <w14:ligatures w14:val="none"/>
        </w:rPr>
        <w:t xml:space="preserve"> the notion of free and equal rational beings </w:t>
      </w:r>
      <w:r w:rsidRPr="0058341C">
        <w:rPr>
          <w:rFonts w:ascii="Calibri" w:hAnsi="Calibri" w:cs="Calibri"/>
          <w:kern w:val="0"/>
          <w:sz w:val="22"/>
          <w:szCs w:val="22"/>
          <w:highlight w:val="cyan"/>
          <w:u w:val="single"/>
          <w14:ligatures w14:val="none"/>
        </w:rPr>
        <w:t>pursuing</w:t>
      </w:r>
      <w:r w:rsidRPr="0058341C">
        <w:rPr>
          <w:rFonts w:ascii="Calibri" w:hAnsi="Calibri" w:cs="Calibri"/>
          <w:kern w:val="0"/>
          <w:sz w:val="22"/>
          <w:szCs w:val="22"/>
          <w:u w:val="single"/>
          <w14:ligatures w14:val="none"/>
        </w:rPr>
        <w:t xml:space="preserve"> their </w:t>
      </w:r>
      <w:r w:rsidRPr="0058341C">
        <w:rPr>
          <w:rFonts w:ascii="Calibri" w:hAnsi="Calibri" w:cs="Calibri"/>
          <w:kern w:val="0"/>
          <w:sz w:val="22"/>
          <w:szCs w:val="22"/>
          <w:highlight w:val="cyan"/>
          <w:u w:val="single"/>
          <w14:ligatures w14:val="none"/>
        </w:rPr>
        <w:t>legitimate ends in</w:t>
      </w:r>
      <w:r w:rsidRPr="0058341C">
        <w:rPr>
          <w:rFonts w:ascii="Calibri" w:hAnsi="Calibri" w:cs="Calibri"/>
          <w:kern w:val="0"/>
          <w:sz w:val="22"/>
          <w:szCs w:val="22"/>
          <w:u w:val="single"/>
          <w14:ligatures w14:val="none"/>
        </w:rPr>
        <w:t xml:space="preserve"> what he called </w:t>
      </w: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highlight w:val="cyan"/>
          <w:u w:val="single"/>
          <w:bdr w:val="single" w:sz="8" w:space="0" w:color="auto"/>
          <w14:ligatures w14:val="none"/>
        </w:rPr>
        <w:t>Kingdom of Ends</w:t>
      </w:r>
      <w:r w:rsidRPr="0058341C">
        <w:rPr>
          <w:rFonts w:ascii="Calibri" w:hAnsi="Calibri" w:cs="Calibri"/>
          <w:kern w:val="0"/>
          <w:sz w:val="22"/>
          <w:szCs w:val="22"/>
          <w:u w:val="single"/>
          <w14:ligatures w14:val="none"/>
        </w:rPr>
        <w:t>. To respect the autonomy of persons is to "act in such a way that you treat humanity whether in your own person or in the person of any other never simply as a means but always at the same time as an end"</w:t>
      </w:r>
      <w:r w:rsidRPr="0058341C">
        <w:rPr>
          <w:rFonts w:ascii="Calibri" w:hAnsi="Calibri" w:cs="Calibri"/>
          <w:kern w:val="0"/>
          <w:sz w:val="14"/>
          <w:szCs w:val="22"/>
          <w14:ligatures w14:val="none"/>
        </w:rPr>
        <w:t xml:space="preserve"> (GMM, p. 429; CPR, pp. 87, 131).1 The moral law cannot require us to as a means only: it would not treat them as a free and equal member of a Kingdom of Ends. </w:t>
      </w:r>
      <w:r w:rsidRPr="0058341C">
        <w:rPr>
          <w:rFonts w:ascii="Calibri" w:hAnsi="Calibri" w:cs="Calibri"/>
          <w:kern w:val="0"/>
          <w:sz w:val="22"/>
          <w:szCs w:val="22"/>
          <w:u w:val="single"/>
          <w14:ligatures w14:val="none"/>
        </w:rPr>
        <w:t>Since consequentialism may sometimes require us to aggress against some persons in order to aid others, it does not respect persons and is thus unfit for the supreme principle of morality. In short, consequentialism does not respect the autonomy of persons because it may allow sacrifices which fail to treat persons as ends-in-themselves.</w:t>
      </w:r>
    </w:p>
    <w:p w14:paraId="3B34B18D"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Despite its Kantian tone and its intuitive appeal, there is no defensible Kantian pedigree for this type of objection. Indeed, we shall see that </w:t>
      </w:r>
      <w:r w:rsidRPr="0058341C">
        <w:rPr>
          <w:rFonts w:ascii="Calibri" w:hAnsi="Calibri" w:cs="Calibri"/>
          <w:kern w:val="0"/>
          <w:sz w:val="22"/>
          <w:szCs w:val="22"/>
          <w:highlight w:val="cyan"/>
          <w:u w:val="single"/>
          <w14:ligatures w14:val="none"/>
        </w:rPr>
        <w:t>the most natural Kantian interpretation of the demand to respect persons generates</w:t>
      </w:r>
      <w:r w:rsidRPr="0058341C">
        <w:rPr>
          <w:rFonts w:ascii="Calibri" w:hAnsi="Calibri" w:cs="Calibri"/>
          <w:kern w:val="0"/>
          <w:sz w:val="22"/>
          <w:szCs w:val="22"/>
          <w:u w:val="single"/>
          <w14:ligatures w14:val="none"/>
        </w:rPr>
        <w:t xml:space="preserve"> a form of </w:t>
      </w:r>
      <w:r w:rsidRPr="0058341C">
        <w:rPr>
          <w:rFonts w:ascii="Calibri" w:hAnsi="Calibri" w:cs="Calibri"/>
          <w:b/>
          <w:iCs/>
          <w:kern w:val="0"/>
          <w:sz w:val="22"/>
          <w:szCs w:val="22"/>
          <w:highlight w:val="cyan"/>
          <w:u w:val="single"/>
          <w:bdr w:val="single" w:sz="8" w:space="0" w:color="auto"/>
          <w14:ligatures w14:val="none"/>
        </w:rPr>
        <w:t>consequentialism</w:t>
      </w:r>
      <w:r w:rsidRPr="0058341C">
        <w:rPr>
          <w:rFonts w:ascii="Calibri" w:hAnsi="Calibri" w:cs="Calibri"/>
          <w:kern w:val="0"/>
          <w:sz w:val="22"/>
          <w:szCs w:val="22"/>
          <w:u w:val="single"/>
          <w14:ligatures w14:val="none"/>
        </w:rPr>
        <w:t xml:space="preserve">. It follows that </w:t>
      </w:r>
      <w:r w:rsidRPr="0058341C">
        <w:rPr>
          <w:rFonts w:ascii="Calibri" w:hAnsi="Calibri" w:cs="Calibri"/>
          <w:b/>
          <w:iCs/>
          <w:kern w:val="0"/>
          <w:sz w:val="22"/>
          <w:szCs w:val="22"/>
          <w:highlight w:val="cyan"/>
          <w:u w:val="single"/>
          <w:bdr w:val="single" w:sz="8" w:space="0" w:color="auto"/>
          <w14:ligatures w14:val="none"/>
        </w:rPr>
        <w:t>a</w:t>
      </w:r>
      <w:r w:rsidRPr="0058341C">
        <w:rPr>
          <w:rFonts w:ascii="Calibri" w:hAnsi="Calibri" w:cs="Calibri"/>
          <w:b/>
          <w:iCs/>
          <w:kern w:val="0"/>
          <w:sz w:val="22"/>
          <w:szCs w:val="22"/>
          <w:u w:val="single"/>
          <w:bdr w:val="single" w:sz="8" w:space="0" w:color="auto"/>
          <w14:ligatures w14:val="none"/>
        </w:rPr>
        <w:t xml:space="preserve"> conscientious </w:t>
      </w:r>
      <w:r w:rsidRPr="0058341C">
        <w:rPr>
          <w:rFonts w:ascii="Calibri" w:hAnsi="Calibri" w:cs="Calibri"/>
          <w:b/>
          <w:iCs/>
          <w:kern w:val="0"/>
          <w:sz w:val="22"/>
          <w:szCs w:val="22"/>
          <w:highlight w:val="cyan"/>
          <w:u w:val="single"/>
          <w:bdr w:val="single" w:sz="8" w:space="0" w:color="auto"/>
          <w14:ligatures w14:val="none"/>
        </w:rPr>
        <w:t>Kantian moral agent may be required to sacrifice the innocent because it will promote the good.</w:t>
      </w:r>
      <w:r w:rsidRPr="0058341C">
        <w:rPr>
          <w:rFonts w:ascii="Calibri" w:hAnsi="Calibri" w:cs="Calibri"/>
          <w:b/>
          <w:iCs/>
          <w:kern w:val="0"/>
          <w:sz w:val="22"/>
          <w:szCs w:val="22"/>
          <w:u w:val="single"/>
          <w:bdr w:val="single" w:sz="8" w:space="0" w:color="auto"/>
          <w14:ligatures w14:val="none"/>
        </w:rPr>
        <w:t xml:space="preserve"> </w:t>
      </w:r>
    </w:p>
    <w:p w14:paraId="6F8C3C85"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This claim is in some part familiar. </w:t>
      </w:r>
      <w:r w:rsidRPr="0058341C">
        <w:rPr>
          <w:rFonts w:ascii="Calibri" w:hAnsi="Calibri" w:cs="Calibri"/>
          <w:kern w:val="0"/>
          <w:sz w:val="22"/>
          <w:szCs w:val="22"/>
          <w:u w:val="single"/>
          <w14:ligatures w14:val="none"/>
        </w:rPr>
        <w:t xml:space="preserve">Utilitarians from Mill through Hare have maintained that </w:t>
      </w:r>
      <w:r w:rsidRPr="0058341C">
        <w:rPr>
          <w:rFonts w:ascii="Calibri" w:hAnsi="Calibri" w:cs="Calibri"/>
          <w:b/>
          <w:iCs/>
          <w:kern w:val="0"/>
          <w:sz w:val="22"/>
          <w:szCs w:val="22"/>
          <w:highlight w:val="cyan"/>
          <w:u w:val="single"/>
          <w:bdr w:val="single" w:sz="8" w:space="0" w:color="auto"/>
          <w14:ligatures w14:val="none"/>
        </w:rPr>
        <w:t>universalizability</w:t>
      </w:r>
      <w:r w:rsidRPr="0058341C">
        <w:rPr>
          <w:rFonts w:ascii="Calibri" w:hAnsi="Calibri" w:cs="Calibri"/>
          <w:kern w:val="0"/>
          <w:sz w:val="22"/>
          <w:szCs w:val="22"/>
          <w:u w:val="single"/>
          <w14:ligatures w14:val="none"/>
        </w:rPr>
        <w:t xml:space="preserve">, which they take to be the essence of Kantianism,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highlight w:val="cyan"/>
          <w:u w:val="single"/>
          <w:bdr w:val="single" w:sz="8" w:space="0" w:color="auto"/>
          <w14:ligatures w14:val="none"/>
        </w:rPr>
        <w:t>purely formal</w:t>
      </w:r>
      <w:r w:rsidRPr="0058341C">
        <w:rPr>
          <w:rFonts w:ascii="Calibri" w:hAnsi="Calibri" w:cs="Calibri"/>
          <w:kern w:val="0"/>
          <w:sz w:val="22"/>
          <w:szCs w:val="22"/>
          <w:u w:val="single"/>
          <w14:ligatures w14:val="none"/>
        </w:rPr>
        <w:t xml:space="preserve"> principle which is </w:t>
      </w:r>
      <w:r w:rsidRPr="0058341C">
        <w:rPr>
          <w:rFonts w:ascii="Calibri" w:hAnsi="Calibri" w:cs="Calibri"/>
          <w:kern w:val="0"/>
          <w:sz w:val="22"/>
          <w:szCs w:val="22"/>
          <w:highlight w:val="cyan"/>
          <w:u w:val="single"/>
          <w14:ligatures w14:val="none"/>
        </w:rPr>
        <w:t>compatible with</w:t>
      </w:r>
      <w:r w:rsidRPr="0058341C">
        <w:rPr>
          <w:rFonts w:ascii="Calibri" w:hAnsi="Calibri" w:cs="Calibri"/>
          <w:kern w:val="0"/>
          <w:sz w:val="22"/>
          <w:szCs w:val="22"/>
          <w:u w:val="single"/>
          <w14:ligatures w14:val="none"/>
        </w:rPr>
        <w:t xml:space="preserve"> virtually </w:t>
      </w:r>
      <w:r w:rsidRPr="0058341C">
        <w:rPr>
          <w:rFonts w:ascii="Calibri" w:hAnsi="Calibri" w:cs="Calibri"/>
          <w:b/>
          <w:iCs/>
          <w:kern w:val="0"/>
          <w:sz w:val="22"/>
          <w:szCs w:val="22"/>
          <w:highlight w:val="cyan"/>
          <w:u w:val="single"/>
          <w:bdr w:val="single" w:sz="8" w:space="0" w:color="auto"/>
          <w14:ligatures w14:val="none"/>
        </w:rPr>
        <w:t>any normative principle</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including</w:t>
      </w:r>
      <w:r w:rsidRPr="0058341C">
        <w:rPr>
          <w:rFonts w:ascii="Calibri" w:hAnsi="Calibri" w:cs="Calibri"/>
          <w:kern w:val="0"/>
          <w:sz w:val="22"/>
          <w:szCs w:val="22"/>
          <w:u w:val="single"/>
          <w14:ligatures w14:val="none"/>
        </w:rPr>
        <w:t xml:space="preserve"> principles which require the </w:t>
      </w:r>
      <w:r w:rsidRPr="0058341C">
        <w:rPr>
          <w:rFonts w:ascii="Calibri" w:hAnsi="Calibri" w:cs="Calibri"/>
          <w:kern w:val="0"/>
          <w:sz w:val="22"/>
          <w:szCs w:val="22"/>
          <w:highlight w:val="cyan"/>
          <w:u w:val="single"/>
          <w14:ligatures w14:val="none"/>
        </w:rPr>
        <w:t>sacrifice</w:t>
      </w:r>
      <w:r w:rsidRPr="0058341C">
        <w:rPr>
          <w:rFonts w:ascii="Calibri" w:hAnsi="Calibri" w:cs="Calibri"/>
          <w:kern w:val="0"/>
          <w:sz w:val="22"/>
          <w:szCs w:val="22"/>
          <w:u w:val="single"/>
          <w14:ligatures w14:val="none"/>
        </w:rPr>
        <w:t xml:space="preserve"> of the innocent.</w:t>
      </w:r>
      <w:r w:rsidRPr="0058341C">
        <w:rPr>
          <w:rFonts w:ascii="Calibri" w:hAnsi="Calibri" w:cs="Calibri"/>
          <w:kern w:val="0"/>
          <w:sz w:val="14"/>
          <w:szCs w:val="22"/>
          <w14:ligatures w14:val="none"/>
        </w:rPr>
        <w:t xml:space="preserve"> Thus, they say, their theories satisfy the Kantian requirement of universalizability and so are not open to criticism by Kantians. My arguments are distinct in three ways from this time- honored approach, however, for the good reason that this time-honored approach does not do the work it sets out to do.</w:t>
      </w:r>
    </w:p>
    <w:p w14:paraId="71FAB366"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First, I follow most modern Kantians and focus on the formula of the end-in-itself, not the often criticized formula of universalizability. Even if the formula of universilizibility is trivial,2 it is now recognized that the formula of the end-in-itself, which expresses the matter or objective end of moral action, need not be. This formula requires independent consideration and evaluation by anyone wishing to refute Kantian conclusions. This article considers this perhaps more fruitful formulation of Kant's categorical imperative and finds that even it cannot justify the rejection of consequentialism.</w:t>
      </w:r>
    </w:p>
    <w:p w14:paraId="39C13E46"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Second, </w:t>
      </w:r>
      <w:r w:rsidRPr="0058341C">
        <w:rPr>
          <w:rFonts w:ascii="Calibri" w:hAnsi="Calibri" w:cs="Calibri"/>
          <w:kern w:val="0"/>
          <w:sz w:val="22"/>
          <w:szCs w:val="22"/>
          <w:u w:val="single"/>
          <w14:ligatures w14:val="none"/>
        </w:rPr>
        <w:t xml:space="preserve">critics, like proponents, must consider the overall development of </w:t>
      </w:r>
      <w:r w:rsidRPr="0058341C">
        <w:rPr>
          <w:rFonts w:ascii="Calibri" w:hAnsi="Calibri" w:cs="Calibri"/>
          <w:kern w:val="0"/>
          <w:sz w:val="22"/>
          <w:szCs w:val="22"/>
          <w:highlight w:val="cyan"/>
          <w:u w:val="single"/>
          <w14:ligatures w14:val="none"/>
        </w:rPr>
        <w:t xml:space="preserve">Kant's </w:t>
      </w:r>
      <w:r w:rsidRPr="0058341C">
        <w:rPr>
          <w:rFonts w:ascii="Calibri" w:hAnsi="Calibri" w:cs="Calibri"/>
          <w:b/>
          <w:iCs/>
          <w:kern w:val="0"/>
          <w:sz w:val="22"/>
          <w:szCs w:val="22"/>
          <w:highlight w:val="cyan"/>
          <w:u w:val="single"/>
          <w:bdr w:val="single" w:sz="8" w:space="0" w:color="auto"/>
          <w14:ligatures w14:val="none"/>
        </w:rPr>
        <w:t>normative theory</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not just</w:t>
      </w:r>
      <w:r w:rsidRPr="0058341C">
        <w:rPr>
          <w:rFonts w:ascii="Calibri" w:hAnsi="Calibri" w:cs="Calibri"/>
          <w:kern w:val="0"/>
          <w:sz w:val="22"/>
          <w:szCs w:val="22"/>
          <w:u w:val="single"/>
          <w14:ligatures w14:val="none"/>
        </w:rPr>
        <w:t xml:space="preserve"> the formulations of </w:t>
      </w:r>
      <w:r w:rsidRPr="0058341C">
        <w:rPr>
          <w:rFonts w:ascii="Calibri" w:hAnsi="Calibri" w:cs="Calibri"/>
          <w:kern w:val="0"/>
          <w:sz w:val="22"/>
          <w:szCs w:val="22"/>
          <w:highlight w:val="cyan"/>
          <w:u w:val="single"/>
          <w14:ligatures w14:val="none"/>
        </w:rPr>
        <w:t xml:space="preserve">the </w:t>
      </w:r>
      <w:r w:rsidRPr="0058341C">
        <w:rPr>
          <w:rFonts w:ascii="Calibri" w:hAnsi="Calibri" w:cs="Calibri"/>
          <w:b/>
          <w:iCs/>
          <w:kern w:val="0"/>
          <w:sz w:val="22"/>
          <w:szCs w:val="22"/>
          <w:highlight w:val="cyan"/>
          <w:u w:val="single"/>
          <w:bdr w:val="single" w:sz="8" w:space="0" w:color="auto"/>
          <w14:ligatures w14:val="none"/>
        </w:rPr>
        <w:t>categorical imperative</w:t>
      </w:r>
      <w:r w:rsidRPr="0058341C">
        <w:rPr>
          <w:rFonts w:ascii="Calibri" w:hAnsi="Calibri" w:cs="Calibri"/>
          <w:kern w:val="0"/>
          <w:sz w:val="14"/>
          <w:szCs w:val="22"/>
          <w14:ligatures w14:val="none"/>
        </w:rPr>
        <w:t xml:space="preserve">. Thus, one needs to consider Kant's later development of his theory in the Metaphysics of Morals.3 </w:t>
      </w:r>
      <w:r w:rsidRPr="0058341C">
        <w:rPr>
          <w:rFonts w:ascii="Calibri" w:hAnsi="Calibri" w:cs="Calibri"/>
          <w:kern w:val="0"/>
          <w:sz w:val="22"/>
          <w:szCs w:val="22"/>
          <w:u w:val="single"/>
          <w14:ligatures w14:val="none"/>
        </w:rPr>
        <w:t xml:space="preserve">To this end, this article will consider not just the formula of the end-in-itself, </w:t>
      </w:r>
      <w:r w:rsidRPr="0058341C">
        <w:rPr>
          <w:rFonts w:ascii="Calibri" w:hAnsi="Calibri" w:cs="Calibri"/>
          <w:kern w:val="0"/>
          <w:sz w:val="22"/>
          <w:szCs w:val="22"/>
          <w:highlight w:val="cyan"/>
          <w:u w:val="single"/>
          <w14:ligatures w14:val="none"/>
        </w:rPr>
        <w:t>but</w:t>
      </w:r>
      <w:r w:rsidRPr="0058341C">
        <w:rPr>
          <w:rFonts w:ascii="Calibri" w:hAnsi="Calibri" w:cs="Calibri"/>
          <w:kern w:val="0"/>
          <w:sz w:val="22"/>
          <w:szCs w:val="22"/>
          <w:u w:val="single"/>
          <w14:ligatures w14:val="none"/>
        </w:rPr>
        <w:t xml:space="preserve"> the relevance of Kant's </w:t>
      </w:r>
      <w:r w:rsidRPr="0058341C">
        <w:rPr>
          <w:rFonts w:ascii="Calibri" w:hAnsi="Calibri" w:cs="Calibri"/>
          <w:kern w:val="0"/>
          <w:sz w:val="22"/>
          <w:szCs w:val="22"/>
          <w:highlight w:val="cyan"/>
          <w:u w:val="single"/>
          <w14:ligatures w14:val="none"/>
        </w:rPr>
        <w:t xml:space="preserve">distinctions between </w:t>
      </w:r>
      <w:r w:rsidRPr="0058341C">
        <w:rPr>
          <w:rFonts w:ascii="Calibri" w:hAnsi="Calibri" w:cs="Calibri"/>
          <w:b/>
          <w:iCs/>
          <w:kern w:val="0"/>
          <w:sz w:val="22"/>
          <w:szCs w:val="22"/>
          <w:highlight w:val="cyan"/>
          <w:u w:val="single"/>
          <w:bdr w:val="single" w:sz="8" w:space="0" w:color="auto"/>
          <w14:ligatures w14:val="none"/>
        </w:rPr>
        <w:t>duties of justice</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bdr w:val="single" w:sz="8" w:space="0" w:color="auto"/>
          <w14:ligatures w14:val="none"/>
        </w:rPr>
        <w:t>duties of virtue</w:t>
      </w:r>
      <w:r w:rsidRPr="0058341C">
        <w:rPr>
          <w:rFonts w:ascii="Calibri" w:hAnsi="Calibri" w:cs="Calibri"/>
          <w:kern w:val="0"/>
          <w:sz w:val="22"/>
          <w:szCs w:val="22"/>
          <w:u w:val="single"/>
          <w14:ligatures w14:val="none"/>
        </w:rPr>
        <w:t xml:space="preserve">, between </w:t>
      </w:r>
      <w:r w:rsidRPr="0058341C">
        <w:rPr>
          <w:rFonts w:ascii="Calibri" w:hAnsi="Calibri" w:cs="Calibri"/>
          <w:b/>
          <w:iCs/>
          <w:kern w:val="0"/>
          <w:sz w:val="22"/>
          <w:szCs w:val="22"/>
          <w:u w:val="single"/>
          <w:bdr w:val="single" w:sz="8" w:space="0" w:color="auto"/>
          <w14:ligatures w14:val="none"/>
        </w:rPr>
        <w:t>external</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bdr w:val="single" w:sz="8" w:space="0" w:color="auto"/>
          <w14:ligatures w14:val="none"/>
        </w:rPr>
        <w:t>internal</w:t>
      </w:r>
      <w:r w:rsidRPr="0058341C">
        <w:rPr>
          <w:rFonts w:ascii="Calibri" w:hAnsi="Calibri" w:cs="Calibri"/>
          <w:kern w:val="0"/>
          <w:sz w:val="22"/>
          <w:szCs w:val="22"/>
          <w:u w:val="single"/>
          <w14:ligatures w14:val="none"/>
        </w:rPr>
        <w:t xml:space="preserve"> legislation, between </w:t>
      </w:r>
      <w:r w:rsidRPr="0058341C">
        <w:rPr>
          <w:rFonts w:ascii="Calibri" w:hAnsi="Calibri" w:cs="Calibri"/>
          <w:b/>
          <w:iCs/>
          <w:kern w:val="0"/>
          <w:sz w:val="22"/>
          <w:szCs w:val="22"/>
          <w:highlight w:val="cyan"/>
          <w:u w:val="single"/>
          <w:bdr w:val="single" w:sz="8" w:space="0" w:color="auto"/>
          <w14:ligatures w14:val="none"/>
        </w:rPr>
        <w:t>maxims of action</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bdr w:val="single" w:sz="8" w:space="0" w:color="auto"/>
          <w14:ligatures w14:val="none"/>
        </w:rPr>
        <w:t>maxims of ends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between </w:t>
      </w:r>
      <w:r w:rsidRPr="0058341C">
        <w:rPr>
          <w:rFonts w:ascii="Calibri" w:hAnsi="Calibri" w:cs="Calibri"/>
          <w:b/>
          <w:iCs/>
          <w:kern w:val="0"/>
          <w:sz w:val="22"/>
          <w:szCs w:val="22"/>
          <w:highlight w:val="cyan"/>
          <w:u w:val="single"/>
          <w:bdr w:val="single" w:sz="8" w:space="0" w:color="auto"/>
          <w14:ligatures w14:val="none"/>
        </w:rPr>
        <w:t>perfect</w:t>
      </w:r>
      <w:r w:rsidRPr="0058341C">
        <w:rPr>
          <w:rFonts w:ascii="Calibri" w:hAnsi="Calibri" w:cs="Calibri"/>
          <w:kern w:val="0"/>
          <w:sz w:val="22"/>
          <w:szCs w:val="22"/>
          <w:highlight w:val="cyan"/>
          <w:u w:val="single"/>
          <w14:ligatures w14:val="none"/>
        </w:rPr>
        <w:t xml:space="preserve"> and </w:t>
      </w:r>
      <w:r w:rsidRPr="0058341C">
        <w:rPr>
          <w:rFonts w:ascii="Calibri" w:hAnsi="Calibri" w:cs="Calibri"/>
          <w:b/>
          <w:iCs/>
          <w:kern w:val="0"/>
          <w:sz w:val="22"/>
          <w:szCs w:val="22"/>
          <w:highlight w:val="cyan"/>
          <w:u w:val="single"/>
          <w:bdr w:val="single" w:sz="8" w:space="0" w:color="auto"/>
          <w14:ligatures w14:val="none"/>
        </w:rPr>
        <w:t>imperfect</w:t>
      </w:r>
      <w:r w:rsidRPr="0058341C">
        <w:rPr>
          <w:rFonts w:ascii="Calibri" w:hAnsi="Calibri" w:cs="Calibri"/>
          <w:kern w:val="0"/>
          <w:sz w:val="22"/>
          <w:szCs w:val="22"/>
          <w:highlight w:val="cyan"/>
          <w:u w:val="single"/>
          <w14:ligatures w14:val="none"/>
        </w:rPr>
        <w:t xml:space="preserve"> </w:t>
      </w:r>
      <w:r w:rsidRPr="0058341C">
        <w:rPr>
          <w:rFonts w:ascii="Calibri" w:hAnsi="Calibri" w:cs="Calibri"/>
          <w:b/>
          <w:iCs/>
          <w:kern w:val="0"/>
          <w:sz w:val="22"/>
          <w:szCs w:val="22"/>
          <w:highlight w:val="cyan"/>
          <w:u w:val="single"/>
          <w:bdr w:val="single" w:sz="8" w:space="0" w:color="auto"/>
          <w14:ligatures w14:val="none"/>
        </w:rPr>
        <w:t>duties</w:t>
      </w:r>
      <w:r w:rsidRPr="0058341C">
        <w:rPr>
          <w:rFonts w:ascii="Calibri" w:hAnsi="Calibri" w:cs="Calibri"/>
          <w:kern w:val="0"/>
          <w:sz w:val="14"/>
          <w:szCs w:val="22"/>
          <w14:ligatures w14:val="none"/>
        </w:rPr>
        <w:t xml:space="preserve">. The point, of course, is not to provide a survey of Kant's distinctions, but to see whether Kant's later articulation of his normative theory provides any reason for rejecting consequentialism. </w:t>
      </w:r>
    </w:p>
    <w:p w14:paraId="457EE4C3"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Third, this article will show that </w:t>
      </w:r>
      <w:r w:rsidRPr="0058341C">
        <w:rPr>
          <w:rFonts w:ascii="Calibri" w:hAnsi="Calibri" w:cs="Calibri"/>
          <w:kern w:val="0"/>
          <w:sz w:val="22"/>
          <w:szCs w:val="22"/>
          <w:highlight w:val="cyan"/>
          <w:u w:val="single"/>
          <w14:ligatures w14:val="none"/>
        </w:rPr>
        <w:t>Kant not only fails to refute consequentialism but</w:t>
      </w:r>
      <w:r w:rsidRPr="0058341C">
        <w:rPr>
          <w:rFonts w:ascii="Calibri" w:hAnsi="Calibri" w:cs="Calibri"/>
          <w:kern w:val="0"/>
          <w:sz w:val="22"/>
          <w:szCs w:val="22"/>
          <w:u w:val="single"/>
          <w14:ligatures w14:val="none"/>
        </w:rPr>
        <w:t xml:space="preserve"> actually </w:t>
      </w:r>
      <w:r w:rsidRPr="0058341C">
        <w:rPr>
          <w:rFonts w:ascii="Calibri" w:hAnsi="Calibri" w:cs="Calibri"/>
          <w:kern w:val="0"/>
          <w:sz w:val="22"/>
          <w:szCs w:val="22"/>
          <w:highlight w:val="cyan"/>
          <w:u w:val="single"/>
          <w14:ligatures w14:val="none"/>
        </w:rPr>
        <w:t>provides support for</w:t>
      </w:r>
      <w:r w:rsidRPr="0058341C">
        <w:rPr>
          <w:rFonts w:ascii="Calibri" w:hAnsi="Calibri" w:cs="Calibri"/>
          <w:kern w:val="0"/>
          <w:sz w:val="22"/>
          <w:szCs w:val="22"/>
          <w:u w:val="single"/>
          <w14:ligatures w14:val="none"/>
        </w:rPr>
        <w:t xml:space="preserve"> a form of </w:t>
      </w:r>
      <w:r w:rsidRPr="0058341C">
        <w:rPr>
          <w:rFonts w:ascii="Calibri" w:hAnsi="Calibri" w:cs="Calibri"/>
          <w:b/>
          <w:iCs/>
          <w:kern w:val="0"/>
          <w:sz w:val="22"/>
          <w:szCs w:val="22"/>
          <w:highlight w:val="cyan"/>
          <w:u w:val="single"/>
          <w:bdr w:val="single" w:sz="8" w:space="0" w:color="auto"/>
          <w14:ligatures w14:val="none"/>
        </w:rPr>
        <w:t>normative consequentialism</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The formula of the </w:t>
      </w:r>
      <w:r w:rsidRPr="0058341C">
        <w:rPr>
          <w:rFonts w:ascii="Calibri" w:hAnsi="Calibri" w:cs="Calibri"/>
          <w:b/>
          <w:iCs/>
          <w:kern w:val="0"/>
          <w:sz w:val="22"/>
          <w:szCs w:val="22"/>
          <w:highlight w:val="cyan"/>
          <w:u w:val="single"/>
          <w:bdr w:val="single" w:sz="8" w:space="0" w:color="auto"/>
          <w14:ligatures w14:val="none"/>
        </w:rPr>
        <w:t>end-in-itself</w:t>
      </w:r>
      <w:r w:rsidRPr="0058341C">
        <w:rPr>
          <w:rFonts w:ascii="Calibri" w:hAnsi="Calibri" w:cs="Calibri"/>
          <w:kern w:val="0"/>
          <w:sz w:val="22"/>
          <w:szCs w:val="22"/>
          <w:u w:val="single"/>
          <w14:ligatures w14:val="none"/>
        </w:rPr>
        <w:t xml:space="preserve">, probably the most influential formulation today among Kantians, most </w:t>
      </w:r>
      <w:r w:rsidRPr="0058341C">
        <w:rPr>
          <w:rFonts w:ascii="Calibri" w:hAnsi="Calibri" w:cs="Calibri"/>
          <w:kern w:val="0"/>
          <w:sz w:val="22"/>
          <w:szCs w:val="22"/>
          <w:highlight w:val="cyan"/>
          <w:u w:val="single"/>
          <w14:ligatures w14:val="none"/>
        </w:rPr>
        <w:t>naturally leads to j</w:t>
      </w:r>
      <w:r w:rsidRPr="0058341C">
        <w:rPr>
          <w:rFonts w:ascii="Calibri" w:hAnsi="Calibri" w:cs="Calibri"/>
          <w:kern w:val="0"/>
          <w:sz w:val="22"/>
          <w:szCs w:val="22"/>
          <w:u w:val="single"/>
          <w14:ligatures w14:val="none"/>
        </w:rPr>
        <w:t xml:space="preserve">ust the sort of conclusions about action that many neo-Kantians wish to avoid: </w:t>
      </w:r>
      <w:r w:rsidRPr="0058341C">
        <w:rPr>
          <w:rFonts w:ascii="Calibri" w:hAnsi="Calibri" w:cs="Calibri"/>
          <w:kern w:val="0"/>
          <w:sz w:val="22"/>
          <w:szCs w:val="22"/>
          <w:highlight w:val="cyan"/>
          <w:u w:val="single"/>
          <w14:ligatures w14:val="none"/>
        </w:rPr>
        <w:t xml:space="preserve">that </w:t>
      </w:r>
      <w:r w:rsidRPr="0058341C">
        <w:rPr>
          <w:rFonts w:ascii="Calibri" w:hAnsi="Calibri" w:cs="Calibri"/>
          <w:b/>
          <w:iCs/>
          <w:kern w:val="0"/>
          <w:sz w:val="22"/>
          <w:szCs w:val="22"/>
          <w:highlight w:val="cyan"/>
          <w:u w:val="single"/>
          <w:bdr w:val="single" w:sz="8" w:space="0" w:color="auto"/>
          <w14:ligatures w14:val="none"/>
        </w:rPr>
        <w:t>sacrifice of the innocent</w:t>
      </w:r>
      <w:r w:rsidRPr="0058341C">
        <w:rPr>
          <w:rFonts w:ascii="Calibri" w:hAnsi="Calibri" w:cs="Calibri"/>
          <w:kern w:val="0"/>
          <w:sz w:val="22"/>
          <w:szCs w:val="22"/>
          <w:u w:val="single"/>
          <w14:ligatures w14:val="none"/>
        </w:rPr>
        <w:t xml:space="preserve"> may be morally necessary. </w:t>
      </w:r>
    </w:p>
    <w:p w14:paraId="301AE4CF"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Given that so much of Kant's moral theory is clearly non-consequentialist, this last, most radical, contention needs clarification. Of course, I am aware of the deontological emphasis of some of Kant's specific examples and, thus, I am not suggesting that Kant defended consequentialism. </w:t>
      </w:r>
      <w:r w:rsidRPr="0058341C">
        <w:rPr>
          <w:rFonts w:ascii="Calibri" w:hAnsi="Calibri" w:cs="Calibri"/>
          <w:kern w:val="0"/>
          <w:sz w:val="22"/>
          <w:szCs w:val="22"/>
          <w:u w:val="single"/>
          <w14:ligatures w14:val="none"/>
        </w:rPr>
        <w:t>The point, though, is that Kant's explicit rejection of consequentialism rests simply on intuitive reliance on commonsense morality, rather than on any argument he provides</w:t>
      </w:r>
      <w:r w:rsidRPr="0058341C">
        <w:rPr>
          <w:rFonts w:ascii="Calibri" w:hAnsi="Calibri" w:cs="Calibri"/>
          <w:kern w:val="0"/>
          <w:sz w:val="14"/>
          <w:szCs w:val="22"/>
          <w14:ligatures w14:val="none"/>
        </w:rPr>
        <w:t xml:space="preserve">.5 </w:t>
      </w:r>
    </w:p>
    <w:p w14:paraId="12C8961E"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I do not deny that these deontological intuitions have their appeal. Surely, however, when neo-Kantians appeal to Kant, in arguments against normative consequentialism, they do so in the belief that Kant has provided some normative justification for specific deontological intuitions. They appeal to the force of Kant's arguments, not just the authority of Kant's intuitions. </w:t>
      </w:r>
      <w:r w:rsidRPr="0058341C">
        <w:rPr>
          <w:rFonts w:ascii="Calibri" w:hAnsi="Calibri" w:cs="Calibri"/>
          <w:kern w:val="0"/>
          <w:sz w:val="22"/>
          <w:szCs w:val="22"/>
          <w:u w:val="single"/>
          <w14:ligatures w14:val="none"/>
        </w:rPr>
        <w:t>Whether those intuitions are supported by explicit or even implicit argument of truly justificatory force is, thus, a crucial issue. Just as one cannot assume that utilitarianism generates a practically undefeasible right to liberty simply because Mill argues that it does, one cannot take it for granted that Kant's theory generates agent-centered constraints.</w:t>
      </w:r>
      <w:r w:rsidRPr="0058341C">
        <w:rPr>
          <w:rFonts w:ascii="Calibri" w:hAnsi="Calibri" w:cs="Calibri"/>
          <w:kern w:val="0"/>
          <w:sz w:val="14"/>
          <w:szCs w:val="22"/>
          <w14:ligatures w14:val="none"/>
        </w:rPr>
        <w:t xml:space="preserve"> Indeed, in Kant's case there is a significant gap between Kant's basic normative theory and his endorsement of commonsense deontological morality. We shall see that Kant's normative theory does not provide the material to fill this gap.</w:t>
      </w:r>
    </w:p>
    <w:p w14:paraId="3433CA3A"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Familiar arguments from consequentialists have failed to show why this is so, and have thus failed to convince contemporary Kantians and those sympathetic to them. The reason for this is that the flaw lies much deeper than has been seen-so deep that it is at the heart of Kant's normative theory itself. </w:t>
      </w:r>
      <w:r w:rsidRPr="0058341C">
        <w:rPr>
          <w:rFonts w:ascii="Calibri" w:hAnsi="Calibri" w:cs="Calibri"/>
          <w:b/>
          <w:iCs/>
          <w:kern w:val="0"/>
          <w:sz w:val="22"/>
          <w:szCs w:val="22"/>
          <w:highlight w:val="cyan"/>
          <w:u w:val="single"/>
          <w:bdr w:val="single" w:sz="8" w:space="0" w:color="auto"/>
          <w14:ligatures w14:val="none"/>
        </w:rPr>
        <w:t>Kant's normative theory logically cannot provide a refutation of</w:t>
      </w:r>
      <w:r w:rsidRPr="0058341C">
        <w:rPr>
          <w:rFonts w:ascii="Calibri" w:hAnsi="Calibri" w:cs="Calibri"/>
          <w:kern w:val="0"/>
          <w:sz w:val="22"/>
          <w:szCs w:val="22"/>
          <w:u w:val="single"/>
          <w14:ligatures w14:val="none"/>
        </w:rPr>
        <w:t xml:space="preserve"> all forms of </w:t>
      </w:r>
      <w:r w:rsidRPr="0058341C">
        <w:rPr>
          <w:rFonts w:ascii="Calibri" w:hAnsi="Calibri" w:cs="Calibri"/>
          <w:b/>
          <w:iCs/>
          <w:kern w:val="0"/>
          <w:sz w:val="22"/>
          <w:szCs w:val="22"/>
          <w:highlight w:val="cyan"/>
          <w:u w:val="single"/>
          <w:bdr w:val="single" w:sz="8" w:space="0" w:color="auto"/>
          <w14:ligatures w14:val="none"/>
        </w:rPr>
        <w:t>consequentialism because it is</w:t>
      </w:r>
      <w:r w:rsidRPr="0058341C">
        <w:rPr>
          <w:rFonts w:ascii="Calibri" w:hAnsi="Calibri" w:cs="Calibri"/>
          <w:kern w:val="0"/>
          <w:sz w:val="22"/>
          <w:szCs w:val="22"/>
          <w:u w:val="single"/>
          <w14:ligatures w14:val="none"/>
        </w:rPr>
        <w:t xml:space="preserve"> actually a form of </w:t>
      </w:r>
      <w:r w:rsidRPr="0058341C">
        <w:rPr>
          <w:rFonts w:ascii="Calibri" w:hAnsi="Calibri" w:cs="Calibri"/>
          <w:b/>
          <w:iCs/>
          <w:kern w:val="0"/>
          <w:sz w:val="22"/>
          <w:szCs w:val="22"/>
          <w:highlight w:val="cyan"/>
          <w:u w:val="single"/>
          <w:bdr w:val="single" w:sz="8" w:space="0" w:color="auto"/>
          <w14:ligatures w14:val="none"/>
        </w:rPr>
        <w:t>consequentialism</w:t>
      </w:r>
      <w:r w:rsidRPr="0058341C">
        <w:rPr>
          <w:rFonts w:ascii="Calibri" w:hAnsi="Calibri" w:cs="Calibri"/>
          <w:kern w:val="0"/>
          <w:sz w:val="22"/>
          <w:szCs w:val="22"/>
          <w:u w:val="single"/>
          <w14:ligatures w14:val="none"/>
        </w:rPr>
        <w:t>: namely, Kantian consequentialism.</w:t>
      </w:r>
    </w:p>
    <w:p w14:paraId="41E1D7EE"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3. </w:t>
      </w:r>
      <w:r w:rsidRPr="0058341C">
        <w:rPr>
          <w:rFonts w:ascii="Calibri" w:eastAsiaTheme="majorEastAsia" w:hAnsi="Calibri" w:cstheme="majorBidi"/>
          <w:b/>
          <w:iCs/>
          <w:kern w:val="0"/>
          <w:sz w:val="26"/>
          <w:szCs w:val="22"/>
          <w:u w:val="single"/>
          <w14:ligatures w14:val="none"/>
        </w:rPr>
        <w:t>Moral Substitutability</w:t>
      </w:r>
      <w:r w:rsidRPr="0058341C">
        <w:rPr>
          <w:rFonts w:ascii="Calibri" w:eastAsiaTheme="majorEastAsia" w:hAnsi="Calibri" w:cstheme="majorBidi"/>
          <w:b/>
          <w:iCs/>
          <w:kern w:val="0"/>
          <w:sz w:val="26"/>
          <w:szCs w:val="22"/>
          <w14:ligatures w14:val="none"/>
        </w:rPr>
        <w:t xml:space="preserve">---deontological ethics cannot provide the </w:t>
      </w:r>
      <w:r w:rsidRPr="0058341C">
        <w:rPr>
          <w:rFonts w:ascii="Calibri" w:eastAsiaTheme="majorEastAsia" w:hAnsi="Calibri" w:cstheme="majorBidi"/>
          <w:b/>
          <w:iCs/>
          <w:kern w:val="0"/>
          <w:sz w:val="26"/>
          <w:szCs w:val="22"/>
          <w:u w:val="single"/>
          <w14:ligatures w14:val="none"/>
        </w:rPr>
        <w:t>necessary enablers</w:t>
      </w:r>
      <w:r w:rsidRPr="0058341C">
        <w:rPr>
          <w:rFonts w:ascii="Calibri" w:eastAsiaTheme="majorEastAsia" w:hAnsi="Calibri" w:cstheme="majorBidi"/>
          <w:b/>
          <w:iCs/>
          <w:kern w:val="0"/>
          <w:sz w:val="26"/>
          <w:szCs w:val="22"/>
          <w14:ligatures w14:val="none"/>
        </w:rPr>
        <w:t xml:space="preserve"> required for ethics to </w:t>
      </w:r>
      <w:r w:rsidRPr="0058341C">
        <w:rPr>
          <w:rFonts w:ascii="Calibri" w:eastAsiaTheme="majorEastAsia" w:hAnsi="Calibri" w:cstheme="majorBidi"/>
          <w:b/>
          <w:iCs/>
          <w:kern w:val="0"/>
          <w:sz w:val="26"/>
          <w:szCs w:val="22"/>
          <w:u w:val="single"/>
          <w14:ligatures w14:val="none"/>
        </w:rPr>
        <w:t>guide action</w:t>
      </w:r>
      <w:r w:rsidRPr="0058341C">
        <w:rPr>
          <w:rFonts w:ascii="Calibri" w:eastAsiaTheme="majorEastAsia" w:hAnsi="Calibri" w:cstheme="majorBidi"/>
          <w:b/>
          <w:iCs/>
          <w:kern w:val="0"/>
          <w:sz w:val="26"/>
          <w:szCs w:val="22"/>
          <w14:ligatures w14:val="none"/>
        </w:rPr>
        <w:t>.</w:t>
      </w:r>
    </w:p>
    <w:p w14:paraId="10259C8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Sinnott-Armstrong 92</w:t>
      </w:r>
      <w:r w:rsidRPr="0058341C">
        <w:rPr>
          <w:rFonts w:ascii="Calibri" w:hAnsi="Calibri" w:cs="Calibri"/>
          <w:kern w:val="0"/>
          <w:sz w:val="22"/>
          <w:szCs w:val="22"/>
          <w14:ligatures w14:val="none"/>
        </w:rPr>
        <w:t xml:space="preserve">. Walter Sinnott-Armstrong [Chauncey Stillman Professor of Practical Ethics in the Department of Philosophy and the Kenan Institute for Ethics at Duke]. “An Argument for Consequentialism.” </w:t>
      </w:r>
      <w:r w:rsidRPr="0058341C">
        <w:rPr>
          <w:rFonts w:ascii="Calibri" w:hAnsi="Calibri" w:cs="Calibri"/>
          <w:i/>
          <w:iCs/>
          <w:kern w:val="0"/>
          <w:sz w:val="22"/>
          <w:szCs w:val="22"/>
          <w14:ligatures w14:val="none"/>
        </w:rPr>
        <w:t>Philosophical Perspectives</w:t>
      </w:r>
      <w:r w:rsidRPr="0058341C">
        <w:rPr>
          <w:rFonts w:ascii="Calibri" w:hAnsi="Calibri" w:cs="Calibri"/>
          <w:kern w:val="0"/>
          <w:sz w:val="22"/>
          <w:szCs w:val="22"/>
          <w14:ligatures w14:val="none"/>
        </w:rPr>
        <w:t>, Vol. 6, 1992. https://www.jstor.org/stable/2214254</w:t>
      </w:r>
    </w:p>
    <w:p w14:paraId="0DF2C36F"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5. </w:t>
      </w:r>
      <w:r w:rsidRPr="0058341C">
        <w:rPr>
          <w:rFonts w:ascii="Calibri" w:hAnsi="Calibri" w:cs="Calibri"/>
          <w:b/>
          <w:iCs/>
          <w:kern w:val="0"/>
          <w:sz w:val="22"/>
          <w:szCs w:val="22"/>
          <w:u w:val="single"/>
          <w:bdr w:val="single" w:sz="8" w:space="0" w:color="auto"/>
          <w14:ligatures w14:val="none"/>
        </w:rPr>
        <w:t>Against Deontology</w:t>
      </w:r>
    </w:p>
    <w:p w14:paraId="35402B61"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So defined, the class of deontological moral theories is very large and diverse. This makes it hard to say anything in general about it. </w:t>
      </w:r>
      <w:r w:rsidRPr="0058341C">
        <w:rPr>
          <w:rFonts w:ascii="Calibri" w:hAnsi="Calibri" w:cs="Calibri"/>
          <w:kern w:val="0"/>
          <w:sz w:val="22"/>
          <w:szCs w:val="22"/>
          <w:u w:val="single"/>
          <w14:ligatures w14:val="none"/>
        </w:rPr>
        <w:t xml:space="preserve">Nonetheless, I will argue that </w:t>
      </w:r>
      <w:r w:rsidRPr="0058341C">
        <w:rPr>
          <w:rFonts w:ascii="Calibri" w:hAnsi="Calibri" w:cs="Calibri"/>
          <w:b/>
          <w:iCs/>
          <w:kern w:val="0"/>
          <w:sz w:val="22"/>
          <w:szCs w:val="22"/>
          <w:highlight w:val="cyan"/>
          <w:u w:val="single"/>
          <w:bdr w:val="single" w:sz="8" w:space="0" w:color="auto"/>
          <w14:ligatures w14:val="none"/>
        </w:rPr>
        <w:t>no deontological moral theory can explain</w:t>
      </w:r>
      <w:r w:rsidRPr="0058341C">
        <w:rPr>
          <w:rFonts w:ascii="Calibri" w:hAnsi="Calibri" w:cs="Calibri"/>
          <w:kern w:val="0"/>
          <w:sz w:val="22"/>
          <w:szCs w:val="22"/>
          <w:u w:val="single"/>
          <w14:ligatures w14:val="none"/>
        </w:rPr>
        <w:t xml:space="preserve"> why </w:t>
      </w:r>
      <w:r w:rsidRPr="0058341C">
        <w:rPr>
          <w:rFonts w:ascii="Calibri" w:hAnsi="Calibri" w:cs="Calibri"/>
          <w:b/>
          <w:iCs/>
          <w:kern w:val="0"/>
          <w:sz w:val="22"/>
          <w:szCs w:val="22"/>
          <w:highlight w:val="cyan"/>
          <w:u w:val="single"/>
          <w:bdr w:val="single" w:sz="8" w:space="0" w:color="auto"/>
          <w14:ligatures w14:val="none"/>
        </w:rPr>
        <w:t>moral substitutability</w:t>
      </w:r>
      <w:r w:rsidRPr="0058341C">
        <w:rPr>
          <w:rFonts w:ascii="Calibri" w:hAnsi="Calibri" w:cs="Calibri"/>
          <w:kern w:val="0"/>
          <w:sz w:val="22"/>
          <w:szCs w:val="22"/>
          <w:u w:val="single"/>
          <w14:ligatures w14:val="none"/>
        </w:rPr>
        <w:t xml:space="preserve"> holds. My argument applies to all deontological theories because it depends only on what is common to them all, namely, the claim that some basic moral reasons are not consequential.</w:t>
      </w:r>
      <w:r w:rsidRPr="0058341C">
        <w:rPr>
          <w:rFonts w:ascii="Calibri" w:hAnsi="Calibri" w:cs="Calibri"/>
          <w:kern w:val="0"/>
          <w:sz w:val="14"/>
          <w:szCs w:val="22"/>
          <w14:ligatures w14:val="none"/>
        </w:rPr>
        <w:t xml:space="preserve"> Some deontological theories allow very many weighty moral reasons that are consequential, and these theories might be able to explain why moral substitutability holds for some of their moral reasons: the consequential ones. But even these theories cannot explain why moral substitutability holds for all moral reasons, including the non-consequential reasons that make the theory deontological. </w:t>
      </w:r>
      <w:r w:rsidRPr="0058341C">
        <w:rPr>
          <w:rFonts w:ascii="Calibri" w:hAnsi="Calibri" w:cs="Calibri"/>
          <w:kern w:val="0"/>
          <w:sz w:val="22"/>
          <w:szCs w:val="22"/>
          <w:u w:val="single"/>
          <w14:ligatures w14:val="none"/>
        </w:rPr>
        <w:t>The failure of deontological moral theories to explain moral substitutability in the very cases that make them deontological is a reason to reject all deontological moral theories.</w:t>
      </w:r>
    </w:p>
    <w:p w14:paraId="79CCE899"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I cannot discuss every deontological moral theory, so I will discuss only a few paradigm examples and show why they cannot explain moral substitutability. </w:t>
      </w:r>
      <w:r w:rsidRPr="0058341C">
        <w:rPr>
          <w:rFonts w:ascii="Calibri" w:hAnsi="Calibri" w:cs="Calibri"/>
          <w:kern w:val="0"/>
          <w:sz w:val="22"/>
          <w:szCs w:val="22"/>
          <w:u w:val="single"/>
          <w14:ligatures w14:val="none"/>
        </w:rPr>
        <w:t>After this, I will argue that similar problems are bound to arise for all other deontological theories by their very nature.</w:t>
      </w:r>
    </w:p>
    <w:p w14:paraId="450436E9"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The simplest deontological theory is the pluralistic intuitionism of Prichard and Ross. </w:t>
      </w:r>
      <w:r w:rsidRPr="0058341C">
        <w:rPr>
          <w:rFonts w:ascii="Calibri" w:hAnsi="Calibri" w:cs="Calibri"/>
          <w:kern w:val="0"/>
          <w:sz w:val="22"/>
          <w:szCs w:val="22"/>
          <w:u w:val="single"/>
          <w14:ligatures w14:val="none"/>
        </w:rPr>
        <w:t>Ross writes that, when someone promises to do something, 'This we consider obligatory in its own nature, just because it is a fulfillment of a promise, and not because of its consequences.'</w:t>
      </w:r>
      <w:r w:rsidRPr="0058341C">
        <w:rPr>
          <w:rFonts w:ascii="Calibri" w:hAnsi="Calibri" w:cs="Calibri"/>
          <w:kern w:val="0"/>
          <w:sz w:val="14"/>
          <w:szCs w:val="22"/>
          <w14:ligatures w14:val="none"/>
        </w:rPr>
        <w:t xml:space="preserve">12 </w:t>
      </w:r>
      <w:r w:rsidRPr="0058341C">
        <w:rPr>
          <w:rFonts w:ascii="Calibri" w:hAnsi="Calibri" w:cs="Calibri"/>
          <w:kern w:val="0"/>
          <w:sz w:val="22"/>
          <w:szCs w:val="22"/>
          <w:u w:val="single"/>
          <w14:ligatures w14:val="none"/>
        </w:rPr>
        <w:t xml:space="preserve">Such </w:t>
      </w:r>
      <w:r w:rsidRPr="0058341C">
        <w:rPr>
          <w:rFonts w:ascii="Calibri" w:hAnsi="Calibri" w:cs="Calibri"/>
          <w:kern w:val="0"/>
          <w:sz w:val="22"/>
          <w:szCs w:val="22"/>
          <w:highlight w:val="cyan"/>
          <w:u w:val="single"/>
          <w14:ligatures w14:val="none"/>
        </w:rPr>
        <w:t>deontologists claim</w:t>
      </w:r>
      <w:r w:rsidRPr="0058341C">
        <w:rPr>
          <w:rFonts w:ascii="Calibri" w:hAnsi="Calibri" w:cs="Calibri"/>
          <w:kern w:val="0"/>
          <w:sz w:val="22"/>
          <w:szCs w:val="22"/>
          <w:u w:val="single"/>
          <w14:ligatures w14:val="none"/>
        </w:rPr>
        <w:t xml:space="preserve"> in effect that, </w:t>
      </w:r>
      <w:r w:rsidRPr="0058341C">
        <w:rPr>
          <w:rFonts w:ascii="Calibri" w:hAnsi="Calibri" w:cs="Calibri"/>
          <w:kern w:val="0"/>
          <w:sz w:val="22"/>
          <w:szCs w:val="22"/>
          <w:highlight w:val="cyan"/>
          <w:u w:val="single"/>
          <w14:ligatures w14:val="none"/>
        </w:rPr>
        <w:t>if I promise to mow the grass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there is</w:t>
      </w:r>
      <w:r w:rsidRPr="0058341C">
        <w:rPr>
          <w:rFonts w:ascii="Calibri" w:hAnsi="Calibri" w:cs="Calibri"/>
          <w:kern w:val="0"/>
          <w:sz w:val="22"/>
          <w:szCs w:val="22"/>
          <w:u w:val="single"/>
          <w14:ligatures w14:val="none"/>
        </w:rPr>
        <w:t xml:space="preserve"> a </w:t>
      </w:r>
      <w:r w:rsidRPr="0058341C">
        <w:rPr>
          <w:rFonts w:ascii="Calibri" w:hAnsi="Calibri" w:cs="Calibri"/>
          <w:b/>
          <w:iCs/>
          <w:kern w:val="0"/>
          <w:sz w:val="22"/>
          <w:szCs w:val="22"/>
          <w:highlight w:val="cyan"/>
          <w:u w:val="single"/>
          <w:bdr w:val="single" w:sz="8" w:space="0" w:color="auto"/>
          <w14:ligatures w14:val="none"/>
        </w:rPr>
        <w:t>moral reason for me to mow</w:t>
      </w:r>
      <w:r w:rsidRPr="0058341C">
        <w:rPr>
          <w:rFonts w:ascii="Calibri" w:hAnsi="Calibri" w:cs="Calibri"/>
          <w:kern w:val="0"/>
          <w:sz w:val="22"/>
          <w:szCs w:val="22"/>
          <w:u w:val="single"/>
          <w14:ligatures w14:val="none"/>
        </w:rPr>
        <w:t xml:space="preserve"> the grass, and this moral reason is </w:t>
      </w:r>
      <w:r w:rsidRPr="0058341C">
        <w:rPr>
          <w:rFonts w:ascii="Calibri" w:hAnsi="Calibri" w:cs="Calibri"/>
          <w:kern w:val="0"/>
          <w:sz w:val="22"/>
          <w:szCs w:val="22"/>
          <w:highlight w:val="cyan"/>
          <w:u w:val="single"/>
          <w14:ligatures w14:val="none"/>
        </w:rPr>
        <w:t>constituted by the fact that mowing</w:t>
      </w:r>
      <w:r w:rsidRPr="0058341C">
        <w:rPr>
          <w:rFonts w:ascii="Calibri" w:hAnsi="Calibri" w:cs="Calibri"/>
          <w:kern w:val="0"/>
          <w:sz w:val="22"/>
          <w:szCs w:val="22"/>
          <w:u w:val="single"/>
          <w14:ligatures w14:val="none"/>
        </w:rPr>
        <w:t xml:space="preserve"> the grass </w:t>
      </w:r>
      <w:r w:rsidRPr="0058341C">
        <w:rPr>
          <w:rFonts w:ascii="Calibri" w:hAnsi="Calibri" w:cs="Calibri"/>
          <w:b/>
          <w:iCs/>
          <w:kern w:val="0"/>
          <w:sz w:val="22"/>
          <w:szCs w:val="22"/>
          <w:highlight w:val="cyan"/>
          <w:u w:val="single"/>
          <w:bdr w:val="single" w:sz="8" w:space="0" w:color="auto"/>
          <w14:ligatures w14:val="none"/>
        </w:rPr>
        <w:t>fulfills my promise</w:t>
      </w:r>
      <w:r w:rsidRPr="0058341C">
        <w:rPr>
          <w:rFonts w:ascii="Calibri" w:hAnsi="Calibri" w:cs="Calibri"/>
          <w:kern w:val="0"/>
          <w:sz w:val="22"/>
          <w:szCs w:val="22"/>
          <w:u w:val="single"/>
          <w14:ligatures w14:val="none"/>
        </w:rPr>
        <w:t xml:space="preserve">. This reason exists regardless of the consequences of mowing the grass, even though it might be overridden by certain bad consequences. However, if this is why I have a moral reason to mow the grass, then, even </w:t>
      </w:r>
      <w:r w:rsidRPr="0058341C">
        <w:rPr>
          <w:rFonts w:ascii="Calibri" w:hAnsi="Calibri" w:cs="Calibri"/>
          <w:kern w:val="0"/>
          <w:sz w:val="22"/>
          <w:szCs w:val="22"/>
          <w:highlight w:val="cyan"/>
          <w:u w:val="single"/>
          <w14:ligatures w14:val="none"/>
        </w:rPr>
        <w:t>if I cannot mow the grass without starting my mower</w:t>
      </w:r>
      <w:r w:rsidRPr="0058341C">
        <w:rPr>
          <w:rFonts w:ascii="Calibri" w:hAnsi="Calibri" w:cs="Calibri"/>
          <w:kern w:val="0"/>
          <w:sz w:val="22"/>
          <w:szCs w:val="22"/>
          <w:u w:val="single"/>
          <w14:ligatures w14:val="none"/>
        </w:rPr>
        <w:t xml:space="preserve">, and starting the mower would enable me to mow the grass, </w:t>
      </w:r>
      <w:r w:rsidRPr="0058341C">
        <w:rPr>
          <w:rFonts w:ascii="Calibri" w:hAnsi="Calibri" w:cs="Calibri"/>
          <w:kern w:val="0"/>
          <w:sz w:val="22"/>
          <w:szCs w:val="22"/>
          <w:highlight w:val="cyan"/>
          <w:u w:val="single"/>
          <w14:ligatures w14:val="none"/>
        </w:rPr>
        <w:t>it</w:t>
      </w:r>
      <w:r w:rsidRPr="0058341C">
        <w:rPr>
          <w:rFonts w:ascii="Calibri" w:hAnsi="Calibri" w:cs="Calibri"/>
          <w:kern w:val="0"/>
          <w:sz w:val="22"/>
          <w:szCs w:val="22"/>
          <w:u w:val="single"/>
          <w14:ligatures w14:val="none"/>
        </w:rPr>
        <w:t xml:space="preserve"> still </w:t>
      </w:r>
      <w:r w:rsidRPr="0058341C">
        <w:rPr>
          <w:rFonts w:ascii="Calibri" w:hAnsi="Calibri" w:cs="Calibri"/>
          <w:kern w:val="0"/>
          <w:sz w:val="22"/>
          <w:szCs w:val="22"/>
          <w:highlight w:val="cyan"/>
          <w:u w:val="single"/>
          <w14:ligatures w14:val="none"/>
        </w:rPr>
        <w:t>would not follow that I have any moral reason to start my mower</w:t>
      </w:r>
      <w:r w:rsidRPr="0058341C">
        <w:rPr>
          <w:rFonts w:ascii="Calibri" w:hAnsi="Calibri" w:cs="Calibri"/>
          <w:kern w:val="0"/>
          <w:sz w:val="22"/>
          <w:szCs w:val="22"/>
          <w:u w:val="single"/>
          <w14:ligatures w14:val="none"/>
        </w:rPr>
        <w:t xml:space="preserve">, since </w:t>
      </w:r>
      <w:r w:rsidRPr="0058341C">
        <w:rPr>
          <w:rFonts w:ascii="Calibri" w:hAnsi="Calibri" w:cs="Calibri"/>
          <w:kern w:val="0"/>
          <w:sz w:val="22"/>
          <w:szCs w:val="22"/>
          <w:highlight w:val="cyan"/>
          <w:u w:val="single"/>
          <w14:ligatures w14:val="none"/>
        </w:rPr>
        <w:t>I did not promise to start my mower</w:t>
      </w:r>
      <w:r w:rsidRPr="0058341C">
        <w:rPr>
          <w:rFonts w:ascii="Calibri" w:hAnsi="Calibri" w:cs="Calibri"/>
          <w:kern w:val="0"/>
          <w:sz w:val="22"/>
          <w:szCs w:val="22"/>
          <w:u w:val="single"/>
          <w14:ligatures w14:val="none"/>
        </w:rPr>
        <w:t xml:space="preserve">, and </w:t>
      </w:r>
      <w:r w:rsidRPr="0058341C">
        <w:rPr>
          <w:rFonts w:ascii="Calibri" w:hAnsi="Calibri" w:cs="Calibri"/>
          <w:kern w:val="0"/>
          <w:sz w:val="22"/>
          <w:szCs w:val="22"/>
          <w:highlight w:val="cyan"/>
          <w:u w:val="single"/>
          <w14:ligatures w14:val="none"/>
        </w:rPr>
        <w:t>starting my mower does not fulfill my promise</w:t>
      </w:r>
      <w:r w:rsidRPr="0058341C">
        <w:rPr>
          <w:rFonts w:ascii="Calibri" w:hAnsi="Calibri" w:cs="Calibri"/>
          <w:kern w:val="0"/>
          <w:sz w:val="22"/>
          <w:szCs w:val="22"/>
          <w:u w:val="single"/>
          <w14:ligatures w14:val="none"/>
        </w:rPr>
        <w:t>. Thus, a moral theory cannot explain moral substitutability if it claims that properties like this provide moral reasons.</w:t>
      </w:r>
    </w:p>
    <w:p w14:paraId="4DBB4FE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Of course, this argument is too simple to be conclusive by itself, since deontologists will have many responses. The question is whether any response is adequate. </w:t>
      </w:r>
      <w:r w:rsidRPr="0058341C">
        <w:rPr>
          <w:rFonts w:ascii="Calibri" w:hAnsi="Calibri" w:cs="Calibri"/>
          <w:kern w:val="0"/>
          <w:sz w:val="22"/>
          <w:szCs w:val="22"/>
          <w:u w:val="single"/>
          <w14:ligatures w14:val="none"/>
        </w:rPr>
        <w:t>I will argue that no response can meet the basic challenge.</w:t>
      </w:r>
    </w:p>
    <w:p w14:paraId="25F520CB"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 xml:space="preserve">A deontologist might respond </w:t>
      </w:r>
      <w:r w:rsidRPr="0058341C">
        <w:rPr>
          <w:rFonts w:ascii="Calibri" w:hAnsi="Calibri" w:cs="Calibri"/>
          <w:kern w:val="0"/>
          <w:sz w:val="22"/>
          <w:szCs w:val="22"/>
          <w:highlight w:val="cyan"/>
          <w:u w:val="single"/>
          <w14:ligatures w14:val="none"/>
        </w:rPr>
        <w:t>that</w:t>
      </w:r>
      <w:r w:rsidRPr="0058341C">
        <w:rPr>
          <w:rFonts w:ascii="Calibri" w:hAnsi="Calibri" w:cs="Calibri"/>
          <w:kern w:val="0"/>
          <w:sz w:val="22"/>
          <w:szCs w:val="22"/>
          <w:u w:val="single"/>
          <w14:ligatures w14:val="none"/>
        </w:rPr>
        <w:t xml:space="preserve"> his moral theory includes not only the principle that there is a moral reason to keep one's promises but also another principle that </w:t>
      </w:r>
      <w:r w:rsidRPr="0058341C">
        <w:rPr>
          <w:rFonts w:ascii="Calibri" w:hAnsi="Calibri" w:cs="Calibri"/>
          <w:kern w:val="0"/>
          <w:sz w:val="22"/>
          <w:szCs w:val="22"/>
          <w:highlight w:val="cyan"/>
          <w:u w:val="single"/>
          <w14:ligatures w14:val="none"/>
        </w:rPr>
        <w:t>there is a moral reason to do whatever is a necessary enabler for what there is a moral reason to do</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This other principle just is the principle of moral substitutability, so, of course, I agree that it is true. However, the question is why it is true. </w:t>
      </w:r>
      <w:r w:rsidRPr="0058341C">
        <w:rPr>
          <w:rFonts w:ascii="Calibri" w:hAnsi="Calibri" w:cs="Calibri"/>
          <w:kern w:val="0"/>
          <w:sz w:val="22"/>
          <w:szCs w:val="22"/>
          <w:u w:val="single"/>
          <w14:ligatures w14:val="none"/>
        </w:rPr>
        <w:t xml:space="preserve">This new principle is very different from the substantive principles in a deontological theory, so it </w:t>
      </w:r>
      <w:r w:rsidRPr="0058341C">
        <w:rPr>
          <w:rFonts w:ascii="Calibri" w:hAnsi="Calibri" w:cs="Calibri"/>
          <w:kern w:val="0"/>
          <w:sz w:val="22"/>
          <w:szCs w:val="22"/>
          <w:highlight w:val="cyan"/>
          <w:u w:val="single"/>
          <w14:ligatures w14:val="none"/>
        </w:rPr>
        <w:t>cries</w:t>
      </w:r>
      <w:r w:rsidRPr="0058341C">
        <w:rPr>
          <w:rFonts w:ascii="Calibri" w:hAnsi="Calibri" w:cs="Calibri"/>
          <w:kern w:val="0"/>
          <w:sz w:val="22"/>
          <w:szCs w:val="22"/>
          <w:u w:val="single"/>
          <w14:ligatures w14:val="none"/>
        </w:rPr>
        <w:t xml:space="preserve"> out </w:t>
      </w:r>
      <w:r w:rsidRPr="0058341C">
        <w:rPr>
          <w:rFonts w:ascii="Calibri" w:hAnsi="Calibri" w:cs="Calibri"/>
          <w:kern w:val="0"/>
          <w:sz w:val="22"/>
          <w:szCs w:val="22"/>
          <w:highlight w:val="cyan"/>
          <w:u w:val="single"/>
          <w14:ligatures w14:val="none"/>
        </w:rPr>
        <w:t>for</w:t>
      </w:r>
      <w:r w:rsidRPr="0058341C">
        <w:rPr>
          <w:rFonts w:ascii="Calibri" w:hAnsi="Calibri" w:cs="Calibri"/>
          <w:kern w:val="0"/>
          <w:sz w:val="22"/>
          <w:szCs w:val="22"/>
          <w:u w:val="single"/>
          <w14:ligatures w14:val="none"/>
        </w:rPr>
        <w:t xml:space="preserve"> an </w:t>
      </w:r>
      <w:r w:rsidRPr="0058341C">
        <w:rPr>
          <w:rFonts w:ascii="Calibri" w:hAnsi="Calibri" w:cs="Calibri"/>
          <w:kern w:val="0"/>
          <w:sz w:val="22"/>
          <w:szCs w:val="22"/>
          <w:highlight w:val="cyan"/>
          <w:u w:val="single"/>
          <w14:ligatures w14:val="none"/>
        </w:rPr>
        <w:t>explanation</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If a deontologist simply adds this new principle to the substantive principles in his theory, he has done nothing to explain why the new principle is true. </w:t>
      </w:r>
      <w:r w:rsidRPr="0058341C">
        <w:rPr>
          <w:rFonts w:ascii="Calibri" w:hAnsi="Calibri" w:cs="Calibri"/>
          <w:kern w:val="0"/>
          <w:sz w:val="22"/>
          <w:szCs w:val="22"/>
          <w:highlight w:val="cyan"/>
          <w:u w:val="single"/>
          <w14:ligatures w14:val="none"/>
        </w:rPr>
        <w:t xml:space="preserve">It would be </w:t>
      </w:r>
      <w:r w:rsidRPr="0058341C">
        <w:rPr>
          <w:rFonts w:ascii="Calibri" w:hAnsi="Calibri" w:cs="Calibri"/>
          <w:b/>
          <w:iCs/>
          <w:kern w:val="0"/>
          <w:sz w:val="22"/>
          <w:szCs w:val="22"/>
          <w:highlight w:val="cyan"/>
          <w:u w:val="single"/>
          <w:bdr w:val="single" w:sz="8" w:space="0" w:color="auto"/>
          <w14:ligatures w14:val="none"/>
        </w:rPr>
        <w:t>ad hoc</w:t>
      </w:r>
      <w:r w:rsidRPr="0058341C">
        <w:rPr>
          <w:rFonts w:ascii="Calibri" w:hAnsi="Calibri" w:cs="Calibri"/>
          <w:kern w:val="0"/>
          <w:sz w:val="22"/>
          <w:szCs w:val="22"/>
          <w:highlight w:val="cyan"/>
          <w:u w:val="single"/>
          <w14:ligatures w14:val="none"/>
        </w:rPr>
        <w:t xml:space="preserve"> to tack it on solely</w:t>
      </w:r>
      <w:r w:rsidRPr="0058341C">
        <w:rPr>
          <w:rFonts w:ascii="Calibri" w:hAnsi="Calibri" w:cs="Calibri"/>
          <w:kern w:val="0"/>
          <w:sz w:val="22"/>
          <w:szCs w:val="22"/>
          <w:u w:val="single"/>
          <w14:ligatures w14:val="none"/>
        </w:rPr>
        <w:t xml:space="preserve"> in order </w:t>
      </w:r>
      <w:r w:rsidRPr="0058341C">
        <w:rPr>
          <w:rFonts w:ascii="Calibri" w:hAnsi="Calibri" w:cs="Calibri"/>
          <w:kern w:val="0"/>
          <w:sz w:val="22"/>
          <w:szCs w:val="22"/>
          <w:highlight w:val="cyan"/>
          <w:u w:val="single"/>
          <w14:ligatures w14:val="none"/>
        </w:rPr>
        <w:t xml:space="preserve">to yield </w:t>
      </w:r>
      <w:r w:rsidRPr="0058341C">
        <w:rPr>
          <w:rFonts w:ascii="Calibri" w:hAnsi="Calibri" w:cs="Calibri"/>
          <w:b/>
          <w:iCs/>
          <w:kern w:val="0"/>
          <w:sz w:val="22"/>
          <w:szCs w:val="22"/>
          <w:highlight w:val="cyan"/>
          <w:u w:val="single"/>
          <w:bdr w:val="single" w:sz="8" w:space="0" w:color="auto"/>
          <w14:ligatures w14:val="none"/>
        </w:rPr>
        <w:t>moral reasons</w:t>
      </w:r>
      <w:r w:rsidRPr="0058341C">
        <w:rPr>
          <w:rFonts w:ascii="Calibri" w:hAnsi="Calibri" w:cs="Calibri"/>
          <w:kern w:val="0"/>
          <w:sz w:val="22"/>
          <w:szCs w:val="22"/>
          <w:u w:val="single"/>
          <w14:ligatures w14:val="none"/>
        </w:rPr>
        <w:t xml:space="preserve"> like the moral reason to start the mower. In order to explain or justify moral substitutability, a deontologist needs to show how this principle coheres in some deeper way with the substantive principles of the theory. That is what deontologists cannot do.</w:t>
      </w:r>
    </w:p>
    <w:p w14:paraId="47F7D759"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A second response is that I misdescribed the property that provides the moral reason.</w:t>
      </w:r>
      <w:r w:rsidRPr="0058341C">
        <w:rPr>
          <w:rFonts w:ascii="Calibri" w:hAnsi="Calibri" w:cs="Calibri"/>
          <w:kern w:val="0"/>
          <w:sz w:val="14"/>
          <w:szCs w:val="22"/>
          <w14:ligatures w14:val="none"/>
        </w:rPr>
        <w:t xml:space="preserve"> Deontologists might admit that the reason to mow the lawn is not that this fulfills a promise, but they can claim instead that the moral reason to mow the lawn is that this is a necessary enabler for keeping a promise. They can then claim that there is a moral reason to start the mower, because starting the mower is also a necessary enabler for keeping my promise. Again, I agree that these reasons exist. But the question is why. This deontologist needs to explain why the moral reason has to be that the act is a necessary enabler for fulfilling a promise instead of just that the act does fulfill a promise. </w:t>
      </w:r>
      <w:r w:rsidRPr="0058341C">
        <w:rPr>
          <w:rFonts w:ascii="Calibri" w:hAnsi="Calibri" w:cs="Calibri"/>
          <w:kern w:val="0"/>
          <w:sz w:val="22"/>
          <w:szCs w:val="22"/>
          <w:u w:val="single"/>
          <w14:ligatures w14:val="none"/>
        </w:rPr>
        <w:t>If there is no moral reason to keep a promise, it is hard to understand why there is any moral reason to do what is a necessary enabler for keeping a promise. Furthermore, deontologists claim that the crucial fact is not about consequences but directly about promises.</w:t>
      </w:r>
      <w:r w:rsidRPr="0058341C">
        <w:rPr>
          <w:rFonts w:ascii="Calibri" w:hAnsi="Calibri" w:cs="Calibri"/>
          <w:kern w:val="0"/>
          <w:sz w:val="14"/>
          <w:szCs w:val="22"/>
          <w14:ligatures w14:val="none"/>
        </w:rPr>
        <w:t xml:space="preserve"> My moral reason is supposed to arise from what I said before my act and not from consequences after my act. However, what I said was 'I promise to mow the grass'. I did not say, 'I promise to do what is a necessary enabler for mowing the grass.' Thus, I did not promise to do what is a necessary enabler for keeping the promise. What I promised was only to keep the promise. Because of this, deontologists who base moral reasons directly on promises cannot explain why there is not only a moral reason to do what I promised to do (mow the grass) but also a moral reason to do what I did not promise to do (start the mower).</w:t>
      </w:r>
    </w:p>
    <w:p w14:paraId="0A0D55BD"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 xml:space="preserve">Deontologists might try to defend the claim that moral reasons are based on promises by claiming that promise keeping is intrinsically good and there is a moral reason to do what is a necessary enabler of what is intrinsically good. However, this response runs into two problems. First, on this theory, the reason to keep a promise is a reason to do what is itself intrinsically good, but the reason to start the mower is not a reason to do what is intrinsically good. </w:t>
      </w:r>
      <w:r w:rsidRPr="0058341C">
        <w:rPr>
          <w:rFonts w:ascii="Calibri" w:hAnsi="Calibri" w:cs="Calibri"/>
          <w:kern w:val="0"/>
          <w:sz w:val="14"/>
          <w:szCs w:val="22"/>
          <w14:ligatures w14:val="none"/>
        </w:rPr>
        <w:t xml:space="preserve">Since these reasons are so different, they are derived in different ways. This creates an incoherence or lack of unity which is avoided in other theories. Second, this response conflicts with a basic theme in deontological theories. </w:t>
      </w:r>
      <w:r w:rsidRPr="0058341C">
        <w:rPr>
          <w:rFonts w:ascii="Calibri" w:hAnsi="Calibri" w:cs="Calibri"/>
          <w:kern w:val="0"/>
          <w:sz w:val="22"/>
          <w:szCs w:val="22"/>
          <w:highlight w:val="cyan"/>
          <w:u w:val="single"/>
          <w14:ligatures w14:val="none"/>
        </w:rPr>
        <w:t>If</w:t>
      </w:r>
      <w:r w:rsidRPr="0058341C">
        <w:rPr>
          <w:rFonts w:ascii="Calibri" w:hAnsi="Calibri" w:cs="Calibri"/>
          <w:kern w:val="0"/>
          <w:sz w:val="22"/>
          <w:szCs w:val="22"/>
          <w:u w:val="single"/>
          <w14:ligatures w14:val="none"/>
        </w:rPr>
        <w:t xml:space="preserve"> my promise keeping is intrinsically good, </w:t>
      </w:r>
      <w:r w:rsidRPr="0058341C">
        <w:rPr>
          <w:rFonts w:ascii="Calibri" w:hAnsi="Calibri" w:cs="Calibri"/>
          <w:kern w:val="0"/>
          <w:sz w:val="22"/>
          <w:szCs w:val="22"/>
          <w:highlight w:val="cyan"/>
          <w:u w:val="single"/>
          <w14:ligatures w14:val="none"/>
        </w:rPr>
        <w:t>your promise keeping is just as intrinsically good</w:t>
      </w:r>
      <w:r w:rsidRPr="0058341C">
        <w:rPr>
          <w:rFonts w:ascii="Calibri" w:hAnsi="Calibri" w:cs="Calibri"/>
          <w:kern w:val="0"/>
          <w:sz w:val="22"/>
          <w:szCs w:val="22"/>
          <w:u w:val="single"/>
          <w14:ligatures w14:val="none"/>
        </w:rPr>
        <w:t xml:space="preserve">. But then, if what gives me a moral reason to keep my promise is that I have a moral reason to do whatever is intrinsically good, </w:t>
      </w:r>
      <w:r w:rsidRPr="0058341C">
        <w:rPr>
          <w:rFonts w:ascii="Calibri" w:hAnsi="Calibri" w:cs="Calibri"/>
          <w:kern w:val="0"/>
          <w:sz w:val="22"/>
          <w:szCs w:val="22"/>
          <w:highlight w:val="cyan"/>
          <w:u w:val="single"/>
          <w14:ligatures w14:val="none"/>
        </w:rPr>
        <w:t>I have just as much moral reason to do what is a necessary enabler for you to keep your promise</w:t>
      </w:r>
      <w:r w:rsidRPr="0058341C">
        <w:rPr>
          <w:rFonts w:ascii="Calibri" w:hAnsi="Calibri" w:cs="Calibri"/>
          <w:kern w:val="0"/>
          <w:sz w:val="22"/>
          <w:szCs w:val="22"/>
          <w:u w:val="single"/>
          <w14:ligatures w14:val="none"/>
        </w:rPr>
        <w:t xml:space="preserve">. And, if my </w:t>
      </w:r>
      <w:r w:rsidRPr="0058341C">
        <w:rPr>
          <w:rFonts w:ascii="Calibri" w:hAnsi="Calibri" w:cs="Calibri"/>
          <w:b/>
          <w:iCs/>
          <w:kern w:val="0"/>
          <w:sz w:val="22"/>
          <w:szCs w:val="22"/>
          <w:highlight w:val="cyan"/>
          <w:u w:val="single"/>
          <w:bdr w:val="single" w:sz="8" w:space="0" w:color="auto"/>
          <w14:ligatures w14:val="none"/>
        </w:rPr>
        <w:t>breaking my promise</w:t>
      </w:r>
      <w:r w:rsidRPr="0058341C">
        <w:rPr>
          <w:rFonts w:ascii="Calibri" w:hAnsi="Calibri" w:cs="Calibri"/>
          <w:kern w:val="0"/>
          <w:sz w:val="22"/>
          <w:szCs w:val="22"/>
          <w:u w:val="single"/>
          <w14:ligatures w14:val="none"/>
        </w:rPr>
        <w:t xml:space="preserve"> is a necessary enabler for two other people to keep their promises, then my moral reason to break my promise is stronger than my moral reason to keep it (other things being equal)</w:t>
      </w:r>
      <w:r w:rsidRPr="0058341C">
        <w:rPr>
          <w:rFonts w:ascii="Calibri" w:hAnsi="Calibri" w:cs="Calibri"/>
          <w:kern w:val="0"/>
          <w:sz w:val="14"/>
          <w:szCs w:val="22"/>
          <w14:ligatures w14:val="none"/>
        </w:rPr>
        <w:t>. This undermines the basic deontological claim that my reasons derive in a special way from my promises.13 So this response explains moral substitutability at the expense of giving up deontology.</w:t>
      </w:r>
    </w:p>
    <w:p w14:paraId="3C9EF66C"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A fourth possible response is that any reason to mow the grass is also a reason to start my mower because starting my mower is part of mowing the grass. However, </w:t>
      </w:r>
      <w:r w:rsidRPr="0058341C">
        <w:rPr>
          <w:rFonts w:ascii="Calibri" w:hAnsi="Calibri" w:cs="Calibri"/>
          <w:kern w:val="0"/>
          <w:sz w:val="22"/>
          <w:szCs w:val="22"/>
          <w:highlight w:val="cyan"/>
          <w:u w:val="single"/>
          <w14:ligatures w14:val="none"/>
        </w:rPr>
        <w:t>starting my mower is not part of mowing the grass</w:t>
      </w:r>
      <w:r w:rsidRPr="0058341C">
        <w:rPr>
          <w:rFonts w:ascii="Calibri" w:hAnsi="Calibri" w:cs="Calibri"/>
          <w:kern w:val="0"/>
          <w:sz w:val="22"/>
          <w:szCs w:val="22"/>
          <w:u w:val="single"/>
          <w14:ligatures w14:val="none"/>
        </w:rPr>
        <w:t xml:space="preserve">, because </w:t>
      </w:r>
      <w:r w:rsidRPr="0058341C">
        <w:rPr>
          <w:rFonts w:ascii="Calibri" w:hAnsi="Calibri" w:cs="Calibri"/>
          <w:kern w:val="0"/>
          <w:sz w:val="22"/>
          <w:szCs w:val="22"/>
          <w:highlight w:val="cyan"/>
          <w:u w:val="single"/>
          <w14:ligatures w14:val="none"/>
        </w:rPr>
        <w:t>I can start my mower without cutting any grass</w:t>
      </w:r>
      <w:r w:rsidRPr="0058341C">
        <w:rPr>
          <w:rFonts w:ascii="Calibri" w:hAnsi="Calibri" w:cs="Calibri"/>
          <w:kern w:val="0"/>
          <w:sz w:val="14"/>
          <w:szCs w:val="22"/>
          <w14:ligatures w14:val="none"/>
        </w:rPr>
        <w:t xml:space="preserve">. I might start my mower hours in advance and never get around to cutting any grass. Suppose I start the mower then go inside and watch television. </w:t>
      </w:r>
      <w:r w:rsidRPr="0058341C">
        <w:rPr>
          <w:rFonts w:ascii="Calibri" w:hAnsi="Calibri" w:cs="Calibri"/>
          <w:kern w:val="0"/>
          <w:sz w:val="22"/>
          <w:szCs w:val="22"/>
          <w:u w:val="single"/>
          <w14:ligatures w14:val="none"/>
        </w:rPr>
        <w:t>My wife comes in and asks, 'Have you started to mow the lawn?', so I answer, 'Yes. I've done part of it. I'll finish it later.' This is not only misleading but false. Furthermore, mowing the grass can have other necessary conditions, such as buying a mower or leaving my chair, which are not parts of mowing the grass by any stretch of the imagination.</w:t>
      </w:r>
    </w:p>
    <w:p w14:paraId="39606101"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Finally, deontologists might charge that my argument begs the question. It would beg the question to assume moral substitutability if this principle were inconsistent with deontological theories. </w:t>
      </w:r>
      <w:r w:rsidRPr="0058341C">
        <w:rPr>
          <w:rFonts w:ascii="Calibri" w:hAnsi="Calibri" w:cs="Calibri"/>
          <w:kern w:val="0"/>
          <w:sz w:val="22"/>
          <w:szCs w:val="22"/>
          <w:u w:val="single"/>
          <w14:ligatures w14:val="none"/>
        </w:rPr>
        <w:t xml:space="preserve">However, my point is not that moral substitutability is inconsistent with deontology. It is not. Deontologists can consistently tack moral substitutability onto their theories. My point is only that </w:t>
      </w:r>
      <w:r w:rsidRPr="0058341C">
        <w:rPr>
          <w:rFonts w:ascii="Calibri" w:hAnsi="Calibri" w:cs="Calibri"/>
          <w:b/>
          <w:iCs/>
          <w:kern w:val="0"/>
          <w:sz w:val="22"/>
          <w:szCs w:val="22"/>
          <w:u w:val="single"/>
          <w:bdr w:val="single" w:sz="8" w:space="0" w:color="auto"/>
          <w14:ligatures w14:val="none"/>
        </w:rPr>
        <w:t>deontologists cannot explain why moral substitutability holds</w:t>
      </w:r>
      <w:r w:rsidRPr="0058341C">
        <w:rPr>
          <w:rFonts w:ascii="Calibri" w:hAnsi="Calibri" w:cs="Calibri"/>
          <w:kern w:val="0"/>
          <w:sz w:val="22"/>
          <w:szCs w:val="22"/>
          <w:u w:val="single"/>
          <w14:ligatures w14:val="none"/>
        </w:rPr>
        <w:t>. It would still beg the question to assert moral substitutability without argument.</w:t>
      </w:r>
      <w:r w:rsidRPr="0058341C">
        <w:rPr>
          <w:rFonts w:ascii="Calibri" w:hAnsi="Calibri" w:cs="Calibri"/>
          <w:kern w:val="0"/>
          <w:sz w:val="14"/>
          <w:szCs w:val="22"/>
          <w14:ligatures w14:val="none"/>
        </w:rPr>
        <w:t xml:space="preserve"> However, I did argue for moral substitutability, and my argument was independent of its implications for deontology. I even used examples of moral reasons that are typical of deontological theories. Deontologists still might complain that the failure of so many theories to explain moral substitutability casts new doubt on this principle. However, we normally should not reject a scientific observation just because our theory-cannot explain it. Similarly, we normally should not reject an otherwise plausible moral judgment just because our favorite theory cannot explain why it is true. Otherwise, no inference to the best explanation could work. My argument simply extends this general explanatory burden to principles of moral reasoning and shows that deontological theories cannot carry that burden.</w:t>
      </w:r>
    </w:p>
    <w:p w14:paraId="4176400D"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Even though this simple kind of deontological theory cannot explain moral substitutability, more complex deontological theories might seem to do better. One candidate is Kant, who accepts something like substitutability when he writes, 'Whoever wills the end, so far as reason has decisive influence on his action, wills also the indispensably necessary means to it that lie in his power.'14 Despite this claim, however, Kant fails to explain moral substitutability. </w:t>
      </w:r>
      <w:r w:rsidRPr="0058341C">
        <w:rPr>
          <w:rFonts w:ascii="Calibri" w:hAnsi="Calibri" w:cs="Calibri"/>
          <w:kern w:val="0"/>
          <w:sz w:val="22"/>
          <w:szCs w:val="22"/>
          <w:u w:val="single"/>
          <w14:ligatures w14:val="none"/>
        </w:rPr>
        <w:t>Kant says in effect that there is a moral reason to do an act when the maxim of not doing that act cannot be willed as a universal law without contradiction.</w:t>
      </w:r>
      <w:r w:rsidRPr="0058341C">
        <w:rPr>
          <w:rFonts w:ascii="Calibri" w:hAnsi="Calibri" w:cs="Calibri"/>
          <w:kern w:val="0"/>
          <w:sz w:val="14"/>
          <w:szCs w:val="22"/>
          <w14:ligatures w14:val="none"/>
        </w:rPr>
        <w:t xml:space="preserve"> My moral reason to keep my promise to mow the grass is then supposed to be that not keeping promises cannot be willed universally without contradiction However, not starting my mower can be willed universally without contradiction I can even consistently and universally will not to start my mower when this is a necessary enabler for keeping a promise. </w:t>
      </w:r>
      <w:r w:rsidRPr="0058341C">
        <w:rPr>
          <w:rFonts w:ascii="Calibri" w:hAnsi="Calibri" w:cs="Calibri"/>
          <w:kern w:val="0"/>
          <w:sz w:val="22"/>
          <w:szCs w:val="22"/>
          <w:u w:val="single"/>
          <w14:ligatures w14:val="none"/>
        </w:rPr>
        <w:t xml:space="preserve">The basic problem is that </w:t>
      </w:r>
      <w:r w:rsidRPr="0058341C">
        <w:rPr>
          <w:rFonts w:ascii="Calibri" w:hAnsi="Calibri" w:cs="Calibri"/>
          <w:kern w:val="0"/>
          <w:sz w:val="22"/>
          <w:szCs w:val="22"/>
          <w:highlight w:val="cyan"/>
          <w:u w:val="single"/>
          <w14:ligatures w14:val="none"/>
        </w:rPr>
        <w:t>Kant repeatedly claims that his theory is purely a priori</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but </w:t>
      </w:r>
      <w:r w:rsidRPr="0058341C">
        <w:rPr>
          <w:rFonts w:ascii="Calibri" w:hAnsi="Calibri" w:cs="Calibri"/>
          <w:b/>
          <w:iCs/>
          <w:kern w:val="0"/>
          <w:sz w:val="22"/>
          <w:szCs w:val="22"/>
          <w:highlight w:val="cyan"/>
          <w:u w:val="single"/>
          <w:bdr w:val="single" w:sz="8" w:space="0" w:color="auto"/>
          <w14:ligatures w14:val="none"/>
        </w:rPr>
        <w:t>moral substitutability makes moral reasons depend on what is empirically possible</w:t>
      </w:r>
      <w:r w:rsidRPr="0058341C">
        <w:rPr>
          <w:rFonts w:ascii="Calibri" w:hAnsi="Calibri" w:cs="Calibri"/>
          <w:kern w:val="0"/>
          <w:sz w:val="22"/>
          <w:szCs w:val="22"/>
          <w:u w:val="single"/>
          <w14:ligatures w14:val="none"/>
        </w:rPr>
        <w:t>. Kantians might try to avoid this problem by interpreting universalizability in terms of a less pure kind of possibility and 'contradiction'.</w:t>
      </w:r>
      <w:r w:rsidRPr="0058341C">
        <w:rPr>
          <w:rFonts w:ascii="Calibri" w:hAnsi="Calibri" w:cs="Calibri"/>
          <w:kern w:val="0"/>
          <w:sz w:val="14"/>
          <w:szCs w:val="22"/>
          <w14:ligatures w14:val="none"/>
        </w:rPr>
        <w:t xml:space="preserve"> On one such interpretation, Kant claims it is contradictory to will universal promise breaking, because, if everyone always broke their promises, no promises would be trusted, so no promises could be made or, therefore, broken. There are several problems here, but the most relevant one is that people could still trust each other's promises, including their promises to mow a lawn, even if nobody ever starts his mower when this is a necessary enabler for keeping a promise. This might happen, for example, if it is common practice to keep mowers running for long periods, so those to whom promises are made assume that it is not necessary to start one's mower in order to mow the lawn. This shows that there is no contradiction of this kind in a universal will not to start my mower when this is a necessary enabler for keeping a promise. Thus, this interpretation of Kant also fails to explain why there is a moral reason to start the mower. Some defenders of Kant will insist that both of these interpretations fail to recognize that, for Kant, certain ends are required by reason, so rational people cannot universally will anything that conflicts with these ends. </w:t>
      </w:r>
      <w:r w:rsidRPr="0058341C">
        <w:rPr>
          <w:rFonts w:ascii="Calibri" w:hAnsi="Calibri" w:cs="Calibri"/>
          <w:kern w:val="0"/>
          <w:sz w:val="22"/>
          <w:szCs w:val="22"/>
          <w:u w:val="single"/>
          <w14:ligatures w14:val="none"/>
        </w:rPr>
        <w:t>One problem here is to specify which and why particular ends have this special status It is also not clear how these rational ends would conflict with universally not starting mowers. Thus, Kant can do no better than other deontologists at explaining why there is a moral reason to start my mower or why moral substitutability holds.</w:t>
      </w:r>
    </w:p>
    <w:p w14:paraId="708400A5"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Of course, there are many other versions of deontology. I cannot discuss them all. Nonetheless, these examples suggest that it is the very nature of deontological reasons that makes deontological theories unable to explain moral substitutability. This comes out clearly if we start from the other side and ask which properties create the moral reasons that are derived by moral substitutability. What gives me a moral reason to start the mower is the consequences of starting the mower. Specifically, it has the consequence that I am able to mow the grass. This reason cannot derive from the same property as my moral reason to mow the lawn unless what gives me a moral reason to mow the lawn is its consequences. </w:t>
      </w:r>
      <w:r w:rsidRPr="0058341C">
        <w:rPr>
          <w:rFonts w:ascii="Calibri" w:hAnsi="Calibri" w:cs="Calibri"/>
          <w:kern w:val="0"/>
          <w:sz w:val="22"/>
          <w:szCs w:val="22"/>
          <w:u w:val="single"/>
          <w14:ligatures w14:val="none"/>
        </w:rPr>
        <w:t>Thus, any non-consequentialist moral theory will have to posit two distinct kinds of moral reasons: one for starting the mower and another for mowing the grass. Once these kinds of reasons are separated, we need to understand the connection between them But this connection cannot be explained by the substantive principles of the theory. That is why all deontological theories must lack the explanatory coherence which is a general test of adequacy for all theories.</w:t>
      </w:r>
    </w:p>
    <w:p w14:paraId="1319B68D"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 xml:space="preserve">I conclude that </w:t>
      </w:r>
      <w:r w:rsidRPr="0058341C">
        <w:rPr>
          <w:rFonts w:ascii="Calibri" w:hAnsi="Calibri" w:cs="Calibri"/>
          <w:b/>
          <w:iCs/>
          <w:kern w:val="0"/>
          <w:sz w:val="22"/>
          <w:szCs w:val="22"/>
          <w:highlight w:val="cyan"/>
          <w:u w:val="single"/>
          <w:bdr w:val="single" w:sz="8" w:space="0" w:color="auto"/>
          <w14:ligatures w14:val="none"/>
        </w:rPr>
        <w:t>no deontological theory can adequately explain moral substitutability</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I have not proven this, but I do challenge deontologists to give a better explanation of moral substitutability Deontologists are very inventive, but I doubt that they can meet this challenge.</w:t>
      </w:r>
    </w:p>
    <w:p w14:paraId="5C7CF56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Consequential considerations are </w:t>
      </w:r>
      <w:r w:rsidRPr="0058341C">
        <w:rPr>
          <w:rFonts w:ascii="Calibri" w:eastAsiaTheme="majorEastAsia" w:hAnsi="Calibri" w:cstheme="majorBidi"/>
          <w:b/>
          <w:iCs/>
          <w:kern w:val="0"/>
          <w:sz w:val="26"/>
          <w:szCs w:val="22"/>
          <w:u w:val="single"/>
          <w14:ligatures w14:val="none"/>
        </w:rPr>
        <w:t>inevitable</w:t>
      </w:r>
      <w:r w:rsidRPr="0058341C">
        <w:rPr>
          <w:rFonts w:ascii="Calibri" w:eastAsiaTheme="majorEastAsia" w:hAnsi="Calibri" w:cstheme="majorBidi"/>
          <w:b/>
          <w:iCs/>
          <w:kern w:val="0"/>
          <w:sz w:val="26"/>
          <w:szCs w:val="22"/>
          <w14:ligatures w14:val="none"/>
        </w:rPr>
        <w:t xml:space="preserve">---respect for persons as </w:t>
      </w:r>
      <w:r w:rsidRPr="0058341C">
        <w:rPr>
          <w:rFonts w:ascii="Calibri" w:eastAsiaTheme="majorEastAsia" w:hAnsi="Calibri" w:cstheme="majorBidi"/>
          <w:b/>
          <w:iCs/>
          <w:kern w:val="0"/>
          <w:sz w:val="26"/>
          <w:szCs w:val="22"/>
          <w:u w:val="single"/>
          <w14:ligatures w14:val="none"/>
        </w:rPr>
        <w:t>ends in themselves</w:t>
      </w:r>
      <w:r w:rsidRPr="0058341C">
        <w:rPr>
          <w:rFonts w:ascii="Calibri" w:eastAsiaTheme="majorEastAsia" w:hAnsi="Calibri" w:cstheme="majorBidi"/>
          <w:b/>
          <w:iCs/>
          <w:kern w:val="0"/>
          <w:sz w:val="26"/>
          <w:szCs w:val="22"/>
          <w14:ligatures w14:val="none"/>
        </w:rPr>
        <w:t xml:space="preserve"> must involve </w:t>
      </w:r>
      <w:r w:rsidRPr="0058341C">
        <w:rPr>
          <w:rFonts w:ascii="Calibri" w:eastAsiaTheme="majorEastAsia" w:hAnsi="Calibri" w:cstheme="majorBidi"/>
          <w:b/>
          <w:iCs/>
          <w:kern w:val="0"/>
          <w:sz w:val="26"/>
          <w:szCs w:val="22"/>
          <w:u w:val="single"/>
          <w14:ligatures w14:val="none"/>
        </w:rPr>
        <w:t>practical considerations</w:t>
      </w:r>
      <w:r w:rsidRPr="0058341C">
        <w:rPr>
          <w:rFonts w:ascii="Calibri" w:eastAsiaTheme="majorEastAsia" w:hAnsi="Calibri" w:cstheme="majorBidi"/>
          <w:b/>
          <w:iCs/>
          <w:kern w:val="0"/>
          <w:sz w:val="26"/>
          <w:szCs w:val="22"/>
          <w14:ligatures w14:val="none"/>
        </w:rPr>
        <w:t xml:space="preserve"> of </w:t>
      </w:r>
      <w:r w:rsidRPr="0058341C">
        <w:rPr>
          <w:rFonts w:ascii="Calibri" w:eastAsiaTheme="majorEastAsia" w:hAnsi="Calibri" w:cstheme="majorBidi"/>
          <w:b/>
          <w:iCs/>
          <w:kern w:val="0"/>
          <w:sz w:val="26"/>
          <w:szCs w:val="22"/>
          <w:u w:val="single"/>
          <w14:ligatures w14:val="none"/>
        </w:rPr>
        <w:t>states of affairs</w:t>
      </w:r>
      <w:r w:rsidRPr="0058341C">
        <w:rPr>
          <w:rFonts w:ascii="Calibri" w:eastAsiaTheme="majorEastAsia" w:hAnsi="Calibri" w:cstheme="majorBidi"/>
          <w:b/>
          <w:iCs/>
          <w:kern w:val="0"/>
          <w:sz w:val="26"/>
          <w:szCs w:val="22"/>
          <w14:ligatures w14:val="none"/>
        </w:rPr>
        <w:t xml:space="preserve">. </w:t>
      </w:r>
    </w:p>
    <w:p w14:paraId="40DF0A0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Cummiskey 90</w:t>
      </w:r>
      <w:r w:rsidRPr="0058341C">
        <w:rPr>
          <w:rFonts w:ascii="Calibri" w:hAnsi="Calibri" w:cs="Calibri"/>
          <w:kern w:val="0"/>
          <w:sz w:val="22"/>
          <w:szCs w:val="22"/>
          <w14:ligatures w14:val="none"/>
        </w:rPr>
        <w:t xml:space="preserve">. David Cummiskey [Professor of Philosophy at Bates]. “Kantian Consequentialism.” </w:t>
      </w:r>
      <w:r w:rsidRPr="0058341C">
        <w:rPr>
          <w:rFonts w:ascii="Calibri" w:hAnsi="Calibri" w:cs="Calibri"/>
          <w:i/>
          <w:iCs/>
          <w:kern w:val="0"/>
          <w:sz w:val="22"/>
          <w:szCs w:val="22"/>
          <w14:ligatures w14:val="none"/>
        </w:rPr>
        <w:t>Ethics</w:t>
      </w:r>
      <w:r w:rsidRPr="0058341C">
        <w:rPr>
          <w:rFonts w:ascii="Calibri" w:hAnsi="Calibri" w:cs="Calibri"/>
          <w:kern w:val="0"/>
          <w:sz w:val="22"/>
          <w:szCs w:val="22"/>
          <w14:ligatures w14:val="none"/>
        </w:rPr>
        <w:t>, Vol. 100, No. 3, 1990. https://www.jstor.org/stable/2381810</w:t>
      </w:r>
    </w:p>
    <w:p w14:paraId="4791267B"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V. </w:t>
      </w:r>
      <w:r w:rsidRPr="0058341C">
        <w:rPr>
          <w:rFonts w:ascii="Calibri" w:hAnsi="Calibri" w:cs="Calibri"/>
          <w:kern w:val="0"/>
          <w:sz w:val="22"/>
          <w:szCs w:val="22"/>
          <w:u w:val="single"/>
          <w14:ligatures w14:val="none"/>
        </w:rPr>
        <w:t>Respect for Persons</w:t>
      </w:r>
    </w:p>
    <w:p w14:paraId="267E1866"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It might be argued that the formula of the end-in-itself essentially involves the concept of respect for persons, not the consequentialist concept of promoting the good.</w:t>
      </w:r>
      <w:r w:rsidRPr="0058341C">
        <w:rPr>
          <w:rFonts w:ascii="Calibri" w:hAnsi="Calibri" w:cs="Calibri"/>
          <w:kern w:val="0"/>
          <w:sz w:val="14"/>
          <w:szCs w:val="22"/>
          <w14:ligatures w14:val="none"/>
        </w:rPr>
        <w:t xml:space="preserve"> For persons to exist as an objective end is for them to exist as objects of respect, not as a value to be promoted. </w:t>
      </w:r>
      <w:r w:rsidRPr="0058341C">
        <w:rPr>
          <w:rFonts w:ascii="Calibri" w:hAnsi="Calibri" w:cs="Calibri"/>
          <w:kern w:val="0"/>
          <w:sz w:val="22"/>
          <w:szCs w:val="22"/>
          <w:highlight w:val="cyan"/>
          <w:u w:val="single"/>
          <w14:ligatures w14:val="none"/>
        </w:rPr>
        <w:t xml:space="preserve">Respect for persons involves respecting the </w:t>
      </w:r>
      <w:r w:rsidRPr="0058341C">
        <w:rPr>
          <w:rFonts w:ascii="Calibri" w:hAnsi="Calibri" w:cs="Calibri"/>
          <w:b/>
          <w:iCs/>
          <w:kern w:val="0"/>
          <w:sz w:val="22"/>
          <w:szCs w:val="22"/>
          <w:highlight w:val="cyan"/>
          <w:u w:val="single"/>
          <w:bdr w:val="single" w:sz="8" w:space="0" w:color="auto"/>
          <w14:ligatures w14:val="none"/>
        </w:rPr>
        <w:t>rights of persons</w:t>
      </w:r>
      <w:r w:rsidRPr="0058341C">
        <w:rPr>
          <w:rFonts w:ascii="Calibri" w:hAnsi="Calibri" w:cs="Calibri"/>
          <w:kern w:val="0"/>
          <w:sz w:val="22"/>
          <w:szCs w:val="22"/>
          <w:u w:val="single"/>
          <w14:ligatures w14:val="none"/>
        </w:rPr>
        <w:t>; that is, respect essentially involves honoring agent-centered constraints on actions.</w:t>
      </w:r>
      <w:r w:rsidRPr="0058341C">
        <w:rPr>
          <w:rFonts w:ascii="Calibri" w:hAnsi="Calibri" w:cs="Calibri"/>
          <w:kern w:val="0"/>
          <w:sz w:val="14"/>
          <w:szCs w:val="22"/>
          <w14:ligatures w14:val="none"/>
        </w:rPr>
        <w:t xml:space="preserve"> Although neither explicitly argues that the concept of respect entails an agent-centered approach, both Donagan's assumption that the formula of the end-in- itself generates "prohibitory concepts" and Murphy's assumption that respecting persons involves the noninterference with the freedom of rational beings seem to presuppose such an entailment. In order to respond to this objection we must look more closely at the concept of respect. What is it to respect something or someone?</w:t>
      </w:r>
    </w:p>
    <w:p w14:paraId="4E7AC11E"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Stephen Darwall has argued that there are two kinds of respect: "recognition respect" and "appraisal respect." Recognition respect "consists in giving appropriate consideration or recognition to some feature of its object in deliberating about what to do." Appraisal respect consists in a positive appraisal of its object as a consequence of some intrinsic features of the object.</w:t>
      </w:r>
      <w:r w:rsidRPr="0058341C">
        <w:rPr>
          <w:rFonts w:ascii="Calibri" w:hAnsi="Calibri" w:cs="Calibri"/>
          <w:kern w:val="0"/>
          <w:sz w:val="14"/>
          <w:szCs w:val="22"/>
          <w14:ligatures w14:val="none"/>
        </w:rPr>
        <w:t xml:space="preserve"> Appraisal respect does not essentially involve any conception of how one's behavior toward that object is appropriately restricted. Since respect for persons is supposed to play a role in determining our conduct, the notion of respect involved is recognition respect.25</w:t>
      </w:r>
    </w:p>
    <w:p w14:paraId="564F815A"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There is a narrow notion of recognition respect, which is limited to moral recognition respect, and a more general notion of recognition respect. </w:t>
      </w:r>
      <w:r w:rsidRPr="0058341C">
        <w:rPr>
          <w:rFonts w:ascii="Calibri" w:hAnsi="Calibri" w:cs="Calibri"/>
          <w:kern w:val="0"/>
          <w:sz w:val="22"/>
          <w:szCs w:val="22"/>
          <w:u w:val="single"/>
          <w14:ligatures w14:val="none"/>
        </w:rPr>
        <w:t xml:space="preserve">Moral recognition respect involves giving appropriate moral weight to the features of the object of respect in one's deliberations about what to do. </w:t>
      </w:r>
      <w:r w:rsidRPr="0058341C">
        <w:rPr>
          <w:rFonts w:ascii="Calibri" w:hAnsi="Calibri" w:cs="Calibri"/>
          <w:kern w:val="0"/>
          <w:sz w:val="22"/>
          <w:szCs w:val="22"/>
          <w:highlight w:val="cyan"/>
          <w:u w:val="single"/>
          <w14:ligatures w14:val="none"/>
        </w:rPr>
        <w:t>To morally respect some object is</w:t>
      </w:r>
      <w:r w:rsidRPr="0058341C">
        <w:rPr>
          <w:rFonts w:ascii="Calibri" w:hAnsi="Calibri" w:cs="Calibri"/>
          <w:kern w:val="0"/>
          <w:sz w:val="22"/>
          <w:szCs w:val="22"/>
          <w:u w:val="single"/>
          <w14:ligatures w14:val="none"/>
        </w:rPr>
        <w:t xml:space="preserve"> to regulate one's behavior, that is, </w:t>
      </w:r>
      <w:r w:rsidRPr="0058341C">
        <w:rPr>
          <w:rFonts w:ascii="Calibri" w:hAnsi="Calibri" w:cs="Calibri"/>
          <w:kern w:val="0"/>
          <w:sz w:val="22"/>
          <w:szCs w:val="22"/>
          <w:highlight w:val="cyan"/>
          <w:u w:val="single"/>
          <w14:ligatures w14:val="none"/>
        </w:rPr>
        <w:t>to constrain</w:t>
      </w:r>
      <w:r w:rsidRPr="0058341C">
        <w:rPr>
          <w:rFonts w:ascii="Calibri" w:hAnsi="Calibri" w:cs="Calibri"/>
          <w:kern w:val="0"/>
          <w:sz w:val="22"/>
          <w:szCs w:val="22"/>
          <w:u w:val="single"/>
          <w14:ligatures w14:val="none"/>
        </w:rPr>
        <w:t xml:space="preserve"> or conform </w:t>
      </w:r>
      <w:r w:rsidRPr="0058341C">
        <w:rPr>
          <w:rFonts w:ascii="Calibri" w:hAnsi="Calibri" w:cs="Calibri"/>
          <w:kern w:val="0"/>
          <w:sz w:val="22"/>
          <w:szCs w:val="22"/>
          <w:highlight w:val="cyan"/>
          <w:u w:val="single"/>
          <w14:ligatures w14:val="none"/>
        </w:rPr>
        <w:t>one's actions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in accordance with</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bdr w:val="single" w:sz="8" w:space="0" w:color="auto"/>
          <w14:ligatures w14:val="none"/>
        </w:rPr>
        <w:t>moral requirements</w:t>
      </w:r>
      <w:r w:rsidRPr="0058341C">
        <w:rPr>
          <w:rFonts w:ascii="Calibri" w:hAnsi="Calibri" w:cs="Calibri"/>
          <w:kern w:val="0"/>
          <w:sz w:val="22"/>
          <w:szCs w:val="22"/>
          <w:highlight w:val="cyan"/>
          <w:u w:val="single"/>
          <w14:ligatures w14:val="none"/>
        </w:rPr>
        <w:t xml:space="preserve"> generated by the object</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On the most general notion of recognition respect, any fact which one takes into account in deliberation is an object of respect. This notion is so broad that it covers all uses of respect. (Indeed, it may be too broad.)</w:t>
      </w:r>
    </w:p>
    <w:p w14:paraId="43223149"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highlight w:val="cyan"/>
          <w:u w:val="single"/>
          <w14:ligatures w14:val="none"/>
        </w:rPr>
        <w:t xml:space="preserve">The demand that we respect persons is a </w:t>
      </w:r>
      <w:r w:rsidRPr="0058341C">
        <w:rPr>
          <w:rFonts w:ascii="Calibri" w:hAnsi="Calibri" w:cs="Calibri"/>
          <w:b/>
          <w:iCs/>
          <w:kern w:val="0"/>
          <w:sz w:val="22"/>
          <w:szCs w:val="22"/>
          <w:highlight w:val="cyan"/>
          <w:u w:val="single"/>
          <w:bdr w:val="single" w:sz="8" w:space="0" w:color="auto"/>
          <w14:ligatures w14:val="none"/>
        </w:rPr>
        <w:t>moral demand</w:t>
      </w:r>
      <w:r w:rsidRPr="0058341C">
        <w:rPr>
          <w:rFonts w:ascii="Calibri" w:hAnsi="Calibri" w:cs="Calibri"/>
          <w:kern w:val="0"/>
          <w:sz w:val="22"/>
          <w:szCs w:val="22"/>
          <w:highlight w:val="cyan"/>
          <w:u w:val="single"/>
          <w14:ligatures w14:val="none"/>
        </w:rPr>
        <w:t xml:space="preserve"> that we </w:t>
      </w:r>
      <w:r w:rsidRPr="0058341C">
        <w:rPr>
          <w:rFonts w:ascii="Calibri" w:hAnsi="Calibri" w:cs="Calibri"/>
          <w:b/>
          <w:iCs/>
          <w:kern w:val="0"/>
          <w:sz w:val="22"/>
          <w:szCs w:val="22"/>
          <w:highlight w:val="cyan"/>
          <w:u w:val="single"/>
          <w:bdr w:val="single" w:sz="8" w:space="0" w:color="auto"/>
          <w14:ligatures w14:val="none"/>
        </w:rPr>
        <w:t>regulate our conduct</w:t>
      </w:r>
      <w:r w:rsidRPr="0058341C">
        <w:rPr>
          <w:rFonts w:ascii="Calibri" w:hAnsi="Calibri" w:cs="Calibri"/>
          <w:kern w:val="0"/>
          <w:sz w:val="22"/>
          <w:szCs w:val="22"/>
          <w:highlight w:val="cyan"/>
          <w:u w:val="single"/>
          <w14:ligatures w14:val="none"/>
        </w:rPr>
        <w:t xml:space="preserve"> according to</w:t>
      </w:r>
      <w:r w:rsidRPr="0058341C">
        <w:rPr>
          <w:rFonts w:ascii="Calibri" w:hAnsi="Calibri" w:cs="Calibri"/>
          <w:kern w:val="0"/>
          <w:sz w:val="22"/>
          <w:szCs w:val="22"/>
          <w:u w:val="single"/>
          <w14:ligatures w14:val="none"/>
        </w:rPr>
        <w:t xml:space="preserve"> the moral requirements generated by the existence of </w:t>
      </w:r>
      <w:r w:rsidRPr="0058341C">
        <w:rPr>
          <w:rFonts w:ascii="Calibri" w:hAnsi="Calibri" w:cs="Calibri"/>
          <w:b/>
          <w:iCs/>
          <w:kern w:val="0"/>
          <w:sz w:val="22"/>
          <w:szCs w:val="22"/>
          <w:highlight w:val="cyan"/>
          <w:u w:val="single"/>
          <w:bdr w:val="single" w:sz="8" w:space="0" w:color="auto"/>
          <w14:ligatures w14:val="none"/>
        </w:rPr>
        <w:t>persons</w:t>
      </w:r>
      <w:r w:rsidRPr="0058341C">
        <w:rPr>
          <w:rFonts w:ascii="Calibri" w:hAnsi="Calibri" w:cs="Calibri"/>
          <w:kern w:val="0"/>
          <w:sz w:val="14"/>
          <w:szCs w:val="22"/>
          <w14:ligatures w14:val="none"/>
        </w:rPr>
        <w:t xml:space="preserve">. Now, as Darwall points out, recognition respect for persons is "identical with recognition respect for the moral requirements that are placed on one by the existence of persons." </w:t>
      </w:r>
      <w:r w:rsidRPr="0058341C">
        <w:rPr>
          <w:rFonts w:ascii="Calibri" w:hAnsi="Calibri" w:cs="Calibri"/>
          <w:kern w:val="0"/>
          <w:sz w:val="22"/>
          <w:szCs w:val="22"/>
          <w:u w:val="single"/>
          <w14:ligatures w14:val="none"/>
        </w:rPr>
        <w:t>But, of course, what we want to know is simply the moral requirements placed on us by the existence of persons. The concept of moral recognition respect is thus such that it does not help discover the particular moral requirements generated by the existence of persons.</w:t>
      </w:r>
    </w:p>
    <w:p w14:paraId="11C9A453"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Kantian normative theories, and commonsense morality, often assume that respect for persons fundamentally involves agent-centered constraints rather than consequentialist considerations. The concept of respect, however, does not support this assumption. </w:t>
      </w:r>
      <w:r w:rsidRPr="0058341C">
        <w:rPr>
          <w:rFonts w:ascii="Calibri" w:hAnsi="Calibri" w:cs="Calibri"/>
          <w:kern w:val="0"/>
          <w:sz w:val="22"/>
          <w:szCs w:val="22"/>
          <w:highlight w:val="cyan"/>
          <w:u w:val="single"/>
          <w14:ligatures w14:val="none"/>
        </w:rPr>
        <w:t xml:space="preserve">A </w:t>
      </w:r>
      <w:r w:rsidRPr="0058341C">
        <w:rPr>
          <w:rFonts w:ascii="Calibri" w:hAnsi="Calibri" w:cs="Calibri"/>
          <w:b/>
          <w:iCs/>
          <w:kern w:val="0"/>
          <w:sz w:val="22"/>
          <w:szCs w:val="22"/>
          <w:highlight w:val="cyan"/>
          <w:u w:val="single"/>
          <w:bdr w:val="single" w:sz="8" w:space="0" w:color="auto"/>
          <w14:ligatures w14:val="none"/>
        </w:rPr>
        <w:t>consequentialist approach</w:t>
      </w:r>
      <w:r w:rsidRPr="0058341C">
        <w:rPr>
          <w:rFonts w:ascii="Calibri" w:hAnsi="Calibri" w:cs="Calibri"/>
          <w:kern w:val="0"/>
          <w:sz w:val="22"/>
          <w:szCs w:val="22"/>
          <w:highlight w:val="cyan"/>
          <w:u w:val="single"/>
          <w14:ligatures w14:val="none"/>
        </w:rPr>
        <w:t xml:space="preserve"> is prima facie</w:t>
      </w:r>
      <w:r w:rsidRPr="0058341C">
        <w:rPr>
          <w:rFonts w:ascii="Calibri" w:hAnsi="Calibri" w:cs="Calibri"/>
          <w:kern w:val="0"/>
          <w:sz w:val="22"/>
          <w:szCs w:val="22"/>
          <w:u w:val="single"/>
          <w14:ligatures w14:val="none"/>
        </w:rPr>
        <w:t xml:space="preserve"> as </w:t>
      </w:r>
      <w:r w:rsidRPr="0058341C">
        <w:rPr>
          <w:rFonts w:ascii="Calibri" w:hAnsi="Calibri" w:cs="Calibri"/>
          <w:b/>
          <w:iCs/>
          <w:kern w:val="0"/>
          <w:sz w:val="22"/>
          <w:szCs w:val="22"/>
          <w:highlight w:val="cyan"/>
          <w:u w:val="single"/>
          <w:bdr w:val="single" w:sz="8" w:space="0" w:color="auto"/>
          <w14:ligatures w14:val="none"/>
        </w:rPr>
        <w:t>appropriate</w:t>
      </w:r>
      <w:r w:rsidRPr="0058341C">
        <w:rPr>
          <w:rFonts w:ascii="Calibri" w:hAnsi="Calibri" w:cs="Calibri"/>
          <w:kern w:val="0"/>
          <w:sz w:val="22"/>
          <w:szCs w:val="22"/>
          <w:u w:val="single"/>
          <w14:ligatures w14:val="none"/>
        </w:rPr>
        <w:t xml:space="preserve"> as an agent-centered approach. </w:t>
      </w:r>
      <w:r w:rsidRPr="0058341C">
        <w:rPr>
          <w:rFonts w:ascii="Calibri" w:hAnsi="Calibri" w:cs="Calibri"/>
          <w:kern w:val="0"/>
          <w:sz w:val="22"/>
          <w:szCs w:val="22"/>
          <w:highlight w:val="cyan"/>
          <w:u w:val="single"/>
          <w14:ligatures w14:val="none"/>
        </w:rPr>
        <w:t xml:space="preserve">To assume otherwise is simply </w:t>
      </w:r>
      <w:r w:rsidRPr="0058341C">
        <w:rPr>
          <w:rFonts w:ascii="Calibri" w:hAnsi="Calibri" w:cs="Calibri"/>
          <w:b/>
          <w:iCs/>
          <w:kern w:val="0"/>
          <w:sz w:val="22"/>
          <w:szCs w:val="22"/>
          <w:highlight w:val="cyan"/>
          <w:u w:val="single"/>
          <w:bdr w:val="single" w:sz="8" w:space="0" w:color="auto"/>
          <w14:ligatures w14:val="none"/>
        </w:rPr>
        <w:t>question begging</w:t>
      </w:r>
      <w:r w:rsidRPr="0058341C">
        <w:rPr>
          <w:rFonts w:ascii="Calibri" w:hAnsi="Calibri" w:cs="Calibri"/>
          <w:kern w:val="0"/>
          <w:sz w:val="22"/>
          <w:szCs w:val="22"/>
          <w:u w:val="single"/>
          <w14:ligatures w14:val="none"/>
        </w:rPr>
        <w:t>. Indeed, if one insists that, as a conceptual matter, respecting persons logically involves honoring agent-centered constraints, then one must provide a rationale for interpreting the formula of the end-in-itself as essentially involving the notion of respect rather than some consequentialist notion.</w:t>
      </w:r>
    </w:p>
    <w:p w14:paraId="7FB1BFB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highlight w:val="cyan"/>
          <w:u w:val="single"/>
          <w14:ligatures w14:val="none"/>
        </w:rPr>
        <w:t>Respect</w:t>
      </w:r>
      <w:r w:rsidRPr="0058341C">
        <w:rPr>
          <w:rFonts w:ascii="Calibri" w:hAnsi="Calibri" w:cs="Calibri"/>
          <w:kern w:val="0"/>
          <w:sz w:val="22"/>
          <w:szCs w:val="22"/>
          <w:u w:val="single"/>
          <w14:ligatures w14:val="none"/>
        </w:rPr>
        <w:t xml:space="preserve"> for persons </w:t>
      </w:r>
      <w:r w:rsidRPr="0058341C">
        <w:rPr>
          <w:rFonts w:ascii="Calibri" w:hAnsi="Calibri" w:cs="Calibri"/>
          <w:kern w:val="0"/>
          <w:sz w:val="22"/>
          <w:szCs w:val="22"/>
          <w:highlight w:val="cyan"/>
          <w:u w:val="single"/>
          <w14:ligatures w14:val="none"/>
        </w:rPr>
        <w:t>involves</w:t>
      </w:r>
      <w:r w:rsidRPr="0058341C">
        <w:rPr>
          <w:rFonts w:ascii="Calibri" w:hAnsi="Calibri" w:cs="Calibri"/>
          <w:kern w:val="0"/>
          <w:sz w:val="22"/>
          <w:szCs w:val="22"/>
          <w:u w:val="single"/>
          <w14:ligatures w14:val="none"/>
        </w:rPr>
        <w:t xml:space="preserve"> giving </w:t>
      </w:r>
      <w:r w:rsidRPr="0058341C">
        <w:rPr>
          <w:rFonts w:ascii="Calibri" w:hAnsi="Calibri" w:cs="Calibri"/>
          <w:kern w:val="0"/>
          <w:sz w:val="22"/>
          <w:szCs w:val="22"/>
          <w:highlight w:val="cyan"/>
          <w:u w:val="single"/>
          <w14:ligatures w14:val="none"/>
        </w:rPr>
        <w:t xml:space="preserve">appropriate practical consideration to the fact that </w:t>
      </w:r>
      <w:r w:rsidRPr="0058341C">
        <w:rPr>
          <w:rFonts w:ascii="Calibri" w:hAnsi="Calibri" w:cs="Calibri"/>
          <w:b/>
          <w:iCs/>
          <w:kern w:val="0"/>
          <w:sz w:val="22"/>
          <w:szCs w:val="22"/>
          <w:highlight w:val="cyan"/>
          <w:u w:val="single"/>
          <w:bdr w:val="single" w:sz="8" w:space="0" w:color="auto"/>
          <w14:ligatures w14:val="none"/>
        </w:rPr>
        <w:t>there are persons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The meaning of </w:t>
      </w:r>
      <w:r w:rsidRPr="0058341C">
        <w:rPr>
          <w:rFonts w:ascii="Calibri" w:hAnsi="Calibri" w:cs="Calibri"/>
          <w:b/>
          <w:iCs/>
          <w:kern w:val="0"/>
          <w:sz w:val="22"/>
          <w:szCs w:val="22"/>
          <w:highlight w:val="cyan"/>
          <w:u w:val="single"/>
          <w:bdr w:val="single" w:sz="8" w:space="0" w:color="auto"/>
          <w14:ligatures w14:val="none"/>
        </w:rPr>
        <w:t>'respect'</w:t>
      </w:r>
      <w:r w:rsidRPr="0058341C">
        <w:rPr>
          <w:rFonts w:ascii="Calibri" w:hAnsi="Calibri" w:cs="Calibri"/>
          <w:kern w:val="0"/>
          <w:sz w:val="22"/>
          <w:szCs w:val="22"/>
          <w:highlight w:val="cyan"/>
          <w:u w:val="single"/>
          <w14:ligatures w14:val="none"/>
        </w:rPr>
        <w:t xml:space="preserve"> cannot settle</w:t>
      </w:r>
      <w:r w:rsidRPr="0058341C">
        <w:rPr>
          <w:rFonts w:ascii="Calibri" w:hAnsi="Calibri" w:cs="Calibri"/>
          <w:kern w:val="0"/>
          <w:sz w:val="22"/>
          <w:szCs w:val="22"/>
          <w:u w:val="single"/>
          <w14:ligatures w14:val="none"/>
        </w:rPr>
        <w:t xml:space="preserve"> the issue of what counts as </w:t>
      </w:r>
      <w:r w:rsidRPr="0058341C">
        <w:rPr>
          <w:rFonts w:ascii="Calibri" w:hAnsi="Calibri" w:cs="Calibri"/>
          <w:kern w:val="0"/>
          <w:sz w:val="22"/>
          <w:szCs w:val="22"/>
          <w:highlight w:val="cyan"/>
          <w:u w:val="single"/>
          <w14:ligatures w14:val="none"/>
        </w:rPr>
        <w:t xml:space="preserve">appropriate </w:t>
      </w:r>
      <w:r w:rsidRPr="0058341C">
        <w:rPr>
          <w:rFonts w:ascii="Calibri" w:hAnsi="Calibri" w:cs="Calibri"/>
          <w:b/>
          <w:iCs/>
          <w:kern w:val="0"/>
          <w:sz w:val="22"/>
          <w:szCs w:val="22"/>
          <w:highlight w:val="cyan"/>
          <w:u w:val="single"/>
          <w:bdr w:val="single" w:sz="8" w:space="0" w:color="auto"/>
          <w14:ligatures w14:val="none"/>
        </w:rPr>
        <w:t>practical consideration</w:t>
      </w:r>
      <w:r w:rsidRPr="0058341C">
        <w:rPr>
          <w:rFonts w:ascii="Calibri" w:hAnsi="Calibri" w:cs="Calibri"/>
          <w:kern w:val="0"/>
          <w:sz w:val="22"/>
          <w:szCs w:val="22"/>
          <w:u w:val="single"/>
          <w14:ligatures w14:val="none"/>
        </w:rPr>
        <w:t>. Let us thus return to the issue of conflicting grounds, of obligation and the nature and extent of the positive duty of beneficence.</w:t>
      </w:r>
    </w:p>
    <w:p w14:paraId="6114DF3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Acts are good if they tend towards the good---probabilistic reasoning distinguishes </w:t>
      </w:r>
      <w:r w:rsidRPr="0058341C">
        <w:rPr>
          <w:rFonts w:ascii="Calibri" w:eastAsiaTheme="majorEastAsia" w:hAnsi="Calibri" w:cstheme="majorBidi"/>
          <w:b/>
          <w:iCs/>
          <w:kern w:val="0"/>
          <w:sz w:val="26"/>
          <w:szCs w:val="22"/>
          <w:u w:val="single"/>
          <w14:ligatures w14:val="none"/>
        </w:rPr>
        <w:t>actual</w:t>
      </w:r>
      <w:r w:rsidRPr="0058341C">
        <w:rPr>
          <w:rFonts w:ascii="Calibri" w:eastAsiaTheme="majorEastAsia" w:hAnsi="Calibri" w:cstheme="majorBidi"/>
          <w:b/>
          <w:iCs/>
          <w:kern w:val="0"/>
          <w:sz w:val="26"/>
          <w:szCs w:val="22"/>
          <w14:ligatures w14:val="none"/>
        </w:rPr>
        <w:t xml:space="preserve"> from </w:t>
      </w:r>
      <w:r w:rsidRPr="0058341C">
        <w:rPr>
          <w:rFonts w:ascii="Calibri" w:eastAsiaTheme="majorEastAsia" w:hAnsi="Calibri" w:cstheme="majorBidi"/>
          <w:b/>
          <w:iCs/>
          <w:kern w:val="0"/>
          <w:sz w:val="26"/>
          <w:szCs w:val="22"/>
          <w:u w:val="single"/>
          <w14:ligatures w14:val="none"/>
        </w:rPr>
        <w:t>expected</w:t>
      </w:r>
      <w:r w:rsidRPr="0058341C">
        <w:rPr>
          <w:rFonts w:ascii="Calibri" w:eastAsiaTheme="majorEastAsia" w:hAnsi="Calibri" w:cstheme="majorBidi"/>
          <w:b/>
          <w:iCs/>
          <w:kern w:val="0"/>
          <w:sz w:val="26"/>
          <w:szCs w:val="22"/>
          <w14:ligatures w14:val="none"/>
        </w:rPr>
        <w:t xml:space="preserve"> consequences.</w:t>
      </w:r>
    </w:p>
    <w:p w14:paraId="78C3439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Cummiskey 21. </w:t>
      </w:r>
      <w:r w:rsidRPr="0058341C">
        <w:rPr>
          <w:rFonts w:ascii="Calibri" w:hAnsi="Calibri" w:cs="Calibri"/>
          <w:kern w:val="0"/>
          <w:sz w:val="22"/>
          <w:szCs w:val="22"/>
          <w14:ligatures w14:val="none"/>
        </w:rPr>
        <w:t>David Cummiskey. [Professor of Philosophy at Bates, Ph.D., M.A., University of Michigan.] “Consequentialism.” International Encyclopedia of Ethics. 2021. 10.1002/9781444367072.wbiee428.pub2</w:t>
      </w:r>
    </w:p>
    <w:p w14:paraId="76062F62"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Actual or expected consequences</w:t>
      </w:r>
    </w:p>
    <w:p w14:paraId="6654AFEC"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 xml:space="preserve">The actual, </w:t>
      </w:r>
      <w:r w:rsidRPr="0058341C">
        <w:rPr>
          <w:rFonts w:ascii="Calibri" w:hAnsi="Calibri" w:cs="Calibri"/>
          <w:b/>
          <w:iCs/>
          <w:kern w:val="0"/>
          <w:sz w:val="22"/>
          <w:szCs w:val="22"/>
          <w:highlight w:val="cyan"/>
          <w:u w:val="single"/>
          <w14:ligatures w14:val="none"/>
        </w:rPr>
        <w:t>long‐term</w:t>
      </w:r>
      <w:r w:rsidRPr="0058341C">
        <w:rPr>
          <w:rFonts w:ascii="Calibri" w:hAnsi="Calibri" w:cs="Calibri"/>
          <w:kern w:val="0"/>
          <w:sz w:val="22"/>
          <w:szCs w:val="22"/>
          <w:u w:val="single"/>
          <w14:ligatures w14:val="none"/>
        </w:rPr>
        <w:t xml:space="preserve">, total </w:t>
      </w:r>
      <w:r w:rsidRPr="0058341C">
        <w:rPr>
          <w:rFonts w:ascii="Calibri" w:hAnsi="Calibri" w:cs="Calibri"/>
          <w:kern w:val="0"/>
          <w:sz w:val="22"/>
          <w:szCs w:val="22"/>
          <w:highlight w:val="cyan"/>
          <w:u w:val="single"/>
          <w14:ligatures w14:val="none"/>
        </w:rPr>
        <w:t>consequences</w:t>
      </w:r>
      <w:r w:rsidRPr="0058341C">
        <w:rPr>
          <w:rFonts w:ascii="Calibri" w:hAnsi="Calibri" w:cs="Calibri"/>
          <w:kern w:val="0"/>
          <w:sz w:val="22"/>
          <w:szCs w:val="22"/>
          <w:u w:val="single"/>
          <w14:ligatures w14:val="none"/>
        </w:rPr>
        <w:t xml:space="preserve"> of our decisions and actions </w:t>
      </w:r>
      <w:r w:rsidRPr="0058341C">
        <w:rPr>
          <w:rFonts w:ascii="Calibri" w:hAnsi="Calibri" w:cs="Calibri"/>
          <w:kern w:val="0"/>
          <w:sz w:val="22"/>
          <w:szCs w:val="22"/>
          <w:highlight w:val="cyan"/>
          <w:u w:val="single"/>
          <w14:ligatures w14:val="none"/>
        </w:rPr>
        <w:t xml:space="preserve">are </w:t>
      </w:r>
      <w:r w:rsidRPr="0058341C">
        <w:rPr>
          <w:rFonts w:ascii="Calibri" w:hAnsi="Calibri" w:cs="Calibri"/>
          <w:b/>
          <w:iCs/>
          <w:kern w:val="0"/>
          <w:sz w:val="22"/>
          <w:szCs w:val="22"/>
          <w:highlight w:val="cyan"/>
          <w:u w:val="single"/>
          <w14:ligatures w14:val="none"/>
        </w:rPr>
        <w:t>uncertain</w:t>
      </w:r>
      <w:r w:rsidRPr="0058341C">
        <w:rPr>
          <w:rFonts w:ascii="Calibri" w:hAnsi="Calibri" w:cs="Calibri"/>
          <w:kern w:val="0"/>
          <w:sz w:val="22"/>
          <w:szCs w:val="22"/>
          <w:u w:val="single"/>
          <w14:ligatures w14:val="none"/>
        </w:rPr>
        <w:t xml:space="preserve">. Good intentions do not always lead to good results. </w:t>
      </w:r>
      <w:r w:rsidRPr="0058341C">
        <w:rPr>
          <w:rFonts w:ascii="Calibri" w:hAnsi="Calibri" w:cs="Calibri"/>
          <w:kern w:val="0"/>
          <w:sz w:val="14"/>
          <w:szCs w:val="22"/>
          <w14:ligatures w14:val="none"/>
        </w:rPr>
        <w:t xml:space="preserve">For example, if one sees an infant fall into a pond, one should jump to the rescue. Saving a life clearly seems like it promotes the good and is thus the right thing to do. Yet some might object that, for all we really know, the infant could grow up to be the next Hitler. </w:t>
      </w:r>
      <w:r w:rsidRPr="0058341C">
        <w:rPr>
          <w:rFonts w:ascii="Calibri" w:hAnsi="Calibri" w:cs="Calibri"/>
          <w:kern w:val="0"/>
          <w:sz w:val="22"/>
          <w:szCs w:val="22"/>
          <w:u w:val="single"/>
          <w14:ligatures w14:val="none"/>
        </w:rPr>
        <w:t>If I save a baby that grows up to be the next Hitler, my action actually causes great harm</w:t>
      </w:r>
      <w:r w:rsidRPr="0058341C">
        <w:rPr>
          <w:rFonts w:ascii="Calibri" w:hAnsi="Calibri" w:cs="Calibri"/>
          <w:kern w:val="0"/>
          <w:sz w:val="14"/>
          <w:szCs w:val="22"/>
          <w14:ligatures w14:val="none"/>
        </w:rPr>
        <w:t>. Would the consequentialist conclude that my act was wrong?</w:t>
      </w:r>
    </w:p>
    <w:p w14:paraId="59EDCB2C" w14:textId="77777777" w:rsidR="0058341C" w:rsidRPr="0058341C" w:rsidRDefault="0058341C" w:rsidP="0058341C">
      <w:pPr>
        <w:spacing w:line="259" w:lineRule="auto"/>
        <w:rPr>
          <w:rFonts w:ascii="Calibri" w:hAnsi="Calibri" w:cs="Calibri"/>
          <w:b/>
          <w:iCs/>
          <w:kern w:val="0"/>
          <w:sz w:val="22"/>
          <w:szCs w:val="22"/>
          <w:u w:val="single"/>
          <w14:ligatures w14:val="none"/>
        </w:rPr>
      </w:pPr>
      <w:r w:rsidRPr="0058341C">
        <w:rPr>
          <w:rFonts w:ascii="Calibri" w:hAnsi="Calibri" w:cs="Calibri"/>
          <w:kern w:val="0"/>
          <w:sz w:val="22"/>
          <w:szCs w:val="22"/>
          <w:u w:val="single"/>
          <w14:ligatures w14:val="none"/>
        </w:rPr>
        <w:t xml:space="preserve">In deciding what to do, clearly </w:t>
      </w:r>
      <w:r w:rsidRPr="0058341C">
        <w:rPr>
          <w:rFonts w:ascii="Calibri" w:hAnsi="Calibri" w:cs="Calibri"/>
          <w:b/>
          <w:iCs/>
          <w:kern w:val="0"/>
          <w:sz w:val="22"/>
          <w:szCs w:val="22"/>
          <w:highlight w:val="cyan"/>
          <w:u w:val="single"/>
          <w14:ligatures w14:val="none"/>
        </w:rPr>
        <w:t>the best action</w:t>
      </w:r>
      <w:r w:rsidRPr="0058341C">
        <w:rPr>
          <w:rFonts w:ascii="Calibri" w:hAnsi="Calibri" w:cs="Calibri"/>
          <w:kern w:val="0"/>
          <w:sz w:val="22"/>
          <w:szCs w:val="22"/>
          <w:u w:val="single"/>
          <w14:ligatures w14:val="none"/>
        </w:rPr>
        <w:t xml:space="preserve"> that a person can do </w:t>
      </w:r>
      <w:r w:rsidRPr="0058341C">
        <w:rPr>
          <w:rFonts w:ascii="Calibri" w:hAnsi="Calibri" w:cs="Calibri"/>
          <w:kern w:val="0"/>
          <w:sz w:val="22"/>
          <w:szCs w:val="22"/>
          <w:highlight w:val="cyan"/>
          <w:u w:val="single"/>
          <w14:ligatures w14:val="none"/>
        </w:rPr>
        <w:t>is</w:t>
      </w:r>
      <w:r w:rsidRPr="0058341C">
        <w:rPr>
          <w:rFonts w:ascii="Calibri" w:hAnsi="Calibri" w:cs="Calibri"/>
          <w:kern w:val="0"/>
          <w:sz w:val="22"/>
          <w:szCs w:val="22"/>
          <w:u w:val="single"/>
          <w14:ligatures w14:val="none"/>
        </w:rPr>
        <w:t xml:space="preserve"> to choose </w:t>
      </w:r>
      <w:r w:rsidRPr="0058341C">
        <w:rPr>
          <w:rFonts w:ascii="Calibri" w:hAnsi="Calibri" w:cs="Calibri"/>
          <w:kern w:val="0"/>
          <w:sz w:val="22"/>
          <w:szCs w:val="22"/>
          <w:highlight w:val="cyan"/>
          <w:u w:val="single"/>
          <w14:ligatures w14:val="none"/>
        </w:rPr>
        <w:t>the option that</w:t>
      </w:r>
      <w:r w:rsidRPr="0058341C">
        <w:rPr>
          <w:rFonts w:ascii="Calibri" w:hAnsi="Calibri" w:cs="Calibri"/>
          <w:kern w:val="0"/>
          <w:sz w:val="22"/>
          <w:szCs w:val="22"/>
          <w:u w:val="single"/>
          <w14:ligatures w14:val="none"/>
        </w:rPr>
        <w:t xml:space="preserve"> seems </w:t>
      </w:r>
      <w:r w:rsidRPr="0058341C">
        <w:rPr>
          <w:rFonts w:ascii="Calibri" w:hAnsi="Calibri" w:cs="Calibri"/>
          <w:b/>
          <w:iCs/>
          <w:kern w:val="0"/>
          <w:sz w:val="22"/>
          <w:szCs w:val="22"/>
          <w:highlight w:val="cyan"/>
          <w:u w:val="single"/>
          <w14:ligatures w14:val="none"/>
        </w:rPr>
        <w:t>most likely</w:t>
      </w:r>
      <w:r w:rsidRPr="0058341C">
        <w:rPr>
          <w:rFonts w:ascii="Calibri" w:hAnsi="Calibri" w:cs="Calibri"/>
          <w:kern w:val="0"/>
          <w:sz w:val="22"/>
          <w:szCs w:val="22"/>
          <w:u w:val="single"/>
          <w14:ligatures w14:val="none"/>
        </w:rPr>
        <w:t xml:space="preserve"> to </w:t>
      </w:r>
      <w:r w:rsidRPr="0058341C">
        <w:rPr>
          <w:rFonts w:ascii="Calibri" w:hAnsi="Calibri" w:cs="Calibri"/>
          <w:b/>
          <w:iCs/>
          <w:kern w:val="0"/>
          <w:sz w:val="22"/>
          <w:szCs w:val="22"/>
          <w:highlight w:val="cyan"/>
          <w:u w:val="single"/>
          <w14:ligatures w14:val="none"/>
        </w:rPr>
        <w:t>maximize the good</w:t>
      </w:r>
      <w:r w:rsidRPr="0058341C">
        <w:rPr>
          <w:rFonts w:ascii="Calibri" w:hAnsi="Calibri" w:cs="Calibri"/>
          <w:kern w:val="0"/>
          <w:sz w:val="22"/>
          <w:szCs w:val="22"/>
          <w:u w:val="single"/>
          <w14:ligatures w14:val="none"/>
        </w:rPr>
        <w:t xml:space="preserve">. Some </w:t>
      </w:r>
      <w:r w:rsidRPr="0058341C">
        <w:rPr>
          <w:rFonts w:ascii="Calibri" w:hAnsi="Calibri" w:cs="Calibri"/>
          <w:kern w:val="0"/>
          <w:sz w:val="22"/>
          <w:szCs w:val="22"/>
          <w:highlight w:val="cyan"/>
          <w:u w:val="single"/>
          <w14:ligatures w14:val="none"/>
        </w:rPr>
        <w:t>consequentialists</w:t>
      </w:r>
      <w:r w:rsidRPr="0058341C">
        <w:rPr>
          <w:rFonts w:ascii="Calibri" w:hAnsi="Calibri" w:cs="Calibri"/>
          <w:kern w:val="0"/>
          <w:sz w:val="22"/>
          <w:szCs w:val="22"/>
          <w:u w:val="single"/>
          <w14:ligatures w14:val="none"/>
        </w:rPr>
        <w:t xml:space="preserve"> thus </w:t>
      </w:r>
      <w:r w:rsidRPr="0058341C">
        <w:rPr>
          <w:rFonts w:ascii="Calibri" w:hAnsi="Calibri" w:cs="Calibri"/>
          <w:kern w:val="0"/>
          <w:sz w:val="22"/>
          <w:szCs w:val="22"/>
          <w:highlight w:val="cyan"/>
          <w:u w:val="single"/>
          <w14:ligatures w14:val="none"/>
        </w:rPr>
        <w:t>distinguish</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actual</w:t>
      </w:r>
      <w:r w:rsidRPr="0058341C">
        <w:rPr>
          <w:rFonts w:ascii="Calibri" w:hAnsi="Calibri" w:cs="Calibri"/>
          <w:b/>
          <w:iCs/>
          <w:kern w:val="0"/>
          <w:sz w:val="22"/>
          <w:szCs w:val="22"/>
          <w:u w:val="single"/>
          <w14:ligatures w14:val="none"/>
        </w:rPr>
        <w:t xml:space="preserve"> consequences</w:t>
      </w:r>
      <w:r w:rsidRPr="0058341C">
        <w:rPr>
          <w:rFonts w:ascii="Calibri" w:hAnsi="Calibri" w:cs="Calibri"/>
          <w:kern w:val="0"/>
          <w:sz w:val="22"/>
          <w:szCs w:val="22"/>
          <w:u w:val="single"/>
          <w14:ligatures w14:val="none"/>
        </w:rPr>
        <w:t xml:space="preserve"> (objective rightness)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highlight w:val="cyan"/>
          <w:u w:val="single"/>
          <w14:ligatures w14:val="none"/>
        </w:rPr>
        <w:t>expected consequences</w:t>
      </w:r>
      <w:r w:rsidRPr="0058341C">
        <w:rPr>
          <w:rFonts w:ascii="Calibri" w:hAnsi="Calibri" w:cs="Calibri"/>
          <w:kern w:val="0"/>
          <w:sz w:val="22"/>
          <w:szCs w:val="22"/>
          <w:u w:val="single"/>
          <w14:ligatures w14:val="none"/>
        </w:rPr>
        <w:t xml:space="preserve"> of actions (subjective rightness).</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The best actual outcome is the goal, and choosing the best expected outcome is the means to this goal</w:t>
      </w:r>
      <w:r w:rsidRPr="0058341C">
        <w:rPr>
          <w:rFonts w:ascii="Calibri" w:hAnsi="Calibri" w:cs="Calibri"/>
          <w:kern w:val="0"/>
          <w:sz w:val="14"/>
          <w:szCs w:val="22"/>
          <w14:ligatures w14:val="none"/>
        </w:rPr>
        <w:t xml:space="preserve">. As a theoretical matter, we could define rightness in terms of objective rightness. It would follow that an agent acts wrongly when they blamelessly and unknowingly save baby Hitler. </w:t>
      </w:r>
      <w:r w:rsidRPr="0058341C">
        <w:rPr>
          <w:rFonts w:ascii="Calibri" w:hAnsi="Calibri" w:cs="Calibri"/>
          <w:kern w:val="0"/>
          <w:sz w:val="22"/>
          <w:szCs w:val="22"/>
          <w:u w:val="single"/>
          <w14:ligatures w14:val="none"/>
        </w:rPr>
        <w:t xml:space="preserve">However, </w:t>
      </w:r>
      <w:r w:rsidRPr="0058341C">
        <w:rPr>
          <w:rFonts w:ascii="Calibri" w:hAnsi="Calibri" w:cs="Calibri"/>
          <w:b/>
          <w:iCs/>
          <w:kern w:val="0"/>
          <w:sz w:val="22"/>
          <w:szCs w:val="22"/>
          <w:highlight w:val="cyan"/>
          <w:u w:val="single"/>
          <w14:ligatures w14:val="none"/>
        </w:rPr>
        <w:t>it is</w:t>
      </w:r>
      <w:r w:rsidRPr="0058341C">
        <w:rPr>
          <w:rFonts w:ascii="Calibri" w:hAnsi="Calibri" w:cs="Calibri"/>
          <w:b/>
          <w:iCs/>
          <w:kern w:val="0"/>
          <w:sz w:val="22"/>
          <w:szCs w:val="22"/>
          <w:u w:val="single"/>
          <w14:ligatures w14:val="none"/>
        </w:rPr>
        <w:t xml:space="preserve"> clearly </w:t>
      </w:r>
      <w:r w:rsidRPr="0058341C">
        <w:rPr>
          <w:rFonts w:ascii="Calibri" w:hAnsi="Calibri" w:cs="Calibri"/>
          <w:b/>
          <w:iCs/>
          <w:kern w:val="0"/>
          <w:sz w:val="22"/>
          <w:szCs w:val="22"/>
          <w:highlight w:val="cyan"/>
          <w:u w:val="single"/>
          <w14:ligatures w14:val="none"/>
        </w:rPr>
        <w:t>counterintuitive to say</w:t>
      </w:r>
      <w:r w:rsidRPr="0058341C">
        <w:rPr>
          <w:rFonts w:ascii="Calibri" w:hAnsi="Calibri" w:cs="Calibri"/>
          <w:b/>
          <w:iCs/>
          <w:kern w:val="0"/>
          <w:sz w:val="22"/>
          <w:szCs w:val="22"/>
          <w:u w:val="single"/>
          <w14:ligatures w14:val="none"/>
        </w:rPr>
        <w:t xml:space="preserve"> that </w:t>
      </w:r>
      <w:r w:rsidRPr="0058341C">
        <w:rPr>
          <w:rFonts w:ascii="Calibri" w:hAnsi="Calibri" w:cs="Calibri"/>
          <w:b/>
          <w:iCs/>
          <w:kern w:val="0"/>
          <w:sz w:val="22"/>
          <w:szCs w:val="22"/>
          <w:highlight w:val="cyan"/>
          <w:u w:val="single"/>
          <w14:ligatures w14:val="none"/>
        </w:rPr>
        <w:t>saving a</w:t>
      </w:r>
      <w:r w:rsidRPr="0058341C">
        <w:rPr>
          <w:rFonts w:ascii="Calibri" w:hAnsi="Calibri" w:cs="Calibri"/>
          <w:b/>
          <w:iCs/>
          <w:kern w:val="0"/>
          <w:sz w:val="22"/>
          <w:szCs w:val="22"/>
          <w:u w:val="single"/>
          <w14:ligatures w14:val="none"/>
        </w:rPr>
        <w:t xml:space="preserve"> little </w:t>
      </w:r>
      <w:r w:rsidRPr="0058341C">
        <w:rPr>
          <w:rFonts w:ascii="Calibri" w:hAnsi="Calibri" w:cs="Calibri"/>
          <w:b/>
          <w:iCs/>
          <w:kern w:val="0"/>
          <w:sz w:val="22"/>
          <w:szCs w:val="22"/>
          <w:highlight w:val="cyan"/>
          <w:u w:val="single"/>
          <w14:ligatures w14:val="none"/>
        </w:rPr>
        <w:t>baby is wrong</w:t>
      </w:r>
      <w:r w:rsidRPr="0058341C">
        <w:rPr>
          <w:rFonts w:ascii="Calibri" w:hAnsi="Calibri" w:cs="Calibri"/>
          <w:kern w:val="0"/>
          <w:sz w:val="22"/>
          <w:szCs w:val="22"/>
          <w:u w:val="single"/>
          <w14:ligatures w14:val="none"/>
        </w:rPr>
        <w:t xml:space="preserve">. To call an action wrong implies that it is blameworthy and thus subjectively wrong (Mill 2002b [1861]). Although the objectively best action actually leads to the best consequences, </w:t>
      </w:r>
      <w:r w:rsidRPr="0058341C">
        <w:rPr>
          <w:rFonts w:ascii="Calibri" w:hAnsi="Calibri" w:cs="Calibri"/>
          <w:kern w:val="0"/>
          <w:sz w:val="22"/>
          <w:szCs w:val="22"/>
          <w:highlight w:val="cyan"/>
          <w:u w:val="single"/>
          <w14:ligatures w14:val="none"/>
        </w:rPr>
        <w:t>we can only judge</w:t>
      </w:r>
      <w:r w:rsidRPr="0058341C">
        <w:rPr>
          <w:rFonts w:ascii="Calibri" w:hAnsi="Calibri" w:cs="Calibri"/>
          <w:kern w:val="0"/>
          <w:sz w:val="22"/>
          <w:szCs w:val="22"/>
          <w:u w:val="single"/>
          <w14:ligatures w14:val="none"/>
        </w:rPr>
        <w:t xml:space="preserve"> ourselves and others </w:t>
      </w:r>
      <w:r w:rsidRPr="0058341C">
        <w:rPr>
          <w:rFonts w:ascii="Calibri" w:hAnsi="Calibri" w:cs="Calibri"/>
          <w:kern w:val="0"/>
          <w:sz w:val="22"/>
          <w:szCs w:val="22"/>
          <w:highlight w:val="cyan"/>
          <w:u w:val="single"/>
          <w14:ligatures w14:val="none"/>
        </w:rPr>
        <w:t xml:space="preserve">from the </w:t>
      </w:r>
      <w:r w:rsidRPr="0058341C">
        <w:rPr>
          <w:rFonts w:ascii="Calibri" w:hAnsi="Calibri" w:cs="Calibri"/>
          <w:b/>
          <w:iCs/>
          <w:kern w:val="0"/>
          <w:sz w:val="22"/>
          <w:szCs w:val="22"/>
          <w:highlight w:val="cyan"/>
          <w:u w:val="single"/>
          <w14:ligatures w14:val="none"/>
        </w:rPr>
        <w:t>subjective perspective</w:t>
      </w:r>
      <w:r w:rsidRPr="0058341C">
        <w:rPr>
          <w:rFonts w:ascii="Calibri" w:hAnsi="Calibri" w:cs="Calibri"/>
          <w:kern w:val="0"/>
          <w:sz w:val="22"/>
          <w:szCs w:val="22"/>
          <w:highlight w:val="cyan"/>
          <w:u w:val="single"/>
          <w14:ligatures w14:val="none"/>
        </w:rPr>
        <w:t xml:space="preserve"> of what </w:t>
      </w:r>
      <w:r w:rsidRPr="0058341C">
        <w:rPr>
          <w:rFonts w:ascii="Calibri" w:hAnsi="Calibri" w:cs="Calibri"/>
          <w:b/>
          <w:iCs/>
          <w:kern w:val="0"/>
          <w:sz w:val="22"/>
          <w:szCs w:val="22"/>
          <w:highlight w:val="cyan"/>
          <w:u w:val="single"/>
          <w14:ligatures w14:val="none"/>
        </w:rPr>
        <w:t>someone can know</w:t>
      </w:r>
      <w:r w:rsidRPr="0058341C">
        <w:rPr>
          <w:rFonts w:ascii="Calibri" w:hAnsi="Calibri" w:cs="Calibri"/>
          <w:kern w:val="0"/>
          <w:sz w:val="22"/>
          <w:szCs w:val="22"/>
          <w:u w:val="single"/>
          <w14:ligatures w14:val="none"/>
        </w:rPr>
        <w:t xml:space="preserve"> and foresee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Therefore, most consequentialists focus on </w:t>
      </w:r>
      <w:r w:rsidRPr="0058341C">
        <w:rPr>
          <w:rFonts w:ascii="Calibri" w:hAnsi="Calibri" w:cs="Calibri"/>
          <w:kern w:val="0"/>
          <w:sz w:val="22"/>
          <w:szCs w:val="22"/>
          <w:highlight w:val="cyan"/>
          <w:u w:val="single"/>
          <w14:ligatures w14:val="none"/>
        </w:rPr>
        <w:t xml:space="preserve">rightness from the </w:t>
      </w:r>
      <w:r w:rsidRPr="0058341C">
        <w:rPr>
          <w:rFonts w:ascii="Calibri" w:hAnsi="Calibri" w:cs="Calibri"/>
          <w:b/>
          <w:iCs/>
          <w:kern w:val="0"/>
          <w:sz w:val="22"/>
          <w:szCs w:val="22"/>
          <w:highlight w:val="cyan"/>
          <w:u w:val="single"/>
          <w14:ligatures w14:val="none"/>
        </w:rPr>
        <w:t>agent’s subjective perspective</w:t>
      </w:r>
      <w:r w:rsidRPr="0058341C">
        <w:rPr>
          <w:rFonts w:ascii="Calibri" w:hAnsi="Calibri" w:cs="Calibri"/>
          <w:kern w:val="0"/>
          <w:sz w:val="22"/>
          <w:szCs w:val="22"/>
          <w:u w:val="single"/>
          <w14:ligatures w14:val="none"/>
        </w:rPr>
        <w:t xml:space="preserve">. It is the tendency of actions to </w:t>
      </w:r>
      <w:r w:rsidRPr="0058341C">
        <w:rPr>
          <w:rFonts w:ascii="Calibri" w:hAnsi="Calibri" w:cs="Calibri"/>
          <w:kern w:val="0"/>
          <w:sz w:val="22"/>
          <w:szCs w:val="22"/>
          <w:highlight w:val="cyan"/>
          <w:u w:val="single"/>
          <w14:ligatures w14:val="none"/>
        </w:rPr>
        <w:t xml:space="preserve">advance the good that </w:t>
      </w:r>
      <w:r w:rsidRPr="0058341C">
        <w:rPr>
          <w:rFonts w:ascii="Calibri" w:hAnsi="Calibri" w:cs="Calibri"/>
          <w:b/>
          <w:iCs/>
          <w:kern w:val="0"/>
          <w:sz w:val="22"/>
          <w:szCs w:val="22"/>
          <w:highlight w:val="cyan"/>
          <w:u w:val="single"/>
          <w14:ligatures w14:val="none"/>
        </w:rPr>
        <w:t>really matters</w:t>
      </w:r>
      <w:r w:rsidRPr="0058341C">
        <w:rPr>
          <w:rFonts w:ascii="Calibri" w:hAnsi="Calibri" w:cs="Calibri"/>
          <w:kern w:val="0"/>
          <w:sz w:val="22"/>
          <w:szCs w:val="22"/>
          <w:u w:val="single"/>
          <w14:ligatures w14:val="none"/>
        </w:rPr>
        <w:t xml:space="preserve">: the right action is </w:t>
      </w:r>
      <w:r w:rsidRPr="0058341C">
        <w:rPr>
          <w:rFonts w:ascii="Calibri" w:hAnsi="Calibri" w:cs="Calibri"/>
          <w:kern w:val="0"/>
          <w:sz w:val="22"/>
          <w:szCs w:val="22"/>
          <w:highlight w:val="cyan"/>
          <w:u w:val="single"/>
          <w14:ligatures w14:val="none"/>
        </w:rPr>
        <w:t>the</w:t>
      </w:r>
      <w:r w:rsidRPr="0058341C">
        <w:rPr>
          <w:rFonts w:ascii="Calibri" w:hAnsi="Calibri" w:cs="Calibri"/>
          <w:kern w:val="0"/>
          <w:sz w:val="22"/>
          <w:szCs w:val="22"/>
          <w:u w:val="single"/>
          <w14:ligatures w14:val="none"/>
        </w:rPr>
        <w:t xml:space="preserve"> available </w:t>
      </w:r>
      <w:r w:rsidRPr="0058341C">
        <w:rPr>
          <w:rFonts w:ascii="Calibri" w:hAnsi="Calibri" w:cs="Calibri"/>
          <w:kern w:val="0"/>
          <w:sz w:val="22"/>
          <w:szCs w:val="22"/>
          <w:highlight w:val="cyan"/>
          <w:u w:val="single"/>
          <w14:ligatures w14:val="none"/>
        </w:rPr>
        <w:t>option that</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as far as the agent can see</w:t>
      </w:r>
      <w:r w:rsidRPr="0058341C">
        <w:rPr>
          <w:rFonts w:ascii="Calibri" w:hAnsi="Calibri" w:cs="Calibri"/>
          <w:kern w:val="0"/>
          <w:sz w:val="22"/>
          <w:szCs w:val="22"/>
          <w:u w:val="single"/>
          <w14:ligatures w14:val="none"/>
        </w:rPr>
        <w:t xml:space="preserve">, tends to </w:t>
      </w:r>
      <w:r w:rsidRPr="0058341C">
        <w:rPr>
          <w:rFonts w:ascii="Calibri" w:hAnsi="Calibri" w:cs="Calibri"/>
          <w:kern w:val="0"/>
          <w:sz w:val="22"/>
          <w:szCs w:val="22"/>
          <w:highlight w:val="cyan"/>
          <w:u w:val="single"/>
          <w14:ligatures w14:val="none"/>
        </w:rPr>
        <w:t xml:space="preserve">promote </w:t>
      </w:r>
      <w:r w:rsidRPr="0058341C">
        <w:rPr>
          <w:rFonts w:ascii="Calibri" w:hAnsi="Calibri" w:cs="Calibri"/>
          <w:b/>
          <w:iCs/>
          <w:kern w:val="0"/>
          <w:sz w:val="22"/>
          <w:szCs w:val="22"/>
          <w:highlight w:val="cyan"/>
          <w:u w:val="single"/>
          <w14:ligatures w14:val="none"/>
        </w:rPr>
        <w:t>the most overall good.</w:t>
      </w:r>
    </w:p>
    <w:p w14:paraId="12983A0B"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4. </w:t>
      </w:r>
      <w:r w:rsidRPr="0058341C">
        <w:rPr>
          <w:rFonts w:ascii="Calibri" w:eastAsiaTheme="majorEastAsia" w:hAnsi="Calibri" w:cs="Calibri"/>
          <w:b/>
          <w:iCs/>
          <w:kern w:val="0"/>
          <w:sz w:val="26"/>
          <w:szCs w:val="22"/>
          <w:u w:val="single"/>
          <w14:ligatures w14:val="none"/>
        </w:rPr>
        <w:t>Specificity</w:t>
      </w:r>
      <w:r w:rsidRPr="0058341C">
        <w:rPr>
          <w:rFonts w:ascii="Calibri" w:eastAsiaTheme="majorEastAsia" w:hAnsi="Calibri" w:cs="Calibri"/>
          <w:b/>
          <w:iCs/>
          <w:kern w:val="0"/>
          <w:sz w:val="26"/>
          <w:szCs w:val="22"/>
          <w14:ligatures w14:val="none"/>
        </w:rPr>
        <w:t xml:space="preserve">---government actions must use utilitarianism. </w:t>
      </w:r>
    </w:p>
    <w:p w14:paraId="74F7706A"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A. </w:t>
      </w:r>
      <w:r w:rsidRPr="0058341C">
        <w:rPr>
          <w:rFonts w:ascii="Calibri" w:eastAsiaTheme="majorEastAsia" w:hAnsi="Calibri" w:cs="Calibri"/>
          <w:b/>
          <w:iCs/>
          <w:kern w:val="0"/>
          <w:sz w:val="26"/>
          <w:szCs w:val="22"/>
          <w:u w:val="single"/>
          <w14:ligatures w14:val="none"/>
        </w:rPr>
        <w:t>Aggregation</w:t>
      </w:r>
      <w:r w:rsidRPr="0058341C">
        <w:rPr>
          <w:rFonts w:ascii="Calibri" w:eastAsiaTheme="majorEastAsia" w:hAnsi="Calibri" w:cs="Calibri"/>
          <w:b/>
          <w:iCs/>
          <w:kern w:val="0"/>
          <w:sz w:val="26"/>
          <w:szCs w:val="22"/>
          <w14:ligatures w14:val="none"/>
        </w:rPr>
        <w:t>---governments have to aggregate since all collective actions incur tradeoffs that help some and hurt other, means based side constraints freeze action.</w:t>
      </w:r>
    </w:p>
    <w:p w14:paraId="53A08A18"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B. </w:t>
      </w:r>
      <w:r w:rsidRPr="0058341C">
        <w:rPr>
          <w:rFonts w:ascii="Calibri" w:eastAsiaTheme="majorEastAsia" w:hAnsi="Calibri" w:cs="Calibri"/>
          <w:b/>
          <w:iCs/>
          <w:kern w:val="0"/>
          <w:sz w:val="26"/>
          <w:szCs w:val="22"/>
          <w:u w:val="single"/>
          <w14:ligatures w14:val="none"/>
        </w:rPr>
        <w:t>Act/Omission</w:t>
      </w:r>
      <w:r w:rsidRPr="0058341C">
        <w:rPr>
          <w:rFonts w:ascii="Calibri" w:eastAsiaTheme="majorEastAsia" w:hAnsi="Calibri" w:cs="Calibri"/>
          <w:b/>
          <w:iCs/>
          <w:kern w:val="0"/>
          <w:sz w:val="26"/>
          <w:szCs w:val="22"/>
          <w14:ligatures w14:val="none"/>
        </w:rPr>
        <w:t>---there’s no distinction for governments since policies create permissions and prohibitions so authorizing action cannot be an omission since the state assumes culpability in regulating the public domain, ie voting against something is still acting.</w:t>
      </w:r>
    </w:p>
    <w:p w14:paraId="50DE90A9"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C. </w:t>
      </w:r>
      <w:r w:rsidRPr="0058341C">
        <w:rPr>
          <w:rFonts w:ascii="Calibri" w:eastAsiaTheme="majorEastAsia" w:hAnsi="Calibri" w:cs="Calibri"/>
          <w:b/>
          <w:iCs/>
          <w:kern w:val="0"/>
          <w:sz w:val="26"/>
          <w:szCs w:val="22"/>
          <w:u w:val="single"/>
          <w14:ligatures w14:val="none"/>
        </w:rPr>
        <w:t>Intent/Foresight</w:t>
      </w:r>
      <w:r w:rsidRPr="0058341C">
        <w:rPr>
          <w:rFonts w:ascii="Calibri" w:eastAsiaTheme="majorEastAsia" w:hAnsi="Calibri" w:cs="Calibri"/>
          <w:b/>
          <w:iCs/>
          <w:kern w:val="0"/>
          <w:sz w:val="26"/>
          <w:szCs w:val="22"/>
          <w14:ligatures w14:val="none"/>
        </w:rPr>
        <w:t>---there’s no distinction; governments can’t have intent since they’re made up of multiple actors with separate motivations, ie some congress people might vote for something to gain votes while other actually think the bill is good.</w:t>
      </w:r>
    </w:p>
    <w:p w14:paraId="05608A5A"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 xml:space="preserve">Takes out and turns their </w:t>
      </w:r>
      <w:r w:rsidRPr="0058341C">
        <w:rPr>
          <w:rFonts w:ascii="Calibri" w:eastAsiaTheme="majorEastAsia" w:hAnsi="Calibri" w:cs="Calibri"/>
          <w:b/>
          <w:iCs/>
          <w:kern w:val="0"/>
          <w:sz w:val="26"/>
          <w:szCs w:val="22"/>
          <w:u w:val="single"/>
          <w14:ligatures w14:val="none"/>
        </w:rPr>
        <w:t>calculation indicts</w:t>
      </w:r>
      <w:r w:rsidRPr="0058341C">
        <w:rPr>
          <w:rFonts w:ascii="Calibri" w:eastAsiaTheme="majorEastAsia" w:hAnsi="Calibri" w:cs="Calibri"/>
          <w:b/>
          <w:iCs/>
          <w:kern w:val="0"/>
          <w:sz w:val="26"/>
          <w:szCs w:val="22"/>
          <w14:ligatures w14:val="none"/>
        </w:rPr>
        <w:t xml:space="preserve">, consequentialism might be hard but it’s </w:t>
      </w:r>
      <w:r w:rsidRPr="0058341C">
        <w:rPr>
          <w:rFonts w:ascii="Calibri" w:eastAsiaTheme="majorEastAsia" w:hAnsi="Calibri" w:cs="Calibri"/>
          <w:b/>
          <w:iCs/>
          <w:kern w:val="0"/>
          <w:sz w:val="26"/>
          <w:szCs w:val="22"/>
          <w:u w:val="single"/>
          <w14:ligatures w14:val="none"/>
        </w:rPr>
        <w:t>not impossible</w:t>
      </w:r>
      <w:r w:rsidRPr="0058341C">
        <w:rPr>
          <w:rFonts w:ascii="Calibri" w:eastAsiaTheme="majorEastAsia" w:hAnsi="Calibri" w:cs="Calibri"/>
          <w:b/>
          <w:iCs/>
          <w:kern w:val="0"/>
          <w:sz w:val="26"/>
          <w:szCs w:val="22"/>
          <w14:ligatures w14:val="none"/>
        </w:rPr>
        <w:t>, and the alternative is no action which is worse; and actor spec outweighs since different actors have different ethical standings.</w:t>
      </w:r>
    </w:p>
    <w:p w14:paraId="63A841D6" w14:textId="77777777" w:rsidR="0058341C" w:rsidRPr="0058341C" w:rsidRDefault="0058341C" w:rsidP="0058341C">
      <w:pPr>
        <w:keepNext/>
        <w:keepLines/>
        <w:spacing w:before="40" w:after="0" w:line="259" w:lineRule="auto"/>
        <w:outlineLvl w:val="3"/>
        <w:rPr>
          <w:rFonts w:ascii="Calibri" w:eastAsiaTheme="majorEastAsia" w:hAnsi="Calibri" w:cstheme="majorBidi"/>
          <w:b/>
          <w:iCs/>
          <w:color w:val="262626" w:themeColor="text1" w:themeTint="D9"/>
          <w:kern w:val="0"/>
          <w:sz w:val="26"/>
          <w:szCs w:val="22"/>
          <w14:ligatures w14:val="none"/>
        </w:rPr>
      </w:pPr>
      <w:r w:rsidRPr="0058341C">
        <w:rPr>
          <w:rFonts w:ascii="Calibri" w:eastAsiaTheme="majorEastAsia" w:hAnsi="Calibri" w:cstheme="majorBidi"/>
          <w:b/>
          <w:iCs/>
          <w:color w:val="262626" w:themeColor="text1" w:themeTint="D9"/>
          <w:kern w:val="0"/>
          <w:sz w:val="26"/>
          <w:szCs w:val="22"/>
          <w14:ligatures w14:val="none"/>
        </w:rPr>
        <w:t>That means death outweighs---the aff’s maxim includes universalizing extinction---that’s a contradiction.</w:t>
      </w:r>
    </w:p>
    <w:p w14:paraId="48F28FD9" w14:textId="77777777" w:rsidR="0058341C" w:rsidRPr="0058341C" w:rsidRDefault="0058341C" w:rsidP="0058341C">
      <w:pPr>
        <w:keepNext/>
        <w:keepLines/>
        <w:spacing w:before="40" w:after="0" w:line="259" w:lineRule="auto"/>
        <w:outlineLvl w:val="3"/>
        <w:rPr>
          <w:rFonts w:ascii="Calibri" w:eastAsiaTheme="majorEastAsia" w:hAnsi="Calibri" w:cstheme="majorBidi"/>
          <w:b/>
          <w:iCs/>
          <w:color w:val="262626" w:themeColor="text1" w:themeTint="D9"/>
          <w:kern w:val="0"/>
          <w:sz w:val="26"/>
          <w:szCs w:val="22"/>
          <w14:ligatures w14:val="none"/>
        </w:rPr>
      </w:pPr>
      <w:r w:rsidRPr="0058341C">
        <w:rPr>
          <w:rFonts w:ascii="Calibri" w:eastAsiaTheme="majorEastAsia" w:hAnsi="Calibri" w:cstheme="majorBidi"/>
          <w:b/>
          <w:iCs/>
          <w:color w:val="262626" w:themeColor="text1" w:themeTint="D9"/>
          <w:kern w:val="0"/>
          <w:sz w:val="26"/>
          <w:szCs w:val="22"/>
          <w14:ligatures w14:val="none"/>
        </w:rPr>
        <w:t>Intuitions outweigh---everyone here thinks pleasure is likely good and pain is likely bad---burden of proof is on them.</w:t>
      </w:r>
    </w:p>
    <w:p w14:paraId="1C856142"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5. Fission proves personal identity is reductionist– psychological continuity doesn’t exist.</w:t>
      </w:r>
    </w:p>
    <w:p w14:paraId="43F0EA42"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b/>
          <w:bCs/>
          <w:kern w:val="0"/>
          <w:sz w:val="26"/>
          <w:szCs w:val="22"/>
          <w14:ligatures w14:val="none"/>
        </w:rPr>
        <w:t>Olson 10</w:t>
      </w:r>
      <w:r w:rsidRPr="0058341C">
        <w:rPr>
          <w:rFonts w:ascii="Calibri" w:hAnsi="Calibri" w:cs="Calibri"/>
          <w:kern w:val="0"/>
          <w:sz w:val="16"/>
          <w:szCs w:val="16"/>
          <w14:ligatures w14:val="none"/>
        </w:rPr>
        <w:t>, Eric. [Professor of Philosophy at the University of Sheffield] Oct 28, 2010 “Personal Identity” Stanford Encyclopedia of Philosophy. http://plato.stanford.edu/entries/identity-personal/#PsyApp</w:t>
      </w:r>
    </w:p>
    <w:p w14:paraId="0C57B22F" w14:textId="77777777" w:rsidR="0058341C" w:rsidRPr="0058341C" w:rsidRDefault="0058341C" w:rsidP="0058341C">
      <w:pPr>
        <w:spacing w:line="259" w:lineRule="auto"/>
        <w:rPr>
          <w:rFonts w:ascii="Calibri" w:hAnsi="Calibri" w:cs="Calibri"/>
          <w:kern w:val="0"/>
          <w:sz w:val="16"/>
          <w:szCs w:val="16"/>
          <w14:ligatures w14:val="none"/>
        </w:rPr>
      </w:pPr>
    </w:p>
    <w:p w14:paraId="1B5B5E23"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Whatever psychological continuity may amount to, a more serious worry for the Psychological Approach is that you could be psychologically continuous with two past or future people at once. </w:t>
      </w:r>
      <w:r w:rsidRPr="0058341C">
        <w:rPr>
          <w:rFonts w:ascii="Calibri" w:hAnsi="Calibri" w:cs="Calibri"/>
          <w:kern w:val="0"/>
          <w:sz w:val="22"/>
          <w:szCs w:val="22"/>
          <w:highlight w:val="cyan"/>
          <w:u w:val="single"/>
          <w14:ligatures w14:val="none"/>
        </w:rPr>
        <w:t>If your cerebrum</w:t>
      </w:r>
      <w:r w:rsidRPr="0058341C">
        <w:rPr>
          <w:rFonts w:ascii="Calibri" w:hAnsi="Calibri" w:cs="Calibri"/>
          <w:kern w:val="0"/>
          <w:sz w:val="16"/>
          <w:szCs w:val="22"/>
          <w14:ligatures w14:val="none"/>
        </w:rPr>
        <w:t>—the upper part of the brain largely responsible for mental features—</w:t>
      </w:r>
      <w:r w:rsidRPr="0058341C">
        <w:rPr>
          <w:rFonts w:ascii="Calibri" w:hAnsi="Calibri" w:cs="Calibri"/>
          <w:kern w:val="0"/>
          <w:sz w:val="22"/>
          <w:szCs w:val="22"/>
          <w:highlight w:val="cyan"/>
          <w:u w:val="single"/>
          <w14:ligatures w14:val="none"/>
        </w:rPr>
        <w:t>were transplanted, the recipient would be</w:t>
      </w:r>
      <w:r w:rsidRPr="0058341C">
        <w:rPr>
          <w:rFonts w:ascii="Calibri" w:hAnsi="Calibri" w:cs="Calibri"/>
          <w:kern w:val="0"/>
          <w:sz w:val="22"/>
          <w:szCs w:val="22"/>
          <w:u w:val="single"/>
          <w14:ligatures w14:val="none"/>
        </w:rPr>
        <w:t xml:space="preserve"> psychologically </w:t>
      </w:r>
      <w:r w:rsidRPr="0058341C">
        <w:rPr>
          <w:rFonts w:ascii="Calibri" w:hAnsi="Calibri" w:cs="Calibri"/>
          <w:kern w:val="0"/>
          <w:sz w:val="22"/>
          <w:szCs w:val="22"/>
          <w:highlight w:val="cyan"/>
          <w:u w:val="single"/>
          <w14:ligatures w14:val="none"/>
        </w:rPr>
        <w:t>continuous with you</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by anyone's lights (even if there would also be important psychological differences). The Psychological Approach implies that she would be you. If we destroyed one of your cerebral hemispheres, the resulting being would also be psychologically continuous with you. (Hemispherectomy—even the removal of the left hemisphere, which controls speech—is considered a drastic but acceptable treatment for otherwise-inoperable brain tumors: see Rigterink 1980.) What </w:t>
      </w:r>
      <w:r w:rsidRPr="0058341C">
        <w:rPr>
          <w:rFonts w:ascii="Calibri" w:hAnsi="Calibri" w:cs="Calibri"/>
          <w:kern w:val="0"/>
          <w:sz w:val="22"/>
          <w:szCs w:val="22"/>
          <w:highlight w:val="cyan"/>
          <w:u w:val="single"/>
          <w14:ligatures w14:val="none"/>
        </w:rPr>
        <w:t>if we</w:t>
      </w:r>
      <w:r w:rsidRPr="0058341C">
        <w:rPr>
          <w:rFonts w:ascii="Calibri" w:hAnsi="Calibri" w:cs="Calibri"/>
          <w:kern w:val="0"/>
          <w:sz w:val="16"/>
          <w:szCs w:val="22"/>
          <w14:ligatures w14:val="none"/>
        </w:rPr>
        <w:t xml:space="preserve"> did both at once, </w:t>
      </w:r>
      <w:r w:rsidRPr="0058341C">
        <w:rPr>
          <w:rFonts w:ascii="Calibri" w:hAnsi="Calibri" w:cs="Calibri"/>
          <w:kern w:val="0"/>
          <w:sz w:val="22"/>
          <w:szCs w:val="22"/>
          <w:highlight w:val="cyan"/>
          <w:u w:val="single"/>
          <w14:ligatures w14:val="none"/>
        </w:rPr>
        <w:t>destroying one hemisphere</w:t>
      </w:r>
      <w:r w:rsidRPr="0058341C">
        <w:rPr>
          <w:rFonts w:ascii="Calibri" w:hAnsi="Calibri" w:cs="Calibri"/>
          <w:kern w:val="0"/>
          <w:sz w:val="16"/>
          <w:szCs w:val="22"/>
          <w14:ligatures w14:val="none"/>
        </w:rPr>
        <w:t xml:space="preserve"> and </w:t>
      </w:r>
      <w:r w:rsidRPr="0058341C">
        <w:rPr>
          <w:rFonts w:ascii="Calibri" w:hAnsi="Calibri" w:cs="Calibri"/>
          <w:kern w:val="0"/>
          <w:sz w:val="22"/>
          <w:szCs w:val="22"/>
          <w:highlight w:val="cyan"/>
          <w:u w:val="single"/>
          <w14:ligatures w14:val="none"/>
        </w:rPr>
        <w:t>transplanting the other</w:t>
      </w:r>
      <w:r w:rsidRPr="0058341C">
        <w:rPr>
          <w:rFonts w:ascii="Calibri" w:hAnsi="Calibri" w:cs="Calibri"/>
          <w:kern w:val="0"/>
          <w:sz w:val="16"/>
          <w:szCs w:val="22"/>
          <w14:ligatures w14:val="none"/>
        </w:rPr>
        <w:t xml:space="preserve">? Then too, </w:t>
      </w:r>
      <w:r w:rsidRPr="0058341C">
        <w:rPr>
          <w:rFonts w:ascii="Calibri" w:hAnsi="Calibri" w:cs="Calibri"/>
          <w:kern w:val="0"/>
          <w:sz w:val="22"/>
          <w:szCs w:val="22"/>
          <w:highlight w:val="cyan"/>
          <w:u w:val="single"/>
          <w14:ligatures w14:val="none"/>
        </w:rPr>
        <w:t>the one who got the transplant</w:t>
      </w:r>
      <w:r w:rsidRPr="0058341C">
        <w:rPr>
          <w:rFonts w:ascii="Calibri" w:hAnsi="Calibri" w:cs="Calibri"/>
          <w:kern w:val="0"/>
          <w:sz w:val="16"/>
          <w:szCs w:val="22"/>
          <w14:ligatures w14:val="none"/>
        </w:rPr>
        <w:t xml:space="preserve">ed hemisphere </w:t>
      </w:r>
      <w:r w:rsidRPr="0058341C">
        <w:rPr>
          <w:rFonts w:ascii="Calibri" w:hAnsi="Calibri" w:cs="Calibri"/>
          <w:kern w:val="0"/>
          <w:sz w:val="22"/>
          <w:szCs w:val="22"/>
          <w:highlight w:val="cyan"/>
          <w:u w:val="single"/>
          <w14:ligatures w14:val="none"/>
        </w:rPr>
        <w:t>would be</w:t>
      </w:r>
      <w:r w:rsidRPr="0058341C">
        <w:rPr>
          <w:rFonts w:ascii="Calibri" w:hAnsi="Calibri" w:cs="Calibri"/>
          <w:kern w:val="0"/>
          <w:sz w:val="16"/>
          <w:szCs w:val="22"/>
          <w14:ligatures w14:val="none"/>
        </w:rPr>
        <w:t xml:space="preserve"> psychologically continuous with </w:t>
      </w:r>
      <w:r w:rsidRPr="0058341C">
        <w:rPr>
          <w:rFonts w:ascii="Calibri" w:hAnsi="Calibri" w:cs="Calibri"/>
          <w:kern w:val="0"/>
          <w:sz w:val="22"/>
          <w:szCs w:val="22"/>
          <w:highlight w:val="cyan"/>
          <w:u w:val="single"/>
          <w14:ligatures w14:val="none"/>
        </w:rPr>
        <w:t>you</w:t>
      </w:r>
      <w:r w:rsidRPr="0058341C">
        <w:rPr>
          <w:rFonts w:ascii="Calibri" w:hAnsi="Calibri" w:cs="Calibri"/>
          <w:kern w:val="0"/>
          <w:sz w:val="16"/>
          <w:szCs w:val="22"/>
          <w14:ligatures w14:val="none"/>
        </w:rPr>
        <w:t xml:space="preserve">, and according to the Psychological Approach would be you. </w:t>
      </w:r>
      <w:r w:rsidRPr="0058341C">
        <w:rPr>
          <w:rFonts w:ascii="Calibri" w:hAnsi="Calibri" w:cs="Calibri"/>
          <w:kern w:val="0"/>
          <w:sz w:val="22"/>
          <w:szCs w:val="22"/>
          <w:u w:val="single"/>
          <w14:ligatures w14:val="none"/>
        </w:rPr>
        <w:t xml:space="preserve">But </w:t>
      </w:r>
      <w:r w:rsidRPr="0058341C">
        <w:rPr>
          <w:rFonts w:ascii="Calibri" w:hAnsi="Calibri" w:cs="Calibri"/>
          <w:kern w:val="0"/>
          <w:sz w:val="22"/>
          <w:szCs w:val="22"/>
          <w:highlight w:val="cyan"/>
          <w:u w:val="single"/>
          <w14:ligatures w14:val="none"/>
        </w:rPr>
        <w:t>now suppose</w:t>
      </w:r>
      <w:r w:rsidRPr="0058341C">
        <w:rPr>
          <w:rFonts w:ascii="Calibri" w:hAnsi="Calibri" w:cs="Calibri"/>
          <w:kern w:val="0"/>
          <w:sz w:val="16"/>
          <w:szCs w:val="22"/>
          <w14:ligatures w14:val="none"/>
        </w:rPr>
        <w:t xml:space="preserve"> that </w:t>
      </w:r>
      <w:r w:rsidRPr="0058341C">
        <w:rPr>
          <w:rFonts w:ascii="Calibri" w:hAnsi="Calibri" w:cs="Calibri"/>
          <w:kern w:val="0"/>
          <w:sz w:val="22"/>
          <w:szCs w:val="22"/>
          <w:highlight w:val="cyan"/>
          <w:u w:val="single"/>
          <w14:ligatures w14:val="none"/>
        </w:rPr>
        <w:t>both hemispheres are transplanted</w:t>
      </w:r>
      <w:r w:rsidRPr="0058341C">
        <w:rPr>
          <w:rFonts w:ascii="Calibri" w:hAnsi="Calibri" w:cs="Calibri"/>
          <w:kern w:val="0"/>
          <w:sz w:val="22"/>
          <w:szCs w:val="22"/>
          <w:u w:val="single"/>
          <w14:ligatures w14:val="none"/>
        </w:rPr>
        <w:t xml:space="preserve">, each </w:t>
      </w:r>
      <w:r w:rsidRPr="0058341C">
        <w:rPr>
          <w:rFonts w:ascii="Calibri" w:hAnsi="Calibri" w:cs="Calibri"/>
          <w:kern w:val="0"/>
          <w:sz w:val="22"/>
          <w:szCs w:val="22"/>
          <w:highlight w:val="cyan"/>
          <w:u w:val="single"/>
          <w14:ligatures w14:val="none"/>
        </w:rPr>
        <w:t>into a different empty head</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(We needn't pretend, as some authors do, that the hemispheres are exactly alike.) </w:t>
      </w:r>
      <w:r w:rsidRPr="0058341C">
        <w:rPr>
          <w:rFonts w:ascii="Calibri" w:hAnsi="Calibri" w:cs="Calibri"/>
          <w:kern w:val="0"/>
          <w:sz w:val="22"/>
          <w:szCs w:val="22"/>
          <w:highlight w:val="cyan"/>
          <w:u w:val="single"/>
          <w14:ligatures w14:val="none"/>
        </w:rPr>
        <w:t>The two recipients</w:t>
      </w:r>
      <w:r w:rsidRPr="0058341C">
        <w:rPr>
          <w:rFonts w:ascii="Calibri" w:hAnsi="Calibri" w:cs="Calibri"/>
          <w:kern w:val="0"/>
          <w:sz w:val="16"/>
          <w:szCs w:val="22"/>
          <w14:ligatures w14:val="none"/>
        </w:rPr>
        <w:t xml:space="preserve">—call them </w:t>
      </w:r>
      <w:r w:rsidRPr="0058341C">
        <w:rPr>
          <w:rFonts w:ascii="Calibri" w:hAnsi="Calibri" w:cs="Calibri"/>
          <w:kern w:val="0"/>
          <w:sz w:val="22"/>
          <w:szCs w:val="22"/>
          <w:highlight w:val="cyan"/>
          <w:u w:val="single"/>
          <w14:ligatures w14:val="none"/>
        </w:rPr>
        <w:t>Lefty and Righty</w:t>
      </w:r>
      <w:r w:rsidRPr="0058341C">
        <w:rPr>
          <w:rFonts w:ascii="Calibri" w:hAnsi="Calibri" w:cs="Calibri"/>
          <w:kern w:val="0"/>
          <w:sz w:val="16"/>
          <w:szCs w:val="22"/>
          <w14:ligatures w14:val="none"/>
        </w:rPr>
        <w:t>—</w:t>
      </w:r>
      <w:r w:rsidRPr="0058341C">
        <w:rPr>
          <w:rFonts w:ascii="Calibri" w:hAnsi="Calibri" w:cs="Calibri"/>
          <w:kern w:val="0"/>
          <w:sz w:val="22"/>
          <w:szCs w:val="22"/>
          <w:highlight w:val="cyan"/>
          <w:u w:val="single"/>
          <w14:ligatures w14:val="none"/>
        </w:rPr>
        <w:t>will</w:t>
      </w:r>
      <w:r w:rsidRPr="0058341C">
        <w:rPr>
          <w:rFonts w:ascii="Calibri" w:hAnsi="Calibri" w:cs="Calibri"/>
          <w:kern w:val="0"/>
          <w:sz w:val="16"/>
          <w:szCs w:val="22"/>
          <w14:ligatures w14:val="none"/>
        </w:rPr>
        <w:t xml:space="preserve"> each </w:t>
      </w:r>
      <w:r w:rsidRPr="0058341C">
        <w:rPr>
          <w:rFonts w:ascii="Calibri" w:hAnsi="Calibri" w:cs="Calibri"/>
          <w:kern w:val="0"/>
          <w:sz w:val="22"/>
          <w:szCs w:val="22"/>
          <w:highlight w:val="cyan"/>
          <w:u w:val="single"/>
          <w14:ligatures w14:val="none"/>
        </w:rPr>
        <w:t>be</w:t>
      </w:r>
      <w:r w:rsidRPr="0058341C">
        <w:rPr>
          <w:rFonts w:ascii="Calibri" w:hAnsi="Calibri" w:cs="Calibri"/>
          <w:kern w:val="0"/>
          <w:sz w:val="16"/>
          <w:szCs w:val="22"/>
          <w14:ligatures w14:val="none"/>
        </w:rPr>
        <w:t xml:space="preserve"> psychologically </w:t>
      </w:r>
      <w:r w:rsidRPr="0058341C">
        <w:rPr>
          <w:rFonts w:ascii="Calibri" w:hAnsi="Calibri" w:cs="Calibri"/>
          <w:kern w:val="0"/>
          <w:sz w:val="22"/>
          <w:szCs w:val="22"/>
          <w:highlight w:val="cyan"/>
          <w:u w:val="single"/>
          <w14:ligatures w14:val="none"/>
        </w:rPr>
        <w:t>continuous with you</w:t>
      </w:r>
      <w:r w:rsidRPr="0058341C">
        <w:rPr>
          <w:rFonts w:ascii="Calibri" w:hAnsi="Calibri" w:cs="Calibri"/>
          <w:kern w:val="0"/>
          <w:sz w:val="16"/>
          <w:szCs w:val="22"/>
          <w14:ligatures w14:val="none"/>
        </w:rPr>
        <w:t xml:space="preserve">. The Psychological Approach as I have stated it implies that any future being who is psychologically continuous with you must be you. It follows that you are Lefty and also that you are Righty. </w:t>
      </w:r>
      <w:r w:rsidRPr="0058341C">
        <w:rPr>
          <w:rFonts w:ascii="Calibri" w:hAnsi="Calibri" w:cs="Calibri"/>
          <w:kern w:val="0"/>
          <w:sz w:val="22"/>
          <w:szCs w:val="22"/>
          <w:highlight w:val="cyan"/>
          <w:u w:val="single"/>
          <w14:ligatures w14:val="none"/>
        </w:rPr>
        <w:t>But that cannot be: Lefty and Righty are two</w:t>
      </w:r>
      <w:r w:rsidRPr="0058341C">
        <w:rPr>
          <w:rFonts w:ascii="Calibri" w:hAnsi="Calibri" w:cs="Calibri"/>
          <w:kern w:val="0"/>
          <w:sz w:val="22"/>
          <w:szCs w:val="22"/>
          <w:u w:val="single"/>
          <w14:ligatures w14:val="none"/>
        </w:rPr>
        <w:t>, and one thing can</w:t>
      </w:r>
      <w:r w:rsidRPr="0058341C">
        <w:rPr>
          <w:rFonts w:ascii="Calibri" w:hAnsi="Calibri" w:cs="Calibri"/>
          <w:kern w:val="0"/>
          <w:sz w:val="22"/>
          <w:szCs w:val="22"/>
          <w:highlight w:val="cyan"/>
          <w:u w:val="single"/>
          <w14:ligatures w14:val="none"/>
        </w:rPr>
        <w:t>not</w:t>
      </w:r>
      <w:r w:rsidRPr="0058341C">
        <w:rPr>
          <w:rFonts w:ascii="Calibri" w:hAnsi="Calibri" w:cs="Calibri"/>
          <w:kern w:val="0"/>
          <w:sz w:val="22"/>
          <w:szCs w:val="22"/>
          <w:u w:val="single"/>
          <w14:ligatures w14:val="none"/>
        </w:rPr>
        <w:t xml:space="preserve"> be</w:t>
      </w:r>
      <w:r w:rsidRPr="0058341C">
        <w:rPr>
          <w:rFonts w:ascii="Calibri" w:hAnsi="Calibri" w:cs="Calibri"/>
          <w:kern w:val="0"/>
          <w:sz w:val="16"/>
          <w:szCs w:val="22"/>
          <w14:ligatures w14:val="none"/>
        </w:rPr>
        <w:t xml:space="preserve"> numerically </w:t>
      </w:r>
      <w:r w:rsidRPr="0058341C">
        <w:rPr>
          <w:rFonts w:ascii="Calibri" w:hAnsi="Calibri" w:cs="Calibri"/>
          <w:kern w:val="0"/>
          <w:sz w:val="22"/>
          <w:szCs w:val="22"/>
          <w:u w:val="single"/>
          <w14:ligatures w14:val="none"/>
        </w:rPr>
        <w:t xml:space="preserve">identical with </w:t>
      </w:r>
      <w:r w:rsidRPr="0058341C">
        <w:rPr>
          <w:rFonts w:ascii="Calibri" w:hAnsi="Calibri" w:cs="Calibri"/>
          <w:kern w:val="0"/>
          <w:sz w:val="22"/>
          <w:szCs w:val="22"/>
          <w:highlight w:val="cyan"/>
          <w:u w:val="single"/>
          <w14:ligatures w14:val="none"/>
        </w:rPr>
        <w:t>two</w:t>
      </w:r>
      <w:r w:rsidRPr="0058341C">
        <w:rPr>
          <w:rFonts w:ascii="Calibri" w:hAnsi="Calibri" w:cs="Calibri"/>
          <w:kern w:val="0"/>
          <w:sz w:val="14"/>
          <w:szCs w:val="14"/>
          <w:u w:val="single"/>
          <w14:ligatures w14:val="none"/>
        </w:rPr>
        <w:t xml:space="preserve"> things.</w:t>
      </w:r>
      <w:r w:rsidRPr="0058341C">
        <w:rPr>
          <w:rFonts w:ascii="Calibri" w:hAnsi="Calibri" w:cs="Calibri"/>
          <w:kern w:val="0"/>
          <w:sz w:val="16"/>
          <w:szCs w:val="14"/>
          <w14:ligatures w14:val="none"/>
        </w:rPr>
        <w:t xml:space="preserve"> Sup</w:t>
      </w:r>
      <w:r w:rsidRPr="0058341C">
        <w:rPr>
          <w:rFonts w:ascii="Calibri" w:hAnsi="Calibri" w:cs="Calibri"/>
          <w:kern w:val="0"/>
          <w:sz w:val="16"/>
          <w:szCs w:val="22"/>
          <w14:ligatures w14:val="none"/>
        </w:rPr>
        <w:t xml:space="preserve">pose Lefty is hungry at a time when Righty isn't. If you are Lefty, you are hungry at that time. If you are Righty, you aren't. </w:t>
      </w:r>
      <w:r w:rsidRPr="0058341C">
        <w:rPr>
          <w:rFonts w:ascii="Calibri" w:hAnsi="Calibri" w:cs="Calibri"/>
          <w:kern w:val="0"/>
          <w:sz w:val="22"/>
          <w:szCs w:val="22"/>
          <w:u w:val="single"/>
          <w14:ligatures w14:val="none"/>
        </w:rPr>
        <w:t xml:space="preserve">If you are Lefty and Righty, you are both hungry and not hungry at once: </w:t>
      </w:r>
      <w:r w:rsidRPr="0058341C">
        <w:rPr>
          <w:rFonts w:ascii="Calibri" w:hAnsi="Calibri" w:cs="Calibri"/>
          <w:kern w:val="0"/>
          <w:sz w:val="22"/>
          <w:szCs w:val="22"/>
          <w:highlight w:val="cyan"/>
          <w:u w:val="single"/>
          <w14:ligatures w14:val="none"/>
        </w:rPr>
        <w:t>a contradiction</w:t>
      </w:r>
      <w:r w:rsidRPr="0058341C">
        <w:rPr>
          <w:rFonts w:ascii="Calibri" w:hAnsi="Calibri" w:cs="Calibri"/>
          <w:kern w:val="0"/>
          <w:sz w:val="16"/>
          <w:szCs w:val="22"/>
          <w14:ligatures w14:val="none"/>
        </w:rPr>
        <w:t>.</w:t>
      </w:r>
    </w:p>
    <w:p w14:paraId="1B372CE0" w14:textId="77777777" w:rsidR="0058341C" w:rsidRPr="0058341C" w:rsidRDefault="0058341C" w:rsidP="0058341C">
      <w:pPr>
        <w:keepNext/>
        <w:keepLines/>
        <w:spacing w:before="40" w:after="0" w:line="259" w:lineRule="auto"/>
        <w:outlineLvl w:val="3"/>
        <w:rPr>
          <w:rFonts w:ascii="Calibri" w:eastAsiaTheme="majorEastAsia" w:hAnsi="Calibri" w:cstheme="majorBidi"/>
          <w:b/>
          <w:iCs/>
          <w:color w:val="000000" w:themeColor="text1"/>
          <w:kern w:val="0"/>
          <w:sz w:val="26"/>
          <w:szCs w:val="22"/>
          <w14:ligatures w14:val="none"/>
        </w:rPr>
      </w:pPr>
      <w:r w:rsidRPr="0058341C">
        <w:rPr>
          <w:rFonts w:ascii="Calibri" w:eastAsiaTheme="majorEastAsia" w:hAnsi="Calibri" w:cstheme="majorBidi"/>
          <w:b/>
          <w:iCs/>
          <w:color w:val="000000" w:themeColor="text1"/>
          <w:kern w:val="0"/>
          <w:sz w:val="26"/>
          <w:szCs w:val="22"/>
          <w14:ligatures w14:val="none"/>
        </w:rPr>
        <w:t>That proves util – if persons are not a continuous unit then distribution among them is irrelevant– we just maximize good experiences since only experiences are morally evaluable– other theories err by presuming the person is a separate entity.</w:t>
      </w:r>
    </w:p>
    <w:p w14:paraId="2EC13DC8"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6. Weighability— only consequentialism explains </w:t>
      </w:r>
      <w:r w:rsidRPr="0058341C">
        <w:rPr>
          <w:rFonts w:ascii="Calibri" w:eastAsiaTheme="majorEastAsia" w:hAnsi="Calibri" w:cstheme="majorBidi"/>
          <w:b/>
          <w:iCs/>
          <w:kern w:val="0"/>
          <w:sz w:val="26"/>
          <w:szCs w:val="22"/>
          <w:u w:val="single"/>
          <w14:ligatures w14:val="none"/>
        </w:rPr>
        <w:t>degrees of wrongness</w:t>
      </w:r>
      <w:r w:rsidRPr="0058341C">
        <w:rPr>
          <w:rFonts w:ascii="Calibri" w:eastAsiaTheme="majorEastAsia" w:hAnsi="Calibri" w:cstheme="majorBidi"/>
          <w:b/>
          <w:iCs/>
          <w:kern w:val="0"/>
          <w:sz w:val="26"/>
          <w:szCs w:val="22"/>
          <w14:ligatures w14:val="none"/>
        </w:rPr>
        <w:t>— you can only explain why breaking a promise to take a dying person to the hospital is worse than breaking a promise to meet for lunch by appealing to consequences.</w:t>
      </w:r>
    </w:p>
    <w:p w14:paraId="466BE22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7. Use epistemic modesty— that’s the probability of the framework being true times the magnitude of an impact under it.</w:t>
      </w:r>
    </w:p>
    <w:p w14:paraId="33D07486"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 substantively true: maximizes the probability of the most moral value; arguments against a framework mitigate offense under it but that mitigation is contingent, half the debate shouldn’t be thrown out just since someone’s 1% ahead on fwk.</w:t>
      </w:r>
    </w:p>
    <w:p w14:paraId="5F12F78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b. clash: discourages debaters from ignoring contention level debate which means we get education about phil and the topic— topical ed outweighs since we only have 2 months for each topic; this is drop the arg.</w:t>
      </w:r>
    </w:p>
    <w:p w14:paraId="75AF788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8. Universalizability collapses to consequentialism.</w:t>
      </w:r>
    </w:p>
    <w:p w14:paraId="67B05FA9" w14:textId="77777777" w:rsidR="0058341C" w:rsidRPr="0058341C" w:rsidRDefault="0058341C" w:rsidP="0058341C">
      <w:pPr>
        <w:spacing w:line="259" w:lineRule="auto"/>
        <w:rPr>
          <w:rFonts w:ascii="Calibri" w:hAnsi="Calibri" w:cs="Calibri"/>
          <w:kern w:val="0"/>
          <w:sz w:val="16"/>
          <w:szCs w:val="16"/>
          <w14:ligatures w14:val="none"/>
        </w:rPr>
      </w:pPr>
      <w:r w:rsidRPr="0058341C">
        <w:rPr>
          <w:rFonts w:ascii="Calibri" w:hAnsi="Calibri" w:cs="Calibri"/>
          <w:b/>
          <w:bCs/>
          <w:kern w:val="0"/>
          <w:sz w:val="26"/>
          <w:szCs w:val="22"/>
          <w14:ligatures w14:val="none"/>
        </w:rPr>
        <w:t>Singer 93</w:t>
      </w:r>
      <w:r w:rsidRPr="0058341C">
        <w:rPr>
          <w:rFonts w:ascii="Calibri" w:hAnsi="Calibri" w:cs="Calibri"/>
          <w:kern w:val="0"/>
          <w:sz w:val="16"/>
          <w:szCs w:val="16"/>
          <w14:ligatures w14:val="none"/>
        </w:rPr>
        <w:t>, Peter. 1993. “Practical Ethics.” Cambridge University Press. http://www.stafforini.com/txt/Singer%20-%20Practical%20ethics.pdf</w:t>
      </w:r>
    </w:p>
    <w:p w14:paraId="7452B746" w14:textId="77777777" w:rsidR="0058341C" w:rsidRPr="0058341C" w:rsidRDefault="0058341C" w:rsidP="0058341C">
      <w:pPr>
        <w:spacing w:line="259" w:lineRule="auto"/>
        <w:rPr>
          <w:rFonts w:ascii="Calibri" w:hAnsi="Calibri" w:cs="Calibri"/>
          <w:kern w:val="0"/>
          <w:sz w:val="16"/>
          <w:szCs w:val="16"/>
          <w14:ligatures w14:val="none"/>
        </w:rPr>
      </w:pPr>
    </w:p>
    <w:p w14:paraId="244DF350"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Can we use this universal aspect of ethics to derive an ethical theory that will give us guidance about right and wrong? Philosophers from the Stoics to Hare and Rawls have attempted this. No attempt has met with general acceptance. The problem is that if we describe the universal aspect of ethics in bare, formal terms, a wide range of ethical theories, including quite irreconcilable ones, are compatible with this notion of universality;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Nevertheless, I shall propose something only a little less ambitious.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cyan"/>
          <w:u w:val="single"/>
          <w14:ligatures w14:val="none"/>
        </w:rPr>
        <w:t>universal</w:t>
      </w:r>
      <w:r w:rsidRPr="0058341C">
        <w:rPr>
          <w:rFonts w:ascii="Calibri" w:hAnsi="Calibri" w:cs="Calibri"/>
          <w:kern w:val="0"/>
          <w:sz w:val="22"/>
          <w:szCs w:val="22"/>
          <w:u w:val="single"/>
          <w14:ligatures w14:val="none"/>
        </w:rPr>
        <w:t xml:space="preserve"> aspect of </w:t>
      </w:r>
      <w:r w:rsidRPr="0058341C">
        <w:rPr>
          <w:rFonts w:ascii="Calibri" w:hAnsi="Calibri" w:cs="Calibri"/>
          <w:kern w:val="0"/>
          <w:sz w:val="22"/>
          <w:szCs w:val="22"/>
          <w:highlight w:val="cyan"/>
          <w:u w:val="single"/>
          <w14:ligatures w14:val="none"/>
        </w:rPr>
        <w:t>ethics</w:t>
      </w:r>
      <w:r w:rsidRPr="0058341C">
        <w:rPr>
          <w:rFonts w:ascii="Calibri" w:hAnsi="Calibri" w:cs="Calibri"/>
          <w:kern w:val="0"/>
          <w:sz w:val="14"/>
          <w:szCs w:val="22"/>
          <w14:ligatures w14:val="none"/>
        </w:rPr>
        <w:t xml:space="preserve">, I suggest, </w:t>
      </w:r>
      <w:r w:rsidRPr="0058341C">
        <w:rPr>
          <w:rFonts w:ascii="Calibri" w:hAnsi="Calibri" w:cs="Calibri"/>
          <w:kern w:val="0"/>
          <w:sz w:val="22"/>
          <w:szCs w:val="22"/>
          <w:u w:val="single"/>
          <w14:ligatures w14:val="none"/>
        </w:rPr>
        <w:t xml:space="preserve">does </w:t>
      </w:r>
      <w:r w:rsidRPr="0058341C">
        <w:rPr>
          <w:rFonts w:ascii="Calibri" w:hAnsi="Calibri" w:cs="Calibri"/>
          <w:kern w:val="0"/>
          <w:sz w:val="22"/>
          <w:szCs w:val="22"/>
          <w:highlight w:val="cyan"/>
          <w:u w:val="single"/>
          <w14:ligatures w14:val="none"/>
        </w:rPr>
        <w:t>provide</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cyan"/>
          <w:u w:val="single"/>
          <w14:ligatures w14:val="none"/>
        </w:rPr>
        <w:t>persuasive</w:t>
      </w:r>
      <w:r w:rsidRPr="0058341C">
        <w:rPr>
          <w:rFonts w:ascii="Calibri" w:hAnsi="Calibri" w:cs="Calibri"/>
          <w:kern w:val="0"/>
          <w:sz w:val="22"/>
          <w:szCs w:val="22"/>
          <w:u w:val="single"/>
          <w14:ligatures w14:val="none"/>
        </w:rPr>
        <w:t xml:space="preserve">, although not conclusive, </w:t>
      </w:r>
      <w:r w:rsidRPr="0058341C">
        <w:rPr>
          <w:rFonts w:ascii="Calibri" w:hAnsi="Calibri" w:cs="Calibri"/>
          <w:kern w:val="0"/>
          <w:sz w:val="22"/>
          <w:szCs w:val="22"/>
          <w:highlight w:val="cyan"/>
          <w:u w:val="single"/>
          <w14:ligatures w14:val="none"/>
        </w:rPr>
        <w:t>reason for</w:t>
      </w:r>
      <w:r w:rsidRPr="0058341C">
        <w:rPr>
          <w:rFonts w:ascii="Calibri" w:hAnsi="Calibri" w:cs="Calibri"/>
          <w:kern w:val="0"/>
          <w:sz w:val="22"/>
          <w:szCs w:val="22"/>
          <w:u w:val="single"/>
          <w14:ligatures w14:val="none"/>
        </w:rPr>
        <w:t xml:space="preserve"> taking a broadly </w:t>
      </w:r>
      <w:r w:rsidRPr="0058341C">
        <w:rPr>
          <w:rFonts w:ascii="Calibri" w:hAnsi="Calibri" w:cs="Calibri"/>
          <w:kern w:val="0"/>
          <w:sz w:val="22"/>
          <w:szCs w:val="22"/>
          <w:highlight w:val="cyan"/>
          <w:u w:val="single"/>
          <w14:ligatures w14:val="none"/>
        </w:rPr>
        <w:t>util</w:t>
      </w:r>
      <w:r w:rsidRPr="0058341C">
        <w:rPr>
          <w:rFonts w:ascii="Calibri" w:hAnsi="Calibri" w:cs="Calibri"/>
          <w:kern w:val="0"/>
          <w:sz w:val="22"/>
          <w:szCs w:val="22"/>
          <w:u w:val="single"/>
          <w14:ligatures w14:val="none"/>
        </w:rPr>
        <w:t>itarian position</w:t>
      </w:r>
      <w:r w:rsidRPr="0058341C">
        <w:rPr>
          <w:rFonts w:ascii="Calibri" w:hAnsi="Calibri" w:cs="Calibri"/>
          <w:kern w:val="0"/>
          <w:sz w:val="14"/>
          <w:szCs w:val="22"/>
          <w14:ligatures w14:val="none"/>
        </w:rPr>
        <w:t xml:space="preserve">. My reason for suggesting this is as follows. </w:t>
      </w:r>
      <w:r w:rsidRPr="0058341C">
        <w:rPr>
          <w:rFonts w:ascii="Calibri" w:hAnsi="Calibri" w:cs="Calibri"/>
          <w:kern w:val="0"/>
          <w:sz w:val="22"/>
          <w:szCs w:val="22"/>
          <w:u w:val="single"/>
          <w14:ligatures w14:val="none"/>
        </w:rPr>
        <w:t xml:space="preserve">In </w:t>
      </w:r>
      <w:r w:rsidRPr="0058341C">
        <w:rPr>
          <w:rFonts w:ascii="Calibri" w:hAnsi="Calibri" w:cs="Calibri"/>
          <w:kern w:val="0"/>
          <w:sz w:val="22"/>
          <w:szCs w:val="22"/>
          <w:highlight w:val="cyan"/>
          <w:u w:val="single"/>
          <w14:ligatures w14:val="none"/>
        </w:rPr>
        <w:t>accepting</w:t>
      </w:r>
      <w:r w:rsidRPr="0058341C">
        <w:rPr>
          <w:rFonts w:ascii="Calibri" w:hAnsi="Calibri" w:cs="Calibri"/>
          <w:kern w:val="0"/>
          <w:sz w:val="22"/>
          <w:szCs w:val="22"/>
          <w:u w:val="single"/>
          <w14:ligatures w14:val="none"/>
        </w:rPr>
        <w:t xml:space="preserve"> that </w:t>
      </w:r>
      <w:r w:rsidRPr="0058341C">
        <w:rPr>
          <w:rFonts w:ascii="Calibri" w:hAnsi="Calibri" w:cs="Calibri"/>
          <w:kern w:val="0"/>
          <w:sz w:val="22"/>
          <w:szCs w:val="22"/>
          <w:highlight w:val="cyan"/>
          <w:u w:val="single"/>
          <w14:ligatures w14:val="none"/>
        </w:rPr>
        <w:t>ethical judgments must be</w:t>
      </w:r>
      <w:r w:rsidRPr="0058341C">
        <w:rPr>
          <w:rFonts w:ascii="Calibri" w:hAnsi="Calibri" w:cs="Calibri"/>
          <w:kern w:val="0"/>
          <w:sz w:val="22"/>
          <w:szCs w:val="22"/>
          <w:u w:val="single"/>
          <w14:ligatures w14:val="none"/>
        </w:rPr>
        <w:t xml:space="preserve"> made from a </w:t>
      </w:r>
      <w:r w:rsidRPr="0058341C">
        <w:rPr>
          <w:rFonts w:ascii="Calibri" w:hAnsi="Calibri" w:cs="Calibri"/>
          <w:kern w:val="0"/>
          <w:sz w:val="22"/>
          <w:szCs w:val="22"/>
          <w:highlight w:val="cyan"/>
          <w:u w:val="single"/>
          <w14:ligatures w14:val="none"/>
        </w:rPr>
        <w:t>universal</w:t>
      </w:r>
      <w:r w:rsidRPr="0058341C">
        <w:rPr>
          <w:rFonts w:ascii="Calibri" w:hAnsi="Calibri" w:cs="Calibri"/>
          <w:kern w:val="0"/>
          <w:sz w:val="22"/>
          <w:szCs w:val="22"/>
          <w:u w:val="single"/>
          <w14:ligatures w14:val="none"/>
        </w:rPr>
        <w:t xml:space="preserve"> point of view, I am </w:t>
      </w:r>
      <w:r w:rsidRPr="0058341C">
        <w:rPr>
          <w:rFonts w:ascii="Calibri" w:hAnsi="Calibri" w:cs="Calibri"/>
          <w:kern w:val="0"/>
          <w:sz w:val="22"/>
          <w:szCs w:val="22"/>
          <w:highlight w:val="cyan"/>
          <w:u w:val="single"/>
          <w14:ligatures w14:val="none"/>
        </w:rPr>
        <w:t>accept</w:t>
      </w:r>
      <w:r w:rsidRPr="0058341C">
        <w:rPr>
          <w:rFonts w:ascii="Calibri" w:hAnsi="Calibri" w:cs="Calibri"/>
          <w:kern w:val="0"/>
          <w:sz w:val="22"/>
          <w:szCs w:val="22"/>
          <w:u w:val="single"/>
          <w14:ligatures w14:val="none"/>
        </w:rPr>
        <w:t xml:space="preserve">ing that </w:t>
      </w:r>
      <w:r w:rsidRPr="0058341C">
        <w:rPr>
          <w:rFonts w:ascii="Calibri" w:hAnsi="Calibri" w:cs="Calibri"/>
          <w:kern w:val="0"/>
          <w:sz w:val="22"/>
          <w:szCs w:val="22"/>
          <w:highlight w:val="cyan"/>
          <w:u w:val="single"/>
          <w14:ligatures w14:val="none"/>
        </w:rPr>
        <w:t>my</w:t>
      </w:r>
      <w:r w:rsidRPr="0058341C">
        <w:rPr>
          <w:rFonts w:ascii="Calibri" w:hAnsi="Calibri" w:cs="Calibri"/>
          <w:kern w:val="0"/>
          <w:sz w:val="22"/>
          <w:szCs w:val="22"/>
          <w:u w:val="single"/>
          <w14:ligatures w14:val="none"/>
        </w:rPr>
        <w:t xml:space="preserve"> own </w:t>
      </w:r>
      <w:r w:rsidRPr="0058341C">
        <w:rPr>
          <w:rFonts w:ascii="Calibri" w:hAnsi="Calibri" w:cs="Calibri"/>
          <w:kern w:val="0"/>
          <w:sz w:val="22"/>
          <w:szCs w:val="22"/>
          <w:highlight w:val="cyan"/>
          <w:u w:val="single"/>
          <w14:ligatures w14:val="none"/>
        </w:rPr>
        <w:t>interests cannot</w:t>
      </w:r>
      <w:r w:rsidRPr="0058341C">
        <w:rPr>
          <w:rFonts w:ascii="Calibri" w:hAnsi="Calibri" w:cs="Calibri"/>
          <w:kern w:val="0"/>
          <w:sz w:val="14"/>
          <w:szCs w:val="22"/>
          <w14:ligatures w14:val="none"/>
        </w:rPr>
        <w:t xml:space="preserve">, simply because they are my interests, </w:t>
      </w:r>
      <w:r w:rsidRPr="0058341C">
        <w:rPr>
          <w:rFonts w:ascii="Calibri" w:hAnsi="Calibri" w:cs="Calibri"/>
          <w:kern w:val="0"/>
          <w:sz w:val="22"/>
          <w:szCs w:val="22"/>
          <w:highlight w:val="cyan"/>
          <w:u w:val="single"/>
          <w14:ligatures w14:val="none"/>
        </w:rPr>
        <w:t>count more than</w:t>
      </w:r>
      <w:r w:rsidRPr="0058341C">
        <w:rPr>
          <w:rFonts w:ascii="Calibri" w:hAnsi="Calibri" w:cs="Calibri"/>
          <w:kern w:val="0"/>
          <w:sz w:val="22"/>
          <w:szCs w:val="22"/>
          <w:u w:val="single"/>
          <w14:ligatures w14:val="none"/>
        </w:rPr>
        <w:t xml:space="preserve"> the interests of </w:t>
      </w:r>
      <w:r w:rsidRPr="0058341C">
        <w:rPr>
          <w:rFonts w:ascii="Calibri" w:hAnsi="Calibri" w:cs="Calibri"/>
          <w:kern w:val="0"/>
          <w:sz w:val="22"/>
          <w:szCs w:val="22"/>
          <w:highlight w:val="cyan"/>
          <w:u w:val="single"/>
          <w14:ligatures w14:val="none"/>
        </w:rPr>
        <w:t>anyone else.</w:t>
      </w:r>
      <w:r w:rsidRPr="0058341C">
        <w:rPr>
          <w:rFonts w:ascii="Calibri" w:hAnsi="Calibri" w:cs="Calibri"/>
          <w:kern w:val="0"/>
          <w:sz w:val="22"/>
          <w:szCs w:val="22"/>
          <w:u w:val="single"/>
          <w14:ligatures w14:val="none"/>
        </w:rPr>
        <w:t xml:space="preserve"> Thus </w:t>
      </w:r>
      <w:r w:rsidRPr="0058341C">
        <w:rPr>
          <w:rFonts w:ascii="Calibri" w:hAnsi="Calibri" w:cs="Calibri"/>
          <w:kern w:val="0"/>
          <w:sz w:val="22"/>
          <w:szCs w:val="22"/>
          <w:highlight w:val="cyan"/>
          <w:u w:val="single"/>
          <w14:ligatures w14:val="none"/>
        </w:rPr>
        <w:t>my</w:t>
      </w:r>
      <w:r w:rsidRPr="0058341C">
        <w:rPr>
          <w:rFonts w:ascii="Calibri" w:hAnsi="Calibri" w:cs="Calibri"/>
          <w:kern w:val="0"/>
          <w:sz w:val="22"/>
          <w:szCs w:val="22"/>
          <w:u w:val="single"/>
          <w14:ligatures w14:val="none"/>
        </w:rPr>
        <w:t xml:space="preserve"> very natural </w:t>
      </w:r>
      <w:r w:rsidRPr="0058341C">
        <w:rPr>
          <w:rFonts w:ascii="Calibri" w:hAnsi="Calibri" w:cs="Calibri"/>
          <w:kern w:val="0"/>
          <w:sz w:val="22"/>
          <w:szCs w:val="22"/>
          <w:highlight w:val="cyan"/>
          <w:u w:val="single"/>
          <w14:ligatures w14:val="none"/>
        </w:rPr>
        <w:t>concern that my own interests be Iooked after must</w:t>
      </w:r>
      <w:r w:rsidRPr="0058341C">
        <w:rPr>
          <w:rFonts w:ascii="Calibri" w:hAnsi="Calibri" w:cs="Calibri"/>
          <w:kern w:val="0"/>
          <w:sz w:val="14"/>
          <w:szCs w:val="22"/>
          <w14:ligatures w14:val="none"/>
        </w:rPr>
        <w:t xml:space="preserve">, when I think ethically, </w:t>
      </w:r>
      <w:r w:rsidRPr="0058341C">
        <w:rPr>
          <w:rFonts w:ascii="Calibri" w:hAnsi="Calibri" w:cs="Calibri"/>
          <w:kern w:val="0"/>
          <w:sz w:val="22"/>
          <w:szCs w:val="22"/>
          <w:u w:val="single"/>
          <w14:ligatures w14:val="none"/>
        </w:rPr>
        <w:t xml:space="preserve">be </w:t>
      </w:r>
      <w:r w:rsidRPr="0058341C">
        <w:rPr>
          <w:rFonts w:ascii="Calibri" w:hAnsi="Calibri" w:cs="Calibri"/>
          <w:kern w:val="0"/>
          <w:sz w:val="22"/>
          <w:szCs w:val="22"/>
          <w:highlight w:val="cyan"/>
          <w:u w:val="single"/>
          <w14:ligatures w14:val="none"/>
        </w:rPr>
        <w:t>extend</w:t>
      </w:r>
      <w:r w:rsidRPr="0058341C">
        <w:rPr>
          <w:rFonts w:ascii="Calibri" w:hAnsi="Calibri" w:cs="Calibri"/>
          <w:kern w:val="0"/>
          <w:sz w:val="22"/>
          <w:szCs w:val="22"/>
          <w:u w:val="single"/>
          <w14:ligatures w14:val="none"/>
        </w:rPr>
        <w:t xml:space="preserve">ed </w:t>
      </w:r>
      <w:r w:rsidRPr="0058341C">
        <w:rPr>
          <w:rFonts w:ascii="Calibri" w:hAnsi="Calibri" w:cs="Calibri"/>
          <w:kern w:val="0"/>
          <w:sz w:val="22"/>
          <w:szCs w:val="22"/>
          <w:highlight w:val="cyan"/>
          <w:u w:val="single"/>
          <w14:ligatures w14:val="none"/>
        </w:rPr>
        <w:t xml:space="preserve">to </w:t>
      </w:r>
      <w:r w:rsidRPr="0058341C">
        <w:rPr>
          <w:rFonts w:ascii="Calibri" w:hAnsi="Calibri" w:cs="Calibri"/>
          <w:kern w:val="0"/>
          <w:sz w:val="22"/>
          <w:szCs w:val="22"/>
          <w:u w:val="single"/>
          <w14:ligatures w14:val="none"/>
        </w:rPr>
        <w:t xml:space="preserve">the interests of </w:t>
      </w:r>
      <w:r w:rsidRPr="0058341C">
        <w:rPr>
          <w:rFonts w:ascii="Calibri" w:hAnsi="Calibri" w:cs="Calibri"/>
          <w:kern w:val="0"/>
          <w:sz w:val="22"/>
          <w:szCs w:val="22"/>
          <w:highlight w:val="cyan"/>
          <w:u w:val="single"/>
          <w14:ligatures w14:val="none"/>
        </w:rPr>
        <w:t>others</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of thinking.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it would seem that at this pre-ethical stage, only one's own interests can be relevant to the decision. Suppose I then begin to think ethically, to the extent of recognising that my own interests cannot count for more, simply because they are my own, than the interests of others. In place of my own interests, I now have to take into account the interests of all those affected by my decision. </w:t>
      </w:r>
      <w:r w:rsidRPr="0058341C">
        <w:rPr>
          <w:rFonts w:ascii="Calibri" w:hAnsi="Calibri" w:cs="Calibri"/>
          <w:kern w:val="0"/>
          <w:sz w:val="22"/>
          <w:szCs w:val="22"/>
          <w:highlight w:val="cyan"/>
          <w:u w:val="single"/>
          <w14:ligatures w14:val="none"/>
        </w:rPr>
        <w:t>This requires me to weigh</w:t>
      </w:r>
      <w:r w:rsidRPr="0058341C">
        <w:rPr>
          <w:rFonts w:ascii="Calibri" w:hAnsi="Calibri" w:cs="Calibri"/>
          <w:kern w:val="0"/>
          <w:sz w:val="22"/>
          <w:szCs w:val="22"/>
          <w:u w:val="single"/>
          <w14:ligatures w14:val="none"/>
        </w:rPr>
        <w:t xml:space="preserve"> up </w:t>
      </w:r>
      <w:r w:rsidRPr="0058341C">
        <w:rPr>
          <w:rFonts w:ascii="Calibri" w:hAnsi="Calibri" w:cs="Calibri"/>
          <w:kern w:val="0"/>
          <w:sz w:val="22"/>
          <w:szCs w:val="22"/>
          <w:highlight w:val="cyan"/>
          <w:u w:val="single"/>
          <w14:ligatures w14:val="none"/>
        </w:rPr>
        <w:t>all</w:t>
      </w:r>
      <w:r w:rsidRPr="0058341C">
        <w:rPr>
          <w:rFonts w:ascii="Calibri" w:hAnsi="Calibri" w:cs="Calibri"/>
          <w:kern w:val="0"/>
          <w:sz w:val="22"/>
          <w:szCs w:val="22"/>
          <w:u w:val="single"/>
          <w14:ligatures w14:val="none"/>
        </w:rPr>
        <w:t xml:space="preserve"> these </w:t>
      </w:r>
      <w:r w:rsidRPr="0058341C">
        <w:rPr>
          <w:rFonts w:ascii="Calibri" w:hAnsi="Calibri" w:cs="Calibri"/>
          <w:kern w:val="0"/>
          <w:sz w:val="22"/>
          <w:szCs w:val="22"/>
          <w:highlight w:val="cyan"/>
          <w:u w:val="single"/>
          <w14:ligatures w14:val="none"/>
        </w:rPr>
        <w:t>interests and</w:t>
      </w:r>
      <w:r w:rsidRPr="0058341C">
        <w:rPr>
          <w:rFonts w:ascii="Calibri" w:hAnsi="Calibri" w:cs="Calibri"/>
          <w:kern w:val="0"/>
          <w:sz w:val="22"/>
          <w:szCs w:val="22"/>
          <w:u w:val="single"/>
          <w14:ligatures w14:val="none"/>
        </w:rPr>
        <w:t xml:space="preserve"> adopt the course of action most likely to </w:t>
      </w:r>
      <w:r w:rsidRPr="0058341C">
        <w:rPr>
          <w:rFonts w:ascii="Calibri" w:hAnsi="Calibri" w:cs="Calibri"/>
          <w:kern w:val="0"/>
          <w:sz w:val="22"/>
          <w:szCs w:val="22"/>
          <w:highlight w:val="cyan"/>
          <w:u w:val="single"/>
          <w14:ligatures w14:val="none"/>
        </w:rPr>
        <w:t>maximize the interests of those affected</w:t>
      </w:r>
      <w:r w:rsidRPr="0058341C">
        <w:rPr>
          <w:rFonts w:ascii="Calibri" w:hAnsi="Calibri" w:cs="Calibri"/>
          <w:kern w:val="0"/>
          <w:sz w:val="14"/>
          <w:szCs w:val="14"/>
          <w14:ligatures w14:val="none"/>
        </w:rPr>
        <w:t>. Thus at least at some level in my moral reasoning I must choose the course of action that has the best consequences, on balance, for all affected.</w:t>
      </w:r>
      <w:r w:rsidRPr="0058341C">
        <w:rPr>
          <w:rFonts w:ascii="Calibri" w:hAnsi="Calibri" w:cs="Calibri"/>
          <w:kern w:val="0"/>
          <w:sz w:val="14"/>
          <w:szCs w:val="22"/>
          <w14:ligatures w14:val="none"/>
        </w:rPr>
        <w:t xml:space="preserve"> (I say 'at some level in my moral reasoning' because, as we shall see later, there are utilitarian reasons for believing that we ought not to try to calculate these consequences for every ethical decision we make in our daily lives, but only in very unusual circumstances,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practice of sharing gathered fruits will benefit all those affected, by bringing about a more equal distribution, or whether it will reduce the amount of food gathered, because some will cease to gather anything if they know that they will get sufficient from their share of what others gather.)</w:t>
      </w:r>
    </w:p>
    <w:p w14:paraId="5D7C19B4"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Calibri"/>
          <w:b/>
          <w:kern w:val="0"/>
          <w:sz w:val="32"/>
          <w:u w:val="single"/>
          <w14:ligatures w14:val="none"/>
        </w:rPr>
      </w:pPr>
      <w:r w:rsidRPr="0058341C">
        <w:rPr>
          <w:rFonts w:ascii="Calibri" w:eastAsiaTheme="majorEastAsia" w:hAnsi="Calibri" w:cs="Calibri"/>
          <w:b/>
          <w:kern w:val="0"/>
          <w:sz w:val="32"/>
          <w:u w:val="single"/>
          <w14:ligatures w14:val="none"/>
        </w:rPr>
        <w:t>2AC---Catastrophe</w:t>
      </w:r>
    </w:p>
    <w:p w14:paraId="7CF2FFD4" w14:textId="77777777" w:rsidR="0058341C" w:rsidRPr="0058341C" w:rsidRDefault="0058341C" w:rsidP="0058341C">
      <w:pPr>
        <w:keepNext/>
        <w:keepLines/>
        <w:spacing w:before="40" w:after="0" w:line="259" w:lineRule="auto"/>
        <w:outlineLvl w:val="3"/>
        <w:rPr>
          <w:rFonts w:ascii="Calibri" w:eastAsiaTheme="majorEastAsia" w:hAnsi="Calibri" w:cs="Calibri"/>
          <w:b/>
          <w:iCs/>
          <w:kern w:val="0"/>
          <w:sz w:val="26"/>
          <w:szCs w:val="22"/>
          <w14:ligatures w14:val="none"/>
        </w:rPr>
      </w:pPr>
      <w:r w:rsidRPr="0058341C">
        <w:rPr>
          <w:rFonts w:ascii="Calibri" w:eastAsiaTheme="majorEastAsia" w:hAnsi="Calibri" w:cs="Calibri"/>
          <w:b/>
          <w:iCs/>
          <w:kern w:val="0"/>
          <w:sz w:val="26"/>
          <w:szCs w:val="22"/>
          <w14:ligatures w14:val="none"/>
        </w:rPr>
        <w:t>Most famous kantian goes neg.</w:t>
      </w:r>
    </w:p>
    <w:p w14:paraId="114D685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u w:val="single"/>
          <w14:ligatures w14:val="none"/>
        </w:rPr>
        <w:t>Korsgaard PhD 02</w:t>
      </w:r>
      <w:r w:rsidRPr="0058341C">
        <w:rPr>
          <w:rFonts w:ascii="Calibri" w:hAnsi="Calibri" w:cs="Calibri"/>
          <w:kern w:val="0"/>
          <w:sz w:val="22"/>
          <w:szCs w:val="22"/>
          <w14:ligatures w14:val="none"/>
        </w:rPr>
        <w:t xml:space="preserve"> [Christine, PhD in Philosophy, works at Harvard] “Internalism and the Sources of Normativity” RE</w:t>
      </w:r>
    </w:p>
    <w:p w14:paraId="61A9BDD5"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u w:val="single"/>
          <w14:ligatures w14:val="none"/>
        </w:rPr>
        <w:t xml:space="preserve">But </w:t>
      </w:r>
      <w:r w:rsidRPr="0058341C">
        <w:rPr>
          <w:rFonts w:ascii="Calibri" w:hAnsi="Calibri" w:cs="Calibri"/>
          <w:kern w:val="0"/>
          <w:sz w:val="22"/>
          <w:szCs w:val="22"/>
          <w:highlight w:val="cyan"/>
          <w:u w:val="single"/>
          <w14:ligatures w14:val="none"/>
        </w:rPr>
        <w:t>actions</w:t>
      </w:r>
      <w:r w:rsidRPr="0058341C">
        <w:rPr>
          <w:rFonts w:ascii="Calibri" w:hAnsi="Calibri" w:cs="Calibri"/>
          <w:kern w:val="0"/>
          <w:sz w:val="22"/>
          <w:szCs w:val="22"/>
          <w:u w:val="single"/>
          <w14:ligatures w14:val="none"/>
        </w:rPr>
        <w:t xml:space="preserve"> are also events in the world (or correspond to events in the world, at least), and they too </w:t>
      </w:r>
      <w:r w:rsidRPr="0058341C">
        <w:rPr>
          <w:rFonts w:ascii="Calibri" w:hAnsi="Calibri" w:cs="Calibri"/>
          <w:kern w:val="0"/>
          <w:sz w:val="22"/>
          <w:szCs w:val="22"/>
          <w:highlight w:val="cyan"/>
          <w:u w:val="single"/>
          <w14:ligatures w14:val="none"/>
        </w:rPr>
        <w:t>have consequences.</w:t>
      </w:r>
      <w:r w:rsidRPr="0058341C">
        <w:rPr>
          <w:rFonts w:ascii="Calibri" w:hAnsi="Calibri" w:cs="Calibri"/>
          <w:kern w:val="0"/>
          <w:sz w:val="22"/>
          <w:szCs w:val="22"/>
          <w14:ligatures w14:val="none"/>
        </w:rPr>
        <w:t xml:space="preserve"> There are a number of different ways in which one can deal with worries about what happens to the consequences in Kant’s ethical theory. It is worth pointing out that </w:t>
      </w:r>
      <w:r w:rsidRPr="0058341C">
        <w:rPr>
          <w:rFonts w:ascii="Calibri" w:hAnsi="Calibri" w:cs="Calibri"/>
          <w:kern w:val="0"/>
          <w:sz w:val="22"/>
          <w:szCs w:val="22"/>
          <w:highlight w:val="cyan"/>
          <w:u w:val="single"/>
          <w14:ligatures w14:val="none"/>
        </w:rPr>
        <w:t>Kant</w:t>
      </w:r>
      <w:r w:rsidRPr="0058341C">
        <w:rPr>
          <w:rFonts w:ascii="Calibri" w:hAnsi="Calibri" w:cs="Calibri"/>
          <w:kern w:val="0"/>
          <w:sz w:val="22"/>
          <w:szCs w:val="22"/>
          <w:u w:val="single"/>
          <w14:ligatures w14:val="none"/>
        </w:rPr>
        <w:t xml:space="preserve"> himself not only </w:t>
      </w:r>
      <w:r w:rsidRPr="0058341C">
        <w:rPr>
          <w:rFonts w:ascii="Calibri" w:hAnsi="Calibri" w:cs="Calibri"/>
          <w:kern w:val="0"/>
          <w:sz w:val="22"/>
          <w:szCs w:val="22"/>
          <w:highlight w:val="cyan"/>
          <w:u w:val="single"/>
          <w14:ligatures w14:val="none"/>
        </w:rPr>
        <w:t>did not ignore</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cyan"/>
          <w:u w:val="single"/>
          <w14:ligatures w14:val="none"/>
        </w:rPr>
        <w:t>consequences</w:t>
      </w:r>
      <w:r w:rsidRPr="0058341C">
        <w:rPr>
          <w:rFonts w:ascii="Calibri" w:hAnsi="Calibri" w:cs="Calibri"/>
          <w:kern w:val="0"/>
          <w:sz w:val="22"/>
          <w:szCs w:val="22"/>
          <w:u w:val="single"/>
          <w14:ligatures w14:val="none"/>
        </w:rPr>
        <w:t>, but took the fact that good actions can have bad effects as the starting point for his religious philosophy.</w:t>
      </w:r>
      <w:r w:rsidRPr="0058341C">
        <w:rPr>
          <w:rFonts w:ascii="Calibri" w:hAnsi="Calibri" w:cs="Calibri"/>
          <w:kern w:val="0"/>
          <w:sz w:val="22"/>
          <w:szCs w:val="22"/>
          <w14:ligatures w14:val="none"/>
        </w:rPr>
        <w:t xml:space="preserve"> In his religious thought, Kant was concerned with the question how the moral agent has to envision the world, how he has to think of its metaphysics in order to cope with the fact that the actions morality demands may have terrible effects that we never intended, or may simply fail to have good ones. </w:t>
      </w:r>
      <w:r w:rsidRPr="0058341C">
        <w:rPr>
          <w:rFonts w:ascii="Calibri" w:hAnsi="Calibri" w:cs="Calibri"/>
          <w:kern w:val="0"/>
          <w:sz w:val="22"/>
          <w:szCs w:val="22"/>
          <w:u w:val="single"/>
          <w14:ligatures w14:val="none"/>
        </w:rPr>
        <w:t>I myself see the development of what Rawls has called “</w:t>
      </w:r>
      <w:r w:rsidRPr="0058341C">
        <w:rPr>
          <w:rFonts w:ascii="Calibri" w:hAnsi="Calibri" w:cs="Calibri"/>
          <w:kern w:val="0"/>
          <w:sz w:val="22"/>
          <w:szCs w:val="22"/>
          <w:highlight w:val="cyan"/>
          <w:u w:val="single"/>
          <w14:ligatures w14:val="none"/>
        </w:rPr>
        <w:t>nonideal theory</w:t>
      </w:r>
      <w:r w:rsidRPr="0058341C">
        <w:rPr>
          <w:rFonts w:ascii="Calibri" w:hAnsi="Calibri" w:cs="Calibri"/>
          <w:kern w:val="0"/>
          <w:sz w:val="22"/>
          <w:szCs w:val="22"/>
          <w:u w:val="single"/>
          <w14:ligatures w14:val="none"/>
        </w:rPr>
        <w:t xml:space="preserve">” to be the right way of </w:t>
      </w:r>
      <w:r w:rsidRPr="0058341C">
        <w:rPr>
          <w:rFonts w:ascii="Calibri" w:hAnsi="Calibri" w:cs="Calibri"/>
          <w:kern w:val="0"/>
          <w:sz w:val="22"/>
          <w:szCs w:val="22"/>
          <w:highlight w:val="cyan"/>
          <w:u w:val="single"/>
          <w14:ligatures w14:val="none"/>
        </w:rPr>
        <w:t>tak</w:t>
      </w:r>
      <w:r w:rsidRPr="0058341C">
        <w:rPr>
          <w:rFonts w:ascii="Calibri" w:hAnsi="Calibri" w:cs="Calibri"/>
          <w:kern w:val="0"/>
          <w:sz w:val="22"/>
          <w:szCs w:val="22"/>
          <w:u w:val="single"/>
          <w14:ligatures w14:val="none"/>
        </w:rPr>
        <w:t xml:space="preserve">ing </w:t>
      </w:r>
      <w:r w:rsidRPr="0058341C">
        <w:rPr>
          <w:rFonts w:ascii="Calibri" w:hAnsi="Calibri" w:cs="Calibri"/>
          <w:kern w:val="0"/>
          <w:sz w:val="22"/>
          <w:szCs w:val="22"/>
          <w:highlight w:val="cyan"/>
          <w:u w:val="single"/>
          <w14:ligatures w14:val="none"/>
        </w:rPr>
        <w:t>care of</w:t>
      </w:r>
      <w:r w:rsidRPr="0058341C">
        <w:rPr>
          <w:rFonts w:ascii="Calibri" w:hAnsi="Calibri" w:cs="Calibri"/>
          <w:kern w:val="0"/>
          <w:sz w:val="22"/>
          <w:szCs w:val="22"/>
          <w:u w:val="single"/>
          <w14:ligatures w14:val="none"/>
        </w:rPr>
        <w:t xml:space="preserve"> a certain class of </w:t>
      </w:r>
      <w:r w:rsidRPr="0058341C">
        <w:rPr>
          <w:rFonts w:ascii="Calibri" w:hAnsi="Calibri" w:cs="Calibri"/>
          <w:kern w:val="0"/>
          <w:sz w:val="22"/>
          <w:szCs w:val="22"/>
          <w:highlight w:val="cyan"/>
          <w:u w:val="single"/>
          <w14:ligatures w14:val="none"/>
        </w:rPr>
        <w:t>cases, in which the consequences</w:t>
      </w:r>
      <w:r w:rsidRPr="0058341C">
        <w:rPr>
          <w:rFonts w:ascii="Calibri" w:hAnsi="Calibri" w:cs="Calibri"/>
          <w:kern w:val="0"/>
          <w:sz w:val="22"/>
          <w:szCs w:val="22"/>
          <w:u w:val="single"/>
          <w14:ligatures w14:val="none"/>
        </w:rPr>
        <w:t xml:space="preserve"> of doing the right thing just </w:t>
      </w:r>
      <w:r w:rsidRPr="0058341C">
        <w:rPr>
          <w:rFonts w:ascii="Calibri" w:hAnsi="Calibri" w:cs="Calibri"/>
          <w:kern w:val="0"/>
          <w:sz w:val="22"/>
          <w:szCs w:val="22"/>
          <w:highlight w:val="cyan"/>
          <w:u w:val="single"/>
          <w14:ligatures w14:val="none"/>
        </w:rPr>
        <w:t>seem too appalling</w:t>
      </w:r>
      <w:r w:rsidRPr="0058341C">
        <w:rPr>
          <w:rFonts w:ascii="Calibri" w:hAnsi="Calibri" w:cs="Calibri"/>
          <w:kern w:val="0"/>
          <w:sz w:val="22"/>
          <w:szCs w:val="22"/>
          <w:u w:val="single"/>
          <w14:ligatures w14:val="none"/>
        </w:rPr>
        <w:t xml:space="preserve"> for us </w:t>
      </w:r>
      <w:r w:rsidRPr="0058341C">
        <w:rPr>
          <w:rFonts w:ascii="Calibri" w:hAnsi="Calibri" w:cs="Calibri"/>
          <w:kern w:val="0"/>
          <w:sz w:val="22"/>
          <w:szCs w:val="22"/>
          <w:highlight w:val="cyan"/>
          <w:u w:val="single"/>
          <w14:ligatures w14:val="none"/>
        </w:rPr>
        <w:t>to</w:t>
      </w:r>
      <w:r w:rsidRPr="0058341C">
        <w:rPr>
          <w:rFonts w:ascii="Calibri" w:hAnsi="Calibri" w:cs="Calibri"/>
          <w:kern w:val="0"/>
          <w:sz w:val="22"/>
          <w:szCs w:val="22"/>
          <w:u w:val="single"/>
          <w14:ligatures w14:val="none"/>
        </w:rPr>
        <w:t xml:space="preserve"> simply </w:t>
      </w:r>
      <w:r w:rsidRPr="0058341C">
        <w:rPr>
          <w:rFonts w:ascii="Calibri" w:hAnsi="Calibri" w:cs="Calibri"/>
          <w:kern w:val="0"/>
          <w:sz w:val="22"/>
          <w:szCs w:val="22"/>
          <w:highlight w:val="cyan"/>
          <w:u w:val="single"/>
          <w14:ligatures w14:val="none"/>
        </w:rPr>
        <w:t>wash our hands of.</w:t>
      </w:r>
      <w:r w:rsidRPr="0058341C">
        <w:rPr>
          <w:rFonts w:ascii="Calibri" w:hAnsi="Calibri" w:cs="Calibri"/>
          <w:kern w:val="0"/>
          <w:sz w:val="22"/>
          <w:szCs w:val="22"/>
          <w14:ligatures w14:val="none"/>
        </w:rPr>
        <w:t xml:space="preserve"> But I do not want to say that just having bad consequences is enough to put an action into the realm of nonideal theory. I think there is a range of bad consequences that a decent person has to be prepared to live with, out of respect for other people’s right to manage their own lives and actions, and to contribute to shared decisions. But I also think that </w:t>
      </w:r>
      <w:r w:rsidRPr="0058341C">
        <w:rPr>
          <w:rFonts w:ascii="Calibri" w:hAnsi="Calibri" w:cs="Calibri"/>
          <w:kern w:val="0"/>
          <w:sz w:val="22"/>
          <w:szCs w:val="22"/>
          <w:highlight w:val="cyan"/>
          <w:u w:val="single"/>
          <w14:ligatures w14:val="none"/>
        </w:rPr>
        <w:t>there are cases where our actions go wrong</w:t>
      </w:r>
      <w:r w:rsidRPr="0058341C">
        <w:rPr>
          <w:rFonts w:ascii="Calibri" w:hAnsi="Calibri" w:cs="Calibri"/>
          <w:kern w:val="0"/>
          <w:sz w:val="22"/>
          <w:szCs w:val="22"/>
          <w:u w:val="single"/>
          <w14:ligatures w14:val="none"/>
        </w:rPr>
        <w:t xml:space="preserve"> in such a way </w:t>
      </w:r>
      <w:r w:rsidRPr="0058341C">
        <w:rPr>
          <w:rFonts w:ascii="Calibri" w:hAnsi="Calibri" w:cs="Calibri"/>
          <w:kern w:val="0"/>
          <w:sz w:val="22"/>
          <w:szCs w:val="22"/>
          <w:highlight w:val="cyan"/>
          <w:u w:val="single"/>
          <w14:ligatures w14:val="none"/>
        </w:rPr>
        <w:t>that they turn out</w:t>
      </w:r>
      <w:r w:rsidRPr="0058341C">
        <w:rPr>
          <w:rFonts w:ascii="Calibri" w:hAnsi="Calibri" w:cs="Calibri"/>
          <w:kern w:val="0"/>
          <w:sz w:val="22"/>
          <w:szCs w:val="22"/>
          <w:u w:val="single"/>
          <w14:ligatures w14:val="none"/>
        </w:rPr>
        <w:t xml:space="preserve"> in a sense </w:t>
      </w:r>
      <w:r w:rsidRPr="0058341C">
        <w:rPr>
          <w:rFonts w:ascii="Calibri" w:hAnsi="Calibri" w:cs="Calibri"/>
          <w:kern w:val="0"/>
          <w:sz w:val="22"/>
          <w:szCs w:val="22"/>
          <w:highlight w:val="cyan"/>
          <w:u w:val="single"/>
          <w14:ligatures w14:val="none"/>
        </w:rPr>
        <w:t>not to be the actions we intended to do, or</w:t>
      </w:r>
      <w:r w:rsidRPr="0058341C">
        <w:rPr>
          <w:rFonts w:ascii="Calibri" w:hAnsi="Calibri" w:cs="Calibri"/>
          <w:kern w:val="0"/>
          <w:sz w:val="22"/>
          <w:szCs w:val="22"/>
          <w:u w:val="single"/>
          <w14:ligatures w14:val="none"/>
        </w:rPr>
        <w:t xml:space="preserve"> to </w:t>
      </w:r>
      <w:r w:rsidRPr="0058341C">
        <w:rPr>
          <w:rFonts w:ascii="Calibri" w:hAnsi="Calibri" w:cs="Calibri"/>
          <w:kern w:val="0"/>
          <w:sz w:val="22"/>
          <w:szCs w:val="22"/>
          <w:highlight w:val="cyan"/>
          <w:u w:val="single"/>
          <w14:ligatures w14:val="none"/>
        </w:rPr>
        <w:t>instantiate the values we meant</w:t>
      </w:r>
      <w:r w:rsidRPr="0058341C">
        <w:rPr>
          <w:rFonts w:ascii="Calibri" w:hAnsi="Calibri" w:cs="Calibri"/>
          <w:kern w:val="0"/>
          <w:sz w:val="22"/>
          <w:szCs w:val="22"/>
          <w:u w:val="single"/>
          <w14:ligatures w14:val="none"/>
        </w:rPr>
        <w:t xml:space="preserve"> them to instantiate.</w:t>
      </w:r>
      <w:r w:rsidRPr="0058341C">
        <w:rPr>
          <w:rFonts w:ascii="Calibri" w:hAnsi="Calibri" w:cs="Calibri"/>
          <w:kern w:val="0"/>
          <w:sz w:val="22"/>
          <w:szCs w:val="22"/>
          <w14:ligatures w14:val="none"/>
        </w:rPr>
        <w:t xml:space="preserve"> I think that some of these cases can be dealt with by introducing the kind of double-level structure into moral philosophy that I have described in the essay on “The Right to Lie: Kant on Dealing with Evil.”3 </w:t>
      </w:r>
      <w:r w:rsidRPr="0058341C">
        <w:rPr>
          <w:rFonts w:ascii="Calibri" w:hAnsi="Calibri" w:cs="Calibri"/>
          <w:kern w:val="0"/>
          <w:sz w:val="22"/>
          <w:szCs w:val="22"/>
          <w:u w:val="single"/>
          <w14:ligatures w14:val="none"/>
        </w:rPr>
        <w:t>But I also think there are cases that cannot be domesticated even in this way, cases in which, to put it paradoxically, the good person will do something “wrong.”</w:t>
      </w:r>
      <w:r w:rsidRPr="0058341C">
        <w:rPr>
          <w:rFonts w:ascii="Calibri" w:hAnsi="Calibri" w:cs="Calibri"/>
          <w:kern w:val="0"/>
          <w:sz w:val="22"/>
          <w:szCs w:val="22"/>
          <w14:ligatures w14:val="none"/>
        </w:rPr>
        <w:t xml:space="preserve"> I have written about that sort of case too, in “Taking the Law into Our Own Hands: Kant on the Right to Revolution.”4</w:t>
      </w:r>
    </w:p>
    <w:p w14:paraId="47E46C7F"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 xml:space="preserve">2AC---Predictions </w:t>
      </w:r>
    </w:p>
    <w:p w14:paraId="21230EFE" w14:textId="77777777" w:rsidR="0058341C" w:rsidRPr="0058341C" w:rsidRDefault="0058341C" w:rsidP="0058341C">
      <w:pPr>
        <w:keepNext/>
        <w:keepLines/>
        <w:spacing w:before="40" w:after="0" w:line="259" w:lineRule="auto"/>
        <w:outlineLvl w:val="3"/>
        <w:rPr>
          <w:rFonts w:ascii="Calibri" w:eastAsiaTheme="majorEastAsia" w:hAnsi="Calibri" w:cs="Arial"/>
          <w:b/>
          <w:iCs/>
          <w:kern w:val="0"/>
          <w:sz w:val="26"/>
          <w:szCs w:val="22"/>
          <w14:ligatures w14:val="none"/>
        </w:rPr>
      </w:pPr>
      <w:r w:rsidRPr="0058341C">
        <w:rPr>
          <w:rFonts w:ascii="Calibri" w:eastAsiaTheme="majorEastAsia" w:hAnsi="Calibri" w:cs="Arial"/>
          <w:b/>
          <w:iCs/>
          <w:kern w:val="0"/>
          <w:sz w:val="26"/>
          <w:szCs w:val="22"/>
          <w14:ligatures w14:val="none"/>
        </w:rPr>
        <w:t xml:space="preserve">Predictions are </w:t>
      </w:r>
      <w:r w:rsidRPr="0058341C">
        <w:rPr>
          <w:rFonts w:ascii="Calibri" w:eastAsiaTheme="majorEastAsia" w:hAnsi="Calibri" w:cs="Arial"/>
          <w:b/>
          <w:iCs/>
          <w:kern w:val="0"/>
          <w:sz w:val="26"/>
          <w:szCs w:val="22"/>
          <w:u w:val="single"/>
          <w14:ligatures w14:val="none"/>
        </w:rPr>
        <w:t>accurate</w:t>
      </w:r>
      <w:r w:rsidRPr="0058341C">
        <w:rPr>
          <w:rFonts w:ascii="Calibri" w:eastAsiaTheme="majorEastAsia" w:hAnsi="Calibri" w:cs="Arial"/>
          <w:b/>
          <w:iCs/>
          <w:kern w:val="0"/>
          <w:sz w:val="26"/>
          <w:szCs w:val="22"/>
          <w14:ligatures w14:val="none"/>
        </w:rPr>
        <w:t xml:space="preserve"> because of modernization in </w:t>
      </w:r>
      <w:r w:rsidRPr="0058341C">
        <w:rPr>
          <w:rFonts w:ascii="Calibri" w:eastAsiaTheme="majorEastAsia" w:hAnsi="Calibri" w:cs="Arial"/>
          <w:b/>
          <w:iCs/>
          <w:kern w:val="0"/>
          <w:sz w:val="26"/>
          <w:szCs w:val="22"/>
          <w:u w:val="single"/>
          <w14:ligatures w14:val="none"/>
        </w:rPr>
        <w:t>data</w:t>
      </w:r>
      <w:r w:rsidRPr="0058341C">
        <w:rPr>
          <w:rFonts w:ascii="Calibri" w:eastAsiaTheme="majorEastAsia" w:hAnsi="Calibri" w:cs="Arial"/>
          <w:b/>
          <w:iCs/>
          <w:kern w:val="0"/>
          <w:sz w:val="26"/>
          <w:szCs w:val="22"/>
          <w14:ligatures w14:val="none"/>
        </w:rPr>
        <w:t xml:space="preserve"> and </w:t>
      </w:r>
      <w:r w:rsidRPr="0058341C">
        <w:rPr>
          <w:rFonts w:ascii="Calibri" w:eastAsiaTheme="majorEastAsia" w:hAnsi="Calibri" w:cs="Arial"/>
          <w:b/>
          <w:iCs/>
          <w:kern w:val="0"/>
          <w:sz w:val="26"/>
          <w:szCs w:val="22"/>
          <w:u w:val="single"/>
          <w14:ligatures w14:val="none"/>
        </w:rPr>
        <w:t>technique</w:t>
      </w:r>
      <w:r w:rsidRPr="0058341C">
        <w:rPr>
          <w:rFonts w:ascii="Calibri" w:eastAsiaTheme="majorEastAsia" w:hAnsi="Calibri" w:cs="Arial"/>
          <w:b/>
          <w:iCs/>
          <w:kern w:val="0"/>
          <w:sz w:val="26"/>
          <w:szCs w:val="22"/>
          <w14:ligatures w14:val="none"/>
        </w:rPr>
        <w:t xml:space="preserve">. </w:t>
      </w:r>
    </w:p>
    <w:p w14:paraId="5902EB5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Ward ’13</w:t>
      </w:r>
      <w:r w:rsidRPr="0058341C">
        <w:rPr>
          <w:rFonts w:ascii="Calibri" w:hAnsi="Calibri" w:cs="Calibri"/>
          <w:kern w:val="0"/>
          <w:sz w:val="22"/>
          <w:szCs w:val="22"/>
          <w14:ligatures w14:val="none"/>
        </w:rPr>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600BEE0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Political </w:t>
      </w:r>
      <w:r w:rsidRPr="0058341C">
        <w:rPr>
          <w:rFonts w:ascii="Calibri" w:hAnsi="Calibri" w:cs="Calibri"/>
          <w:kern w:val="0"/>
          <w:sz w:val="22"/>
          <w:szCs w:val="22"/>
          <w:highlight w:val="cyan"/>
          <w:u w:val="single"/>
          <w14:ligatures w14:val="none"/>
        </w:rPr>
        <w:t>events are</w:t>
      </w:r>
      <w:r w:rsidRPr="0058341C">
        <w:rPr>
          <w:rFonts w:ascii="Calibri" w:hAnsi="Calibri" w:cs="Calibri"/>
          <w:kern w:val="0"/>
          <w:sz w:val="22"/>
          <w:szCs w:val="22"/>
          <w:u w:val="single"/>
          <w14:ligatures w14:val="none"/>
        </w:rPr>
        <w:t xml:space="preserve"> frequently framed as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unpredictable</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Who could</w:t>
      </w:r>
      <w:r w:rsidRPr="0058341C">
        <w:rPr>
          <w:rFonts w:ascii="Calibri" w:hAnsi="Calibri" w:cs="Calibri"/>
          <w:kern w:val="0"/>
          <w:sz w:val="22"/>
          <w:szCs w:val="22"/>
          <w:u w:val="single"/>
          <w14:ligatures w14:val="none"/>
        </w:rPr>
        <w:t xml:space="preserve"> have </w:t>
      </w:r>
      <w:r w:rsidRPr="0058341C">
        <w:rPr>
          <w:rFonts w:ascii="Calibri" w:hAnsi="Calibri" w:cs="Calibri"/>
          <w:kern w:val="0"/>
          <w:sz w:val="22"/>
          <w:szCs w:val="22"/>
          <w:highlight w:val="cyan"/>
          <w:u w:val="single"/>
          <w14:ligatures w14:val="none"/>
        </w:rPr>
        <w:t>predict</w:t>
      </w:r>
      <w:r w:rsidRPr="0058341C">
        <w:rPr>
          <w:rFonts w:ascii="Calibri" w:hAnsi="Calibri" w:cs="Calibri"/>
          <w:kern w:val="0"/>
          <w:sz w:val="16"/>
          <w:szCs w:val="16"/>
          <w14:ligatures w14:val="none"/>
        </w:rPr>
        <w:t xml:space="preserve">ed </w:t>
      </w:r>
      <w:r w:rsidRPr="0058341C">
        <w:rPr>
          <w:rFonts w:ascii="Calibri" w:hAnsi="Calibri" w:cs="Calibri"/>
          <w:kern w:val="0"/>
          <w:sz w:val="16"/>
          <w:szCs w:val="22"/>
          <w14:ligatures w14:val="none"/>
        </w:rPr>
        <w:t xml:space="preserve">the </w:t>
      </w:r>
      <w:r w:rsidRPr="0058341C">
        <w:rPr>
          <w:rFonts w:ascii="Calibri" w:hAnsi="Calibri" w:cs="Calibri"/>
          <w:b/>
          <w:iCs/>
          <w:kern w:val="0"/>
          <w:sz w:val="22"/>
          <w:szCs w:val="22"/>
          <w:u w:val="single"/>
          <w14:ligatures w14:val="none"/>
        </w:rPr>
        <w:t>Arab Spring</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9/11</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or the end of the</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cold war</w:t>
      </w:r>
      <w:r w:rsidRPr="0058341C">
        <w:rPr>
          <w:rFonts w:ascii="Calibri" w:hAnsi="Calibri" w:cs="Calibri"/>
          <w:kern w:val="0"/>
          <w:sz w:val="16"/>
          <w:szCs w:val="22"/>
          <w14:ligatures w14:val="none"/>
        </w:rPr>
        <w:t xml:space="preserve">? This skepticism about prediction reflects an underlying desire to forecast. </w:t>
      </w:r>
      <w:r w:rsidRPr="0058341C">
        <w:rPr>
          <w:rFonts w:ascii="Calibri" w:hAnsi="Calibri" w:cs="Calibri"/>
          <w:kern w:val="0"/>
          <w:sz w:val="22"/>
          <w:szCs w:val="22"/>
          <w:u w:val="single"/>
          <w14:ligatures w14:val="none"/>
        </w:rPr>
        <w:t xml:space="preserve">Predicting political events is difficult because they result from </w:t>
      </w:r>
      <w:r w:rsidRPr="0058341C">
        <w:rPr>
          <w:rFonts w:ascii="Calibri" w:hAnsi="Calibri" w:cs="Calibri"/>
          <w:b/>
          <w:iCs/>
          <w:kern w:val="0"/>
          <w:sz w:val="22"/>
          <w:szCs w:val="22"/>
          <w:u w:val="single"/>
          <w14:ligatures w14:val="none"/>
        </w:rPr>
        <w:t>complex</w:t>
      </w:r>
      <w:r w:rsidRPr="0058341C">
        <w:rPr>
          <w:rFonts w:ascii="Calibri" w:hAnsi="Calibri" w:cs="Calibri"/>
          <w:kern w:val="0"/>
          <w:sz w:val="22"/>
          <w:szCs w:val="22"/>
          <w:u w:val="single"/>
          <w14:ligatures w14:val="none"/>
        </w:rPr>
        <w:t xml:space="preserve"> social</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processes</w:t>
      </w:r>
      <w:r w:rsidRPr="0058341C">
        <w:rPr>
          <w:rFonts w:ascii="Calibri" w:hAnsi="Calibri" w:cs="Calibri"/>
          <w:kern w:val="0"/>
          <w:sz w:val="16"/>
          <w:szCs w:val="22"/>
          <w14:ligatures w14:val="none"/>
        </w:rPr>
        <w:t xml:space="preserve">. However, </w:t>
      </w:r>
      <w:r w:rsidRPr="0058341C">
        <w:rPr>
          <w:rFonts w:ascii="Calibri" w:hAnsi="Calibri" w:cs="Calibri"/>
          <w:kern w:val="0"/>
          <w:sz w:val="22"/>
          <w:szCs w:val="22"/>
          <w:u w:val="single"/>
          <w14:ligatures w14:val="none"/>
        </w:rPr>
        <w:t xml:space="preserve">in recent years, </w:t>
      </w:r>
      <w:r w:rsidRPr="0058341C">
        <w:rPr>
          <w:rFonts w:ascii="Calibri" w:hAnsi="Calibri" w:cs="Calibri"/>
          <w:kern w:val="0"/>
          <w:sz w:val="22"/>
          <w:szCs w:val="22"/>
          <w:highlight w:val="cyan"/>
          <w:u w:val="single"/>
          <w14:ligatures w14:val="none"/>
        </w:rPr>
        <w:t>our capacity to collect</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highlight w:val="cyan"/>
          <w:u w:val="single"/>
          <w14:ligatures w14:val="none"/>
        </w:rPr>
        <w:t>info</w:t>
      </w:r>
      <w:r w:rsidRPr="0058341C">
        <w:rPr>
          <w:rFonts w:ascii="Calibri" w:hAnsi="Calibri" w:cs="Calibri"/>
          <w:kern w:val="0"/>
          <w:sz w:val="22"/>
          <w:szCs w:val="22"/>
          <w:u w:val="single"/>
          <w14:ligatures w14:val="none"/>
        </w:rPr>
        <w:t xml:space="preserve">rmation on social </w:t>
      </w:r>
      <w:r w:rsidRPr="0058341C">
        <w:rPr>
          <w:rFonts w:ascii="Calibri" w:hAnsi="Calibri" w:cs="Calibri"/>
          <w:b/>
          <w:iCs/>
          <w:kern w:val="0"/>
          <w:sz w:val="22"/>
          <w:szCs w:val="22"/>
          <w:u w:val="single"/>
          <w14:ligatures w14:val="none"/>
        </w:rPr>
        <w:t>behavior</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 xml:space="preserve">and </w:t>
      </w:r>
      <w:r w:rsidRPr="0058341C">
        <w:rPr>
          <w:rFonts w:ascii="Calibri" w:hAnsi="Calibri" w:cs="Calibri"/>
          <w:kern w:val="0"/>
          <w:sz w:val="22"/>
          <w:szCs w:val="22"/>
          <w:u w:val="single"/>
          <w14:ligatures w14:val="none"/>
        </w:rPr>
        <w:t xml:space="preserve">our ability to </w:t>
      </w:r>
      <w:r w:rsidRPr="0058341C">
        <w:rPr>
          <w:rFonts w:ascii="Calibri" w:hAnsi="Calibri" w:cs="Calibri"/>
          <w:b/>
          <w:iCs/>
          <w:kern w:val="0"/>
          <w:sz w:val="22"/>
          <w:szCs w:val="22"/>
          <w:highlight w:val="cyan"/>
          <w:u w:val="single"/>
          <w14:ligatures w14:val="none"/>
        </w:rPr>
        <w:t>process</w:t>
      </w:r>
      <w:r w:rsidRPr="0058341C">
        <w:rPr>
          <w:rFonts w:ascii="Calibri" w:hAnsi="Calibri" w:cs="Calibri"/>
          <w:b/>
          <w:iCs/>
          <w:kern w:val="0"/>
          <w:sz w:val="22"/>
          <w:szCs w:val="22"/>
          <w:u w:val="single"/>
          <w14:ligatures w14:val="none"/>
        </w:rPr>
        <w:t xml:space="preserve"> large </w:t>
      </w:r>
      <w:r w:rsidRPr="0058341C">
        <w:rPr>
          <w:rFonts w:ascii="Calibri" w:hAnsi="Calibri" w:cs="Calibri"/>
          <w:b/>
          <w:iCs/>
          <w:kern w:val="0"/>
          <w:sz w:val="22"/>
          <w:szCs w:val="22"/>
          <w:highlight w:val="cyan"/>
          <w:u w:val="single"/>
          <w14:ligatures w14:val="none"/>
        </w:rPr>
        <w:t>data</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u w:val="single"/>
          <w14:ligatures w14:val="none"/>
        </w:rPr>
        <w:t xml:space="preserve">have </w:t>
      </w:r>
      <w:r w:rsidRPr="0058341C">
        <w:rPr>
          <w:rFonts w:ascii="Calibri" w:hAnsi="Calibri" w:cs="Calibri"/>
          <w:kern w:val="0"/>
          <w:sz w:val="22"/>
          <w:szCs w:val="22"/>
          <w:highlight w:val="cyan"/>
          <w:u w:val="single"/>
          <w14:ligatures w14:val="none"/>
        </w:rPr>
        <w:t xml:space="preserve">increased </w:t>
      </w:r>
      <w:r w:rsidRPr="0058341C">
        <w:rPr>
          <w:rFonts w:ascii="Calibri" w:hAnsi="Calibri" w:cs="Calibri"/>
          <w:kern w:val="0"/>
          <w:sz w:val="22"/>
          <w:szCs w:val="22"/>
          <w:u w:val="single"/>
          <w14:ligatures w14:val="none"/>
        </w:rPr>
        <w:t xml:space="preserve">to </w:t>
      </w:r>
      <w:r w:rsidRPr="0058341C">
        <w:rPr>
          <w:rFonts w:ascii="Calibri" w:hAnsi="Calibri" w:cs="Calibri"/>
          <w:b/>
          <w:iCs/>
          <w:kern w:val="0"/>
          <w:sz w:val="22"/>
          <w:szCs w:val="22"/>
          <w:highlight w:val="cyan"/>
          <w:u w:val="single"/>
          <w14:ligatures w14:val="none"/>
        </w:rPr>
        <w:t>degrees</w:t>
      </w:r>
      <w:r w:rsidRPr="0058341C">
        <w:rPr>
          <w:rFonts w:ascii="Calibri" w:hAnsi="Calibri" w:cs="Calibri"/>
          <w:kern w:val="0"/>
          <w:sz w:val="22"/>
          <w:szCs w:val="22"/>
          <w:highlight w:val="cyan"/>
          <w:u w:val="single"/>
          <w14:ligatures w14:val="none"/>
        </w:rPr>
        <w:t xml:space="preserve"> only </w:t>
      </w:r>
      <w:r w:rsidRPr="0058341C">
        <w:rPr>
          <w:rFonts w:ascii="Calibri" w:hAnsi="Calibri" w:cs="Calibri"/>
          <w:kern w:val="0"/>
          <w:sz w:val="22"/>
          <w:szCs w:val="22"/>
          <w:u w:val="single"/>
          <w14:ligatures w14:val="none"/>
        </w:rPr>
        <w:t xml:space="preserve">foreseen </w:t>
      </w:r>
      <w:r w:rsidRPr="0058341C">
        <w:rPr>
          <w:rFonts w:ascii="Calibri" w:hAnsi="Calibri" w:cs="Calibri"/>
          <w:kern w:val="0"/>
          <w:sz w:val="22"/>
          <w:szCs w:val="22"/>
          <w:highlight w:val="cyan"/>
          <w:u w:val="single"/>
          <w14:ligatures w14:val="none"/>
        </w:rPr>
        <w:t xml:space="preserve">in </w:t>
      </w:r>
      <w:r w:rsidRPr="0058341C">
        <w:rPr>
          <w:rFonts w:ascii="Calibri" w:hAnsi="Calibri" w:cs="Calibri"/>
          <w:b/>
          <w:iCs/>
          <w:kern w:val="0"/>
          <w:sz w:val="22"/>
          <w:szCs w:val="22"/>
          <w:highlight w:val="cyan"/>
          <w:u w:val="single"/>
          <w14:ligatures w14:val="none"/>
        </w:rPr>
        <w:t>science fiction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This new ability</w:t>
      </w:r>
      <w:r w:rsidRPr="0058341C">
        <w:rPr>
          <w:rFonts w:ascii="Calibri" w:hAnsi="Calibri" w:cs="Calibri"/>
          <w:kern w:val="0"/>
          <w:sz w:val="16"/>
          <w:szCs w:val="22"/>
          <w14:ligatures w14:val="none"/>
        </w:rPr>
        <w:t xml:space="preserve"> to analyze and predict behavior </w:t>
      </w:r>
      <w:r w:rsidRPr="0058341C">
        <w:rPr>
          <w:rFonts w:ascii="Calibri" w:hAnsi="Calibri" w:cs="Calibri"/>
          <w:kern w:val="0"/>
          <w:sz w:val="22"/>
          <w:szCs w:val="22"/>
          <w:u w:val="single"/>
          <w14:ligatures w14:val="none"/>
        </w:rPr>
        <w:t>confronts a demand for better political</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forecasts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that </w:t>
      </w:r>
      <w:r w:rsidRPr="0058341C">
        <w:rPr>
          <w:rFonts w:ascii="Calibri" w:hAnsi="Calibri" w:cs="Calibri"/>
          <w:kern w:val="0"/>
          <w:sz w:val="22"/>
          <w:szCs w:val="22"/>
          <w:highlight w:val="cyan"/>
          <w:u w:val="single"/>
          <w14:ligatures w14:val="none"/>
        </w:rPr>
        <w:t>may</w:t>
      </w:r>
      <w:r w:rsidRPr="0058341C">
        <w:rPr>
          <w:rFonts w:ascii="Calibri" w:hAnsi="Calibri" w:cs="Calibri"/>
          <w:kern w:val="0"/>
          <w:sz w:val="22"/>
          <w:szCs w:val="22"/>
          <w:u w:val="single"/>
          <w14:ligatures w14:val="none"/>
        </w:rPr>
        <w:t xml:space="preserve"> serve to inform and even help to </w:t>
      </w:r>
      <w:r w:rsidRPr="0058341C">
        <w:rPr>
          <w:rFonts w:ascii="Calibri" w:hAnsi="Calibri" w:cs="Calibri"/>
          <w:b/>
          <w:iCs/>
          <w:kern w:val="0"/>
          <w:sz w:val="22"/>
          <w:szCs w:val="22"/>
          <w:highlight w:val="cyan"/>
          <w:u w:val="single"/>
          <w14:ligatures w14:val="none"/>
        </w:rPr>
        <w:t>structure effective policies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in a world</w:t>
      </w:r>
      <w:r w:rsidRPr="0058341C">
        <w:rPr>
          <w:rFonts w:ascii="Calibri" w:hAnsi="Calibri" w:cs="Calibri"/>
          <w:kern w:val="0"/>
          <w:sz w:val="22"/>
          <w:szCs w:val="22"/>
          <w:u w:val="single"/>
          <w14:ligatures w14:val="none"/>
        </w:rPr>
        <w:t xml:space="preserve"> in </w:t>
      </w:r>
      <w:r w:rsidRPr="0058341C">
        <w:rPr>
          <w:rFonts w:ascii="Calibri" w:hAnsi="Calibri" w:cs="Calibri"/>
          <w:kern w:val="0"/>
          <w:sz w:val="22"/>
          <w:szCs w:val="22"/>
          <w:highlight w:val="cyan"/>
          <w:u w:val="single"/>
          <w14:ligatures w14:val="none"/>
        </w:rPr>
        <w:t xml:space="preserve">which </w:t>
      </w:r>
      <w:r w:rsidRPr="0058341C">
        <w:rPr>
          <w:rFonts w:ascii="Calibri" w:hAnsi="Calibri" w:cs="Calibri"/>
          <w:b/>
          <w:iCs/>
          <w:kern w:val="0"/>
          <w:sz w:val="22"/>
          <w:szCs w:val="22"/>
          <w:highlight w:val="cyan"/>
          <w:u w:val="single"/>
          <w14:ligatures w14:val="none"/>
        </w:rPr>
        <w:t>prediction</w:t>
      </w:r>
      <w:r w:rsidRPr="0058341C">
        <w:rPr>
          <w:rFonts w:ascii="Calibri" w:hAnsi="Calibri" w:cs="Calibri"/>
          <w:kern w:val="0"/>
          <w:sz w:val="22"/>
          <w:szCs w:val="22"/>
          <w:u w:val="single"/>
          <w14:ligatures w14:val="none"/>
        </w:rPr>
        <w:t xml:space="preserve"> in everyday life </w:t>
      </w:r>
      <w:r w:rsidRPr="0058341C">
        <w:rPr>
          <w:rFonts w:ascii="Calibri" w:hAnsi="Calibri" w:cs="Calibri"/>
          <w:kern w:val="0"/>
          <w:sz w:val="22"/>
          <w:szCs w:val="22"/>
          <w:highlight w:val="cyan"/>
          <w:u w:val="single"/>
          <w14:ligatures w14:val="none"/>
        </w:rPr>
        <w:t xml:space="preserve">has become </w:t>
      </w:r>
      <w:r w:rsidRPr="0058341C">
        <w:rPr>
          <w:rFonts w:ascii="Calibri" w:hAnsi="Calibri" w:cs="Calibri"/>
          <w:b/>
          <w:iCs/>
          <w:kern w:val="0"/>
          <w:sz w:val="22"/>
          <w:szCs w:val="22"/>
          <w:highlight w:val="cyan"/>
          <w:u w:val="single"/>
          <w14:ligatures w14:val="none"/>
        </w:rPr>
        <w:t>commonplace</w:t>
      </w:r>
      <w:r w:rsidRPr="0058341C">
        <w:rPr>
          <w:rFonts w:ascii="Calibri" w:hAnsi="Calibri" w:cs="Calibri"/>
          <w:kern w:val="0"/>
          <w:sz w:val="22"/>
          <w:szCs w:val="22"/>
          <w:u w:val="single"/>
          <w14:ligatures w14:val="none"/>
        </w:rPr>
        <w:t>.</w:t>
      </w:r>
    </w:p>
    <w:p w14:paraId="44B778EE"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Only a decade ago, </w:t>
      </w:r>
      <w:r w:rsidRPr="0058341C">
        <w:rPr>
          <w:rFonts w:ascii="Calibri" w:hAnsi="Calibri" w:cs="Calibri"/>
          <w:kern w:val="0"/>
          <w:sz w:val="22"/>
          <w:szCs w:val="22"/>
          <w:highlight w:val="cyan"/>
          <w:u w:val="single"/>
          <w14:ligatures w14:val="none"/>
        </w:rPr>
        <w:t>scholars</w:t>
      </w:r>
      <w:r w:rsidRPr="0058341C">
        <w:rPr>
          <w:rFonts w:ascii="Calibri" w:hAnsi="Calibri" w:cs="Calibri"/>
          <w:kern w:val="0"/>
          <w:sz w:val="22"/>
          <w:szCs w:val="22"/>
          <w:u w:val="single"/>
          <w14:ligatures w14:val="none"/>
        </w:rPr>
        <w:t xml:space="preserve"> interested in civil wars </w:t>
      </w:r>
      <w:r w:rsidRPr="0058341C">
        <w:rPr>
          <w:rFonts w:ascii="Calibri" w:hAnsi="Calibri" w:cs="Calibri"/>
          <w:kern w:val="0"/>
          <w:sz w:val="22"/>
          <w:szCs w:val="22"/>
          <w:highlight w:val="cyan"/>
          <w:u w:val="single"/>
          <w14:ligatures w14:val="none"/>
        </w:rPr>
        <w:t>undertook</w:t>
      </w:r>
      <w:r w:rsidRPr="0058341C">
        <w:rPr>
          <w:rFonts w:ascii="Calibri" w:hAnsi="Calibri" w:cs="Calibri"/>
          <w:kern w:val="0"/>
          <w:sz w:val="22"/>
          <w:szCs w:val="22"/>
          <w:u w:val="single"/>
          <w14:ligatures w14:val="none"/>
        </w:rPr>
        <w:t xml:space="preserve"> their </w:t>
      </w:r>
      <w:r w:rsidRPr="0058341C">
        <w:rPr>
          <w:rFonts w:ascii="Calibri" w:hAnsi="Calibri" w:cs="Calibri"/>
          <w:kern w:val="0"/>
          <w:sz w:val="22"/>
          <w:szCs w:val="22"/>
          <w:highlight w:val="cyan"/>
          <w:u w:val="single"/>
          <w14:ligatures w14:val="none"/>
        </w:rPr>
        <w:t>research with</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constrained resources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highlight w:val="cyan"/>
          <w:u w:val="single"/>
          <w14:ligatures w14:val="none"/>
        </w:rPr>
        <w:t>limited data</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statistical estimation </w:t>
      </w:r>
      <w:r w:rsidRPr="0058341C">
        <w:rPr>
          <w:rFonts w:ascii="Calibri" w:hAnsi="Calibri" w:cs="Calibri"/>
          <w:b/>
          <w:iCs/>
          <w:kern w:val="0"/>
          <w:sz w:val="22"/>
          <w:szCs w:val="22"/>
          <w:highlight w:val="cyan"/>
          <w:u w:val="single"/>
          <w14:ligatures w14:val="none"/>
        </w:rPr>
        <w:t>capabilities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that seem underdeveloped by current standards.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6"/>
          <w:highlight w:val="cyan"/>
          <w:u w:val="single"/>
          <w14:ligatures w14:val="none"/>
        </w:rPr>
        <w:t>Still</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major </w:t>
      </w:r>
      <w:r w:rsidRPr="0058341C">
        <w:rPr>
          <w:rFonts w:ascii="Calibri" w:hAnsi="Calibri" w:cs="Calibri"/>
          <w:kern w:val="0"/>
          <w:sz w:val="22"/>
          <w:szCs w:val="22"/>
          <w:highlight w:val="cyan"/>
          <w:u w:val="single"/>
          <w14:ligatures w14:val="none"/>
        </w:rPr>
        <w:t>advances did result</w:t>
      </w:r>
      <w:r w:rsidRPr="0058341C">
        <w:rPr>
          <w:rFonts w:ascii="Calibri" w:hAnsi="Calibri" w:cs="Calibri"/>
          <w:kern w:val="0"/>
          <w:sz w:val="22"/>
          <w:szCs w:val="22"/>
          <w:u w:val="single"/>
          <w14:ligatures w14:val="none"/>
        </w:rPr>
        <w:t xml:space="preserve"> from these efforts</w:t>
      </w:r>
      <w:r w:rsidRPr="0058341C">
        <w:rPr>
          <w:rFonts w:ascii="Calibri" w:hAnsi="Calibri" w:cs="Calibri"/>
          <w:kern w:val="0"/>
          <w:sz w:val="16"/>
          <w:szCs w:val="22"/>
          <w14:ligatures w14:val="none"/>
        </w:rPr>
        <w:t xml:space="preserve">. Consider “Ethnicity, Insurgency and Civil War” by </w:t>
      </w:r>
      <w:r w:rsidRPr="0058341C">
        <w:rPr>
          <w:rFonts w:ascii="Calibri" w:hAnsi="Calibri" w:cs="Calibri"/>
          <w:b/>
          <w:iCs/>
          <w:kern w:val="0"/>
          <w:sz w:val="22"/>
          <w:szCs w:val="22"/>
          <w:highlight w:val="cyan"/>
          <w:u w:val="single"/>
          <w14:ligatures w14:val="none"/>
        </w:rPr>
        <w:t>Fearon</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Laitin</w:t>
      </w:r>
      <w:r w:rsidRPr="0058341C">
        <w:rPr>
          <w:rFonts w:ascii="Calibri" w:hAnsi="Calibri" w:cs="Calibri"/>
          <w:kern w:val="0"/>
          <w:sz w:val="16"/>
          <w:szCs w:val="22"/>
          <w14:ligatures w14:val="none"/>
        </w:rPr>
        <w:t xml:space="preserve"> (2003), one of the most venerated and cited articles about the onset of civil wars. Published in 2003, it </w:t>
      </w:r>
      <w:r w:rsidRPr="0058341C">
        <w:rPr>
          <w:rFonts w:ascii="Calibri" w:hAnsi="Calibri" w:cs="Calibri"/>
          <w:kern w:val="0"/>
          <w:sz w:val="22"/>
          <w:szCs w:val="22"/>
          <w:highlight w:val="cyan"/>
          <w:u w:val="single"/>
          <w14:ligatures w14:val="none"/>
        </w:rPr>
        <w:t>has</w:t>
      </w:r>
      <w:r w:rsidRPr="0058341C">
        <w:rPr>
          <w:rFonts w:ascii="Calibri" w:hAnsi="Calibri" w:cs="Calibri"/>
          <w:kern w:val="0"/>
          <w:sz w:val="22"/>
          <w:szCs w:val="22"/>
          <w:u w:val="single"/>
          <w14:ligatures w14:val="none"/>
        </w:rPr>
        <w:t xml:space="preserve"> over </w:t>
      </w:r>
      <w:r w:rsidRPr="0058341C">
        <w:rPr>
          <w:rFonts w:ascii="Calibri" w:hAnsi="Calibri" w:cs="Calibri"/>
          <w:b/>
          <w:iCs/>
          <w:kern w:val="0"/>
          <w:sz w:val="22"/>
          <w:szCs w:val="22"/>
          <w:highlight w:val="cyan"/>
          <w:u w:val="single"/>
          <w14:ligatures w14:val="none"/>
        </w:rPr>
        <w:t>3,000 citations</w:t>
      </w:r>
      <w:r w:rsidRPr="0058341C">
        <w:rPr>
          <w:rFonts w:ascii="Calibri" w:hAnsi="Calibri" w:cs="Calibri"/>
          <w:kern w:val="0"/>
          <w:sz w:val="16"/>
          <w:szCs w:val="22"/>
          <w14:ligatures w14:val="none"/>
        </w:rPr>
        <w:t xml:space="preserve"> in scholar.google.com and almost 900 citations in the Web of Science (as of April 2013). </w:t>
      </w:r>
      <w:r w:rsidRPr="0058341C">
        <w:rPr>
          <w:rFonts w:ascii="Calibri" w:hAnsi="Calibri" w:cs="Calibri"/>
          <w:kern w:val="0"/>
          <w:sz w:val="22"/>
          <w:szCs w:val="22"/>
          <w:u w:val="single"/>
          <w14:ligatures w14:val="none"/>
        </w:rPr>
        <w:t xml:space="preserve">It has been cited </w:t>
      </w:r>
      <w:r w:rsidRPr="0058341C">
        <w:rPr>
          <w:rFonts w:ascii="Calibri" w:hAnsi="Calibri" w:cs="Calibri"/>
          <w:b/>
          <w:iCs/>
          <w:kern w:val="0"/>
          <w:sz w:val="22"/>
          <w:szCs w:val="22"/>
          <w:u w:val="single"/>
          <w14:ligatures w14:val="none"/>
        </w:rPr>
        <w:t>prominently</w:t>
      </w:r>
      <w:r w:rsidRPr="0058341C">
        <w:rPr>
          <w:rFonts w:ascii="Calibri" w:hAnsi="Calibri" w:cs="Calibri"/>
          <w:kern w:val="0"/>
          <w:sz w:val="22"/>
          <w:szCs w:val="22"/>
          <w:u w:val="single"/>
          <w14:ligatures w14:val="none"/>
        </w:rPr>
        <w:t xml:space="preserve"> in virtually </w:t>
      </w:r>
      <w:r w:rsidRPr="0058341C">
        <w:rPr>
          <w:rFonts w:ascii="Calibri" w:hAnsi="Calibri" w:cs="Calibri"/>
          <w:b/>
          <w:iCs/>
          <w:kern w:val="0"/>
          <w:sz w:val="22"/>
          <w:szCs w:val="22"/>
          <w:u w:val="single"/>
          <w14:ligatures w14:val="none"/>
        </w:rPr>
        <w:t>every</w:t>
      </w:r>
      <w:r w:rsidRPr="0058341C">
        <w:rPr>
          <w:rFonts w:ascii="Calibri" w:hAnsi="Calibri" w:cs="Calibri"/>
          <w:kern w:val="0"/>
          <w:sz w:val="22"/>
          <w:szCs w:val="22"/>
          <w:u w:val="single"/>
          <w14:ligatures w14:val="none"/>
        </w:rPr>
        <w:t xml:space="preserve"> social science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discipline</w:t>
      </w:r>
      <w:r w:rsidRPr="0058341C">
        <w:rPr>
          <w:rFonts w:ascii="Calibri" w:hAnsi="Calibri" w:cs="Calibri"/>
          <w:kern w:val="0"/>
          <w:sz w:val="16"/>
          <w:szCs w:val="22"/>
          <w14:ligatures w14:val="none"/>
        </w:rPr>
        <w:t xml:space="preserve"> in journals ranging from Acta Sociologica to World Politics; and it is the most downloaded article from the American Political Science Review. 2 </w:t>
      </w:r>
      <w:r w:rsidRPr="0058341C">
        <w:rPr>
          <w:rFonts w:ascii="Calibri" w:hAnsi="Calibri" w:cs="Calibri"/>
          <w:kern w:val="0"/>
          <w:sz w:val="22"/>
          <w:szCs w:val="22"/>
          <w:u w:val="single"/>
          <w14:ligatures w14:val="none"/>
        </w:rPr>
        <w:t xml:space="preserve">This article is rightly regarded as an </w:t>
      </w:r>
      <w:r w:rsidRPr="0058341C">
        <w:rPr>
          <w:rFonts w:ascii="Calibri" w:hAnsi="Calibri" w:cs="Calibri"/>
          <w:b/>
          <w:iCs/>
          <w:kern w:val="0"/>
          <w:sz w:val="22"/>
          <w:szCs w:val="22"/>
          <w:u w:val="single"/>
          <w14:ligatures w14:val="none"/>
        </w:rPr>
        <w:t>important</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foundational piece of </w:t>
      </w:r>
      <w:r w:rsidRPr="0058341C">
        <w:rPr>
          <w:rFonts w:ascii="Calibri" w:hAnsi="Calibri" w:cs="Calibri"/>
          <w:b/>
          <w:iCs/>
          <w:kern w:val="0"/>
          <w:sz w:val="22"/>
          <w:szCs w:val="22"/>
          <w:u w:val="single"/>
          <w14:ligatures w14:val="none"/>
        </w:rPr>
        <w:t>scholarship</w:t>
      </w:r>
      <w:r w:rsidRPr="0058341C">
        <w:rPr>
          <w:rFonts w:ascii="Calibri" w:hAnsi="Calibri" w:cs="Calibri"/>
          <w:kern w:val="0"/>
          <w:sz w:val="16"/>
          <w:szCs w:val="22"/>
          <w14:ligatures w14:val="none"/>
        </w:rPr>
        <w:t xml:space="preserve">. However, in the summer of 2012, </w:t>
      </w:r>
      <w:r w:rsidRPr="0058341C">
        <w:rPr>
          <w:rFonts w:ascii="Calibri" w:hAnsi="Calibri" w:cs="Calibri"/>
          <w:kern w:val="0"/>
          <w:sz w:val="22"/>
          <w:szCs w:val="22"/>
          <w:highlight w:val="cyan"/>
          <w:u w:val="single"/>
          <w14:ligatures w14:val="none"/>
        </w:rPr>
        <w:t>it was used</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 xml:space="preserve">by Jacqueline Stevens in a New York Times Op-Ed </w:t>
      </w:r>
      <w:r w:rsidRPr="0058341C">
        <w:rPr>
          <w:rFonts w:ascii="Calibri" w:hAnsi="Calibri" w:cs="Calibri"/>
          <w:kern w:val="0"/>
          <w:sz w:val="22"/>
          <w:szCs w:val="22"/>
          <w:highlight w:val="cyan"/>
          <w:u w:val="single"/>
          <w14:ligatures w14:val="none"/>
        </w:rPr>
        <w:t>as evidence</w:t>
      </w:r>
      <w:r w:rsidRPr="0058341C">
        <w:rPr>
          <w:rFonts w:ascii="Calibri" w:hAnsi="Calibri" w:cs="Calibri"/>
          <w:kern w:val="0"/>
          <w:sz w:val="22"/>
          <w:szCs w:val="22"/>
          <w:u w:val="single"/>
          <w14:ligatures w14:val="none"/>
        </w:rPr>
        <w:t xml:space="preserve"> that political </w:t>
      </w:r>
      <w:r w:rsidRPr="0058341C">
        <w:rPr>
          <w:rFonts w:ascii="Calibri" w:hAnsi="Calibri" w:cs="Calibri"/>
          <w:kern w:val="0"/>
          <w:sz w:val="22"/>
          <w:szCs w:val="22"/>
          <w:highlight w:val="cyan"/>
          <w:u w:val="single"/>
          <w14:ligatures w14:val="none"/>
        </w:rPr>
        <w:t>scientists</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cyan"/>
          <w:u w:val="single"/>
          <w14:ligatures w14:val="none"/>
        </w:rPr>
        <w:t xml:space="preserve">are </w:t>
      </w:r>
      <w:r w:rsidRPr="0058341C">
        <w:rPr>
          <w:rFonts w:ascii="Calibri" w:hAnsi="Calibri" w:cs="Calibri"/>
          <w:b/>
          <w:iCs/>
          <w:kern w:val="0"/>
          <w:sz w:val="22"/>
          <w:szCs w:val="22"/>
          <w:highlight w:val="cyan"/>
          <w:u w:val="single"/>
          <w14:ligatures w14:val="none"/>
        </w:rPr>
        <w:t>bad forecasters</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 xml:space="preserve">That claim was </w:t>
      </w:r>
      <w:r w:rsidRPr="0058341C">
        <w:rPr>
          <w:rFonts w:ascii="Calibri" w:hAnsi="Calibri" w:cs="Calibri"/>
          <w:b/>
          <w:iCs/>
          <w:kern w:val="0"/>
          <w:sz w:val="22"/>
          <w:szCs w:val="22"/>
          <w:highlight w:val="cyan"/>
          <w:u w:val="single"/>
          <w14:ligatures w14:val="none"/>
        </w:rPr>
        <w:t>wildly off the mark</w:t>
      </w:r>
      <w:r w:rsidRPr="0058341C">
        <w:rPr>
          <w:rFonts w:ascii="Calibri" w:hAnsi="Calibri" w:cs="Calibri"/>
          <w:kern w:val="0"/>
          <w:sz w:val="16"/>
          <w:szCs w:val="22"/>
          <w14:ligatures w14:val="none"/>
        </w:rPr>
        <w:t xml:space="preserve"> in that Fearon and Laitin do not focus on forecasting, and Stevens ignored other, actual forecasting efforts in political science. </w:t>
      </w:r>
      <w:r w:rsidRPr="0058341C">
        <w:rPr>
          <w:rFonts w:ascii="Calibri" w:hAnsi="Calibri" w:cs="Calibri"/>
          <w:kern w:val="0"/>
          <w:sz w:val="22"/>
          <w:szCs w:val="22"/>
          <w:u w:val="single"/>
          <w14:ligatures w14:val="none"/>
        </w:rPr>
        <w:t xml:space="preserve">Stevens’ </w:t>
      </w:r>
      <w:r w:rsidRPr="0058341C">
        <w:rPr>
          <w:rFonts w:ascii="Calibri" w:hAnsi="Calibri" w:cs="Calibri"/>
          <w:b/>
          <w:iCs/>
          <w:kern w:val="0"/>
          <w:sz w:val="22"/>
          <w:szCs w:val="22"/>
          <w:u w:val="single"/>
          <w14:ligatures w14:val="none"/>
        </w:rPr>
        <w:t>funding point</w:t>
      </w:r>
      <w:r w:rsidRPr="0058341C">
        <w:rPr>
          <w:rFonts w:ascii="Calibri" w:hAnsi="Calibri" w:cs="Calibri"/>
          <w:kern w:val="0"/>
          <w:sz w:val="16"/>
          <w:szCs w:val="22"/>
          <w14:ligatures w14:val="none"/>
        </w:rPr>
        <w:t>—which was taken up by the US Congress—</w:t>
      </w:r>
      <w:r w:rsidRPr="0058341C">
        <w:rPr>
          <w:rFonts w:ascii="Calibri" w:hAnsi="Calibri" w:cs="Calibri"/>
          <w:kern w:val="0"/>
          <w:sz w:val="22"/>
          <w:szCs w:val="22"/>
          <w:u w:val="single"/>
          <w14:ligatures w14:val="none"/>
        </w:rPr>
        <w:t xml:space="preserve">was that government on quantitative approaches was being </w:t>
      </w:r>
      <w:r w:rsidRPr="0058341C">
        <w:rPr>
          <w:rFonts w:ascii="Calibri" w:hAnsi="Calibri" w:cs="Calibri"/>
          <w:b/>
          <w:iCs/>
          <w:kern w:val="0"/>
          <w:sz w:val="22"/>
          <w:szCs w:val="22"/>
          <w:u w:val="single"/>
          <w14:ligatures w14:val="none"/>
        </w:rPr>
        <w:t>wasted</w:t>
      </w:r>
      <w:r w:rsidRPr="0058341C">
        <w:rPr>
          <w:rFonts w:ascii="Calibri" w:hAnsi="Calibri" w:cs="Calibri"/>
          <w:kern w:val="0"/>
          <w:sz w:val="22"/>
          <w:szCs w:val="22"/>
          <w:u w:val="single"/>
          <w14:ligatures w14:val="none"/>
        </w:rPr>
        <w:t xml:space="preserve"> on efforts that did not provide</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accurate policy</w:t>
      </w:r>
      <w:r w:rsidRPr="0058341C">
        <w:rPr>
          <w:rFonts w:ascii="Calibri" w:hAnsi="Calibri" w:cs="Calibri"/>
          <w:kern w:val="0"/>
          <w:sz w:val="16"/>
          <w:szCs w:val="22"/>
          <w14:ligatures w14:val="none"/>
        </w:rPr>
        <w:t xml:space="preserve"> advice. In contrast to Stevens, </w:t>
      </w:r>
      <w:r w:rsidRPr="0058341C">
        <w:rPr>
          <w:rFonts w:ascii="Calibri" w:hAnsi="Calibri" w:cs="Calibri"/>
          <w:kern w:val="0"/>
          <w:sz w:val="22"/>
          <w:szCs w:val="22"/>
          <w:u w:val="single"/>
          <w14:ligatures w14:val="none"/>
        </w:rPr>
        <w:t xml:space="preserve">we argue that </w:t>
      </w:r>
      <w:r w:rsidRPr="0058341C">
        <w:rPr>
          <w:rFonts w:ascii="Calibri" w:hAnsi="Calibri" w:cs="Calibri"/>
          <w:kern w:val="0"/>
          <w:sz w:val="22"/>
          <w:szCs w:val="22"/>
          <w:highlight w:val="cyan"/>
          <w:u w:val="single"/>
          <w14:ligatures w14:val="none"/>
        </w:rPr>
        <w:t>conflict research</w:t>
      </w:r>
      <w:r w:rsidRPr="0058341C">
        <w:rPr>
          <w:rFonts w:ascii="Calibri" w:hAnsi="Calibri" w:cs="Calibri"/>
          <w:kern w:val="0"/>
          <w:sz w:val="22"/>
          <w:szCs w:val="22"/>
          <w:u w:val="single"/>
          <w14:ligatures w14:val="none"/>
        </w:rPr>
        <w:t xml:space="preserve"> in political science </w:t>
      </w:r>
      <w:r w:rsidRPr="0058341C">
        <w:rPr>
          <w:rFonts w:ascii="Calibri" w:hAnsi="Calibri" w:cs="Calibri"/>
          <w:kern w:val="0"/>
          <w:sz w:val="22"/>
          <w:szCs w:val="22"/>
          <w:highlight w:val="cyan"/>
          <w:u w:val="single"/>
          <w14:ligatures w14:val="none"/>
        </w:rPr>
        <w:t>can be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 xml:space="preserve">substantially </w:t>
      </w:r>
      <w:r w:rsidRPr="0058341C">
        <w:rPr>
          <w:rFonts w:ascii="Calibri" w:hAnsi="Calibri" w:cs="Calibri"/>
          <w:b/>
          <w:iCs/>
          <w:kern w:val="0"/>
          <w:sz w:val="22"/>
          <w:szCs w:val="22"/>
          <w:highlight w:val="cyan"/>
          <w:u w:val="single"/>
          <w14:ligatures w14:val="none"/>
        </w:rPr>
        <w:t>improved</w:t>
      </w:r>
      <w:r w:rsidRPr="0058341C">
        <w:rPr>
          <w:rFonts w:ascii="Calibri" w:hAnsi="Calibri" w:cs="Calibri"/>
          <w:kern w:val="0"/>
          <w:sz w:val="22"/>
          <w:szCs w:val="22"/>
          <w:highlight w:val="cyan"/>
          <w:u w:val="single"/>
          <w14:ligatures w14:val="none"/>
        </w:rPr>
        <w:t xml:space="preserve"> by </w:t>
      </w:r>
      <w:r w:rsidRPr="0058341C">
        <w:rPr>
          <w:rFonts w:ascii="Calibri" w:hAnsi="Calibri" w:cs="Calibri"/>
          <w:b/>
          <w:iCs/>
          <w:kern w:val="0"/>
          <w:sz w:val="22"/>
          <w:szCs w:val="22"/>
          <w:u w:val="single"/>
          <w14:ligatures w14:val="none"/>
        </w:rPr>
        <w:t>more</w:t>
      </w:r>
      <w:r w:rsidRPr="0058341C">
        <w:rPr>
          <w:rFonts w:ascii="Calibri" w:hAnsi="Calibri" w:cs="Calibri"/>
          <w:kern w:val="0"/>
          <w:sz w:val="22"/>
          <w:szCs w:val="22"/>
          <w:u w:val="single"/>
          <w14:ligatures w14:val="none"/>
        </w:rPr>
        <w:t xml:space="preserve">, not less, </w:t>
      </w:r>
      <w:r w:rsidRPr="0058341C">
        <w:rPr>
          <w:rFonts w:ascii="Calibri" w:hAnsi="Calibri" w:cs="Calibri"/>
          <w:b/>
          <w:iCs/>
          <w:kern w:val="0"/>
          <w:sz w:val="22"/>
          <w:szCs w:val="22"/>
          <w:highlight w:val="cyan"/>
          <w:u w:val="single"/>
          <w14:ligatures w14:val="none"/>
        </w:rPr>
        <w:t>attention to predictions</w:t>
      </w:r>
      <w:r w:rsidRPr="0058341C">
        <w:rPr>
          <w:rFonts w:ascii="Calibri" w:hAnsi="Calibri" w:cs="Calibri"/>
          <w:kern w:val="0"/>
          <w:sz w:val="22"/>
          <w:szCs w:val="22"/>
          <w:u w:val="single"/>
          <w14:ligatures w14:val="none"/>
        </w:rPr>
        <w:t xml:space="preserve"> </w:t>
      </w:r>
      <w:r w:rsidRPr="0058341C">
        <w:rPr>
          <w:rFonts w:ascii="Calibri" w:hAnsi="Calibri" w:cs="Calibri"/>
          <w:kern w:val="0"/>
          <w:sz w:val="16"/>
          <w:szCs w:val="22"/>
          <w14:ligatures w14:val="none"/>
        </w:rPr>
        <w:t>through quantitative approaches.</w:t>
      </w:r>
    </w:p>
    <w:p w14:paraId="4DA71C00" w14:textId="77777777" w:rsidR="0058341C" w:rsidRPr="0058341C" w:rsidRDefault="0058341C" w:rsidP="0058341C">
      <w:pPr>
        <w:spacing w:line="259" w:lineRule="auto"/>
        <w:rPr>
          <w:rFonts w:ascii="Calibri" w:hAnsi="Calibri" w:cs="Calibri"/>
          <w:b/>
          <w:iCs/>
          <w:kern w:val="0"/>
          <w:szCs w:val="22"/>
          <w:u w:val="single"/>
          <w:bdr w:val="single" w:sz="8" w:space="0" w:color="auto"/>
          <w14:ligatures w14:val="none"/>
        </w:rPr>
      </w:pPr>
      <w:r w:rsidRPr="0058341C">
        <w:rPr>
          <w:rFonts w:ascii="Calibri" w:hAnsi="Calibri" w:cs="Calibri"/>
          <w:kern w:val="0"/>
          <w:sz w:val="16"/>
          <w:szCs w:val="22"/>
          <w14:ligatures w14:val="none"/>
        </w:rPr>
        <w:t xml:space="preserve">We argue that </w:t>
      </w:r>
      <w:r w:rsidRPr="0058341C">
        <w:rPr>
          <w:rFonts w:ascii="Calibri" w:hAnsi="Calibri" w:cs="Calibri"/>
          <w:kern w:val="0"/>
          <w:sz w:val="22"/>
          <w:szCs w:val="22"/>
          <w:u w:val="single"/>
          <w14:ligatures w14:val="none"/>
        </w:rPr>
        <w:t xml:space="preserve">the increasing availability of </w:t>
      </w:r>
      <w:r w:rsidRPr="0058341C">
        <w:rPr>
          <w:rFonts w:ascii="Calibri" w:hAnsi="Calibri" w:cs="Calibri"/>
          <w:b/>
          <w:iCs/>
          <w:kern w:val="0"/>
          <w:sz w:val="22"/>
          <w:szCs w:val="22"/>
          <w:highlight w:val="cyan"/>
          <w:u w:val="single"/>
          <w14:ligatures w14:val="none"/>
        </w:rPr>
        <w:t>disaggregated data</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advanced</w:t>
      </w:r>
      <w:r w:rsidRPr="0058341C">
        <w:rPr>
          <w:rFonts w:ascii="Calibri" w:hAnsi="Calibri" w:cs="Calibri"/>
          <w:b/>
          <w:iCs/>
          <w:kern w:val="0"/>
          <w:sz w:val="22"/>
          <w:szCs w:val="22"/>
          <w:u w:val="single"/>
          <w14:ligatures w14:val="none"/>
        </w:rPr>
        <w:t xml:space="preserve"> estimation </w:t>
      </w:r>
      <w:r w:rsidRPr="0058341C">
        <w:rPr>
          <w:rFonts w:ascii="Calibri" w:hAnsi="Calibri" w:cs="Calibri"/>
          <w:b/>
          <w:iCs/>
          <w:kern w:val="0"/>
          <w:sz w:val="22"/>
          <w:szCs w:val="22"/>
          <w:highlight w:val="cyan"/>
          <w:u w:val="single"/>
          <w14:ligatures w14:val="none"/>
        </w:rPr>
        <w:t>tech</w:t>
      </w:r>
      <w:r w:rsidRPr="0058341C">
        <w:rPr>
          <w:rFonts w:ascii="Calibri" w:hAnsi="Calibri" w:cs="Calibri"/>
          <w:kern w:val="0"/>
          <w:sz w:val="16"/>
          <w:szCs w:val="22"/>
          <w14:ligatures w14:val="none"/>
        </w:rPr>
        <w:t xml:space="preserve">niques </w:t>
      </w:r>
      <w:r w:rsidRPr="0058341C">
        <w:rPr>
          <w:rFonts w:ascii="Calibri" w:hAnsi="Calibri" w:cs="Calibri"/>
          <w:kern w:val="0"/>
          <w:sz w:val="22"/>
          <w:szCs w:val="22"/>
          <w:highlight w:val="cyan"/>
          <w:u w:val="single"/>
          <w14:ligatures w14:val="none"/>
        </w:rPr>
        <w:t>are making forecasts</w:t>
      </w:r>
      <w:r w:rsidRPr="0058341C">
        <w:rPr>
          <w:rFonts w:ascii="Calibri" w:hAnsi="Calibri" w:cs="Calibri"/>
          <w:kern w:val="0"/>
          <w:sz w:val="22"/>
          <w:szCs w:val="22"/>
          <w:u w:val="single"/>
          <w14:ligatures w14:val="none"/>
        </w:rPr>
        <w:t xml:space="preserve"> of conflict more </w:t>
      </w:r>
      <w:r w:rsidRPr="0058341C">
        <w:rPr>
          <w:rFonts w:ascii="Calibri" w:hAnsi="Calibri" w:cs="Calibri"/>
          <w:b/>
          <w:iCs/>
          <w:kern w:val="0"/>
          <w:sz w:val="22"/>
          <w:szCs w:val="22"/>
          <w:highlight w:val="cyan"/>
          <w:u w:val="single"/>
          <w14:ligatures w14:val="none"/>
        </w:rPr>
        <w:t>accurate</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and</w:t>
      </w:r>
      <w:r w:rsidRPr="0058341C">
        <w:rPr>
          <w:rFonts w:ascii="Calibri" w:hAnsi="Calibri" w:cs="Calibri"/>
          <w:kern w:val="0"/>
          <w:sz w:val="16"/>
          <w:szCs w:val="22"/>
          <w:highlight w:val="cyan"/>
          <w14:ligatures w14:val="none"/>
        </w:rPr>
        <w:t xml:space="preserve"> </w:t>
      </w:r>
      <w:r w:rsidRPr="0058341C">
        <w:rPr>
          <w:rFonts w:ascii="Calibri" w:hAnsi="Calibri" w:cs="Calibri"/>
          <w:b/>
          <w:iCs/>
          <w:kern w:val="0"/>
          <w:sz w:val="22"/>
          <w:szCs w:val="22"/>
          <w:highlight w:val="cyan"/>
          <w:u w:val="single"/>
          <w14:ligatures w14:val="none"/>
        </w:rPr>
        <w:t>precise</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thereby helping to evaluate the utility of different models</w:t>
      </w:r>
      <w:r w:rsidRPr="0058341C">
        <w:rPr>
          <w:rFonts w:ascii="Calibri" w:hAnsi="Calibri" w:cs="Calibri"/>
          <w:kern w:val="0"/>
          <w:sz w:val="16"/>
          <w:szCs w:val="22"/>
          <w14:ligatures w14:val="none"/>
        </w:rPr>
        <w:t xml:space="preserve"> and winnow the good from the bad. </w:t>
      </w:r>
      <w:r w:rsidRPr="0058341C">
        <w:rPr>
          <w:rFonts w:ascii="Calibri" w:hAnsi="Calibri" w:cs="Calibri"/>
          <w:b/>
          <w:iCs/>
          <w:kern w:val="0"/>
          <w:sz w:val="22"/>
          <w:szCs w:val="22"/>
          <w:highlight w:val="cyan"/>
          <w:u w:val="single"/>
          <w14:ligatures w14:val="none"/>
        </w:rPr>
        <w:t>Forecasting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also </w:t>
      </w:r>
      <w:r w:rsidRPr="0058341C">
        <w:rPr>
          <w:rFonts w:ascii="Calibri" w:hAnsi="Calibri" w:cs="Calibri"/>
          <w:kern w:val="0"/>
          <w:sz w:val="22"/>
          <w:szCs w:val="22"/>
          <w:highlight w:val="cyan"/>
          <w:u w:val="single"/>
          <w14:ligatures w14:val="none"/>
        </w:rPr>
        <w:t xml:space="preserve">helps </w:t>
      </w:r>
      <w:r w:rsidRPr="0058341C">
        <w:rPr>
          <w:rFonts w:ascii="Calibri" w:hAnsi="Calibri" w:cs="Calibri"/>
          <w:kern w:val="0"/>
          <w:sz w:val="22"/>
          <w:szCs w:val="22"/>
          <w:u w:val="single"/>
          <w14:ligatures w14:val="none"/>
        </w:rPr>
        <w:t xml:space="preserve">to </w:t>
      </w:r>
      <w:r w:rsidRPr="0058341C">
        <w:rPr>
          <w:rFonts w:ascii="Calibri" w:hAnsi="Calibri" w:cs="Calibri"/>
          <w:b/>
          <w:iCs/>
          <w:kern w:val="0"/>
          <w:sz w:val="22"/>
          <w:szCs w:val="22"/>
          <w:highlight w:val="cyan"/>
          <w:u w:val="single"/>
          <w14:ligatures w14:val="none"/>
        </w:rPr>
        <w:t>prevent overfitting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cyan"/>
          <w:u w:val="single"/>
          <w14:ligatures w14:val="none"/>
        </w:rPr>
        <w:t xml:space="preserve">and </w:t>
      </w:r>
      <w:r w:rsidRPr="0058341C">
        <w:rPr>
          <w:rFonts w:ascii="Calibri" w:hAnsi="Calibri" w:cs="Calibri"/>
          <w:kern w:val="0"/>
          <w:sz w:val="22"/>
          <w:szCs w:val="22"/>
          <w:u w:val="single"/>
          <w14:ligatures w14:val="none"/>
        </w:rPr>
        <w:t xml:space="preserve">reduces </w:t>
      </w:r>
      <w:r w:rsidRPr="0058341C">
        <w:rPr>
          <w:rFonts w:ascii="Calibri" w:hAnsi="Calibri" w:cs="Calibri"/>
          <w:b/>
          <w:iCs/>
          <w:kern w:val="0"/>
          <w:sz w:val="22"/>
          <w:szCs w:val="22"/>
          <w:highlight w:val="cyan"/>
          <w:u w:val="single"/>
          <w14:ligatures w14:val="none"/>
        </w:rPr>
        <w:t>confirmation bias</w:t>
      </w:r>
      <w:r w:rsidRPr="0058341C">
        <w:rPr>
          <w:rFonts w:ascii="Calibri" w:hAnsi="Calibri" w:cs="Calibri"/>
          <w:kern w:val="0"/>
          <w:sz w:val="16"/>
          <w:szCs w:val="22"/>
          <w14:ligatures w14:val="none"/>
        </w:rPr>
        <w:t xml:space="preserve">. As such, </w:t>
      </w:r>
      <w:r w:rsidRPr="0058341C">
        <w:rPr>
          <w:rFonts w:ascii="Calibri" w:hAnsi="Calibri" w:cs="Calibri"/>
          <w:kern w:val="0"/>
          <w:sz w:val="22"/>
          <w:szCs w:val="22"/>
          <w:u w:val="single"/>
          <w14:ligatures w14:val="none"/>
        </w:rPr>
        <w:t xml:space="preserve">forecasting </w:t>
      </w:r>
      <w:r w:rsidRPr="0058341C">
        <w:rPr>
          <w:rFonts w:ascii="Calibri" w:hAnsi="Calibri" w:cs="Calibri"/>
          <w:kern w:val="0"/>
          <w:sz w:val="22"/>
          <w:szCs w:val="22"/>
          <w:highlight w:val="cyan"/>
          <w:u w:val="single"/>
          <w14:ligatures w14:val="none"/>
        </w:rPr>
        <w:t>efforts</w:t>
      </w:r>
      <w:r w:rsidRPr="0058341C">
        <w:rPr>
          <w:rFonts w:ascii="Calibri" w:hAnsi="Calibri" w:cs="Calibri"/>
          <w:kern w:val="0"/>
          <w:sz w:val="22"/>
          <w:szCs w:val="22"/>
          <w:u w:val="single"/>
          <w14:ligatures w14:val="none"/>
        </w:rPr>
        <w:t xml:space="preserve"> can be used to help </w:t>
      </w:r>
      <w:r w:rsidRPr="0058341C">
        <w:rPr>
          <w:rFonts w:ascii="Calibri" w:hAnsi="Calibri" w:cs="Calibri"/>
          <w:b/>
          <w:iCs/>
          <w:kern w:val="0"/>
          <w:sz w:val="22"/>
          <w:szCs w:val="22"/>
          <w:highlight w:val="cyan"/>
          <w:u w:val="single"/>
          <w14:ligatures w14:val="none"/>
        </w:rPr>
        <w:t>validate models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to gain</w:t>
      </w:r>
      <w:r w:rsidRPr="0058341C">
        <w:rPr>
          <w:rFonts w:ascii="Calibri" w:hAnsi="Calibri" w:cs="Calibri"/>
          <w:kern w:val="0"/>
          <w:sz w:val="22"/>
          <w:szCs w:val="22"/>
          <w:u w:val="single"/>
          <w14:ligatures w14:val="none"/>
        </w:rPr>
        <w:t xml:space="preserve"> greater </w:t>
      </w:r>
      <w:r w:rsidRPr="0058341C">
        <w:rPr>
          <w:rFonts w:ascii="Calibri" w:hAnsi="Calibri" w:cs="Calibri"/>
          <w:kern w:val="0"/>
          <w:sz w:val="22"/>
          <w:szCs w:val="22"/>
          <w:highlight w:val="cyan"/>
          <w:u w:val="single"/>
          <w14:ligatures w14:val="none"/>
        </w:rPr>
        <w:t>confidence in</w:t>
      </w:r>
      <w:r w:rsidRPr="0058341C">
        <w:rPr>
          <w:rFonts w:ascii="Calibri" w:hAnsi="Calibri" w:cs="Calibri"/>
          <w:kern w:val="0"/>
          <w:sz w:val="22"/>
          <w:szCs w:val="22"/>
          <w:u w:val="single"/>
          <w14:ligatures w14:val="none"/>
        </w:rPr>
        <w:t xml:space="preserve"> the resulting </w:t>
      </w:r>
      <w:r w:rsidRPr="0058341C">
        <w:rPr>
          <w:rFonts w:ascii="Calibri" w:hAnsi="Calibri" w:cs="Calibri"/>
          <w:b/>
          <w:iCs/>
          <w:kern w:val="0"/>
          <w:sz w:val="22"/>
          <w:szCs w:val="22"/>
          <w:highlight w:val="cyan"/>
          <w:u w:val="single"/>
          <w14:ligatures w14:val="none"/>
        </w:rPr>
        <w:t>estimates</w:t>
      </w:r>
      <w:r w:rsidRPr="0058341C">
        <w:rPr>
          <w:rFonts w:ascii="Calibri" w:hAnsi="Calibri" w:cs="Calibri"/>
          <w:kern w:val="0"/>
          <w:sz w:val="22"/>
          <w:szCs w:val="22"/>
          <w:highlight w:val="cyan"/>
          <w:u w:val="single"/>
          <w14:ligatures w14:val="none"/>
        </w:rPr>
        <w:t>, and</w:t>
      </w:r>
      <w:r w:rsidRPr="0058341C">
        <w:rPr>
          <w:rFonts w:ascii="Calibri" w:hAnsi="Calibri" w:cs="Calibri"/>
          <w:kern w:val="0"/>
          <w:sz w:val="22"/>
          <w:szCs w:val="22"/>
          <w:u w:val="single"/>
          <w14:ligatures w14:val="none"/>
        </w:rPr>
        <w:t xml:space="preserve"> to ultimately present </w:t>
      </w:r>
      <w:r w:rsidRPr="0058341C">
        <w:rPr>
          <w:rFonts w:ascii="Calibri" w:hAnsi="Calibri" w:cs="Calibri"/>
          <w:b/>
          <w:iCs/>
          <w:kern w:val="0"/>
          <w:sz w:val="22"/>
          <w:szCs w:val="22"/>
          <w:u w:val="single"/>
          <w14:ligatures w14:val="none"/>
        </w:rPr>
        <w:t>robust models</w:t>
      </w:r>
      <w:r w:rsidRPr="0058341C">
        <w:rPr>
          <w:rFonts w:ascii="Calibri" w:hAnsi="Calibri" w:cs="Calibri"/>
          <w:kern w:val="0"/>
          <w:sz w:val="22"/>
          <w:szCs w:val="22"/>
          <w:u w:val="single"/>
          <w14:ligatures w14:val="none"/>
        </w:rPr>
        <w:t xml:space="preserve"> that may allow us to </w:t>
      </w:r>
      <w:r w:rsidRPr="0058341C">
        <w:rPr>
          <w:rFonts w:ascii="Calibri" w:hAnsi="Calibri" w:cs="Calibri"/>
          <w:kern w:val="0"/>
          <w:sz w:val="22"/>
          <w:szCs w:val="22"/>
          <w:highlight w:val="cyan"/>
          <w:u w:val="single"/>
          <w14:ligatures w14:val="none"/>
        </w:rPr>
        <w:t>improve</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interaction</w:t>
      </w:r>
      <w:r w:rsidRPr="0058341C">
        <w:rPr>
          <w:rFonts w:ascii="Calibri" w:hAnsi="Calibri" w:cs="Calibri"/>
          <w:kern w:val="0"/>
          <w:sz w:val="22"/>
          <w:szCs w:val="22"/>
          <w:u w:val="single"/>
          <w14:ligatures w14:val="none"/>
        </w:rPr>
        <w:t xml:space="preserve"> with </w:t>
      </w:r>
      <w:r w:rsidRPr="0058341C">
        <w:rPr>
          <w:rFonts w:ascii="Calibri" w:hAnsi="Calibri" w:cs="Calibri"/>
          <w:b/>
          <w:iCs/>
          <w:kern w:val="0"/>
          <w:sz w:val="22"/>
          <w:szCs w:val="22"/>
          <w:highlight w:val="cyan"/>
          <w:u w:val="single"/>
          <w14:ligatures w14:val="none"/>
        </w:rPr>
        <w:t>decision makers</w:t>
      </w:r>
      <w:r w:rsidRPr="0058341C">
        <w:rPr>
          <w:rFonts w:ascii="Calibri" w:hAnsi="Calibri" w:cs="Calibri"/>
          <w:kern w:val="0"/>
          <w:sz w:val="16"/>
          <w:szCs w:val="22"/>
          <w:highlight w:val="cyan"/>
          <w14:ligatures w14:val="none"/>
        </w:rPr>
        <w:t xml:space="preserve"> </w:t>
      </w:r>
      <w:r w:rsidRPr="0058341C">
        <w:rPr>
          <w:rFonts w:ascii="Calibri" w:hAnsi="Calibri" w:cs="Calibri"/>
          <w:kern w:val="0"/>
          <w:sz w:val="22"/>
          <w:szCs w:val="22"/>
          <w:highlight w:val="cyan"/>
          <w:u w:val="single"/>
          <w14:ligatures w14:val="none"/>
        </w:rPr>
        <w:t>seeking</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 xml:space="preserve">greater </w:t>
      </w:r>
      <w:r w:rsidRPr="0058341C">
        <w:rPr>
          <w:rFonts w:ascii="Calibri" w:hAnsi="Calibri" w:cs="Calibri"/>
          <w:b/>
          <w:iCs/>
          <w:kern w:val="0"/>
          <w:sz w:val="22"/>
          <w:szCs w:val="22"/>
          <w:highlight w:val="cyan"/>
          <w:u w:val="single"/>
          <w14:ligatures w14:val="none"/>
        </w:rPr>
        <w:t>clarity</w:t>
      </w:r>
      <w:r w:rsidRPr="0058341C">
        <w:rPr>
          <w:rFonts w:ascii="Calibri" w:hAnsi="Calibri" w:cs="Calibri"/>
          <w:kern w:val="0"/>
          <w:sz w:val="22"/>
          <w:szCs w:val="22"/>
          <w:highlight w:val="cyan"/>
          <w:u w:val="single"/>
          <w14:ligatures w14:val="none"/>
        </w:rPr>
        <w:t xml:space="preserve"> about</w:t>
      </w:r>
      <w:r w:rsidRPr="0058341C">
        <w:rPr>
          <w:rFonts w:ascii="Calibri" w:hAnsi="Calibri" w:cs="Calibri"/>
          <w:kern w:val="0"/>
          <w:sz w:val="22"/>
          <w:szCs w:val="22"/>
          <w:u w:val="single"/>
          <w14:ligatures w14:val="none"/>
        </w:rPr>
        <w:t xml:space="preserve"> the implications of</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 xml:space="preserve">potential </w:t>
      </w:r>
      <w:r w:rsidRPr="0058341C">
        <w:rPr>
          <w:rFonts w:ascii="Calibri" w:hAnsi="Calibri" w:cs="Calibri"/>
          <w:b/>
          <w:iCs/>
          <w:kern w:val="0"/>
          <w:sz w:val="22"/>
          <w:szCs w:val="22"/>
          <w:highlight w:val="cyan"/>
          <w:u w:val="single"/>
          <w14:ligatures w14:val="none"/>
        </w:rPr>
        <w:t>actions</w:t>
      </w:r>
      <w:r w:rsidRPr="0058341C">
        <w:rPr>
          <w:rFonts w:ascii="Calibri" w:hAnsi="Calibri" w:cs="Calibri"/>
          <w:b/>
          <w:iCs/>
          <w:kern w:val="0"/>
          <w:sz w:val="22"/>
          <w:szCs w:val="22"/>
          <w:u w:val="single"/>
          <w14:ligatures w14:val="none"/>
        </w:rPr>
        <w:t>.</w:t>
      </w:r>
    </w:p>
    <w:p w14:paraId="1EEA082A" w14:textId="77777777" w:rsidR="0058341C" w:rsidRPr="0058341C" w:rsidRDefault="0058341C" w:rsidP="0058341C">
      <w:pPr>
        <w:spacing w:line="259" w:lineRule="auto"/>
        <w:rPr>
          <w:rFonts w:ascii="Calibri" w:hAnsi="Calibri" w:cs="Calibri"/>
          <w:kern w:val="0"/>
          <w:sz w:val="22"/>
          <w:szCs w:val="22"/>
          <w14:ligatures w14:val="none"/>
        </w:rPr>
      </w:pPr>
    </w:p>
    <w:p w14:paraId="1347F6C5"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Stuff v K Affs</w:t>
      </w:r>
    </w:p>
    <w:p w14:paraId="4AD2B04B"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Butler K</w:t>
      </w:r>
    </w:p>
    <w:p w14:paraId="0FC20717"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Aff is exclusionary</w:t>
      </w:r>
    </w:p>
    <w:p w14:paraId="2196A8A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Judith </w:t>
      </w:r>
      <w:r w:rsidRPr="0058341C">
        <w:rPr>
          <w:rFonts w:ascii="Calibri" w:hAnsi="Calibri" w:cs="Calibri"/>
          <w:b/>
          <w:bCs/>
          <w:kern w:val="0"/>
          <w:sz w:val="26"/>
          <w:szCs w:val="22"/>
          <w14:ligatures w14:val="none"/>
        </w:rPr>
        <w:t>Butler</w:t>
      </w:r>
      <w:r w:rsidRPr="0058341C">
        <w:rPr>
          <w:rFonts w:ascii="Calibri" w:hAnsi="Calibri" w:cs="Calibri"/>
          <w:kern w:val="0"/>
          <w:sz w:val="22"/>
          <w:szCs w:val="22"/>
          <w14:ligatures w14:val="none"/>
        </w:rPr>
        <w:t>, 20</w:t>
      </w:r>
      <w:r w:rsidRPr="0058341C">
        <w:rPr>
          <w:rFonts w:ascii="Calibri" w:hAnsi="Calibri" w:cs="Calibri"/>
          <w:b/>
          <w:bCs/>
          <w:kern w:val="0"/>
          <w:sz w:val="26"/>
          <w:szCs w:val="22"/>
          <w14:ligatures w14:val="none"/>
        </w:rPr>
        <w:t>12</w:t>
      </w:r>
      <w:r w:rsidRPr="0058341C">
        <w:rPr>
          <w:rFonts w:ascii="Calibri" w:hAnsi="Calibri" w:cs="Calibri"/>
          <w:kern w:val="0"/>
          <w:sz w:val="22"/>
          <w:szCs w:val="22"/>
          <w14:ligatures w14:val="none"/>
        </w:rPr>
        <w:t>, “Precarious Life, Vulnerability, and the Ethics of Cohabitation”, The Journal of Speculative Philosophy, Volume 25, Number 2, 2012, pp. 134-151 (Article), Publishesd by Penn State University Press, https://muse.jhu.edu/article/486301/pdf</w:t>
      </w:r>
    </w:p>
    <w:p w14:paraId="2BD15B2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My second point, however, is </w:t>
      </w:r>
      <w:r w:rsidRPr="0058341C">
        <w:rPr>
          <w:rFonts w:ascii="Calibri" w:hAnsi="Calibri" w:cs="Calibri"/>
          <w:kern w:val="0"/>
          <w:sz w:val="22"/>
          <w:szCs w:val="22"/>
          <w:u w:val="single"/>
          <w14:ligatures w14:val="none"/>
        </w:rPr>
        <w:t xml:space="preserve">to </w:t>
      </w:r>
      <w:r w:rsidRPr="0058341C">
        <w:rPr>
          <w:rFonts w:ascii="Calibri" w:hAnsi="Calibri" w:cs="Calibri"/>
          <w:b/>
          <w:iCs/>
          <w:kern w:val="0"/>
          <w:sz w:val="22"/>
          <w:szCs w:val="22"/>
          <w:u w:val="single"/>
          <w14:ligatures w14:val="none"/>
        </w:rPr>
        <w:t>contest</w:t>
      </w:r>
      <w:r w:rsidRPr="0058341C">
        <w:rPr>
          <w:rFonts w:ascii="Calibri" w:hAnsi="Calibri" w:cs="Calibri"/>
          <w:kern w:val="0"/>
          <w:sz w:val="22"/>
          <w:szCs w:val="22"/>
          <w:u w:val="single"/>
          <w14:ligatures w14:val="none"/>
        </w:rPr>
        <w:t xml:space="preserve"> the notion that ethical obligations </w:t>
      </w:r>
      <w:r w:rsidRPr="0058341C">
        <w:rPr>
          <w:rFonts w:ascii="Calibri" w:hAnsi="Calibri" w:cs="Calibri"/>
          <w:b/>
          <w:iCs/>
          <w:kern w:val="0"/>
          <w:sz w:val="22"/>
          <w:szCs w:val="22"/>
          <w:u w:val="single"/>
          <w14:ligatures w14:val="none"/>
        </w:rPr>
        <w:t>emerge only in</w:t>
      </w:r>
      <w:r w:rsidRPr="0058341C">
        <w:rPr>
          <w:rFonts w:ascii="Calibri" w:hAnsi="Calibri" w:cs="Calibri"/>
          <w:kern w:val="0"/>
          <w:sz w:val="22"/>
          <w:szCs w:val="22"/>
          <w:u w:val="single"/>
          <w14:ligatures w14:val="none"/>
        </w:rPr>
        <w:t xml:space="preserve"> the contexts of </w:t>
      </w:r>
      <w:r w:rsidRPr="0058341C">
        <w:rPr>
          <w:rFonts w:ascii="Calibri" w:hAnsi="Calibri" w:cs="Calibri"/>
          <w:b/>
          <w:iCs/>
          <w:kern w:val="0"/>
          <w:sz w:val="22"/>
          <w:szCs w:val="22"/>
          <w:u w:val="single"/>
          <w14:ligatures w14:val="none"/>
        </w:rPr>
        <w:t>established communities</w:t>
      </w:r>
      <w:r w:rsidRPr="0058341C">
        <w:rPr>
          <w:rFonts w:ascii="Calibri" w:hAnsi="Calibri" w:cs="Calibri"/>
          <w:kern w:val="0"/>
          <w:sz w:val="22"/>
          <w:szCs w:val="22"/>
          <w:u w:val="single"/>
          <w14:ligatures w14:val="none"/>
        </w:rPr>
        <w:t xml:space="preserve"> that are </w:t>
      </w:r>
      <w:r w:rsidRPr="0058341C">
        <w:rPr>
          <w:rFonts w:ascii="Calibri" w:hAnsi="Calibri" w:cs="Calibri"/>
          <w:b/>
          <w:iCs/>
          <w:kern w:val="0"/>
          <w:sz w:val="22"/>
          <w:szCs w:val="22"/>
          <w:u w:val="single"/>
          <w14:ligatures w14:val="none"/>
        </w:rPr>
        <w:t>gathered within borders</w:t>
      </w:r>
      <w:r w:rsidRPr="0058341C">
        <w:rPr>
          <w:rFonts w:ascii="Calibri" w:hAnsi="Calibri" w:cs="Calibri"/>
          <w:kern w:val="0"/>
          <w:sz w:val="22"/>
          <w:szCs w:val="22"/>
          <w:u w:val="single"/>
          <w14:ligatures w14:val="none"/>
        </w:rPr>
        <w:t>, are unified by the same language, and/or constitute a people or a nation.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Obligations to those </w:t>
      </w:r>
      <w:r w:rsidRPr="0058341C">
        <w:rPr>
          <w:rFonts w:ascii="Calibri" w:hAnsi="Calibri" w:cs="Calibri"/>
          <w:b/>
          <w:iCs/>
          <w:kern w:val="0"/>
          <w:sz w:val="22"/>
          <w:szCs w:val="22"/>
          <w:u w:val="single"/>
          <w14:ligatures w14:val="none"/>
        </w:rPr>
        <w:t>who are far away</w:t>
      </w:r>
      <w:r w:rsidRPr="0058341C">
        <w:rPr>
          <w:rFonts w:ascii="Calibri" w:hAnsi="Calibri" w:cs="Calibri"/>
          <w:kern w:val="0"/>
          <w:sz w:val="22"/>
          <w:szCs w:val="22"/>
          <w:u w:val="single"/>
          <w14:ligatures w14:val="none"/>
        </w:rPr>
        <w:t xml:space="preserve"> as well as to those who are proximate </w:t>
      </w:r>
      <w:r w:rsidRPr="0058341C">
        <w:rPr>
          <w:rFonts w:ascii="Calibri" w:hAnsi="Calibri" w:cs="Calibri"/>
          <w:b/>
          <w:iCs/>
          <w:kern w:val="0"/>
          <w:sz w:val="22"/>
          <w:szCs w:val="22"/>
          <w:u w:val="single"/>
          <w14:ligatures w14:val="none"/>
        </w:rPr>
        <w:t>cross linguistic and national boundaries</w:t>
      </w:r>
      <w:r w:rsidRPr="0058341C">
        <w:rPr>
          <w:rFonts w:ascii="Calibri" w:hAnsi="Calibri" w:cs="Calibri"/>
          <w:kern w:val="0"/>
          <w:sz w:val="22"/>
          <w:szCs w:val="22"/>
          <w:u w:val="single"/>
          <w14:ligatures w14:val="none"/>
        </w:rPr>
        <w:t xml:space="preserve"> and are only possible by virtue of visual or linguistic translations, which include temporal and spatial dislocations</w:t>
      </w:r>
      <w:r w:rsidRPr="0058341C">
        <w:rPr>
          <w:rFonts w:ascii="Calibri" w:hAnsi="Calibri" w:cs="Calibri"/>
          <w:kern w:val="0"/>
          <w:sz w:val="16"/>
          <w:szCs w:val="22"/>
          <w14:ligatures w14:val="none"/>
        </w:rPr>
        <w:t xml:space="preserve">. These kinds of circuits confound any communitarian basis for delimiting the global obligations that we have. So my proposal is that neither consent nor communitarianism will justify or delimit the range of obligations that I seek to address here. I think this is probably an experience we have in relation to the media when it makes proximate suffering at a distance and makes what is proximate appear very far away. My own thesis is that </w:t>
      </w:r>
      <w:r w:rsidRPr="0058341C">
        <w:rPr>
          <w:rFonts w:ascii="Calibri" w:hAnsi="Calibri" w:cs="Calibri"/>
          <w:kern w:val="0"/>
          <w:sz w:val="22"/>
          <w:szCs w:val="22"/>
          <w:u w:val="single"/>
          <w14:ligatures w14:val="none"/>
        </w:rPr>
        <w:t>the ethical demands that emerge through the global circuits in these times depend on this limited but necessary reversibility of proximity and distance</w:t>
      </w:r>
      <w:r w:rsidRPr="0058341C">
        <w:rPr>
          <w:rFonts w:ascii="Calibri" w:hAnsi="Calibri" w:cs="Calibri"/>
          <w:kern w:val="0"/>
          <w:sz w:val="16"/>
          <w:szCs w:val="22"/>
          <w14:ligatures w14:val="none"/>
        </w:rPr>
        <w:t xml:space="preserve">. Indeed, I want to suggest that </w:t>
      </w:r>
      <w:r w:rsidRPr="0058341C">
        <w:rPr>
          <w:rFonts w:ascii="Calibri" w:hAnsi="Calibri" w:cs="Calibri"/>
          <w:kern w:val="0"/>
          <w:sz w:val="22"/>
          <w:szCs w:val="22"/>
          <w:u w:val="single"/>
          <w14:ligatures w14:val="none"/>
        </w:rPr>
        <w:t>certain bonds are actually wrought through this very reversibility and the impasse through which it is constituted.</w:t>
      </w:r>
      <w:r w:rsidRPr="0058341C">
        <w:rPr>
          <w:rFonts w:ascii="Calibri" w:hAnsi="Calibri" w:cs="Calibri"/>
          <w:kern w:val="0"/>
          <w:sz w:val="16"/>
          <w:szCs w:val="22"/>
          <w14:ligatures w14:val="none"/>
        </w:rPr>
        <w:t xml:space="preserve"> This very reversibility dead-ends, as it were, in the problem of corporeal locatedness, since no matter how fully transported through media we might be, we are also emphatically not. </w:t>
      </w:r>
      <w:r w:rsidRPr="0058341C">
        <w:rPr>
          <w:rFonts w:ascii="Calibri" w:hAnsi="Calibri" w:cs="Calibri"/>
          <w:kern w:val="0"/>
          <w:sz w:val="22"/>
          <w:szCs w:val="22"/>
          <w:u w:val="single"/>
          <w14:ligatures w14:val="none"/>
        </w:rPr>
        <w:t>So if we are filmed on the street, the body and the street transport to some degree, acquiring potentially global dimensions; and yet that report and transport are only intelligible on the assumption that some dimensions of the time and space of that bodily location cannot be transported, are left there, or persist there and have an obdurate thereness.</w:t>
      </w:r>
      <w:r w:rsidRPr="0058341C">
        <w:rPr>
          <w:rFonts w:ascii="Calibri" w:hAnsi="Calibri" w:cs="Calibri"/>
          <w:kern w:val="0"/>
          <w:sz w:val="16"/>
          <w:szCs w:val="22"/>
          <w14:ligatures w14:val="none"/>
        </w:rPr>
        <w:t xml:space="preserve"> But I will return to this problem of the body down the line, since I have no other choice, and perhaps none of us really do.</w:t>
      </w:r>
    </w:p>
    <w:p w14:paraId="19A28F08"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For now, I want only to suggest in a fairly elementary way that </w:t>
      </w:r>
      <w:r w:rsidRPr="0058341C">
        <w:rPr>
          <w:rFonts w:ascii="Calibri" w:hAnsi="Calibri" w:cs="Calibri"/>
          <w:kern w:val="0"/>
          <w:sz w:val="22"/>
          <w:szCs w:val="22"/>
          <w:u w:val="single"/>
          <w14:ligatures w14:val="none"/>
        </w:rPr>
        <w:t xml:space="preserve">if I am only bound to those who are close to me, already familiar, then my ethics are invariably </w:t>
      </w:r>
      <w:r w:rsidRPr="0058341C">
        <w:rPr>
          <w:rFonts w:ascii="Calibri" w:hAnsi="Calibri" w:cs="Calibri"/>
          <w:b/>
          <w:iCs/>
          <w:kern w:val="0"/>
          <w:sz w:val="22"/>
          <w:szCs w:val="22"/>
          <w:u w:val="single"/>
          <w14:ligatures w14:val="none"/>
        </w:rPr>
        <w:t>parochial</w:t>
      </w:r>
      <w:r w:rsidRPr="0058341C">
        <w:rPr>
          <w:rFonts w:ascii="Calibri" w:hAnsi="Calibri" w:cs="Calibri"/>
          <w:kern w:val="0"/>
          <w:sz w:val="22"/>
          <w:szCs w:val="22"/>
          <w:u w:val="single"/>
          <w14:ligatures w14:val="none"/>
        </w:rPr>
        <w:t xml:space="preserve">, communitarian, and </w:t>
      </w:r>
      <w:r w:rsidRPr="0058341C">
        <w:rPr>
          <w:rFonts w:ascii="Calibri" w:hAnsi="Calibri" w:cs="Calibri"/>
          <w:b/>
          <w:iCs/>
          <w:kern w:val="0"/>
          <w:sz w:val="22"/>
          <w:szCs w:val="22"/>
          <w:u w:val="single"/>
          <w14:ligatures w14:val="none"/>
        </w:rPr>
        <w:t>exclusionary</w:t>
      </w:r>
      <w:r w:rsidRPr="0058341C">
        <w:rPr>
          <w:rFonts w:ascii="Calibri" w:hAnsi="Calibri" w:cs="Calibri"/>
          <w:kern w:val="0"/>
          <w:sz w:val="22"/>
          <w:szCs w:val="22"/>
          <w:u w:val="single"/>
          <w14:ligatures w14:val="none"/>
        </w:rPr>
        <w:t xml:space="preserve">. If I am only bound to those who are “human” in the abstract, then I avert every effort to translate culturally between my own situation and that of others. If I am only bound to those who suffer at a distance, but never those who are close to me, then I </w:t>
      </w:r>
      <w:r w:rsidRPr="0058341C">
        <w:rPr>
          <w:rFonts w:ascii="Calibri" w:hAnsi="Calibri" w:cs="Calibri"/>
          <w:b/>
          <w:iCs/>
          <w:kern w:val="0"/>
          <w:sz w:val="22"/>
          <w:szCs w:val="22"/>
          <w:u w:val="single"/>
          <w14:ligatures w14:val="none"/>
        </w:rPr>
        <w:t>evacuate</w:t>
      </w:r>
      <w:r w:rsidRPr="0058341C">
        <w:rPr>
          <w:rFonts w:ascii="Calibri" w:hAnsi="Calibri" w:cs="Calibri"/>
          <w:kern w:val="0"/>
          <w:sz w:val="22"/>
          <w:szCs w:val="22"/>
          <w:u w:val="single"/>
          <w14:ligatures w14:val="none"/>
        </w:rPr>
        <w:t xml:space="preserve"> my situation in an </w:t>
      </w:r>
      <w:r w:rsidRPr="0058341C">
        <w:rPr>
          <w:rFonts w:ascii="Calibri" w:hAnsi="Calibri" w:cs="Calibri"/>
          <w:b/>
          <w:iCs/>
          <w:kern w:val="0"/>
          <w:sz w:val="22"/>
          <w:szCs w:val="22"/>
          <w:u w:val="single"/>
          <w14:ligatures w14:val="none"/>
        </w:rPr>
        <w:t xml:space="preserve">effort to </w:t>
      </w:r>
      <w:r w:rsidRPr="0058341C">
        <w:rPr>
          <w:rFonts w:ascii="Calibri" w:hAnsi="Calibri" w:cs="Calibri"/>
          <w:kern w:val="0"/>
          <w:sz w:val="22"/>
          <w:szCs w:val="22"/>
          <w:u w:val="single"/>
          <w14:ligatures w14:val="none"/>
        </w:rPr>
        <w:t xml:space="preserve">secure the distance that allows me to entertain ethical feeling and even </w:t>
      </w:r>
      <w:r w:rsidRPr="0058341C">
        <w:rPr>
          <w:rFonts w:ascii="Calibri" w:hAnsi="Calibri" w:cs="Calibri"/>
          <w:b/>
          <w:iCs/>
          <w:kern w:val="0"/>
          <w:sz w:val="22"/>
          <w:szCs w:val="22"/>
          <w:u w:val="single"/>
          <w14:ligatures w14:val="none"/>
        </w:rPr>
        <w:t>feel</w:t>
      </w:r>
      <w:r w:rsidRPr="0058341C">
        <w:rPr>
          <w:rFonts w:ascii="Calibri" w:hAnsi="Calibri" w:cs="Calibri"/>
          <w:kern w:val="0"/>
          <w:sz w:val="22"/>
          <w:szCs w:val="22"/>
          <w:u w:val="single"/>
          <w14:ligatures w14:val="none"/>
        </w:rPr>
        <w:t xml:space="preserve"> myself to be </w:t>
      </w:r>
      <w:r w:rsidRPr="0058341C">
        <w:rPr>
          <w:rFonts w:ascii="Calibri" w:hAnsi="Calibri" w:cs="Calibri"/>
          <w:b/>
          <w:iCs/>
          <w:kern w:val="0"/>
          <w:sz w:val="22"/>
          <w:szCs w:val="22"/>
          <w:u w:val="single"/>
          <w14:ligatures w14:val="none"/>
        </w:rPr>
        <w:t>ethical</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But ethical relations are mediated—and I use that word deliberately here, invoking a reading of Hegel in the midst of the digital age. And this means that </w:t>
      </w:r>
      <w:r w:rsidRPr="0058341C">
        <w:rPr>
          <w:rFonts w:ascii="Calibri" w:hAnsi="Calibri" w:cs="Calibri"/>
          <w:kern w:val="0"/>
          <w:sz w:val="22"/>
          <w:szCs w:val="22"/>
          <w:u w:val="single"/>
          <w14:ligatures w14:val="none"/>
        </w:rPr>
        <w:t xml:space="preserve">questions of location are </w:t>
      </w:r>
      <w:r w:rsidRPr="0058341C">
        <w:rPr>
          <w:rFonts w:ascii="Calibri" w:hAnsi="Calibri" w:cs="Calibri"/>
          <w:b/>
          <w:iCs/>
          <w:kern w:val="0"/>
          <w:sz w:val="22"/>
          <w:szCs w:val="22"/>
          <w:u w:val="single"/>
          <w14:ligatures w14:val="none"/>
        </w:rPr>
        <w:t>confounded</w:t>
      </w:r>
      <w:r w:rsidRPr="0058341C">
        <w:rPr>
          <w:rFonts w:ascii="Calibri" w:hAnsi="Calibri" w:cs="Calibri"/>
          <w:kern w:val="0"/>
          <w:sz w:val="22"/>
          <w:szCs w:val="22"/>
          <w:u w:val="single"/>
          <w14:ligatures w14:val="none"/>
        </w:rPr>
        <w:t xml:space="preserve"> such that what is happening “</w:t>
      </w:r>
      <w:r w:rsidRPr="0058341C">
        <w:rPr>
          <w:rFonts w:ascii="Calibri" w:hAnsi="Calibri" w:cs="Calibri"/>
          <w:b/>
          <w:iCs/>
          <w:kern w:val="0"/>
          <w:sz w:val="22"/>
          <w:szCs w:val="22"/>
          <w:u w:val="single"/>
          <w14:ligatures w14:val="none"/>
        </w:rPr>
        <w:t>there</w:t>
      </w:r>
      <w:r w:rsidRPr="0058341C">
        <w:rPr>
          <w:rFonts w:ascii="Calibri" w:hAnsi="Calibri" w:cs="Calibri"/>
          <w:kern w:val="0"/>
          <w:sz w:val="22"/>
          <w:szCs w:val="22"/>
          <w:u w:val="single"/>
          <w14:ligatures w14:val="none"/>
        </w:rPr>
        <w:t>” also happens in some sense “</w:t>
      </w:r>
      <w:r w:rsidRPr="0058341C">
        <w:rPr>
          <w:rFonts w:ascii="Calibri" w:hAnsi="Calibri" w:cs="Calibri"/>
          <w:b/>
          <w:iCs/>
          <w:kern w:val="0"/>
          <w:sz w:val="22"/>
          <w:szCs w:val="22"/>
          <w:u w:val="single"/>
          <w14:ligatures w14:val="none"/>
        </w:rPr>
        <w:t>here</w:t>
      </w:r>
      <w:r w:rsidRPr="0058341C">
        <w:rPr>
          <w:rFonts w:ascii="Calibri" w:hAnsi="Calibri" w:cs="Calibri"/>
          <w:kern w:val="0"/>
          <w:sz w:val="22"/>
          <w:szCs w:val="22"/>
          <w:u w:val="single"/>
          <w14:ligatures w14:val="none"/>
        </w:rPr>
        <w:t>,” and if what is happening “there” depends on the event being registered in several “elsewheres</w:t>
      </w:r>
      <w:r w:rsidRPr="0058341C">
        <w:rPr>
          <w:rFonts w:ascii="Calibri" w:hAnsi="Calibri" w:cs="Calibri"/>
          <w:kern w:val="0"/>
          <w:sz w:val="16"/>
          <w:szCs w:val="22"/>
          <w14:ligatures w14:val="none"/>
        </w:rPr>
        <w:t xml:space="preserve">,” then it would seem that </w:t>
      </w:r>
      <w:r w:rsidRPr="0058341C">
        <w:rPr>
          <w:rFonts w:ascii="Calibri" w:hAnsi="Calibri" w:cs="Calibri"/>
          <w:kern w:val="0"/>
          <w:sz w:val="22"/>
          <w:szCs w:val="22"/>
          <w:u w:val="single"/>
          <w14:ligatures w14:val="none"/>
        </w:rPr>
        <w:t>the ethical claim of the event takes place always in a “here” and “there” that are in some ways reversible; but that reversibility finds it limit in the fact that the body cannot be relieved of its locatedness, its exposure, through its mediated transport.</w:t>
      </w:r>
      <w:r w:rsidRPr="0058341C">
        <w:rPr>
          <w:rFonts w:ascii="Calibri" w:hAnsi="Calibri" w:cs="Calibri"/>
          <w:kern w:val="0"/>
          <w:sz w:val="16"/>
          <w:szCs w:val="22"/>
          <w14:ligatures w14:val="none"/>
        </w:rPr>
        <w:t xml:space="preserve"> In one sense, </w:t>
      </w:r>
      <w:r w:rsidRPr="0058341C">
        <w:rPr>
          <w:rFonts w:ascii="Calibri" w:hAnsi="Calibri" w:cs="Calibri"/>
          <w:kern w:val="0"/>
          <w:sz w:val="22"/>
          <w:szCs w:val="22"/>
          <w:u w:val="single"/>
          <w14:ligatures w14:val="none"/>
        </w:rPr>
        <w:t>the event is</w:t>
      </w:r>
      <w:r w:rsidRPr="0058341C">
        <w:rPr>
          <w:rFonts w:ascii="Calibri" w:hAnsi="Calibri" w:cs="Calibri"/>
          <w:kern w:val="0"/>
          <w:sz w:val="16"/>
          <w:szCs w:val="22"/>
          <w14:ligatures w14:val="none"/>
        </w:rPr>
        <w:t xml:space="preserve"> </w:t>
      </w:r>
      <w:r w:rsidRPr="0058341C">
        <w:rPr>
          <w:rFonts w:ascii="Calibri" w:hAnsi="Calibri" w:cs="Calibri"/>
          <w:b/>
          <w:iCs/>
          <w:kern w:val="0"/>
          <w:sz w:val="22"/>
          <w:szCs w:val="22"/>
          <w:u w:val="single"/>
          <w14:ligatures w14:val="none"/>
        </w:rPr>
        <w:t>emphatically local</w:t>
      </w:r>
      <w:r w:rsidRPr="0058341C">
        <w:rPr>
          <w:rFonts w:ascii="Calibri" w:hAnsi="Calibri" w:cs="Calibri"/>
          <w:kern w:val="0"/>
          <w:sz w:val="22"/>
          <w:szCs w:val="22"/>
          <w:u w:val="single"/>
          <w14:ligatures w14:val="none"/>
        </w:rPr>
        <w:t xml:space="preserve">, since it is precisely the people there whose bodies are on the line. But if those bodies on the line are not registered elsewhere, </w:t>
      </w:r>
      <w:r w:rsidRPr="0058341C">
        <w:rPr>
          <w:rFonts w:ascii="Calibri" w:hAnsi="Calibri" w:cs="Calibri"/>
          <w:b/>
          <w:iCs/>
          <w:kern w:val="0"/>
          <w:sz w:val="22"/>
          <w:szCs w:val="22"/>
          <w:u w:val="single"/>
          <w14:ligatures w14:val="none"/>
        </w:rPr>
        <w:t>there is no global response</w:t>
      </w:r>
      <w:r w:rsidRPr="0058341C">
        <w:rPr>
          <w:rFonts w:ascii="Calibri" w:hAnsi="Calibri" w:cs="Calibri"/>
          <w:kern w:val="0"/>
          <w:sz w:val="22"/>
          <w:szCs w:val="22"/>
          <w:u w:val="single"/>
          <w14:ligatures w14:val="none"/>
        </w:rPr>
        <w:t xml:space="preserve">, and also, no </w:t>
      </w:r>
      <w:r w:rsidRPr="0058341C">
        <w:rPr>
          <w:rFonts w:ascii="Calibri" w:hAnsi="Calibri" w:cs="Calibri"/>
          <w:b/>
          <w:iCs/>
          <w:kern w:val="0"/>
          <w:sz w:val="22"/>
          <w:szCs w:val="22"/>
          <w:u w:val="single"/>
          <w14:ligatures w14:val="none"/>
        </w:rPr>
        <w:t>global</w:t>
      </w:r>
      <w:r w:rsidRPr="0058341C">
        <w:rPr>
          <w:rFonts w:ascii="Calibri" w:hAnsi="Calibri" w:cs="Calibri"/>
          <w:kern w:val="0"/>
          <w:sz w:val="22"/>
          <w:szCs w:val="22"/>
          <w:u w:val="single"/>
          <w14:ligatures w14:val="none"/>
        </w:rPr>
        <w:t xml:space="preserve"> form of </w:t>
      </w:r>
      <w:r w:rsidRPr="0058341C">
        <w:rPr>
          <w:rFonts w:ascii="Calibri" w:hAnsi="Calibri" w:cs="Calibri"/>
          <w:b/>
          <w:iCs/>
          <w:kern w:val="0"/>
          <w:sz w:val="22"/>
          <w:szCs w:val="22"/>
          <w:u w:val="single"/>
          <w14:ligatures w14:val="none"/>
        </w:rPr>
        <w:t>ethical recognition</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connection</w:t>
      </w:r>
      <w:r w:rsidRPr="0058341C">
        <w:rPr>
          <w:rFonts w:ascii="Calibri" w:hAnsi="Calibri" w:cs="Calibri"/>
          <w:kern w:val="0"/>
          <w:sz w:val="22"/>
          <w:szCs w:val="22"/>
          <w:u w:val="single"/>
          <w14:ligatures w14:val="none"/>
        </w:rPr>
        <w:t xml:space="preserve">, and so something of </w:t>
      </w:r>
      <w:r w:rsidRPr="0058341C">
        <w:rPr>
          <w:rFonts w:ascii="Calibri" w:hAnsi="Calibri" w:cs="Calibri"/>
          <w:b/>
          <w:iCs/>
          <w:kern w:val="0"/>
          <w:sz w:val="22"/>
          <w:szCs w:val="22"/>
          <w:u w:val="single"/>
          <w14:ligatures w14:val="none"/>
        </w:rPr>
        <w:t>the reality of the event is lost</w:t>
      </w:r>
      <w:r w:rsidRPr="0058341C">
        <w:rPr>
          <w:rFonts w:ascii="Calibri" w:hAnsi="Calibri" w:cs="Calibri"/>
          <w:kern w:val="0"/>
          <w:sz w:val="22"/>
          <w:szCs w:val="22"/>
          <w:u w:val="single"/>
          <w14:ligatures w14:val="none"/>
        </w:rPr>
        <w:t>.</w:t>
      </w:r>
    </w:p>
    <w:p w14:paraId="0C55F1AA"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Aff is not collective</w:t>
      </w:r>
    </w:p>
    <w:p w14:paraId="5824AC5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Judith </w:t>
      </w:r>
      <w:r w:rsidRPr="0058341C">
        <w:rPr>
          <w:rFonts w:ascii="Calibri" w:hAnsi="Calibri" w:cs="Calibri"/>
          <w:b/>
          <w:bCs/>
          <w:kern w:val="0"/>
          <w:sz w:val="26"/>
          <w:szCs w:val="22"/>
          <w14:ligatures w14:val="none"/>
        </w:rPr>
        <w:t>Butler</w:t>
      </w:r>
      <w:r w:rsidRPr="0058341C">
        <w:rPr>
          <w:rFonts w:ascii="Calibri" w:hAnsi="Calibri" w:cs="Calibri"/>
          <w:kern w:val="0"/>
          <w:sz w:val="22"/>
          <w:szCs w:val="22"/>
          <w14:ligatures w14:val="none"/>
        </w:rPr>
        <w:t xml:space="preserve">, Comparative Literature @ Berkeley, </w:t>
      </w:r>
      <w:r w:rsidRPr="0058341C">
        <w:rPr>
          <w:rFonts w:ascii="Calibri" w:hAnsi="Calibri" w:cs="Calibri"/>
          <w:b/>
          <w:bCs/>
          <w:kern w:val="0"/>
          <w:sz w:val="26"/>
          <w:szCs w:val="22"/>
          <w14:ligatures w14:val="none"/>
        </w:rPr>
        <w:t>’20</w:t>
      </w:r>
      <w:r w:rsidRPr="0058341C">
        <w:rPr>
          <w:rFonts w:ascii="Calibri" w:hAnsi="Calibri" w:cs="Calibri"/>
          <w:kern w:val="0"/>
          <w:sz w:val="22"/>
          <w:szCs w:val="22"/>
          <w14:ligatures w14:val="none"/>
        </w:rPr>
        <w:t>, “The force of nonviolence: The ethical in the political.” Verso Books, 2020. 36-42.</w:t>
      </w:r>
    </w:p>
    <w:p w14:paraId="11F5996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Let us now move from dependency to interdependency</w:t>
      </w:r>
      <w:r w:rsidRPr="0058341C">
        <w:rPr>
          <w:rFonts w:ascii="Calibri" w:hAnsi="Calibri" w:cs="Calibri"/>
          <w:kern w:val="0"/>
          <w:sz w:val="16"/>
          <w:szCs w:val="22"/>
          <w14:ligatures w14:val="none"/>
        </w:rPr>
        <w:t xml:space="preserve">, and ask how that alters our understanding of vulnerability, of conflict, adulthood, sociality, violence, and politics. I ask this question because, </w:t>
      </w:r>
      <w:r w:rsidRPr="0058341C">
        <w:rPr>
          <w:rFonts w:ascii="Calibri" w:hAnsi="Calibri" w:cs="Calibri"/>
          <w:kern w:val="0"/>
          <w:sz w:val="22"/>
          <w:szCs w:val="22"/>
          <w:u w:val="single"/>
          <w14:ligatures w14:val="none"/>
        </w:rPr>
        <w:t>at both a political and an economic level, the facts of global interdependency are denied</w:t>
      </w:r>
      <w:r w:rsidRPr="0058341C">
        <w:rPr>
          <w:rFonts w:ascii="Calibri" w:hAnsi="Calibri" w:cs="Calibri"/>
          <w:kern w:val="0"/>
          <w:sz w:val="16"/>
          <w:szCs w:val="22"/>
          <w14:ligatures w14:val="none"/>
        </w:rPr>
        <w:t xml:space="preserve">. Or they are exploited. Of course, advertisements for corporations celebrate a globalized world, but that idea of </w:t>
      </w:r>
      <w:r w:rsidRPr="0058341C">
        <w:rPr>
          <w:rFonts w:ascii="Calibri" w:hAnsi="Calibri" w:cs="Calibri"/>
          <w:kern w:val="0"/>
          <w:sz w:val="22"/>
          <w:szCs w:val="22"/>
          <w:u w:val="single"/>
          <w14:ligatures w14:val="none"/>
        </w:rPr>
        <w:t>corporate expansion captures only one sense of globalization</w:t>
      </w:r>
      <w:r w:rsidRPr="0058341C">
        <w:rPr>
          <w:rFonts w:ascii="Calibri" w:hAnsi="Calibri" w:cs="Calibri"/>
          <w:kern w:val="0"/>
          <w:sz w:val="16"/>
          <w:szCs w:val="22"/>
          <w14:ligatures w14:val="none"/>
        </w:rPr>
        <w:t xml:space="preserve">. National sovereignty may be waning, and yet </w:t>
      </w:r>
      <w:r w:rsidRPr="0058341C">
        <w:rPr>
          <w:rFonts w:ascii="Calibri" w:hAnsi="Calibri" w:cs="Calibri"/>
          <w:kern w:val="0"/>
          <w:sz w:val="22"/>
          <w:szCs w:val="22"/>
          <w:u w:val="single"/>
          <w14:ligatures w14:val="none"/>
        </w:rPr>
        <w:t xml:space="preserve">new </w:t>
      </w:r>
      <w:r w:rsidRPr="0058341C">
        <w:rPr>
          <w:rFonts w:ascii="Calibri" w:hAnsi="Calibri" w:cs="Calibri"/>
          <w:b/>
          <w:iCs/>
          <w:kern w:val="0"/>
          <w:sz w:val="22"/>
          <w:szCs w:val="22"/>
          <w:u w:val="single"/>
          <w14:ligatures w14:val="none"/>
        </w:rPr>
        <w:t>nationalisms</w:t>
      </w:r>
      <w:r w:rsidRPr="0058341C">
        <w:rPr>
          <w:rFonts w:ascii="Calibri" w:hAnsi="Calibri" w:cs="Calibri"/>
          <w:kern w:val="0"/>
          <w:sz w:val="22"/>
          <w:szCs w:val="22"/>
          <w:u w:val="single"/>
          <w14:ligatures w14:val="none"/>
        </w:rPr>
        <w:t xml:space="preserve"> insist upon the frame</w:t>
      </w:r>
      <w:r w:rsidRPr="0058341C">
        <w:rPr>
          <w:rFonts w:ascii="Calibri" w:hAnsi="Calibri" w:cs="Calibri"/>
          <w:kern w:val="0"/>
          <w:sz w:val="16"/>
          <w:szCs w:val="22"/>
          <w14:ligatures w14:val="none"/>
        </w:rPr>
        <w:t xml:space="preserve">.11 So </w:t>
      </w:r>
      <w:r w:rsidRPr="0058341C">
        <w:rPr>
          <w:rFonts w:ascii="Calibri" w:hAnsi="Calibri" w:cs="Calibri"/>
          <w:kern w:val="0"/>
          <w:sz w:val="22"/>
          <w:szCs w:val="22"/>
          <w:u w:val="single"/>
          <w14:ligatures w14:val="none"/>
        </w:rPr>
        <w:t xml:space="preserve">one reason it is so </w:t>
      </w:r>
      <w:r w:rsidRPr="0058341C">
        <w:rPr>
          <w:rFonts w:ascii="Calibri" w:hAnsi="Calibri" w:cs="Calibri"/>
          <w:b/>
          <w:iCs/>
          <w:kern w:val="0"/>
          <w:sz w:val="22"/>
          <w:szCs w:val="22"/>
          <w:u w:val="single"/>
          <w14:ligatures w14:val="none"/>
        </w:rPr>
        <w:t>difficult to convince governments</w:t>
      </w:r>
      <w:r w:rsidRPr="0058341C">
        <w:rPr>
          <w:rFonts w:ascii="Calibri" w:hAnsi="Calibri" w:cs="Calibri"/>
          <w:kern w:val="0"/>
          <w:sz w:val="22"/>
          <w:szCs w:val="22"/>
          <w:u w:val="single"/>
          <w14:ligatures w14:val="none"/>
        </w:rPr>
        <w:t xml:space="preserve"> such as that of the United States </w:t>
      </w:r>
      <w:r w:rsidRPr="0058341C">
        <w:rPr>
          <w:rFonts w:ascii="Calibri" w:hAnsi="Calibri" w:cs="Calibri"/>
          <w:b/>
          <w:iCs/>
          <w:kern w:val="0"/>
          <w:sz w:val="22"/>
          <w:szCs w:val="22"/>
          <w:u w:val="single"/>
          <w14:ligatures w14:val="none"/>
        </w:rPr>
        <w:t>that global warming is a real threat</w:t>
      </w:r>
      <w:r w:rsidRPr="0058341C">
        <w:rPr>
          <w:rFonts w:ascii="Calibri" w:hAnsi="Calibri" w:cs="Calibri"/>
          <w:kern w:val="0"/>
          <w:sz w:val="22"/>
          <w:szCs w:val="22"/>
          <w:u w:val="single"/>
          <w14:ligatures w14:val="none"/>
        </w:rPr>
        <w:t xml:space="preserve"> to the future of the livable world is that their </w:t>
      </w:r>
      <w:r w:rsidRPr="0058341C">
        <w:rPr>
          <w:rFonts w:ascii="Calibri" w:hAnsi="Calibri" w:cs="Calibri"/>
          <w:b/>
          <w:iCs/>
          <w:kern w:val="0"/>
          <w:sz w:val="22"/>
          <w:szCs w:val="22"/>
          <w:u w:val="single"/>
          <w14:ligatures w14:val="none"/>
        </w:rPr>
        <w:t>rights to expand production</w:t>
      </w:r>
      <w:r w:rsidRPr="0058341C">
        <w:rPr>
          <w:rFonts w:ascii="Calibri" w:hAnsi="Calibri" w:cs="Calibri"/>
          <w:kern w:val="0"/>
          <w:sz w:val="16"/>
          <w:szCs w:val="22"/>
          <w14:ligatures w14:val="none"/>
        </w:rPr>
        <w:t xml:space="preserve"> and markets</w:t>
      </w:r>
      <w:r w:rsidRPr="0058341C">
        <w:rPr>
          <w:rFonts w:ascii="Calibri" w:hAnsi="Calibri" w:cs="Calibri"/>
          <w:kern w:val="0"/>
          <w:sz w:val="22"/>
          <w:szCs w:val="22"/>
          <w:u w:val="single"/>
          <w14:ligatures w14:val="none"/>
        </w:rPr>
        <w:t>, to exploit nature</w:t>
      </w:r>
      <w:r w:rsidRPr="0058341C">
        <w:rPr>
          <w:rFonts w:ascii="Calibri" w:hAnsi="Calibri" w:cs="Calibri"/>
          <w:kern w:val="0"/>
          <w:sz w:val="16"/>
          <w:szCs w:val="22"/>
          <w14:ligatures w14:val="none"/>
        </w:rPr>
        <w:t xml:space="preserve">, to profit, </w:t>
      </w:r>
      <w:r w:rsidRPr="0058341C">
        <w:rPr>
          <w:rFonts w:ascii="Calibri" w:hAnsi="Calibri" w:cs="Calibri"/>
          <w:kern w:val="0"/>
          <w:sz w:val="22"/>
          <w:szCs w:val="22"/>
          <w:u w:val="single"/>
          <w14:ligatures w14:val="none"/>
        </w:rPr>
        <w:t xml:space="preserve">remain </w:t>
      </w:r>
      <w:r w:rsidRPr="0058341C">
        <w:rPr>
          <w:rFonts w:ascii="Calibri" w:hAnsi="Calibri" w:cs="Calibri"/>
          <w:b/>
          <w:iCs/>
          <w:kern w:val="0"/>
          <w:sz w:val="22"/>
          <w:szCs w:val="22"/>
          <w:u w:val="single"/>
          <w14:ligatures w14:val="none"/>
        </w:rPr>
        <w:t>centered</w:t>
      </w:r>
      <w:r w:rsidRPr="0058341C">
        <w:rPr>
          <w:rFonts w:ascii="Calibri" w:hAnsi="Calibri" w:cs="Calibri"/>
          <w:kern w:val="0"/>
          <w:sz w:val="22"/>
          <w:szCs w:val="22"/>
          <w:u w:val="single"/>
          <w14:ligatures w14:val="none"/>
        </w:rPr>
        <w:t xml:space="preserve"> on the augmentation of a </w:t>
      </w:r>
      <w:r w:rsidRPr="0058341C">
        <w:rPr>
          <w:rFonts w:ascii="Calibri" w:hAnsi="Calibri" w:cs="Calibri"/>
          <w:b/>
          <w:iCs/>
          <w:kern w:val="0"/>
          <w:sz w:val="22"/>
          <w:szCs w:val="22"/>
          <w:u w:val="single"/>
          <w14:ligatures w14:val="none"/>
        </w:rPr>
        <w:t>national</w:t>
      </w:r>
      <w:r w:rsidRPr="0058341C">
        <w:rPr>
          <w:rFonts w:ascii="Calibri" w:hAnsi="Calibri" w:cs="Calibri"/>
          <w:kern w:val="0"/>
          <w:sz w:val="22"/>
          <w:szCs w:val="22"/>
          <w:u w:val="single"/>
          <w14:ligatures w14:val="none"/>
        </w:rPr>
        <w:t xml:space="preserve"> wealth</w:t>
      </w:r>
      <w:r w:rsidRPr="0058341C">
        <w:rPr>
          <w:rFonts w:ascii="Calibri" w:hAnsi="Calibri" w:cs="Calibri"/>
          <w:kern w:val="0"/>
          <w:sz w:val="16"/>
          <w:szCs w:val="22"/>
          <w14:ligatures w14:val="none"/>
        </w:rPr>
        <w:t xml:space="preserve"> and power. Perhaps </w:t>
      </w:r>
      <w:r w:rsidRPr="0058341C">
        <w:rPr>
          <w:rFonts w:ascii="Calibri" w:hAnsi="Calibri" w:cs="Calibri"/>
          <w:kern w:val="0"/>
          <w:sz w:val="22"/>
          <w:szCs w:val="22"/>
          <w:u w:val="single"/>
          <w14:ligatures w14:val="none"/>
        </w:rPr>
        <w:t>they do not conceive of the possibility that what they do affects all regions of the world</w:t>
      </w:r>
      <w:r w:rsidRPr="0058341C">
        <w:rPr>
          <w:rFonts w:ascii="Calibri" w:hAnsi="Calibri" w:cs="Calibri"/>
          <w:kern w:val="0"/>
          <w:sz w:val="16"/>
          <w:szCs w:val="22"/>
          <w14:ligatures w14:val="none"/>
        </w:rPr>
        <w:t>, and that what happens in all regions of the world affects the very possibility of the continuation of a livable environment, one on which we all depend. Or perhaps they do know that they are in the midst of a globally destructive activity, and that too seems to them like a right, a power, a prerogative that should be compromised by nothing and no one.</w:t>
      </w:r>
    </w:p>
    <w:p w14:paraId="160A8C37"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The idea of </w:t>
      </w:r>
      <w:r w:rsidRPr="0058341C">
        <w:rPr>
          <w:rFonts w:ascii="Calibri" w:hAnsi="Calibri" w:cs="Calibri"/>
          <w:b/>
          <w:iCs/>
          <w:kern w:val="0"/>
          <w:sz w:val="22"/>
          <w:szCs w:val="22"/>
          <w:u w:val="single"/>
          <w14:ligatures w14:val="none"/>
        </w:rPr>
        <w:t>global obligation</w:t>
      </w:r>
      <w:r w:rsidRPr="0058341C">
        <w:rPr>
          <w:rFonts w:ascii="Calibri" w:hAnsi="Calibri" w:cs="Calibri"/>
          <w:kern w:val="0"/>
          <w:sz w:val="14"/>
          <w:szCs w:val="22"/>
          <w14:ligatures w14:val="none"/>
        </w:rPr>
        <w:t xml:space="preserve">s that serve all inhabitants of the world, human and animal, </w:t>
      </w:r>
      <w:r w:rsidRPr="0058341C">
        <w:rPr>
          <w:rFonts w:ascii="Calibri" w:hAnsi="Calibri" w:cs="Calibri"/>
          <w:kern w:val="0"/>
          <w:sz w:val="22"/>
          <w:szCs w:val="22"/>
          <w:u w:val="single"/>
          <w14:ligatures w14:val="none"/>
        </w:rPr>
        <w:t xml:space="preserve">is about as </w:t>
      </w:r>
      <w:r w:rsidRPr="0058341C">
        <w:rPr>
          <w:rFonts w:ascii="Calibri" w:hAnsi="Calibri" w:cs="Calibri"/>
          <w:b/>
          <w:iCs/>
          <w:kern w:val="0"/>
          <w:sz w:val="22"/>
          <w:szCs w:val="22"/>
          <w:u w:val="single"/>
          <w14:ligatures w14:val="none"/>
        </w:rPr>
        <w:t>far from the neoliberal consecration of individualism</w:t>
      </w:r>
      <w:r w:rsidRPr="0058341C">
        <w:rPr>
          <w:rFonts w:ascii="Calibri" w:hAnsi="Calibri" w:cs="Calibri"/>
          <w:kern w:val="0"/>
          <w:sz w:val="22"/>
          <w:szCs w:val="22"/>
          <w:u w:val="single"/>
          <w14:ligatures w14:val="none"/>
        </w:rPr>
        <w:t xml:space="preserve"> as it could be</w:t>
      </w:r>
      <w:r w:rsidRPr="0058341C">
        <w:rPr>
          <w:rFonts w:ascii="Calibri" w:hAnsi="Calibri" w:cs="Calibri"/>
          <w:kern w:val="0"/>
          <w:sz w:val="14"/>
          <w:szCs w:val="22"/>
          <w14:ligatures w14:val="none"/>
        </w:rPr>
        <w:t xml:space="preserve">, and yet it is regularly dismissed as naive. So I am summoning my courage to expose my naiveté, my fantasy—my counter-fantasy, if you will. Some people ask, in more or less incredulous tones: “How can you believe in global obligations? That is surely naive.” But, when I ask if they want to live in a world where no one argues for global obligations, they usually say no. I argue that </w:t>
      </w:r>
      <w:r w:rsidRPr="0058341C">
        <w:rPr>
          <w:rFonts w:ascii="Calibri" w:hAnsi="Calibri" w:cs="Calibri"/>
          <w:kern w:val="0"/>
          <w:sz w:val="22"/>
          <w:szCs w:val="22"/>
          <w:u w:val="single"/>
          <w14:ligatures w14:val="none"/>
        </w:rPr>
        <w:t xml:space="preserve">only by </w:t>
      </w:r>
      <w:r w:rsidRPr="0058341C">
        <w:rPr>
          <w:rFonts w:ascii="Calibri" w:hAnsi="Calibri" w:cs="Calibri"/>
          <w:b/>
          <w:iCs/>
          <w:kern w:val="0"/>
          <w:sz w:val="22"/>
          <w:szCs w:val="22"/>
          <w:u w:val="single"/>
          <w14:ligatures w14:val="none"/>
        </w:rPr>
        <w:t>avowing</w:t>
      </w:r>
      <w:r w:rsidRPr="0058341C">
        <w:rPr>
          <w:rFonts w:ascii="Calibri" w:hAnsi="Calibri" w:cs="Calibri"/>
          <w:kern w:val="0"/>
          <w:sz w:val="22"/>
          <w:szCs w:val="22"/>
          <w:u w:val="single"/>
          <w14:ligatures w14:val="none"/>
        </w:rPr>
        <w:t xml:space="preserve"> this </w:t>
      </w:r>
      <w:r w:rsidRPr="0058341C">
        <w:rPr>
          <w:rFonts w:ascii="Calibri" w:hAnsi="Calibri" w:cs="Calibri"/>
          <w:b/>
          <w:iCs/>
          <w:kern w:val="0"/>
          <w:sz w:val="22"/>
          <w:szCs w:val="22"/>
          <w:u w:val="single"/>
          <w14:ligatures w14:val="none"/>
        </w:rPr>
        <w:t>interdependency</w:t>
      </w:r>
      <w:r w:rsidRPr="0058341C">
        <w:rPr>
          <w:rFonts w:ascii="Calibri" w:hAnsi="Calibri" w:cs="Calibri"/>
          <w:kern w:val="0"/>
          <w:sz w:val="22"/>
          <w:szCs w:val="22"/>
          <w:u w:val="single"/>
          <w14:ligatures w14:val="none"/>
        </w:rPr>
        <w:t xml:space="preserve"> does it become possible to </w:t>
      </w:r>
      <w:r w:rsidRPr="0058341C">
        <w:rPr>
          <w:rFonts w:ascii="Calibri" w:hAnsi="Calibri" w:cs="Calibri"/>
          <w:b/>
          <w:iCs/>
          <w:kern w:val="0"/>
          <w:sz w:val="22"/>
          <w:szCs w:val="22"/>
          <w:u w:val="single"/>
          <w14:ligatures w14:val="none"/>
        </w:rPr>
        <w:t>formulate global obligations</w:t>
      </w:r>
      <w:r w:rsidRPr="0058341C">
        <w:rPr>
          <w:rFonts w:ascii="Calibri" w:hAnsi="Calibri" w:cs="Calibri"/>
          <w:kern w:val="0"/>
          <w:sz w:val="22"/>
          <w:szCs w:val="22"/>
          <w:u w:val="single"/>
          <w14:ligatures w14:val="none"/>
        </w:rPr>
        <w:t>, including obligations toward migrants; toward the Roma; those who live in precarious situations, or indeed, those who are subject to occupation and war; those who are subject to institutional and systemic racism; the indigenous whose murder and disappearance never surface fully in the public record; women who are subject to domestic and public violence, and harassment in the workplace; and gender nonconforming people who are exposed to bodily harm, including incarceration and death.</w:t>
      </w:r>
      <w:r w:rsidRPr="0058341C">
        <w:rPr>
          <w:rFonts w:ascii="Calibri" w:hAnsi="Calibri" w:cs="Calibri"/>
          <w:kern w:val="0"/>
          <w:sz w:val="14"/>
          <w:szCs w:val="22"/>
          <w14:ligatures w14:val="none"/>
        </w:rPr>
        <w:t xml:space="preserve"> I want to suggest, as well, that </w:t>
      </w:r>
      <w:r w:rsidRPr="0058341C">
        <w:rPr>
          <w:rFonts w:ascii="Calibri" w:hAnsi="Calibri" w:cs="Calibri"/>
          <w:kern w:val="0"/>
          <w:sz w:val="22"/>
          <w:szCs w:val="22"/>
          <w:u w:val="single"/>
          <w14:ligatures w14:val="none"/>
        </w:rPr>
        <w:t xml:space="preserve">a new idea of equality can </w:t>
      </w:r>
      <w:r w:rsidRPr="0058341C">
        <w:rPr>
          <w:rFonts w:ascii="Calibri" w:hAnsi="Calibri" w:cs="Calibri"/>
          <w:b/>
          <w:iCs/>
          <w:kern w:val="0"/>
          <w:sz w:val="22"/>
          <w:szCs w:val="22"/>
          <w:u w:val="single"/>
          <w14:ligatures w14:val="none"/>
        </w:rPr>
        <w:t>only</w:t>
      </w:r>
      <w:r w:rsidRPr="0058341C">
        <w:rPr>
          <w:rFonts w:ascii="Calibri" w:hAnsi="Calibri" w:cs="Calibri"/>
          <w:kern w:val="0"/>
          <w:sz w:val="22"/>
          <w:szCs w:val="22"/>
          <w:u w:val="single"/>
          <w14:ligatures w14:val="none"/>
        </w:rPr>
        <w:t xml:space="preserve"> emerge from a </w:t>
      </w:r>
      <w:r w:rsidRPr="0058341C">
        <w:rPr>
          <w:rFonts w:ascii="Calibri" w:hAnsi="Calibri" w:cs="Calibri"/>
          <w:b/>
          <w:iCs/>
          <w:kern w:val="0"/>
          <w:sz w:val="22"/>
          <w:szCs w:val="22"/>
          <w:u w:val="single"/>
          <w14:ligatures w14:val="none"/>
        </w:rPr>
        <w:t>more fully imagined interdependency</w:t>
      </w:r>
      <w:r w:rsidRPr="0058341C">
        <w:rPr>
          <w:rFonts w:ascii="Calibri" w:hAnsi="Calibri" w:cs="Calibri"/>
          <w:kern w:val="0"/>
          <w:sz w:val="14"/>
          <w:szCs w:val="22"/>
          <w14:ligatures w14:val="none"/>
        </w:rPr>
        <w:t>, an imagining that unfolds in practices and institutions, in new forms of civic and political life. Oddly enough, equality imagined in this way compels us to rethink what we mean by an equality among individuals. Of course, it is good that one person is treated as equal to another. (I am all in favor of anti-discrimination law; don’t get me wrong.) But that formulation, as important as it is, does not tell us by virtue of what set of relationships social and political equality becomes thinkable. It takes the individual person as the unit of analysis and then establishes a comparison</w:t>
      </w:r>
      <w:r w:rsidRPr="0058341C">
        <w:rPr>
          <w:rFonts w:ascii="Calibri" w:hAnsi="Calibri" w:cs="Calibri"/>
          <w:kern w:val="0"/>
          <w:sz w:val="22"/>
          <w:szCs w:val="22"/>
          <w:u w:val="single"/>
          <w14:ligatures w14:val="none"/>
        </w:rPr>
        <w:t xml:space="preserve">. When equality is understood as an </w:t>
      </w:r>
      <w:r w:rsidRPr="0058341C">
        <w:rPr>
          <w:rFonts w:ascii="Calibri" w:hAnsi="Calibri" w:cs="Calibri"/>
          <w:b/>
          <w:iCs/>
          <w:kern w:val="0"/>
          <w:sz w:val="22"/>
          <w:szCs w:val="22"/>
          <w:u w:val="single"/>
          <w14:ligatures w14:val="none"/>
        </w:rPr>
        <w:t>individual</w:t>
      </w:r>
      <w:r w:rsidRPr="0058341C">
        <w:rPr>
          <w:rFonts w:ascii="Calibri" w:hAnsi="Calibri" w:cs="Calibri"/>
          <w:kern w:val="0"/>
          <w:sz w:val="22"/>
          <w:szCs w:val="22"/>
          <w:u w:val="single"/>
          <w14:ligatures w14:val="none"/>
        </w:rPr>
        <w:t xml:space="preserve"> right</w:t>
      </w:r>
      <w:r w:rsidRPr="0058341C">
        <w:rPr>
          <w:rFonts w:ascii="Calibri" w:hAnsi="Calibri" w:cs="Calibri"/>
          <w:kern w:val="0"/>
          <w:sz w:val="14"/>
          <w:szCs w:val="22"/>
          <w14:ligatures w14:val="none"/>
        </w:rPr>
        <w:t xml:space="preserve"> (as it is in the right to equal treatment), </w:t>
      </w:r>
      <w:r w:rsidRPr="0058341C">
        <w:rPr>
          <w:rFonts w:ascii="Calibri" w:hAnsi="Calibri" w:cs="Calibri"/>
          <w:kern w:val="0"/>
          <w:sz w:val="22"/>
          <w:szCs w:val="22"/>
          <w:u w:val="single"/>
          <w14:ligatures w14:val="none"/>
        </w:rPr>
        <w:t xml:space="preserve">it is </w:t>
      </w:r>
      <w:r w:rsidRPr="0058341C">
        <w:rPr>
          <w:rFonts w:ascii="Calibri" w:hAnsi="Calibri" w:cs="Calibri"/>
          <w:b/>
          <w:iCs/>
          <w:kern w:val="0"/>
          <w:sz w:val="22"/>
          <w:szCs w:val="22"/>
          <w:u w:val="single"/>
          <w14:ligatures w14:val="none"/>
        </w:rPr>
        <w:t>separated</w:t>
      </w:r>
      <w:r w:rsidRPr="0058341C">
        <w:rPr>
          <w:rFonts w:ascii="Calibri" w:hAnsi="Calibri" w:cs="Calibri"/>
          <w:kern w:val="0"/>
          <w:sz w:val="22"/>
          <w:szCs w:val="22"/>
          <w:u w:val="single"/>
          <w14:ligatures w14:val="none"/>
        </w:rPr>
        <w:t xml:space="preserve"> from the social </w:t>
      </w:r>
      <w:r w:rsidRPr="0058341C">
        <w:rPr>
          <w:rFonts w:ascii="Calibri" w:hAnsi="Calibri" w:cs="Calibri"/>
          <w:b/>
          <w:iCs/>
          <w:kern w:val="0"/>
          <w:sz w:val="22"/>
          <w:szCs w:val="22"/>
          <w:u w:val="single"/>
          <w14:ligatures w14:val="none"/>
        </w:rPr>
        <w:t xml:space="preserve">obligations we bear </w:t>
      </w:r>
      <w:r w:rsidRPr="0058341C">
        <w:rPr>
          <w:rFonts w:ascii="Calibri" w:hAnsi="Calibri" w:cs="Calibri"/>
          <w:kern w:val="0"/>
          <w:sz w:val="22"/>
          <w:szCs w:val="22"/>
          <w:u w:val="single"/>
          <w14:ligatures w14:val="none"/>
        </w:rPr>
        <w:t>toward one another. To formulate equality on the basis of the relations that define our enduring social existence</w:t>
      </w:r>
      <w:r w:rsidRPr="0058341C">
        <w:rPr>
          <w:rFonts w:ascii="Calibri" w:hAnsi="Calibri" w:cs="Calibri"/>
          <w:kern w:val="0"/>
          <w:sz w:val="14"/>
          <w:szCs w:val="22"/>
          <w14:ligatures w14:val="none"/>
        </w:rPr>
        <w:t xml:space="preserve">, that define us as social living creatures, </w:t>
      </w:r>
      <w:r w:rsidRPr="0058341C">
        <w:rPr>
          <w:rFonts w:ascii="Calibri" w:hAnsi="Calibri" w:cs="Calibri"/>
          <w:kern w:val="0"/>
          <w:sz w:val="22"/>
          <w:szCs w:val="22"/>
          <w:u w:val="single"/>
          <w14:ligatures w14:val="none"/>
        </w:rPr>
        <w:t>is to make a social claim</w:t>
      </w:r>
      <w:r w:rsidRPr="0058341C">
        <w:rPr>
          <w:rFonts w:ascii="Calibri" w:hAnsi="Calibri" w:cs="Calibri"/>
          <w:kern w:val="0"/>
          <w:sz w:val="14"/>
          <w:szCs w:val="22"/>
          <w14:ligatures w14:val="none"/>
        </w:rPr>
        <w:t xml:space="preserve">—a collective claim on society, </w:t>
      </w:r>
      <w:r w:rsidRPr="0058341C">
        <w:rPr>
          <w:rFonts w:ascii="Calibri" w:hAnsi="Calibri" w:cs="Calibri"/>
          <w:kern w:val="0"/>
          <w:sz w:val="22"/>
          <w:szCs w:val="22"/>
          <w:u w:val="single"/>
          <w14:ligatures w14:val="none"/>
        </w:rPr>
        <w:t>if not a claim to the social as the framework within which our imaginings of equality, freedom, and justice take form and make sense</w:t>
      </w:r>
      <w:r w:rsidRPr="0058341C">
        <w:rPr>
          <w:rFonts w:ascii="Calibri" w:hAnsi="Calibri" w:cs="Calibri"/>
          <w:kern w:val="0"/>
          <w:sz w:val="14"/>
          <w:szCs w:val="22"/>
          <w14:ligatures w14:val="none"/>
        </w:rPr>
        <w:t xml:space="preserve">. Whatever claims of equality are then formulated, they emerge from the relations between people, in the name of those relations and those bonds, but not as features of an individual subject.12 Equality is thus a feature of social relations that depends for its articulation on an increasingly avowed interdependency— letting go of the body as a “unit” in order to understand one’s boundaries as relational and social predicaments: including sources of joy, susceptibility to violence, sensitivity to heat and cold, tentacular yearnings for food, sociality, and sexuality. </w:t>
      </w:r>
    </w:p>
    <w:p w14:paraId="2DB1C943" w14:textId="77777777" w:rsidR="0058341C" w:rsidRPr="0058341C" w:rsidRDefault="0058341C" w:rsidP="0058341C">
      <w:pPr>
        <w:spacing w:line="259" w:lineRule="auto"/>
        <w:rPr>
          <w:rFonts w:ascii="Calibri" w:hAnsi="Calibri" w:cs="Calibri"/>
          <w:b/>
          <w:kern w:val="0"/>
          <w:sz w:val="26"/>
          <w:szCs w:val="22"/>
          <w:u w:val="single"/>
          <w14:ligatures w14:val="none"/>
        </w:rPr>
      </w:pPr>
      <w:r w:rsidRPr="0058341C">
        <w:rPr>
          <w:rFonts w:ascii="Calibri" w:hAnsi="Calibri" w:cs="Calibri"/>
          <w:kern w:val="0"/>
          <w:sz w:val="16"/>
          <w:szCs w:val="22"/>
          <w14:ligatures w14:val="none"/>
        </w:rPr>
        <w:t xml:space="preserve">I have argued elsewhere that </w:t>
      </w:r>
      <w:r w:rsidRPr="0058341C">
        <w:rPr>
          <w:rFonts w:ascii="Calibri" w:hAnsi="Calibri" w:cs="Calibri"/>
          <w:kern w:val="0"/>
          <w:sz w:val="22"/>
          <w:szCs w:val="22"/>
          <w:u w:val="single"/>
          <w14:ligatures w14:val="none"/>
        </w:rPr>
        <w:t>“vulnerability” should not be considered as a subjective state, but rather as a feature of our shared or interdependent lives</w:t>
      </w:r>
      <w:r w:rsidRPr="0058341C">
        <w:rPr>
          <w:rFonts w:ascii="Calibri" w:hAnsi="Calibri" w:cs="Calibri"/>
          <w:kern w:val="0"/>
          <w:sz w:val="16"/>
          <w:szCs w:val="22"/>
          <w14:ligatures w14:val="none"/>
        </w:rPr>
        <w:t xml:space="preserve">.13 We are never simply vulnerable, but always vulnerable to a situation, a person, a social structure, something upon which we rely and in relation to which we are exposed. Perhaps we can say that we are vulnerable to those environmental and social structures that make our lives possible, and that when they falter, so do we. </w:t>
      </w:r>
      <w:r w:rsidRPr="0058341C">
        <w:rPr>
          <w:rFonts w:ascii="Calibri" w:hAnsi="Calibri" w:cs="Calibri"/>
          <w:kern w:val="0"/>
          <w:sz w:val="22"/>
          <w:szCs w:val="22"/>
          <w:u w:val="single"/>
          <w14:ligatures w14:val="none"/>
        </w:rPr>
        <w:t>To be dependent implies vulnerability: one is vulnerable to the social structure upon which one depends, so if the structure fails, one is exposed to a precarious condition</w:t>
      </w:r>
      <w:r w:rsidRPr="0058341C">
        <w:rPr>
          <w:rFonts w:ascii="Calibri" w:hAnsi="Calibri" w:cs="Calibri"/>
          <w:kern w:val="0"/>
          <w:sz w:val="16"/>
          <w:szCs w:val="22"/>
          <w14:ligatures w14:val="none"/>
        </w:rPr>
        <w:t xml:space="preserve">. If that is so, we are not talking about my vulnerability or yours, but rather a feature of the relation that binds us to one another and to the larger structures and institutions upon which we depend for the continuation of life. Vulnerability is not exactly the same as dependency. I depend on someone, something, or some condition in order to live. But when that person disappears, or that object is withdrawn, or that social institution falls apart, I am vulnerable to being dispossessed, abandoned, or exposed in ways that may well prove unlivable. </w:t>
      </w:r>
      <w:r w:rsidRPr="0058341C">
        <w:rPr>
          <w:rFonts w:ascii="Calibri" w:hAnsi="Calibri" w:cs="Calibri"/>
          <w:kern w:val="0"/>
          <w:sz w:val="22"/>
          <w:szCs w:val="22"/>
          <w:u w:val="single"/>
          <w14:ligatures w14:val="none"/>
        </w:rPr>
        <w:t xml:space="preserve">The relational understanding of vulnerability shows that we are not altogether separable from the conditions that make our lives possible or impossible. In other words, because we cannot exist liberated from such conditions, we are </w:t>
      </w:r>
      <w:r w:rsidRPr="0058341C">
        <w:rPr>
          <w:rFonts w:ascii="Calibri" w:hAnsi="Calibri" w:cs="Calibri"/>
          <w:b/>
          <w:iCs/>
          <w:kern w:val="0"/>
          <w:sz w:val="22"/>
          <w:szCs w:val="22"/>
          <w:u w:val="single"/>
          <w14:ligatures w14:val="none"/>
        </w:rPr>
        <w:t>never fully individuated</w:t>
      </w:r>
      <w:r w:rsidRPr="0058341C">
        <w:rPr>
          <w:rFonts w:ascii="Calibri" w:hAnsi="Calibri" w:cs="Calibri"/>
          <w:kern w:val="0"/>
          <w:sz w:val="22"/>
          <w:szCs w:val="22"/>
          <w:u w:val="single"/>
          <w14:ligatures w14:val="none"/>
        </w:rPr>
        <w:t xml:space="preserve">. </w:t>
      </w:r>
    </w:p>
    <w:p w14:paraId="1882DA6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Global structures</w:t>
      </w:r>
    </w:p>
    <w:p w14:paraId="6F0214D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Hennessy 2K</w:t>
      </w:r>
      <w:r w:rsidRPr="0058341C">
        <w:rPr>
          <w:rFonts w:ascii="Calibri" w:hAnsi="Calibri" w:cs="Calibri"/>
          <w:kern w:val="0"/>
          <w:sz w:val="22"/>
          <w:szCs w:val="22"/>
          <w14:ligatures w14:val="none"/>
        </w:rPr>
        <w:t xml:space="preserve">—Professor of Humanities and the English Department Chair at Rice University [Rosemary, </w:t>
      </w:r>
      <w:r w:rsidRPr="0058341C">
        <w:rPr>
          <w:rFonts w:ascii="Calibri" w:hAnsi="Calibri" w:cs="Calibri"/>
          <w:i/>
          <w:kern w:val="0"/>
          <w:sz w:val="22"/>
          <w:szCs w:val="22"/>
          <w14:ligatures w14:val="none"/>
        </w:rPr>
        <w:t>Profit and Pleasure: Sexual Identities in Late Capitalism</w:t>
      </w:r>
      <w:r w:rsidRPr="0058341C">
        <w:rPr>
          <w:rFonts w:ascii="Calibri" w:hAnsi="Calibri" w:cs="Calibri"/>
          <w:kern w:val="0"/>
          <w:sz w:val="22"/>
          <w:szCs w:val="22"/>
          <w14:ligatures w14:val="none"/>
        </w:rPr>
        <w:t>, p. 6-9]</w:t>
      </w:r>
    </w:p>
    <w:p w14:paraId="3DE71B88" w14:textId="77777777" w:rsidR="0058341C" w:rsidRPr="0058341C" w:rsidRDefault="0058341C" w:rsidP="0058341C">
      <w:pPr>
        <w:spacing w:line="254" w:lineRule="auto"/>
        <w:rPr>
          <w:rFonts w:ascii="Calibri" w:eastAsia="Calibri" w:hAnsi="Calibri" w:cs="Calibri"/>
          <w:kern w:val="0"/>
          <w:sz w:val="16"/>
          <w:szCs w:val="20"/>
          <w14:ligatures w14:val="none"/>
        </w:rPr>
      </w:pPr>
      <w:r w:rsidRPr="0058341C">
        <w:rPr>
          <w:rFonts w:ascii="Calibri" w:hAnsi="Calibri" w:cs="Calibri"/>
          <w:kern w:val="0"/>
          <w:sz w:val="16"/>
          <w:szCs w:val="22"/>
          <w14:ligatures w14:val="none"/>
        </w:rPr>
        <w:t xml:space="preserve">The contradiction between the material realities that shape individual lives and our ways of experiencing them (feeling we are “good” women for the exploited work we do, blaming ourselves when we fail to juggle the pressures to compete and to serve, etc.) are inevitable in capitalism because </w:t>
      </w:r>
      <w:r w:rsidRPr="0058341C">
        <w:rPr>
          <w:rFonts w:ascii="Calibri" w:hAnsi="Calibri" w:cs="Calibri"/>
          <w:kern w:val="0"/>
          <w:sz w:val="22"/>
          <w:szCs w:val="22"/>
          <w:u w:val="single"/>
          <w14:ligatures w14:val="none"/>
        </w:rPr>
        <w:t>capitalism relies on and continually reproduces ways of knowing and feeling that conceal the exploitative human relations that the accumulation of profit requires</w:t>
      </w:r>
      <w:r w:rsidRPr="0058341C">
        <w:rPr>
          <w:rFonts w:ascii="Calibri" w:hAnsi="Calibri" w:cs="Calibri"/>
          <w:kern w:val="0"/>
          <w:sz w:val="16"/>
          <w:szCs w:val="22"/>
          <w14:ligatures w14:val="none"/>
        </w:rPr>
        <w:t xml:space="preserve">. Capitalism’s contradictory social arrangements affect societies across the globe differently and unevenly, and yet the ways these effects register and are known — or are distorted — in local communities and individual lives may often share common patterns. Many contradictions are not seen or experienced as local instances of a global social system because the ways of knowing that are most available do not allow them to be understood this way. Moreover, </w:t>
      </w:r>
      <w:r w:rsidRPr="0058341C">
        <w:rPr>
          <w:rFonts w:ascii="Calibri" w:hAnsi="Calibri" w:cs="Calibri"/>
          <w:kern w:val="0"/>
          <w:sz w:val="22"/>
          <w:szCs w:val="22"/>
          <w:u w:val="single"/>
          <w14:ligatures w14:val="none"/>
        </w:rPr>
        <w:t>the social mechanisms for keeping capitalism’s structures and abuses invisible are long-standing, widely shared, often unconscious, and very effective</w:t>
      </w:r>
      <w:r w:rsidRPr="0058341C">
        <w:rPr>
          <w:rFonts w:ascii="Calibri" w:hAnsi="Calibri" w:cs="Calibri"/>
          <w:kern w:val="0"/>
          <w:sz w:val="16"/>
          <w:szCs w:val="22"/>
          <w14:ligatures w14:val="none"/>
        </w:rPr>
        <w:t>.</w:t>
      </w:r>
    </w:p>
    <w:p w14:paraId="6618018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Basic to the structure of late capitalism is a new global division of labor. Of course, </w:t>
      </w:r>
      <w:r w:rsidRPr="0058341C">
        <w:rPr>
          <w:rFonts w:ascii="Calibri" w:hAnsi="Calibri" w:cs="Calibri"/>
          <w:kern w:val="0"/>
          <w:sz w:val="22"/>
          <w:szCs w:val="22"/>
          <w:u w:val="single"/>
          <w14:ligatures w14:val="none"/>
        </w:rPr>
        <w:t>capitalism</w:t>
      </w:r>
      <w:r w:rsidRPr="0058341C">
        <w:rPr>
          <w:rFonts w:ascii="Calibri" w:hAnsi="Calibri" w:cs="Calibri"/>
          <w:kern w:val="0"/>
          <w:sz w:val="16"/>
          <w:szCs w:val="22"/>
          <w14:ligatures w14:val="none"/>
        </w:rPr>
        <w:t xml:space="preserve"> has relied on an international division of labor since its inception, and so strictly speaking it </w:t>
      </w:r>
      <w:r w:rsidRPr="0058341C">
        <w:rPr>
          <w:rFonts w:ascii="Calibri" w:hAnsi="Calibri" w:cs="Calibri"/>
          <w:kern w:val="0"/>
          <w:sz w:val="22"/>
          <w:szCs w:val="22"/>
          <w:u w:val="single"/>
          <w14:ligatures w14:val="none"/>
        </w:rPr>
        <w:t xml:space="preserve">has always been </w:t>
      </w:r>
      <w:r w:rsidRPr="0058341C">
        <w:rPr>
          <w:rFonts w:ascii="Calibri" w:hAnsi="Calibri" w:cs="Calibri"/>
          <w:b/>
          <w:iCs/>
          <w:kern w:val="0"/>
          <w:sz w:val="22"/>
          <w:szCs w:val="22"/>
          <w:u w:val="single"/>
          <w14:ligatures w14:val="none"/>
        </w:rPr>
        <w:t>global</w:t>
      </w:r>
      <w:r w:rsidRPr="0058341C">
        <w:rPr>
          <w:rFonts w:ascii="Calibri" w:hAnsi="Calibri" w:cs="Calibri"/>
          <w:kern w:val="0"/>
          <w:sz w:val="16"/>
          <w:szCs w:val="22"/>
          <w14:ligatures w14:val="none"/>
        </w:rPr>
        <w:t xml:space="preserve">. The industrial take-off in early-nineteenth-century Europe was possible because of the accumulation of wealth accrued from colonies all over the globe, and the development of monopoly capitalism in Europe and the United States depended on finding sources of raw materials and expanding markets in far-flung colonial territories. </w:t>
      </w:r>
      <w:r w:rsidRPr="0058341C">
        <w:rPr>
          <w:rFonts w:ascii="Calibri" w:hAnsi="Calibri" w:cs="Calibri"/>
          <w:kern w:val="0"/>
          <w:sz w:val="22"/>
          <w:szCs w:val="22"/>
          <w:u w:val="single"/>
          <w14:ligatures w14:val="none"/>
        </w:rPr>
        <w:t>What distinguishes late capitalism’s global division of labor is the way new technologies have accelerated the speed and dispersed the space of production to unprecedented levels</w:t>
      </w:r>
      <w:r w:rsidRPr="0058341C">
        <w:rPr>
          <w:rFonts w:ascii="Calibri" w:hAnsi="Calibri" w:cs="Calibri"/>
          <w:kern w:val="0"/>
          <w:sz w:val="16"/>
          <w:szCs w:val="22"/>
          <w14:ligatures w14:val="none"/>
        </w:rPr>
        <w:t xml:space="preserve">. Although </w:t>
      </w:r>
      <w:r w:rsidRPr="0058341C">
        <w:rPr>
          <w:rFonts w:ascii="Calibri" w:hAnsi="Calibri" w:cs="Calibri"/>
          <w:kern w:val="0"/>
          <w:sz w:val="22"/>
          <w:szCs w:val="22"/>
          <w:u w:val="single"/>
          <w14:ligatures w14:val="none"/>
        </w:rPr>
        <w:t>late capitalism</w:t>
      </w:r>
      <w:r w:rsidRPr="0058341C">
        <w:rPr>
          <w:rFonts w:ascii="Calibri" w:hAnsi="Calibri" w:cs="Calibri"/>
          <w:kern w:val="0"/>
          <w:sz w:val="16"/>
          <w:szCs w:val="22"/>
          <w14:ligatures w14:val="none"/>
        </w:rPr>
        <w:t xml:space="preserve"> has magnified the homogenization of social relations and cultural forms, it </w:t>
      </w:r>
      <w:r w:rsidRPr="0058341C">
        <w:rPr>
          <w:rFonts w:ascii="Calibri" w:hAnsi="Calibri" w:cs="Calibri"/>
          <w:kern w:val="0"/>
          <w:sz w:val="22"/>
          <w:szCs w:val="22"/>
          <w:u w:val="single"/>
          <w14:ligatures w14:val="none"/>
        </w:rPr>
        <w:t>is</w:t>
      </w:r>
      <w:r w:rsidRPr="0058341C">
        <w:rPr>
          <w:rFonts w:ascii="Calibri" w:hAnsi="Calibri" w:cs="Calibri"/>
          <w:kern w:val="0"/>
          <w:sz w:val="16"/>
          <w:szCs w:val="22"/>
          <w14:ligatures w14:val="none"/>
        </w:rPr>
        <w:t xml:space="preserve"> also </w:t>
      </w:r>
      <w:r w:rsidRPr="0058341C">
        <w:rPr>
          <w:rFonts w:ascii="Calibri" w:hAnsi="Calibri" w:cs="Calibri"/>
          <w:kern w:val="0"/>
          <w:sz w:val="22"/>
          <w:szCs w:val="22"/>
          <w:u w:val="single"/>
          <w14:ligatures w14:val="none"/>
        </w:rPr>
        <w:t xml:space="preserve">characterized by unprecedented fragmentation of the production process into </w:t>
      </w:r>
      <w:r w:rsidRPr="0058341C">
        <w:rPr>
          <w:rFonts w:ascii="Calibri" w:hAnsi="Calibri" w:cs="Calibri"/>
          <w:b/>
          <w:iCs/>
          <w:kern w:val="0"/>
          <w:sz w:val="22"/>
          <w:szCs w:val="22"/>
          <w:u w:val="single"/>
          <w14:ligatures w14:val="none"/>
        </w:rPr>
        <w:t>subnational localities</w:t>
      </w:r>
      <w:r w:rsidRPr="0058341C">
        <w:rPr>
          <w:rFonts w:ascii="Calibri" w:hAnsi="Calibri" w:cs="Calibri"/>
          <w:kern w:val="0"/>
          <w:sz w:val="16"/>
          <w:szCs w:val="22"/>
          <w14:ligatures w14:val="none"/>
        </w:rPr>
        <w:t xml:space="preserve">. Since the end of World War II, and to an intensified degree since the 1970s, production has become increasingly flexible as capital seeks out those spaces for production that offer the cheapest labor source and the least political interference. </w:t>
      </w:r>
      <w:r w:rsidRPr="0058341C">
        <w:rPr>
          <w:rFonts w:ascii="Calibri" w:hAnsi="Calibri" w:cs="Calibri"/>
          <w:kern w:val="0"/>
          <w:sz w:val="22"/>
          <w:szCs w:val="22"/>
          <w:u w:val="single"/>
          <w14:ligatures w14:val="none"/>
        </w:rPr>
        <w:t>This has meant that production is no longer centered entirely in a single site, and it no longer takes place primarily on the assembly line</w:t>
      </w:r>
      <w:r w:rsidRPr="0058341C">
        <w:rPr>
          <w:rFonts w:ascii="Calibri" w:hAnsi="Calibri" w:cs="Calibri"/>
          <w:kern w:val="0"/>
          <w:sz w:val="16"/>
          <w:szCs w:val="22"/>
          <w14:ligatures w14:val="none"/>
        </w:rPr>
        <w:t xml:space="preserve">. Instead, </w:t>
      </w:r>
      <w:r w:rsidRPr="0058341C">
        <w:rPr>
          <w:rFonts w:ascii="Calibri" w:hAnsi="Calibri" w:cs="Calibri"/>
          <w:kern w:val="0"/>
          <w:sz w:val="22"/>
          <w:szCs w:val="22"/>
          <w:u w:val="single"/>
          <w14:ligatures w14:val="none"/>
        </w:rPr>
        <w:t>production relies on heightened mobility, and on time and space compression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making use of profit-enhancing strategies like small batch, just-in-time production, and outsourcing, with the manufacture and assembly of component parts sometimes spread over continents or diffused into “private” homework</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Late capitalism is</w:t>
      </w:r>
      <w:r w:rsidRPr="0058341C">
        <w:rPr>
          <w:rFonts w:ascii="Calibri" w:hAnsi="Calibri" w:cs="Calibri"/>
          <w:kern w:val="0"/>
          <w:sz w:val="16"/>
          <w:szCs w:val="22"/>
          <w14:ligatures w14:val="none"/>
        </w:rPr>
        <w:t xml:space="preserve"> also more </w:t>
      </w:r>
      <w:r w:rsidRPr="0058341C">
        <w:rPr>
          <w:rFonts w:ascii="Calibri" w:hAnsi="Calibri" w:cs="Calibri"/>
          <w:kern w:val="0"/>
          <w:sz w:val="22"/>
          <w:szCs w:val="22"/>
          <w:u w:val="single"/>
          <w14:ligatures w14:val="none"/>
        </w:rPr>
        <w:t>intensely transnational</w:t>
      </w:r>
      <w:r w:rsidRPr="0058341C">
        <w:rPr>
          <w:rFonts w:ascii="Calibri" w:hAnsi="Calibri" w:cs="Calibri"/>
          <w:kern w:val="0"/>
          <w:sz w:val="16"/>
          <w:szCs w:val="22"/>
          <w14:ligatures w14:val="none"/>
        </w:rPr>
        <w:t xml:space="preserve"> in the sense that a network of industrial and service formations </w:t>
      </w:r>
      <w:r w:rsidRPr="0058341C">
        <w:rPr>
          <w:rFonts w:ascii="Calibri" w:hAnsi="Calibri" w:cs="Calibri"/>
          <w:kern w:val="0"/>
          <w:sz w:val="22"/>
          <w:szCs w:val="22"/>
          <w:u w:val="single"/>
          <w14:ligatures w14:val="none"/>
        </w:rPr>
        <w:t>rather than a single nation</w:t>
      </w:r>
      <w:r w:rsidRPr="0058341C">
        <w:rPr>
          <w:rFonts w:ascii="Calibri" w:hAnsi="Calibri" w:cs="Calibri"/>
          <w:kern w:val="0"/>
          <w:sz w:val="16"/>
          <w:szCs w:val="22"/>
          <w14:ligatures w14:val="none"/>
        </w:rPr>
        <w:t xml:space="preserve"> serves </w:t>
      </w:r>
      <w:r w:rsidRPr="0058341C">
        <w:rPr>
          <w:rFonts w:ascii="Calibri" w:hAnsi="Calibri" w:cs="Calibri"/>
          <w:kern w:val="0"/>
          <w:sz w:val="22"/>
          <w:szCs w:val="22"/>
          <w:u w:val="single"/>
          <w14:ligatures w14:val="none"/>
        </w:rPr>
        <w:t>as its center</w:t>
      </w:r>
      <w:r w:rsidRPr="0058341C">
        <w:rPr>
          <w:rFonts w:ascii="Calibri" w:hAnsi="Calibri" w:cs="Calibri"/>
          <w:kern w:val="0"/>
          <w:sz w:val="16"/>
          <w:szCs w:val="22"/>
          <w14:ligatures w14:val="none"/>
        </w:rPr>
        <w:t xml:space="preserve">, and the transnational corporation is now the prime determiner of capital transmission. </w:t>
      </w:r>
    </w:p>
    <w:p w14:paraId="4200739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These changes in production have challenged and recast the post– World War II division of geopolitics into first, second, and third worlds. The “second world” of the Soviet bloc has virtually disappeared; parts of the “undeveloped third world” are full and competitive participants in transnational capital exchange and are saturated with first-world corporations and commodities, while parts of the “first world” harbor relations of production and ways of life that are indistinguishable from conditions in many third-world countries. </w:t>
      </w:r>
      <w:r w:rsidRPr="0058341C">
        <w:rPr>
          <w:rFonts w:ascii="Calibri" w:hAnsi="Calibri" w:cs="Calibri"/>
          <w:kern w:val="0"/>
          <w:sz w:val="22"/>
          <w:szCs w:val="22"/>
          <w:u w:val="single"/>
          <w14:ligatures w14:val="none"/>
        </w:rPr>
        <w:t>Flexible production has made organized resistance by labor more difficult and the terms for those who do not participate efficiently in late capitalist production more arrogant and absolute: nonplayers are simply moved out of capital’s pathways</w:t>
      </w:r>
      <w:r w:rsidRPr="0058341C">
        <w:rPr>
          <w:rFonts w:ascii="Calibri" w:hAnsi="Calibri" w:cs="Calibri"/>
          <w:kern w:val="0"/>
          <w:sz w:val="16"/>
          <w:szCs w:val="22"/>
          <w14:ligatures w14:val="none"/>
        </w:rPr>
        <w:t xml:space="preserve"> (Dirlik 32). Culturally this </w:t>
      </w:r>
      <w:r w:rsidRPr="0058341C">
        <w:rPr>
          <w:rFonts w:ascii="Calibri" w:hAnsi="Calibri" w:cs="Calibri"/>
          <w:kern w:val="0"/>
          <w:sz w:val="22"/>
          <w:szCs w:val="22"/>
          <w:u w:val="single"/>
          <w14:ligatures w14:val="none"/>
        </w:rPr>
        <w:t>interplay between global homogenization and subnational fragmentation has registered in new forms of</w:t>
      </w:r>
      <w:r w:rsidRPr="0058341C">
        <w:rPr>
          <w:rFonts w:ascii="Calibri" w:hAnsi="Calibri" w:cs="Calibri"/>
          <w:kern w:val="0"/>
          <w:sz w:val="16"/>
          <w:szCs w:val="22"/>
          <w14:ligatures w14:val="none"/>
        </w:rPr>
        <w:t xml:space="preserve"> consciousness and transnational </w:t>
      </w:r>
      <w:r w:rsidRPr="0058341C">
        <w:rPr>
          <w:rFonts w:ascii="Calibri" w:hAnsi="Calibri" w:cs="Calibri"/>
          <w:kern w:val="0"/>
          <w:sz w:val="22"/>
          <w:szCs w:val="22"/>
          <w:u w:val="single"/>
          <w14:ligatures w14:val="none"/>
        </w:rPr>
        <w:t>identity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multiculturalism</w:t>
      </w:r>
      <w:r w:rsidRPr="0058341C">
        <w:rPr>
          <w:rFonts w:ascii="Calibri" w:hAnsi="Calibri" w:cs="Calibri"/>
          <w:kern w:val="0"/>
          <w:sz w:val="16"/>
          <w:szCs w:val="22"/>
          <w14:ligatures w14:val="none"/>
        </w:rPr>
        <w:t xml:space="preserve"> for one, </w:t>
      </w:r>
      <w:r w:rsidRPr="0058341C">
        <w:rPr>
          <w:rFonts w:ascii="Calibri" w:hAnsi="Calibri" w:cs="Calibri"/>
          <w:kern w:val="0"/>
          <w:sz w:val="22"/>
          <w:szCs w:val="22"/>
          <w:u w:val="single"/>
          <w14:ligatures w14:val="none"/>
        </w:rPr>
        <w:t>and more gender-flexible sexual identities</w:t>
      </w:r>
      <w:r w:rsidRPr="0058341C">
        <w:rPr>
          <w:rFonts w:ascii="Calibri" w:hAnsi="Calibri" w:cs="Calibri"/>
          <w:kern w:val="0"/>
          <w:sz w:val="16"/>
          <w:szCs w:val="22"/>
          <w14:ligatures w14:val="none"/>
        </w:rPr>
        <w:t xml:space="preserve"> for another— that coexist with or are being articulated into the prevailing values and norms of Europe and the United States (Dirlik 28– 31). </w:t>
      </w:r>
    </w:p>
    <w:p w14:paraId="265E2006"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Late capitalism’s new economic, political, and cultural structures have also intensified the relationship between global and local situations. Global transnational corporations rely on localities of many sorts as sites for capital accumulation through production, marketing, and knowledgemaking. </w:t>
      </w:r>
      <w:r w:rsidRPr="0058341C">
        <w:rPr>
          <w:rFonts w:ascii="Calibri" w:hAnsi="Calibri" w:cs="Calibri"/>
          <w:kern w:val="0"/>
          <w:sz w:val="22"/>
          <w:szCs w:val="22"/>
          <w:u w:val="single"/>
          <w14:ligatures w14:val="none"/>
        </w:rPr>
        <w:t>Global-localism has become both the paradigm of production and an explicit new strategy by which the corporation infiltrates various localities without forfeiting its global aims</w:t>
      </w:r>
      <w:r w:rsidRPr="0058341C">
        <w:rPr>
          <w:rFonts w:ascii="Calibri" w:hAnsi="Calibri" w:cs="Calibri"/>
          <w:kern w:val="0"/>
          <w:sz w:val="16"/>
          <w:szCs w:val="22"/>
          <w14:ligatures w14:val="none"/>
        </w:rPr>
        <w:t xml:space="preserve"> (Dirlik 34). From corporate headquarters, </w:t>
      </w:r>
      <w:r w:rsidRPr="0058341C">
        <w:rPr>
          <w:rFonts w:ascii="Calibri" w:hAnsi="Calibri" w:cs="Calibri"/>
          <w:kern w:val="0"/>
          <w:sz w:val="22"/>
          <w:szCs w:val="22"/>
          <w:u w:val="single"/>
          <w14:ligatures w14:val="none"/>
        </w:rPr>
        <w:t>CEOs orchestrate</w:t>
      </w:r>
      <w:r w:rsidRPr="0058341C">
        <w:rPr>
          <w:rFonts w:ascii="Calibri" w:hAnsi="Calibri" w:cs="Calibri"/>
          <w:kern w:val="0"/>
          <w:sz w:val="16"/>
          <w:szCs w:val="22"/>
          <w14:ligatures w14:val="none"/>
        </w:rPr>
        <w:t xml:space="preserve"> the </w:t>
      </w:r>
      <w:r w:rsidRPr="0058341C">
        <w:rPr>
          <w:rFonts w:ascii="Calibri" w:hAnsi="Calibri" w:cs="Calibri"/>
          <w:kern w:val="0"/>
          <w:sz w:val="22"/>
          <w:szCs w:val="22"/>
          <w:u w:val="single"/>
          <w14:ligatures w14:val="none"/>
        </w:rPr>
        <w:t>incorporation of</w:t>
      </w:r>
      <w:r w:rsidRPr="0058341C">
        <w:rPr>
          <w:rFonts w:ascii="Calibri" w:hAnsi="Calibri" w:cs="Calibri"/>
          <w:kern w:val="0"/>
          <w:sz w:val="16"/>
          <w:szCs w:val="22"/>
          <w14:ligatures w14:val="none"/>
        </w:rPr>
        <w:t xml:space="preserve"> particular </w:t>
      </w:r>
      <w:r w:rsidRPr="0058341C">
        <w:rPr>
          <w:rFonts w:ascii="Calibri" w:hAnsi="Calibri" w:cs="Calibri"/>
          <w:kern w:val="0"/>
          <w:sz w:val="22"/>
          <w:szCs w:val="22"/>
          <w:u w:val="single"/>
          <w14:ligatures w14:val="none"/>
        </w:rPr>
        <w:t>localities into the demands of global capital at the same time that the corporation is domesticated into the local society</w:t>
      </w:r>
      <w:r w:rsidRPr="0058341C">
        <w:rPr>
          <w:rFonts w:ascii="Calibri" w:hAnsi="Calibri" w:cs="Calibri"/>
          <w:kern w:val="0"/>
          <w:sz w:val="16"/>
          <w:szCs w:val="22"/>
          <w14:ligatures w14:val="none"/>
        </w:rPr>
        <w:t xml:space="preserve">. Thus </w:t>
      </w:r>
      <w:r w:rsidRPr="0058341C">
        <w:rPr>
          <w:rFonts w:ascii="Calibri" w:hAnsi="Calibri" w:cs="Calibri"/>
          <w:b/>
          <w:iCs/>
          <w:kern w:val="0"/>
          <w:sz w:val="22"/>
          <w:szCs w:val="22"/>
          <w:u w:val="single"/>
          <w14:ligatures w14:val="none"/>
        </w:rPr>
        <w:t>it is in the interests of global capitalism to celebrate and enhance awareness of local communities, cultures, and forms of identification</w:t>
      </w:r>
      <w:r w:rsidRPr="0058341C">
        <w:rPr>
          <w:rFonts w:ascii="Calibri" w:hAnsi="Calibri" w:cs="Calibri"/>
          <w:kern w:val="0"/>
          <w:sz w:val="16"/>
          <w:szCs w:val="22"/>
          <w14:ligatures w14:val="none"/>
        </w:rPr>
        <w:t xml:space="preserve">. But </w:t>
      </w:r>
      <w:r w:rsidRPr="0058341C">
        <w:rPr>
          <w:rFonts w:ascii="Calibri" w:hAnsi="Calibri" w:cs="Calibri"/>
          <w:kern w:val="0"/>
          <w:sz w:val="16"/>
          <w:szCs w:val="16"/>
          <w14:ligatures w14:val="none"/>
        </w:rPr>
        <w:t>this cannot be done in a way that makes evident their exploitation, that is, in a way that makes visible the real material relationship between the global and the local (Dirlik 35).</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Against capitalism’s penetration of local communities, many “local” groups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indigenous people’s movements, ethnic and women’s organizations, lesbian, gay, and transgender rights movements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have presented themselves as potential sites for liberation struggles</w:t>
      </w:r>
      <w:r w:rsidRPr="0058341C">
        <w:rPr>
          <w:rFonts w:ascii="Calibri" w:hAnsi="Calibri" w:cs="Calibri"/>
          <w:kern w:val="0"/>
          <w:sz w:val="16"/>
          <w:szCs w:val="22"/>
          <w14:ligatures w14:val="none"/>
        </w:rPr>
        <w:t xml:space="preserve">. Undoubtedly, these struggles have indeed accomplished changes that have enhanced the quality of life for countless people. But </w:t>
      </w:r>
      <w:r w:rsidRPr="0058341C">
        <w:rPr>
          <w:rFonts w:ascii="Calibri" w:hAnsi="Calibri" w:cs="Calibri"/>
          <w:kern w:val="0"/>
          <w:sz w:val="22"/>
          <w:szCs w:val="22"/>
          <w:u w:val="single"/>
          <w14:ligatures w14:val="none"/>
        </w:rPr>
        <w:t xml:space="preserve">the </w:t>
      </w:r>
      <w:r w:rsidRPr="0058341C">
        <w:rPr>
          <w:rFonts w:ascii="Calibri" w:hAnsi="Calibri" w:cs="Calibri"/>
          <w:b/>
          <w:iCs/>
          <w:kern w:val="0"/>
          <w:sz w:val="22"/>
          <w:szCs w:val="22"/>
          <w:u w:val="single"/>
          <w14:ligatures w14:val="none"/>
        </w:rPr>
        <w:t>celebration of “the local” as a self-defined space for the affirmation of cultural identity</w:t>
      </w:r>
      <w:r w:rsidRPr="0058341C">
        <w:rPr>
          <w:rFonts w:ascii="Calibri" w:hAnsi="Calibri" w:cs="Calibri"/>
          <w:kern w:val="0"/>
          <w:sz w:val="22"/>
          <w:szCs w:val="22"/>
          <w:u w:val="single"/>
          <w14:ligatures w14:val="none"/>
        </w:rPr>
        <w:t xml:space="preserve"> and the formation of political resistance</w:t>
      </w:r>
      <w:r w:rsidRPr="0058341C">
        <w:rPr>
          <w:rFonts w:ascii="Calibri" w:hAnsi="Calibri" w:cs="Calibri"/>
          <w:kern w:val="0"/>
          <w:sz w:val="16"/>
          <w:szCs w:val="22"/>
          <w14:ligatures w14:val="none"/>
        </w:rPr>
        <w:t xml:space="preserve"> often also </w:t>
      </w:r>
      <w:r w:rsidRPr="0058341C">
        <w:rPr>
          <w:rFonts w:ascii="Calibri" w:hAnsi="Calibri" w:cs="Calibri"/>
          <w:b/>
          <w:iCs/>
          <w:kern w:val="0"/>
          <w:sz w:val="22"/>
          <w:szCs w:val="22"/>
          <w:u w:val="single"/>
          <w14:ligatures w14:val="none"/>
        </w:rPr>
        <w:t>play into late capitalism’s opportunistic use of localizing</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not just as an arrangement of production but also as a </w:t>
      </w:r>
      <w:r w:rsidRPr="0058341C">
        <w:rPr>
          <w:rFonts w:ascii="Calibri" w:hAnsi="Calibri" w:cs="Calibri"/>
          <w:b/>
          <w:iCs/>
          <w:kern w:val="0"/>
          <w:sz w:val="22"/>
          <w:szCs w:val="22"/>
          <w:u w:val="single"/>
          <w14:ligatures w14:val="none"/>
        </w:rPr>
        <w:t>structure of knowing</w:t>
      </w:r>
      <w:r w:rsidRPr="0058341C">
        <w:rPr>
          <w:rFonts w:ascii="Calibri" w:hAnsi="Calibri" w:cs="Calibri"/>
          <w:kern w:val="0"/>
          <w:sz w:val="16"/>
          <w:szCs w:val="22"/>
          <w14:ligatures w14:val="none"/>
        </w:rPr>
        <w:t xml:space="preserve">. </w:t>
      </w:r>
    </w:p>
    <w:p w14:paraId="03FF4F5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 turn to “the local” has</w:t>
      </w:r>
      <w:r w:rsidRPr="0058341C">
        <w:rPr>
          <w:rFonts w:ascii="Calibri" w:hAnsi="Calibri" w:cs="Calibri"/>
          <w:kern w:val="0"/>
          <w:sz w:val="16"/>
          <w:szCs w:val="22"/>
          <w14:ligatures w14:val="none"/>
        </w:rPr>
        <w:t xml:space="preserve"> also been the characteristic talisman of a postmodern culture and politics that has </w:t>
      </w:r>
      <w:r w:rsidRPr="0058341C">
        <w:rPr>
          <w:rFonts w:ascii="Calibri" w:hAnsi="Calibri" w:cs="Calibri"/>
          <w:kern w:val="0"/>
          <w:sz w:val="22"/>
          <w:szCs w:val="22"/>
          <w:u w:val="single"/>
          <w14:ligatures w14:val="none"/>
        </w:rPr>
        <w:t>repudiated the totalizing narratives of modernity</w:t>
      </w:r>
      <w:r w:rsidRPr="0058341C">
        <w:rPr>
          <w:rFonts w:ascii="Calibri" w:hAnsi="Calibri" w:cs="Calibri"/>
          <w:kern w:val="0"/>
          <w:sz w:val="16"/>
          <w:szCs w:val="22"/>
          <w14:ligatures w14:val="none"/>
        </w:rPr>
        <w:t xml:space="preserve">. The claims of indigenous and ethnic groups, of women, and of lesbian and gay people have been an important part of postmodern challenges to the adequacy of cultural narratives— among them enlightened humanism and Eurocentric scholarship— that do not address the histories of subaltern peoples. However, insofar as </w:t>
      </w:r>
      <w:r w:rsidRPr="0058341C">
        <w:rPr>
          <w:rFonts w:ascii="Calibri" w:hAnsi="Calibri" w:cs="Calibri"/>
          <w:kern w:val="0"/>
          <w:sz w:val="22"/>
          <w:szCs w:val="22"/>
          <w:u w:val="single"/>
          <w14:ligatures w14:val="none"/>
        </w:rPr>
        <w:t>their counter-narratives</w:t>
      </w:r>
      <w:r w:rsidRPr="0058341C">
        <w:rPr>
          <w:rFonts w:ascii="Calibri" w:hAnsi="Calibri" w:cs="Calibri"/>
          <w:kern w:val="0"/>
          <w:sz w:val="16"/>
          <w:szCs w:val="22"/>
          <w14:ligatures w14:val="none"/>
        </w:rPr>
        <w:t xml:space="preserve"> put forward an alternative that </w:t>
      </w:r>
      <w:r w:rsidRPr="0058341C">
        <w:rPr>
          <w:rFonts w:ascii="Calibri" w:hAnsi="Calibri" w:cs="Calibri"/>
          <w:b/>
          <w:iCs/>
          <w:kern w:val="0"/>
          <w:sz w:val="22"/>
          <w:szCs w:val="22"/>
          <w:u w:val="single"/>
          <w14:ligatures w14:val="none"/>
        </w:rPr>
        <w:t>de-links</w:t>
      </w:r>
      <w:r w:rsidRPr="0058341C">
        <w:rPr>
          <w:rFonts w:ascii="Calibri" w:hAnsi="Calibri" w:cs="Calibri"/>
          <w:kern w:val="0"/>
          <w:sz w:val="22"/>
          <w:szCs w:val="22"/>
          <w:u w:val="single"/>
          <w14:ligatures w14:val="none"/>
        </w:rPr>
        <w:t xml:space="preserve"> the interests of particular social groups from the larger collective that they are part</w:t>
      </w:r>
      <w:r w:rsidRPr="0058341C">
        <w:rPr>
          <w:rFonts w:ascii="Calibri" w:hAnsi="Calibri" w:cs="Calibri"/>
          <w:kern w:val="0"/>
          <w:sz w:val="16"/>
          <w:szCs w:val="22"/>
          <w14:ligatures w14:val="none"/>
        </w:rPr>
        <w:t xml:space="preserve"> of, </w:t>
      </w:r>
      <w:r w:rsidRPr="0058341C">
        <w:rPr>
          <w:rFonts w:ascii="Calibri" w:hAnsi="Calibri" w:cs="Calibri"/>
          <w:kern w:val="0"/>
          <w:sz w:val="22"/>
          <w:szCs w:val="22"/>
          <w:u w:val="single"/>
          <w14:ligatures w14:val="none"/>
        </w:rPr>
        <w:t>they</w:t>
      </w:r>
      <w:r w:rsidRPr="0058341C">
        <w:rPr>
          <w:rFonts w:ascii="Calibri" w:hAnsi="Calibri" w:cs="Calibri"/>
          <w:kern w:val="0"/>
          <w:sz w:val="16"/>
          <w:szCs w:val="22"/>
          <w14:ligatures w14:val="none"/>
        </w:rPr>
        <w:t xml:space="preserve"> tend to </w:t>
      </w:r>
      <w:r w:rsidRPr="0058341C">
        <w:rPr>
          <w:rFonts w:ascii="Calibri" w:hAnsi="Calibri" w:cs="Calibri"/>
          <w:kern w:val="0"/>
          <w:sz w:val="22"/>
          <w:szCs w:val="22"/>
          <w:u w:val="single"/>
          <w14:ligatures w14:val="none"/>
        </w:rPr>
        <w:t xml:space="preserve">promote political projects that </w:t>
      </w:r>
      <w:r w:rsidRPr="0058341C">
        <w:rPr>
          <w:rFonts w:ascii="Calibri" w:hAnsi="Calibri" w:cs="Calibri"/>
          <w:b/>
          <w:iCs/>
          <w:kern w:val="0"/>
          <w:sz w:val="22"/>
          <w:szCs w:val="22"/>
          <w:u w:val="single"/>
          <w14:ligatures w14:val="none"/>
        </w:rPr>
        <w:t>keep the structures of capitalism invisible</w:t>
      </w:r>
      <w:r w:rsidRPr="0058341C">
        <w:rPr>
          <w:rFonts w:ascii="Calibri" w:hAnsi="Calibri" w:cs="Calibri"/>
          <w:kern w:val="0"/>
          <w:sz w:val="16"/>
          <w:szCs w:val="22"/>
          <w14:ligatures w14:val="none"/>
        </w:rPr>
        <w:t>.</w:t>
      </w:r>
    </w:p>
    <w:p w14:paraId="74926E5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Vote neg</w:t>
      </w:r>
    </w:p>
    <w:p w14:paraId="309F642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Judith </w:t>
      </w:r>
      <w:r w:rsidRPr="0058341C">
        <w:rPr>
          <w:rFonts w:ascii="Calibri" w:hAnsi="Calibri" w:cs="Calibri"/>
          <w:b/>
          <w:bCs/>
          <w:kern w:val="0"/>
          <w:sz w:val="26"/>
          <w:szCs w:val="22"/>
          <w14:ligatures w14:val="none"/>
        </w:rPr>
        <w:t>Butler</w:t>
      </w:r>
      <w:r w:rsidRPr="0058341C">
        <w:rPr>
          <w:rFonts w:ascii="Calibri" w:hAnsi="Calibri" w:cs="Calibri"/>
          <w:kern w:val="0"/>
          <w:sz w:val="22"/>
          <w:szCs w:val="22"/>
          <w14:ligatures w14:val="none"/>
        </w:rPr>
        <w:t>, 20</w:t>
      </w:r>
      <w:r w:rsidRPr="0058341C">
        <w:rPr>
          <w:rFonts w:ascii="Calibri" w:hAnsi="Calibri" w:cs="Calibri"/>
          <w:b/>
          <w:bCs/>
          <w:kern w:val="0"/>
          <w:sz w:val="26"/>
          <w:szCs w:val="22"/>
          <w14:ligatures w14:val="none"/>
        </w:rPr>
        <w:t>12</w:t>
      </w:r>
      <w:r w:rsidRPr="0058341C">
        <w:rPr>
          <w:rFonts w:ascii="Calibri" w:hAnsi="Calibri" w:cs="Calibri"/>
          <w:kern w:val="0"/>
          <w:sz w:val="22"/>
          <w:szCs w:val="22"/>
          <w14:ligatures w14:val="none"/>
        </w:rPr>
        <w:t>, “Precarious Life, Vulnerability, and the Ethics of Cohabitation”, The Journal of Speculative Philosophy, Volume 25, Number 2, 2012, pp. 134-151 (Article), Publishesd by Penn State University Press, https://muse.jhu.edu/article/486301/pdf</w:t>
      </w:r>
    </w:p>
    <w:p w14:paraId="6DD326A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In the so-called private sphere delineated in Arendt’s The Human Condition, we find the question of needs, the reproduction of the material conditions of life, and the problems of transience, reproduction, and death alike—everything that pertains to precarious life. </w:t>
      </w:r>
      <w:r w:rsidRPr="0058341C">
        <w:rPr>
          <w:rFonts w:ascii="Calibri" w:hAnsi="Calibri" w:cs="Calibri"/>
          <w:kern w:val="0"/>
          <w:sz w:val="22"/>
          <w:szCs w:val="22"/>
          <w:u w:val="single"/>
          <w14:ligatures w14:val="none"/>
        </w:rPr>
        <w:t xml:space="preserve">The possibility of whole populations being annihilated through either genocidal policies or systemic negligence follows </w:t>
      </w:r>
      <w:r w:rsidRPr="0058341C">
        <w:rPr>
          <w:rFonts w:ascii="Calibri" w:hAnsi="Calibri" w:cs="Calibri"/>
          <w:kern w:val="0"/>
          <w:sz w:val="16"/>
          <w:szCs w:val="16"/>
          <w14:ligatures w14:val="none"/>
        </w:rPr>
        <w:t xml:space="preserve">not only from the fact that there are those who believe that they can decide whom they will inhabit the earth with but </w:t>
      </w:r>
      <w:r w:rsidRPr="0058341C">
        <w:rPr>
          <w:rFonts w:ascii="Calibri" w:hAnsi="Calibri" w:cs="Calibri"/>
          <w:kern w:val="0"/>
          <w:sz w:val="22"/>
          <w:szCs w:val="22"/>
          <w:u w:val="single"/>
          <w14:ligatures w14:val="none"/>
        </w:rPr>
        <w:t xml:space="preserve">because such thinking presupposes a disavowal of </w:t>
      </w:r>
      <w:r w:rsidRPr="0058341C">
        <w:rPr>
          <w:rFonts w:ascii="Calibri" w:hAnsi="Calibri" w:cs="Calibri"/>
          <w:b/>
          <w:iCs/>
          <w:kern w:val="0"/>
          <w:sz w:val="22"/>
          <w:szCs w:val="22"/>
          <w:u w:val="single"/>
          <w14:ligatures w14:val="none"/>
        </w:rPr>
        <w:t>an irreducible fact of politics</w:t>
      </w:r>
      <w:r w:rsidRPr="0058341C">
        <w:rPr>
          <w:rFonts w:ascii="Calibri" w:hAnsi="Calibri" w:cs="Calibri"/>
          <w:kern w:val="0"/>
          <w:sz w:val="22"/>
          <w:szCs w:val="22"/>
          <w:u w:val="single"/>
          <w14:ligatures w14:val="none"/>
        </w:rPr>
        <w:t xml:space="preserve">: the </w:t>
      </w:r>
      <w:r w:rsidRPr="0058341C">
        <w:rPr>
          <w:rFonts w:ascii="Calibri" w:hAnsi="Calibri" w:cs="Calibri"/>
          <w:b/>
          <w:iCs/>
          <w:kern w:val="0"/>
          <w:sz w:val="22"/>
          <w:szCs w:val="22"/>
          <w:u w:val="single"/>
          <w14:ligatures w14:val="none"/>
        </w:rPr>
        <w:t>vulnerability</w:t>
      </w:r>
      <w:r w:rsidRPr="0058341C">
        <w:rPr>
          <w:rFonts w:ascii="Calibri" w:hAnsi="Calibri" w:cs="Calibri"/>
          <w:kern w:val="0"/>
          <w:sz w:val="22"/>
          <w:szCs w:val="22"/>
          <w:u w:val="single"/>
          <w14:ligatures w14:val="none"/>
        </w:rPr>
        <w:t xml:space="preserve"> to destruction </w:t>
      </w:r>
      <w:r w:rsidRPr="0058341C">
        <w:rPr>
          <w:rFonts w:ascii="Calibri" w:hAnsi="Calibri" w:cs="Calibri"/>
          <w:b/>
          <w:iCs/>
          <w:kern w:val="0"/>
          <w:sz w:val="22"/>
          <w:szCs w:val="22"/>
          <w:u w:val="single"/>
          <w14:ligatures w14:val="none"/>
        </w:rPr>
        <w:t>by others</w:t>
      </w:r>
      <w:r w:rsidRPr="0058341C">
        <w:rPr>
          <w:rFonts w:ascii="Calibri" w:hAnsi="Calibri" w:cs="Calibri"/>
          <w:kern w:val="0"/>
          <w:sz w:val="22"/>
          <w:szCs w:val="22"/>
          <w:u w:val="single"/>
          <w14:ligatures w14:val="none"/>
        </w:rPr>
        <w:t xml:space="preserve"> that follows from a condition of precarity in all modes of political and social interdependency.</w:t>
      </w:r>
      <w:r w:rsidRPr="0058341C">
        <w:rPr>
          <w:rFonts w:ascii="Calibri" w:hAnsi="Calibri" w:cs="Calibri"/>
          <w:kern w:val="0"/>
          <w:sz w:val="16"/>
          <w:szCs w:val="22"/>
          <w14:ligatures w14:val="none"/>
        </w:rPr>
        <w:t xml:space="preserve"> We can make this into a broad existential claim, namely, that </w:t>
      </w:r>
      <w:r w:rsidRPr="0058341C">
        <w:rPr>
          <w:rFonts w:ascii="Calibri" w:hAnsi="Calibri" w:cs="Calibri"/>
          <w:b/>
          <w:iCs/>
          <w:kern w:val="0"/>
          <w:sz w:val="22"/>
          <w:szCs w:val="22"/>
          <w:u w:val="single"/>
          <w14:ligatures w14:val="none"/>
        </w:rPr>
        <w:t>everyone is precarious</w:t>
      </w:r>
      <w:r w:rsidRPr="0058341C">
        <w:rPr>
          <w:rFonts w:ascii="Calibri" w:hAnsi="Calibri" w:cs="Calibri"/>
          <w:kern w:val="0"/>
          <w:sz w:val="16"/>
          <w:szCs w:val="16"/>
          <w14:ligatures w14:val="none"/>
        </w:rPr>
        <w:t>,</w:t>
      </w:r>
      <w:r w:rsidRPr="0058341C">
        <w:rPr>
          <w:rFonts w:ascii="Calibri" w:hAnsi="Calibri" w:cs="Calibri"/>
          <w:kern w:val="0"/>
          <w:sz w:val="16"/>
          <w:szCs w:val="22"/>
          <w14:ligatures w14:val="none"/>
        </w:rPr>
        <w:t xml:space="preserve"> and </w:t>
      </w:r>
      <w:r w:rsidRPr="0058341C">
        <w:rPr>
          <w:rFonts w:ascii="Calibri" w:hAnsi="Calibri" w:cs="Calibri"/>
          <w:kern w:val="0"/>
          <w:sz w:val="22"/>
          <w:szCs w:val="22"/>
          <w:u w:val="single"/>
          <w14:ligatures w14:val="none"/>
        </w:rPr>
        <w:t xml:space="preserve">this </w:t>
      </w:r>
      <w:r w:rsidRPr="0058341C">
        <w:rPr>
          <w:rFonts w:ascii="Calibri" w:hAnsi="Calibri" w:cs="Calibri"/>
          <w:b/>
          <w:iCs/>
          <w:kern w:val="0"/>
          <w:sz w:val="22"/>
          <w:szCs w:val="22"/>
          <w:u w:val="single"/>
          <w14:ligatures w14:val="none"/>
        </w:rPr>
        <w:t>follows from our social existence</w:t>
      </w:r>
      <w:r w:rsidRPr="0058341C">
        <w:rPr>
          <w:rFonts w:ascii="Calibri" w:hAnsi="Calibri" w:cs="Calibri"/>
          <w:kern w:val="0"/>
          <w:sz w:val="22"/>
          <w:szCs w:val="22"/>
          <w:u w:val="single"/>
          <w14:ligatures w14:val="none"/>
        </w:rPr>
        <w:t xml:space="preserve"> as </w:t>
      </w:r>
      <w:r w:rsidRPr="0058341C">
        <w:rPr>
          <w:rFonts w:ascii="Calibri" w:hAnsi="Calibri" w:cs="Calibri"/>
          <w:b/>
          <w:iCs/>
          <w:kern w:val="0"/>
          <w:sz w:val="22"/>
          <w:szCs w:val="22"/>
          <w:u w:val="single"/>
          <w14:ligatures w14:val="none"/>
        </w:rPr>
        <w:t>bodily beings</w:t>
      </w:r>
      <w:r w:rsidRPr="0058341C">
        <w:rPr>
          <w:rFonts w:ascii="Calibri" w:hAnsi="Calibri" w:cs="Calibri"/>
          <w:kern w:val="0"/>
          <w:sz w:val="22"/>
          <w:szCs w:val="22"/>
          <w:u w:val="single"/>
          <w14:ligatures w14:val="none"/>
        </w:rPr>
        <w:t xml:space="preserve"> who </w:t>
      </w:r>
      <w:r w:rsidRPr="0058341C">
        <w:rPr>
          <w:rFonts w:ascii="Calibri" w:hAnsi="Calibri" w:cs="Calibri"/>
          <w:b/>
          <w:iCs/>
          <w:kern w:val="0"/>
          <w:sz w:val="22"/>
          <w:szCs w:val="22"/>
          <w:u w:val="single"/>
          <w14:ligatures w14:val="none"/>
        </w:rPr>
        <w:t>depend upon one another</w:t>
      </w:r>
      <w:r w:rsidRPr="0058341C">
        <w:rPr>
          <w:rFonts w:ascii="Calibri" w:hAnsi="Calibri" w:cs="Calibri"/>
          <w:kern w:val="0"/>
          <w:sz w:val="22"/>
          <w:szCs w:val="22"/>
          <w:u w:val="single"/>
          <w14:ligatures w14:val="none"/>
        </w:rPr>
        <w:t xml:space="preserve"> for shelter and sustenance and who, therefore, are at risk of statelessness, homelessness, and destitution under unjust and unequal political conditions.</w:t>
      </w:r>
      <w:r w:rsidRPr="0058341C">
        <w:rPr>
          <w:rFonts w:ascii="Calibri" w:hAnsi="Calibri" w:cs="Calibri"/>
          <w:kern w:val="0"/>
          <w:sz w:val="16"/>
          <w:szCs w:val="22"/>
          <w14:ligatures w14:val="none"/>
        </w:rPr>
        <w:t xml:space="preserve"> As much as I am making such a claim, I am also making another, namely, that </w:t>
      </w:r>
      <w:r w:rsidRPr="0058341C">
        <w:rPr>
          <w:rFonts w:ascii="Calibri" w:hAnsi="Calibri" w:cs="Calibri"/>
          <w:kern w:val="0"/>
          <w:sz w:val="22"/>
          <w:szCs w:val="22"/>
          <w:u w:val="single"/>
          <w14:ligatures w14:val="none"/>
        </w:rPr>
        <w:t xml:space="preserve">our precarity is to a large extent dependent upon the organization of economic and social relationships, the presence or absence of </w:t>
      </w:r>
      <w:r w:rsidRPr="0058341C">
        <w:rPr>
          <w:rFonts w:ascii="Calibri" w:hAnsi="Calibri" w:cs="Calibri"/>
          <w:b/>
          <w:iCs/>
          <w:kern w:val="0"/>
          <w:sz w:val="22"/>
          <w:szCs w:val="22"/>
          <w:u w:val="single"/>
          <w14:ligatures w14:val="none"/>
        </w:rPr>
        <w:t>sustaining infrastructures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social and political institutions</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So as soon as the existential claim is articulated in its specificity, it ceases to be existential. And since it must be articulated in its specificity, it was never existential. In this sense, </w:t>
      </w:r>
      <w:r w:rsidRPr="0058341C">
        <w:rPr>
          <w:rFonts w:ascii="Calibri" w:hAnsi="Calibri" w:cs="Calibri"/>
          <w:kern w:val="0"/>
          <w:sz w:val="22"/>
          <w:szCs w:val="22"/>
          <w:u w:val="single"/>
          <w14:ligatures w14:val="none"/>
        </w:rPr>
        <w:t>precarity is indissociable from that dimension of politics that addresses the organization and protection of bodily needs.</w:t>
      </w:r>
      <w:r w:rsidRPr="0058341C">
        <w:rPr>
          <w:rFonts w:ascii="Calibri" w:hAnsi="Calibri" w:cs="Calibri"/>
          <w:kern w:val="0"/>
          <w:sz w:val="16"/>
          <w:szCs w:val="22"/>
          <w14:ligatures w14:val="none"/>
        </w:rPr>
        <w:t xml:space="preserve"> Precarity exposes our sociality, the fragile and necessary dimensions of our interdependency.</w:t>
      </w:r>
    </w:p>
    <w:p w14:paraId="587DDA3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Whether explicitly stated or not, </w:t>
      </w:r>
      <w:r w:rsidRPr="0058341C">
        <w:rPr>
          <w:rFonts w:ascii="Calibri" w:hAnsi="Calibri" w:cs="Calibri"/>
          <w:kern w:val="0"/>
          <w:sz w:val="22"/>
          <w:szCs w:val="22"/>
          <w:u w:val="single"/>
          <w14:ligatures w14:val="none"/>
        </w:rPr>
        <w:t>every political effort to manage populations involves a tactical distribution of precarity, more often than not articulated through an unequal distribution of precarity, one that depends on dominant norms regarding whose life is grievable and worth protecting and whose life is ungrievable, or marginally or episodically grievable</w:t>
      </w:r>
      <w:r w:rsidRPr="0058341C">
        <w:rPr>
          <w:rFonts w:ascii="Calibri" w:hAnsi="Calibri" w:cs="Calibri"/>
          <w:kern w:val="0"/>
          <w:sz w:val="16"/>
          <w:szCs w:val="22"/>
          <w14:ligatures w14:val="none"/>
        </w:rPr>
        <w:t xml:space="preserve"> and so, in that sense, already lost in part or in whole, and thus </w:t>
      </w:r>
      <w:r w:rsidRPr="0058341C">
        <w:rPr>
          <w:rFonts w:ascii="Calibri" w:hAnsi="Calibri" w:cs="Calibri"/>
          <w:kern w:val="0"/>
          <w:sz w:val="16"/>
          <w:szCs w:val="16"/>
          <w:u w:val="single"/>
          <w14:ligatures w14:val="none"/>
        </w:rPr>
        <w:t>less worthy of protection and sustenance.</w:t>
      </w:r>
      <w:r w:rsidRPr="0058341C">
        <w:rPr>
          <w:rFonts w:ascii="Calibri" w:hAnsi="Calibri" w:cs="Calibri"/>
          <w:kern w:val="0"/>
          <w:sz w:val="22"/>
          <w:szCs w:val="22"/>
          <w:u w:val="single"/>
          <w14:ligatures w14:val="none"/>
        </w:rPr>
        <w:t xml:space="preserve"> My point is not to rehabilitate humanism but, rather, to </w:t>
      </w:r>
      <w:r w:rsidRPr="0058341C">
        <w:rPr>
          <w:rFonts w:ascii="Calibri" w:hAnsi="Calibri" w:cs="Calibri"/>
          <w:b/>
          <w:iCs/>
          <w:kern w:val="0"/>
          <w:sz w:val="22"/>
          <w:szCs w:val="22"/>
          <w:u w:val="single"/>
          <w14:ligatures w14:val="none"/>
        </w:rPr>
        <w:t>struggle for a conception of ethical obligation</w:t>
      </w:r>
      <w:r w:rsidRPr="0058341C">
        <w:rPr>
          <w:rFonts w:ascii="Calibri" w:hAnsi="Calibri" w:cs="Calibri"/>
          <w:kern w:val="0"/>
          <w:sz w:val="22"/>
          <w:szCs w:val="22"/>
          <w:u w:val="single"/>
          <w14:ligatures w14:val="none"/>
        </w:rPr>
        <w:t xml:space="preserve"> that is </w:t>
      </w:r>
      <w:r w:rsidRPr="0058341C">
        <w:rPr>
          <w:rFonts w:ascii="Calibri" w:hAnsi="Calibri" w:cs="Calibri"/>
          <w:b/>
          <w:iCs/>
          <w:kern w:val="0"/>
          <w:sz w:val="22"/>
          <w:szCs w:val="22"/>
          <w:u w:val="single"/>
          <w14:ligatures w14:val="none"/>
        </w:rPr>
        <w:t>grounded in precarity</w:t>
      </w:r>
      <w:r w:rsidRPr="0058341C">
        <w:rPr>
          <w:rFonts w:ascii="Calibri" w:hAnsi="Calibri" w:cs="Calibri"/>
          <w:kern w:val="0"/>
          <w:sz w:val="16"/>
          <w:szCs w:val="16"/>
          <w14:ligatures w14:val="none"/>
        </w:rPr>
        <w:t>. No one escapes the precarious dimension of social life—it is, we might say, the joint of our nonfoundation. And we cannot understand cohabitation without understanding that a generalized precarity obligates us to oppose genocide and to sustain life on egalitarian terms.</w:t>
      </w:r>
      <w:r w:rsidRPr="0058341C">
        <w:rPr>
          <w:rFonts w:ascii="Calibri" w:hAnsi="Calibri" w:cs="Calibri"/>
          <w:kern w:val="0"/>
          <w:sz w:val="16"/>
          <w:szCs w:val="22"/>
          <w14:ligatures w14:val="none"/>
        </w:rPr>
        <w:t xml:space="preserve"> Perhaps this feature of our lives can serve as the basis for the rights of protection against genocide, whether through deliberate or negligent means. After all, even though our interdependency constitutes us as more than thinking beings, indeed as social and embodied, vulnerable and passionate, our precarious life, vulnerability, and the ethics of cohabitation 149 thinking gets nowhere without the presupposition of the interdependent and sustaining conditions of life. </w:t>
      </w:r>
    </w:p>
    <w:p w14:paraId="6F2A116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We might think that interdependency is a happy or promising notion, but it is often the </w:t>
      </w:r>
      <w:r w:rsidRPr="0058341C">
        <w:rPr>
          <w:rFonts w:ascii="Calibri" w:hAnsi="Calibri" w:cs="Calibri"/>
          <w:b/>
          <w:iCs/>
          <w:kern w:val="0"/>
          <w:sz w:val="22"/>
          <w:szCs w:val="22"/>
          <w:u w:val="single"/>
          <w14:ligatures w14:val="none"/>
        </w:rPr>
        <w:t>condition for territorial wars and</w:t>
      </w:r>
      <w:r w:rsidRPr="0058341C">
        <w:rPr>
          <w:rFonts w:ascii="Calibri" w:hAnsi="Calibri" w:cs="Calibri"/>
          <w:kern w:val="0"/>
          <w:sz w:val="22"/>
          <w:szCs w:val="22"/>
          <w:u w:val="single"/>
          <w14:ligatures w14:val="none"/>
        </w:rPr>
        <w:t xml:space="preserve"> forms of </w:t>
      </w:r>
      <w:r w:rsidRPr="0058341C">
        <w:rPr>
          <w:rFonts w:ascii="Calibri" w:hAnsi="Calibri" w:cs="Calibri"/>
          <w:b/>
          <w:iCs/>
          <w:kern w:val="0"/>
          <w:sz w:val="22"/>
          <w:szCs w:val="22"/>
          <w:u w:val="single"/>
          <w14:ligatures w14:val="none"/>
        </w:rPr>
        <w:t>state violence</w:t>
      </w:r>
      <w:r w:rsidRPr="0058341C">
        <w:rPr>
          <w:rFonts w:ascii="Calibri" w:hAnsi="Calibri" w:cs="Calibri"/>
          <w:kern w:val="0"/>
          <w:sz w:val="22"/>
          <w:szCs w:val="22"/>
          <w:u w:val="single"/>
          <w14:ligatures w14:val="none"/>
        </w:rPr>
        <w:t>.</w:t>
      </w:r>
      <w:r w:rsidRPr="0058341C">
        <w:rPr>
          <w:rFonts w:ascii="Calibri" w:hAnsi="Calibri" w:cs="Calibri"/>
          <w:kern w:val="0"/>
          <w:sz w:val="16"/>
          <w:szCs w:val="22"/>
          <w14:ligatures w14:val="none"/>
        </w:rPr>
        <w:t xml:space="preserve"> Indeed, I am not sure that we have yet been able to think about the unmanageability of dependency at the level of politics—to what fear, panic, repulsion, violence, and domination it can lead. It is true that I am trying to struggle toward an affirmation of interdependency in what I have offered here, but I am trying to underscore </w:t>
      </w:r>
      <w:r w:rsidRPr="0058341C">
        <w:rPr>
          <w:rFonts w:ascii="Calibri" w:hAnsi="Calibri" w:cs="Calibri"/>
          <w:kern w:val="0"/>
          <w:sz w:val="16"/>
          <w:szCs w:val="16"/>
          <w:u w:val="single"/>
          <w14:ligatures w14:val="none"/>
        </w:rPr>
        <w:t>just how difficult it is to struggle for social and political forms that are committed to fostering a sustainable interdependency on egalitarian terms.</w:t>
      </w:r>
      <w:r w:rsidRPr="0058341C">
        <w:rPr>
          <w:rFonts w:ascii="Calibri" w:hAnsi="Calibri" w:cs="Calibri"/>
          <w:kern w:val="0"/>
          <w:sz w:val="22"/>
          <w:szCs w:val="22"/>
          <w:u w:val="single"/>
          <w14:ligatures w14:val="none"/>
        </w:rPr>
        <w:t xml:space="preserve"> When any of us are </w:t>
      </w:r>
      <w:r w:rsidRPr="0058341C">
        <w:rPr>
          <w:rFonts w:ascii="Calibri" w:hAnsi="Calibri" w:cs="Calibri"/>
          <w:b/>
          <w:iCs/>
          <w:kern w:val="0"/>
          <w:sz w:val="22"/>
          <w:szCs w:val="22"/>
          <w:u w:val="single"/>
          <w14:ligatures w14:val="none"/>
        </w:rPr>
        <w:t>affected by the sufferings of others</w:t>
      </w:r>
      <w:r w:rsidRPr="0058341C">
        <w:rPr>
          <w:rFonts w:ascii="Calibri" w:hAnsi="Calibri" w:cs="Calibri"/>
          <w:kern w:val="0"/>
          <w:sz w:val="22"/>
          <w:szCs w:val="22"/>
          <w:u w:val="single"/>
          <w14:ligatures w14:val="none"/>
        </w:rPr>
        <w:t>, it is not only that we put ourselves in their place</w:t>
      </w:r>
      <w:r w:rsidRPr="0058341C">
        <w:rPr>
          <w:rFonts w:ascii="Calibri" w:hAnsi="Calibri" w:cs="Calibri"/>
          <w:kern w:val="0"/>
          <w:sz w:val="16"/>
          <w:szCs w:val="22"/>
          <w14:ligatures w14:val="none"/>
        </w:rPr>
        <w:t xml:space="preserve"> or that they usurp our own place; perhaps </w:t>
      </w:r>
      <w:r w:rsidRPr="0058341C">
        <w:rPr>
          <w:rFonts w:ascii="Calibri" w:hAnsi="Calibri" w:cs="Calibri"/>
          <w:kern w:val="0"/>
          <w:sz w:val="22"/>
          <w:szCs w:val="22"/>
          <w:u w:val="single"/>
          <w14:ligatures w14:val="none"/>
        </w:rPr>
        <w:t xml:space="preserve">it is the moment in which a certain chiasmic link comes to the fore and I become somehow </w:t>
      </w:r>
      <w:r w:rsidRPr="0058341C">
        <w:rPr>
          <w:rFonts w:ascii="Calibri" w:hAnsi="Calibri" w:cs="Calibri"/>
          <w:b/>
          <w:iCs/>
          <w:kern w:val="0"/>
          <w:sz w:val="22"/>
          <w:szCs w:val="22"/>
          <w:u w:val="single"/>
          <w14:ligatures w14:val="none"/>
        </w:rPr>
        <w:t>implicated in lives that are clearly not the same as my own</w:t>
      </w:r>
      <w:r w:rsidRPr="0058341C">
        <w:rPr>
          <w:rFonts w:ascii="Calibri" w:hAnsi="Calibri" w:cs="Calibri"/>
          <w:kern w:val="0"/>
          <w:sz w:val="22"/>
          <w:szCs w:val="22"/>
          <w:u w:val="single"/>
          <w14:ligatures w14:val="none"/>
        </w:rPr>
        <w:t xml:space="preserve">. And this happens </w:t>
      </w:r>
      <w:r w:rsidRPr="0058341C">
        <w:rPr>
          <w:rFonts w:ascii="Calibri" w:hAnsi="Calibri" w:cs="Calibri"/>
          <w:b/>
          <w:iCs/>
          <w:kern w:val="0"/>
          <w:sz w:val="22"/>
          <w:szCs w:val="22"/>
          <w:u w:val="single"/>
          <w14:ligatures w14:val="none"/>
        </w:rPr>
        <w:t>even when we do not know the names of those who make their appeal</w:t>
      </w:r>
      <w:r w:rsidRPr="0058341C">
        <w:rPr>
          <w:rFonts w:ascii="Calibri" w:hAnsi="Calibri" w:cs="Calibri"/>
          <w:kern w:val="0"/>
          <w:sz w:val="22"/>
          <w:szCs w:val="22"/>
          <w:u w:val="single"/>
          <w14:ligatures w14:val="none"/>
        </w:rPr>
        <w:t xml:space="preserve"> to us or when we struggle to pronounce the name or to speak in a language we have never learned.</w:t>
      </w:r>
      <w:r w:rsidRPr="0058341C">
        <w:rPr>
          <w:rFonts w:ascii="Calibri" w:hAnsi="Calibri" w:cs="Calibri"/>
          <w:kern w:val="0"/>
          <w:sz w:val="16"/>
          <w:szCs w:val="22"/>
          <w14:ligatures w14:val="none"/>
        </w:rPr>
        <w:t xml:space="preserve"> At their best, some media representations of suffering at a distance compel us to give up our more narrow communitarian ties and to respond, sometimes in spite of ourselves, sometimes even against our will, to a perceived injustice. Such presentations can bring the fate of others near or make it seem very far away, and yet, the kinds of ethical demands that emerge through the media in these times depend on this reversibility of proximity and distance. Indeed, I want to suggest that certain bonds are actually wrought through this very reversibility, however incomplete it is. And we might find ways of </w:t>
      </w:r>
      <w:r w:rsidRPr="0058341C">
        <w:rPr>
          <w:rFonts w:ascii="Calibri" w:hAnsi="Calibri" w:cs="Calibri"/>
          <w:kern w:val="0"/>
          <w:sz w:val="16"/>
          <w:szCs w:val="16"/>
          <w14:ligatures w14:val="none"/>
        </w:rPr>
        <w:t xml:space="preserve">understanding the interdependency that characterizes cohabitation precisely as these bonds. For </w:t>
      </w:r>
      <w:r w:rsidRPr="0058341C">
        <w:rPr>
          <w:rFonts w:ascii="Calibri" w:hAnsi="Calibri" w:cs="Calibri"/>
          <w:kern w:val="0"/>
          <w:sz w:val="16"/>
          <w:szCs w:val="16"/>
          <w:u w:val="single"/>
          <w14:ligatures w14:val="none"/>
        </w:rPr>
        <w:t xml:space="preserve">if I am here and there, I am also not ever fully there, and even if I am here, I am always more than fully here. </w:t>
      </w:r>
      <w:r w:rsidRPr="0058341C">
        <w:rPr>
          <w:rFonts w:ascii="Calibri" w:hAnsi="Calibri" w:cs="Calibri"/>
          <w:kern w:val="0"/>
          <w:sz w:val="16"/>
          <w:szCs w:val="16"/>
          <w14:ligatures w14:val="none"/>
        </w:rPr>
        <w:t>Is there a way to understand this reversibility as limited by bodily time and space in</w:t>
      </w:r>
      <w:r w:rsidRPr="0058341C">
        <w:rPr>
          <w:rFonts w:ascii="Calibri" w:hAnsi="Calibri" w:cs="Calibri"/>
          <w:kern w:val="0"/>
          <w:sz w:val="16"/>
          <w:szCs w:val="22"/>
          <w14:ligatures w14:val="none"/>
        </w:rPr>
        <w:t xml:space="preserve"> such a way that the other is not radically other, and I am not radically over here as an I, but the link, the joint, is chiasmic and only and always partly reversible and partly not?</w:t>
      </w:r>
    </w:p>
    <w:p w14:paraId="3BEB767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There are</w:t>
      </w:r>
      <w:r w:rsidRPr="0058341C">
        <w:rPr>
          <w:rFonts w:ascii="Calibri" w:hAnsi="Calibri" w:cs="Calibri"/>
          <w:kern w:val="0"/>
          <w:sz w:val="16"/>
          <w:szCs w:val="22"/>
          <w14:ligatures w14:val="none"/>
        </w:rPr>
        <w:t xml:space="preserve">, as we know, </w:t>
      </w:r>
      <w:r w:rsidRPr="0058341C">
        <w:rPr>
          <w:rFonts w:ascii="Calibri" w:hAnsi="Calibri" w:cs="Calibri"/>
          <w:kern w:val="0"/>
          <w:sz w:val="22"/>
          <w:szCs w:val="22"/>
          <w:u w:val="single"/>
          <w14:ligatures w14:val="none"/>
        </w:rPr>
        <w:t xml:space="preserve">antagonistic ties, wretched bonds, raging and mournful modes of connectedness. In those cases living with others on adjacent lands or on contested or colonized lands produces aggression and hostility in the midst of that cohabitation. The mode of unchosen cohabitation that belongs to the colonized is surely not the same as the notion of a democratic plurality established on grounds of equality. </w:t>
      </w:r>
      <w:r w:rsidRPr="0058341C">
        <w:rPr>
          <w:rFonts w:ascii="Calibri" w:hAnsi="Calibri" w:cs="Calibri"/>
          <w:kern w:val="0"/>
          <w:sz w:val="16"/>
          <w:szCs w:val="22"/>
          <w14:ligatures w14:val="none"/>
        </w:rPr>
        <w:t xml:space="preserve">But they both have their mode of wretched attachment and adjacency.3 </w:t>
      </w:r>
    </w:p>
    <w:p w14:paraId="532B79A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It seems to me that </w:t>
      </w:r>
      <w:r w:rsidRPr="0058341C">
        <w:rPr>
          <w:rFonts w:ascii="Calibri" w:hAnsi="Calibri" w:cs="Calibri"/>
          <w:kern w:val="0"/>
          <w:sz w:val="22"/>
          <w:szCs w:val="22"/>
          <w:u w:val="single"/>
          <w14:ligatures w14:val="none"/>
        </w:rPr>
        <w:t xml:space="preserve">even in situations of antagonistic and unchosen modes of cohabitation, certain </w:t>
      </w:r>
      <w:r w:rsidRPr="0058341C">
        <w:rPr>
          <w:rFonts w:ascii="Calibri" w:hAnsi="Calibri" w:cs="Calibri"/>
          <w:b/>
          <w:iCs/>
          <w:kern w:val="0"/>
          <w:sz w:val="22"/>
          <w:szCs w:val="22"/>
          <w:u w:val="single"/>
          <w14:ligatures w14:val="none"/>
        </w:rPr>
        <w:t>ethical obligations emerge</w:t>
      </w:r>
      <w:r w:rsidRPr="0058341C">
        <w:rPr>
          <w:rFonts w:ascii="Calibri" w:hAnsi="Calibri" w:cs="Calibri"/>
          <w:kern w:val="0"/>
          <w:sz w:val="22"/>
          <w:szCs w:val="22"/>
          <w:u w:val="single"/>
          <w14:ligatures w14:val="none"/>
        </w:rPr>
        <w:t xml:space="preserve">. First, since we do not choose with whom to cohabit the earth, </w:t>
      </w:r>
      <w:r w:rsidRPr="0058341C">
        <w:rPr>
          <w:rFonts w:ascii="Calibri" w:hAnsi="Calibri" w:cs="Calibri"/>
          <w:b/>
          <w:iCs/>
          <w:kern w:val="0"/>
          <w:sz w:val="22"/>
          <w:szCs w:val="22"/>
          <w:u w:val="single"/>
          <w14:ligatures w14:val="none"/>
        </w:rPr>
        <w:t>we have to honor those obligations to preserve the lives of those we may not love</w:t>
      </w:r>
      <w:r w:rsidRPr="0058341C">
        <w:rPr>
          <w:rFonts w:ascii="Calibri" w:hAnsi="Calibri" w:cs="Calibri"/>
          <w:kern w:val="0"/>
          <w:sz w:val="22"/>
          <w:szCs w:val="22"/>
          <w:u w:val="single"/>
          <w14:ligatures w14:val="none"/>
        </w:rPr>
        <w:t xml:space="preserve">, those we may never love, </w:t>
      </w:r>
      <w:r w:rsidRPr="0058341C">
        <w:rPr>
          <w:rFonts w:ascii="Calibri" w:hAnsi="Calibri" w:cs="Calibri"/>
          <w:b/>
          <w:iCs/>
          <w:kern w:val="0"/>
          <w:sz w:val="22"/>
          <w:szCs w:val="22"/>
          <w:u w:val="single"/>
          <w14:ligatures w14:val="none"/>
        </w:rPr>
        <w:t>do not know,</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did not choose</w:t>
      </w:r>
      <w:r w:rsidRPr="0058341C">
        <w:rPr>
          <w:rFonts w:ascii="Calibri" w:hAnsi="Calibri" w:cs="Calibri"/>
          <w:kern w:val="0"/>
          <w:sz w:val="22"/>
          <w:szCs w:val="22"/>
          <w:u w:val="single"/>
          <w14:ligatures w14:val="none"/>
        </w:rPr>
        <w:t xml:space="preserve">. Second, these obligations </w:t>
      </w:r>
      <w:r w:rsidRPr="0058341C">
        <w:rPr>
          <w:rFonts w:ascii="Calibri" w:hAnsi="Calibri" w:cs="Calibri"/>
          <w:b/>
          <w:iCs/>
          <w:kern w:val="0"/>
          <w:sz w:val="22"/>
          <w:szCs w:val="22"/>
          <w:u w:val="single"/>
          <w14:ligatures w14:val="none"/>
        </w:rPr>
        <w:t>emerge from the social conditions of political life</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not from any agreement we have made</w:t>
      </w:r>
      <w:r w:rsidRPr="0058341C">
        <w:rPr>
          <w:rFonts w:ascii="Calibri" w:hAnsi="Calibri" w:cs="Calibri"/>
          <w:kern w:val="0"/>
          <w:sz w:val="22"/>
          <w:szCs w:val="22"/>
          <w:u w:val="single"/>
          <w14:ligatures w14:val="none"/>
        </w:rPr>
        <w:t xml:space="preserve"> or from any deliberate choice</w:t>
      </w:r>
      <w:r w:rsidRPr="0058341C">
        <w:rPr>
          <w:rFonts w:ascii="Calibri" w:hAnsi="Calibri" w:cs="Calibri"/>
          <w:kern w:val="0"/>
          <w:sz w:val="16"/>
          <w:szCs w:val="22"/>
          <w14:ligatures w14:val="none"/>
        </w:rPr>
        <w:t xml:space="preserve">. And yet, these very social conditions of livable life are precisely those that have to be achieved. We cannot rely on them as presuppositions that will guarantee our good life together. On the contrary, they supply the ideals toward which we must struggle, which involve a passage through the problem of violence. Because we are bound to realize these conditions, we are also bound to one another, in passionate and fearful alliance, often in spite of ourselves, but ultimately for ourselves, for a “we” who is constantly in the making. </w:t>
      </w:r>
      <w:r w:rsidRPr="0058341C">
        <w:rPr>
          <w:rFonts w:ascii="Calibri" w:hAnsi="Calibri" w:cs="Calibri"/>
          <w:kern w:val="0"/>
          <w:sz w:val="22"/>
          <w:szCs w:val="22"/>
          <w:u w:val="single"/>
          <w14:ligatures w14:val="none"/>
        </w:rPr>
        <w:t xml:space="preserve">Third, these conditions </w:t>
      </w:r>
      <w:r w:rsidRPr="0058341C">
        <w:rPr>
          <w:rFonts w:ascii="Calibri" w:hAnsi="Calibri" w:cs="Calibri"/>
          <w:b/>
          <w:iCs/>
          <w:kern w:val="0"/>
          <w:sz w:val="22"/>
          <w:szCs w:val="22"/>
          <w:u w:val="single"/>
          <w14:ligatures w14:val="none"/>
        </w:rPr>
        <w:t>imply equality</w:t>
      </w:r>
      <w:r w:rsidRPr="0058341C">
        <w:rPr>
          <w:rFonts w:ascii="Calibri" w:hAnsi="Calibri" w:cs="Calibri"/>
          <w:kern w:val="0"/>
          <w:sz w:val="16"/>
          <w:szCs w:val="16"/>
          <w14:ligatures w14:val="none"/>
        </w:rPr>
        <w:t xml:space="preserve">, as Arendt tells us, </w:t>
      </w:r>
      <w:r w:rsidRPr="0058341C">
        <w:rPr>
          <w:rFonts w:ascii="Calibri" w:hAnsi="Calibri" w:cs="Calibri"/>
          <w:kern w:val="0"/>
          <w:sz w:val="16"/>
          <w:szCs w:val="16"/>
          <w:u w:val="single"/>
          <w14:ligatures w14:val="none"/>
        </w:rPr>
        <w:t>but also an exposure to precarity</w:t>
      </w:r>
      <w:r w:rsidRPr="0058341C">
        <w:rPr>
          <w:rFonts w:ascii="Calibri" w:hAnsi="Calibri" w:cs="Calibri"/>
          <w:kern w:val="0"/>
          <w:sz w:val="16"/>
          <w:szCs w:val="16"/>
          <w14:ligatures w14:val="none"/>
        </w:rPr>
        <w:t xml:space="preserve"> (a point derived from Levinas), </w:t>
      </w:r>
      <w:r w:rsidRPr="0058341C">
        <w:rPr>
          <w:rFonts w:ascii="Calibri" w:hAnsi="Calibri" w:cs="Calibri"/>
          <w:kern w:val="0"/>
          <w:sz w:val="16"/>
          <w:szCs w:val="16"/>
          <w:u w:val="single"/>
          <w14:ligatures w14:val="none"/>
        </w:rPr>
        <w:t xml:space="preserve">which leads us to understand a global obligation imposed upon us to find political and economic forms that minimize precarity and establish economic political equality. </w:t>
      </w:r>
      <w:r w:rsidRPr="0058341C">
        <w:rPr>
          <w:rFonts w:ascii="Calibri" w:hAnsi="Calibri" w:cs="Calibri"/>
          <w:kern w:val="0"/>
          <w:sz w:val="16"/>
          <w:szCs w:val="16"/>
          <w14:ligatures w14:val="none"/>
        </w:rPr>
        <w:t xml:space="preserve">Those forms of cohabitation characterized by equality and minimized precarity become the goal to be achieved by any struggle against subjugation and exploitation but also the goals that start to be achieved in the practices of alliance that assemble across distances to achieve those very goals. </w:t>
      </w:r>
      <w:r w:rsidRPr="0058341C">
        <w:rPr>
          <w:rFonts w:ascii="Calibri" w:hAnsi="Calibri" w:cs="Calibri"/>
          <w:kern w:val="0"/>
          <w:sz w:val="16"/>
          <w:szCs w:val="22"/>
          <w14:ligatures w14:val="none"/>
        </w:rPr>
        <w:t xml:space="preserve">We struggle in, from, and against precarity. Thus, </w:t>
      </w:r>
      <w:r w:rsidRPr="0058341C">
        <w:rPr>
          <w:rFonts w:ascii="Calibri" w:hAnsi="Calibri" w:cs="Calibri"/>
          <w:kern w:val="0"/>
          <w:sz w:val="22"/>
          <w:szCs w:val="22"/>
          <w:u w:val="single"/>
          <w14:ligatures w14:val="none"/>
        </w:rPr>
        <w:t xml:space="preserve">it is not from pervasive love for humanity or a pure desire for peace that we strive to live together. </w:t>
      </w:r>
      <w:r w:rsidRPr="0058341C">
        <w:rPr>
          <w:rFonts w:ascii="Calibri" w:hAnsi="Calibri" w:cs="Calibri"/>
          <w:b/>
          <w:iCs/>
          <w:kern w:val="0"/>
          <w:sz w:val="22"/>
          <w:szCs w:val="22"/>
          <w:u w:val="single"/>
          <w14:ligatures w14:val="none"/>
        </w:rPr>
        <w:t>We live together because we have no choice</w:t>
      </w:r>
      <w:r w:rsidRPr="0058341C">
        <w:rPr>
          <w:rFonts w:ascii="Calibri" w:hAnsi="Calibri" w:cs="Calibri"/>
          <w:kern w:val="0"/>
          <w:sz w:val="16"/>
          <w:szCs w:val="16"/>
          <w:u w:val="single"/>
          <w14:ligatures w14:val="none"/>
        </w:rPr>
        <w:t>, and though we sometimes rail against that unchosen condition, we remain obligated to struggle to affirm the ultimate value of that unchosen social world</w:t>
      </w:r>
      <w:r w:rsidRPr="0058341C">
        <w:rPr>
          <w:rFonts w:ascii="Calibri" w:hAnsi="Calibri" w:cs="Calibri"/>
          <w:kern w:val="0"/>
          <w:sz w:val="16"/>
          <w:szCs w:val="16"/>
          <w14:ligatures w14:val="none"/>
        </w:rPr>
        <w:t>, an affirmation that is not quite a choice, a struggle that makes itself known and felt precisely when we exercise freedom in a way that is necessarily committed to the equal value of lives</w:t>
      </w:r>
      <w:r w:rsidRPr="0058341C">
        <w:rPr>
          <w:rFonts w:ascii="Calibri" w:hAnsi="Calibri" w:cs="Calibri"/>
          <w:kern w:val="0"/>
          <w:sz w:val="16"/>
          <w:szCs w:val="22"/>
          <w14:ligatures w14:val="none"/>
        </w:rPr>
        <w:t>. We can be alive or dead to the sufferings of others—they can be dead or alive to us. But it is only when we understand that what happens there also happens here, and that “here” is already an elsewhere, and necessarily so, that we stand a chance of grasping the difficult and shifting global connections in ways that let us know the transport and the constraint of what we might still call ethics.</w:t>
      </w:r>
    </w:p>
    <w:p w14:paraId="45E6189D"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Aff affirms boundaries</w:t>
      </w:r>
    </w:p>
    <w:p w14:paraId="274B13EE" w14:textId="77777777" w:rsidR="0058341C" w:rsidRPr="0058341C" w:rsidRDefault="0058341C" w:rsidP="0058341C">
      <w:pPr>
        <w:spacing w:line="259" w:lineRule="auto"/>
        <w:rPr>
          <w:rFonts w:ascii="Calibri" w:hAnsi="Calibri" w:cs="Arial"/>
          <w:kern w:val="0"/>
          <w:sz w:val="22"/>
          <w:szCs w:val="22"/>
          <w14:ligatures w14:val="none"/>
        </w:rPr>
      </w:pPr>
      <w:r w:rsidRPr="0058341C">
        <w:rPr>
          <w:rFonts w:ascii="Calibri" w:hAnsi="Calibri" w:cs="Calibri"/>
          <w:b/>
          <w:bCs/>
          <w:kern w:val="0"/>
          <w:sz w:val="26"/>
          <w:szCs w:val="22"/>
          <w14:ligatures w14:val="none"/>
        </w:rPr>
        <w:t>Houtum 10</w:t>
      </w:r>
      <w:r w:rsidRPr="0058341C">
        <w:rPr>
          <w:rFonts w:ascii="Calibri" w:hAnsi="Calibri" w:cs="Arial"/>
          <w:b/>
          <w:bCs/>
          <w:kern w:val="0"/>
          <w:sz w:val="26"/>
          <w:szCs w:val="22"/>
          <w14:ligatures w14:val="none"/>
        </w:rPr>
        <w:t xml:space="preserve"> </w:t>
      </w:r>
      <w:r w:rsidRPr="0058341C">
        <w:rPr>
          <w:rFonts w:ascii="Calibri" w:hAnsi="Calibri" w:cs="Arial"/>
          <w:kern w:val="0"/>
          <w:sz w:val="22"/>
          <w:szCs w:val="22"/>
          <w14:ligatures w14:val="none"/>
        </w:rPr>
        <w:t>Henk van Houtum is the head of the Nij-megen Centre for Border Research at the Radboud University Nijmegen., 04-xx-2010, "The Janus-face On the ontology of borders and b/ordering," Simularum, https://henkvanhoutum.nl/wp-content/uploads/2013/05/JanusFace.pdf, Accessed 6-28-2018</w:t>
      </w:r>
    </w:p>
    <w:p w14:paraId="06486396" w14:textId="77777777" w:rsidR="0058341C" w:rsidRPr="0058341C" w:rsidRDefault="0058341C" w:rsidP="0058341C">
      <w:pPr>
        <w:spacing w:line="259" w:lineRule="auto"/>
        <w:rPr>
          <w:rFonts w:ascii="Calibri" w:hAnsi="Calibri" w:cs="Arial"/>
          <w:kern w:val="0"/>
          <w:sz w:val="14"/>
          <w:szCs w:val="22"/>
          <w14:ligatures w14:val="none"/>
        </w:rPr>
      </w:pPr>
      <w:r w:rsidRPr="0058341C">
        <w:rPr>
          <w:rFonts w:ascii="Calibri" w:hAnsi="Calibri" w:cs="Calibri"/>
          <w:kern w:val="0"/>
          <w:sz w:val="14"/>
          <w:szCs w:val="16"/>
          <w14:ligatures w14:val="none"/>
        </w:rPr>
        <w:t>A</w:t>
      </w:r>
      <w:r w:rsidRPr="0058341C">
        <w:rPr>
          <w:rFonts w:ascii="Calibri" w:hAnsi="Calibri" w:cs="Arial"/>
          <w:kern w:val="0"/>
          <w:sz w:val="22"/>
          <w:szCs w:val="22"/>
          <w:u w:val="single"/>
          <w14:ligatures w14:val="none"/>
        </w:rPr>
        <w:t xml:space="preserve"> </w:t>
      </w:r>
      <w:r w:rsidRPr="0058341C">
        <w:rPr>
          <w:rFonts w:ascii="Calibri" w:hAnsi="Calibri" w:cs="Calibri"/>
          <w:kern w:val="0"/>
          <w:sz w:val="14"/>
          <w:szCs w:val="22"/>
          <w14:ligatures w14:val="none"/>
        </w:rPr>
        <w:t>border is a Janus-face Borders are a result of desire, but a border is at the same time the result of the reverse of desire, namely of fear. The fear is addressed by what is not included in the border. Making a domain exclusive, brilliant, a brandable shining precious diamond for the included, also implies an exclusion of those who are believed or narrated to make the own order dirty, filthy or less valuable.</w:t>
      </w:r>
      <w:r w:rsidRPr="0058341C">
        <w:rPr>
          <w:rFonts w:ascii="Calibri" w:hAnsi="Calibri" w:cs="Arial"/>
          <w:kern w:val="0"/>
          <w:sz w:val="22"/>
          <w:szCs w:val="22"/>
          <w:u w:val="single"/>
          <w14:ligatures w14:val="none"/>
        </w:rPr>
        <w:t xml:space="preserve"> A border, the desire to select and include, creates at the same time its own fear therefore, namely for what is excluded.</w:t>
      </w:r>
      <w:r w:rsidRPr="0058341C">
        <w:rPr>
          <w:rFonts w:ascii="Calibri" w:hAnsi="Calibri" w:cs="Arial"/>
          <w:kern w:val="0"/>
          <w:sz w:val="14"/>
          <w:szCs w:val="22"/>
          <w14:ligatures w14:val="none"/>
        </w:rPr>
        <w:t xml:space="preserve"> </w:t>
      </w:r>
      <w:r w:rsidRPr="0058341C">
        <w:rPr>
          <w:rFonts w:ascii="Calibri" w:hAnsi="Calibri" w:cs="Arial"/>
          <w:kern w:val="0"/>
          <w:sz w:val="22"/>
          <w:szCs w:val="22"/>
          <w:u w:val="single"/>
          <w14:ligatures w14:val="none"/>
        </w:rPr>
        <w:t>And then it can be ascertained that every society and every generation creates its own excluded people,</w:t>
      </w:r>
      <w:r w:rsidRPr="0058341C">
        <w:rPr>
          <w:rFonts w:ascii="Calibri" w:hAnsi="Calibri" w:cs="Arial"/>
          <w:kern w:val="0"/>
          <w:sz w:val="14"/>
          <w:szCs w:val="22"/>
          <w14:ligatures w14:val="none"/>
        </w:rPr>
        <w:t xml:space="preserve"> its own barbarians. </w:t>
      </w:r>
      <w:r w:rsidRPr="0058341C">
        <w:rPr>
          <w:rFonts w:ascii="Calibri" w:hAnsi="Calibri" w:cs="Arial"/>
          <w:kern w:val="0"/>
          <w:sz w:val="22"/>
          <w:szCs w:val="22"/>
          <w:u w:val="single"/>
          <w14:ligatures w14:val="none"/>
        </w:rPr>
        <w:t>What is this fear precisely? It is when self-defined others are imagined to overwhelm us</w:t>
      </w:r>
      <w:r w:rsidRPr="0058341C">
        <w:rPr>
          <w:rFonts w:ascii="Calibri" w:hAnsi="Calibri" w:cs="Arial"/>
          <w:kern w:val="0"/>
          <w:sz w:val="14"/>
          <w:szCs w:val="22"/>
          <w14:ligatures w14:val="none"/>
        </w:rPr>
        <w:t xml:space="preserve"> that many feel a </w:t>
      </w:r>
      <w:r w:rsidRPr="0058341C">
        <w:rPr>
          <w:rFonts w:ascii="Calibri" w:hAnsi="Calibri" w:cs="Arial"/>
          <w:kern w:val="0"/>
          <w:sz w:val="14"/>
          <w:szCs w:val="16"/>
          <w14:ligatures w14:val="none"/>
        </w:rPr>
        <w:t xml:space="preserve">Freudian </w:t>
      </w:r>
      <w:r w:rsidRPr="0058341C">
        <w:rPr>
          <w:rFonts w:ascii="Calibri" w:hAnsi="Calibri" w:cs="Calibri"/>
          <w:kern w:val="0"/>
          <w:sz w:val="14"/>
          <w:szCs w:val="16"/>
          <w14:ligatures w14:val="none"/>
        </w:rPr>
        <w:t>Unheimlich, a fear to lose the own identity, and to lose the control over the own space and undividedness. This is a fear that touches upon the existence itself, a fear for the void in oneself, for the missing of the difference, a fear for open space, a space without refuge, a borderless world.</w:t>
      </w:r>
      <w:r w:rsidRPr="0058341C">
        <w:rPr>
          <w:rFonts w:ascii="Calibri" w:hAnsi="Calibri" w:cs="Arial"/>
          <w:kern w:val="0"/>
          <w:sz w:val="14"/>
          <w:szCs w:val="16"/>
          <w14:ligatures w14:val="none"/>
        </w:rPr>
        <w:t xml:space="preserve"> It clouds and troubles the comfortable mental b/ordering of the world and the imagined purity of the own (comm)unity</w:t>
      </w:r>
      <w:r w:rsidRPr="0058341C">
        <w:rPr>
          <w:rFonts w:ascii="Calibri" w:hAnsi="Calibri" w:cs="Arial"/>
          <w:kern w:val="0"/>
          <w:sz w:val="14"/>
          <w:szCs w:val="22"/>
          <w14:ligatures w14:val="none"/>
        </w:rPr>
        <w:t xml:space="preserve">. </w:t>
      </w:r>
      <w:r w:rsidRPr="0058341C">
        <w:rPr>
          <w:rFonts w:ascii="Calibri" w:hAnsi="Calibri" w:cs="Arial"/>
          <w:kern w:val="0"/>
          <w:sz w:val="22"/>
          <w:szCs w:val="22"/>
          <w:u w:val="single"/>
          <w14:ligatures w14:val="none"/>
        </w:rPr>
        <w:t xml:space="preserve">But borders are not like eyes that can be shut. The Other, however defined and targeted, is necessary for the constitution of the own order and identity. The reflection in the eyes of the Other through which one can identify oneself can only be done with open eyes. </w:t>
      </w:r>
      <w:r w:rsidRPr="0058341C">
        <w:rPr>
          <w:rFonts w:ascii="Calibri" w:hAnsi="Calibri" w:cs="Calibri"/>
          <w:kern w:val="0"/>
          <w:sz w:val="14"/>
          <w:szCs w:val="22"/>
          <w14:ligatures w14:val="none"/>
        </w:rPr>
        <w:t>By closing the borders and closing the eyes, the fear for the Other will not be shut off. The uncertainty will only be greater. With eyes closed, the Other will become a fantasy, a barbarian, a ghost, a monster, an invader, a distrust.</w:t>
      </w:r>
      <w:r w:rsidRPr="0058341C">
        <w:rPr>
          <w:rFonts w:ascii="Calibri" w:hAnsi="Calibri" w:cs="Arial"/>
          <w:kern w:val="0"/>
          <w:sz w:val="22"/>
          <w:szCs w:val="22"/>
          <w:u w:val="single"/>
          <w14:ligatures w14:val="none"/>
        </w:rPr>
        <w:t xml:space="preserve"> </w:t>
      </w:r>
      <w:r w:rsidRPr="0058341C">
        <w:rPr>
          <w:rFonts w:ascii="Calibri" w:hAnsi="Calibri" w:cs="Arial"/>
          <w:kern w:val="0"/>
          <w:sz w:val="14"/>
          <w:szCs w:val="22"/>
          <w14:ligatures w14:val="none"/>
        </w:rPr>
        <w:t>Hence, a border may be a necessary distance, but to distance the world outside does not only produce comfort and ease. The stronger the border is closed, the more imaginary and whimsical the stories and the larger the unease and uncertainty</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This implies that as long as there will be borders and border guards there will be barbarians.</w:t>
      </w:r>
      <w:r w:rsidRPr="0058341C">
        <w:rPr>
          <w:rFonts w:ascii="Calibri" w:hAnsi="Calibri" w:cs="Arial"/>
          <w:b/>
          <w:kern w:val="0"/>
          <w:sz w:val="14"/>
          <w:szCs w:val="22"/>
          <w14:ligatures w14:val="none"/>
        </w:rPr>
        <w:t xml:space="preserve"> </w:t>
      </w:r>
      <w:r w:rsidRPr="0058341C">
        <w:rPr>
          <w:rFonts w:ascii="Calibri" w:hAnsi="Calibri" w:cs="Arial"/>
          <w:kern w:val="0"/>
          <w:sz w:val="22"/>
          <w:szCs w:val="22"/>
          <w:u w:val="single"/>
          <w14:ligatures w14:val="none"/>
        </w:rPr>
        <w:t xml:space="preserve">A closed community with completely closed borders becomes </w:t>
      </w:r>
      <w:r w:rsidRPr="0058341C">
        <w:rPr>
          <w:rFonts w:ascii="Calibri" w:hAnsi="Calibri" w:cs="Calibri"/>
          <w:b/>
          <w:iCs/>
          <w:kern w:val="0"/>
          <w:sz w:val="22"/>
          <w:szCs w:val="22"/>
          <w:u w:val="single"/>
          <w14:ligatures w14:val="none"/>
        </w:rPr>
        <w:t>paranoid</w:t>
      </w:r>
      <w:r w:rsidRPr="0058341C">
        <w:rPr>
          <w:rFonts w:ascii="Calibri" w:hAnsi="Calibri" w:cs="Arial"/>
          <w:kern w:val="0"/>
          <w:sz w:val="22"/>
          <w:szCs w:val="22"/>
          <w:u w:val="single"/>
          <w14:ligatures w14:val="none"/>
        </w:rPr>
        <w:t xml:space="preserve"> in the end and </w:t>
      </w:r>
      <w:r w:rsidRPr="0058341C">
        <w:rPr>
          <w:rFonts w:ascii="Calibri" w:hAnsi="Calibri" w:cs="Calibri"/>
          <w:b/>
          <w:iCs/>
          <w:kern w:val="0"/>
          <w:sz w:val="22"/>
          <w:szCs w:val="22"/>
          <w:u w:val="single"/>
          <w14:ligatures w14:val="none"/>
        </w:rPr>
        <w:t>does not trust a single strange element anymore</w:t>
      </w:r>
      <w:r w:rsidRPr="0058341C">
        <w:rPr>
          <w:rFonts w:ascii="Calibri" w:hAnsi="Calibri" w:cs="Arial"/>
          <w:kern w:val="0"/>
          <w:sz w:val="22"/>
          <w:szCs w:val="22"/>
          <w:u w:val="single"/>
          <w14:ligatures w14:val="none"/>
        </w:rPr>
        <w:t>.</w:t>
      </w:r>
      <w:r w:rsidRPr="0058341C">
        <w:rPr>
          <w:rFonts w:ascii="Calibri" w:hAnsi="Calibri" w:cs="Arial"/>
          <w:kern w:val="0"/>
          <w:sz w:val="14"/>
          <w:szCs w:val="22"/>
          <w14:ligatures w14:val="none"/>
        </w:rPr>
        <w:t xml:space="preserve"> Open spaces and no man's lands then are taboo. It is this dimension of the border that we have seen developing into a dominant paradigm over the last decade or so. Increasingly</w:t>
      </w:r>
      <w:r w:rsidRPr="0058341C">
        <w:rPr>
          <w:rFonts w:ascii="Calibri" w:hAnsi="Calibri" w:cs="Calibri"/>
          <w:kern w:val="0"/>
          <w:sz w:val="14"/>
          <w:szCs w:val="22"/>
          <w14:ligatures w14:val="none"/>
        </w:rPr>
        <w:t>, our desire to globalise as well as the fear for the mobility of others has lead to a radical diffusion of border control. The border, once a territory's beginning and end, has crawled and creeped into many spaces and has taken many forms, as can be seen</w:t>
      </w:r>
      <w:r w:rsidRPr="0058341C">
        <w:rPr>
          <w:rFonts w:ascii="Calibri" w:hAnsi="Calibri" w:cs="Arial"/>
          <w:kern w:val="0"/>
          <w:sz w:val="14"/>
          <w:szCs w:val="22"/>
          <w14:ligatures w14:val="none"/>
        </w:rPr>
        <w:t xml:space="preserve"> in airports, detention centres, camps, and biometrics. Our eyes and fingerprints are scanned and our bodily movements in public space are increasingly traced and tracked. Increasingly, we have become the borders ourselves. Our bodies have become the passports and maps that we carry. </w:t>
      </w:r>
      <w:r w:rsidRPr="0058341C">
        <w:rPr>
          <w:rFonts w:ascii="Calibri" w:hAnsi="Calibri" w:cs="Arial"/>
          <w:kern w:val="0"/>
          <w:sz w:val="22"/>
          <w:szCs w:val="22"/>
          <w:u w:val="single"/>
          <w14:ligatures w14:val="none"/>
        </w:rPr>
        <w:t>So, as Freud already had argued, paradoxically, a severe border control and self-repression in order to sustain freedom goes together with heavy sacrifices in terms of personal freedom.</w:t>
      </w:r>
      <w:r w:rsidRPr="0058341C">
        <w:rPr>
          <w:rFonts w:ascii="Calibri" w:hAnsi="Calibri" w:cs="Arial"/>
          <w:kern w:val="0"/>
          <w:sz w:val="14"/>
          <w:szCs w:val="22"/>
          <w14:ligatures w14:val="none"/>
        </w:rPr>
        <w:t xml:space="preserve"> Hence, </w:t>
      </w:r>
      <w:r w:rsidRPr="0058341C">
        <w:rPr>
          <w:rFonts w:ascii="Calibri" w:hAnsi="Calibri" w:cs="Calibri"/>
          <w:kern w:val="0"/>
          <w:sz w:val="22"/>
          <w:szCs w:val="22"/>
          <w:u w:val="single"/>
          <w14:ligatures w14:val="none"/>
        </w:rPr>
        <w:t xml:space="preserve">the result is that the border believers have become trapped in a digital code of their own desire machine: they have become prisoners in their own spatial matrix of imagined freedom. </w:t>
      </w:r>
      <w:r w:rsidRPr="0058341C">
        <w:rPr>
          <w:rFonts w:ascii="Calibri" w:hAnsi="Calibri" w:cs="Calibri"/>
          <w:kern w:val="0"/>
          <w:sz w:val="14"/>
          <w:szCs w:val="16"/>
          <w14:ligatures w14:val="none"/>
        </w:rPr>
        <w:t xml:space="preserve">Yet, a border is much more than a protection wall behind which one desires for comfort and hides or takes refuge for the imagined barbarians. It is at the same time also a threshold to an Other world, since there is also a desire for the other. The border is a Janus face, named after the Roman God Janus of the end and the beginning, of the passage, and the guard between upperworld and underworld. Janus has </w:t>
      </w:r>
      <w:r w:rsidRPr="0058341C">
        <w:rPr>
          <w:rFonts w:ascii="Calibri" w:hAnsi="Calibri" w:cs="Calibri"/>
          <w:kern w:val="0"/>
          <w:sz w:val="14"/>
          <w:szCs w:val="22"/>
          <w14:ligatures w14:val="none"/>
        </w:rPr>
        <w:t>two faces, the centripetal, inward oriented and the centrifugal, the outward oriented face. This latter face, the desire to escape from one's home, one's self, to de-appropriate one's home and one's self, is of course of all ages and has many shapes. It expresses the fear to be caged. b/ordering ourselves and Othering the excluded is something we do ourselves And</w:t>
      </w:r>
      <w:r w:rsidRPr="0058341C">
        <w:rPr>
          <w:rFonts w:ascii="Calibri" w:hAnsi="Calibri" w:cs="Arial"/>
          <w:kern w:val="0"/>
          <w:sz w:val="14"/>
          <w:szCs w:val="22"/>
          <w14:ligatures w14:val="none"/>
        </w:rPr>
        <w:t xml:space="preserve"> hence there is a permanent longing to also be somewhere else. The unknown, the stories about the exotic and the mythical, the adventure, the wild or the culturally different, can work like the Siren's song on our ears. A border therefore also reflects liberty, the desire to de-border oneself, to become a stranger oneself. The most well known is of course the holiday, that expresses a desire to stay away from home in the land of the Other for a few weeks, to be a stranger oneself for a few weeks. Some people wish to be a stranger for a longer time and buy a second home in the country of the Other. Others decide to migrate forever and to exchange one's own house and home for the new house and home in the land of the other. Whether the desire to be a stranger sometimes will stop by doing so, remains dubious. </w:t>
      </w:r>
      <w:r w:rsidRPr="0058341C">
        <w:rPr>
          <w:rFonts w:ascii="Calibri" w:hAnsi="Calibri" w:cs="Arial"/>
          <w:kern w:val="0"/>
          <w:sz w:val="22"/>
          <w:szCs w:val="22"/>
          <w:u w:val="single"/>
          <w14:ligatures w14:val="none"/>
        </w:rPr>
        <w:t xml:space="preserve">Whether there will ever be an end to the bordering of ourselves is highly questionable. Our desire to be ordered and to construct others is very persistent. Yet, this does not mean that we unwillingly and uncritically need to reproduce our own borders or that we are forced to close our eyes obediently. B/ordering ourselves and Othering the excluded is something we do ourselves. </w:t>
      </w:r>
      <w:r w:rsidRPr="0058341C">
        <w:rPr>
          <w:rFonts w:ascii="Calibri" w:hAnsi="Calibri" w:cs="Calibri"/>
          <w:b/>
          <w:iCs/>
          <w:kern w:val="0"/>
          <w:sz w:val="22"/>
          <w:szCs w:val="22"/>
          <w:u w:val="single"/>
          <w14:ligatures w14:val="none"/>
        </w:rPr>
        <w:t>De-bordering</w:t>
      </w:r>
      <w:r w:rsidRPr="0058341C">
        <w:rPr>
          <w:rFonts w:ascii="Calibri" w:hAnsi="Calibri" w:cs="Arial"/>
          <w:kern w:val="0"/>
          <w:sz w:val="22"/>
          <w:szCs w:val="22"/>
          <w:u w:val="single"/>
          <w14:ligatures w14:val="none"/>
        </w:rPr>
        <w:t xml:space="preserve">, searching for </w:t>
      </w:r>
      <w:r w:rsidRPr="0058341C">
        <w:rPr>
          <w:rFonts w:ascii="Calibri" w:hAnsi="Calibri" w:cs="Calibri"/>
          <w:b/>
          <w:iCs/>
          <w:kern w:val="0"/>
          <w:sz w:val="22"/>
          <w:szCs w:val="22"/>
          <w:u w:val="single"/>
          <w14:ligatures w14:val="none"/>
        </w:rPr>
        <w:t>ways for a cross-border dialogue</w:t>
      </w:r>
      <w:r w:rsidRPr="0058341C">
        <w:rPr>
          <w:rFonts w:ascii="Calibri" w:hAnsi="Calibri" w:cs="Arial"/>
          <w:kern w:val="0"/>
          <w:sz w:val="22"/>
          <w:szCs w:val="22"/>
          <w:u w:val="single"/>
          <w14:ligatures w14:val="none"/>
        </w:rPr>
        <w:t xml:space="preserve"> and </w:t>
      </w:r>
      <w:r w:rsidRPr="0058341C">
        <w:rPr>
          <w:rFonts w:ascii="Calibri" w:hAnsi="Calibri" w:cs="Calibri"/>
          <w:b/>
          <w:iCs/>
          <w:kern w:val="0"/>
          <w:sz w:val="22"/>
          <w:szCs w:val="22"/>
          <w:u w:val="single"/>
          <w14:ligatures w14:val="none"/>
        </w:rPr>
        <w:t>using the in-between-spaces</w:t>
      </w:r>
      <w:r w:rsidRPr="0058341C">
        <w:rPr>
          <w:rFonts w:ascii="Calibri" w:hAnsi="Calibri" w:cs="Arial"/>
          <w:kern w:val="0"/>
          <w:sz w:val="22"/>
          <w:szCs w:val="22"/>
          <w:u w:val="single"/>
          <w14:ligatures w14:val="none"/>
        </w:rPr>
        <w:t xml:space="preserve"> is therefore also in our own hands. </w:t>
      </w:r>
      <w:r w:rsidRPr="0058341C">
        <w:rPr>
          <w:rFonts w:ascii="Calibri" w:hAnsi="Calibri" w:cs="Calibri"/>
          <w:b/>
          <w:iCs/>
          <w:kern w:val="0"/>
          <w:sz w:val="22"/>
          <w:szCs w:val="22"/>
          <w:u w:val="single"/>
          <w14:ligatures w14:val="none"/>
        </w:rPr>
        <w:t>We are not only victims of representation, but also the producers of it. It is we who make the states</w:t>
      </w:r>
      <w:r w:rsidRPr="0058341C">
        <w:rPr>
          <w:rFonts w:ascii="Calibri" w:hAnsi="Calibri" w:cs="Calibri"/>
          <w:kern w:val="0"/>
          <w:sz w:val="22"/>
          <w:szCs w:val="22"/>
          <w:u w:val="single"/>
          <w14:ligatures w14:val="none"/>
        </w:rPr>
        <w:t>, not the lines and dots drawn on maps.</w:t>
      </w:r>
      <w:r w:rsidRPr="0058341C">
        <w:rPr>
          <w:rFonts w:ascii="Calibri" w:hAnsi="Calibri" w:cs="Arial"/>
          <w:kern w:val="0"/>
          <w:sz w:val="14"/>
          <w:szCs w:val="22"/>
          <w14:ligatures w14:val="none"/>
        </w:rPr>
        <w:t xml:space="preserve"> </w:t>
      </w:r>
      <w:r w:rsidRPr="0058341C">
        <w:rPr>
          <w:rFonts w:ascii="Calibri" w:hAnsi="Calibri" w:cs="Calibri"/>
          <w:b/>
          <w:iCs/>
          <w:kern w:val="0"/>
          <w:sz w:val="22"/>
          <w:szCs w:val="22"/>
          <w:u w:val="single"/>
          <w14:ligatures w14:val="none"/>
        </w:rPr>
        <w:t>Demarcating a borderline in space is therefore a collaborative act.</w:t>
      </w:r>
      <w:r w:rsidRPr="0058341C">
        <w:rPr>
          <w:rFonts w:ascii="Calibri" w:hAnsi="Calibri" w:cs="Arial"/>
          <w:kern w:val="0"/>
          <w:sz w:val="14"/>
          <w:szCs w:val="22"/>
          <w14:ligatures w14:val="none"/>
        </w:rPr>
        <w:t xml:space="preserve"> </w:t>
      </w:r>
      <w:r w:rsidRPr="0058341C">
        <w:rPr>
          <w:rFonts w:ascii="Calibri" w:hAnsi="Calibri" w:cs="Calibri"/>
          <w:kern w:val="0"/>
          <w:sz w:val="14"/>
          <w:szCs w:val="22"/>
          <w14:ligatures w14:val="none"/>
        </w:rPr>
        <w:t>And so is the interpretation of it. A new challenge is called upon cartographers, political geographers and political scientists to embark on a challenging travel, namely to link up with film-makers, map-artists and other image-artists to have an open eye, to visualize borders and border crossings that are generally not mapped and not re-presented; that is, the human becomings, zigzag connections, traces, tracks and linkages across borders, and other motions and emotions that cannot be universally rationalized, standardized and measured, and yet are felt, sensed and believed. The representation of a border should be as dynamic and human as the border is. Because a border is and can never be an answer, it is a constant question that hunts the making of borders and orders, and</w:t>
      </w:r>
      <w:r w:rsidRPr="0058341C">
        <w:rPr>
          <w:rFonts w:ascii="Calibri" w:hAnsi="Calibri" w:cs="Arial"/>
          <w:kern w:val="0"/>
          <w:sz w:val="14"/>
          <w:szCs w:val="22"/>
          <w14:ligatures w14:val="none"/>
        </w:rPr>
        <w:t xml:space="preserve"> that is the question of how much constructed truth of the border can we bear and how much do we need? Or in other words, tagging along the work of Deleuze and Guattari, who compellingly wrote about the need to constantly reflect on and escape from all too pressing orders: Which border are we? What mask are we? What side of the Janus-face of the desire for and fear of the border dominates, and at what price for ourselves and thereby others? [S]</w:t>
      </w:r>
      <w:r w:rsidRPr="0058341C">
        <w:rPr>
          <w:rFonts w:ascii="Calibri" w:hAnsi="Calibri" w:cs="Calibri"/>
          <w:kern w:val="0"/>
          <w:sz w:val="22"/>
          <w:szCs w:val="22"/>
          <w14:ligatures w14:val="none"/>
        </w:rPr>
        <w:t xml:space="preserve">Immigration – black immigrants face </w:t>
      </w:r>
      <w:r w:rsidRPr="0058341C">
        <w:rPr>
          <w:rFonts w:ascii="Calibri" w:hAnsi="Calibri" w:cs="Calibri"/>
          <w:kern w:val="0"/>
          <w:sz w:val="22"/>
          <w:szCs w:val="22"/>
          <w:u w:val="single"/>
          <w14:ligatures w14:val="none"/>
        </w:rPr>
        <w:t>unique</w:t>
      </w:r>
      <w:r w:rsidRPr="0058341C">
        <w:rPr>
          <w:rFonts w:ascii="Calibri" w:hAnsi="Calibri" w:cs="Calibri"/>
          <w:kern w:val="0"/>
          <w:sz w:val="22"/>
          <w:szCs w:val="22"/>
          <w14:ligatures w14:val="none"/>
        </w:rPr>
        <w:t xml:space="preserve"> forms of violence due to their crossing of national boundries, analysis that begins </w:t>
      </w:r>
      <w:r w:rsidRPr="0058341C">
        <w:rPr>
          <w:rFonts w:ascii="Calibri" w:hAnsi="Calibri" w:cs="Calibri"/>
          <w:kern w:val="0"/>
          <w:sz w:val="22"/>
          <w:szCs w:val="22"/>
          <w:u w:val="single"/>
          <w14:ligatures w14:val="none"/>
        </w:rPr>
        <w:t>only</w:t>
      </w:r>
      <w:r w:rsidRPr="0058341C">
        <w:rPr>
          <w:rFonts w:ascii="Calibri" w:hAnsi="Calibri" w:cs="Calibri"/>
          <w:kern w:val="0"/>
          <w:sz w:val="22"/>
          <w:szCs w:val="22"/>
          <w14:ligatures w14:val="none"/>
        </w:rPr>
        <w:t xml:space="preserve"> at the domestic level fails to understand </w:t>
      </w:r>
      <w:r w:rsidRPr="0058341C">
        <w:rPr>
          <w:rFonts w:ascii="Calibri" w:hAnsi="Calibri" w:cs="Calibri"/>
          <w:kern w:val="0"/>
          <w:sz w:val="22"/>
          <w:szCs w:val="22"/>
          <w:u w:val="single"/>
          <w14:ligatures w14:val="none"/>
        </w:rPr>
        <w:t>nuance</w:t>
      </w:r>
    </w:p>
    <w:p w14:paraId="222127F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Juliana </w:t>
      </w:r>
      <w:r w:rsidRPr="0058341C">
        <w:rPr>
          <w:rFonts w:ascii="Calibri" w:hAnsi="Calibri" w:cs="Calibri"/>
          <w:b/>
          <w:kern w:val="0"/>
          <w:sz w:val="22"/>
          <w:szCs w:val="22"/>
          <w14:ligatures w14:val="none"/>
        </w:rPr>
        <w:t>Morgan-Trostle and</w:t>
      </w:r>
      <w:r w:rsidRPr="0058341C">
        <w:rPr>
          <w:rFonts w:ascii="Calibri" w:hAnsi="Calibri" w:cs="Calibri"/>
          <w:kern w:val="0"/>
          <w:sz w:val="22"/>
          <w:szCs w:val="22"/>
          <w14:ligatures w14:val="none"/>
        </w:rPr>
        <w:t xml:space="preserve"> Kexin </w:t>
      </w:r>
      <w:r w:rsidRPr="0058341C">
        <w:rPr>
          <w:rFonts w:ascii="Calibri" w:hAnsi="Calibri" w:cs="Calibri"/>
          <w:b/>
          <w:kern w:val="0"/>
          <w:sz w:val="22"/>
          <w:szCs w:val="22"/>
          <w14:ligatures w14:val="none"/>
        </w:rPr>
        <w:t xml:space="preserve">Zheng </w:t>
      </w:r>
      <w:r w:rsidRPr="0058341C">
        <w:rPr>
          <w:rFonts w:ascii="Calibri" w:hAnsi="Calibri" w:cs="Calibri"/>
          <w:kern w:val="0"/>
          <w:sz w:val="22"/>
          <w:szCs w:val="22"/>
          <w14:ligatures w14:val="none"/>
        </w:rPr>
        <w:t>20</w:t>
      </w:r>
      <w:r w:rsidRPr="0058341C">
        <w:rPr>
          <w:rFonts w:ascii="Calibri" w:hAnsi="Calibri" w:cs="Calibri"/>
          <w:b/>
          <w:kern w:val="0"/>
          <w:sz w:val="22"/>
          <w:szCs w:val="22"/>
          <w14:ligatures w14:val="none"/>
        </w:rPr>
        <w:t>16</w:t>
      </w:r>
      <w:r w:rsidRPr="0058341C">
        <w:rPr>
          <w:rFonts w:ascii="Calibri" w:hAnsi="Calibri" w:cs="Calibri"/>
          <w:kern w:val="0"/>
          <w:sz w:val="22"/>
          <w:szCs w:val="22"/>
          <w14:ligatures w14:val="none"/>
        </w:rPr>
        <w:t xml:space="preserve"> – paper collaboration between the Black Alliance for Just Immigration (BAJI) and New York University School of Law Immigrant Rights Clinic – Morgan-Trostle and Zheng are researches of the paper who conducted this work as student advocates in the New York University School of Law Immigrant Rights Clinic under the supervision of Professor Alina Das(</w:t>
      </w:r>
      <w:hyperlink r:id="rId82" w:history="1">
        <w:r w:rsidRPr="0058341C">
          <w:rPr>
            <w:rFonts w:ascii="Calibri" w:hAnsi="Calibri" w:cs="Calibri"/>
            <w:color w:val="467886" w:themeColor="hyperlink"/>
            <w:kern w:val="0"/>
            <w:sz w:val="22"/>
            <w:szCs w:val="22"/>
            <w:u w:val="single"/>
            <w14:ligatures w14:val="none"/>
          </w:rPr>
          <w:t>http://www.stateofblackimmigrants.com/assets/sobi-fullreport-jan22.pdf</w:t>
        </w:r>
      </w:hyperlink>
      <w:r w:rsidRPr="0058341C">
        <w:rPr>
          <w:rFonts w:ascii="Calibri" w:hAnsi="Calibri" w:cs="Calibri"/>
          <w:kern w:val="0"/>
          <w:sz w:val="22"/>
          <w:szCs w:val="22"/>
          <w14:ligatures w14:val="none"/>
        </w:rPr>
        <w:t xml:space="preserve"> “The State of Black Immigrants”) mba-alb</w:t>
      </w:r>
    </w:p>
    <w:p w14:paraId="6D070A9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iv. recommendations </w:t>
      </w:r>
      <w:r w:rsidRPr="0058341C">
        <w:rPr>
          <w:rFonts w:ascii="Calibri" w:hAnsi="Calibri" w:cs="Calibri"/>
          <w:kern w:val="0"/>
          <w:sz w:val="22"/>
          <w:szCs w:val="22"/>
          <w:u w:val="single"/>
          <w14:ligatures w14:val="none"/>
        </w:rPr>
        <w:t>We have concluded from the overwhelming amount of data that the racialized criminalization evident in the immigration enforcement system has an acute impact on the state of Black immigrants in the U.S.. This result is partially due to discriminatory policing practices and criminal penalties that adversely affect all Black people</w:t>
      </w:r>
      <w:r w:rsidRPr="0058341C">
        <w:rPr>
          <w:rFonts w:ascii="Calibri" w:hAnsi="Calibri" w:cs="Calibri"/>
          <w:kern w:val="0"/>
          <w:sz w:val="16"/>
          <w:szCs w:val="22"/>
          <w14:ligatures w14:val="none"/>
        </w:rPr>
        <w:t xml:space="preserve">. Simultaneously, our analysis of the data suggests that racial inequities, evidenced by disproportionate, negative outcomes for Black people, in removal proceedings, also persist in the immigration enforcement system. </w:t>
      </w:r>
      <w:r w:rsidRPr="0058341C">
        <w:rPr>
          <w:rFonts w:ascii="Calibri" w:hAnsi="Calibri" w:cs="Calibri"/>
          <w:kern w:val="0"/>
          <w:sz w:val="22"/>
          <w:szCs w:val="22"/>
          <w:u w:val="single"/>
          <w14:ligatures w14:val="none"/>
        </w:rPr>
        <w:t>It is the Black Alliance for Just Immigration’s view that the immigration system must be upended and redesigned to ensure that those entering the U.S. seeking work, refuge or reunification with their families and communities, are treated fairly and with dignity</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This transformation can begin by divorcing the U.S. mass criminalization and immigration enforcement regimes. </w:t>
      </w:r>
      <w:r w:rsidRPr="0058341C">
        <w:rPr>
          <w:rFonts w:ascii="Calibri" w:hAnsi="Calibri" w:cs="Calibri"/>
          <w:kern w:val="0"/>
          <w:sz w:val="16"/>
          <w:szCs w:val="22"/>
          <w14:ligatures w14:val="none"/>
        </w:rPr>
        <w:t>For this reason</w:t>
      </w:r>
      <w:r w:rsidRPr="0058341C">
        <w:rPr>
          <w:rFonts w:ascii="Calibri" w:hAnsi="Calibri" w:cs="Calibri"/>
          <w:kern w:val="0"/>
          <w:sz w:val="22"/>
          <w:szCs w:val="22"/>
          <w:u w:val="single"/>
          <w14:ligatures w14:val="none"/>
        </w:rPr>
        <w:t xml:space="preserve">, the repeal of the Illegal Immigration Reform and Immigrant Responsibility Act (“IIR-IRA”) and Anti-terrorism and Effective Death Penalty Act (“AEDPA”), </w:t>
      </w:r>
      <w:r w:rsidRPr="0058341C">
        <w:rPr>
          <w:rFonts w:ascii="Calibri" w:hAnsi="Calibri" w:cs="Calibri"/>
          <w:kern w:val="0"/>
          <w:sz w:val="16"/>
          <w:szCs w:val="22"/>
          <w14:ligatures w14:val="none"/>
        </w:rPr>
        <w:t xml:space="preserve">commonly known as the “1996 immigration laws,” </w:t>
      </w:r>
      <w:r w:rsidRPr="0058341C">
        <w:rPr>
          <w:rFonts w:ascii="Calibri" w:hAnsi="Calibri" w:cs="Calibri"/>
          <w:kern w:val="0"/>
          <w:sz w:val="22"/>
          <w:szCs w:val="22"/>
          <w:u w:val="single"/>
          <w14:ligatures w14:val="none"/>
        </w:rPr>
        <w:t>in favor of policies that shift the focus away from criminal contact as the deciding factor as it pertains to one’s immigration status in the US by Congress, is BAJI’s primary policy recommendation</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The 1996 immigration laws expanded the grounds for deportation, broadened classes of mandatory detention, stripped away judicial discretion and the right to due process and retroactively punished those who already served time for their offenses</w:t>
      </w:r>
      <w:r w:rsidRPr="0058341C">
        <w:rPr>
          <w:rFonts w:ascii="Calibri" w:hAnsi="Calibri" w:cs="Calibri"/>
          <w:kern w:val="0"/>
          <w:sz w:val="16"/>
          <w:szCs w:val="22"/>
          <w14:ligatures w14:val="none"/>
        </w:rPr>
        <w:t xml:space="preserve">. As this report has highlighted, </w:t>
      </w:r>
      <w:r w:rsidRPr="0058341C">
        <w:rPr>
          <w:rFonts w:ascii="Calibri" w:hAnsi="Calibri" w:cs="Calibri"/>
          <w:kern w:val="0"/>
          <w:sz w:val="22"/>
          <w:szCs w:val="22"/>
          <w:u w:val="single"/>
          <w14:ligatures w14:val="none"/>
        </w:rPr>
        <w:t>Black immigrants have been disproportionately affected by these laws</w:t>
      </w:r>
      <w:r w:rsidRPr="0058341C">
        <w:rPr>
          <w:rFonts w:ascii="Calibri" w:hAnsi="Calibri" w:cs="Calibri"/>
          <w:kern w:val="0"/>
          <w:sz w:val="16"/>
          <w:szCs w:val="22"/>
          <w14:ligatures w14:val="none"/>
        </w:rPr>
        <w:t xml:space="preserve">. The 20th anniversary of IIR-IRA and AEDPA, along with the current political climate, presents an opportunity to reinvigorate the movement to upend the nation’s immigration enforcement system. P </w:t>
      </w:r>
      <w:r w:rsidRPr="0058341C">
        <w:rPr>
          <w:rFonts w:ascii="Calibri" w:hAnsi="Calibri" w:cs="Calibri"/>
          <w:kern w:val="0"/>
          <w:sz w:val="22"/>
          <w:szCs w:val="22"/>
          <w:u w:val="single"/>
          <w14:ligatures w14:val="none"/>
        </w:rPr>
        <w:t xml:space="preserve">Removing convictions as grounds for </w:t>
      </w:r>
      <w:r w:rsidRPr="0058341C">
        <w:rPr>
          <w:rFonts w:ascii="Calibri" w:hAnsi="Calibri" w:cs="Calibri"/>
          <w:kern w:val="0"/>
          <w:sz w:val="16"/>
          <w:szCs w:val="22"/>
          <w14:ligatures w14:val="none"/>
        </w:rPr>
        <w:t>deportation and</w:t>
      </w:r>
      <w:r w:rsidRPr="0058341C">
        <w:rPr>
          <w:rFonts w:ascii="Calibri" w:hAnsi="Calibri" w:cs="Calibri"/>
          <w:kern w:val="0"/>
          <w:sz w:val="22"/>
          <w:szCs w:val="22"/>
          <w:u w:val="single"/>
          <w14:ligatures w14:val="none"/>
        </w:rPr>
        <w:t>/or exclusion, including aggravated felonies and drug offenses</w:t>
      </w:r>
      <w:r w:rsidRPr="0058341C">
        <w:rPr>
          <w:rFonts w:ascii="Calibri" w:hAnsi="Calibri" w:cs="Calibri"/>
          <w:kern w:val="0"/>
          <w:sz w:val="16"/>
          <w:szCs w:val="22"/>
          <w14:ligatures w14:val="none"/>
        </w:rPr>
        <w:t xml:space="preserve">. P Ending the retroactive application of the 1996 laws. P </w:t>
      </w:r>
      <w:r w:rsidRPr="0058341C">
        <w:rPr>
          <w:rFonts w:ascii="Calibri" w:hAnsi="Calibri" w:cs="Calibri"/>
          <w:kern w:val="0"/>
          <w:sz w:val="22"/>
          <w:szCs w:val="22"/>
          <w:u w:val="single"/>
          <w14:ligatures w14:val="none"/>
        </w:rPr>
        <w:t>Restoring judicial discretion and due process for all individuals who come into contact with the criminal law and immigration systems</w:t>
      </w:r>
      <w:r w:rsidRPr="0058341C">
        <w:rPr>
          <w:rFonts w:ascii="Calibri" w:hAnsi="Calibri" w:cs="Calibri"/>
          <w:kern w:val="0"/>
          <w:sz w:val="16"/>
          <w:szCs w:val="22"/>
          <w14:ligatures w14:val="none"/>
        </w:rPr>
        <w:t xml:space="preserve">. P Ending permanent deportation. P Ending mandtory detention. P Ending police/ICE collaboration programs such 287g. P </w:t>
      </w:r>
      <w:r w:rsidRPr="0058341C">
        <w:rPr>
          <w:rFonts w:ascii="Calibri" w:hAnsi="Calibri" w:cs="Calibri"/>
          <w:kern w:val="0"/>
          <w:sz w:val="22"/>
          <w:szCs w:val="22"/>
          <w:u w:val="single"/>
          <w14:ligatures w14:val="none"/>
        </w:rPr>
        <w:t>Eliminating the three and ten year bars, which prohibit return to the U.S. and create barriers to obtaining status</w:t>
      </w:r>
      <w:r w:rsidRPr="0058341C">
        <w:rPr>
          <w:rFonts w:ascii="Calibri" w:hAnsi="Calibri" w:cs="Calibri"/>
          <w:kern w:val="0"/>
          <w:sz w:val="16"/>
          <w:szCs w:val="22"/>
          <w14:ligatures w14:val="none"/>
        </w:rPr>
        <w:t>. P Providing a “right to counsel” in immigration proceedings. A global analysis allows for trans-Atlantic linkages between combatting antiblackness in the US and helping black activists let their voices be heard in Europe</w:t>
      </w:r>
    </w:p>
    <w:p w14:paraId="422E3738"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neg k2 combat antiblackness</w:t>
      </w:r>
    </w:p>
    <w:p w14:paraId="02093CA2"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Gary </w:t>
      </w:r>
      <w:r w:rsidRPr="0058341C">
        <w:rPr>
          <w:rFonts w:ascii="Calibri" w:hAnsi="Calibri" w:cs="Calibri"/>
          <w:b/>
          <w:bCs/>
          <w:kern w:val="0"/>
          <w:sz w:val="26"/>
          <w:szCs w:val="22"/>
          <w14:ligatures w14:val="none"/>
        </w:rPr>
        <w:t>Younge</w:t>
      </w:r>
      <w:r w:rsidRPr="0058341C">
        <w:rPr>
          <w:rFonts w:ascii="Calibri" w:hAnsi="Calibri" w:cs="Calibri"/>
          <w:kern w:val="0"/>
          <w:sz w:val="22"/>
          <w:szCs w:val="22"/>
          <w14:ligatures w14:val="none"/>
        </w:rPr>
        <w:t>, 6-11-20</w:t>
      </w:r>
      <w:r w:rsidRPr="0058341C">
        <w:rPr>
          <w:rFonts w:ascii="Calibri" w:hAnsi="Calibri" w:cs="Calibri"/>
          <w:b/>
          <w:bCs/>
          <w:kern w:val="0"/>
          <w:sz w:val="26"/>
          <w:szCs w:val="22"/>
          <w14:ligatures w14:val="none"/>
        </w:rPr>
        <w:t>20</w:t>
      </w:r>
      <w:r w:rsidRPr="0058341C">
        <w:rPr>
          <w:rFonts w:ascii="Calibri" w:hAnsi="Calibri" w:cs="Calibri"/>
          <w:kern w:val="0"/>
          <w:sz w:val="22"/>
          <w:szCs w:val="22"/>
          <w14:ligatures w14:val="none"/>
        </w:rPr>
        <w:t>, "What black America means to Europe," Guardian, https://www.theguardian.com/world/2020/jun/11/what-black-america-means-to-europe-protests-racism-george-floyd</w:t>
      </w:r>
    </w:p>
    <w:p w14:paraId="3767CBCC"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Such </w:t>
      </w:r>
      <w:r w:rsidRPr="0058341C">
        <w:rPr>
          <w:rFonts w:ascii="Calibri" w:hAnsi="Calibri" w:cs="Calibri"/>
          <w:kern w:val="0"/>
          <w:sz w:val="22"/>
          <w:szCs w:val="22"/>
          <w:u w:val="single"/>
          <w14:ligatures w14:val="none"/>
        </w:rPr>
        <w:t>selective amnesia</w:t>
      </w:r>
      <w:r w:rsidRPr="0058341C">
        <w:rPr>
          <w:rFonts w:ascii="Calibri" w:hAnsi="Calibri" w:cs="Calibri"/>
          <w:kern w:val="0"/>
          <w:sz w:val="16"/>
          <w:szCs w:val="22"/>
          <w14:ligatures w14:val="none"/>
        </w:rPr>
        <w:t xml:space="preserve"> about their own imperial legacy </w:t>
      </w:r>
      <w:r w:rsidRPr="0058341C">
        <w:rPr>
          <w:rFonts w:ascii="Calibri" w:hAnsi="Calibri" w:cs="Calibri"/>
          <w:kern w:val="0"/>
          <w:sz w:val="22"/>
          <w:szCs w:val="22"/>
          <w:u w:val="single"/>
          <w14:ligatures w14:val="none"/>
        </w:rPr>
        <w:t>leads</w:t>
      </w:r>
      <w:r w:rsidRPr="0058341C">
        <w:rPr>
          <w:rFonts w:ascii="Calibri" w:hAnsi="Calibri" w:cs="Calibri"/>
          <w:kern w:val="0"/>
          <w:sz w:val="16"/>
          <w:szCs w:val="22"/>
          <w14:ligatures w14:val="none"/>
        </w:rPr>
        <w:t xml:space="preserve"> ineluctably </w:t>
      </w:r>
      <w:r w:rsidRPr="0058341C">
        <w:rPr>
          <w:rFonts w:ascii="Calibri" w:hAnsi="Calibri" w:cs="Calibri"/>
          <w:kern w:val="0"/>
          <w:sz w:val="22"/>
          <w:szCs w:val="22"/>
          <w:u w:val="single"/>
          <w14:ligatures w14:val="none"/>
        </w:rPr>
        <w:t xml:space="preserve">to a false sense of superiority around racism among many white Europeans toward the US. </w:t>
      </w:r>
      <w:r w:rsidRPr="0058341C">
        <w:rPr>
          <w:rFonts w:ascii="Calibri" w:hAnsi="Calibri" w:cs="Calibri"/>
          <w:kern w:val="0"/>
          <w:sz w:val="16"/>
          <w:szCs w:val="22"/>
          <w14:ligatures w14:val="none"/>
        </w:rPr>
        <w:t xml:space="preserve">Worse is the toxic nostalgia that to this day taints their misunderstanding of that history. </w:t>
      </w:r>
      <w:r w:rsidRPr="0058341C">
        <w:rPr>
          <w:rFonts w:ascii="Calibri" w:hAnsi="Calibri" w:cs="Calibri"/>
          <w:kern w:val="0"/>
          <w:sz w:val="22"/>
          <w:szCs w:val="22"/>
          <w:u w:val="single"/>
          <w14:ligatures w14:val="none"/>
        </w:rPr>
        <w:t>One in two Dutch people, one in three of Britons, one in four of the French and Belgians, and one in five Italians believe that their country’s former empire is something to be proud of</w:t>
      </w:r>
      <w:r w:rsidRPr="0058341C">
        <w:rPr>
          <w:rFonts w:ascii="Calibri" w:hAnsi="Calibri" w:cs="Calibri"/>
          <w:kern w:val="0"/>
          <w:sz w:val="16"/>
          <w:szCs w:val="22"/>
          <w14:ligatures w14:val="none"/>
        </w:rPr>
        <w:t xml:space="preserve">, according to a YouGov poll from March of this year. Conversely, only one in 20 Dutch, one in seven French, one in five Britons, and one in four Belgians and Italians regard their former empires as something to be ashamed of. </w:t>
      </w:r>
      <w:r w:rsidRPr="0058341C">
        <w:rPr>
          <w:rFonts w:ascii="Calibri" w:hAnsi="Calibri" w:cs="Calibri"/>
          <w:kern w:val="0"/>
          <w:sz w:val="22"/>
          <w:szCs w:val="22"/>
          <w:u w:val="single"/>
          <w14:ligatures w14:val="none"/>
        </w:rPr>
        <w:t>These are all nations that saw large demonstrations in solidarity with the George Floyd protests in the US.</w:t>
      </w:r>
    </w:p>
    <w:p w14:paraId="24022CC0"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Their indignation all too often bears insufficient self-awareness to see what most of the rest of the world has seen</w:t>
      </w:r>
      <w:r w:rsidRPr="0058341C">
        <w:rPr>
          <w:rFonts w:ascii="Calibri" w:hAnsi="Calibri" w:cs="Calibri"/>
          <w:kern w:val="0"/>
          <w:sz w:val="16"/>
          <w:szCs w:val="22"/>
          <w14:ligatures w14:val="none"/>
        </w:rPr>
        <w:t>. They wonder, in all sincerity, how the US could have arrived at such a brutal place – with no recognition or regret that they have travelled a similar path themselves. The level of understanding about race and racism among white Europeans, even those who would consider themselves sympathetic, cultured and informed, is woefully low.</w:t>
      </w:r>
    </w:p>
    <w:p w14:paraId="027B91D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 xml:space="preserve">The late Maya Angelou recognised this gulf between what her own relationship to France was compared with France’s relationship to others who looked like her. </w:t>
      </w:r>
      <w:r w:rsidRPr="0058341C">
        <w:rPr>
          <w:rFonts w:ascii="Calibri" w:hAnsi="Calibri" w:cs="Calibri"/>
          <w:kern w:val="0"/>
          <w:sz w:val="16"/>
          <w:szCs w:val="22"/>
          <w14:ligatures w14:val="none"/>
        </w:rPr>
        <w:t>That realisation was what made her decide, while on tour with Porgy and Bess in 1954, not to follow the familiar path of black artists and musicians who had settled there.</w:t>
      </w:r>
    </w:p>
    <w:p w14:paraId="5997125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w:t>
      </w:r>
      <w:r w:rsidRPr="0058341C">
        <w:rPr>
          <w:rFonts w:ascii="Calibri" w:hAnsi="Calibri" w:cs="Calibri"/>
          <w:kern w:val="0"/>
          <w:sz w:val="22"/>
          <w:szCs w:val="22"/>
          <w:u w:val="single"/>
          <w14:ligatures w14:val="none"/>
        </w:rPr>
        <w:t>Paris was not the place for me or my son,”</w:t>
      </w:r>
      <w:r w:rsidRPr="0058341C">
        <w:rPr>
          <w:rFonts w:ascii="Calibri" w:hAnsi="Calibri" w:cs="Calibri"/>
          <w:kern w:val="0"/>
          <w:sz w:val="16"/>
          <w:szCs w:val="22"/>
          <w14:ligatures w14:val="none"/>
        </w:rPr>
        <w:t xml:space="preserve"> she concluded in Singin’ and Swingin’ and Gettin’ Merry Like Christmas, the third volume of her autobiography. “The French could entertain the idea of me because they were not immersed in guilt about a mutual history – just as white Americans found it easier to accept Africans, Cubans or South American blacks than the blacks who had lived with them foot to neck for 200 years. </w:t>
      </w:r>
      <w:r w:rsidRPr="0058341C">
        <w:rPr>
          <w:rFonts w:ascii="Calibri" w:hAnsi="Calibri" w:cs="Calibri"/>
          <w:kern w:val="0"/>
          <w:sz w:val="22"/>
          <w:szCs w:val="22"/>
          <w:u w:val="single"/>
          <w14:ligatures w14:val="none"/>
        </w:rPr>
        <w:t>I saw no benefit in exchanging one kind of prejudice for another.”</w:t>
      </w:r>
    </w:p>
    <w:p w14:paraId="13A76BA7"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And that brings us to the other problem with Europe’s credibility on this score: namely, the prevalence of racism in Europe today. </w:t>
      </w:r>
      <w:r w:rsidRPr="0058341C">
        <w:rPr>
          <w:rFonts w:ascii="Calibri" w:hAnsi="Calibri" w:cs="Calibri"/>
          <w:kern w:val="0"/>
          <w:sz w:val="22"/>
          <w:szCs w:val="22"/>
          <w:u w:val="single"/>
          <w14:ligatures w14:val="none"/>
        </w:rPr>
        <w:t>Fascism is once again a mainstream ideology on the continent, with openly racist parties a central feature of the landscape, framing policy and debate even when they are not in power. There are no viral videos of refugees in their last desperate moments, struggling for breath before plunging into the Mediterranean</w:t>
      </w:r>
      <w:r w:rsidRPr="0058341C">
        <w:rPr>
          <w:rFonts w:ascii="Calibri" w:hAnsi="Calibri" w:cs="Calibri"/>
          <w:kern w:val="0"/>
          <w:sz w:val="16"/>
          <w:szCs w:val="22"/>
          <w14:ligatures w14:val="none"/>
        </w:rPr>
        <w:t xml:space="preserve"> (possibly headed to a country, Italy, that levies fines on anyone who does rescue them). Only when, in 2015, a three-year-old Syrian boy, Alan Kurdi, was washed up dead on a Turkish beach, did we see in Europe an effect like that to the American videos of police shootings: painful proof of the inhumanity in which our political cultures are similarly complicit.</w:t>
      </w:r>
    </w:p>
    <w:p w14:paraId="18D99A3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22"/>
          <w:szCs w:val="22"/>
          <w:u w:val="single"/>
          <w14:ligatures w14:val="none"/>
        </w:rPr>
        <w:t>Levels of incarceration, unemployment, deprivation and poverty are all higher for black Europeans</w:t>
      </w:r>
      <w:r w:rsidRPr="0058341C">
        <w:rPr>
          <w:rFonts w:ascii="Calibri" w:hAnsi="Calibri" w:cs="Calibri"/>
          <w:kern w:val="0"/>
          <w:sz w:val="16"/>
          <w:szCs w:val="22"/>
          <w14:ligatures w14:val="none"/>
        </w:rPr>
        <w:t xml:space="preserve">. Perhaps only because the continent is not blighted by the gun culture of the US, </w:t>
      </w:r>
      <w:r w:rsidRPr="0058341C">
        <w:rPr>
          <w:rFonts w:ascii="Calibri" w:hAnsi="Calibri" w:cs="Calibri"/>
          <w:kern w:val="0"/>
          <w:sz w:val="22"/>
          <w:szCs w:val="22"/>
          <w:u w:val="single"/>
          <w14:ligatures w14:val="none"/>
        </w:rPr>
        <w:t>racism here is less lethal. But it is just as prevalent in other ways. Racial disparities in Covid-19 mortality in Britain, for example, are comparable to those in the US.</w:t>
      </w:r>
      <w:r w:rsidRPr="0058341C">
        <w:rPr>
          <w:rFonts w:ascii="Calibri" w:hAnsi="Calibri" w:cs="Calibri"/>
          <w:kern w:val="0"/>
          <w:sz w:val="16"/>
          <w:szCs w:val="22"/>
          <w14:ligatures w14:val="none"/>
        </w:rPr>
        <w:t xml:space="preserve"> Between 2005 and 2015, there were race-related riots or rebellions in Britain, Italy, Belgium, France and Bulgaria. </w:t>
      </w:r>
      <w:r w:rsidRPr="0058341C">
        <w:rPr>
          <w:rFonts w:ascii="Calibri" w:hAnsi="Calibri" w:cs="Calibri"/>
          <w:kern w:val="0"/>
          <w:sz w:val="22"/>
          <w:szCs w:val="22"/>
          <w:u w:val="single"/>
          <w14:ligatures w14:val="none"/>
        </w:rPr>
        <w:t>The precariousness of black life in late capitalism is not unique to the US</w:t>
      </w:r>
      <w:r w:rsidRPr="0058341C">
        <w:rPr>
          <w:rFonts w:ascii="Calibri" w:hAnsi="Calibri" w:cs="Calibri"/>
          <w:kern w:val="0"/>
          <w:sz w:val="16"/>
          <w:szCs w:val="22"/>
          <w14:ligatures w14:val="none"/>
        </w:rPr>
        <w:t>, even if it is most often and glaringly laid bare there. To that extent, Black Lives Matter exists as a floating signifier that can find a home in most European cities, and beyond.</w:t>
      </w:r>
    </w:p>
    <w:p w14:paraId="6EFD304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So, given all of that, with what authority do Europeans get to challenge the US over racism? This is a question that black European activists constantly seek to triangulate, using the attention focused on the situation in the US to force a reckoning with the racism in their own countries. </w:t>
      </w:r>
      <w:r w:rsidRPr="0058341C">
        <w:rPr>
          <w:rFonts w:ascii="Calibri" w:hAnsi="Calibri" w:cs="Calibri"/>
          <w:kern w:val="0"/>
          <w:sz w:val="22"/>
          <w:szCs w:val="22"/>
          <w:u w:val="single"/>
          <w14:ligatures w14:val="none"/>
        </w:rPr>
        <w:t xml:space="preserve">There is no reason, of course, why the existence of racism in one place should deny one the right to talk about racism in another place. (If that were the case, the anti-apartheid movement would never have got off the ground in the west.) </w:t>
      </w:r>
      <w:r w:rsidRPr="0058341C">
        <w:rPr>
          <w:rFonts w:ascii="Calibri" w:hAnsi="Calibri" w:cs="Calibri"/>
          <w:kern w:val="0"/>
          <w:sz w:val="16"/>
          <w:szCs w:val="22"/>
          <w14:ligatures w14:val="none"/>
        </w:rPr>
        <w:t xml:space="preserve">But it does mean having to be mindful about how one does it. I have seen many instances of </w:t>
      </w:r>
      <w:r w:rsidRPr="0058341C">
        <w:rPr>
          <w:rFonts w:ascii="Calibri" w:hAnsi="Calibri" w:cs="Calibri"/>
          <w:kern w:val="0"/>
          <w:sz w:val="22"/>
          <w:szCs w:val="22"/>
          <w:u w:val="single"/>
          <w14:ligatures w14:val="none"/>
        </w:rPr>
        <w:t>black activists here trying to turn Europe’s wider cultural obsession with the US’s bigger canvas to their advantage and educate their own political establishments about the racism on their doorstep.</w:t>
      </w:r>
      <w:r w:rsidRPr="0058341C">
        <w:rPr>
          <w:rFonts w:ascii="Calibri" w:hAnsi="Calibri" w:cs="Calibri"/>
          <w:kern w:val="0"/>
          <w:sz w:val="16"/>
          <w:szCs w:val="22"/>
          <w14:ligatures w14:val="none"/>
        </w:rPr>
        <w:t xml:space="preserve"> Answering the laments for George Floyd in the US this week, Parisians chanted the name of Adama Traoré, a citizen of Malian descent who died in police custody in 2016.</w:t>
      </w:r>
    </w:p>
    <w:p w14:paraId="0232E666"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Aff is policing</w:t>
      </w:r>
    </w:p>
    <w:p w14:paraId="75BD843C"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Stuart </w:t>
      </w:r>
      <w:r w:rsidRPr="0058341C">
        <w:rPr>
          <w:rFonts w:ascii="Calibri" w:hAnsi="Calibri" w:cs="Calibri"/>
          <w:b/>
          <w:bCs/>
          <w:kern w:val="0"/>
          <w:sz w:val="26"/>
          <w:szCs w:val="22"/>
          <w14:ligatures w14:val="none"/>
        </w:rPr>
        <w:t>Schrader</w:t>
      </w:r>
      <w:r w:rsidRPr="0058341C">
        <w:rPr>
          <w:rFonts w:ascii="Calibri" w:hAnsi="Calibri" w:cs="Calibri"/>
          <w:kern w:val="0"/>
          <w:sz w:val="22"/>
          <w:szCs w:val="22"/>
          <w14:ligatures w14:val="none"/>
        </w:rPr>
        <w:t>, PhD, Sociology @ Johns Hopkins, 6-8-20</w:t>
      </w:r>
      <w:r w:rsidRPr="0058341C">
        <w:rPr>
          <w:rFonts w:ascii="Calibri" w:hAnsi="Calibri" w:cs="Calibri"/>
          <w:b/>
          <w:bCs/>
          <w:kern w:val="0"/>
          <w:sz w:val="26"/>
          <w:szCs w:val="22"/>
          <w14:ligatures w14:val="none"/>
        </w:rPr>
        <w:t>20</w:t>
      </w:r>
      <w:r w:rsidRPr="0058341C">
        <w:rPr>
          <w:rFonts w:ascii="Calibri" w:hAnsi="Calibri" w:cs="Calibri"/>
          <w:kern w:val="0"/>
          <w:sz w:val="22"/>
          <w:szCs w:val="22"/>
          <w14:ligatures w14:val="none"/>
        </w:rPr>
        <w:t>, "Yes, American police act like occupying armies. They literally studied their tactics," Guardian, https://www.theguardian.com/commentisfree/2020/jun/08/yes-american-police-act-like-occupying-armies-they-literally-studied-their-tactics</w:t>
      </w:r>
    </w:p>
    <w:p w14:paraId="0286DFF3"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In fact, we’ve gotten slightly closer. The aggressive response – and in many cases, over-response – of American law enforcement agencies has invigorated a bipartisan push in Congress to ban transfers of military materials to police. Yet the 20th-century history of US policing shows that </w:t>
      </w:r>
      <w:r w:rsidRPr="0058341C">
        <w:rPr>
          <w:rFonts w:ascii="Calibri" w:hAnsi="Calibri" w:cs="Calibri"/>
          <w:kern w:val="0"/>
          <w:sz w:val="22"/>
          <w:szCs w:val="22"/>
          <w:u w:val="single"/>
          <w14:ligatures w14:val="none"/>
        </w:rPr>
        <w:t>truly demilitarizing the police will be more difficult than simply removing the body armor</w:t>
      </w:r>
      <w:r w:rsidRPr="0058341C">
        <w:rPr>
          <w:rFonts w:ascii="Calibri" w:hAnsi="Calibri" w:cs="Calibri"/>
          <w:kern w:val="0"/>
          <w:sz w:val="16"/>
          <w:szCs w:val="22"/>
          <w14:ligatures w14:val="none"/>
        </w:rPr>
        <w:t xml:space="preserve">. Our </w:t>
      </w:r>
      <w:r w:rsidRPr="0058341C">
        <w:rPr>
          <w:rFonts w:ascii="Calibri" w:hAnsi="Calibri" w:cs="Calibri"/>
          <w:kern w:val="0"/>
          <w:sz w:val="22"/>
          <w:szCs w:val="22"/>
          <w:u w:val="single"/>
          <w14:ligatures w14:val="none"/>
        </w:rPr>
        <w:t>law enforcement agencies learned many of the most routine aspects of contemporary policing from US imperial excursions abroad for the purpose of stamping out rebellion.</w:t>
      </w:r>
    </w:p>
    <w:p w14:paraId="0B4A11EC"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Created in the 1990s, the so-called “1033 program” allows police departments to obtain surplus material from the vast stocks of the world’s largest military. Not all the material is what most would consider war-fighting hardware. Some of the inventory consists of exercise gear or even musical instruments. But the renewed clamor to “demilitarize” the police is usually directed at the helmets and body armor, rifles and armored vehicles that have been on abundant display since Minneapolis police killed George Floyd last week.</w:t>
      </w:r>
    </w:p>
    <w:p w14:paraId="339E3765"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 Demilitarizing police is absolutely necessary – but it will require more than just ending one surplus equipment program</w:t>
      </w:r>
    </w:p>
    <w:p w14:paraId="57BFF20D"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To be sure, police departments are more heavily armed than ever, in part because of post-9/11 fears of terrorism. But the transfer of military surplus gear long predates the War on Terror. It results from both demand on the part of police and oversupply in the military, particularly as wars wind down.</w:t>
      </w:r>
    </w:p>
    <w:p w14:paraId="79B5BB8B"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Every </w:t>
      </w:r>
      <w:r w:rsidRPr="0058341C">
        <w:rPr>
          <w:rFonts w:ascii="Calibri" w:hAnsi="Calibri" w:cs="Calibri"/>
          <w:kern w:val="0"/>
          <w:sz w:val="22"/>
          <w:szCs w:val="22"/>
          <w:u w:val="single"/>
          <w14:ligatures w14:val="none"/>
        </w:rPr>
        <w:t>overseas war</w:t>
      </w:r>
      <w:r w:rsidRPr="0058341C">
        <w:rPr>
          <w:rFonts w:ascii="Calibri" w:hAnsi="Calibri" w:cs="Calibri"/>
          <w:kern w:val="0"/>
          <w:sz w:val="16"/>
          <w:szCs w:val="22"/>
          <w14:ligatures w14:val="none"/>
        </w:rPr>
        <w:t xml:space="preserve"> has </w:t>
      </w:r>
      <w:r w:rsidRPr="0058341C">
        <w:rPr>
          <w:rFonts w:ascii="Calibri" w:hAnsi="Calibri" w:cs="Calibri"/>
          <w:kern w:val="0"/>
          <w:sz w:val="22"/>
          <w:szCs w:val="22"/>
          <w:u w:val="single"/>
          <w14:ligatures w14:val="none"/>
        </w:rPr>
        <w:t>reshaped policing</w:t>
      </w:r>
      <w:r w:rsidRPr="0058341C">
        <w:rPr>
          <w:rFonts w:ascii="Calibri" w:hAnsi="Calibri" w:cs="Calibri"/>
          <w:kern w:val="0"/>
          <w:sz w:val="16"/>
          <w:szCs w:val="22"/>
          <w14:ligatures w14:val="none"/>
        </w:rPr>
        <w:t xml:space="preserve"> in the United States, including by </w:t>
      </w:r>
      <w:r w:rsidRPr="0058341C">
        <w:rPr>
          <w:rFonts w:ascii="Calibri" w:hAnsi="Calibri" w:cs="Calibri"/>
          <w:kern w:val="0"/>
          <w:sz w:val="22"/>
          <w:szCs w:val="22"/>
          <w:u w:val="single"/>
          <w14:ligatures w14:val="none"/>
        </w:rPr>
        <w:t>filling the ranks of police departments with veterans and pushing surplus materials</w:t>
      </w:r>
      <w:r w:rsidRPr="0058341C">
        <w:rPr>
          <w:rFonts w:ascii="Calibri" w:hAnsi="Calibri" w:cs="Calibri"/>
          <w:kern w:val="0"/>
          <w:sz w:val="16"/>
          <w:szCs w:val="22"/>
          <w14:ligatures w14:val="none"/>
        </w:rPr>
        <w:t xml:space="preserve"> into their hands. But many </w:t>
      </w:r>
      <w:r w:rsidRPr="0058341C">
        <w:rPr>
          <w:rFonts w:ascii="Calibri" w:hAnsi="Calibri" w:cs="Calibri"/>
          <w:kern w:val="0"/>
          <w:sz w:val="22"/>
          <w:szCs w:val="22"/>
          <w:u w:val="single"/>
          <w14:ligatures w14:val="none"/>
        </w:rPr>
        <w:t>campaigns abroad</w:t>
      </w:r>
      <w:r w:rsidRPr="0058341C">
        <w:rPr>
          <w:rFonts w:ascii="Calibri" w:hAnsi="Calibri" w:cs="Calibri"/>
          <w:kern w:val="0"/>
          <w:sz w:val="16"/>
          <w:szCs w:val="22"/>
          <w14:ligatures w14:val="none"/>
        </w:rPr>
        <w:t xml:space="preserve"> have also </w:t>
      </w:r>
      <w:r w:rsidRPr="0058341C">
        <w:rPr>
          <w:rFonts w:ascii="Calibri" w:hAnsi="Calibri" w:cs="Calibri"/>
          <w:kern w:val="0"/>
          <w:sz w:val="22"/>
          <w:szCs w:val="22"/>
          <w:u w:val="single"/>
          <w14:ligatures w14:val="none"/>
        </w:rPr>
        <w:t xml:space="preserve">entailed policing civilian populations, with US experts advising other governments while also </w:t>
      </w:r>
      <w:r w:rsidRPr="0058341C">
        <w:rPr>
          <w:rFonts w:ascii="Calibri" w:hAnsi="Calibri" w:cs="Calibri"/>
          <w:b/>
          <w:iCs/>
          <w:kern w:val="0"/>
          <w:sz w:val="22"/>
          <w:szCs w:val="22"/>
          <w:u w:val="single"/>
          <w14:ligatures w14:val="none"/>
        </w:rPr>
        <w:t>learning lessons to repatriate</w:t>
      </w:r>
      <w:r w:rsidRPr="0058341C">
        <w:rPr>
          <w:rFonts w:ascii="Calibri" w:hAnsi="Calibri" w:cs="Calibri"/>
          <w:kern w:val="0"/>
          <w:sz w:val="22"/>
          <w:szCs w:val="22"/>
          <w:u w:val="single"/>
          <w14:ligatures w14:val="none"/>
        </w:rPr>
        <w:t xml:space="preserve"> in the process.</w:t>
      </w:r>
    </w:p>
    <w:p w14:paraId="4BE8AB59"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u w:val="single"/>
          <w14:ligatures w14:val="none"/>
        </w:rPr>
        <w:t xml:space="preserve">When the US started to occupy the </w:t>
      </w:r>
      <w:r w:rsidRPr="0058341C">
        <w:rPr>
          <w:rFonts w:ascii="Calibri" w:hAnsi="Calibri" w:cs="Calibri"/>
          <w:b/>
          <w:iCs/>
          <w:kern w:val="0"/>
          <w:sz w:val="22"/>
          <w:szCs w:val="22"/>
          <w:u w:val="single"/>
          <w14:ligatures w14:val="none"/>
        </w:rPr>
        <w:t>Philippines</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at the end of the 19th century, its military forces were met by an anti-colonial guerrilla campaign</w:t>
      </w:r>
      <w:r w:rsidRPr="0058341C">
        <w:rPr>
          <w:rFonts w:ascii="Calibri" w:hAnsi="Calibri" w:cs="Calibri"/>
          <w:kern w:val="0"/>
          <w:sz w:val="16"/>
          <w:szCs w:val="22"/>
          <w14:ligatures w14:val="none"/>
        </w:rPr>
        <w:t xml:space="preserve">. In response, </w:t>
      </w:r>
      <w:r w:rsidRPr="0058341C">
        <w:rPr>
          <w:rFonts w:ascii="Calibri" w:hAnsi="Calibri" w:cs="Calibri"/>
          <w:kern w:val="0"/>
          <w:sz w:val="22"/>
          <w:szCs w:val="22"/>
          <w:u w:val="single"/>
          <w14:ligatures w14:val="none"/>
        </w:rPr>
        <w:t>army soldiers engaged in grueling search missions, hoping to ferret out insurgents, who were difficult to distinguish from innocent bystanders</w:t>
      </w:r>
      <w:r w:rsidRPr="0058341C">
        <w:rPr>
          <w:rFonts w:ascii="Calibri" w:hAnsi="Calibri" w:cs="Calibri"/>
          <w:kern w:val="0"/>
          <w:sz w:val="16"/>
          <w:szCs w:val="22"/>
          <w14:ligatures w14:val="none"/>
        </w:rPr>
        <w:t xml:space="preserve">. The army also established a constabulary of native Filipinos to help pacify the US colony. Though nobody used the term at the time, </w:t>
      </w:r>
      <w:r w:rsidRPr="0058341C">
        <w:rPr>
          <w:rFonts w:ascii="Calibri" w:hAnsi="Calibri" w:cs="Calibri"/>
          <w:b/>
          <w:iCs/>
          <w:kern w:val="0"/>
          <w:sz w:val="22"/>
          <w:szCs w:val="22"/>
          <w:u w:val="single"/>
          <w14:ligatures w14:val="none"/>
        </w:rPr>
        <w:t>this was counterinsurgency</w:t>
      </w:r>
      <w:r w:rsidRPr="0058341C">
        <w:rPr>
          <w:rFonts w:ascii="Calibri" w:hAnsi="Calibri" w:cs="Calibri"/>
          <w:kern w:val="0"/>
          <w:sz w:val="22"/>
          <w:szCs w:val="22"/>
          <w:u w:val="single"/>
          <w14:ligatures w14:val="none"/>
        </w:rPr>
        <w:t>.</w:t>
      </w:r>
    </w:p>
    <w:p w14:paraId="380245E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Many of this campaign’s veterans rose to prominence as police administrators in the US in the early 20th century, as documented by the sociologist Julian Go. These ex-soldiers applied the lessons of their Philippines search-and-destroy missions to the US: mobile patrols, horses, bicycles and then motorized vehicles. </w:t>
      </w:r>
      <w:r w:rsidRPr="0058341C">
        <w:rPr>
          <w:rFonts w:ascii="Calibri" w:hAnsi="Calibri" w:cs="Calibri"/>
          <w:kern w:val="0"/>
          <w:sz w:val="22"/>
          <w:szCs w:val="22"/>
          <w:u w:val="single"/>
          <w14:ligatures w14:val="none"/>
        </w:rPr>
        <w:t xml:space="preserve">Field communications in unfamiliar terrain informed how police built their </w:t>
      </w:r>
      <w:r w:rsidRPr="0058341C">
        <w:rPr>
          <w:rFonts w:ascii="Calibri" w:hAnsi="Calibri" w:cs="Calibri"/>
          <w:b/>
          <w:iCs/>
          <w:kern w:val="0"/>
          <w:sz w:val="22"/>
          <w:szCs w:val="22"/>
          <w:u w:val="single"/>
          <w14:ligatures w14:val="none"/>
        </w:rPr>
        <w:t>telecommunications</w:t>
      </w:r>
      <w:r w:rsidRPr="0058341C">
        <w:rPr>
          <w:rFonts w:ascii="Calibri" w:hAnsi="Calibri" w:cs="Calibri"/>
          <w:kern w:val="0"/>
          <w:sz w:val="22"/>
          <w:szCs w:val="22"/>
          <w:u w:val="single"/>
          <w14:ligatures w14:val="none"/>
        </w:rPr>
        <w:t xml:space="preserve"> network</w:t>
      </w:r>
      <w:r w:rsidRPr="0058341C">
        <w:rPr>
          <w:rFonts w:ascii="Calibri" w:hAnsi="Calibri" w:cs="Calibri"/>
          <w:kern w:val="0"/>
          <w:sz w:val="16"/>
          <w:szCs w:val="22"/>
          <w14:ligatures w14:val="none"/>
        </w:rPr>
        <w:t xml:space="preserve">s. And the type of rigorous training, including in marksmanship, that defined soldiering would be adopted by police too. The era’s most famous police leader, </w:t>
      </w:r>
      <w:r w:rsidRPr="0058341C">
        <w:rPr>
          <w:rFonts w:ascii="Calibri" w:hAnsi="Calibri" w:cs="Calibri"/>
          <w:kern w:val="0"/>
          <w:sz w:val="22"/>
          <w:szCs w:val="22"/>
          <w:u w:val="single"/>
          <w14:ligatures w14:val="none"/>
        </w:rPr>
        <w:t>August Vollmer</w:t>
      </w:r>
      <w:r w:rsidRPr="0058341C">
        <w:rPr>
          <w:rFonts w:ascii="Calibri" w:hAnsi="Calibri" w:cs="Calibri"/>
          <w:kern w:val="0"/>
          <w:sz w:val="16"/>
          <w:szCs w:val="22"/>
          <w14:ligatures w14:val="none"/>
        </w:rPr>
        <w:t xml:space="preserve">, </w:t>
      </w:r>
      <w:r w:rsidRPr="0058341C">
        <w:rPr>
          <w:rFonts w:ascii="Calibri" w:hAnsi="Calibri" w:cs="Calibri"/>
          <w:kern w:val="0"/>
          <w:sz w:val="22"/>
          <w:szCs w:val="22"/>
          <w:u w:val="single"/>
          <w14:ligatures w14:val="none"/>
        </w:rPr>
        <w:t xml:space="preserve">got his start in the infantry in the Philippines and constantly referred to that experience as he </w:t>
      </w:r>
      <w:r w:rsidRPr="0058341C">
        <w:rPr>
          <w:rFonts w:ascii="Calibri" w:hAnsi="Calibri" w:cs="Calibri"/>
          <w:b/>
          <w:iCs/>
          <w:kern w:val="0"/>
          <w:sz w:val="22"/>
          <w:szCs w:val="22"/>
          <w:u w:val="single"/>
          <w14:ligatures w14:val="none"/>
        </w:rPr>
        <w:t>reshaped the profession</w:t>
      </w:r>
      <w:r w:rsidRPr="0058341C">
        <w:rPr>
          <w:rFonts w:ascii="Calibri" w:hAnsi="Calibri" w:cs="Calibri"/>
          <w:kern w:val="0"/>
          <w:sz w:val="22"/>
          <w:szCs w:val="22"/>
          <w:u w:val="single"/>
          <w14:ligatures w14:val="none"/>
        </w:rPr>
        <w:t>.</w:t>
      </w:r>
    </w:p>
    <w:p w14:paraId="4A3FACB1"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Later, after the second world war, the American forces occupied Germany and Japan for several years. While regular police at home received notice from the FBI that they could now obtain surplus machine guns and leg irons from the War Assets Administration, US police trendsetters like Vollmer, his protege Orlando W Wilson, and future Los Angeles police chief William Parker were working to “democratize” the German police, while also making sure to keep tabs on communists. Similarly, in Japan, a young policeman from Kansas City named Byron Engle helped to reorganize the police there, introducing US-style uniforms, handcuffs and teargas.</w:t>
      </w:r>
    </w:p>
    <w:p w14:paraId="07D0E7FB"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Upon return to domestic soil, after administering martial law in Germany, </w:t>
      </w:r>
      <w:r w:rsidRPr="0058341C">
        <w:rPr>
          <w:rFonts w:ascii="Calibri" w:hAnsi="Calibri" w:cs="Calibri"/>
          <w:kern w:val="0"/>
          <w:sz w:val="22"/>
          <w:szCs w:val="22"/>
          <w:u w:val="single"/>
          <w14:ligatures w14:val="none"/>
        </w:rPr>
        <w:t xml:space="preserve">Orlando Wilson </w:t>
      </w:r>
      <w:r w:rsidRPr="0058341C">
        <w:rPr>
          <w:rFonts w:ascii="Calibri" w:hAnsi="Calibri" w:cs="Calibri"/>
          <w:kern w:val="0"/>
          <w:sz w:val="16"/>
          <w:szCs w:val="22"/>
          <w14:ligatures w14:val="none"/>
        </w:rPr>
        <w:t xml:space="preserve">published the most widely read police textbook, which remained in use for decades. For him, rigid adherence to authority was essential. He </w:t>
      </w:r>
      <w:r w:rsidRPr="0058341C">
        <w:rPr>
          <w:rFonts w:ascii="Calibri" w:hAnsi="Calibri" w:cs="Calibri"/>
          <w:kern w:val="0"/>
          <w:sz w:val="22"/>
          <w:szCs w:val="22"/>
          <w:u w:val="single"/>
          <w14:ligatures w14:val="none"/>
        </w:rPr>
        <w:t>even referred to it as a semi-military ethos. Line officers were supposed to submit to command authority, and civilians, therefore, to line officers</w:t>
      </w:r>
      <w:r w:rsidRPr="0058341C">
        <w:rPr>
          <w:rFonts w:ascii="Calibri" w:hAnsi="Calibri" w:cs="Calibri"/>
          <w:kern w:val="0"/>
          <w:sz w:val="16"/>
          <w:szCs w:val="22"/>
          <w14:ligatures w14:val="none"/>
        </w:rPr>
        <w:t>. Wilson was, in some ways, a reformer. But he was uninterested in reforming the racialized despotism of the police encounter itself, where questioning authority could mean arrest, beating or death.</w:t>
      </w:r>
    </w:p>
    <w:p w14:paraId="74604E50"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Byron Engle went on to distribute Wilson’s ideas globally, including during a stint with the CIA. For him, policing and counterinsurgency were synonymous. Engle directed the US Office of Public Safety, which operated in 52 countries in Africa, Asia and Latin America, where it delivered guns, vehicles, tear gas, radios and fingerprinting technology. It also trained officers from 77 countries in its Washington DC academy. Engle’s creed was simple: use </w:t>
      </w:r>
      <w:r w:rsidRPr="0058341C">
        <w:rPr>
          <w:rFonts w:ascii="Calibri" w:hAnsi="Calibri" w:cs="Calibri"/>
          <w:kern w:val="0"/>
          <w:sz w:val="22"/>
          <w:szCs w:val="22"/>
          <w:u w:val="single"/>
          <w14:ligatures w14:val="none"/>
        </w:rPr>
        <w:t>cops</w:t>
      </w:r>
      <w:r w:rsidRPr="0058341C">
        <w:rPr>
          <w:rFonts w:ascii="Calibri" w:hAnsi="Calibri" w:cs="Calibri"/>
          <w:kern w:val="0"/>
          <w:sz w:val="16"/>
          <w:szCs w:val="22"/>
          <w14:ligatures w14:val="none"/>
        </w:rPr>
        <w:t xml:space="preserve"> to </w:t>
      </w:r>
      <w:r w:rsidRPr="0058341C">
        <w:rPr>
          <w:rFonts w:ascii="Calibri" w:hAnsi="Calibri" w:cs="Calibri"/>
          <w:kern w:val="0"/>
          <w:sz w:val="22"/>
          <w:szCs w:val="22"/>
          <w:u w:val="single"/>
          <w14:ligatures w14:val="none"/>
        </w:rPr>
        <w:t>prevent communist revolution.</w:t>
      </w:r>
    </w:p>
    <w:p w14:paraId="2DA953DE"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6"/>
          <w:szCs w:val="22"/>
          <w14:ligatures w14:val="none"/>
        </w:rPr>
        <w:t xml:space="preserve">In some cases, these </w:t>
      </w:r>
      <w:r w:rsidRPr="0058341C">
        <w:rPr>
          <w:rFonts w:ascii="Calibri" w:hAnsi="Calibri" w:cs="Calibri"/>
          <w:kern w:val="0"/>
          <w:sz w:val="22"/>
          <w:szCs w:val="22"/>
          <w:u w:val="single"/>
          <w14:ligatures w14:val="none"/>
        </w:rPr>
        <w:t xml:space="preserve">police would commit torture, </w:t>
      </w:r>
      <w:r w:rsidRPr="0058341C">
        <w:rPr>
          <w:rFonts w:ascii="Calibri" w:hAnsi="Calibri" w:cs="Calibri"/>
          <w:b/>
          <w:iCs/>
          <w:kern w:val="0"/>
          <w:sz w:val="22"/>
          <w:szCs w:val="22"/>
          <w:u w:val="single"/>
          <w14:ligatures w14:val="none"/>
        </w:rPr>
        <w:t>forced disappearances</w:t>
      </w:r>
      <w:r w:rsidRPr="0058341C">
        <w:rPr>
          <w:rFonts w:ascii="Calibri" w:hAnsi="Calibri" w:cs="Calibri"/>
          <w:kern w:val="0"/>
          <w:sz w:val="22"/>
          <w:szCs w:val="22"/>
          <w:u w:val="single"/>
          <w14:ligatures w14:val="none"/>
        </w:rPr>
        <w:t xml:space="preserve"> and massacres. The largest US police assistance mission coincided with the </w:t>
      </w:r>
      <w:r w:rsidRPr="0058341C">
        <w:rPr>
          <w:rFonts w:ascii="Calibri" w:hAnsi="Calibri" w:cs="Calibri"/>
          <w:b/>
          <w:iCs/>
          <w:kern w:val="0"/>
          <w:sz w:val="22"/>
          <w:szCs w:val="22"/>
          <w:u w:val="single"/>
          <w14:ligatures w14:val="none"/>
        </w:rPr>
        <w:t>war in Vietnam</w:t>
      </w:r>
      <w:r w:rsidRPr="0058341C">
        <w:rPr>
          <w:rFonts w:ascii="Calibri" w:hAnsi="Calibri" w:cs="Calibri"/>
          <w:kern w:val="0"/>
          <w:sz w:val="16"/>
          <w:szCs w:val="22"/>
          <w14:ligatures w14:val="none"/>
        </w:rPr>
        <w:t xml:space="preserve">. When Engle’s operation closed down, many of his subordinates came home to become police chiefs, prison wardens, </w:t>
      </w:r>
      <w:r w:rsidRPr="0058341C">
        <w:rPr>
          <w:rFonts w:ascii="Calibri" w:hAnsi="Calibri" w:cs="Calibri"/>
          <w:kern w:val="0"/>
          <w:sz w:val="22"/>
          <w:szCs w:val="22"/>
          <w:u w:val="single"/>
          <w14:ligatures w14:val="none"/>
        </w:rPr>
        <w:t>Washington law-enforcement bureaucrats</w:t>
      </w:r>
      <w:r w:rsidRPr="0058341C">
        <w:rPr>
          <w:rFonts w:ascii="Calibri" w:hAnsi="Calibri" w:cs="Calibri"/>
          <w:kern w:val="0"/>
          <w:sz w:val="16"/>
          <w:szCs w:val="22"/>
          <w14:ligatures w14:val="none"/>
        </w:rPr>
        <w:t xml:space="preserve">, private security contractors or criminology professors. One later </w:t>
      </w:r>
      <w:r w:rsidRPr="0058341C">
        <w:rPr>
          <w:rFonts w:ascii="Calibri" w:hAnsi="Calibri" w:cs="Calibri"/>
          <w:kern w:val="0"/>
          <w:sz w:val="22"/>
          <w:szCs w:val="22"/>
          <w:u w:val="single"/>
          <w14:ligatures w14:val="none"/>
        </w:rPr>
        <w:t>remarked that his experience in Vietnam remained front and center in his mind while a chief because it was “far more fascinating than any work of fiction”.</w:t>
      </w:r>
    </w:p>
    <w:p w14:paraId="5403286A"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Although the gear has changed, </w:t>
      </w:r>
      <w:r w:rsidRPr="0058341C">
        <w:rPr>
          <w:rFonts w:ascii="Calibri" w:hAnsi="Calibri" w:cs="Calibri"/>
          <w:kern w:val="0"/>
          <w:sz w:val="22"/>
          <w:szCs w:val="22"/>
          <w:u w:val="single"/>
          <w14:ligatures w14:val="none"/>
        </w:rPr>
        <w:t xml:space="preserve">American police have always directed their attention toward suppressing political rebellion. </w:t>
      </w:r>
      <w:r w:rsidRPr="0058341C">
        <w:rPr>
          <w:rFonts w:ascii="Calibri" w:hAnsi="Calibri" w:cs="Calibri"/>
          <w:b/>
          <w:iCs/>
          <w:kern w:val="0"/>
          <w:sz w:val="22"/>
          <w:szCs w:val="22"/>
          <w:u w:val="single"/>
          <w14:ligatures w14:val="none"/>
        </w:rPr>
        <w:t>Distant lands</w:t>
      </w:r>
      <w:r w:rsidRPr="0058341C">
        <w:rPr>
          <w:rFonts w:ascii="Calibri" w:hAnsi="Calibri" w:cs="Calibri"/>
          <w:kern w:val="0"/>
          <w:sz w:val="22"/>
          <w:szCs w:val="22"/>
          <w:u w:val="single"/>
          <w14:ligatures w14:val="none"/>
        </w:rPr>
        <w:t xml:space="preserve">, </w:t>
      </w:r>
      <w:r w:rsidRPr="0058341C">
        <w:rPr>
          <w:rFonts w:ascii="Calibri" w:hAnsi="Calibri" w:cs="Calibri"/>
          <w:b/>
          <w:iCs/>
          <w:kern w:val="0"/>
          <w:sz w:val="22"/>
          <w:szCs w:val="22"/>
          <w:u w:val="single"/>
          <w14:ligatures w14:val="none"/>
        </w:rPr>
        <w:t>colonial occupations</w:t>
      </w:r>
      <w:r w:rsidRPr="0058341C">
        <w:rPr>
          <w:rFonts w:ascii="Calibri" w:hAnsi="Calibri" w:cs="Calibri"/>
          <w:kern w:val="0"/>
          <w:sz w:val="22"/>
          <w:szCs w:val="22"/>
          <w:u w:val="single"/>
          <w14:ligatures w14:val="none"/>
        </w:rPr>
        <w:t xml:space="preserve"> and </w:t>
      </w:r>
      <w:r w:rsidRPr="0058341C">
        <w:rPr>
          <w:rFonts w:ascii="Calibri" w:hAnsi="Calibri" w:cs="Calibri"/>
          <w:b/>
          <w:iCs/>
          <w:kern w:val="0"/>
          <w:sz w:val="22"/>
          <w:szCs w:val="22"/>
          <w:u w:val="single"/>
          <w14:ligatures w14:val="none"/>
        </w:rPr>
        <w:t>theaters of war</w:t>
      </w:r>
      <w:r w:rsidRPr="0058341C">
        <w:rPr>
          <w:rFonts w:ascii="Calibri" w:hAnsi="Calibri" w:cs="Calibri"/>
          <w:kern w:val="0"/>
          <w:sz w:val="22"/>
          <w:szCs w:val="22"/>
          <w:u w:val="single"/>
          <w14:ligatures w14:val="none"/>
        </w:rPr>
        <w:t xml:space="preserve"> have served as crucibles for </w:t>
      </w:r>
      <w:r w:rsidRPr="0058341C">
        <w:rPr>
          <w:rFonts w:ascii="Calibri" w:hAnsi="Calibri" w:cs="Calibri"/>
          <w:b/>
          <w:iCs/>
          <w:kern w:val="0"/>
          <w:sz w:val="22"/>
          <w:szCs w:val="22"/>
          <w:u w:val="single"/>
          <w14:ligatures w14:val="none"/>
        </w:rPr>
        <w:t>testing and advancing policing</w:t>
      </w:r>
      <w:r w:rsidRPr="0058341C">
        <w:rPr>
          <w:rFonts w:ascii="Calibri" w:hAnsi="Calibri" w:cs="Calibri"/>
          <w:kern w:val="0"/>
          <w:sz w:val="22"/>
          <w:szCs w:val="22"/>
          <w:u w:val="single"/>
          <w14:ligatures w14:val="none"/>
        </w:rPr>
        <w:t xml:space="preserve"> techniques</w:t>
      </w:r>
      <w:r w:rsidRPr="0058341C">
        <w:rPr>
          <w:rFonts w:ascii="Calibri" w:hAnsi="Calibri" w:cs="Calibri"/>
          <w:kern w:val="0"/>
          <w:sz w:val="16"/>
          <w:szCs w:val="22"/>
          <w14:ligatures w14:val="none"/>
        </w:rPr>
        <w:t>. Demilitarizing police is absolutely necessary – but it will require more than just ending one surplus equipment program.</w:t>
      </w:r>
    </w:p>
    <w:p w14:paraId="18325043"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Gregorian PIK</w:t>
      </w:r>
    </w:p>
    <w:p w14:paraId="5D3DE77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Epistemology</w:t>
      </w:r>
    </w:p>
    <w:p w14:paraId="2AE4B05F"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Mignolo, Khara</w:t>
      </w:r>
      <w:r w:rsidRPr="0058341C">
        <w:rPr>
          <w:rFonts w:ascii="Calibri" w:hAnsi="Calibri" w:cs="Calibri"/>
          <w:kern w:val="0"/>
          <w:sz w:val="22"/>
          <w:szCs w:val="22"/>
          <w14:ligatures w14:val="none"/>
        </w:rPr>
        <w:t xml:space="preserve"> (current cycle) – Duke University William H. Wannamaker Professor of Literature; joint appointments in Cultural Anthropology and Romance Studies [Walter, The Darker Side of Western Modernity: Global Futures, Decolonial Options, 150-180, strikeouts and Hindu calendar dates added]</w:t>
      </w:r>
    </w:p>
    <w:p w14:paraId="224EE995" w14:textId="77777777" w:rsidR="0058341C" w:rsidRPr="0058341C" w:rsidRDefault="0058341C" w:rsidP="0058341C">
      <w:pPr>
        <w:spacing w:line="259" w:lineRule="auto"/>
        <w:rPr>
          <w:rFonts w:ascii="Calibri" w:hAnsi="Calibri" w:cs="Calibri"/>
          <w:kern w:val="0"/>
          <w:sz w:val="8"/>
          <w:szCs w:val="22"/>
          <w14:ligatures w14:val="none"/>
        </w:rPr>
      </w:pPr>
      <w:r w:rsidRPr="0058341C">
        <w:rPr>
          <w:rFonts w:ascii="Calibri" w:hAnsi="Calibri" w:cs="Calibri"/>
          <w:kern w:val="0"/>
          <w:sz w:val="8"/>
          <w:szCs w:val="22"/>
          <w14:ligatures w14:val="none"/>
        </w:rPr>
        <w:t xml:space="preserve">The Making of Modernity and Tradition(s): Experiencing (Living), Reckoning, and Measuring Time So we could make a distinction between a cosmic or biological way of expe- riencing repetitions and transformations, like that of oysters, and a way of reckoning repetitions and transformations, like that ofthe biologists, medi- ated by a technical and philosophical apparatus to imagine and measure tirne. "Timef properly is a category of reckoning, not a category of expe- riencing; it is a category belonging to culture, not to nature. In the second phase of modernity (in the eighteenth century), it became one ofthe central categories to distinguish culture from nature. However, this is not the occa- sion to survey the concept of "time in different cultures," since that would merely mean to reproduce precisely two ofthe distinctions that "time" C0l1&gt; tributed to: the distinction between nature and culture; and the distinction between modernity and tradition. But once we get to this double equation (nature vs. culture; modernity vs. tradition), we can recognize the complicity between culture, time, and modernity and the dependent paradigm in which nature, tradition, and co- loniality have been placed.2Â¢Although this equation became more visible in eighteenth-century Europe, it was already at work in the siatteenth century with the emerging idea of progress and the distinction between the ancient and the modern. However, I am not interested here in tracing the history of an idea, but in clearing up its formulation, when the concept of time (mo- dernity and tradition) joined, under ITIewton's influence, the concept of sys- tem (system of nature) and was used to imagine the logic of society' As we have already established in the previous chapter, Kant imagined that human societies could be organized following the model provided by the law of nature, and therefore he conceived universal history from a cosmopolitan (e.g., cosmo-polis) point of view. Howeven we can extend that discussion here by investigating how Western concepts of time also mediated Kant's cosmopolitan ideals (see chapter 5). If you enter the civilizing mission into the equation modernity vs, tradition, you would understand that societies around the planet began to be measured and classified according to their similarity or dissimilarity with the natural order offered by cosmo-polis. But that was not all. History as "time" entered into the picture to place soci- eties in an imaginary chronological line going from nature to culture, from barbarism to civilization following a progressive destination toward some point of arrival. </w:t>
      </w:r>
      <w:r w:rsidRPr="0058341C">
        <w:rPr>
          <w:rFonts w:ascii="Calibri" w:hAnsi="Calibri" w:cs="Calibri"/>
          <w:kern w:val="0"/>
          <w:sz w:val="22"/>
          <w:szCs w:val="22"/>
          <w14:ligatures w14:val="none"/>
        </w:rPr>
        <w:t>Hegel</w:t>
      </w:r>
      <w:r w:rsidRPr="0058341C">
        <w:rPr>
          <w:rFonts w:ascii="Calibri" w:hAnsi="Calibri" w:cs="Calibri"/>
          <w:kern w:val="0"/>
          <w:sz w:val="8"/>
          <w:szCs w:val="22"/>
          <w14:ligatures w14:val="none"/>
        </w:rPr>
        <w:t xml:space="preserve">, as it is known, </w:t>
      </w:r>
      <w:r w:rsidRPr="0058341C">
        <w:rPr>
          <w:rFonts w:ascii="Calibri" w:hAnsi="Calibri" w:cs="Calibri"/>
          <w:kern w:val="0"/>
          <w:sz w:val="22"/>
          <w:szCs w:val="22"/>
          <w14:ligatures w14:val="none"/>
        </w:rPr>
        <w:t>organized</w:t>
      </w:r>
      <w:r w:rsidRPr="0058341C">
        <w:rPr>
          <w:rFonts w:ascii="Calibri" w:hAnsi="Calibri" w:cs="Calibri"/>
          <w:kern w:val="0"/>
          <w:sz w:val="8"/>
          <w:szCs w:val="22"/>
          <w14:ligatures w14:val="none"/>
        </w:rPr>
        <w:t xml:space="preserve"> Kant's cosmo-polis on </w:t>
      </w:r>
      <w:r w:rsidRPr="0058341C">
        <w:rPr>
          <w:rFonts w:ascii="Calibri" w:hAnsi="Calibri" w:cs="Calibri"/>
          <w:kern w:val="0"/>
          <w:sz w:val="22"/>
          <w:szCs w:val="22"/>
          <w14:ligatures w14:val="none"/>
        </w:rPr>
        <w:t>a temporal scale that relocated the spatial distribution of continents</w:t>
      </w:r>
      <w:r w:rsidRPr="0058341C">
        <w:rPr>
          <w:rFonts w:ascii="Calibri" w:hAnsi="Calibri" w:cs="Calibri"/>
          <w:kern w:val="0"/>
          <w:sz w:val="8"/>
          <w:szCs w:val="22"/>
          <w14:ligatures w14:val="none"/>
        </w:rPr>
        <w:t xml:space="preserve"> (Asia, Africa, America, and Europe) </w:t>
      </w:r>
      <w:r w:rsidRPr="0058341C">
        <w:rPr>
          <w:rFonts w:ascii="Calibri" w:hAnsi="Calibri" w:cs="Calibri"/>
          <w:kern w:val="0"/>
          <w:sz w:val="22"/>
          <w:szCs w:val="22"/>
          <w14:ligatures w14:val="none"/>
        </w:rPr>
        <w:t>in a chronological order that followed a certain directionality of history from East to West</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The planet was all of a sudden living in different temporalities, with Europe in the present and the rest in the past.</w:t>
      </w:r>
      <w:r w:rsidRPr="0058341C">
        <w:rPr>
          <w:rFonts w:ascii="Calibri" w:hAnsi="Calibri" w:cs="Calibri"/>
          <w:kern w:val="0"/>
          <w:sz w:val="8"/>
          <w:szCs w:val="22"/>
          <w14:ligatures w14:val="none"/>
        </w:rPr>
        <w:t xml:space="preserve"> The anthropologist Johannes </w:t>
      </w:r>
      <w:r w:rsidRPr="0058341C">
        <w:rPr>
          <w:rFonts w:ascii="Calibri" w:hAnsi="Calibri" w:cs="Calibri"/>
          <w:kern w:val="0"/>
          <w:sz w:val="22"/>
          <w:szCs w:val="22"/>
          <w14:ligatures w14:val="none"/>
        </w:rPr>
        <w:t>Fabian coined the expression "denial of coevalness" to underline time as a</w:t>
      </w:r>
      <w:r w:rsidRPr="0058341C">
        <w:rPr>
          <w:rFonts w:ascii="Calibri" w:hAnsi="Calibri" w:cs="Calibri"/>
          <w:kern w:val="0"/>
          <w:sz w:val="8"/>
          <w:szCs w:val="22"/>
          <w14:ligatures w14:val="none"/>
        </w:rPr>
        <w:t xml:space="preserve"> conceptual and </w:t>
      </w:r>
      <w:r w:rsidRPr="0058341C">
        <w:rPr>
          <w:rFonts w:ascii="Calibri" w:hAnsi="Calibri" w:cs="Calibri"/>
          <w:kern w:val="0"/>
          <w:sz w:val="22"/>
          <w:szCs w:val="22"/>
          <w14:ligatures w14:val="none"/>
        </w:rPr>
        <w:t>colonizing strategy?</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 xml:space="preserve">"Time" became a </w:t>
      </w:r>
      <w:r w:rsidRPr="0058341C">
        <w:rPr>
          <w:rFonts w:ascii="Calibri" w:hAnsi="Calibri" w:cs="Calibri"/>
          <w:b/>
          <w:iCs/>
          <w:kern w:val="0"/>
          <w:sz w:val="22"/>
          <w:szCs w:val="22"/>
          <w14:ligatures w14:val="none"/>
        </w:rPr>
        <w:t>fundamental concept of coloniality</w:t>
      </w:r>
      <w:r w:rsidRPr="0058341C">
        <w:rPr>
          <w:rFonts w:ascii="Calibri" w:hAnsi="Calibri" w:cs="Calibri"/>
          <w:kern w:val="0"/>
          <w:sz w:val="22"/>
          <w:szCs w:val="22"/>
          <w14:ligatures w14:val="none"/>
        </w:rPr>
        <w:t xml:space="preserve"> </w:t>
      </w:r>
      <w:r w:rsidRPr="0058341C">
        <w:rPr>
          <w:rFonts w:ascii="Calibri" w:hAnsi="Calibri" w:cs="Calibri"/>
          <w:kern w:val="0"/>
          <w:sz w:val="8"/>
          <w:szCs w:val="22"/>
          <w14:ligatures w14:val="none"/>
        </w:rPr>
        <w:t xml:space="preserve">at large. </w:t>
      </w:r>
      <w:r w:rsidRPr="0058341C">
        <w:rPr>
          <w:rFonts w:ascii="Calibri" w:hAnsi="Calibri" w:cs="Calibri"/>
          <w:kern w:val="0"/>
          <w:sz w:val="22"/>
          <w:szCs w:val="22"/>
          <w14:ligatures w14:val="none"/>
        </w:rPr>
        <w:t>'The present was described as modern and civilized, the past as traditional and barbarian.</w:t>
      </w:r>
      <w:r w:rsidRPr="0058341C">
        <w:rPr>
          <w:rFonts w:ascii="Calibri" w:hAnsi="Calibri" w:cs="Calibri"/>
          <w:kern w:val="0"/>
          <w:sz w:val="8"/>
          <w:szCs w:val="22"/>
          <w14:ligatures w14:val="none"/>
        </w:rPr>
        <w:t xml:space="preserve"> The more you go toward the past, the closer you get to nature, as in Alejo Carpentier`s The Lost Steps (</w:t>
      </w:r>
      <w:r w:rsidRPr="0058341C">
        <w:rPr>
          <w:rFonts w:ascii="Calibri" w:hAnsi="Calibri" w:cs="Calibri"/>
          <w:strike/>
          <w:kern w:val="0"/>
          <w:sz w:val="8"/>
          <w:szCs w:val="22"/>
          <w14:ligatures w14:val="none"/>
        </w:rPr>
        <w:t>1953</w:t>
      </w:r>
      <w:r w:rsidRPr="0058341C">
        <w:rPr>
          <w:rFonts w:ascii="Calibri" w:hAnsi="Calibri" w:cs="Calibri"/>
          <w:kern w:val="0"/>
          <w:sz w:val="8"/>
          <w:szCs w:val="22"/>
          <w14:ligatures w14:val="none"/>
        </w:rPr>
        <w:t xml:space="preserve">Vijaya). If geography was translated into chronology by the masters of historical time, and time was trans- formed into a colonizing device, then the present moment of Europe needed also to be separated from the past-and the concept of the Middle Ages accomplished that function. The second stage of modernity/colonial ity established modern Europe as the present by creating the "otherness of the past and the past of the otherf' as Diana Hugh eloquently' puts it."˜ Geopolitically, particularly since the nineteenth century, </w:t>
      </w:r>
      <w:r w:rsidRPr="0058341C">
        <w:rPr>
          <w:rFonts w:ascii="Calibri" w:hAnsi="Calibri" w:cs="Calibri"/>
          <w:kern w:val="0"/>
          <w:sz w:val="22"/>
          <w:szCs w:val="22"/>
          <w14:ligatures w14:val="none"/>
        </w:rPr>
        <w:t xml:space="preserve">the translation of geography into chronology was the work of colonization, of the coloniality of knowledge and power. It has served as </w:t>
      </w:r>
      <w:r w:rsidRPr="0058341C">
        <w:rPr>
          <w:rFonts w:ascii="Calibri" w:hAnsi="Calibri" w:cs="Calibri"/>
          <w:b/>
          <w:iCs/>
          <w:kern w:val="0"/>
          <w:sz w:val="22"/>
          <w:szCs w:val="22"/>
          <w14:ligatures w14:val="none"/>
        </w:rPr>
        <w:t>the justification of the ideology of progress</w:t>
      </w:r>
      <w:r w:rsidRPr="0058341C">
        <w:rPr>
          <w:rFonts w:ascii="Calibri" w:hAnsi="Calibri" w:cs="Calibri"/>
          <w:kern w:val="0"/>
          <w:sz w:val="22"/>
          <w:szCs w:val="22"/>
          <w14:ligatures w14:val="none"/>
        </w:rPr>
        <w:t xml:space="preserve"> and, in the twentieth century of development and underdevelopment</w:t>
      </w:r>
      <w:r w:rsidRPr="0058341C">
        <w:rPr>
          <w:rFonts w:ascii="Calibri" w:hAnsi="Calibri" w:cs="Calibri"/>
          <w:kern w:val="0"/>
          <w:sz w:val="8"/>
          <w:szCs w:val="22"/>
          <w14:ligatures w14:val="none"/>
        </w:rPr>
        <w:t xml:space="preserve">. The Fabric of Time in the Modern/ Colonial World The thesis that I`m advancing and that I would like to propose is the fol- lowing. Whatever </w:t>
      </w:r>
      <w:r w:rsidRPr="0058341C">
        <w:rPr>
          <w:rFonts w:ascii="Calibri" w:hAnsi="Calibri" w:cs="Calibri"/>
          <w:kern w:val="0"/>
          <w:sz w:val="22"/>
          <w:szCs w:val="22"/>
          <w14:ligatures w14:val="none"/>
        </w:rPr>
        <w:t xml:space="preserve">the conceptualization of ‘time’; in the social sciences </w:t>
      </w:r>
      <w:r w:rsidRPr="0058341C">
        <w:rPr>
          <w:rFonts w:ascii="Calibri" w:hAnsi="Calibri" w:cs="Calibri"/>
          <w:kern w:val="0"/>
          <w:sz w:val="8"/>
          <w:szCs w:val="22"/>
          <w14:ligatures w14:val="none"/>
        </w:rPr>
        <w:t xml:space="preserve">to- day; the humanities, or the natural sciences, it </w:t>
      </w:r>
      <w:r w:rsidRPr="0058341C">
        <w:rPr>
          <w:rFonts w:ascii="Calibri" w:hAnsi="Calibri" w:cs="Calibri"/>
          <w:kern w:val="0"/>
          <w:sz w:val="22"/>
          <w:szCs w:val="22"/>
          <w14:ligatures w14:val="none"/>
        </w:rPr>
        <w:t>is caught and woven into the imaginary of the modern/colonial world-system</w:t>
      </w:r>
      <w:r w:rsidRPr="0058341C">
        <w:rPr>
          <w:rFonts w:ascii="Calibri" w:hAnsi="Calibri" w:cs="Calibri"/>
          <w:kern w:val="0"/>
          <w:sz w:val="8"/>
          <w:szCs w:val="22"/>
          <w14:ligatures w14:val="none"/>
        </w:rPr>
        <w:t xml:space="preserve">. 'This is the Weak version of my thesis. The strong version is that </w:t>
      </w:r>
      <w:r w:rsidRPr="0058341C">
        <w:rPr>
          <w:rFonts w:ascii="Calibri" w:hAnsi="Calibri" w:cs="Calibri"/>
          <w:kern w:val="0"/>
          <w:sz w:val="22"/>
          <w:szCs w:val="22"/>
          <w14:ligatures w14:val="none"/>
        </w:rPr>
        <w:t xml:space="preserve">time </w:t>
      </w:r>
      <w:r w:rsidRPr="0058341C">
        <w:rPr>
          <w:rFonts w:ascii="Calibri" w:hAnsi="Calibri" w:cs="Calibri"/>
          <w:kern w:val="0"/>
          <w:sz w:val="8"/>
          <w:szCs w:val="22"/>
          <w14:ligatures w14:val="none"/>
        </w:rPr>
        <w:t xml:space="preserve">itself </w:t>
      </w:r>
      <w:r w:rsidRPr="0058341C">
        <w:rPr>
          <w:rFonts w:ascii="Calibri" w:hAnsi="Calibri" w:cs="Calibri"/>
          <w:kern w:val="0"/>
          <w:sz w:val="22"/>
          <w:szCs w:val="22"/>
          <w14:ligatures w14:val="none"/>
        </w:rPr>
        <w:t xml:space="preserve">is a central concept of that imaginary. </w:t>
      </w:r>
      <w:r w:rsidRPr="0058341C">
        <w:rPr>
          <w:rFonts w:ascii="Calibri" w:hAnsi="Calibri" w:cs="Calibri"/>
          <w:kern w:val="0"/>
          <w:sz w:val="8"/>
          <w:szCs w:val="22"/>
          <w14:ligatures w14:val="none"/>
        </w:rPr>
        <w:t xml:space="preserve">Let me clarify thatl use imaginary to identify the social and geopolitical dimensions of modernity/col/oniality; both the coloniality of power (e,g,, strategies of colonization implied in modernity) producing the colonial difference and the different forms of adaptation, resistance, sub- altern alternatives, forced by coloniality of power. I am thinking, in brieÂ£ of the imaginary of the modern/colonial world-system from the perspec- tive of the colonial difference. My understanding of "imaginary" follows the Martinican writer and thinker Edouard Glissant who conceives it as the ways, conflictive and contradictory a culture has of perceiving and conceiv- ing ofthe worldf Notice, however, that Glissant defines imaginary frorq the history and experience of people who suffered the consequences of African slavery in the Caribbean, rather than from the history and experience of those who forced contingents of enslaved Africans to the Americas. Hegel's and Glissant's engagement with the imaginary of the modern/ colonial world do not come from the same memory: they are at the different ends of the colonial difference. Hegel contributed to creating the colonial difference by translating geography into chronology' Glissant is contributing to the un- doing of the colonial difference by revealing its structure and that of the coloniality of power that underlies it," Below I will expand on this defini- tion. Now I am only interested in rethinking the geopolitical imaginary of the modern/colonial world~system from the perspectives ofcoloniality and colonial difference (instead of modernity), Let's, first, look at how "barbarians" became an image of modernity to classify certain people who, subsequently, had no choice but to deal with the fact that they had been classified as “barbarians.” </w:t>
      </w:r>
      <w:r w:rsidRPr="0058341C">
        <w:rPr>
          <w:rFonts w:ascii="Calibri" w:hAnsi="Calibri" w:cs="Calibri"/>
          <w:kern w:val="0"/>
          <w:sz w:val="22"/>
          <w:szCs w:val="22"/>
          <w14:ligatures w14:val="none"/>
        </w:rPr>
        <w:t xml:space="preserve">Coloniality of knowledge works here as an epistemic strategy to create the colonial difference. </w:t>
      </w:r>
      <w:r w:rsidRPr="0058341C">
        <w:rPr>
          <w:rFonts w:ascii="Calibri" w:hAnsi="Calibri" w:cs="Calibri"/>
          <w:kern w:val="0"/>
          <w:sz w:val="8"/>
          <w:szCs w:val="22"/>
          <w14:ligatures w14:val="none"/>
        </w:rPr>
        <w:t xml:space="preserve">At the inception of the colonial matrix of power, "barbarians" were located in space."By the eighteenth century </w:t>
      </w:r>
      <w:r w:rsidRPr="0058341C">
        <w:rPr>
          <w:rFonts w:ascii="Calibri" w:hAnsi="Calibri" w:cs="Calibri"/>
          <w:kern w:val="0"/>
          <w:sz w:val="22"/>
          <w:szCs w:val="22"/>
          <w14:ligatures w14:val="none"/>
        </w:rPr>
        <w:t xml:space="preserve">when "time" came into the picture and the colonial difference was redefined, "barbarians" were translated into "primitives" and located in time rather than in space. "Primitives" were in the lower scale of a chronological order driving toward "civilization." </w:t>
      </w:r>
      <w:r w:rsidRPr="0058341C">
        <w:rPr>
          <w:rFonts w:ascii="Calibri" w:hAnsi="Calibri" w:cs="Calibri"/>
          <w:kern w:val="0"/>
          <w:sz w:val="8"/>
          <w:szCs w:val="22"/>
          <w14:ligatures w14:val="none"/>
        </w:rPr>
        <w:t xml:space="preserve">Second, 1et's examine how the subalternization of knowledges was im- plied in the classification of "barbarians" and "primitives" (new categories in the imaginary of the colonial matrix, added to "pagans "infidels and the like). And third, 1et's identify the moment in which </w:t>
      </w:r>
      <w:r w:rsidRPr="0058341C">
        <w:rPr>
          <w:rFonts w:ascii="Calibri" w:hAnsi="Calibri" w:cs="Calibri"/>
          <w:kern w:val="0"/>
          <w:sz w:val="22"/>
          <w:szCs w:val="22"/>
          <w14:ligatures w14:val="none"/>
        </w:rPr>
        <w:t xml:space="preserve">"natural history" was transformed from a description of entities </w:t>
      </w:r>
      <w:r w:rsidRPr="0058341C">
        <w:rPr>
          <w:rFonts w:ascii="Calibri" w:hAnsi="Calibri" w:cs="Calibri"/>
          <w:kern w:val="0"/>
          <w:sz w:val="8"/>
          <w:szCs w:val="22"/>
          <w14:ligatures w14:val="none"/>
        </w:rPr>
        <w:t xml:space="preserve">and the search for universal laws (New-ton, Kant) </w:t>
      </w:r>
      <w:r w:rsidRPr="0058341C">
        <w:rPr>
          <w:rFonts w:ascii="Calibri" w:hAnsi="Calibri" w:cs="Calibri"/>
          <w:kern w:val="0"/>
          <w:sz w:val="22"/>
          <w:szCs w:val="22"/>
          <w14:ligatures w14:val="none"/>
        </w:rPr>
        <w:t>into the chronological narrative that starts at the "beginning of time,"</w:t>
      </w:r>
      <w:r w:rsidRPr="0058341C">
        <w:rPr>
          <w:rFonts w:ascii="Calibri" w:hAnsi="Calibri" w:cs="Calibri"/>
          <w:kern w:val="0"/>
          <w:sz w:val="8"/>
          <w:szCs w:val="22"/>
          <w14:ligatures w14:val="none"/>
        </w:rPr>
        <w:t xml:space="preserve"> the secular version of the beginning of the world and of human beings." I hope that these three episodes will help us to understand the inter-connections between the conceptualization of time, the colonial matrix of power in the management of the colonial difference: time was conceived and naturalized as both the measure of human history (moder- nity) and the time-scale of human beings (primitives) in their distance with modernity. </w:t>
      </w:r>
      <w:r w:rsidRPr="0058341C">
        <w:rPr>
          <w:rFonts w:ascii="Calibri" w:hAnsi="Calibri" w:cs="Calibri"/>
          <w:kern w:val="0"/>
          <w:sz w:val="22"/>
          <w:szCs w:val="22"/>
          <w14:ligatures w14:val="none"/>
        </w:rPr>
        <w:t>The denial of coevalness redefined indeed colonial and imperial differences</w:t>
      </w:r>
      <w:r w:rsidRPr="0058341C">
        <w:rPr>
          <w:rFonts w:ascii="Calibri" w:hAnsi="Calibri" w:cs="Calibri"/>
          <w:kern w:val="0"/>
          <w:sz w:val="8"/>
          <w:szCs w:val="22"/>
          <w14:ligatures w14:val="none"/>
        </w:rPr>
        <w:t xml:space="preserve"> (for even Chinese and Russian civilizations were not considered primitives but back in time) </w:t>
      </w:r>
      <w:r w:rsidRPr="0058341C">
        <w:rPr>
          <w:rFonts w:ascii="Calibri" w:hAnsi="Calibri" w:cs="Calibri"/>
          <w:kern w:val="0"/>
          <w:sz w:val="22"/>
          <w:szCs w:val="22"/>
          <w14:ligatures w14:val="none"/>
        </w:rPr>
        <w:t xml:space="preserve">and built them around the notion of time, instead of space. This redefinition contributed to holding together the colonial matrix of power imaginary from its emergence as part of the Atlantic commercial circuit </w:t>
      </w:r>
      <w:r w:rsidRPr="0058341C">
        <w:rPr>
          <w:rFonts w:ascii="Calibri" w:hAnsi="Calibri" w:cs="Calibri"/>
          <w:kern w:val="0"/>
          <w:sz w:val="8"/>
          <w:szCs w:val="22"/>
          <w14:ligatures w14:val="none"/>
        </w:rPr>
        <w:t xml:space="preserve">(in the sixteenth century) </w:t>
      </w:r>
      <w:r w:rsidRPr="0058341C">
        <w:rPr>
          <w:rFonts w:ascii="Calibri" w:hAnsi="Calibri" w:cs="Calibri"/>
          <w:kern w:val="0"/>
          <w:sz w:val="22"/>
          <w:szCs w:val="22"/>
          <w14:ligatures w14:val="none"/>
        </w:rPr>
        <w:t xml:space="preserve">to its current consolidation of the North Atlantic </w:t>
      </w:r>
      <w:r w:rsidRPr="0058341C">
        <w:rPr>
          <w:rFonts w:ascii="Calibri" w:hAnsi="Calibri" w:cs="Calibri"/>
          <w:kern w:val="0"/>
          <w:sz w:val="8"/>
          <w:szCs w:val="22"/>
          <w14:ligatures w14:val="none"/>
        </w:rPr>
        <w:t xml:space="preserve">(the United States and the European Union). Although the linear concept of time was introduced in the Ancient Tes- tament, or what is also referred to as the "Iudeo-Christian tradition? during the fifteenth and the sixteenth centuries, known and unknown communities were located not in time, but in space. The famous Christian T-in-0 map imprinted the division of the planet into three continents 'on the imaginary of European Christians. The map consisted ofa circle with a "T" in its inf terior, with the horizontal bar of the "T" cutting the circle in two. Asia was placed at the top of the horizontal line; Europe and Africa to the left and right of the vertical line of the "TY cutting the bottom half of the 'circle into two quarters. Each continent was attributed, in this imaginary, to Noah's sons: Asia was attributed to Shem, Africa to Ham, and Europe to Iapheth. St. Augustine's description ofthe Christian cosmo-graphy described in the 1'-in-0 map is worth being recalled: Here by Asia I mean not that region which is a single province of greater Asia but the entire area, which is so called. Some regard it as one of two parts, but most as a third of the whole worldÂ»Asia, Europe and Africa would thus comprise the whole. But the divisions are not equal. For the pan termed Asia goes from the South through' the East to the North; liurope, however from the North to the West and. Africa from the West to the South. So we see that half the world contains two parts, Europe and Africa, and the other half only one, Asia. These two parts arise because all the water that flows between the lands comes in between them from the Ocean, forming the/Mediterranean. So that if you divide the inhabited world into two, an eastern and a western half, Asia will be in the one, Europe and Africa in the other." Scattered through the chapters devoted to Iewish history from the Flood to the time of Abraham, St. Augustine explains the reasons for which a par- ticular continent was attributed to a particular descendent of Noah. Dennis Hay observes, The starting point is a consideration of the meaning ofthe Hebrew names: Shem is interpreted as named, Iapheth is "breadth" enlargement; Ham is hot. Shem is so named because of his seed was to become the humanity of (fhrist. Iapheth is enlarged because as the Genesis anticipates, God shall enlarge Iapheth and he shall dwell in the tents of Shem_ Visionaries will say that here was an anticipation of British colonialism, And for Ham he surely signifies the hot brand of heretics, hot not in Wisdom but in willfulness." Up to </w:t>
      </w:r>
      <w:r w:rsidRPr="0058341C">
        <w:rPr>
          <w:rFonts w:ascii="Calibri" w:hAnsi="Calibri" w:cs="Calibri"/>
          <w:strike/>
          <w:kern w:val="0"/>
          <w:sz w:val="8"/>
          <w:szCs w:val="22"/>
          <w14:ligatures w14:val="none"/>
        </w:rPr>
        <w:t>1500</w:t>
      </w:r>
      <w:r w:rsidRPr="0058341C">
        <w:rPr>
          <w:rFonts w:ascii="Calibri" w:hAnsi="Calibri" w:cs="Calibri"/>
          <w:kern w:val="0"/>
          <w:sz w:val="8"/>
          <w:szCs w:val="22"/>
          <w14:ligatures w14:val="none"/>
        </w:rPr>
        <w:t xml:space="preserve">, Christian cartography left the unknown and the monsters in- habiting its margins. The monsters and the unknovm were located in space. The map reproduced in the edition ofthe Nuremberg Chronicle, before </w:t>
      </w:r>
      <w:r w:rsidRPr="0058341C">
        <w:rPr>
          <w:rFonts w:ascii="Calibri" w:hAnsi="Calibri" w:cs="Calibri"/>
          <w:strike/>
          <w:kern w:val="0"/>
          <w:sz w:val="8"/>
          <w:szCs w:val="22"/>
          <w14:ligatures w14:val="none"/>
        </w:rPr>
        <w:t>1500</w:t>
      </w:r>
      <w:r w:rsidRPr="0058341C">
        <w:rPr>
          <w:rFonts w:ascii="Calibri" w:hAnsi="Calibri" w:cs="Calibri"/>
          <w:kern w:val="0"/>
          <w:sz w:val="8"/>
          <w:szCs w:val="22"/>
          <w14:ligatures w14:val="none"/>
        </w:rPr>
        <w:t xml:space="preserve">, had its margin populated with all kinds of monsters: people with two heads, horse bodies and human heads, several legs, inhabited the confines of the ecumene. The emergence of the Atlantic commercial circuits rapidly trans- formed this imaginary the monsters were translated into barbarians and cannibals and were no longer located in the unknown space ofthe planet, but in the New World or Las Indias Occidentalesl Waldseemfillefs early drawing of what he termed "˜Â§Anierica," by analogy with the other two con- tinents, Asia and Africa, relocated the barbarians and strange creatures in the Caribbean, insular and continental." Today one would say around Ven- ezuela and northern Brazil! J So "barbarians" then were located in space, not in time. Barbarians were different and lesser humans, but not traditional or primitive back in time. Nor were they conceived as remnants of the past. However, in the fore- ground ofthe Christian imaginary being transformed into the imaginary of the modern/colonial world, there was a teleological concept of world his- tory, with an origin (creation) and an end (the final judgment). Hundreds of paintings of the final judgment are dispersed in museums all over the Western world But time here does not imply "progressf from beginning to end. It does implyg however, a final destination, the end of the world, and the final judgment. If "barbariansf in the New World, were located not in time but in space, this was because their subaltern position was mapped on the "chain of beings" model, a model than ranked the entities of the world from rocks to human beings, and all was subsumed under "nanire" as the work of God. The "chain of being" was a "vertical" model complementing the "horizontal" model provided by the T-in-O map." Space was the prin- ciple of classification, vertically and horizontally By the eighteenth century the translations of barbarians into primitives supplanted the "chain of beings" model with a new one. The new model had two main features. First, primitives were closer to nature and civilized people were at the peak of culture. Second, primitives were traditional, and civilized Europeans were modern. </w:t>
      </w:r>
      <w:r w:rsidRPr="0058341C">
        <w:rPr>
          <w:rFonts w:ascii="Calibri" w:hAnsi="Calibri" w:cs="Calibri"/>
          <w:kern w:val="0"/>
          <w:sz w:val="22"/>
          <w:szCs w:val="22"/>
          <w14:ligatures w14:val="none"/>
        </w:rPr>
        <w:t>Knowledges beyond the epistemic European imaginary</w:t>
      </w:r>
      <w:r w:rsidRPr="0058341C">
        <w:rPr>
          <w:rFonts w:ascii="Calibri" w:hAnsi="Calibri" w:cs="Calibri"/>
          <w:kern w:val="0"/>
          <w:sz w:val="8"/>
          <w:szCs w:val="22"/>
          <w14:ligatures w14:val="none"/>
        </w:rPr>
        <w:t xml:space="preserve"> from the Renaissance to the Enlightenment </w:t>
      </w:r>
      <w:r w:rsidRPr="0058341C">
        <w:rPr>
          <w:rFonts w:ascii="Calibri" w:hAnsi="Calibri" w:cs="Calibri"/>
          <w:kern w:val="0"/>
          <w:sz w:val="22"/>
          <w:szCs w:val="22"/>
          <w14:ligatures w14:val="none"/>
        </w:rPr>
        <w:t>were disqualified</w:t>
      </w:r>
      <w:r w:rsidRPr="0058341C">
        <w:rPr>
          <w:rFonts w:ascii="Calibri" w:hAnsi="Calibri" w:cs="Calibri"/>
          <w:kern w:val="0"/>
          <w:sz w:val="8"/>
          <w:szCs w:val="22"/>
          <w14:ligatures w14:val="none"/>
        </w:rPr>
        <w:t xml:space="preserve"> as sustainable knowledges, although recognized in their past and traditional values. In the sixteenth century, some </w:t>
      </w:r>
      <w:r w:rsidRPr="0058341C">
        <w:rPr>
          <w:rFonts w:ascii="Calibri" w:hAnsi="Calibri" w:cs="Calibri"/>
          <w:kern w:val="0"/>
          <w:sz w:val="22"/>
          <w:szCs w:val="22"/>
          <w14:ligatures w14:val="none"/>
        </w:rPr>
        <w:t>knowledges were considered dangerous (Indigenous knowledge, for example), and Spanish missionaries devoted themselves to an extirpation of idolatries that was indeed an epistemic lobotomy.</w:t>
      </w:r>
      <w:r w:rsidRPr="0058341C">
        <w:rPr>
          <w:rFonts w:ascii="Calibri" w:hAnsi="Calibri" w:cs="Calibri"/>
          <w:kern w:val="0"/>
          <w:sz w:val="8"/>
          <w:szCs w:val="22"/>
          <w14:ligatures w14:val="none"/>
        </w:rPr>
        <w:t xml:space="preserve"> In the eighteenth century knowledge was not extirpated, but transformed into an object, and in that project "Orientalism" was born. However, </w:t>
      </w:r>
      <w:r w:rsidRPr="0058341C">
        <w:rPr>
          <w:rFonts w:ascii="Calibri" w:hAnsi="Calibri" w:cs="Calibri"/>
          <w:kern w:val="0"/>
          <w:sz w:val="22"/>
          <w:szCs w:val="22"/>
          <w14:ligatures w14:val="none"/>
        </w:rPr>
        <w:t>"time" reckoning was already a point of contention between people in Tawantinsuyu and Anahuac and Spaniards</w:t>
      </w:r>
      <w:r w:rsidRPr="0058341C">
        <w:rPr>
          <w:rFonts w:ascii="Calibri" w:hAnsi="Calibri" w:cs="Calibri"/>
          <w:kern w:val="0"/>
          <w:sz w:val="8"/>
          <w:szCs w:val="22"/>
          <w14:ligatures w14:val="none"/>
        </w:rPr>
        <w:t xml:space="preserve">, although not in the conflict between moderns and primitives. </w:t>
      </w:r>
      <w:r w:rsidRPr="0058341C">
        <w:rPr>
          <w:rFonts w:ascii="Calibri" w:hAnsi="Calibri" w:cs="Calibri"/>
          <w:b/>
          <w:iCs/>
          <w:kern w:val="0"/>
          <w:sz w:val="22"/>
          <w:szCs w:val="22"/>
          <w14:ligatures w14:val="none"/>
        </w:rPr>
        <w:t>The point of contention was the calendar.</w:t>
      </w:r>
      <w:r w:rsidRPr="0058341C">
        <w:rPr>
          <w:rFonts w:ascii="Calibri" w:hAnsi="Calibri" w:cs="Calibri"/>
          <w:kern w:val="0"/>
          <w:sz w:val="22"/>
          <w:szCs w:val="22"/>
          <w14:ligatures w14:val="none"/>
        </w:rPr>
        <w:t xml:space="preserve"> Why? Because the calendar was</w:t>
      </w:r>
      <w:r w:rsidRPr="0058341C">
        <w:rPr>
          <w:rFonts w:ascii="Calibri" w:hAnsi="Calibri" w:cs="Calibri"/>
          <w:kern w:val="0"/>
          <w:sz w:val="10"/>
          <w:szCs w:val="22"/>
          <w14:ligatures w14:val="none"/>
        </w:rPr>
        <w:t>,</w:t>
      </w:r>
      <w:r w:rsidRPr="0058341C">
        <w:rPr>
          <w:rFonts w:ascii="Calibri" w:hAnsi="Calibri" w:cs="Calibri"/>
          <w:kern w:val="0"/>
          <w:sz w:val="22"/>
          <w:szCs w:val="22"/>
          <w14:ligatures w14:val="none"/>
        </w:rPr>
        <w:t xml:space="preserve"> for</w:t>
      </w:r>
      <w:r w:rsidRPr="0058341C">
        <w:rPr>
          <w:rFonts w:ascii="Calibri" w:hAnsi="Calibri" w:cs="Calibri"/>
          <w:kern w:val="0"/>
          <w:sz w:val="10"/>
          <w:szCs w:val="22"/>
          <w14:ligatures w14:val="none"/>
        </w:rPr>
        <w:t>,</w:t>
      </w:r>
      <w:r w:rsidRPr="0058341C">
        <w:rPr>
          <w:rFonts w:ascii="Calibri" w:hAnsi="Calibri" w:cs="Calibri"/>
          <w:kern w:val="0"/>
          <w:sz w:val="22"/>
          <w:szCs w:val="22"/>
          <w14:ligatures w14:val="none"/>
        </w:rPr>
        <w:t xml:space="preserve"> European</w:t>
      </w:r>
      <w:r w:rsidRPr="0058341C">
        <w:rPr>
          <w:rFonts w:ascii="Calibri" w:hAnsi="Calibri" w:cs="Calibri"/>
          <w:kern w:val="0"/>
          <w:sz w:val="8"/>
          <w:szCs w:val="22"/>
          <w14:ligatures w14:val="none"/>
        </w:rPr>
        <w:t xml:space="preserve"> Christian</w:t>
      </w:r>
      <w:r w:rsidRPr="0058341C">
        <w:rPr>
          <w:rFonts w:ascii="Calibri" w:hAnsi="Calibri" w:cs="Calibri"/>
          <w:kern w:val="0"/>
          <w:sz w:val="22"/>
          <w:szCs w:val="22"/>
          <w14:ligatures w14:val="none"/>
        </w:rPr>
        <w:t xml:space="preserve">s as well as for Mayas, Aztecs, and Incas, something </w:t>
      </w:r>
      <w:r w:rsidRPr="0058341C">
        <w:rPr>
          <w:rFonts w:ascii="Calibri" w:hAnsi="Calibri" w:cs="Calibri"/>
          <w:b/>
          <w:iCs/>
          <w:kern w:val="0"/>
          <w:sz w:val="22"/>
          <w:szCs w:val="22"/>
          <w14:ligatures w14:val="none"/>
        </w:rPr>
        <w:t>more than a system of reckoning dates</w:t>
      </w:r>
      <w:r w:rsidRPr="0058341C">
        <w:rPr>
          <w:rFonts w:ascii="Calibri" w:hAnsi="Calibri" w:cs="Calibri"/>
          <w:kern w:val="0"/>
          <w:sz w:val="22"/>
          <w:szCs w:val="22"/>
          <w14:ligatures w14:val="none"/>
        </w:rPr>
        <w:t xml:space="preserve">. It also contained </w:t>
      </w:r>
      <w:r w:rsidRPr="0058341C">
        <w:rPr>
          <w:rFonts w:ascii="Calibri" w:hAnsi="Calibri" w:cs="Calibri"/>
          <w:b/>
          <w:iCs/>
          <w:kern w:val="0"/>
          <w:sz w:val="22"/>
          <w:szCs w:val="22"/>
          <w14:ligatures w14:val="none"/>
        </w:rPr>
        <w:t>codes of knowing</w:t>
      </w:r>
      <w:r w:rsidRPr="0058341C">
        <w:rPr>
          <w:rFonts w:ascii="Calibri" w:hAnsi="Calibri" w:cs="Calibri"/>
          <w:kern w:val="0"/>
          <w:sz w:val="22"/>
          <w:szCs w:val="22"/>
          <w14:ligatures w14:val="none"/>
        </w:rPr>
        <w:t>, ways of remembering and of understanding the present by anticipating the future.</w:t>
      </w:r>
      <w:r w:rsidRPr="0058341C">
        <w:rPr>
          <w:rFonts w:ascii="Calibri" w:hAnsi="Calibri" w:cs="Calibri"/>
          <w:kern w:val="0"/>
          <w:sz w:val="8"/>
          <w:szCs w:val="22"/>
          <w14:ligatures w14:val="none"/>
        </w:rPr>
        <w:t xml:space="preserve"> Looking at the point of contention from a distance, one could say that much like the oysters from New Haven, Incas, Aztecs, and Spaniards had a similar experience of the rhythms of the cosmos-of summer and winter solstices (even if they had it at different times of the year), of the period of the moon, of daylight and night darkness, of the rhythmic movement from hot to cold weather, and so on. In that regard they were all equal. Around these same basic experiences of the rhythm of the universe, Spaniards on the one hand and Aztecs and Incas on the other built different concepts of the moving patterns of the universe (that in the West was conceived as “time”) and the place in which people could move and locate other people or objects or just look at the horizon (that in the West was conceived as "space"). But for some reason, the Spaniards managed to impose their concept of time. </w:t>
      </w:r>
      <w:r w:rsidRPr="0058341C">
        <w:rPr>
          <w:rFonts w:ascii="Calibri" w:hAnsi="Calibri" w:cs="Calibri"/>
          <w:kern w:val="0"/>
          <w:sz w:val="22"/>
          <w:szCs w:val="22"/>
          <w14:ligatures w14:val="none"/>
        </w:rPr>
        <w:t>If the Spaniards paid so much attention to the indigenous calendars, and the Andean dissident Guaman Poms. de Ayala</w:t>
      </w:r>
      <w:r w:rsidRPr="0058341C">
        <w:rPr>
          <w:rFonts w:ascii="Calibri" w:hAnsi="Calibri" w:cs="Calibri"/>
          <w:kern w:val="0"/>
          <w:sz w:val="8"/>
          <w:szCs w:val="22"/>
          <w14:ligatures w14:val="none"/>
        </w:rPr>
        <w:t xml:space="preserve">, toward the beginning of the </w:t>
      </w:r>
      <w:r w:rsidRPr="0058341C">
        <w:rPr>
          <w:rFonts w:ascii="Calibri" w:hAnsi="Calibri" w:cs="Calibri"/>
          <w:strike/>
          <w:kern w:val="0"/>
          <w:sz w:val="8"/>
          <w:szCs w:val="22"/>
          <w14:ligatures w14:val="none"/>
        </w:rPr>
        <w:t>seventeenth century</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devoted so much attention to comparing the Christian</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and Inca calendars, it was because something important was at stake.</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And that could not have been just the differences in the system of time reckoning</w:t>
      </w:r>
      <w:r w:rsidRPr="0058341C">
        <w:rPr>
          <w:rFonts w:ascii="Calibri" w:hAnsi="Calibri" w:cs="Calibri"/>
          <w:kern w:val="0"/>
          <w:sz w:val="8"/>
          <w:szCs w:val="22"/>
          <w14:ligatures w14:val="none"/>
        </w:rPr>
        <w:t xml:space="preserve">. </w:t>
      </w:r>
      <w:r w:rsidRPr="0058341C">
        <w:rPr>
          <w:rFonts w:ascii="Calibri" w:hAnsi="Calibri" w:cs="Calibri"/>
          <w:kern w:val="0"/>
          <w:sz w:val="4"/>
          <w:szCs w:val="22"/>
          <w14:ligatures w14:val="none"/>
        </w:rPr>
        <w:t xml:space="preserve">One of the direct consequences was the very concept of history that, for Renaissance humanists, was embedded in time. In the European context, "History" had not always been linked to time (like for Herodotus), nor was recording the past necessarily linked to "historyf' Following the same argu- ment one can say that there is no logical necessity tying together an event that could be dated in the past with its status as an "historical event?"S ln the New World context, Spanish men of letters as well as those sol- diers Who attempted the task of writing histories faced people whose man- ner of recording the past was not grounded in the concept of alphabetic writing and time, that is, of "history" Let me elaborate on this by taking the Aymara word Puchu as a case in point, Ludovico Bertonio, who Wrote a very important Aymara dictionary in </w:t>
      </w:r>
      <w:r w:rsidRPr="0058341C">
        <w:rPr>
          <w:rFonts w:ascii="Calibri" w:hAnsi="Calibri" w:cs="Calibri"/>
          <w:strike/>
          <w:kern w:val="0"/>
          <w:sz w:val="4"/>
          <w:szCs w:val="22"/>
          <w14:ligatures w14:val="none"/>
        </w:rPr>
        <w:t>1612</w:t>
      </w:r>
      <w:r w:rsidRPr="0058341C">
        <w:rPr>
          <w:rFonts w:ascii="Calibri" w:hAnsi="Calibri" w:cs="Calibri"/>
          <w:kern w:val="0"/>
          <w:sz w:val="4"/>
          <w:szCs w:val="22"/>
          <w14:ligatures w14:val="none"/>
        </w:rPr>
        <w:t>Paridhavi, describes Pasha in relation to the sky As "when the sky is too low" in the expression "laccampu llikhuti" (when the sky is quiet). ln both Quechua and Aymara, Pachu refers primarily to daylight, rather than to a particular space, the space where birds fly. But, of course; the space where birds fly is where We notice that daylight occurs in space, from sunrise to sunset. Daylight or the space where birds fly is thus also the space of time. The space of time is the best I can do to render the connection between event and movement, which, in Aymara or Quechua, was not rendered with the word time as distinct from space, but with a word that implied both space and time. And that was precisely Pasha," A full description of Pasha, as it is known today by the detailed reconstruction from early Spanish chronicles and more recent anthropological work, can- not be pursued here. There is one more aspect, however, that I would like to look at by introducing the notion of Pack/zkuti. Bertonio translated the term as "time of warf' which in Aymara philosophy was rather conceived as the "moment in which people cannot be together any Iongeri' or the moment in which dualities become contrary or contradictory; rather than complemen- tary Apparently Bertonio was collapsing the meaning of Pachakuti with the meaning of Tinku, generally described as two moieties (say, masculine/ feminine; sun/moon) which are complementary and mutually constituted, although tensions and conflicts arise. In this regard, the word Tinku could be interpreted as an instance of space-time in which dualities are complementary But Tinku can also be the ritual that helps dualities to remain complementary rather than becoming contrary or contradictory linku as ritual is a performance for the encoun- ter of opposing factions alasaya ("of the side of above"; and notice that it is not those from above, but those ofthe "side of abovef' or something like that) and masaya (those of "the side of below"). Notice that in both cases it is the "side" of above and of below, and not just above and below. Tinku is therefore the place of encounter, like in the expression tinkuthaptutha, "the place of encounter of those that come and gof' Pachakuti, then, is a disturbing alteration ofthe order of things. Any attempt to reduce or sub- sume Tinku under Hegel's dialectics would either fail or end up in another imperial epistemic move of translating the unknown to the known, which started with missionaries and men of letters in the sixteenth century. Thus, if Tinku is the complementary of contrary and contradictories, Kuti is the moment in which complementarity becomes non-compatible, that is, at war; and Puchn Kuti then becomes the disturbing alteration of the order of things. At its extreme, Kuti is "a violent turn aroundf' "a rollover" (like when a "car rolls over"); in Spanish, it is "volcar un auto, hubo un vuelcof' The closest I can get to the limit of Pacha Kuti through the imagi- nary of modern epistemology (which I cannot avoid) is to translate it as "final judgmentf' akin to that in Christian cosmology or as "revolutionf' as in modern and secular cosmology As in "industrial revolutionf' "French revolutionf or "Russian revolutionf' However, there is a diiliculty: "revolu- tion" is engrained in a linear concept of history and of time, and in an epis- temology based on a logic in which dichotomies are always in contrary or contradictory relations; they are never complementary. Pacha Kuti, instead, belongs to an imaginary of cyclical repetitions and regular transformations of the natural/ social world. Pacha Kuti is a third element that introduces the colonial difference, the negated knowledge that can no longer be recov- ered in its "purityf but that allows us to see the limits of "final judgment" and frevolutionf' 'The Spanish conquest was perceived and described in Quechua-Ayrnara as Pachakutif And it was, from their perspective, an inteÂ» gration of a foreign element into their cosmology that maintained, however, the irreducible diiference with "final judgment" and "revolutionf With the conquest understood as Pacha Kuti, we can see both sides of the colonial difference and understand why Spanish missionaries saw in Amerindian calendars a dangerous manifestation of the Devil." Detaching Time Measurement from Cosmological Time Similar to the cartography of the sixteenth century which mapped the global and detached the visualization and experience of space, projecting the territory into space measurement and management, so happens with thfrconceptualization of time in Western societies." Both, the separation of space and time from cosmological experience of time (four seasons, the time of the harvest, the movement and the impact of the rotation of earth and moon around die earth, etc.), explain in part the separation of "nature" from the human body: "natural phenomena" takes place out there, in space and time outside of us. There are, then, two aspects I would like to stress here that will pave the way toward a reflection on time and "natural historyf' One is the intersec- tion of the concept of space/time in the organization of memory and soci- ety from Indigenous perspectives (either Aymara or Quechua or Native American);" the second is the distinction between linear and cyclical time. But let me give you an example provided by the Native American lawyer and activist Vine Deloria Ir., who made a distinction between Western Eu- ropean and Native American people in terms of theinapproaches to place (space) and tirne. You can read what follows in tandem with my argument on Linda T Smith, in the previous,chapter. This is not the occasion to go into a detailed commentary on Deloria's position. I am basically interested in stressing the point that "time" is not naturally the central category of human experience. Deloria writes, , Western European peoples have never learned to consider the nature ofthe world discerned from a spatial point of View And a singular diiiculty faces peoples of Western European heritage in making a transition from thinking in terms of space. The very essence of Western European identity involves the assumption that time proceeds in a linear fashion; further it assumes that at a particular point in the unraveling of this sequence, the`peoples of Western Europe became the guardians ofthe world, The same ideology that sparked the Crusades, the Age of Exploration, the Age oflmperialism, and the recent crusade against Communism all involve the affirmation that time is pecu- liarly related to the destiny of the people of Western Europe. And later, of course, of the United States." When Indigenous thinkers wrote (at the end of the sixteenth century and beginning of the seventeenth) about their past and addressed their writing to Spanish readers, they had to bargain with two dilferent tempo- ral logics to organize past events." One of them was the "place where the birds fly" (as we saw in the description of Pasha). The other will be, like Munon Chimalpahin, in the Valley ofMexico, did in his writing ofthe past of Chalco Amaquemecan, having ancient codices as sources." He dated a period of time as, say, "Year 6 House" (following the Mexican calendar) and next to it he wrote "1472f` knowing full well that there is not a one-to-one correspondence between the two dates and that the cosmologies in which these dates are embedded are divided by an irreducible difference-which is not to say that these cosmologies were incommensurable." They were, and they remain, different but inextricably linked to and transforming each other, although with different intensities at each end of the spectrum, in the changing imaginary ofthe modern/colonial world. They are linked in the colonial matrix of power and the system of knowledge that sustains it, and their differences are constitutive of colonial and imperial differences (e.g., the Chinese, who were not colonized, were considered, by the West, behind in time,just as were the Indian and Andean, who were colonized by British and Spaniards). Space and time can be translated into each other, but they cannot be assimilated. It is not ix problem of cultural difference or cultural relativism, either. The colonial difference shall remain visible, not as a semantic problem. but as a sign of how coloniality of power works in the imaginary ofthe modern/colonial world. But what is the difference between cultural relativism (or cultural differences) and colonial and imperial differences; and why is time so important here</w:t>
      </w:r>
      <w:r w:rsidRPr="0058341C">
        <w:rPr>
          <w:rFonts w:ascii="Calibri" w:hAnsi="Calibri" w:cs="Calibri"/>
          <w:kern w:val="0"/>
          <w:sz w:val="8"/>
          <w:szCs w:val="22"/>
          <w14:ligatures w14:val="none"/>
        </w:rPr>
        <w:t xml:space="preserve">? It is because </w:t>
      </w:r>
      <w:r w:rsidRPr="0058341C">
        <w:rPr>
          <w:rFonts w:ascii="Calibri" w:hAnsi="Calibri" w:cs="Calibri"/>
          <w:kern w:val="0"/>
          <w:sz w:val="22"/>
          <w:szCs w:val="22"/>
          <w14:ligatures w14:val="none"/>
        </w:rPr>
        <w:t>it was through the concept of time that the distinction between modernity and tradition was made</w:t>
      </w:r>
      <w:r w:rsidRPr="0058341C">
        <w:rPr>
          <w:rFonts w:ascii="Calibri" w:hAnsi="Calibri" w:cs="Calibri"/>
          <w:kern w:val="0"/>
          <w:sz w:val="8"/>
          <w:szCs w:val="22"/>
          <w14:ligatures w14:val="none"/>
        </w:rPr>
        <w:t xml:space="preserve">. Today when someone claims "tradition" in a non-European history, he or she is critiqued for aiming at an identity that can no longer be retrieved; the vexing question is that tradition was invented in the process of building modernity. The idea of modernity needed its own tradition in order to be distinguished as modernity. Thus while modernity was established by inventing its own tradition (Middle Ages and Antiquity) and colonizing time, it so happens that in the colonization of space the rhetoric of moderniy was used to disavow the legitimacy of the "traditions" (invented in the process of inventing modernity) of civilizations that were colonized. </w:t>
      </w:r>
      <w:r w:rsidRPr="0058341C">
        <w:rPr>
          <w:rFonts w:ascii="Calibri" w:hAnsi="Calibri" w:cs="Calibri"/>
          <w:kern w:val="0"/>
          <w:sz w:val="22"/>
          <w:szCs w:val="22"/>
          <w14:ligatures w14:val="none"/>
        </w:rPr>
        <w:t>It was by means of the concept of time that cultural differences were classified according to their proximity to modernity or to tradition.</w:t>
      </w:r>
      <w:r w:rsidRPr="0058341C">
        <w:rPr>
          <w:rFonts w:ascii="Calibri" w:hAnsi="Calibri" w:cs="Calibri"/>
          <w:kern w:val="0"/>
          <w:sz w:val="8"/>
          <w:szCs w:val="22"/>
          <w14:ligatures w14:val="none"/>
        </w:rPr>
        <w:t xml:space="preserve"> The discourse on cultural differences hides the logic of coloniality that the discourse on the colonial and imperial differences displays. The first presupposes that cultures are discrete entities, semantitally closed, and that translation is difficult or sometimes impossible when cultures do not share the same language, the same script, or the same religion. The second, instead, tries to conceptualize historically how cultural differences were indeed constructed by the coloniality of power simultaneous with the emergence of the North Atlantic. Colonial and imperial differences raise questions of power and knowledge, of course; but questions concerning the coloniality of knowledge and of complicity in the making of the modern world are better still. Why? Because </w:t>
      </w:r>
      <w:r w:rsidRPr="0058341C">
        <w:rPr>
          <w:rFonts w:ascii="Calibri" w:hAnsi="Calibri" w:cs="Calibri"/>
          <w:kern w:val="0"/>
          <w:sz w:val="22"/>
          <w:szCs w:val="22"/>
          <w14:ligatures w14:val="none"/>
        </w:rPr>
        <w:t xml:space="preserve">based on a certain understanding of time </w:t>
      </w:r>
      <w:r w:rsidRPr="0058341C">
        <w:rPr>
          <w:rFonts w:ascii="Calibri" w:hAnsi="Calibri" w:cs="Calibri"/>
          <w:kern w:val="0"/>
          <w:sz w:val="8"/>
          <w:szCs w:val="22"/>
          <w14:ligatures w14:val="none"/>
        </w:rPr>
        <w:t xml:space="preserve">and/or space, </w:t>
      </w:r>
      <w:r w:rsidRPr="0058341C">
        <w:rPr>
          <w:rFonts w:ascii="Calibri" w:hAnsi="Calibri" w:cs="Calibri"/>
          <w:kern w:val="0"/>
          <w:sz w:val="22"/>
          <w:szCs w:val="22"/>
          <w14:ligatures w14:val="none"/>
        </w:rPr>
        <w:t>you may end up believing that you are behind in time; and if you believe so, you are more likely to want to catch up with modernity. If you fall into this trap, you have lost the game before beginning it</w:t>
      </w:r>
      <w:r w:rsidRPr="0058341C">
        <w:rPr>
          <w:rFonts w:ascii="Calibri" w:hAnsi="Calibri" w:cs="Calibri"/>
          <w:kern w:val="0"/>
          <w:sz w:val="8"/>
          <w:szCs w:val="22"/>
          <w14:ligatures w14:val="none"/>
        </w:rPr>
        <w:t xml:space="preserve">. The discourse on cultural differences remains within the theo- and ego-political frame of knowledge, meaning, and interpretation. The discourse of colonial and imperial differences is already a departure, a way of delinking, and a form of epistemic disobedience that opens a parallel road to knowing, sensing, believing, and living. Consequently, my previous narrative about the translation from monsters to barbarians and then to primitives, as well as my underlining the coming into being of the distinction between nature and culture, were prompted by the thrust of my argument: that "time" is a fundamental concept in building the imaginary of the modern/colonial world and an instrument for both controlling knowledge and advancing a vision of society based on progress and development. At the end of the sixteenth century Mathew Ricci suggested that Chinese science was falling behind that of the West, since the Chinese had no conceptions of the rule of logic, and because their science of ethics was merely a series of confused maxims and deductions." Ricci's observations were not isolated, but complemented Christian discourses about the Moors and about Incas and Aztecs. The epistemic colonial and imperial differences did not end with decolonization in Asia and Africa after the Second World War (nor did they end, of course, with revolutions and independences in Americas and the Caribbean from </w:t>
      </w:r>
      <w:r w:rsidRPr="0058341C">
        <w:rPr>
          <w:rFonts w:ascii="Calibri" w:hAnsi="Calibri" w:cs="Calibri"/>
          <w:strike/>
          <w:kern w:val="0"/>
          <w:sz w:val="8"/>
          <w:szCs w:val="22"/>
          <w14:ligatures w14:val="none"/>
        </w:rPr>
        <w:t>1776</w:t>
      </w:r>
      <w:r w:rsidRPr="0058341C">
        <w:rPr>
          <w:rFonts w:ascii="Calibri" w:hAnsi="Calibri" w:cs="Calibri"/>
          <w:kern w:val="0"/>
          <w:sz w:val="8"/>
          <w:szCs w:val="22"/>
          <w14:ligatures w14:val="none"/>
        </w:rPr>
        <w:t xml:space="preserve">Durmukhi to </w:t>
      </w:r>
      <w:r w:rsidRPr="0058341C">
        <w:rPr>
          <w:rFonts w:ascii="Calibri" w:hAnsi="Calibri" w:cs="Calibri"/>
          <w:strike/>
          <w:kern w:val="0"/>
          <w:sz w:val="8"/>
          <w:szCs w:val="22"/>
          <w14:ligatures w14:val="none"/>
        </w:rPr>
        <w:t>1830</w:t>
      </w:r>
      <w:r w:rsidRPr="0058341C">
        <w:rPr>
          <w:rFonts w:ascii="Calibri" w:hAnsi="Calibri" w:cs="Calibri"/>
          <w:kern w:val="0"/>
          <w:sz w:val="8"/>
          <w:szCs w:val="22"/>
          <w14:ligatures w14:val="none"/>
        </w:rPr>
        <w:t xml:space="preserve">Vikrita). Currently, the transformation of colonial differences is entrenched in what we now call globalization in such a way that it makes sense to think in terms of global coloniality. It continues to be reproduced by global capitalism, and </w:t>
      </w:r>
      <w:r w:rsidRPr="0058341C">
        <w:rPr>
          <w:rFonts w:ascii="Calibri" w:hAnsi="Calibri" w:cs="Calibri"/>
          <w:kern w:val="0"/>
          <w:sz w:val="22"/>
          <w:szCs w:val="22"/>
          <w14:ligatures w14:val="none"/>
        </w:rPr>
        <w:t xml:space="preserve">"time" continues to </w:t>
      </w:r>
      <w:r w:rsidRPr="0058341C">
        <w:rPr>
          <w:rFonts w:ascii="Calibri" w:hAnsi="Calibri" w:cs="Calibri"/>
          <w:b/>
          <w:iCs/>
          <w:kern w:val="0"/>
          <w:sz w:val="22"/>
          <w:szCs w:val="22"/>
          <w14:ligatures w14:val="none"/>
        </w:rPr>
        <w:t>nourish the imaginary that reproduces colonial</w:t>
      </w:r>
      <w:r w:rsidRPr="0058341C">
        <w:rPr>
          <w:rFonts w:ascii="Calibri" w:hAnsi="Calibri" w:cs="Calibri"/>
          <w:kern w:val="0"/>
          <w:sz w:val="22"/>
          <w:szCs w:val="22"/>
          <w14:ligatures w14:val="none"/>
        </w:rPr>
        <w:t xml:space="preserve"> and imperial </w:t>
      </w:r>
      <w:r w:rsidRPr="0058341C">
        <w:rPr>
          <w:rFonts w:ascii="Calibri" w:hAnsi="Calibri" w:cs="Calibri"/>
          <w:b/>
          <w:iCs/>
          <w:kern w:val="0"/>
          <w:sz w:val="22"/>
          <w:szCs w:val="22"/>
          <w14:ligatures w14:val="none"/>
        </w:rPr>
        <w:t>difference</w:t>
      </w:r>
      <w:r w:rsidRPr="0058341C">
        <w:rPr>
          <w:rFonts w:ascii="Calibri" w:hAnsi="Calibri" w:cs="Calibri"/>
          <w:kern w:val="0"/>
          <w:sz w:val="8"/>
          <w:szCs w:val="22"/>
          <w14:ligatures w14:val="none"/>
        </w:rPr>
        <w:t xml:space="preserve">. However, as we saw in chapter 1, the incomplete project of modernity may never be completed, due to the fact that rewesternization is no longer the only game in town. Differential times and </w:t>
      </w:r>
      <w:r w:rsidRPr="0058341C">
        <w:rPr>
          <w:rFonts w:ascii="Calibri" w:hAnsi="Calibri" w:cs="Calibri"/>
          <w:kern w:val="0"/>
          <w:sz w:val="22"/>
          <w:szCs w:val="22"/>
          <w14:ligatures w14:val="none"/>
        </w:rPr>
        <w:t>differential memories and histories are delinking from the belief that there is only one line of time</w:t>
      </w:r>
      <w:r w:rsidRPr="0058341C">
        <w:rPr>
          <w:rFonts w:ascii="Calibri" w:hAnsi="Calibri" w:cs="Calibri"/>
          <w:kern w:val="0"/>
          <w:sz w:val="8"/>
          <w:szCs w:val="22"/>
          <w14:ligatures w14:val="none"/>
        </w:rPr>
        <w:t xml:space="preserve">; and this is a reasonable conclusion if one follows Christian or secular Hegelian time-linear narratives. All </w:t>
      </w:r>
      <w:r w:rsidRPr="0058341C">
        <w:rPr>
          <w:rFonts w:ascii="Calibri" w:hAnsi="Calibri" w:cs="Calibri"/>
          <w:kern w:val="0"/>
          <w:sz w:val="22"/>
          <w:szCs w:val="22"/>
          <w14:ligatures w14:val="none"/>
        </w:rPr>
        <w:t>these considerations account for the need to think in terms of coloniality at large</w:t>
      </w:r>
      <w:r w:rsidRPr="0058341C">
        <w:rPr>
          <w:rFonts w:ascii="Calibri" w:hAnsi="Calibri" w:cs="Calibri"/>
          <w:kern w:val="0"/>
          <w:sz w:val="8"/>
          <w:szCs w:val="22"/>
          <w14:ligatures w14:val="none"/>
        </w:rPr>
        <w:t xml:space="preserve">, and not only of modernity at large; and by extension—as I do in this book—of decoloniality at large. Imperial time is translated into the time of a given nation. The emergence of the modern nation-state in Europe, as well as the parallel emergence of the modern/colonial nation-states in the Americas and, subsequently, in Asia and Africa, shows one specific transformation of the colonial matrix of power. The modern nation-state became the imperial tool for the control of authority in the colonies during the process of building (during the nineteenth and twentieth centuries) modern/colonial nation-states. Nation-states (in their modern European or modern/colonial American, Asian, and African versions) are not "outside" the colonial matrix. "Internal colonialism" is a concept that describes the mutation of imperial into national management in the ex-European colonies. </w:t>
      </w:r>
      <w:r w:rsidRPr="0058341C">
        <w:rPr>
          <w:rFonts w:ascii="Calibri" w:hAnsi="Calibri" w:cs="Calibri"/>
          <w:kern w:val="0"/>
          <w:sz w:val="22"/>
          <w:szCs w:val="22"/>
          <w14:ligatures w14:val="none"/>
        </w:rPr>
        <w:t>What is "internal colonialism" if not the persistence of the coloniality of knowledge</w:t>
      </w:r>
      <w:r w:rsidRPr="0058341C">
        <w:rPr>
          <w:rFonts w:ascii="Calibri" w:hAnsi="Calibri" w:cs="Calibri"/>
          <w:kern w:val="0"/>
          <w:sz w:val="8"/>
          <w:szCs w:val="22"/>
          <w14:ligatures w14:val="none"/>
        </w:rPr>
        <w:t xml:space="preserve"> (and therefore the control of authority and economy) under nation-building processes after decolonization? </w:t>
      </w:r>
      <w:r w:rsidRPr="0058341C">
        <w:rPr>
          <w:rFonts w:ascii="Calibri" w:hAnsi="Calibri" w:cs="Calibri"/>
          <w:kern w:val="0"/>
          <w:sz w:val="22"/>
          <w:szCs w:val="22"/>
          <w14:ligatures w14:val="none"/>
        </w:rPr>
        <w:t>This is why coloniality remains as the hidden side of modernity, and why there cannot be modernity without coloniality</w:t>
      </w:r>
      <w:r w:rsidRPr="0058341C">
        <w:rPr>
          <w:rFonts w:ascii="Calibri" w:hAnsi="Calibri" w:cs="Calibri"/>
          <w:kern w:val="0"/>
          <w:sz w:val="8"/>
          <w:szCs w:val="22"/>
          <w14:ligatures w14:val="none"/>
        </w:rPr>
        <w:t xml:space="preserve">. The places defined by the interaction between modernity and coloniality are the places where the colonial difference is being played out in a constant conflict. Imperial narratives were entangled with national narratives after these events, and the emergence of nation-states (modern or modern/colonial) became an exemplar of the linear process and the advancement of global human history. Again, </w:t>
      </w:r>
      <w:r w:rsidRPr="0058341C">
        <w:rPr>
          <w:rFonts w:ascii="Calibri" w:hAnsi="Calibri" w:cs="Calibri"/>
          <w:kern w:val="0"/>
          <w:sz w:val="22"/>
          <w:szCs w:val="22"/>
          <w14:ligatures w14:val="none"/>
        </w:rPr>
        <w:t>what does "time" have to do with all of this?</w:t>
      </w:r>
      <w:r w:rsidRPr="0058341C">
        <w:rPr>
          <w:rFonts w:ascii="Calibri" w:hAnsi="Calibri" w:cs="Calibri"/>
          <w:kern w:val="0"/>
          <w:sz w:val="8"/>
          <w:szCs w:val="22"/>
          <w14:ligatures w14:val="none"/>
        </w:rPr>
        <w:t xml:space="preserve"> As you may have guessed: </w:t>
      </w:r>
      <w:r w:rsidRPr="0058341C">
        <w:rPr>
          <w:rFonts w:ascii="Calibri" w:hAnsi="Calibri" w:cs="Calibri"/>
          <w:kern w:val="0"/>
          <w:sz w:val="22"/>
          <w:szCs w:val="22"/>
          <w14:ligatures w14:val="none"/>
        </w:rPr>
        <w:t>a lot. Narratives of beginning and end, from the creation to the final judgment, told in</w:t>
      </w:r>
      <w:r w:rsidRPr="0058341C">
        <w:rPr>
          <w:rFonts w:ascii="Calibri" w:hAnsi="Calibri" w:cs="Calibri"/>
          <w:kern w:val="0"/>
          <w:sz w:val="8"/>
          <w:szCs w:val="22"/>
          <w14:ligatures w14:val="none"/>
        </w:rPr>
        <w:t xml:space="preserve"> the sixteenth century in </w:t>
      </w:r>
      <w:r w:rsidRPr="0058341C">
        <w:rPr>
          <w:rFonts w:ascii="Calibri" w:hAnsi="Calibri" w:cs="Calibri"/>
          <w:kern w:val="0"/>
          <w:sz w:val="22"/>
          <w:szCs w:val="22"/>
          <w14:ligatures w14:val="none"/>
        </w:rPr>
        <w:t>Christian Europe were imposed beyond the Euro-Christian continent.</w:t>
      </w:r>
      <w:r w:rsidRPr="0058341C">
        <w:rPr>
          <w:rFonts w:ascii="Calibri" w:hAnsi="Calibri" w:cs="Calibri"/>
          <w:kern w:val="0"/>
          <w:sz w:val="8"/>
          <w:szCs w:val="22"/>
          <w14:ligatures w14:val="none"/>
        </w:rPr>
        <w:t xml:space="preserve"> </w:t>
      </w:r>
      <w:r w:rsidRPr="0058341C">
        <w:rPr>
          <w:rFonts w:ascii="Calibri" w:hAnsi="Calibri" w:cs="Calibri"/>
          <w:b/>
          <w:kern w:val="0"/>
          <w:sz w:val="22"/>
          <w:szCs w:val="22"/>
          <w14:ligatures w14:val="none"/>
        </w:rPr>
        <w:t>The possibility of thinking in terms of the sky where birds fly and where daylight is perceived, where the Tinku as ritual maintained the complementarity of the opposites, where Pacha Kuti was the horizon to be avoided—</w:t>
      </w:r>
      <w:r w:rsidRPr="0058341C">
        <w:rPr>
          <w:rFonts w:ascii="Calibri" w:hAnsi="Calibri" w:cs="Calibri"/>
          <w:b/>
          <w:iCs/>
          <w:kern w:val="0"/>
          <w:sz w:val="22"/>
          <w:szCs w:val="22"/>
          <w14:ligatures w14:val="none"/>
        </w:rPr>
        <w:t>all this was cast out to non-sustainable types of knowledge</w:t>
      </w:r>
      <w:r w:rsidRPr="0058341C">
        <w:rPr>
          <w:rFonts w:ascii="Calibri" w:hAnsi="Calibri" w:cs="Calibri"/>
          <w:b/>
          <w:kern w:val="0"/>
          <w:sz w:val="22"/>
          <w:szCs w:val="22"/>
          <w14:ligatures w14:val="none"/>
        </w:rPr>
        <w:t>.</w:t>
      </w:r>
      <w:r w:rsidRPr="0058341C">
        <w:rPr>
          <w:rFonts w:ascii="Calibri" w:hAnsi="Calibri" w:cs="Calibri"/>
          <w:b/>
          <w:kern w:val="0"/>
          <w:sz w:val="8"/>
          <w:szCs w:val="22"/>
          <w14:ligatures w14:val="none"/>
        </w:rPr>
        <w:t xml:space="preserve"> </w:t>
      </w:r>
      <w:r w:rsidRPr="0058341C">
        <w:rPr>
          <w:rFonts w:ascii="Calibri" w:hAnsi="Calibri" w:cs="Calibri"/>
          <w:kern w:val="0"/>
          <w:sz w:val="8"/>
          <w:szCs w:val="22"/>
          <w14:ligatures w14:val="none"/>
        </w:rPr>
        <w:t>The same template (e.g., coloniality of knowledge) will be enacted from the end of the eighteenth on, when British and French imperial designs moved to Asia and Africa. If the sixteenth century was when the global distinction between space and time emerged, including a linear concept of time linked to sacred history, the eighteenth century celebrated the final victory of "time" by opening up the links between time and secular history. Secular history redefined the logic of coloniality, and "time" became a central rhetorical figure in the self-definition and self-fashioning of modernity: modernity is a "time" based concept. Kant gave the colonial and imperial differences in space its final format when, in Anthropology from a Pragmatic Point of View, he coupled race with territories: red people are in America (he was thinking of course in North America), yellow in Asia, black in Africa, and white in Europe (see chapter 5). But Kant also connected time with secular history. Consequently, we (those engage in decolonial thinking) are working to delink and disconnect from Kant's linkages and connections. His theses on the "Idea of Universal History from a Cosmopolitan Point of View" (</w:t>
      </w:r>
      <w:r w:rsidRPr="0058341C">
        <w:rPr>
          <w:rFonts w:ascii="Calibri" w:hAnsi="Calibri" w:cs="Calibri"/>
          <w:strike/>
          <w:kern w:val="0"/>
          <w:sz w:val="8"/>
          <w:szCs w:val="22"/>
          <w14:ligatures w14:val="none"/>
        </w:rPr>
        <w:t>1784</w:t>
      </w:r>
      <w:r w:rsidRPr="0058341C">
        <w:rPr>
          <w:rFonts w:ascii="Calibri" w:hAnsi="Calibri" w:cs="Calibri"/>
          <w:kern w:val="0"/>
          <w:sz w:val="8"/>
          <w:szCs w:val="22"/>
          <w14:ligatures w14:val="none"/>
        </w:rPr>
        <w:t xml:space="preserve">Krodhi) (see chapter 7) are argued from "progressive" or "developmental" conceptions of the human race. In the first thesis Kant states that "all natural capacities of creatures are destined to evolve completely to their natural end" (emphasis added). The second thesis maintains, "In man those natural capacities which are directed to the use of his reason are to be fully developed only in the race, not in the individual" (emphasis added). Now, if you put together "anthropology from a pragmatic point of view" and "universal history from a cosmopolitan point of view:' what you get is a universal perspective on history based on a racial distribution of the planet. 28 And </w:t>
      </w:r>
      <w:r w:rsidRPr="0058341C">
        <w:rPr>
          <w:rFonts w:ascii="Calibri" w:hAnsi="Calibri" w:cs="Calibri"/>
          <w:kern w:val="0"/>
          <w:sz w:val="22"/>
          <w:szCs w:val="22"/>
          <w14:ligatures w14:val="none"/>
        </w:rPr>
        <w:t xml:space="preserve">time has a crucial function </w:t>
      </w:r>
      <w:r w:rsidRPr="0058341C">
        <w:rPr>
          <w:rFonts w:ascii="Calibri" w:hAnsi="Calibri" w:cs="Calibri"/>
          <w:kern w:val="0"/>
          <w:sz w:val="8"/>
          <w:szCs w:val="22"/>
          <w14:ligatures w14:val="none"/>
        </w:rPr>
        <w:t xml:space="preserve">in such a distribution. For, according to the thesis argued in "anthropology," civilization can only be defined, implemented, and guided by the white man who is in Europe at the present moment of a linear, historical time. Modernity and tradition, progress and stagnation, city and country, speed and slow motion, and so on were distinctive temporal features of the second stage of the modern/colonial world. Between Kant and the nineteenth century, during the second stage of modernity characterized by the "denial of coevalness," </w:t>
      </w:r>
      <w:r w:rsidRPr="0058341C">
        <w:rPr>
          <w:rFonts w:ascii="Calibri" w:hAnsi="Calibri" w:cs="Calibri"/>
          <w:b/>
          <w:kern w:val="0"/>
          <w:sz w:val="22"/>
          <w:szCs w:val="22"/>
          <w14:ligatures w14:val="none"/>
        </w:rPr>
        <w:t>time became a central factor in making and recasting colonial differences</w:t>
      </w:r>
      <w:r w:rsidRPr="0058341C">
        <w:rPr>
          <w:rFonts w:ascii="Calibri" w:hAnsi="Calibri" w:cs="Calibri"/>
          <w:kern w:val="0"/>
          <w:sz w:val="22"/>
          <w:szCs w:val="22"/>
          <w14:ligatures w14:val="none"/>
        </w:rPr>
        <w:t xml:space="preserve">. </w:t>
      </w:r>
      <w:r w:rsidRPr="0058341C">
        <w:rPr>
          <w:rFonts w:ascii="Calibri" w:hAnsi="Calibri" w:cs="Calibri"/>
          <w:b/>
          <w:kern w:val="0"/>
          <w:sz w:val="22"/>
          <w:szCs w:val="22"/>
          <w:bdr w:val="single" w:sz="4" w:space="0" w:color="auto"/>
          <w14:ligatures w14:val="none"/>
        </w:rPr>
        <w:t>Progress</w:t>
      </w:r>
      <w:r w:rsidRPr="0058341C">
        <w:rPr>
          <w:rFonts w:ascii="Calibri" w:hAnsi="Calibri" w:cs="Calibri"/>
          <w:b/>
          <w:kern w:val="0"/>
          <w:sz w:val="22"/>
          <w:szCs w:val="22"/>
          <w14:ligatures w14:val="none"/>
        </w:rPr>
        <w:t xml:space="preserve">, a weapon of the civilizing mission, was the key rhetorical figure </w:t>
      </w:r>
      <w:r w:rsidRPr="0058341C">
        <w:rPr>
          <w:rFonts w:ascii="Calibri" w:hAnsi="Calibri" w:cs="Calibri"/>
          <w:kern w:val="0"/>
          <w:sz w:val="22"/>
          <w:szCs w:val="22"/>
          <w14:ligatures w14:val="none"/>
        </w:rPr>
        <w:t>in the nineteenth century; development</w:t>
      </w:r>
      <w:r w:rsidRPr="0058341C">
        <w:rPr>
          <w:rFonts w:ascii="Calibri" w:hAnsi="Calibri" w:cs="Calibri"/>
          <w:kern w:val="0"/>
          <w:sz w:val="8"/>
          <w:szCs w:val="22"/>
          <w14:ligatures w14:val="none"/>
        </w:rPr>
        <w:t xml:space="preserve">, after the Second World War, </w:t>
      </w:r>
      <w:r w:rsidRPr="0058341C">
        <w:rPr>
          <w:rFonts w:ascii="Calibri" w:hAnsi="Calibri" w:cs="Calibri"/>
          <w:kern w:val="0"/>
          <w:sz w:val="22"/>
          <w:szCs w:val="22"/>
          <w14:ligatures w14:val="none"/>
        </w:rPr>
        <w:t xml:space="preserve">was its successor as the rhetorical figure in a </w:t>
      </w:r>
      <w:r w:rsidRPr="0058341C">
        <w:rPr>
          <w:rFonts w:ascii="Calibri" w:hAnsi="Calibri" w:cs="Calibri"/>
          <w:b/>
          <w:iCs/>
          <w:kern w:val="0"/>
          <w:sz w:val="22"/>
          <w:szCs w:val="22"/>
          <w14:ligatures w14:val="none"/>
        </w:rPr>
        <w:t>new stage of coloniality</w:t>
      </w:r>
      <w:r w:rsidRPr="0058341C">
        <w:rPr>
          <w:rFonts w:ascii="Calibri" w:hAnsi="Calibri" w:cs="Calibri"/>
          <w:kern w:val="0"/>
          <w:sz w:val="22"/>
          <w:szCs w:val="22"/>
          <w14:ligatures w14:val="none"/>
        </w:rPr>
        <w:t xml:space="preserve"> of power re-mapping the colonial difference. </w:t>
      </w:r>
      <w:r w:rsidRPr="0058341C">
        <w:rPr>
          <w:rFonts w:ascii="Calibri" w:hAnsi="Calibri" w:cs="Calibri"/>
          <w:b/>
          <w:iCs/>
          <w:kern w:val="0"/>
          <w:sz w:val="22"/>
          <w:szCs w:val="22"/>
          <w14:ligatures w14:val="none"/>
        </w:rPr>
        <w:t>Modernity, progress, and development cannot be conceived without a linear concept of time defining a point of arrival.</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To understand what tradition and underdevelopment means, it was necessary to have</w:t>
      </w:r>
      <w:r w:rsidRPr="0058341C">
        <w:rPr>
          <w:rFonts w:ascii="Calibri" w:hAnsi="Calibri" w:cs="Calibri"/>
          <w:kern w:val="0"/>
          <w:sz w:val="8"/>
          <w:szCs w:val="22"/>
          <w14:ligatures w14:val="none"/>
        </w:rPr>
        <w:t xml:space="preserve">, first, the </w:t>
      </w:r>
      <w:r w:rsidRPr="0058341C">
        <w:rPr>
          <w:rFonts w:ascii="Calibri" w:hAnsi="Calibri" w:cs="Calibri"/>
          <w:kern w:val="0"/>
          <w:sz w:val="22"/>
          <w:szCs w:val="22"/>
          <w14:ligatures w14:val="none"/>
        </w:rPr>
        <w:t>concept of modernity</w:t>
      </w:r>
      <w:r w:rsidRPr="0058341C">
        <w:rPr>
          <w:rFonts w:ascii="Calibri" w:hAnsi="Calibri" w:cs="Calibri"/>
          <w:kern w:val="0"/>
          <w:sz w:val="8"/>
          <w:szCs w:val="22"/>
          <w14:ligatures w14:val="none"/>
        </w:rPr>
        <w:t xml:space="preserve"> and progress/development, since they (tradition and development) are non-existing entities outside the discourse of modernity and development. Coloniality is the hidden, logical connection between modernity and tradition, and to experience it is also to experience the "magic moment" that makes us believe that modernity and tradition are concepts that name what there is. To be redundant: </w:t>
      </w:r>
      <w:r w:rsidRPr="0058341C">
        <w:rPr>
          <w:rFonts w:ascii="Calibri" w:hAnsi="Calibri" w:cs="Calibri"/>
          <w:kern w:val="0"/>
          <w:sz w:val="22"/>
          <w:szCs w:val="22"/>
          <w14:ligatures w14:val="none"/>
        </w:rPr>
        <w:t>there is no modernity and tradition beyond the rhetoric of the same modernity that invented itself, by inventing its own tradition and making believe that the concept of tradition is universal. And in order to do that, it was necessary to develop a linear concept of time embedded in the very notions of progress and evolution</w:t>
      </w:r>
      <w:r w:rsidRPr="0058341C">
        <w:rPr>
          <w:rFonts w:ascii="Calibri" w:hAnsi="Calibri" w:cs="Calibri"/>
          <w:kern w:val="0"/>
          <w:sz w:val="8"/>
          <w:szCs w:val="22"/>
          <w14:ligatures w14:val="none"/>
        </w:rPr>
        <w:t xml:space="preserve">. </w:t>
      </w:r>
      <w:r w:rsidRPr="0058341C">
        <w:rPr>
          <w:rFonts w:ascii="Calibri" w:hAnsi="Calibri" w:cs="Calibri"/>
          <w:kern w:val="0"/>
          <w:sz w:val="4"/>
          <w:szCs w:val="22"/>
          <w14:ligatures w14:val="none"/>
        </w:rPr>
        <w:t>The Nature of Time and the Time of Nature Since I began with a reference to "nature," let's come back to it. How is it, if you remember the narrative I offered at the beginning about oysters and biologists, that biologists became so far removed from oysters? How is it that the biologists became so much taken by time reckoning and oblivious to their own rhythm of life, that rhythm that the oyster sensed and knew but that cannot be reckoned like the biologists did? There may be an inclination to say that among the oysters cyclical time is prevalent, while biologists prefer linear time. However, there is still another difference. Oysters do not have a time-reckoning system to describe their own behavior and the behavior of the biologists. Oysters do not have hands and do not engage in scientific observation and philosophical speculations. Time reckoning, however, seems to be an activity that requires the extension of the hands, the inscription of graphic marks on solid surfaces (or of other material devices), a semiotic disciplinary frames called science and philosophy. Stephen Jay Gould, in his book Time's Arrow, Time's Cycle: Myth and Metaphor in the Discovery of the Geological Time offers a detailed analysis of linear and cyclical conceptions of time in geology. According to Gould, geologists at the beginning of the nineteenth century "discovered" geological time, the time of nature. And, of course, "natural history" was transformed. "Natural history" was instrumental, in the sixteenth century, and then again in the eighteenth, in the making of colonial and imperial differences. Was it so also in the nineteenth century, through science? When the Jesuit father Jose de Acosta wrote and published Natural and Moral History of the Indies (</w:t>
      </w:r>
      <w:r w:rsidRPr="0058341C">
        <w:rPr>
          <w:rFonts w:ascii="Calibri" w:hAnsi="Calibri" w:cs="Calibri"/>
          <w:strike/>
          <w:kern w:val="0"/>
          <w:sz w:val="4"/>
          <w:szCs w:val="22"/>
          <w14:ligatures w14:val="none"/>
        </w:rPr>
        <w:t>159o</w:t>
      </w:r>
      <w:r w:rsidRPr="0058341C">
        <w:rPr>
          <w:rFonts w:ascii="Calibri" w:hAnsi="Calibri" w:cs="Calibri"/>
          <w:kern w:val="0"/>
          <w:sz w:val="4"/>
          <w:szCs w:val="22"/>
          <w14:ligatures w14:val="none"/>
        </w:rPr>
        <w:t xml:space="preserve">Vikrita), he translated Aristotle and Pliny the Elder's legacies in two directions. First, he accounted for the "newness" of what was also conceived, in a metaphorical rather than in a legal and administrative way, as "New World:' Now, "new" did not have then the meaning that "progress" imposed on it. "New" in the first case, meant unknown. "New" in the second case is something that comes after, as in "a new model of car:' Acosta was in possession of experiences in nature and direct knowledge about nature, that neither Aristotle nor Pliny the Elder could have enjoyed; and, second, he used that new experience as a signifier (nature) of a signified (God). But, by so doing, Acosta installed the colonial difference in natural history. He did not pause one single moment to think or to ask what Aymara and Quechua speakers thought about what, for Acosta, was "natural history," a concept with a genealogy of knowledge that he assumed was the only one, or at least the only valid one. Civilizations "were there" but they apparently did not have "knowledge" (experience in and organized knowledge) about nature. If he had asked, and thought about it, perhaps he would have understood that what he, and other Christian missionaries, conceived as "idolatry" was indeed an epistemology in which Pacha was one of the central concepts. Pachamama, whose epistemic function was similar to Greek Gaya, was more than a goddess of earth and fertility; it was also energy manifested in the fertility of earth and of life: a concept in which space, time, and the fertility of the earth (as in "Mother Earth") all came together. Tinku was perhaps not a ritual of idolatry, as missionaries imagined, but perhaps an epistemic expression of the forces that animate the world, the life of nature and the nature of life. In a word was what Spaniards may have considered their own "tinku": theology and philosophy. Acosta, however, was instead working on a double difference: the difference between nature and human beings (that is why he titled his book "Natural and Moral History") and the silenced difference of Quechua and Aymara knowledge, reduced to "idolatry:' The extirpation of idolatry was indeed not a religious issue, but an epistemic one. The eradication of other forms of knowledge was the real project at stake in the extirpation of idolatry and the establishment of the limits of the epistemic colonial difference. In sixteenth-century Europe, "time" brought together encyclopedic knowledge with mercantilism and merchant demands. The Dasypodius clock, built in Strasbourg, in </w:t>
      </w:r>
      <w:r w:rsidRPr="0058341C">
        <w:rPr>
          <w:rFonts w:ascii="Calibri" w:hAnsi="Calibri" w:cs="Calibri"/>
          <w:strike/>
          <w:kern w:val="0"/>
          <w:sz w:val="4"/>
          <w:szCs w:val="22"/>
          <w14:ligatures w14:val="none"/>
        </w:rPr>
        <w:t>157o</w:t>
      </w:r>
      <w:r w:rsidRPr="0058341C">
        <w:rPr>
          <w:rFonts w:ascii="Calibri" w:hAnsi="Calibri" w:cs="Calibri"/>
          <w:kern w:val="0"/>
          <w:sz w:val="4"/>
          <w:szCs w:val="22"/>
          <w14:ligatures w14:val="none"/>
        </w:rPr>
        <w:t xml:space="preserve">Pramoda, epitomized the interrelations between time and encyclopedic knowledge. 29 It helps to explain the struggle over the calendar in the New World I referred to above. There was, in Renaissance Europe, a concern with time that did not find its equivalents in China or in the New World. Dasypodius's clock was a consequence of this concern and also a symbol of the implicit complementarity between time and encyclopedic knowledge in the process of building Western civilization and European culture. The clock was an astronomical mechanism that showed the motion of the planets around the earth. Another display predicted eclipses, while a perpetual calendar laid out the moveable feasts, leap years, and the twenty-eight-year cycle of the ecclesiastical calendar for the next century. Automata represented the pagan gods for whom the days were named, Time and Death. They both served as an animated almanac and embodied the all-destroying force of time and change.... For the clock, like gunpowder and the compass, was one of the first distinctively modern technologies, and late medieval and Renaissance intellectuals loved to cite it when arguing that the ancients had not exhausted all fields of knowledge and invention." Before then, in the fourteenth and fifteenth centuries, Europeans, Incas, and Aztecs (to limit myself to the New World and Europe) had similar approaches of measuring time. In both cases, time reckoning (in counter distinction to today) was integrated into the flow of nature and the four seasons; to equinoxes and solstices, closer relation was maintained between human beings, as living organisms, and the life of the cosmos. Nature was not yet conceived as something that had to be tamed and dominated, as Francis Bacon would put it at the beginning of the seventeenth century, thus initiating a separation between human beings and nature that would be further developed by the philosophy accompanying industrial capitalism. That is one of the reasons why there were so many striking similarities between the European and the Inca calendar, and why today Native Americans and Western cosmologies seem so distant from each other?' (De)Coloniality at Large 167 Anthony Aveni provided a sensible narrative to understand time reckoning and spatial organization among the Incas. The system is indeed too complicated to describe here in any detail. What is of interest is to remember and underline the existence of a certain commonality among communities dispersed all over the planet, from the Americas to Europe, to Asia or Africa. Sunrise and sunset, summer and winter solstices, zenith and nadir, menstruation and gestation cycles, the turn of food regeneration, collecting, and storage, and so on are some of the regularities common to living organisms. Now, these regularities are not experienced in the same way near the poles or in the tropics. This is of course common sense, but there are also countless documents from European travelers pointing toward the experiences of the tropics, of the mountains, and correcting ancient speculations about extreme heat and impossible life in certain earth zones. The movements of the sun and the stars, in the tropics, are right above your head. From further north or further south, the sun would circle at a 45-degree angle, approximately. Aveni summarizes this confluence as follows. The Incas fixed attention on the zenith sunrise-anti-zenith sunset axis not only because that sector of the celestial environment was so suggestive, but also because they were deeply influenced by the terrestrial half of the environment as well. Imagine a mountainous land in which faraway places are reckoned not by the distance east, west, north or south of the major population centers, but rather by how far above or below them one is situated. The Incas lived in a vertical world, a space in which the time for human action— for planting potatoes, burning of the scrub, worshiping the gods—depended critically upon whether a person was positioned in a vertically based ecology, each tier of which was dependent upon every other one." The Incas invented the horizontal system of ceques, a series of lines that emanated from Cuzco, the center of the empire, and organized the city, socially and spatially. They also counted the days of the year lining up the ceques with the movement of the sun. Aveni's evidence suggests that "the Inca had converted the landscape into a natural, self-operating calendrical device powered by the movement of the sun, a system with no need of formal writing to articulate The difference between Andeans and Europeans, in their approach to both Pacha and Pachamama and to time and nature, was not so much in how they "measured" time but in the ways Andean people related to Pachamama, and the ways Europeans related to Nature—which they considered to be outside human beings. For the latter "nature" became an entity to be dominated: "we" and "nature" are two distinct entities. For the former, human/nature were, and still are, one; they are indistinguishable: Pachamama is in us and we are in Pachamama. They were divergent cosmologies that framed the conception of human beings on Earth, and the relationship of Earth to human beings, differently. However, since both Andean and European people were equally intelligent beings, both communities figured out the best way to organize their lives in relation to "time:' Nevertheless, since the sixteenth century they have remained irreducible in their difference and inextricably linked through coloniality of power and the colonial difference. I said before that these differences were and are irreducible. But at the same time, they have been since the sixteenth century inextricably intertwined. Irreducible, and at the same time inextricably entangled, by the rhetoric of modernity and the logic of coloniality (or, what is the same, the colonial matrix of power), which made possible the construction and transformation of colonial and imperial differences, and which defined and used the category of time, the construction of the modern/colonial worldsystem, and the narrative of Western civilization (I will come back to this issue in chapter 5). The Western concept of "time" became the essential "connector" of colonial and imperial differences throughout the globe. In other words, coloniality at large means that the successive stages of Western expansion predicated on modernity carried with them successive stages in the implementation of its darker side, the logic of coloniality. The zero line of longitude that unites the two poles, vertically, and that crosses the heart of England's Greenwich observatory, reconverted spatial global linear thinking (see chapter 2) into temporal global linear thinking. The zero line of longitude was also a zero point epistemology, controlling time by establishing that "all countries would adopt a universal day; that "the universal day would be a Mean Solar Day, beginning at the Mean Midnight at Greenwich and counted on a 24 hour clock; and that "nautical and astronomical days everywhere would begin at mean midnight:'" Now let's go back to time reckoning in the Andes. Two aspects of my previous analysis deserve further comments. One is to provide more contextual information for my previous reflections around Pacha. And the second is to underline how much Acosta suppressed when he interpreted "nature" as God's design and ignored the integrative understanding that Amerindians had of time, space, and nature." Christian cosmology, in the narrative of missionaries or men of letters, suppressed Inca, Aztec, and Maya cosmologies. It was as if an observer outside sixteenth-century Europe had described the Dasypodius clock, stripping it out of the entire cosmology surrounding the mechanism that counted the hours and the minutes. If Inca and Aztec cosmologies operated at the space/time intersection (e.g., the ceque system, the four divisions of Tawantinsuyu with Cuzco at its center, and the four cycles that preceded the present, the fifth cycle, at the center), Western Christian cosmology operated more on lineal chronology. In Western linear chronology (which means Western discourse on time), events are ordered one after another. In a cyclical chronology, conception of time returns and repeats itself is, so to speak, space/time. In Christian/ Western cyclical time, what returns are the dates—the month of January, or Thanksgiving Day. The events that happened, say, in January or on Thanksgiving Day of </w:t>
      </w:r>
      <w:r w:rsidRPr="0058341C">
        <w:rPr>
          <w:rFonts w:ascii="Calibri" w:hAnsi="Calibri" w:cs="Calibri"/>
          <w:strike/>
          <w:kern w:val="0"/>
          <w:sz w:val="4"/>
          <w:szCs w:val="22"/>
          <w14:ligatures w14:val="none"/>
        </w:rPr>
        <w:t>1998</w:t>
      </w:r>
      <w:r w:rsidRPr="0058341C">
        <w:rPr>
          <w:rFonts w:ascii="Calibri" w:hAnsi="Calibri" w:cs="Calibri"/>
          <w:kern w:val="0"/>
          <w:sz w:val="4"/>
          <w:szCs w:val="22"/>
          <w14:ligatures w14:val="none"/>
        </w:rPr>
        <w:t xml:space="preserve">Bahudhanya would not necessarily be repeated in January or on Thanksgiving Day of </w:t>
      </w:r>
      <w:r w:rsidRPr="0058341C">
        <w:rPr>
          <w:rFonts w:ascii="Calibri" w:hAnsi="Calibri" w:cs="Calibri"/>
          <w:strike/>
          <w:kern w:val="0"/>
          <w:sz w:val="4"/>
          <w:szCs w:val="22"/>
          <w14:ligatures w14:val="none"/>
        </w:rPr>
        <w:t>1999</w:t>
      </w:r>
      <w:r w:rsidRPr="0058341C">
        <w:rPr>
          <w:rFonts w:ascii="Calibri" w:hAnsi="Calibri" w:cs="Calibri"/>
          <w:kern w:val="0"/>
          <w:sz w:val="4"/>
          <w:szCs w:val="22"/>
          <w14:ligatures w14:val="none"/>
        </w:rPr>
        <w:t>Pramadhi. And finally, Christian cosmology saw nature as a design and a performance of God, and the nature of the New World as an occasion to correct the speculation of the ancients who were not aware that an entire continent and people living in it ever existed. "Natural and moral history" was an interesting concept in the sixteenth century. On the one hand, "time" was not much of an issue in this kind of history. On the other, "the natural and moral history of the Indies" was an anticipation of contemporary museums of "natural history" (mainly in Western Europe and the United States) where indigenous people from America, Asia, and Africa are mixed up with polar bears, terrifying snakes, and colored and exotic fishes. Beyond that there is civilization (and the museums of art history, where time is, indeed, an important component in manufacturing narratives of works, authors, and schools of thought in a chronological order). But, then, when did "time" enter "natural history"? Or, as Gould would have it, when was "time" discovered? Notice also that in running the parallel between Christian and Andean time, I am not opposing them. I am saying that they are different and have been entangled since the sixteenth century. Furthermore, they have been entangled through the epistemic colonial differences that made the timeline of modernity the real time of history, because history was being conceived and written by those who felt themselves riding the horse of "true and objective time," without parenthesis. In the hundred and fifty years, approximately, that separates Acosta from Kant, significant changes took place in how Western intellectual history conceived of nature and time. Changing conceptions of time and nature went hand in hand with the changing identity of Europe; that is, with its definition of (European) Man, relative to the rest of the planet. Francis Bacon, writing a few decades after Acosta, derailed the Christian hermeneutics practiced by the Spanish Jesuit missionary by interpreting nature as God's design and masterpiece. Bacon was moving away from the theological and rhetorical conception of knowledge that was valid for Acosta. For Bacon, the end of rhetoric was to "overcome an opponent by disputation:' while his method had as a final goal "to overcome Nature by action."36 For Acosta, overcoming nature would have been a heresy, because it would have been like attempting to dominate God. Bacon was concerned not with nature's history, but with nature's system, the vocabulary and concepts later developed in the works of Newton, d'Holbach, and Diderot. So when was "natural time" "discovered"? In the nineteenth century, and, according to Gould's argument, by means of a fascinating intersection of the ideas of time, progress, and science, on the one hand, and of science as capable of measuring the "age" of nature, on the other. Natural history became at this point a question of age: counting the years without anniversaries. What was "discovered" indeed was "deep time:' In eighteenth-century Europe, the age of the planet Earth and the universe was calculated to be a couple of million years. In the sixteenth century, of course, it had been calculated to be much less than that. What matters, however, is that with the discovery of "deep time" European science was able to imagine the age of the universe in a dimension that surpassed the calculus achieved until then by other civilizations. "Deep time" was in a way a confirmation of the superiority of Western knowledges over the rest of the planet and other advanced civilizations. Nature and the universe were subjected to time's arrow, or linear time, and to time's cycle. Stephen Gould believes that these two metaphors are legacies of what he calls the "Judeo-Christian" tradition. This statement is clearly an honest belief that there is no history beyond either ancient Greece or the two major religions of the West. Indeed, linear time and cyclical time could be found everywhere, among the ancient Chinese, ancient Mayas, or ancient Indians. This is another way of saying that the rhythm of the cosmos that told the oysters when to open and shut their mouths also provided human beings around the planet with a pattern they could use to survive and organize their life. Human beings took it on themselves to believe that a certain interpretation of the order of the cosmos had to be imposed on other societies to organize the polis. The Judeo-Christian metaphor that Gould refers to is, obviously, the theological macro-linear metaphor of creation and end of the world that was translated, in secular time, into the idea of progress, development, and modernization. "Time cyclical or linear, of nature or of human history, as we know it today, is a result and a consequence of the colonial matrix of power imaginary. The very idea of "time" coupled with "history:' progress, and development was so strong that Western modern sciences reached the point in which time was not only the spine of history, but became an entity in itself, with its own history." Time, the Myth of History, and the Myth of Science. I'm arguing that "time" as it is conceived today is a fundamental piece of the coloniality and Western civilization imaginary that gives support, in part, to both the myth of history and the myth of science. As such, and for these reasons, it was and continues to be a major factor in the making of colonial and imperial differences. When Western history and science were (and still are) contradicted by forms of recording the past and of knowing nature and the universe, in other words when they were confronted with histories and sciences that failed to correspond with their own standards of history and of science, modern historians and scientists had recourse to their own imagined unilinear evolution of humanity, in defense of their claims. Civilizations in which Western expansion did not establish colonies (like China, Japan, or Russia) had to endure the myth of universal history and universal science as a marker of "modernity" with which they were supposed to catch up. Coloniality, remember, is much more than colonialism: it is a colonial matrix of power through which world order has been created and managed. It is precisely the colonial matrix of power that is in dispute today, as I outlined in chapter 2—quite apart from the quarrels within European cosmology that keep both the Left and the Right busy. The Western notion of time supports "history" and "science" to acquire a hegemonic force and to develop a comparative point of view that allows for the erasure or devaluation of other forms of knowledge. This is a common procedure and strategy in the making of the modern/colonial world as well as in creating colonial/imperial notions of difference. Secular history and science just transformed Christian strategies that, during the sixteenth century, devalued Inca, Aztec, and Maya epistemologies. By this I mean that the Maya were rational beings, and that their logic of knowledge-making manifested the same human capability that in the West was described by the word epistemology. Moreover, the word epistemology was used to disavow epistemological practices that did not correspond to the Western management of knowledge, and did so by attributing to them devilish designs, and by referring to them as agents of the Devil. To be regarded as being behind the present time of modernity was the secular equivalent of being in the hands of the Devil during the theological moment. I have argued that Western notions of "time" contributed to the distinction between both nature and culture, and modernity and tradition. Because of the illusion this creates, we can easily forget that both the oyster and the biologist who works in the scientific culture of time reckoning belong to the same basic lived time. "Modern man" built his sense of superiority and his pride in the process of cutting the umbilical cord with "nature while "primitive man" was still too close to it; and being close to nature meant (from the perspective of "modern man") being far from civilization. However, Incas for example, were both, close to Pachamama and civilized. But that idea was destroyed by the rhetoric of modernity in order to build the logic of coloniality justifying actions over the "barbarians" later on translated into "primitives" Is it possible to think from that silence (the silence created by coloniality of knowledge), to undo the colonial and differences that "time" contributed to make and contributes to maintain? Interestingly enough, this concern arises not only among intellectuals who through childhood exposure and professional training have gained an experience of epistemologies based on principles beyond Greek legacy and beyond Western needs. The Italian philosopher Franco Cassano, in his important book 11 pensiero meridiano, connects the force of the Sun in Albert Camus's L 'Etranger (</w:t>
      </w:r>
      <w:r w:rsidRPr="0058341C">
        <w:rPr>
          <w:rFonts w:ascii="Calibri" w:hAnsi="Calibri" w:cs="Calibri"/>
          <w:strike/>
          <w:kern w:val="0"/>
          <w:sz w:val="4"/>
          <w:szCs w:val="22"/>
          <w14:ligatures w14:val="none"/>
        </w:rPr>
        <w:t>1942</w:t>
      </w:r>
      <w:r w:rsidRPr="0058341C">
        <w:rPr>
          <w:rFonts w:ascii="Calibri" w:hAnsi="Calibri" w:cs="Calibri"/>
          <w:kern w:val="0"/>
          <w:sz w:val="4"/>
          <w:szCs w:val="22"/>
          <w14:ligatures w14:val="none"/>
        </w:rPr>
        <w:t xml:space="preserve">Chitrabhanu) with ancient Greek perception and conception of nature and Kairos." He sees in this constellation an aspect of Greek thought that has been suppressed in the construction of Western civilization, an aspect similar to Arabic contributions to Western epistemology that equally went unnoticed in the Renaissance and post-Renaissance readings. Cassano's disclosure allows us to understand the similarities between ancient Greece and Andean cosmologies, the similarities between Kairos and Pacha, as well as the continuity between space, time, nature, and life. Cassano is not concerned with the colonial but with the imperial difference. His claim for a Southern thinking ("un pensiero meridiano") emerged from the imperial (internal) difference, that is, from the European construction of the South as the place of "slow speed" Since the eighteenth century, the European South was simultaneously constructed with the Orient, and the denial of coevalness was at the center of such constructions. Isn't there in Latin America a similar image, and hundreds of jokes, told from the perspective of the (modern) city about the slowness of the (traditional) country? Or in South/Central America and the Caribbean seen from the perspective of the efficient and speedy North? Notice that the imperial internal difference, in Europe, was translated twice, in America, into the colonial difference: first, after </w:t>
      </w:r>
      <w:r w:rsidRPr="0058341C">
        <w:rPr>
          <w:rFonts w:ascii="Calibri" w:hAnsi="Calibri" w:cs="Calibri"/>
          <w:strike/>
          <w:kern w:val="0"/>
          <w:sz w:val="4"/>
          <w:szCs w:val="22"/>
          <w14:ligatures w14:val="none"/>
        </w:rPr>
        <w:t>1898</w:t>
      </w:r>
      <w:r w:rsidRPr="0058341C">
        <w:rPr>
          <w:rFonts w:ascii="Calibri" w:hAnsi="Calibri" w:cs="Calibri"/>
          <w:kern w:val="0"/>
          <w:sz w:val="4"/>
          <w:szCs w:val="22"/>
          <w14:ligatures w14:val="none"/>
        </w:rPr>
        <w:t>Vilambi and the Spanish-American War; second, after the end of the Cold War, when the global order moved from West vs. East to North vs. South. Indeed, a powerful double stroke. On the one hand, Orientalism in Europe was reissuing the imperial difference established in the sixteenth-century experiences of the Mediterranean (expulsion of the Moors) and the colonial difference of the Atlantic (contact with Amerindians and African slavery). On the other hand, the making of the South was the imperial difference that paved the way for Hegel's "heart of Europe" (England, France, Germany), and for the current movie-making imaginary, in the United States or in Europe, the South remains the place of sun, love, tourism, good life, and "slow speed" "Time" was and is a fundamental component in such an imaginary. The "East" and the "South" live a slow time, while the North is the location of speed, progress, and of living by the "clock" Nature (space) and tradition (time) were outcast by the imperial and the colonial differences and constructed as that which is inert and fixed. "Still nature" became a common topic in Western painting late in the seventeenth century. At that point, nature was no longer conceived as a living system (as it was among the Andean and Mesoamerican civilizations), but was transformed into an object external to human life, to be overcome by action, and as the prime resource for the needs created by the Industrial Revolution. Parallel to this narrative of progress and modernity, tradition began to gain ground as the image of a "still" human past. In the Museum of Natural History, in New York or Chicago, you can see "primitives" next to polar bears and Chinese scrolls. But of course there are other places, beyond museums, where nature and tradition are kept under control and are not recognized for the force they have in the present. Or, as the Senegalese singer, musician, performer, and political activist Baaba Maal would have it, tradition is the present, not the past, reminding us that the distinction between modernity/ tradition is part of the larger strategy of the denial of coevalness, 39 the creation and reproduction of colonial and imperial differences, and, more generally, of building and maintaining the colonial matrix of power</w:t>
      </w:r>
      <w:r w:rsidRPr="0058341C">
        <w:rPr>
          <w:rFonts w:ascii="Calibri" w:hAnsi="Calibri" w:cs="Calibri"/>
          <w:kern w:val="0"/>
          <w:sz w:val="8"/>
          <w:szCs w:val="22"/>
          <w14:ligatures w14:val="none"/>
        </w:rPr>
        <w:t xml:space="preserve">. Consequently, it seems to me that </w:t>
      </w:r>
      <w:r w:rsidRPr="0058341C">
        <w:rPr>
          <w:rFonts w:ascii="Calibri" w:hAnsi="Calibri" w:cs="Calibri"/>
          <w:b/>
          <w:kern w:val="0"/>
          <w:sz w:val="22"/>
          <w:szCs w:val="22"/>
          <w14:ligatures w14:val="none"/>
        </w:rPr>
        <w:t>one of the intellectual tasks for imagining</w:t>
      </w:r>
      <w:r w:rsidRPr="0058341C">
        <w:rPr>
          <w:rFonts w:ascii="Calibri" w:hAnsi="Calibri" w:cs="Calibri"/>
          <w:kern w:val="0"/>
          <w:sz w:val="22"/>
          <w:szCs w:val="22"/>
          <w14:ligatures w14:val="none"/>
        </w:rPr>
        <w:t xml:space="preserve"> and doing toward </w:t>
      </w:r>
      <w:r w:rsidRPr="0058341C">
        <w:rPr>
          <w:rFonts w:ascii="Calibri" w:hAnsi="Calibri" w:cs="Calibri"/>
          <w:b/>
          <w:kern w:val="0"/>
          <w:sz w:val="22"/>
          <w:szCs w:val="22"/>
          <w14:ligatures w14:val="none"/>
        </w:rPr>
        <w:t>communal futures</w:t>
      </w:r>
      <w:r w:rsidRPr="0058341C">
        <w:rPr>
          <w:rFonts w:ascii="Calibri" w:hAnsi="Calibri" w:cs="Calibri"/>
          <w:kern w:val="0"/>
          <w:sz w:val="8"/>
          <w:szCs w:val="22"/>
          <w14:ligatures w14:val="none"/>
        </w:rPr>
        <w:t xml:space="preserve"> (the conference where this chapter was first presented had in its subtitle "possible futures") </w:t>
      </w:r>
      <w:r w:rsidRPr="0058341C">
        <w:rPr>
          <w:rFonts w:ascii="Calibri" w:hAnsi="Calibri" w:cs="Calibri"/>
          <w:b/>
          <w:kern w:val="0"/>
          <w:sz w:val="22"/>
          <w:szCs w:val="22"/>
          <w14:ligatures w14:val="none"/>
        </w:rPr>
        <w:t>is to undo the colonial difference and the contribution of “time” to it.</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Thinking in terms of “transmodernity” instead of modernity</w:t>
      </w:r>
      <w:r w:rsidRPr="0058341C">
        <w:rPr>
          <w:rFonts w:ascii="Calibri" w:hAnsi="Calibri" w:cs="Calibri"/>
          <w:kern w:val="0"/>
          <w:sz w:val="8"/>
          <w:szCs w:val="22"/>
          <w14:ligatures w14:val="none"/>
        </w:rPr>
        <w:t xml:space="preserve"> and tradition, and thinking in terms of Pachamama or Gaia as a living system, instead of nature and culture, </w:t>
      </w:r>
      <w:r w:rsidRPr="0058341C">
        <w:rPr>
          <w:rFonts w:ascii="Calibri" w:hAnsi="Calibri" w:cs="Calibri"/>
          <w:kern w:val="0"/>
          <w:sz w:val="22"/>
          <w:szCs w:val="22"/>
          <w14:ligatures w14:val="none"/>
        </w:rPr>
        <w:t xml:space="preserve">may </w:t>
      </w:r>
      <w:r w:rsidRPr="0058341C">
        <w:rPr>
          <w:rFonts w:ascii="Calibri" w:hAnsi="Calibri" w:cs="Calibri"/>
          <w:b/>
          <w:iCs/>
          <w:kern w:val="0"/>
          <w:sz w:val="22"/>
          <w:szCs w:val="22"/>
          <w14:ligatures w14:val="none"/>
        </w:rPr>
        <w:t>open our imaginary to the restitution of suppressed epistemologies</w:t>
      </w:r>
      <w:r w:rsidRPr="0058341C">
        <w:rPr>
          <w:rFonts w:ascii="Calibri" w:hAnsi="Calibri" w:cs="Calibri"/>
          <w:kern w:val="0"/>
          <w:sz w:val="22"/>
          <w:szCs w:val="22"/>
          <w14:ligatures w14:val="none"/>
        </w:rPr>
        <w:t>-epistemologies inscribed in languages such as Mandarin, Arabic, or Aymara, which were relegated, precisely, to the realm of tradition or almost nature from the perspective of a conception of time</w:t>
      </w:r>
      <w:r w:rsidRPr="0058341C">
        <w:rPr>
          <w:rFonts w:ascii="Calibri" w:hAnsi="Calibri" w:cs="Calibri"/>
          <w:kern w:val="0"/>
          <w:sz w:val="8"/>
          <w:szCs w:val="22"/>
          <w14:ligatures w14:val="none"/>
        </w:rPr>
        <w:t xml:space="preserve"> and of culture. Certainly, not all is good in non-European traditions, and most certainly not all is good in European tradition. Within the modern/colonial world, episte- mology was not so much the "representation or the mirror of nature" as the "domination of nature" (Bacon) and of "traditional" forms of knowledges" </w:t>
      </w:r>
      <w:r w:rsidRPr="0058341C">
        <w:rPr>
          <w:rFonts w:ascii="Calibri" w:hAnsi="Calibri" w:cs="Calibri"/>
          <w:kern w:val="0"/>
          <w:sz w:val="22"/>
          <w:szCs w:val="22"/>
          <w14:ligatures w14:val="none"/>
        </w:rPr>
        <w:t>"Universality" was a consequence of an overarching concept of</w:t>
      </w:r>
      <w:r w:rsidRPr="0058341C">
        <w:rPr>
          <w:rFonts w:ascii="Calibri" w:hAnsi="Calibri" w:cs="Calibri"/>
          <w:kern w:val="0"/>
          <w:sz w:val="8"/>
          <w:szCs w:val="22"/>
          <w14:ligatures w14:val="none"/>
        </w:rPr>
        <w:t xml:space="preserve"> space/</w:t>
      </w:r>
      <w:r w:rsidRPr="0058341C">
        <w:rPr>
          <w:rFonts w:ascii="Calibri" w:hAnsi="Calibri" w:cs="Calibri"/>
          <w:kern w:val="0"/>
          <w:sz w:val="22"/>
          <w:szCs w:val="22"/>
          <w14:ligatures w14:val="none"/>
        </w:rPr>
        <w:t>time</w:t>
      </w:r>
      <w:r w:rsidRPr="0058341C">
        <w:rPr>
          <w:rFonts w:ascii="Calibri" w:hAnsi="Calibri" w:cs="Calibri"/>
          <w:kern w:val="0"/>
          <w:sz w:val="8"/>
          <w:szCs w:val="22"/>
          <w14:ligatures w14:val="none"/>
        </w:rPr>
        <w:t xml:space="preserve"> and a dominating scientific epistemology that permeated the conception of the social (e.g., the state, democracy). As I have discussed above, </w:t>
      </w:r>
      <w:r w:rsidRPr="0058341C">
        <w:rPr>
          <w:rFonts w:ascii="Calibri" w:hAnsi="Calibri" w:cs="Calibri"/>
          <w:b/>
          <w:iCs/>
          <w:kern w:val="0"/>
          <w:sz w:val="22"/>
          <w:szCs w:val="22"/>
          <w14:ligatures w14:val="none"/>
        </w:rPr>
        <w:t>decolonial</w:t>
      </w:r>
      <w:r w:rsidRPr="0058341C">
        <w:rPr>
          <w:rFonts w:ascii="Calibri" w:hAnsi="Calibri" w:cs="Calibri"/>
          <w:kern w:val="0"/>
          <w:sz w:val="8"/>
          <w:szCs w:val="22"/>
          <w14:ligatures w14:val="none"/>
        </w:rPr>
        <w:t xml:space="preserve"> possible </w:t>
      </w:r>
      <w:r w:rsidRPr="0058341C">
        <w:rPr>
          <w:rFonts w:ascii="Calibri" w:hAnsi="Calibri" w:cs="Calibri"/>
          <w:b/>
          <w:iCs/>
          <w:kern w:val="0"/>
          <w:sz w:val="22"/>
          <w:szCs w:val="22"/>
          <w14:ligatures w14:val="none"/>
        </w:rPr>
        <w:t>futures can no longer be conceived from a</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 xml:space="preserve">universal </w:t>
      </w:r>
      <w:r w:rsidRPr="0058341C">
        <w:rPr>
          <w:rFonts w:ascii="Calibri" w:hAnsi="Calibri" w:cs="Calibri"/>
          <w:b/>
          <w:iCs/>
          <w:kern w:val="0"/>
          <w:sz w:val="22"/>
          <w:szCs w:val="22"/>
          <w14:ligatures w14:val="none"/>
        </w:rPr>
        <w:t>perspective, anchored in a hegemonic imaginary managed by linear time</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 xml:space="preserve">and final destination. </w:t>
      </w:r>
      <w:r w:rsidRPr="0058341C">
        <w:rPr>
          <w:rFonts w:ascii="Calibri" w:hAnsi="Calibri" w:cs="Calibri"/>
          <w:kern w:val="0"/>
          <w:sz w:val="8"/>
          <w:szCs w:val="22"/>
          <w14:ligatures w14:val="none"/>
        </w:rPr>
        <w:t xml:space="preserve">Decolonial possible futures shall be imagined as "diversal" (or pluriversal if you wish), which implies, of course, that philosophies of time (as well cosmo-polis, see chapter 7) are anchored in the rhythms of the universe, and are common to all living organisms. Such philosophy would perhaps take us to "times and diversality of being" and to put more effort in reflecting on how the clock, in complicity with capitalism, imposed a conception and a style of life in which time goes together with money. </w:t>
      </w:r>
      <w:r w:rsidRPr="0058341C">
        <w:rPr>
          <w:rFonts w:ascii="Calibri" w:hAnsi="Calibri" w:cs="Calibri"/>
          <w:b/>
          <w:kern w:val="0"/>
          <w:sz w:val="22"/>
          <w:szCs w:val="22"/>
          <w14:ligatures w14:val="none"/>
        </w:rPr>
        <w:t xml:space="preserve">Undoing the colonial difference as was built in the concept of time will involve, </w:t>
      </w:r>
      <w:r w:rsidRPr="0058341C">
        <w:rPr>
          <w:rFonts w:ascii="Calibri" w:hAnsi="Calibri" w:cs="Calibri"/>
          <w:kern w:val="0"/>
          <w:sz w:val="8"/>
          <w:szCs w:val="22"/>
          <w14:ligatures w14:val="none"/>
        </w:rPr>
        <w:t xml:space="preserve">among other things, </w:t>
      </w:r>
      <w:r w:rsidRPr="0058341C">
        <w:rPr>
          <w:rFonts w:ascii="Calibri" w:hAnsi="Calibri" w:cs="Calibri"/>
          <w:b/>
          <w:iCs/>
          <w:kern w:val="0"/>
          <w:sz w:val="22"/>
          <w:szCs w:val="22"/>
          <w14:ligatures w14:val="none"/>
        </w:rPr>
        <w:t>removing "time" from the privileged position it acquires</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in complicity with science, capitalism, and the mono-culturalism (e.g., universalism) of Western civilization</w:t>
      </w:r>
      <w:r w:rsidRPr="0058341C">
        <w:rPr>
          <w:rFonts w:ascii="Calibri" w:hAnsi="Calibri" w:cs="Calibri"/>
          <w:kern w:val="0"/>
          <w:sz w:val="8"/>
          <w:szCs w:val="22"/>
          <w14:ligatures w14:val="none"/>
        </w:rPr>
        <w:t xml:space="preserve">. In sum, </w:t>
      </w:r>
      <w:r w:rsidRPr="0058341C">
        <w:rPr>
          <w:rFonts w:ascii="Calibri" w:hAnsi="Calibri" w:cs="Calibri"/>
          <w:kern w:val="0"/>
          <w:sz w:val="22"/>
          <w:szCs w:val="22"/>
          <w14:ligatures w14:val="none"/>
        </w:rPr>
        <w:t>undoing the colonial difference means to accept and act on the fact that History is the flat narrative of imperial dominium that pretends to capture the flow of reality, while histories, ancestralities, memories are local, marginal, insignificant narratives from the perspective of History</w:t>
      </w:r>
      <w:r w:rsidRPr="0058341C">
        <w:rPr>
          <w:rFonts w:ascii="Calibri" w:hAnsi="Calibri" w:cs="Calibri"/>
          <w:kern w:val="0"/>
          <w:sz w:val="8"/>
          <w:szCs w:val="22"/>
          <w14:ligatures w14:val="none"/>
        </w:rPr>
        <w:t>. Sciences, in the same manner, built formulas, invented laws based on the belief in objectivity without parenthesis. Now that colonial and imperial differences are being disclosed, roads to the future are being built, and some are being repaired.</w:t>
      </w:r>
    </w:p>
    <w:p w14:paraId="4863AE07" w14:textId="77777777" w:rsidR="0058341C" w:rsidRPr="0058341C" w:rsidRDefault="0058341C" w:rsidP="0058341C">
      <w:pPr>
        <w:spacing w:line="259" w:lineRule="auto"/>
        <w:rPr>
          <w:rFonts w:ascii="Calibri" w:hAnsi="Calibri" w:cs="Calibri"/>
          <w:kern w:val="0"/>
          <w:sz w:val="8"/>
          <w:szCs w:val="10"/>
          <w14:ligatures w14:val="none"/>
        </w:rPr>
      </w:pPr>
    </w:p>
    <w:p w14:paraId="3318258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8"/>
          <w:szCs w:val="10"/>
          <w14:ligatures w14:val="none"/>
        </w:rPr>
        <w:t>Time and Possible (Communal) Futures First of all, do not imagine communal futures as the abstract universal that will replace existing abstract universals like liberal capitalism and state so- cialism, once for all and all at once, and that will reign as the undisputed solution for the humanities (I will come back to this topic in the afterword). The cycle of search for universal models for world order are over. I have been arguing in this book, and in different contexts, that decolonial options are options, not missions of conversions to a universal truth or truth with- out parenthesis. As such, they are options imagined and acted on by those who find that neither capitalism nor socialism (and these both, yes, with a view of the future in which one or the other should prevail) is the solution, and who find even more so that abstract universals, whether socialist or capitalist, are not the solution. Decolonial options accept the non-pacific coexistence of the diversity of the five trajectories toward the future I out- lined in chapter 1. Non-pacific coexistence (which is, therefore, conflictive) doesn't mean that We have to buy our guns before they are sold. Conflict does not necessarily lead to War, War obtains when truth and objectivity without parenthesis reign. Conflicts obtain and are solved without war where and when truth and objectivity in parenthesis reign and there is no enemy to be destroyed and universal truth to be defended and imposed. A world in which truth in parenthesis is accepted as universal is a world guided by pluriversality as a universal principle. In a pluriversal world founded on truth in parenthesis, there is no place for war. It means that the differences between the tive trajectories will be negotiated in non-imperial ways, which means that there is no room for an exclusive rewesternization. Western civilization would be merely one among many options, and not the one to guide and rule the many In other words, there is no one trajec- tory that has the right to prevail over the other. This is the point at which dewesternizaton, the reorientation ofthe Left, decoloniality, and the spiri- tual option all have the common task of reducing Western imperial designs and its desires to their proper and regional place. "Provincializing Europe" acquires a new meaning in this context. That dewesternization, the reorienÂ» tation ofthe Left, the spiritual option, and decoloniality all have a common task doesrft mean that one of them has the right to become the "new" he- gemon. If that were to become the case, we would remain, mutatis mufandi, within the rules of the same games imposed by Western modernity, when secularism appropriated the hegemonic discourse of the church. In such a scenario, the "content" would change and become the cultural biases of the new hegemon. Pluriversality means unlearning, so to speak, modernity and learning to live with people one does not agree With, or may not even like. Conviviality is not holiday, but a hard and relentless effort toward cos- mopolitan localism and pluriversal futures (see chapter 7). Now, if the goal were to build not only a peaceful World but also a world in which everybody, because of its humanity, is equal to every other body and thus has the basic right to food, shelter, health, and education, and not to be bothered by solicitors (evangelicals, mini-credit saviors, anxious fi- nancial agents, military interventions, irresponsible corporations, promot- ers of socialism, etc.), then pluriversality would be the universal project to which decolonial thinking and doing aspire, and which they promote. Racing to Death: The Postmodern Recolonization of "Time" and the Decolonial Claim to "Tradition"</w:t>
      </w:r>
      <w:r w:rsidRPr="0058341C">
        <w:rPr>
          <w:rFonts w:ascii="Calibri" w:hAnsi="Calibri" w:cs="Calibri"/>
          <w:kern w:val="0"/>
          <w:sz w:val="8"/>
          <w:szCs w:val="22"/>
          <w14:ligatures w14:val="none"/>
        </w:rPr>
        <w:t xml:space="preserve"> "Tradition like "anthropos" or "space and </w:t>
      </w:r>
      <w:r w:rsidRPr="0058341C">
        <w:rPr>
          <w:rFonts w:ascii="Calibri" w:hAnsi="Calibri" w:cs="Calibri"/>
          <w:b/>
          <w:kern w:val="0"/>
          <w:sz w:val="22"/>
          <w:szCs w:val="22"/>
          <w14:ligatures w14:val="none"/>
        </w:rPr>
        <w:t xml:space="preserve">time" has </w:t>
      </w:r>
      <w:r w:rsidRPr="0058341C">
        <w:rPr>
          <w:rFonts w:ascii="Calibri" w:hAnsi="Calibri" w:cs="Calibri"/>
          <w:b/>
          <w:iCs/>
          <w:kern w:val="0"/>
          <w:sz w:val="22"/>
          <w:szCs w:val="22"/>
          <w14:ligatures w14:val="none"/>
        </w:rPr>
        <w:t>not ontological</w:t>
      </w:r>
      <w:r w:rsidRPr="0058341C">
        <w:rPr>
          <w:rFonts w:ascii="Calibri" w:hAnsi="Calibri" w:cs="Calibri"/>
          <w:b/>
          <w:kern w:val="0"/>
          <w:sz w:val="22"/>
          <w:szCs w:val="22"/>
          <w14:ligatures w14:val="none"/>
        </w:rPr>
        <w:t xml:space="preserve"> but fictional existence,</w:t>
      </w:r>
      <w:r w:rsidRPr="0058341C">
        <w:rPr>
          <w:rFonts w:ascii="Calibri" w:hAnsi="Calibri" w:cs="Calibri"/>
          <w:kern w:val="0"/>
          <w:sz w:val="22"/>
          <w:szCs w:val="22"/>
          <w14:ligatures w14:val="none"/>
        </w:rPr>
        <w:t xml:space="preserve"> like Don Quixote or Madame Bovary</w:t>
      </w:r>
      <w:r w:rsidRPr="0058341C">
        <w:rPr>
          <w:rFonts w:ascii="Calibri" w:hAnsi="Calibri" w:cs="Calibri"/>
          <w:kern w:val="0"/>
          <w:sz w:val="8"/>
          <w:szCs w:val="22"/>
          <w14:ligatures w14:val="none"/>
        </w:rPr>
        <w:t xml:space="preserve"> However, the fact that they do not have ontological existence does not preclude their being taken by many as truth of universal scope. </w:t>
      </w:r>
      <w:r w:rsidRPr="0058341C">
        <w:rPr>
          <w:rFonts w:ascii="Calibri" w:hAnsi="Calibri" w:cs="Calibri"/>
          <w:kern w:val="0"/>
          <w:sz w:val="22"/>
          <w:szCs w:val="22"/>
          <w14:ligatures w14:val="none"/>
        </w:rPr>
        <w:t xml:space="preserve">They were </w:t>
      </w:r>
      <w:r w:rsidRPr="0058341C">
        <w:rPr>
          <w:rFonts w:ascii="Calibri" w:hAnsi="Calibri" w:cs="Calibri"/>
          <w:kern w:val="0"/>
          <w:sz w:val="22"/>
          <w:szCs w:val="22"/>
          <w:bdr w:val="single" w:sz="4" w:space="0" w:color="auto"/>
          <w14:ligatures w14:val="none"/>
        </w:rPr>
        <w:t>inventions</w:t>
      </w:r>
      <w:r w:rsidRPr="0058341C">
        <w:rPr>
          <w:rFonts w:ascii="Calibri" w:hAnsi="Calibri" w:cs="Calibri"/>
          <w:kern w:val="0"/>
          <w:sz w:val="22"/>
          <w:szCs w:val="22"/>
          <w14:ligatures w14:val="none"/>
        </w:rPr>
        <w:t xml:space="preserve"> of Western imperial modernity, inventions that contribute to consolidate Western modernity.</w:t>
      </w:r>
      <w:r w:rsidRPr="0058341C">
        <w:rPr>
          <w:rFonts w:ascii="Calibri" w:hAnsi="Calibri" w:cs="Calibri"/>
          <w:kern w:val="0"/>
          <w:sz w:val="8"/>
          <w:szCs w:val="22"/>
          <w14:ligatures w14:val="none"/>
        </w:rPr>
        <w:t xml:space="preserve"> What could anthropos do but remain behind in time, outside the forces of progress and development; because "tradition," in the modernist lexicon, means underdevelopment. But once we accept that tradition does not exist as a transcendental category who can claim the monopoly of time? Since the Enlightenment, </w:t>
      </w:r>
      <w:r w:rsidRPr="0058341C">
        <w:rPr>
          <w:rFonts w:ascii="Calibri" w:hAnsi="Calibri" w:cs="Calibri"/>
          <w:kern w:val="0"/>
          <w:sz w:val="22"/>
          <w:szCs w:val="22"/>
          <w14:ligatures w14:val="none"/>
        </w:rPr>
        <w:t>time has assumed the role that natural law had</w:t>
      </w:r>
      <w:r w:rsidRPr="0058341C">
        <w:rPr>
          <w:rFonts w:ascii="Calibri" w:hAnsi="Calibri" w:cs="Calibri"/>
          <w:kern w:val="0"/>
          <w:sz w:val="8"/>
          <w:szCs w:val="22"/>
          <w14:ligatures w14:val="none"/>
        </w:rPr>
        <w:t xml:space="preserve"> in the sixteenth and seventeenth centuries. </w:t>
      </w:r>
      <w:r w:rsidRPr="0058341C">
        <w:rPr>
          <w:rFonts w:ascii="Calibri" w:hAnsi="Calibri" w:cs="Calibri"/>
          <w:kern w:val="0"/>
          <w:sz w:val="22"/>
          <w:szCs w:val="22"/>
          <w14:ligatures w14:val="none"/>
        </w:rPr>
        <w:t xml:space="preserve">Whoever knew what natural law was, and could argue forcefully for it, had the power to rule out all those who did not abide </w:t>
      </w:r>
      <w:r w:rsidRPr="0058341C">
        <w:rPr>
          <w:rFonts w:ascii="Calibri" w:hAnsi="Calibri" w:cs="Calibri"/>
          <w:kern w:val="0"/>
          <w:sz w:val="8"/>
          <w:szCs w:val="22"/>
          <w14:ligatures w14:val="none"/>
        </w:rPr>
        <w:t xml:space="preserve">by that (national) natural law Again, </w:t>
      </w:r>
      <w:r w:rsidRPr="0058341C">
        <w:rPr>
          <w:rFonts w:ascii="Calibri" w:hAnsi="Calibri" w:cs="Calibri"/>
          <w:kern w:val="0"/>
          <w:sz w:val="22"/>
          <w:szCs w:val="22"/>
          <w14:ligatures w14:val="none"/>
        </w:rPr>
        <w:t>this is true because</w:t>
      </w:r>
      <w:r w:rsidRPr="0058341C">
        <w:rPr>
          <w:rFonts w:ascii="Calibri" w:hAnsi="Calibri" w:cs="Calibri"/>
          <w:b/>
          <w:kern w:val="0"/>
          <w:sz w:val="22"/>
          <w:szCs w:val="22"/>
          <w14:ligatures w14:val="none"/>
        </w:rPr>
        <w:t xml:space="preserve"> natural law </w:t>
      </w:r>
      <w:r w:rsidRPr="0058341C">
        <w:rPr>
          <w:rFonts w:ascii="Calibri" w:hAnsi="Calibri" w:cs="Calibri"/>
          <w:kern w:val="0"/>
          <w:sz w:val="22"/>
          <w:szCs w:val="22"/>
          <w14:ligatures w14:val="none"/>
        </w:rPr>
        <w:t>is another entity that</w:t>
      </w:r>
      <w:r w:rsidRPr="0058341C">
        <w:rPr>
          <w:rFonts w:ascii="Calibri" w:hAnsi="Calibri" w:cs="Calibri"/>
          <w:b/>
          <w:kern w:val="0"/>
          <w:sz w:val="22"/>
          <w:szCs w:val="22"/>
          <w14:ligatures w14:val="none"/>
        </w:rPr>
        <w:t xml:space="preserve"> </w:t>
      </w:r>
      <w:r w:rsidRPr="0058341C">
        <w:rPr>
          <w:rFonts w:ascii="Calibri" w:hAnsi="Calibri" w:cs="Calibri"/>
          <w:b/>
          <w:iCs/>
          <w:kern w:val="0"/>
          <w:sz w:val="22"/>
          <w:szCs w:val="22"/>
          <w14:ligatures w14:val="none"/>
        </w:rPr>
        <w:t>does not have ontological existence</w:t>
      </w:r>
      <w:r w:rsidRPr="0058341C">
        <w:rPr>
          <w:rFonts w:ascii="Calibri" w:hAnsi="Calibri" w:cs="Calibri"/>
          <w:b/>
          <w:kern w:val="0"/>
          <w:sz w:val="8"/>
          <w:szCs w:val="22"/>
          <w14:ligatures w14:val="none"/>
        </w:rPr>
        <w:t xml:space="preserve">; </w:t>
      </w:r>
      <w:r w:rsidRPr="0058341C">
        <w:rPr>
          <w:rFonts w:ascii="Calibri" w:hAnsi="Calibri" w:cs="Calibri"/>
          <w:kern w:val="0"/>
          <w:sz w:val="22"/>
          <w:szCs w:val="22"/>
          <w14:ligatures w14:val="none"/>
        </w:rPr>
        <w:t>rather,</w:t>
      </w:r>
      <w:r w:rsidRPr="0058341C">
        <w:rPr>
          <w:rFonts w:ascii="Calibri" w:hAnsi="Calibri" w:cs="Calibri"/>
          <w:b/>
          <w:kern w:val="0"/>
          <w:sz w:val="22"/>
          <w:szCs w:val="22"/>
          <w14:ligatures w14:val="none"/>
        </w:rPr>
        <w:t xml:space="preserve"> it was and is a fiction that was managed</w:t>
      </w:r>
      <w:r w:rsidRPr="0058341C">
        <w:rPr>
          <w:rFonts w:ascii="Calibri" w:hAnsi="Calibri" w:cs="Calibri"/>
          <w:kern w:val="0"/>
          <w:sz w:val="22"/>
          <w:szCs w:val="22"/>
          <w14:ligatures w14:val="none"/>
        </w:rPr>
        <w:t xml:space="preserve"> to be believed as true-just as with tradition and time.</w:t>
      </w:r>
      <w:r w:rsidRPr="0058341C">
        <w:rPr>
          <w:rFonts w:ascii="Calibri" w:hAnsi="Calibri" w:cs="Calibri"/>
          <w:kern w:val="0"/>
          <w:sz w:val="8"/>
          <w:szCs w:val="22"/>
          <w14:ligatures w14:val="none"/>
        </w:rPr>
        <w:t xml:space="preserve"> 'Who would want to be traditional once the rhetoric of modernity put a value on time, progress, and development, and those time- values became accepted by rulers as well as by the governed? </w:t>
      </w:r>
      <w:r w:rsidRPr="0058341C">
        <w:rPr>
          <w:rFonts w:ascii="Calibri" w:hAnsi="Calibri" w:cs="Calibri"/>
          <w:kern w:val="0"/>
          <w:sz w:val="22"/>
          <w:szCs w:val="22"/>
          <w14:ligatures w14:val="none"/>
        </w:rPr>
        <w:t>Once you control (the idea of) "time" you can control subjectivity and make the many march to the rhythm of your own time</w:t>
      </w:r>
      <w:r w:rsidRPr="0058341C">
        <w:rPr>
          <w:rFonts w:ascii="Calibri" w:hAnsi="Calibri" w:cs="Calibri"/>
          <w:kern w:val="0"/>
          <w:sz w:val="8"/>
          <w:szCs w:val="22"/>
          <w14:ligatures w14:val="none"/>
        </w:rPr>
        <w:t>. There are three key moments in the colonization of time and the re-making ofthe colonial matrix of power. Two were already mentioned: the Renaissance invention of the Middle Ages, and the Enlightenment invention of the primitive and tradition. The third is the postmodern invention of the acceleration of time. When Benjamin Franklin stated his famous dictum "</w:t>
      </w:r>
      <w:r w:rsidRPr="0058341C">
        <w:rPr>
          <w:rFonts w:ascii="Calibri" w:hAnsi="Calibri" w:cs="Calibri"/>
          <w:kern w:val="0"/>
          <w:sz w:val="22"/>
          <w:szCs w:val="22"/>
          <w14:ligatures w14:val="none"/>
        </w:rPr>
        <w:t xml:space="preserve">Time is money" </w:t>
      </w:r>
      <w:r w:rsidRPr="0058341C">
        <w:rPr>
          <w:rFonts w:ascii="Calibri" w:hAnsi="Calibri" w:cs="Calibri"/>
          <w:kern w:val="0"/>
          <w:sz w:val="8"/>
          <w:szCs w:val="22"/>
          <w14:ligatures w14:val="none"/>
        </w:rPr>
        <w:t xml:space="preserve">time was measured against labor and the outcome of labor. But in the postmodern era, </w:t>
      </w:r>
      <w:r w:rsidRPr="0058341C">
        <w:rPr>
          <w:rFonts w:ascii="Calibri" w:hAnsi="Calibri" w:cs="Calibri"/>
          <w:kern w:val="0"/>
          <w:sz w:val="22"/>
          <w:szCs w:val="22"/>
          <w14:ligatures w14:val="none"/>
        </w:rPr>
        <w:t>the idea that to fall behind is to lose has concomitantly introduced the idea that to go faster is to win</w:t>
      </w:r>
      <w:r w:rsidRPr="0058341C">
        <w:rPr>
          <w:rFonts w:ascii="Calibri" w:hAnsi="Calibri" w:cs="Calibri"/>
          <w:kern w:val="0"/>
          <w:sz w:val="8"/>
          <w:szCs w:val="22"/>
          <w14:ligatures w14:val="none"/>
        </w:rPr>
        <w:t xml:space="preserve"> (and of course you accept that winning is the name of the game), that you not only have to produce more (of what- ever you produce) but that you have to do it first-</w:t>
      </w:r>
      <w:r w:rsidRPr="0058341C">
        <w:rPr>
          <w:rFonts w:ascii="Calibri" w:hAnsi="Calibri" w:cs="Calibri"/>
          <w:kern w:val="0"/>
          <w:sz w:val="22"/>
          <w:szCs w:val="22"/>
          <w14:ligatures w14:val="none"/>
        </w:rPr>
        <w:t>thus, the "acceleration of time</w:t>
      </w:r>
      <w:r w:rsidRPr="0058341C">
        <w:rPr>
          <w:rFonts w:ascii="Calibri" w:hAnsi="Calibri" w:cs="Calibri"/>
          <w:kern w:val="0"/>
          <w:sz w:val="8"/>
          <w:szCs w:val="22"/>
          <w14:ligatures w14:val="none"/>
        </w:rPr>
        <w:t xml:space="preserve">". Success is the companion of moving fast, coming in first, and be- ing the winner. Daniel Innerarity suggested that </w:t>
      </w:r>
      <w:r w:rsidRPr="0058341C">
        <w:rPr>
          <w:rFonts w:ascii="Calibri" w:hAnsi="Calibri" w:cs="Calibri"/>
          <w:kern w:val="0"/>
          <w:sz w:val="22"/>
          <w:szCs w:val="22"/>
          <w14:ligatures w14:val="none"/>
        </w:rPr>
        <w:t>chrono-politics displaces</w:t>
      </w:r>
      <w:r w:rsidRPr="0058341C">
        <w:rPr>
          <w:rFonts w:ascii="Calibri" w:hAnsi="Calibri" w:cs="Calibri"/>
          <w:kern w:val="0"/>
          <w:sz w:val="8"/>
          <w:szCs w:val="22"/>
          <w14:ligatures w14:val="none"/>
        </w:rPr>
        <w:t xml:space="preserve">, today </w:t>
      </w:r>
      <w:r w:rsidRPr="0058341C">
        <w:rPr>
          <w:rFonts w:ascii="Calibri" w:hAnsi="Calibri" w:cs="Calibri"/>
          <w:kern w:val="0"/>
          <w:sz w:val="22"/>
          <w:szCs w:val="22"/>
          <w14:ligatures w14:val="none"/>
        </w:rPr>
        <w:t>the colonization of space with the colonization of time</w:t>
      </w:r>
      <w:r w:rsidRPr="0058341C">
        <w:rPr>
          <w:rFonts w:ascii="Calibri" w:hAnsi="Calibri" w:cs="Calibri"/>
          <w:kern w:val="0"/>
          <w:sz w:val="8"/>
          <w:szCs w:val="22"/>
          <w14:ligatures w14:val="none"/>
        </w:rPr>
        <w:t xml:space="preserve">."That had already happened in the eighteenth century as I argued above. However, Innerarity's </w:t>
      </w:r>
      <w:r w:rsidRPr="0058341C">
        <w:rPr>
          <w:rFonts w:ascii="Calibri" w:hAnsi="Calibri" w:cs="Calibri"/>
          <w:kern w:val="0"/>
          <w:sz w:val="22"/>
          <w:szCs w:val="22"/>
          <w14:ligatures w14:val="none"/>
        </w:rPr>
        <w:t>chrono-politics and its companion (bio-politics, and necro- politics) are all diverse spheres of the logic of coloniality</w:t>
      </w:r>
      <w:r w:rsidRPr="0058341C">
        <w:rPr>
          <w:rFonts w:ascii="Calibri" w:hAnsi="Calibri" w:cs="Calibri"/>
          <w:kern w:val="0"/>
          <w:sz w:val="8"/>
          <w:szCs w:val="22"/>
          <w14:ligatures w14:val="none"/>
        </w:rPr>
        <w:t xml:space="preserve">; however, while bio- and necro-politics are managed by the state, chrono-politics takes place mainly in the spheres of the market, finances, and media. In this regard, the state-and Innerarity makes this explicit-is "slow": deliberation "takes time, decisions are debated, votes have to go through two or three rounds, and so on. But corporate ideology makes of time an essential component of efficiency and the incremental pace of production; it disregards the pos- sibility of overproduction; it denies that "wasting time" could benefit the many whose labor is being sold instead of being used for the benefit of the community. Conceptually; the notion of chrono-politics adds another dimension to our understanding of the colonization of time; it enriches our understand- ing of the way the European Renaissance colonized by inventing the Middle Ages, and, later, the Enlightenment invented the primitive. While there is a difference between the colonization of time during the Renaissance, the invention of the "primitive" during the Enlightenment, and the corporate politics of time under neoliberalism, all three historical managements of "time" are different instances of the coloniality of time or, in Innerarity’s word, chrono-politics. </w:t>
      </w:r>
      <w:r w:rsidRPr="0058341C">
        <w:rPr>
          <w:rFonts w:ascii="Calibri" w:hAnsi="Calibri" w:cs="Calibri"/>
          <w:kern w:val="0"/>
          <w:sz w:val="22"/>
          <w:szCs w:val="22"/>
          <w14:ligatures w14:val="none"/>
        </w:rPr>
        <w:t>Chrono-politics</w:t>
      </w:r>
      <w:r w:rsidRPr="0058341C">
        <w:rPr>
          <w:rFonts w:ascii="Calibri" w:hAnsi="Calibri" w:cs="Calibri"/>
          <w:kern w:val="0"/>
          <w:sz w:val="8"/>
          <w:szCs w:val="22"/>
          <w14:ligatures w14:val="none"/>
        </w:rPr>
        <w:t xml:space="preserve">, in other words, is a specific aspect of theo- and ego-politics of knowledge; it </w:t>
      </w:r>
      <w:r w:rsidRPr="0058341C">
        <w:rPr>
          <w:rFonts w:ascii="Calibri" w:hAnsi="Calibri" w:cs="Calibri"/>
          <w:kern w:val="0"/>
          <w:sz w:val="22"/>
          <w:szCs w:val="22"/>
          <w14:ligatures w14:val="none"/>
        </w:rPr>
        <w:t>is a civilizational principle that serves to ostracize all who do not conform to the modern conventions of time, that devalues "subalterns" for being slow and not racing toward death, which in the rhetoric of modernity is translated as "progress and development.</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Chrono-politics</w:t>
      </w:r>
      <w:r w:rsidRPr="0058341C">
        <w:rPr>
          <w:rFonts w:ascii="Calibri" w:hAnsi="Calibri" w:cs="Calibri"/>
          <w:kern w:val="0"/>
          <w:sz w:val="8"/>
          <w:szCs w:val="22"/>
          <w14:ligatures w14:val="none"/>
        </w:rPr>
        <w:t xml:space="preserve">, in the last analysis, </w:t>
      </w:r>
      <w:r w:rsidRPr="0058341C">
        <w:rPr>
          <w:rFonts w:ascii="Calibri" w:hAnsi="Calibri" w:cs="Calibri"/>
          <w:kern w:val="0"/>
          <w:sz w:val="22"/>
          <w:szCs w:val="22"/>
          <w14:ligatures w14:val="none"/>
        </w:rPr>
        <w:t xml:space="preserve">shows how the coloniality of knowledge and being is managed by the Eurocentered system of ideas built around the colonization of time. </w:t>
      </w:r>
      <w:r w:rsidRPr="0058341C">
        <w:rPr>
          <w:rFonts w:ascii="Calibri" w:hAnsi="Calibri" w:cs="Calibri"/>
          <w:kern w:val="0"/>
          <w:sz w:val="8"/>
          <w:szCs w:val="22"/>
          <w14:ligatures w14:val="none"/>
        </w:rPr>
        <w:t xml:space="preserve">While bio-politics or necro-politics are politics ofthe state as it regulates the populations (be it within the imperial state or in the colonies), </w:t>
      </w:r>
      <w:r w:rsidRPr="0058341C">
        <w:rPr>
          <w:rFonts w:ascii="Calibri" w:hAnsi="Calibri" w:cs="Calibri"/>
          <w:kern w:val="0"/>
          <w:sz w:val="22"/>
          <w:szCs w:val="22"/>
          <w14:ligatures w14:val="none"/>
        </w:rPr>
        <w:t xml:space="preserve">chrono- politics </w:t>
      </w:r>
      <w:r w:rsidRPr="0058341C">
        <w:rPr>
          <w:rFonts w:ascii="Calibri" w:hAnsi="Calibri" w:cs="Calibri"/>
          <w:kern w:val="0"/>
          <w:sz w:val="8"/>
          <w:szCs w:val="22"/>
          <w14:ligatures w14:val="none"/>
        </w:rPr>
        <w:t xml:space="preserve">served (during the Renaissance and the Enlightenment, to detach the Renaissance from its own tradition-the Middle AgesÂ»and during the Enlightenment to detach European modernity from the "primitives") in the era of neoliberal globalization it </w:t>
      </w:r>
      <w:r w:rsidRPr="0058341C">
        <w:rPr>
          <w:rFonts w:ascii="Calibri" w:hAnsi="Calibri" w:cs="Calibri"/>
          <w:kern w:val="0"/>
          <w:sz w:val="22"/>
          <w:szCs w:val="22"/>
          <w14:ligatures w14:val="none"/>
        </w:rPr>
        <w:t>has become one of the main weapons to promote competition, thereby encouraging fast speed and success, consuming the energy of millions of people who live their lives constantly thinking of going faster and getting ahead</w:t>
      </w:r>
      <w:r w:rsidRPr="0058341C">
        <w:rPr>
          <w:rFonts w:ascii="Calibri" w:hAnsi="Calibri" w:cs="Calibri"/>
          <w:kern w:val="0"/>
          <w:sz w:val="8"/>
          <w:szCs w:val="22"/>
          <w14:ligatures w14:val="none"/>
        </w:rPr>
        <w:t xml:space="preserve">, to being a winner and to avoiding the shame of being a loser. Take, for example, the "remodeling" of Newsweek, which has been amply reported by the media. Ion Meacham, the rnagazinês editor, has been quoted as saying, "˜Z/\s the number of news outlets expands, it is said, attention spans shrink: only the fat and the pithy will survive? David Carr, who quoted this sentence, comments on it by noting that the statement was made when Newsweek was redesigned, in zoo; Carr adds, "The fact that another redo is at hand in less than two years suggests that there is not a design concept in the world that will serve as a firewall against broader changes in reading and advertisingfm Meacham's statement clearly suggests a world in which the faster will survive. Now, when Hmpetition and speed are prioritized, the journalistic goal is no longer to inform and educate civil society but to be better (by being faster) than the competition. The naturalized assumption is that by being faster and thus better than your competitors, the more you will fulfill the function of journalism, Whether civil society is informed or not is ir- relevant. What matters is to be fast: quality is another casualty of innova- tion and progress. The goal in the last analysis is not to inform, but to be faster. As in many other instances, institutions come first and society (civil and political) second. It is necessary to win the competition, rather than to have a well-informed and critical audience. The public sphere that reads the news is a "collateral beneficiary" and "good" information is a collateral phenomenon, But how many ofthe 6.8 billion people on the planet dwell in the acceleration of time and in the surinval of the faster? One could say that at least half the half of the population that live in mega-cities. However, it is not necessarily the entire population of a mega-city who will be trapped in the acceleration of time, which is a feature primarily of the lifestyle of bankers, builders, media figures, politicians, and all of those who strive to make more, to succeed, to get "there" first. The middle class, too, who live to consume (instead of consuming to live), will be trapped in the acceleration of time, in the realm of consumerism: to make more, to buy more, and to buy the newest and the best, to be not only fast, but also first. In vieW~of the nionÂ»sense in which the survival of the faster unfolds, there is good reason to make a case to re-ihscribe "tradition" in the present and toward the future (see my discussion of "cosmopolitan localism," in the af- terword). Tradition could hardly be co-opted by Chrono-politics; for if tra- dition, which is slow by definition, gets faster, it is no longer tradition, but modern. And if that happens, modernity gets stripped, and the logic of co- loniality is unveiled. That means that next to (conflictively coexisting with) the postmodern acceleration of time and the lifestyle it engenders, </w:t>
      </w:r>
      <w:r w:rsidRPr="0058341C">
        <w:rPr>
          <w:rFonts w:ascii="Calibri" w:hAnsi="Calibri" w:cs="Calibri"/>
          <w:kern w:val="0"/>
          <w:sz w:val="22"/>
          <w:szCs w:val="22"/>
          <w14:ligatures w14:val="none"/>
        </w:rPr>
        <w:t>decolonial thinking shall build arguments for the revival of "the de-acceleration of time" revaluing what modernity devalued with no other reason than to eliminate the difference</w:t>
      </w:r>
      <w:r w:rsidRPr="0058341C">
        <w:rPr>
          <w:rFonts w:ascii="Calibri" w:hAnsi="Calibri" w:cs="Calibri"/>
          <w:kern w:val="0"/>
          <w:sz w:val="8"/>
          <w:szCs w:val="22"/>
          <w14:ligatures w14:val="none"/>
        </w:rPr>
        <w:t xml:space="preserve">. There is significant room for maneuver beyond the illusion that if you are not fast, you do not deserve to be in this world. One way to decolonize modernity is to move toward undoing the pair "modernity and traditionf". That means that the anthropos, who was also invented in the process of inventing the modern self, would assume delink- ing from the imperative to be human in the sense that Western modernity conceived humanitas. Once you delink there is no longer modernity and tradition, humanitas and anthropos, but only people who believe in mo- dernity and tradition and in humanitas and anthropos. </w:t>
      </w:r>
      <w:r w:rsidRPr="0058341C">
        <w:rPr>
          <w:rFonts w:ascii="Calibri" w:hAnsi="Calibri" w:cs="Calibri"/>
          <w:kern w:val="0"/>
          <w:sz w:val="22"/>
          <w:szCs w:val="22"/>
          <w14:ligatures w14:val="none"/>
        </w:rPr>
        <w:t>By delinking you remove yourself from the bases that sustain the edifice.</w:t>
      </w:r>
      <w:r w:rsidRPr="0058341C">
        <w:rPr>
          <w:rFonts w:ascii="Calibri" w:hAnsi="Calibri" w:cs="Calibri"/>
          <w:kern w:val="0"/>
          <w:sz w:val="8"/>
          <w:szCs w:val="22"/>
          <w14:ligatures w14:val="none"/>
        </w:rPr>
        <w:t xml:space="preserve"> </w:t>
      </w:r>
      <w:r w:rsidRPr="0058341C">
        <w:rPr>
          <w:rFonts w:ascii="Calibri" w:hAnsi="Calibri" w:cs="Calibri"/>
          <w:kern w:val="0"/>
          <w:sz w:val="22"/>
          <w:szCs w:val="22"/>
          <w14:ligatures w14:val="none"/>
        </w:rPr>
        <w:t>As Groucho Marx used to say, "I do not want to belong to a club that invited me to be one of its members."</w:t>
      </w:r>
    </w:p>
    <w:p w14:paraId="40645D7F"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Time is imperialist</w:t>
      </w:r>
    </w:p>
    <w:p w14:paraId="6563A67A" w14:textId="77777777" w:rsidR="0058341C" w:rsidRPr="0058341C" w:rsidRDefault="0058341C" w:rsidP="0058341C">
      <w:pPr>
        <w:spacing w:line="259" w:lineRule="auto"/>
        <w:rPr>
          <w:rFonts w:ascii="Calibri" w:hAnsi="Calibri" w:cs="Calibri"/>
          <w:kern w:val="0"/>
          <w:sz w:val="22"/>
          <w:szCs w:val="20"/>
          <w14:ligatures w14:val="none"/>
        </w:rPr>
      </w:pPr>
      <w:r w:rsidRPr="0058341C">
        <w:rPr>
          <w:rFonts w:ascii="Calibri" w:hAnsi="Calibri" w:cs="Calibri"/>
          <w:b/>
          <w:bCs/>
          <w:kern w:val="0"/>
          <w:sz w:val="26"/>
          <w:szCs w:val="22"/>
          <w14:ligatures w14:val="none"/>
        </w:rPr>
        <w:t xml:space="preserve">Skytime et al </w:t>
      </w:r>
      <w:r w:rsidRPr="0058341C">
        <w:rPr>
          <w:rFonts w:ascii="Calibri" w:hAnsi="Calibri" w:cs="Calibri"/>
          <w:b/>
          <w:bCs/>
          <w:kern w:val="0"/>
          <w:sz w:val="26"/>
          <w:szCs w:val="20"/>
          <w14:ligatures w14:val="none"/>
        </w:rPr>
        <w:t>--</w:t>
      </w:r>
      <w:r w:rsidRPr="0058341C">
        <w:rPr>
          <w:rFonts w:ascii="Calibri" w:hAnsi="Calibri" w:cs="Calibri"/>
          <w:kern w:val="0"/>
          <w:sz w:val="22"/>
          <w:szCs w:val="20"/>
          <w14:ligatures w14:val="none"/>
        </w:rPr>
        <w:t xml:space="preserve"> </w:t>
      </w:r>
      <w:r w:rsidRPr="0058341C">
        <w:rPr>
          <w:rFonts w:ascii="Calibri" w:hAnsi="Calibri" w:cs="Calibri"/>
          <w:kern w:val="0"/>
          <w:sz w:val="22"/>
          <w:szCs w:val="22"/>
          <w14:ligatures w14:val="none"/>
        </w:rPr>
        <w:t>citing Dr. José Argüelles, Princeton University professor &amp; PhD from University of Chicago [Eden Skytime, Robert Skytime, and Merlin Skytime, "Calendar Change: The Evolution of Culture," no date given, www.13moon.com/cal_change.htm, strikeouts and Hindu calendar dates added]</w:t>
      </w:r>
    </w:p>
    <w:p w14:paraId="3AF69241" w14:textId="77777777" w:rsidR="0058341C" w:rsidRPr="0058341C" w:rsidRDefault="0058341C" w:rsidP="0058341C">
      <w:pPr>
        <w:spacing w:line="259" w:lineRule="auto"/>
        <w:rPr>
          <w:rFonts w:ascii="Calibri" w:hAnsi="Calibri" w:cs="Calibri"/>
          <w:kern w:val="0"/>
          <w:sz w:val="14"/>
          <w:szCs w:val="20"/>
          <w14:ligatures w14:val="none"/>
        </w:rPr>
      </w:pPr>
      <w:r w:rsidRPr="0058341C">
        <w:rPr>
          <w:rFonts w:ascii="Calibri" w:hAnsi="Calibri" w:cs="Calibri"/>
          <w:kern w:val="0"/>
          <w:sz w:val="22"/>
          <w:szCs w:val="20"/>
          <w14:ligatures w14:val="none"/>
        </w:rPr>
        <w:t xml:space="preserve">The Calendar we use is the organizing principle of our lives. It </w:t>
      </w:r>
      <w:r w:rsidRPr="0058341C">
        <w:rPr>
          <w:rFonts w:ascii="Calibri" w:hAnsi="Calibri" w:cs="Calibri"/>
          <w:b/>
          <w:iCs/>
          <w:kern w:val="0"/>
          <w:sz w:val="22"/>
          <w:szCs w:val="22"/>
          <w14:ligatures w14:val="none"/>
        </w:rPr>
        <w:t>programs</w:t>
      </w:r>
      <w:r w:rsidRPr="0058341C">
        <w:rPr>
          <w:rFonts w:ascii="Calibri" w:hAnsi="Calibri" w:cs="Calibri"/>
          <w:kern w:val="0"/>
          <w:sz w:val="22"/>
          <w:szCs w:val="20"/>
          <w14:ligatures w14:val="none"/>
        </w:rPr>
        <w:t xml:space="preserve"> our societal culture with</w:t>
      </w:r>
      <w:r w:rsidRPr="0058341C">
        <w:rPr>
          <w:rFonts w:ascii="Calibri" w:hAnsi="Calibri" w:cs="Calibri"/>
          <w:kern w:val="0"/>
          <w:sz w:val="22"/>
          <w:szCs w:val="22"/>
          <w14:ligatures w14:val="none"/>
        </w:rPr>
        <w:t xml:space="preserve"> </w:t>
      </w:r>
      <w:r w:rsidRPr="0058341C">
        <w:rPr>
          <w:rFonts w:ascii="Calibri" w:hAnsi="Calibri" w:cs="Calibri"/>
          <w:kern w:val="0"/>
          <w:sz w:val="14"/>
          <w:szCs w:val="22"/>
          <w14:ligatures w14:val="none"/>
        </w:rPr>
        <w:t>daily, weekly, monthly and annual</w:t>
      </w:r>
      <w:r w:rsidRPr="0058341C">
        <w:rPr>
          <w:rFonts w:ascii="Calibri" w:hAnsi="Calibri" w:cs="Calibri"/>
          <w:kern w:val="0"/>
          <w:sz w:val="22"/>
          <w:szCs w:val="22"/>
          <w14:ligatures w14:val="none"/>
        </w:rPr>
        <w:t xml:space="preserve"> </w:t>
      </w:r>
      <w:r w:rsidRPr="0058341C">
        <w:rPr>
          <w:rFonts w:ascii="Calibri" w:hAnsi="Calibri" w:cs="Calibri"/>
          <w:kern w:val="0"/>
          <w:sz w:val="22"/>
          <w:szCs w:val="20"/>
          <w14:ligatures w14:val="none"/>
        </w:rPr>
        <w:t>customs and habits</w:t>
      </w:r>
      <w:r w:rsidRPr="0058341C">
        <w:rPr>
          <w:rFonts w:ascii="Calibri" w:hAnsi="Calibri" w:cs="Calibri"/>
          <w:kern w:val="0"/>
          <w:sz w:val="14"/>
          <w:szCs w:val="20"/>
          <w14:ligatures w14:val="none"/>
        </w:rPr>
        <w:t xml:space="preserve">. Therefore, </w:t>
      </w:r>
      <w:r w:rsidRPr="0058341C">
        <w:rPr>
          <w:rFonts w:ascii="Calibri" w:hAnsi="Calibri" w:cs="Calibri"/>
          <w:b/>
          <w:iCs/>
          <w:kern w:val="0"/>
          <w:sz w:val="22"/>
          <w:szCs w:val="22"/>
          <w14:ligatures w14:val="none"/>
        </w:rPr>
        <w:t>to change the calendar</w:t>
      </w:r>
      <w:r w:rsidRPr="0058341C">
        <w:rPr>
          <w:rFonts w:ascii="Calibri" w:hAnsi="Calibri" w:cs="Calibri"/>
          <w:kern w:val="0"/>
          <w:sz w:val="14"/>
          <w:szCs w:val="20"/>
          <w14:ligatures w14:val="none"/>
        </w:rPr>
        <w:t xml:space="preserve"> we use </w:t>
      </w:r>
      <w:r w:rsidRPr="0058341C">
        <w:rPr>
          <w:rFonts w:ascii="Calibri" w:hAnsi="Calibri" w:cs="Calibri"/>
          <w:b/>
          <w:iCs/>
          <w:kern w:val="0"/>
          <w:sz w:val="22"/>
          <w:szCs w:val="22"/>
          <w14:ligatures w14:val="none"/>
        </w:rPr>
        <w:t>is to participate in</w:t>
      </w:r>
      <w:r w:rsidRPr="0058341C">
        <w:rPr>
          <w:rFonts w:ascii="Calibri" w:hAnsi="Calibri" w:cs="Calibri"/>
          <w:kern w:val="0"/>
          <w:sz w:val="22"/>
          <w:szCs w:val="20"/>
          <w14:ligatures w14:val="none"/>
        </w:rPr>
        <w:t xml:space="preserve"> one of the most </w:t>
      </w:r>
      <w:r w:rsidRPr="0058341C">
        <w:rPr>
          <w:rFonts w:ascii="Calibri" w:hAnsi="Calibri" w:cs="Calibri"/>
          <w:b/>
          <w:iCs/>
          <w:kern w:val="0"/>
          <w:sz w:val="22"/>
          <w:szCs w:val="22"/>
          <w14:ligatures w14:val="none"/>
        </w:rPr>
        <w:t>subtle</w:t>
      </w:r>
      <w:r w:rsidRPr="0058341C">
        <w:rPr>
          <w:rFonts w:ascii="Calibri" w:hAnsi="Calibri" w:cs="Calibri"/>
          <w:b/>
          <w:kern w:val="0"/>
          <w:sz w:val="22"/>
          <w:szCs w:val="20"/>
          <w14:ligatures w14:val="none"/>
        </w:rPr>
        <w:t xml:space="preserve"> </w:t>
      </w:r>
      <w:r w:rsidRPr="0058341C">
        <w:rPr>
          <w:rFonts w:ascii="Calibri" w:hAnsi="Calibri" w:cs="Calibri"/>
          <w:b/>
          <w:iCs/>
          <w:kern w:val="0"/>
          <w:sz w:val="22"/>
          <w:szCs w:val="22"/>
          <w14:ligatures w14:val="none"/>
        </w:rPr>
        <w:t>and profound</w:t>
      </w:r>
      <w:r w:rsidRPr="0058341C">
        <w:rPr>
          <w:rFonts w:ascii="Calibri" w:hAnsi="Calibri" w:cs="Calibri"/>
          <w:kern w:val="0"/>
          <w:sz w:val="22"/>
          <w:szCs w:val="20"/>
          <w14:ligatures w14:val="none"/>
        </w:rPr>
        <w:t xml:space="preserve"> forms of </w:t>
      </w:r>
      <w:r w:rsidRPr="0058341C">
        <w:rPr>
          <w:rFonts w:ascii="Calibri" w:hAnsi="Calibri" w:cs="Calibri"/>
          <w:b/>
          <w:iCs/>
          <w:kern w:val="0"/>
          <w:sz w:val="22"/>
          <w:szCs w:val="22"/>
          <w14:ligatures w14:val="none"/>
        </w:rPr>
        <w:t>revolution</w:t>
      </w:r>
      <w:r w:rsidRPr="0058341C">
        <w:rPr>
          <w:rFonts w:ascii="Calibri" w:hAnsi="Calibri" w:cs="Calibri"/>
          <w:kern w:val="0"/>
          <w:sz w:val="22"/>
          <w:szCs w:val="20"/>
          <w14:ligatures w14:val="none"/>
        </w:rPr>
        <w:t xml:space="preserve"> happening</w:t>
      </w:r>
      <w:r w:rsidRPr="0058341C">
        <w:rPr>
          <w:rFonts w:ascii="Calibri" w:hAnsi="Calibri" w:cs="Calibri"/>
          <w:kern w:val="0"/>
          <w:sz w:val="14"/>
          <w:szCs w:val="20"/>
          <w14:ligatures w14:val="none"/>
        </w:rPr>
        <w:t xml:space="preserve"> on the planet today. The current world standard calendar is </w:t>
      </w:r>
      <w:r w:rsidRPr="0058341C">
        <w:rPr>
          <w:rFonts w:ascii="Calibri" w:hAnsi="Calibri" w:cs="Calibri"/>
          <w:kern w:val="0"/>
          <w:sz w:val="22"/>
          <w:szCs w:val="20"/>
          <w14:ligatures w14:val="none"/>
        </w:rPr>
        <w:t>the</w:t>
      </w:r>
      <w:r w:rsidRPr="0058341C">
        <w:rPr>
          <w:rFonts w:ascii="Calibri" w:hAnsi="Calibri" w:cs="Calibri"/>
          <w:kern w:val="0"/>
          <w:sz w:val="14"/>
          <w:szCs w:val="20"/>
          <w14:ligatures w14:val="none"/>
        </w:rPr>
        <w:t xml:space="preserve"> 12-month </w:t>
      </w:r>
      <w:r w:rsidRPr="0058341C">
        <w:rPr>
          <w:rFonts w:ascii="Calibri" w:hAnsi="Calibri" w:cs="Calibri"/>
          <w:kern w:val="0"/>
          <w:sz w:val="22"/>
          <w:szCs w:val="20"/>
          <w14:ligatures w14:val="none"/>
        </w:rPr>
        <w:t>Gregorian calendar</w:t>
      </w:r>
      <w:r w:rsidRPr="0058341C">
        <w:rPr>
          <w:rFonts w:ascii="Calibri" w:hAnsi="Calibri" w:cs="Calibri"/>
          <w:kern w:val="0"/>
          <w:sz w:val="14"/>
          <w:szCs w:val="20"/>
          <w14:ligatures w14:val="none"/>
        </w:rPr>
        <w:t xml:space="preserve">, in which the </w:t>
      </w:r>
      <w:r w:rsidRPr="0058341C">
        <w:rPr>
          <w:rFonts w:ascii="Calibri" w:hAnsi="Calibri" w:cs="Calibri"/>
          <w:kern w:val="0"/>
          <w:sz w:val="22"/>
          <w:szCs w:val="20"/>
          <w14:ligatures w14:val="none"/>
        </w:rPr>
        <w:t>months</w:t>
      </w:r>
      <w:r w:rsidRPr="0058341C">
        <w:rPr>
          <w:rFonts w:ascii="Calibri" w:hAnsi="Calibri" w:cs="Calibri"/>
          <w:kern w:val="0"/>
          <w:sz w:val="14"/>
          <w:szCs w:val="20"/>
          <w14:ligatures w14:val="none"/>
        </w:rPr>
        <w:t xml:space="preserve"> have an unequal number of days (28,29,30, and 31) and </w:t>
      </w:r>
      <w:r w:rsidRPr="0058341C">
        <w:rPr>
          <w:rFonts w:ascii="Calibri" w:hAnsi="Calibri" w:cs="Calibri"/>
          <w:kern w:val="0"/>
          <w:sz w:val="22"/>
          <w:szCs w:val="20"/>
          <w14:ligatures w14:val="none"/>
        </w:rPr>
        <w:t>do not correspond to any cycle of nature</w:t>
      </w:r>
      <w:r w:rsidRPr="0058341C">
        <w:rPr>
          <w:rFonts w:ascii="Calibri" w:hAnsi="Calibri" w:cs="Calibri"/>
          <w:kern w:val="0"/>
          <w:sz w:val="14"/>
          <w:szCs w:val="20"/>
          <w14:ligatures w14:val="none"/>
        </w:rPr>
        <w:t xml:space="preserve">. This is the only standard of measure used today that has unequal units! </w:t>
      </w:r>
      <w:r w:rsidRPr="0058341C">
        <w:rPr>
          <w:rFonts w:ascii="Calibri" w:hAnsi="Calibri" w:cs="Calibri"/>
          <w:kern w:val="0"/>
          <w:sz w:val="22"/>
          <w:szCs w:val="20"/>
          <w14:ligatures w14:val="none"/>
        </w:rPr>
        <w:t>As an arbitrary division of the solar year, this calendar although illogical, unscientific and artificial,</w:t>
      </w:r>
      <w:r w:rsidRPr="0058341C">
        <w:rPr>
          <w:rFonts w:ascii="Calibri" w:hAnsi="Calibri" w:cs="Calibri"/>
          <w:kern w:val="0"/>
          <w:sz w:val="14"/>
          <w:szCs w:val="20"/>
          <w14:ligatures w14:val="none"/>
        </w:rPr>
        <w:t xml:space="preserve"> remains the central unquestioned institution of our modern society. As Broughton Richmond wrote in Time Measurement and Calendar Construction: "</w:t>
      </w:r>
      <w:r w:rsidRPr="0058341C">
        <w:rPr>
          <w:rFonts w:ascii="Calibri" w:hAnsi="Calibri" w:cs="Calibri"/>
          <w:kern w:val="0"/>
          <w:sz w:val="22"/>
          <w:szCs w:val="20"/>
          <w14:ligatures w14:val="none"/>
        </w:rPr>
        <w:t>If the</w:t>
      </w:r>
      <w:r w:rsidRPr="0058341C">
        <w:rPr>
          <w:rFonts w:ascii="Calibri" w:hAnsi="Calibri" w:cs="Calibri"/>
          <w:kern w:val="0"/>
          <w:sz w:val="14"/>
          <w:szCs w:val="20"/>
          <w14:ligatures w14:val="none"/>
        </w:rPr>
        <w:t xml:space="preserve"> Julian/</w:t>
      </w:r>
      <w:r w:rsidRPr="0058341C">
        <w:rPr>
          <w:rFonts w:ascii="Calibri" w:hAnsi="Calibri" w:cs="Calibri"/>
          <w:kern w:val="0"/>
          <w:sz w:val="22"/>
          <w:szCs w:val="20"/>
          <w14:ligatures w14:val="none"/>
        </w:rPr>
        <w:t>Gregorian calendar was to be offered as a new device for measuring time, we, with our present knowledge</w:t>
      </w:r>
      <w:r w:rsidRPr="0058341C">
        <w:rPr>
          <w:rFonts w:ascii="Calibri" w:hAnsi="Calibri" w:cs="Calibri"/>
          <w:kern w:val="0"/>
          <w:sz w:val="14"/>
          <w:szCs w:val="20"/>
          <w14:ligatures w14:val="none"/>
        </w:rPr>
        <w:t xml:space="preserve"> and state of living, </w:t>
      </w:r>
      <w:r w:rsidRPr="0058341C">
        <w:rPr>
          <w:rFonts w:ascii="Calibri" w:hAnsi="Calibri" w:cs="Calibri"/>
          <w:kern w:val="0"/>
          <w:sz w:val="22"/>
          <w:szCs w:val="20"/>
          <w14:ligatures w14:val="none"/>
        </w:rPr>
        <w:t>would reject is as</w:t>
      </w:r>
      <w:r w:rsidRPr="0058341C">
        <w:rPr>
          <w:rFonts w:ascii="Calibri" w:hAnsi="Calibri" w:cs="Calibri"/>
          <w:kern w:val="0"/>
          <w:sz w:val="14"/>
          <w:szCs w:val="20"/>
          <w14:ligatures w14:val="none"/>
        </w:rPr>
        <w:t xml:space="preserve"> something </w:t>
      </w:r>
      <w:r w:rsidRPr="0058341C">
        <w:rPr>
          <w:rFonts w:ascii="Calibri" w:hAnsi="Calibri" w:cs="Calibri"/>
          <w:kern w:val="0"/>
          <w:sz w:val="22"/>
          <w:szCs w:val="20"/>
          <w14:ligatures w14:val="none"/>
        </w:rPr>
        <w:t>utterly impractical</w:t>
      </w:r>
      <w:r w:rsidRPr="0058341C">
        <w:rPr>
          <w:rFonts w:ascii="Calibri" w:hAnsi="Calibri" w:cs="Calibri"/>
          <w:kern w:val="0"/>
          <w:sz w:val="14"/>
          <w:szCs w:val="20"/>
          <w14:ligatures w14:val="none"/>
        </w:rPr>
        <w:t xml:space="preserve">, lacking in harmony and order, </w:t>
      </w:r>
      <w:r w:rsidRPr="0058341C">
        <w:rPr>
          <w:rFonts w:ascii="Calibri" w:hAnsi="Calibri" w:cs="Calibri"/>
          <w:kern w:val="0"/>
          <w:sz w:val="22"/>
          <w:szCs w:val="20"/>
          <w14:ligatures w14:val="none"/>
        </w:rPr>
        <w:t>unbalanced and irregular, too clumsy a calendar to make calculations by</w:t>
      </w:r>
      <w:r w:rsidRPr="0058341C">
        <w:rPr>
          <w:rFonts w:ascii="Calibri" w:hAnsi="Calibri" w:cs="Calibri"/>
          <w:kern w:val="0"/>
          <w:sz w:val="14"/>
          <w:szCs w:val="20"/>
          <w14:ligatures w14:val="none"/>
        </w:rPr>
        <w:t xml:space="preserve">..." It is time to ask: Why do we use an instrument of imperfect measure to coordinate the affairs of the world? We must consider that the calendar we follow affects our minds. Any child can tell you for example that the date is "Friday, September 3, </w:t>
      </w:r>
      <w:r w:rsidRPr="0058341C">
        <w:rPr>
          <w:rFonts w:ascii="Calibri" w:hAnsi="Calibri" w:cs="Calibri"/>
          <w:strike/>
          <w:kern w:val="0"/>
          <w:sz w:val="14"/>
          <w:szCs w:val="20"/>
          <w14:ligatures w14:val="none"/>
        </w:rPr>
        <w:t>2004</w:t>
      </w:r>
      <w:r w:rsidRPr="0058341C">
        <w:rPr>
          <w:rFonts w:ascii="Calibri" w:hAnsi="Calibri" w:cs="Calibri"/>
          <w:kern w:val="0"/>
          <w:sz w:val="14"/>
          <w:szCs w:val="20"/>
          <w14:ligatures w14:val="none"/>
        </w:rPr>
        <w:t xml:space="preserve">." But what does this really mean? Does this same child know what day of the week October 3rd will be? Or what day of the week August 3rd was? Does the child understand that she is actually declaring it has been </w:t>
      </w:r>
      <w:r w:rsidRPr="0058341C">
        <w:rPr>
          <w:rFonts w:ascii="Calibri" w:hAnsi="Calibri" w:cs="Calibri"/>
          <w:strike/>
          <w:kern w:val="0"/>
          <w:sz w:val="14"/>
          <w:szCs w:val="20"/>
          <w14:ligatures w14:val="none"/>
        </w:rPr>
        <w:t>2004</w:t>
      </w:r>
      <w:r w:rsidRPr="0058341C">
        <w:rPr>
          <w:rFonts w:ascii="Calibri" w:hAnsi="Calibri" w:cs="Calibri"/>
          <w:kern w:val="0"/>
          <w:sz w:val="14"/>
          <w:szCs w:val="20"/>
          <w14:ligatures w14:val="none"/>
        </w:rPr>
        <w:t xml:space="preserve"> years since the birth of the Christian savior? Has she been educated that August is named after Roman emporer Augustus Caesar, or that the prefixes Sept, Oct, Nov, and Dec - meaning 7, 8, 9, and 10 are erroneously referring to the 9th, 10th, 11th, and 12th month? </w:t>
      </w:r>
      <w:r w:rsidRPr="0058341C">
        <w:rPr>
          <w:rFonts w:ascii="Calibri" w:hAnsi="Calibri" w:cs="Calibri"/>
          <w:kern w:val="0"/>
          <w:sz w:val="22"/>
          <w:szCs w:val="20"/>
          <w14:ligatures w14:val="none"/>
        </w:rPr>
        <w:t xml:space="preserve">The flawed model of time </w:t>
      </w:r>
      <w:r w:rsidRPr="0058341C">
        <w:rPr>
          <w:rFonts w:ascii="Calibri" w:hAnsi="Calibri" w:cs="Calibri"/>
          <w:kern w:val="0"/>
          <w:sz w:val="14"/>
          <w:szCs w:val="20"/>
          <w14:ligatures w14:val="none"/>
        </w:rPr>
        <w:t xml:space="preserve">we pass on from generation to generation </w:t>
      </w:r>
      <w:r w:rsidRPr="0058341C">
        <w:rPr>
          <w:rFonts w:ascii="Calibri" w:hAnsi="Calibri" w:cs="Calibri"/>
          <w:kern w:val="0"/>
          <w:sz w:val="22"/>
          <w:szCs w:val="20"/>
          <w14:ligatures w14:val="none"/>
        </w:rPr>
        <w:t xml:space="preserve">is </w:t>
      </w:r>
      <w:r w:rsidRPr="0058341C">
        <w:rPr>
          <w:rFonts w:ascii="Calibri" w:hAnsi="Calibri" w:cs="Calibri"/>
          <w:b/>
          <w:iCs/>
          <w:kern w:val="0"/>
          <w:sz w:val="22"/>
          <w:szCs w:val="22"/>
          <w14:ligatures w14:val="none"/>
        </w:rPr>
        <w:t>conditioning our</w:t>
      </w:r>
      <w:r w:rsidRPr="0058341C">
        <w:rPr>
          <w:rFonts w:ascii="Calibri" w:hAnsi="Calibri" w:cs="Calibri"/>
          <w:kern w:val="0"/>
          <w:sz w:val="22"/>
          <w:szCs w:val="20"/>
          <w14:ligatures w14:val="none"/>
        </w:rPr>
        <w:t xml:space="preserve"> </w:t>
      </w:r>
      <w:r w:rsidRPr="0058341C">
        <w:rPr>
          <w:rFonts w:ascii="Calibri" w:hAnsi="Calibri" w:cs="Calibri"/>
          <w:b/>
          <w:iCs/>
          <w:kern w:val="0"/>
          <w:sz w:val="22"/>
          <w:szCs w:val="22"/>
          <w14:ligatures w14:val="none"/>
        </w:rPr>
        <w:t>minds</w:t>
      </w:r>
      <w:r w:rsidRPr="0058341C">
        <w:rPr>
          <w:rFonts w:ascii="Calibri" w:hAnsi="Calibri" w:cs="Calibri"/>
          <w:kern w:val="0"/>
          <w:sz w:val="22"/>
          <w:szCs w:val="20"/>
          <w14:ligatures w14:val="none"/>
        </w:rPr>
        <w:t xml:space="preserve"> to accept disorder and irregularity </w:t>
      </w:r>
      <w:r w:rsidRPr="0058341C">
        <w:rPr>
          <w:rFonts w:ascii="Calibri" w:hAnsi="Calibri" w:cs="Calibri"/>
          <w:kern w:val="0"/>
          <w:sz w:val="14"/>
          <w:szCs w:val="20"/>
          <w14:ligatures w14:val="none"/>
        </w:rPr>
        <w:t xml:space="preserve">as natural. "The very nature of the calendar that the world follows has stunted the mind and the body's innate timing sensibility...Our sense of time is a fundamental perception. If the standard of measure of time that we use is irregular, then we must contemplate deeply and understand what this does to our mind over centuries of prolonged use." -Dr. Jose Arguelles Perhaps the most questionable aspect of our global civil calendar is the nature of its origin and imposition. </w:t>
      </w:r>
      <w:r w:rsidRPr="0058341C">
        <w:rPr>
          <w:rFonts w:ascii="Calibri" w:hAnsi="Calibri" w:cs="Calibri"/>
          <w:kern w:val="0"/>
          <w:sz w:val="22"/>
          <w:szCs w:val="20"/>
          <w14:ligatures w14:val="none"/>
        </w:rPr>
        <w:t>The Gregorian Calendar reform</w:t>
      </w:r>
      <w:r w:rsidRPr="0058341C">
        <w:rPr>
          <w:rFonts w:ascii="Calibri" w:hAnsi="Calibri" w:cs="Calibri"/>
          <w:kern w:val="0"/>
          <w:sz w:val="14"/>
          <w:szCs w:val="20"/>
          <w14:ligatures w14:val="none"/>
        </w:rPr>
        <w:t xml:space="preserve"> was issued by Pope Gregory the 13th, eliminating 10 days from </w:t>
      </w:r>
      <w:r w:rsidRPr="0058341C">
        <w:rPr>
          <w:rFonts w:ascii="Calibri" w:hAnsi="Calibri" w:cs="Calibri"/>
          <w:strike/>
          <w:kern w:val="0"/>
          <w:sz w:val="14"/>
          <w:szCs w:val="20"/>
          <w14:ligatures w14:val="none"/>
        </w:rPr>
        <w:t>1582</w:t>
      </w:r>
      <w:r w:rsidRPr="0058341C">
        <w:rPr>
          <w:rFonts w:ascii="Calibri" w:hAnsi="Calibri" w:cs="Calibri"/>
          <w:kern w:val="0"/>
          <w:sz w:val="14"/>
          <w:szCs w:val="20"/>
          <w14:ligatures w14:val="none"/>
        </w:rPr>
        <w:t xml:space="preserve"> Chitrabhanu in order to insure the central religious feast of Easter was on time with the Spring equinox. This Papal decree </w:t>
      </w:r>
      <w:r w:rsidRPr="0058341C">
        <w:rPr>
          <w:rFonts w:ascii="Calibri" w:hAnsi="Calibri" w:cs="Calibri"/>
          <w:kern w:val="0"/>
          <w:sz w:val="22"/>
          <w:szCs w:val="20"/>
          <w14:ligatures w14:val="none"/>
        </w:rPr>
        <w:t>reflected the</w:t>
      </w:r>
      <w:r w:rsidRPr="0058341C">
        <w:rPr>
          <w:rFonts w:ascii="Calibri" w:hAnsi="Calibri" w:cs="Calibri"/>
          <w:kern w:val="0"/>
          <w:sz w:val="14"/>
          <w:szCs w:val="20"/>
          <w14:ligatures w14:val="none"/>
        </w:rPr>
        <w:t xml:space="preserve"> self-appointed authority of the </w:t>
      </w:r>
      <w:r w:rsidRPr="0058341C">
        <w:rPr>
          <w:rFonts w:ascii="Calibri" w:hAnsi="Calibri" w:cs="Calibri"/>
          <w:kern w:val="0"/>
          <w:sz w:val="22"/>
          <w:szCs w:val="20"/>
          <w14:ligatures w14:val="none"/>
        </w:rPr>
        <w:t>Vatican’s</w:t>
      </w:r>
      <w:r w:rsidRPr="0058341C">
        <w:rPr>
          <w:rFonts w:ascii="Calibri" w:hAnsi="Calibri" w:cs="Calibri"/>
          <w:kern w:val="0"/>
          <w:sz w:val="14"/>
          <w:szCs w:val="20"/>
          <w14:ligatures w14:val="none"/>
        </w:rPr>
        <w:t xml:space="preserve"> earlier </w:t>
      </w:r>
      <w:r w:rsidRPr="0058341C">
        <w:rPr>
          <w:rFonts w:ascii="Calibri" w:hAnsi="Calibri" w:cs="Calibri"/>
          <w:kern w:val="0"/>
          <w:sz w:val="22"/>
          <w:szCs w:val="20"/>
          <w14:ligatures w14:val="none"/>
        </w:rPr>
        <w:t>Doctrine of Discovery</w:t>
      </w:r>
      <w:r w:rsidRPr="0058341C">
        <w:rPr>
          <w:rFonts w:ascii="Calibri" w:hAnsi="Calibri" w:cs="Calibri"/>
          <w:kern w:val="0"/>
          <w:sz w:val="14"/>
          <w:szCs w:val="20"/>
          <w14:ligatures w14:val="none"/>
        </w:rPr>
        <w:t xml:space="preserve"> – the international Law of Christendom that emerged from the Papal edicts of </w:t>
      </w:r>
      <w:r w:rsidRPr="0058341C">
        <w:rPr>
          <w:rFonts w:ascii="Calibri" w:hAnsi="Calibri" w:cs="Calibri"/>
          <w:strike/>
          <w:kern w:val="0"/>
          <w:sz w:val="14"/>
          <w:szCs w:val="20"/>
          <w14:ligatures w14:val="none"/>
        </w:rPr>
        <w:t>1452</w:t>
      </w:r>
      <w:r w:rsidRPr="0058341C">
        <w:rPr>
          <w:rFonts w:ascii="Calibri" w:hAnsi="Calibri" w:cs="Calibri"/>
          <w:kern w:val="0"/>
          <w:sz w:val="14"/>
          <w:szCs w:val="20"/>
          <w14:ligatures w14:val="none"/>
        </w:rPr>
        <w:t xml:space="preserve">Angirasa and </w:t>
      </w:r>
      <w:r w:rsidRPr="0058341C">
        <w:rPr>
          <w:rFonts w:ascii="Calibri" w:hAnsi="Calibri" w:cs="Calibri"/>
          <w:strike/>
          <w:kern w:val="0"/>
          <w:sz w:val="14"/>
          <w:szCs w:val="20"/>
          <w14:ligatures w14:val="none"/>
        </w:rPr>
        <w:t>1493</w:t>
      </w:r>
      <w:r w:rsidRPr="0058341C">
        <w:rPr>
          <w:rFonts w:ascii="Calibri" w:hAnsi="Calibri" w:cs="Calibri"/>
          <w:kern w:val="0"/>
          <w:sz w:val="14"/>
          <w:szCs w:val="20"/>
          <w14:ligatures w14:val="none"/>
        </w:rPr>
        <w:t xml:space="preserve"> Pramadicha </w:t>
      </w:r>
      <w:r w:rsidRPr="0058341C">
        <w:rPr>
          <w:rFonts w:ascii="Calibri" w:hAnsi="Calibri" w:cs="Calibri"/>
          <w:kern w:val="0"/>
          <w:sz w:val="22"/>
          <w:szCs w:val="20"/>
          <w14:ligatures w14:val="none"/>
        </w:rPr>
        <w:t>declaring all non-Christians to be “enemies of Christ” and</w:t>
      </w:r>
      <w:r w:rsidRPr="0058341C">
        <w:rPr>
          <w:rFonts w:ascii="Calibri" w:hAnsi="Calibri" w:cs="Calibri"/>
          <w:kern w:val="0"/>
          <w:sz w:val="14"/>
          <w:szCs w:val="20"/>
          <w14:ligatures w14:val="none"/>
        </w:rPr>
        <w:t xml:space="preserve"> as such </w:t>
      </w:r>
      <w:r w:rsidRPr="0058341C">
        <w:rPr>
          <w:rFonts w:ascii="Calibri" w:hAnsi="Calibri" w:cs="Calibri"/>
          <w:kern w:val="0"/>
          <w:sz w:val="22"/>
          <w:szCs w:val="22"/>
          <w14:ligatures w14:val="none"/>
        </w:rPr>
        <w:t>“less than human.” These proclamations of Christian dominance</w:t>
      </w:r>
      <w:r w:rsidRPr="0058341C">
        <w:rPr>
          <w:rFonts w:ascii="Calibri" w:hAnsi="Calibri" w:cs="Calibri"/>
          <w:kern w:val="0"/>
          <w:sz w:val="14"/>
          <w:szCs w:val="22"/>
          <w14:ligatures w14:val="none"/>
        </w:rPr>
        <w:t xml:space="preserve"> specifically </w:t>
      </w:r>
      <w:r w:rsidRPr="0058341C">
        <w:rPr>
          <w:rFonts w:ascii="Calibri" w:hAnsi="Calibri" w:cs="Calibri"/>
          <w:kern w:val="0"/>
          <w:sz w:val="22"/>
          <w:szCs w:val="22"/>
          <w14:ligatures w14:val="none"/>
        </w:rPr>
        <w:t>sanctioned and promoted the</w:t>
      </w:r>
      <w:r w:rsidRPr="0058341C">
        <w:rPr>
          <w:rFonts w:ascii="Calibri" w:hAnsi="Calibri" w:cs="Calibri"/>
          <w:kern w:val="0"/>
          <w:sz w:val="22"/>
          <w:szCs w:val="20"/>
          <w14:ligatures w14:val="none"/>
        </w:rPr>
        <w:t xml:space="preserve"> conquest, colonization, and exploitation of non-Christian nations</w:t>
      </w:r>
      <w:r w:rsidRPr="0058341C">
        <w:rPr>
          <w:rFonts w:ascii="Calibri" w:hAnsi="Calibri" w:cs="Calibri"/>
          <w:kern w:val="0"/>
          <w:sz w:val="14"/>
          <w:szCs w:val="20"/>
          <w14:ligatures w14:val="none"/>
        </w:rPr>
        <w:t xml:space="preserve"> and their territories, </w:t>
      </w:r>
      <w:r w:rsidRPr="0058341C">
        <w:rPr>
          <w:rFonts w:ascii="Calibri" w:hAnsi="Calibri" w:cs="Calibri"/>
          <w:kern w:val="0"/>
          <w:sz w:val="22"/>
          <w:szCs w:val="20"/>
          <w14:ligatures w14:val="none"/>
        </w:rPr>
        <w:t>directing those “discovered” be “reduced to perpetual slavery.”</w:t>
      </w:r>
      <w:r w:rsidRPr="0058341C">
        <w:rPr>
          <w:rFonts w:ascii="Calibri" w:hAnsi="Calibri" w:cs="Calibri"/>
          <w:kern w:val="0"/>
          <w:sz w:val="14"/>
          <w:szCs w:val="20"/>
          <w14:ligatures w14:val="none"/>
        </w:rPr>
        <w:t xml:space="preserve"> As stated in the Papal Bull of </w:t>
      </w:r>
      <w:r w:rsidRPr="0058341C">
        <w:rPr>
          <w:rFonts w:ascii="Calibri" w:hAnsi="Calibri" w:cs="Calibri"/>
          <w:strike/>
          <w:kern w:val="0"/>
          <w:sz w:val="14"/>
          <w:szCs w:val="20"/>
          <w14:ligatures w14:val="none"/>
        </w:rPr>
        <w:t>1493</w:t>
      </w:r>
      <w:r w:rsidRPr="0058341C">
        <w:rPr>
          <w:rFonts w:ascii="Calibri" w:hAnsi="Calibri" w:cs="Calibri"/>
          <w:kern w:val="0"/>
          <w:sz w:val="14"/>
          <w:szCs w:val="20"/>
          <w14:ligatures w14:val="none"/>
        </w:rPr>
        <w:t>, “Among other works...this assuredly ranks highest, that in our times especially the Catholic faith and the Christian religion be exalted and be everywhere increased and spread...that barbarous nations be overthrown and brought to the faith itself.” It is sad</w:t>
      </w:r>
      <w:r w:rsidRPr="0058341C">
        <w:rPr>
          <w:rFonts w:ascii="Calibri" w:hAnsi="Calibri" w:cs="Calibri"/>
          <w:kern w:val="0"/>
          <w:sz w:val="14"/>
          <w:szCs w:val="22"/>
          <w14:ligatures w14:val="none"/>
        </w:rPr>
        <w:t xml:space="preserve">, but true, that </w:t>
      </w:r>
      <w:r w:rsidRPr="0058341C">
        <w:rPr>
          <w:rFonts w:ascii="Calibri" w:hAnsi="Calibri" w:cs="Calibri"/>
          <w:b/>
          <w:kern w:val="0"/>
          <w:sz w:val="22"/>
          <w:szCs w:val="22"/>
          <w14:ligatures w14:val="none"/>
        </w:rPr>
        <w:t>today’s</w:t>
      </w:r>
      <w:r w:rsidRPr="0058341C">
        <w:rPr>
          <w:rFonts w:ascii="Calibri" w:hAnsi="Calibri" w:cs="Calibri"/>
          <w:kern w:val="0"/>
          <w:sz w:val="14"/>
          <w:szCs w:val="22"/>
          <w14:ligatures w14:val="none"/>
        </w:rPr>
        <w:t xml:space="preserve"> worldwide </w:t>
      </w:r>
      <w:r w:rsidRPr="0058341C">
        <w:rPr>
          <w:rFonts w:ascii="Calibri" w:hAnsi="Calibri" w:cs="Calibri"/>
          <w:b/>
          <w:kern w:val="0"/>
          <w:sz w:val="22"/>
          <w:szCs w:val="22"/>
          <w14:ligatures w14:val="none"/>
        </w:rPr>
        <w:t>use of</w:t>
      </w:r>
      <w:r w:rsidRPr="0058341C">
        <w:rPr>
          <w:rFonts w:ascii="Calibri" w:hAnsi="Calibri" w:cs="Calibri"/>
          <w:kern w:val="0"/>
          <w:sz w:val="14"/>
          <w:szCs w:val="22"/>
          <w14:ligatures w14:val="none"/>
        </w:rPr>
        <w:t xml:space="preserve"> Pope </w:t>
      </w:r>
      <w:r w:rsidRPr="0058341C">
        <w:rPr>
          <w:rFonts w:ascii="Calibri" w:hAnsi="Calibri" w:cs="Calibri"/>
          <w:b/>
          <w:kern w:val="0"/>
          <w:sz w:val="22"/>
          <w:szCs w:val="22"/>
          <w14:ligatures w14:val="none"/>
        </w:rPr>
        <w:t>Gregory’s</w:t>
      </w:r>
      <w:r w:rsidRPr="0058341C">
        <w:rPr>
          <w:rFonts w:ascii="Calibri" w:hAnsi="Calibri" w:cs="Calibri"/>
          <w:kern w:val="0"/>
          <w:sz w:val="22"/>
          <w:szCs w:val="22"/>
          <w14:ligatures w14:val="none"/>
        </w:rPr>
        <w:t xml:space="preserve"> </w:t>
      </w:r>
      <w:r w:rsidRPr="0058341C">
        <w:rPr>
          <w:rFonts w:ascii="Calibri" w:hAnsi="Calibri" w:cs="Calibri"/>
          <w:b/>
          <w:kern w:val="0"/>
          <w:sz w:val="22"/>
          <w:szCs w:val="22"/>
          <w14:ligatures w14:val="none"/>
        </w:rPr>
        <w:t>calendar</w:t>
      </w:r>
      <w:r w:rsidRPr="0058341C">
        <w:rPr>
          <w:rFonts w:ascii="Calibri" w:hAnsi="Calibri" w:cs="Calibri"/>
          <w:kern w:val="0"/>
          <w:sz w:val="22"/>
          <w:szCs w:val="22"/>
          <w14:ligatures w14:val="none"/>
        </w:rPr>
        <w:t xml:space="preserve"> </w:t>
      </w:r>
      <w:r w:rsidRPr="0058341C">
        <w:rPr>
          <w:rFonts w:ascii="Calibri" w:hAnsi="Calibri" w:cs="Calibri"/>
          <w:b/>
          <w:iCs/>
          <w:kern w:val="0"/>
          <w:sz w:val="22"/>
          <w:szCs w:val="22"/>
          <w14:ligatures w14:val="none"/>
        </w:rPr>
        <w:t>cannot be separated from its roots of ideological imperialism</w:t>
      </w:r>
      <w:r w:rsidRPr="0058341C">
        <w:rPr>
          <w:rFonts w:ascii="Calibri" w:hAnsi="Calibri" w:cs="Calibri"/>
          <w:kern w:val="0"/>
          <w:sz w:val="14"/>
          <w:szCs w:val="22"/>
          <w14:ligatures w14:val="none"/>
        </w:rPr>
        <w:t xml:space="preserve">. </w:t>
      </w:r>
      <w:r w:rsidRPr="0058341C">
        <w:rPr>
          <w:rFonts w:ascii="Calibri" w:hAnsi="Calibri" w:cs="Calibri"/>
          <w:kern w:val="0"/>
          <w:sz w:val="22"/>
          <w:szCs w:val="22"/>
          <w14:ligatures w14:val="none"/>
        </w:rPr>
        <w:t xml:space="preserve">As forces of Christianity spread to each newly “discovered” land, </w:t>
      </w:r>
      <w:r w:rsidRPr="0058341C">
        <w:rPr>
          <w:rFonts w:ascii="Calibri" w:hAnsi="Calibri" w:cs="Calibri"/>
          <w:b/>
          <w:kern w:val="0"/>
          <w:sz w:val="22"/>
          <w:szCs w:val="22"/>
          <w14:ligatures w14:val="none"/>
        </w:rPr>
        <w:t xml:space="preserve">the Gregorian Calendar was a vital instrument in attempting to </w:t>
      </w:r>
      <w:r w:rsidRPr="0058341C">
        <w:rPr>
          <w:rFonts w:ascii="Calibri" w:hAnsi="Calibri" w:cs="Calibri"/>
          <w:b/>
          <w:iCs/>
          <w:kern w:val="0"/>
          <w:sz w:val="22"/>
          <w:szCs w:val="22"/>
          <w14:ligatures w14:val="none"/>
        </w:rPr>
        <w:t>eradicate local calendars and native culture</w:t>
      </w:r>
      <w:r w:rsidRPr="0058341C">
        <w:rPr>
          <w:rFonts w:ascii="Calibri" w:hAnsi="Calibri" w:cs="Calibri"/>
          <w:kern w:val="0"/>
          <w:sz w:val="14"/>
          <w:szCs w:val="22"/>
          <w14:ligatures w14:val="none"/>
        </w:rPr>
        <w:t>. As Dr. Jose Arguelles summarizes</w:t>
      </w:r>
      <w:r w:rsidRPr="0058341C">
        <w:rPr>
          <w:rFonts w:ascii="Calibri" w:hAnsi="Calibri" w:cs="Calibri"/>
          <w:kern w:val="0"/>
          <w:sz w:val="14"/>
          <w:szCs w:val="20"/>
          <w14:ligatures w14:val="none"/>
        </w:rPr>
        <w:t>: “Between the Doctrine of Discovery and the Gregorian Calendar Reform, under the aegis of the Church, the Europeans conquered and colonized virtually the entire New World – North and South America...</w:t>
      </w:r>
      <w:r w:rsidRPr="0058341C">
        <w:rPr>
          <w:rFonts w:ascii="Calibri" w:hAnsi="Calibri" w:cs="Calibri"/>
          <w:kern w:val="0"/>
          <w:sz w:val="22"/>
          <w:szCs w:val="20"/>
          <w14:ligatures w14:val="none"/>
        </w:rPr>
        <w:t>The historical context in which this calendar became the fixed standard is of the greatest significance</w:t>
      </w:r>
      <w:r w:rsidRPr="0058341C">
        <w:rPr>
          <w:rFonts w:ascii="Calibri" w:hAnsi="Calibri" w:cs="Calibri"/>
          <w:kern w:val="0"/>
          <w:sz w:val="14"/>
          <w:szCs w:val="20"/>
          <w14:ligatures w14:val="none"/>
        </w:rPr>
        <w:t xml:space="preserve">. On the one hand, European power, instigated by acquisitive material greed and the Church’s need to gather all souls under its cross, had literally straddled the globe. Henceforth, no one could receive the ‘blessings’ of Christianity without receiving the Gregorian calendar... The Gregorian calendar was unilaterally instituted by the Vatican, because </w:t>
      </w:r>
      <w:r w:rsidRPr="0058341C">
        <w:rPr>
          <w:rFonts w:ascii="Calibri" w:hAnsi="Calibri" w:cs="Calibri"/>
          <w:kern w:val="0"/>
          <w:sz w:val="22"/>
          <w:szCs w:val="20"/>
          <w14:ligatures w14:val="none"/>
        </w:rPr>
        <w:t xml:space="preserve">the Christian armies of Europe </w:t>
      </w:r>
      <w:r w:rsidRPr="0058341C">
        <w:rPr>
          <w:rFonts w:ascii="Calibri" w:hAnsi="Calibri" w:cs="Calibri"/>
          <w:kern w:val="0"/>
          <w:sz w:val="14"/>
          <w:szCs w:val="20"/>
          <w14:ligatures w14:val="none"/>
        </w:rPr>
        <w:t xml:space="preserve">had conquered most of the indigenous people on the planet and </w:t>
      </w:r>
      <w:r w:rsidRPr="0058341C">
        <w:rPr>
          <w:rFonts w:ascii="Calibri" w:hAnsi="Calibri" w:cs="Calibri"/>
          <w:kern w:val="0"/>
          <w:sz w:val="22"/>
          <w:szCs w:val="20"/>
          <w14:ligatures w14:val="none"/>
        </w:rPr>
        <w:t>needed to have a mental time-framing device for imposing all of their new ‘religious holidays’ on the world.”</w:t>
      </w:r>
      <w:r w:rsidRPr="0058341C">
        <w:rPr>
          <w:rFonts w:ascii="Calibri" w:hAnsi="Calibri" w:cs="Calibri"/>
          <w:kern w:val="0"/>
          <w:sz w:val="14"/>
          <w:szCs w:val="20"/>
          <w14:ligatures w14:val="none"/>
        </w:rPr>
        <w:t xml:space="preserve"> </w:t>
      </w:r>
      <w:r w:rsidRPr="0058341C">
        <w:rPr>
          <w:rFonts w:ascii="Calibri" w:hAnsi="Calibri" w:cs="Calibri"/>
          <w:kern w:val="0"/>
          <w:sz w:val="22"/>
          <w:szCs w:val="20"/>
          <w14:ligatures w14:val="none"/>
        </w:rPr>
        <w:t>Before this tyranny of time, and subsequent colonization of the mind, there were many more diverse calendars</w:t>
      </w:r>
      <w:r w:rsidRPr="0058341C">
        <w:rPr>
          <w:rFonts w:ascii="Calibri" w:hAnsi="Calibri" w:cs="Calibri"/>
          <w:kern w:val="0"/>
          <w:sz w:val="14"/>
          <w:szCs w:val="20"/>
          <w14:ligatures w14:val="none"/>
        </w:rPr>
        <w:t xml:space="preserve"> in use than have survived today. In fact, </w:t>
      </w:r>
      <w:r w:rsidRPr="0058341C">
        <w:rPr>
          <w:rFonts w:ascii="Calibri" w:hAnsi="Calibri" w:cs="Calibri"/>
          <w:kern w:val="0"/>
          <w:sz w:val="22"/>
          <w:szCs w:val="20"/>
          <w14:ligatures w14:val="none"/>
        </w:rPr>
        <w:t xml:space="preserve">Gregory’s calendar reform was essentially the first act of globalization and is responsible for what has become today’s </w:t>
      </w:r>
      <w:r w:rsidRPr="0058341C">
        <w:rPr>
          <w:rFonts w:ascii="Calibri" w:hAnsi="Calibri" w:cs="Calibri"/>
          <w:kern w:val="0"/>
          <w:sz w:val="22"/>
          <w:szCs w:val="20"/>
          <w:bdr w:val="single" w:sz="4" w:space="0" w:color="auto"/>
          <w14:ligatures w14:val="none"/>
        </w:rPr>
        <w:t>worldwide mono-time</w:t>
      </w:r>
      <w:r w:rsidRPr="0058341C">
        <w:rPr>
          <w:rFonts w:ascii="Calibri" w:hAnsi="Calibri" w:cs="Calibri"/>
          <w:kern w:val="0"/>
          <w:sz w:val="14"/>
          <w:szCs w:val="20"/>
          <w14:ligatures w14:val="none"/>
        </w:rPr>
        <w:t xml:space="preserve">. With less than 18% of the world’s population being Catholic, </w:t>
      </w:r>
      <w:r w:rsidRPr="0058341C">
        <w:rPr>
          <w:rFonts w:ascii="Calibri" w:hAnsi="Calibri" w:cs="Calibri"/>
          <w:kern w:val="0"/>
          <w:sz w:val="22"/>
          <w:szCs w:val="20"/>
          <w14:ligatures w14:val="none"/>
        </w:rPr>
        <w:t>its seems entirely inappropriate that a world filled with such a rich variety of religions, cultures, and spiritual traditions would be subordinate in time to the calendar of the Vatican/</w:t>
      </w:r>
      <w:r w:rsidRPr="0058341C">
        <w:rPr>
          <w:rFonts w:ascii="Calibri" w:hAnsi="Calibri" w:cs="Calibri"/>
          <w:kern w:val="0"/>
          <w:sz w:val="14"/>
          <w:szCs w:val="20"/>
          <w14:ligatures w14:val="none"/>
        </w:rPr>
        <w:t xml:space="preserve">Roman Catholic Church. Dr. Arguelles continues: “Within 200 years, everyone in Europe and the colonies was using it: </w:t>
      </w:r>
      <w:r w:rsidRPr="0058341C">
        <w:rPr>
          <w:rFonts w:ascii="Calibri" w:hAnsi="Calibri" w:cs="Calibri"/>
          <w:kern w:val="0"/>
          <w:sz w:val="22"/>
          <w:szCs w:val="20"/>
          <w14:ligatures w14:val="none"/>
        </w:rPr>
        <w:t>the ‘calendar of colonialism.’</w:t>
      </w:r>
      <w:r w:rsidRPr="0058341C">
        <w:rPr>
          <w:rFonts w:ascii="Calibri" w:hAnsi="Calibri" w:cs="Calibri"/>
          <w:kern w:val="0"/>
          <w:sz w:val="14"/>
          <w:szCs w:val="20"/>
          <w14:ligatures w14:val="none"/>
        </w:rPr>
        <w:t xml:space="preserve"> By the beginning of the </w:t>
      </w:r>
      <w:r w:rsidRPr="0058341C">
        <w:rPr>
          <w:rFonts w:ascii="Calibri" w:hAnsi="Calibri" w:cs="Calibri"/>
          <w:strike/>
          <w:kern w:val="0"/>
          <w:sz w:val="14"/>
          <w:szCs w:val="20"/>
          <w14:ligatures w14:val="none"/>
        </w:rPr>
        <w:t>20th century</w:t>
      </w:r>
      <w:r w:rsidRPr="0058341C">
        <w:rPr>
          <w:rFonts w:ascii="Calibri" w:hAnsi="Calibri" w:cs="Calibri"/>
          <w:kern w:val="0"/>
          <w:sz w:val="14"/>
          <w:szCs w:val="20"/>
          <w14:ligatures w14:val="none"/>
        </w:rPr>
        <w:t xml:space="preserve"> </w:t>
      </w:r>
      <w:r w:rsidRPr="0058341C">
        <w:rPr>
          <w:rFonts w:ascii="Calibri" w:hAnsi="Calibri" w:cs="Calibri"/>
          <w:kern w:val="0"/>
          <w:sz w:val="22"/>
          <w:szCs w:val="20"/>
          <w14:ligatures w14:val="none"/>
        </w:rPr>
        <w:t>it was used by every nation</w:t>
      </w:r>
      <w:r w:rsidRPr="0058341C">
        <w:rPr>
          <w:rFonts w:ascii="Calibri" w:hAnsi="Calibri" w:cs="Calibri"/>
          <w:kern w:val="0"/>
          <w:sz w:val="14"/>
          <w:szCs w:val="20"/>
          <w14:ligatures w14:val="none"/>
        </w:rPr>
        <w:t xml:space="preserve"> on the planet, </w:t>
      </w:r>
      <w:r w:rsidRPr="0058341C">
        <w:rPr>
          <w:rFonts w:ascii="Calibri" w:hAnsi="Calibri" w:cs="Calibri"/>
          <w:kern w:val="0"/>
          <w:sz w:val="22"/>
          <w:szCs w:val="20"/>
          <w14:ligatures w14:val="none"/>
        </w:rPr>
        <w:t>because all banking activity</w:t>
      </w:r>
      <w:r w:rsidRPr="0058341C">
        <w:rPr>
          <w:rFonts w:ascii="Calibri" w:hAnsi="Calibri" w:cs="Calibri"/>
          <w:kern w:val="0"/>
          <w:sz w:val="14"/>
          <w:szCs w:val="20"/>
          <w14:ligatures w14:val="none"/>
        </w:rPr>
        <w:t xml:space="preserve"> (such as mortgages and interest rates) </w:t>
      </w:r>
      <w:r w:rsidRPr="0058341C">
        <w:rPr>
          <w:rFonts w:ascii="Calibri" w:hAnsi="Calibri" w:cs="Calibri"/>
          <w:kern w:val="0"/>
          <w:sz w:val="22"/>
          <w:szCs w:val="20"/>
          <w14:ligatures w14:val="none"/>
        </w:rPr>
        <w:t>is based on it.</w:t>
      </w:r>
      <w:r w:rsidRPr="0058341C">
        <w:rPr>
          <w:rFonts w:ascii="Calibri" w:hAnsi="Calibri" w:cs="Calibri"/>
          <w:kern w:val="0"/>
          <w:sz w:val="14"/>
          <w:szCs w:val="20"/>
          <w14:ligatures w14:val="none"/>
        </w:rPr>
        <w:t xml:space="preserve"> </w:t>
      </w:r>
      <w:r w:rsidRPr="0058341C">
        <w:rPr>
          <w:rFonts w:ascii="Calibri" w:hAnsi="Calibri" w:cs="Calibri"/>
          <w:kern w:val="0"/>
          <w:sz w:val="16"/>
          <w:szCs w:val="16"/>
          <w14:ligatures w14:val="none"/>
        </w:rPr>
        <w:t xml:space="preserve">Every law created by any government in the </w:t>
      </w:r>
      <w:r w:rsidRPr="0058341C">
        <w:rPr>
          <w:rFonts w:ascii="Calibri" w:hAnsi="Calibri" w:cs="Calibri"/>
          <w:strike/>
          <w:kern w:val="0"/>
          <w:sz w:val="16"/>
          <w:szCs w:val="16"/>
          <w14:ligatures w14:val="none"/>
        </w:rPr>
        <w:t>20th century</w:t>
      </w:r>
      <w:r w:rsidRPr="0058341C">
        <w:rPr>
          <w:rFonts w:ascii="Calibri" w:hAnsi="Calibri" w:cs="Calibri"/>
          <w:kern w:val="0"/>
          <w:sz w:val="16"/>
          <w:szCs w:val="16"/>
          <w14:ligatures w14:val="none"/>
        </w:rPr>
        <w:t xml:space="preserve"> is based on this calendar..</w:t>
      </w:r>
      <w:r w:rsidRPr="0058341C">
        <w:rPr>
          <w:rFonts w:ascii="Calibri" w:hAnsi="Calibri" w:cs="Calibri"/>
          <w:kern w:val="0"/>
          <w:sz w:val="22"/>
          <w:szCs w:val="22"/>
          <w14:ligatures w14:val="none"/>
        </w:rPr>
        <w:t xml:space="preserve">. </w:t>
      </w:r>
      <w:r w:rsidRPr="0058341C">
        <w:rPr>
          <w:rFonts w:ascii="Calibri" w:hAnsi="Calibri" w:cs="Calibri"/>
          <w:b/>
          <w:iCs/>
          <w:kern w:val="0"/>
          <w:sz w:val="22"/>
          <w:szCs w:val="22"/>
          <w14:ligatures w14:val="none"/>
        </w:rPr>
        <w:t>All authority granted to this calendar is</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actually</w:t>
      </w:r>
      <w:r w:rsidRPr="0058341C">
        <w:rPr>
          <w:rFonts w:ascii="Calibri" w:hAnsi="Calibri" w:cs="Calibri"/>
          <w:b/>
          <w:kern w:val="0"/>
          <w:sz w:val="22"/>
          <w:szCs w:val="22"/>
          <w14:ligatures w14:val="none"/>
        </w:rPr>
        <w:t xml:space="preserve"> </w:t>
      </w:r>
      <w:r w:rsidRPr="0058341C">
        <w:rPr>
          <w:rFonts w:ascii="Calibri" w:hAnsi="Calibri" w:cs="Calibri"/>
          <w:b/>
          <w:iCs/>
          <w:kern w:val="0"/>
          <w:sz w:val="22"/>
          <w:szCs w:val="22"/>
          <w14:ligatures w14:val="none"/>
        </w:rPr>
        <w:t>an allegiance to</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a late</w:t>
      </w:r>
      <w:r w:rsidRPr="0058341C">
        <w:rPr>
          <w:rFonts w:ascii="Calibri" w:hAnsi="Calibri" w:cs="Calibri"/>
          <w:b/>
          <w:kern w:val="0"/>
          <w:sz w:val="22"/>
          <w:szCs w:val="22"/>
          <w14:ligatures w14:val="none"/>
        </w:rPr>
        <w:t xml:space="preserve"> </w:t>
      </w:r>
      <w:r w:rsidRPr="0058341C">
        <w:rPr>
          <w:rFonts w:ascii="Calibri" w:hAnsi="Calibri" w:cs="Calibri"/>
          <w:b/>
          <w:iCs/>
          <w:kern w:val="0"/>
          <w:sz w:val="22"/>
          <w:szCs w:val="22"/>
          <w14:ligatures w14:val="none"/>
        </w:rPr>
        <w:t>medieval Christian timing</w:t>
      </w:r>
      <w:r w:rsidRPr="0058341C">
        <w:rPr>
          <w:rFonts w:ascii="Calibri" w:hAnsi="Calibri" w:cs="Calibri"/>
          <w:b/>
          <w:kern w:val="0"/>
          <w:sz w:val="22"/>
          <w:szCs w:val="22"/>
          <w14:ligatures w14:val="none"/>
        </w:rPr>
        <w:t xml:space="preserve"> </w:t>
      </w:r>
      <w:r w:rsidRPr="0058341C">
        <w:rPr>
          <w:rFonts w:ascii="Calibri" w:hAnsi="Calibri" w:cs="Calibri"/>
          <w:kern w:val="0"/>
          <w:sz w:val="22"/>
          <w:szCs w:val="22"/>
          <w14:ligatures w14:val="none"/>
        </w:rPr>
        <w:t>device</w:t>
      </w:r>
      <w:r w:rsidRPr="0058341C">
        <w:rPr>
          <w:rFonts w:ascii="Calibri" w:hAnsi="Calibri" w:cs="Calibri"/>
          <w:kern w:val="0"/>
          <w:sz w:val="14"/>
          <w:szCs w:val="22"/>
          <w14:ligatures w14:val="none"/>
        </w:rPr>
        <w:t>. The authority of this device is held</w:t>
      </w:r>
      <w:r w:rsidRPr="0058341C">
        <w:rPr>
          <w:rFonts w:ascii="Calibri" w:hAnsi="Calibri" w:cs="Calibri"/>
          <w:kern w:val="0"/>
          <w:sz w:val="14"/>
          <w:szCs w:val="20"/>
          <w14:ligatures w14:val="none"/>
        </w:rPr>
        <w:t xml:space="preserve"> by the Vatican, geographically the smallest political state on the planet, yet given full political protection by the major Western powers (the G-7: USA, Canada, United Kingdom, France, Germany, Italy, plus Japan)... In Europe itself, the Gregorian calendar succeeded at the precise moment when the final mechanization of time was being achieved. By </w:t>
      </w:r>
      <w:r w:rsidRPr="0058341C">
        <w:rPr>
          <w:rFonts w:ascii="Calibri" w:hAnsi="Calibri" w:cs="Calibri"/>
          <w:strike/>
          <w:kern w:val="0"/>
          <w:sz w:val="14"/>
          <w:szCs w:val="20"/>
          <w14:ligatures w14:val="none"/>
        </w:rPr>
        <w:t>AD 1600</w:t>
      </w:r>
      <w:r w:rsidRPr="0058341C">
        <w:rPr>
          <w:rFonts w:ascii="Calibri" w:hAnsi="Calibri" w:cs="Calibri"/>
          <w:kern w:val="0"/>
          <w:sz w:val="14"/>
          <w:szCs w:val="20"/>
          <w14:ligatures w14:val="none"/>
        </w:rPr>
        <w:t xml:space="preserve"> the twelve-month year and the 60-minute hour had become the standard of time. Thus, accompanying and giving form to the very origins of modern materialistic science was the final codification of the third-dimensional timing frequency, the 12:60. Needless to say, the authority and impact of this timing frequency was never questioned much less realized. Though men like Kepler and Galileo were persecuted by the Church, they did not question the authority of the calendar. And so it has been with virtually all men of science to accept without question this calendar by which they live.” Because of the religious connotations of the Pope's calendar reform</w:t>
      </w:r>
      <w:r w:rsidRPr="0058341C">
        <w:rPr>
          <w:rFonts w:ascii="Calibri" w:hAnsi="Calibri" w:cs="Calibri"/>
          <w:kern w:val="0"/>
          <w:sz w:val="14"/>
          <w:szCs w:val="14"/>
          <w14:ligatures w14:val="none"/>
        </w:rPr>
        <w:t xml:space="preserve">, many non-Catholic nations resisted adopting it. For example, Japan held out until </w:t>
      </w:r>
      <w:r w:rsidRPr="0058341C">
        <w:rPr>
          <w:rFonts w:ascii="Calibri" w:hAnsi="Calibri" w:cs="Calibri"/>
          <w:strike/>
          <w:kern w:val="0"/>
          <w:sz w:val="14"/>
          <w:szCs w:val="14"/>
          <w14:ligatures w14:val="none"/>
        </w:rPr>
        <w:t>1873</w:t>
      </w:r>
      <w:r w:rsidRPr="0058341C">
        <w:rPr>
          <w:rFonts w:ascii="Calibri" w:hAnsi="Calibri" w:cs="Calibri"/>
          <w:kern w:val="0"/>
          <w:sz w:val="14"/>
          <w:szCs w:val="14"/>
          <w14:ligatures w14:val="none"/>
        </w:rPr>
        <w:t xml:space="preserve">Shrimukha, China until </w:t>
      </w:r>
      <w:r w:rsidRPr="0058341C">
        <w:rPr>
          <w:rFonts w:ascii="Calibri" w:hAnsi="Calibri" w:cs="Calibri"/>
          <w:strike/>
          <w:kern w:val="0"/>
          <w:sz w:val="14"/>
          <w:szCs w:val="14"/>
          <w14:ligatures w14:val="none"/>
        </w:rPr>
        <w:t>1912</w:t>
      </w:r>
      <w:r w:rsidRPr="0058341C">
        <w:rPr>
          <w:rFonts w:ascii="Calibri" w:hAnsi="Calibri" w:cs="Calibri"/>
          <w:kern w:val="0"/>
          <w:sz w:val="14"/>
          <w:szCs w:val="14"/>
          <w14:ligatures w14:val="none"/>
        </w:rPr>
        <w:t>Paridhavi, Russia</w:t>
      </w:r>
      <w:r w:rsidRPr="0058341C">
        <w:rPr>
          <w:rFonts w:ascii="Calibri" w:hAnsi="Calibri" w:cs="Calibri"/>
          <w:kern w:val="0"/>
          <w:sz w:val="14"/>
          <w:szCs w:val="20"/>
          <w14:ligatures w14:val="none"/>
        </w:rPr>
        <w:t xml:space="preserve"> until </w:t>
      </w:r>
      <w:r w:rsidRPr="0058341C">
        <w:rPr>
          <w:rFonts w:ascii="Calibri" w:hAnsi="Calibri" w:cs="Calibri"/>
          <w:strike/>
          <w:kern w:val="0"/>
          <w:sz w:val="14"/>
          <w:szCs w:val="20"/>
          <w14:ligatures w14:val="none"/>
        </w:rPr>
        <w:t>1918</w:t>
      </w:r>
      <w:r w:rsidRPr="0058341C">
        <w:rPr>
          <w:rFonts w:ascii="Calibri" w:hAnsi="Calibri" w:cs="Calibri"/>
          <w:kern w:val="0"/>
          <w:sz w:val="14"/>
          <w:szCs w:val="20"/>
          <w14:ligatures w14:val="none"/>
        </w:rPr>
        <w:t xml:space="preserve">, and Greece until </w:t>
      </w:r>
      <w:r w:rsidRPr="0058341C">
        <w:rPr>
          <w:rFonts w:ascii="Calibri" w:hAnsi="Calibri" w:cs="Calibri"/>
          <w:strike/>
          <w:kern w:val="0"/>
          <w:sz w:val="14"/>
          <w:szCs w:val="20"/>
          <w14:ligatures w14:val="none"/>
        </w:rPr>
        <w:t>1924</w:t>
      </w:r>
      <w:r w:rsidRPr="0058341C">
        <w:rPr>
          <w:rFonts w:ascii="Calibri" w:hAnsi="Calibri" w:cs="Calibri"/>
          <w:kern w:val="0"/>
          <w:sz w:val="14"/>
          <w:szCs w:val="20"/>
          <w14:ligatures w14:val="none"/>
        </w:rPr>
        <w:t xml:space="preserve">, when they finally conformed for convenience in international business and governmental affairs. As expressed in the Explanatory Supplement to the Astronomical Almanac, section 1.3 - Calendar Reform and Accuracy: “In most societies a calendar reform is an extraordinary event… The acceptance of the Gregorian calendar as a worldwide standard spanned more than three centuries… </w:t>
      </w:r>
      <w:r w:rsidRPr="0058341C">
        <w:rPr>
          <w:rFonts w:ascii="Calibri" w:hAnsi="Calibri" w:cs="Calibri"/>
          <w:b/>
          <w:kern w:val="0"/>
          <w:sz w:val="22"/>
          <w:szCs w:val="22"/>
          <w14:ligatures w14:val="none"/>
        </w:rPr>
        <w:t>Its adoption</w:t>
      </w:r>
      <w:r w:rsidRPr="0058341C">
        <w:rPr>
          <w:rFonts w:ascii="Calibri" w:hAnsi="Calibri" w:cs="Calibri"/>
          <w:kern w:val="0"/>
          <w:sz w:val="14"/>
          <w:szCs w:val="20"/>
          <w14:ligatures w14:val="none"/>
        </w:rPr>
        <w:t xml:space="preserve"> in the United Kingdom and other countries </w:t>
      </w:r>
      <w:r w:rsidRPr="0058341C">
        <w:rPr>
          <w:rFonts w:ascii="Calibri" w:hAnsi="Calibri" w:cs="Calibri"/>
          <w:b/>
          <w:kern w:val="0"/>
          <w:sz w:val="22"/>
          <w:szCs w:val="22"/>
          <w14:ligatures w14:val="none"/>
        </w:rPr>
        <w:t>was fraught with</w:t>
      </w:r>
      <w:r w:rsidRPr="0058341C">
        <w:rPr>
          <w:rFonts w:ascii="Calibri" w:hAnsi="Calibri" w:cs="Calibri"/>
          <w:kern w:val="0"/>
          <w:sz w:val="22"/>
          <w:szCs w:val="20"/>
          <w14:ligatures w14:val="none"/>
        </w:rPr>
        <w:t xml:space="preserve"> confusion, controversy, and</w:t>
      </w:r>
      <w:r w:rsidRPr="0058341C">
        <w:rPr>
          <w:rFonts w:ascii="Calibri" w:hAnsi="Calibri" w:cs="Calibri"/>
          <w:kern w:val="0"/>
          <w:sz w:val="14"/>
          <w:szCs w:val="20"/>
          <w14:ligatures w14:val="none"/>
        </w:rPr>
        <w:t xml:space="preserve"> even </w:t>
      </w:r>
      <w:r w:rsidRPr="0058341C">
        <w:rPr>
          <w:rFonts w:ascii="Calibri" w:hAnsi="Calibri" w:cs="Calibri"/>
          <w:b/>
          <w:kern w:val="0"/>
          <w:sz w:val="22"/>
          <w:szCs w:val="22"/>
          <w14:ligatures w14:val="none"/>
        </w:rPr>
        <w:t>violence</w:t>
      </w:r>
      <w:r w:rsidRPr="0058341C">
        <w:rPr>
          <w:rFonts w:ascii="Calibri" w:hAnsi="Calibri" w:cs="Calibri"/>
          <w:kern w:val="0"/>
          <w:sz w:val="14"/>
          <w:szCs w:val="20"/>
          <w14:ligatures w14:val="none"/>
        </w:rPr>
        <w:t xml:space="preserve">. </w:t>
      </w:r>
      <w:r w:rsidRPr="0058341C">
        <w:rPr>
          <w:rFonts w:ascii="Calibri" w:hAnsi="Calibri" w:cs="Calibri"/>
          <w:kern w:val="0"/>
          <w:sz w:val="22"/>
          <w:szCs w:val="20"/>
          <w14:ligatures w14:val="none"/>
        </w:rPr>
        <w:t xml:space="preserve">It </w:t>
      </w:r>
      <w:r w:rsidRPr="0058341C">
        <w:rPr>
          <w:rFonts w:ascii="Calibri" w:hAnsi="Calibri" w:cs="Calibri"/>
          <w:kern w:val="0"/>
          <w:sz w:val="14"/>
          <w:szCs w:val="20"/>
          <w14:ligatures w14:val="none"/>
        </w:rPr>
        <w:t xml:space="preserve">also </w:t>
      </w:r>
      <w:r w:rsidRPr="0058341C">
        <w:rPr>
          <w:rFonts w:ascii="Calibri" w:hAnsi="Calibri" w:cs="Calibri"/>
          <w:kern w:val="0"/>
          <w:sz w:val="22"/>
          <w:szCs w:val="20"/>
          <w14:ligatures w14:val="none"/>
        </w:rPr>
        <w:t>had a deep</w:t>
      </w:r>
      <w:r w:rsidRPr="0058341C">
        <w:rPr>
          <w:rFonts w:ascii="Calibri" w:hAnsi="Calibri" w:cs="Calibri"/>
          <w:kern w:val="0"/>
          <w:sz w:val="14"/>
          <w:szCs w:val="20"/>
          <w14:ligatures w14:val="none"/>
        </w:rPr>
        <w:t xml:space="preserve">er </w:t>
      </w:r>
      <w:r w:rsidRPr="0058341C">
        <w:rPr>
          <w:rFonts w:ascii="Calibri" w:hAnsi="Calibri" w:cs="Calibri"/>
          <w:kern w:val="0"/>
          <w:sz w:val="22"/>
          <w:szCs w:val="20"/>
          <w14:ligatures w14:val="none"/>
        </w:rPr>
        <w:t xml:space="preserve">impact through the </w:t>
      </w:r>
      <w:r w:rsidRPr="0058341C">
        <w:rPr>
          <w:rFonts w:ascii="Calibri" w:hAnsi="Calibri" w:cs="Calibri"/>
          <w:b/>
          <w:iCs/>
          <w:kern w:val="0"/>
          <w:sz w:val="22"/>
          <w:szCs w:val="22"/>
          <w14:ligatures w14:val="none"/>
        </w:rPr>
        <w:t>disruption of traditional festivals and calendrical practices</w:t>
      </w:r>
      <w:r w:rsidRPr="0058341C">
        <w:rPr>
          <w:rFonts w:ascii="Calibri" w:hAnsi="Calibri" w:cs="Calibri"/>
          <w:kern w:val="0"/>
          <w:sz w:val="14"/>
          <w:szCs w:val="20"/>
          <w14:ligatures w14:val="none"/>
        </w:rPr>
        <w:t xml:space="preserve">..." </w:t>
      </w:r>
      <w:r w:rsidRPr="0058341C">
        <w:rPr>
          <w:rFonts w:ascii="Calibri" w:hAnsi="Calibri" w:cs="Calibri"/>
          <w:kern w:val="0"/>
          <w:sz w:val="14"/>
          <w:szCs w:val="22"/>
          <w14:ligatures w14:val="none"/>
        </w:rPr>
        <w:t>Since Gregorian-time currently synchronizes the planet through the global world of commerce and its commonly accepted notion that Time is Money, its no wonder that the sentiency of Nature has been denied, replaced by marketplace values. Both Time and the Biosphere</w:t>
      </w:r>
      <w:r w:rsidRPr="0058341C">
        <w:rPr>
          <w:rFonts w:ascii="Calibri" w:hAnsi="Calibri" w:cs="Calibri"/>
          <w:kern w:val="0"/>
          <w:sz w:val="8"/>
          <w:szCs w:val="20"/>
          <w14:ligatures w14:val="none"/>
        </w:rPr>
        <w:t xml:space="preserve"> </w:t>
      </w:r>
      <w:r w:rsidRPr="0058341C">
        <w:rPr>
          <w:rFonts w:ascii="Calibri" w:hAnsi="Calibri" w:cs="Calibri"/>
          <w:kern w:val="0"/>
          <w:sz w:val="14"/>
          <w:szCs w:val="20"/>
          <w14:ligatures w14:val="none"/>
        </w:rPr>
        <w:t xml:space="preserve">have been compartmentalized, quantified, and sold off in a self-consuming game of artificial worth. </w:t>
      </w:r>
    </w:p>
    <w:p w14:paraId="20558BBA" w14:textId="77777777" w:rsidR="0058341C" w:rsidRPr="0058341C" w:rsidRDefault="0058341C" w:rsidP="0058341C">
      <w:pPr>
        <w:spacing w:line="259" w:lineRule="auto"/>
        <w:rPr>
          <w:rFonts w:ascii="Calibri" w:hAnsi="Calibri" w:cs="Calibri"/>
          <w:kern w:val="0"/>
          <w:sz w:val="13"/>
          <w:szCs w:val="13"/>
          <w14:ligatures w14:val="none"/>
        </w:rPr>
      </w:pPr>
      <w:r w:rsidRPr="0058341C">
        <w:rPr>
          <w:rFonts w:ascii="Calibri" w:hAnsi="Calibri" w:cs="Calibri"/>
          <w:kern w:val="0"/>
          <w:sz w:val="13"/>
          <w:szCs w:val="13"/>
          <w14:ligatures w14:val="none"/>
        </w:rPr>
        <w:t>*Edited for Gregorian Dates</w:t>
      </w:r>
    </w:p>
    <w:p w14:paraId="0CDE1652" w14:textId="77777777" w:rsidR="0058341C" w:rsidRPr="0058341C" w:rsidRDefault="0058341C" w:rsidP="0058341C">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58341C">
        <w:rPr>
          <w:rFonts w:ascii="Calibri" w:eastAsiaTheme="majorEastAsia" w:hAnsi="Calibri" w:cstheme="majorBidi"/>
          <w:b/>
          <w:kern w:val="0"/>
          <w:sz w:val="44"/>
          <w:szCs w:val="26"/>
          <w:u w:val="double"/>
          <w14:ligatures w14:val="none"/>
        </w:rPr>
        <w:t>Kant</w:t>
      </w:r>
    </w:p>
    <w:p w14:paraId="3F0B00A9"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Kant Framework</w:t>
      </w:r>
    </w:p>
    <w:p w14:paraId="2425281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Ethics exists a priori. A posteriori knowledge can only tell us what is, but ethics is concerned with what ought to be.</w:t>
      </w:r>
    </w:p>
    <w:p w14:paraId="407ED164" w14:textId="77777777" w:rsidR="0058341C" w:rsidRPr="0058341C" w:rsidRDefault="0058341C" w:rsidP="0058341C">
      <w:pPr>
        <w:spacing w:line="259" w:lineRule="auto"/>
        <w:rPr>
          <w:rFonts w:ascii="Calibri" w:hAnsi="Calibri" w:cs="Calibri"/>
          <w:b/>
          <w:bCs/>
          <w:kern w:val="0"/>
          <w:sz w:val="22"/>
          <w:szCs w:val="22"/>
          <w14:ligatures w14:val="none"/>
        </w:rPr>
      </w:pPr>
      <w:r w:rsidRPr="0058341C">
        <w:rPr>
          <w:rFonts w:ascii="Calibri" w:hAnsi="Calibri" w:cs="Calibri"/>
          <w:b/>
          <w:bCs/>
          <w:kern w:val="0"/>
          <w:sz w:val="26"/>
          <w:szCs w:val="22"/>
          <w14:ligatures w14:val="none"/>
        </w:rPr>
        <w:t>Korsgaard 12 [</w:t>
      </w:r>
      <w:r w:rsidRPr="0058341C">
        <w:rPr>
          <w:rFonts w:ascii="Calibri" w:hAnsi="Calibri" w:cs="Calibri"/>
          <w:kern w:val="0"/>
          <w:sz w:val="22"/>
          <w:szCs w:val="22"/>
          <w14:ligatures w14:val="none"/>
        </w:rPr>
        <w:t xml:space="preserve">Korsgaard, Christine M is the Arthur Kingsley Porter Research Professor of Philosophy at Harvard University. She </w:t>
      </w:r>
      <w:r w:rsidRPr="0058341C">
        <w:rPr>
          <w:rFonts w:ascii="Roboto" w:hAnsi="Roboto" w:cs="Calibri"/>
          <w:color w:val="1E1E1E"/>
          <w:kern w:val="0"/>
          <w:sz w:val="21"/>
          <w:szCs w:val="21"/>
          <w:shd w:val="clear" w:color="auto" w:fill="FFFFFF"/>
          <w14:ligatures w14:val="none"/>
        </w:rPr>
        <w:t>works on moral philosophy and its history, practical reason, agency, personal identity, and human/animal relations</w:t>
      </w:r>
      <w:r w:rsidRPr="0058341C">
        <w:rPr>
          <w:rFonts w:ascii="Calibri" w:hAnsi="Calibri" w:cs="Calibri"/>
          <w:kern w:val="0"/>
          <w:sz w:val="22"/>
          <w:szCs w:val="22"/>
          <w14:ligatures w14:val="none"/>
        </w:rPr>
        <w:t>. “Introduction to the Groundwork of the Metaphysics of Morals.” In Immanuel Kant, Groundwork of the Metaphysics of Morals, edited by Mary Gregor and Jens Timmerman. Cambridge: Cambridge University Press, 2012, https://nrs.harvard.edu/URN-3:HUL.INSTREPOS:37373866]</w:t>
      </w:r>
    </w:p>
    <w:p w14:paraId="5C33D287"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The first is the </w:t>
      </w:r>
      <w:r w:rsidRPr="0058341C">
        <w:rPr>
          <w:rFonts w:ascii="Calibri" w:hAnsi="Calibri" w:cs="Calibri"/>
          <w:b/>
          <w:bCs/>
          <w:kern w:val="0"/>
          <w:sz w:val="22"/>
          <w:szCs w:val="22"/>
          <w:highlight w:val="green"/>
          <w:u w:val="single"/>
          <w14:ligatures w14:val="none"/>
        </w:rPr>
        <w:t>analytic/synthetic distinction</w:t>
      </w:r>
      <w:r w:rsidRPr="0058341C">
        <w:rPr>
          <w:rFonts w:ascii="Calibri" w:hAnsi="Calibri" w:cs="Calibri"/>
          <w:kern w:val="0"/>
          <w:sz w:val="14"/>
          <w:szCs w:val="22"/>
          <w14:ligatures w14:val="none"/>
        </w:rPr>
        <w:t xml:space="preserve">, which concerns what makes a judgment true or false. </w:t>
      </w:r>
      <w:r w:rsidRPr="0058341C">
        <w:rPr>
          <w:rFonts w:ascii="Calibri" w:hAnsi="Calibri" w:cs="Calibri"/>
          <w:kern w:val="0"/>
          <w:sz w:val="22"/>
          <w:szCs w:val="22"/>
          <w:u w:val="single"/>
          <w14:ligatures w14:val="none"/>
        </w:rPr>
        <w:t xml:space="preserve">A judgment is </w:t>
      </w:r>
      <w:r w:rsidRPr="0058341C">
        <w:rPr>
          <w:rFonts w:ascii="Calibri" w:hAnsi="Calibri" w:cs="Calibri"/>
          <w:kern w:val="0"/>
          <w:sz w:val="22"/>
          <w:szCs w:val="22"/>
          <w:highlight w:val="green"/>
          <w:u w:val="single"/>
          <w14:ligatures w14:val="none"/>
        </w:rPr>
        <w:t>analytic if the predicate is contained in the concept of the subject</w:t>
      </w:r>
      <w:r w:rsidRPr="0058341C">
        <w:rPr>
          <w:rFonts w:ascii="Calibri" w:hAnsi="Calibri" w:cs="Calibri"/>
          <w:kern w:val="0"/>
          <w:sz w:val="14"/>
          <w:szCs w:val="22"/>
          <w:highlight w:val="green"/>
          <w14:ligatures w14:val="none"/>
        </w:rPr>
        <w:t xml:space="preserve">. </w:t>
      </w:r>
      <w:r w:rsidRPr="0058341C">
        <w:rPr>
          <w:rFonts w:ascii="Calibri" w:hAnsi="Calibri" w:cs="Calibri"/>
          <w:kern w:val="0"/>
          <w:sz w:val="22"/>
          <w:szCs w:val="22"/>
          <w:highlight w:val="green"/>
          <w:u w:val="single"/>
          <w14:ligatures w14:val="none"/>
        </w:rPr>
        <w:t>Otherwise</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green"/>
          <w:u w:val="single"/>
          <w14:ligatures w14:val="none"/>
        </w:rPr>
        <w:t>predicate adds something new</w:t>
      </w:r>
      <w:r w:rsidRPr="0058341C">
        <w:rPr>
          <w:rFonts w:ascii="Calibri" w:hAnsi="Calibri" w:cs="Calibri"/>
          <w:kern w:val="0"/>
          <w:sz w:val="22"/>
          <w:szCs w:val="22"/>
          <w:u w:val="single"/>
          <w14:ligatures w14:val="none"/>
        </w:rPr>
        <w:t xml:space="preserve"> to our conception of the subject </w:t>
      </w:r>
      <w:r w:rsidRPr="0058341C">
        <w:rPr>
          <w:rFonts w:ascii="Calibri" w:hAnsi="Calibri" w:cs="Calibri"/>
          <w:kern w:val="0"/>
          <w:sz w:val="22"/>
          <w:szCs w:val="22"/>
          <w:highlight w:val="green"/>
          <w:u w:val="single"/>
          <w14:ligatures w14:val="none"/>
        </w:rPr>
        <w:t>and the judgment is synthetic</w:t>
      </w:r>
      <w:r w:rsidRPr="0058341C">
        <w:rPr>
          <w:rFonts w:ascii="Calibri" w:hAnsi="Calibri" w:cs="Calibri"/>
          <w:kern w:val="0"/>
          <w:sz w:val="22"/>
          <w:szCs w:val="22"/>
          <w:u w:val="single"/>
          <w14:ligatures w14:val="none"/>
        </w:rPr>
        <w:t xml:space="preserve">. </w:t>
      </w:r>
      <w:r w:rsidRPr="0058341C">
        <w:rPr>
          <w:rFonts w:ascii="Calibri" w:hAnsi="Calibri" w:cs="Calibri"/>
          <w:b/>
          <w:bCs/>
          <w:kern w:val="0"/>
          <w:sz w:val="22"/>
          <w:szCs w:val="22"/>
          <w:highlight w:val="green"/>
          <w:u w:val="single"/>
          <w14:ligatures w14:val="none"/>
        </w:rPr>
        <w:t>Analytic judgments are</w:t>
      </w:r>
      <w:r w:rsidRPr="0058341C">
        <w:rPr>
          <w:rFonts w:ascii="Calibri" w:hAnsi="Calibri" w:cs="Calibri"/>
          <w:b/>
          <w:bCs/>
          <w:kern w:val="0"/>
          <w:sz w:val="22"/>
          <w:szCs w:val="22"/>
          <w:u w:val="single"/>
          <w14:ligatures w14:val="none"/>
        </w:rPr>
        <w:t xml:space="preserve">, roughly, </w:t>
      </w:r>
      <w:r w:rsidRPr="0058341C">
        <w:rPr>
          <w:rFonts w:ascii="Calibri" w:hAnsi="Calibri" w:cs="Calibri"/>
          <w:b/>
          <w:bCs/>
          <w:kern w:val="0"/>
          <w:sz w:val="22"/>
          <w:szCs w:val="22"/>
          <w:highlight w:val="green"/>
          <w:u w:val="single"/>
          <w14:ligatures w14:val="none"/>
        </w:rPr>
        <w:t>true by definition</w:t>
      </w:r>
      <w:r w:rsidRPr="0058341C">
        <w:rPr>
          <w:rFonts w:ascii="Calibri" w:hAnsi="Calibri" w:cs="Calibri"/>
          <w:b/>
          <w:bCs/>
          <w:kern w:val="0"/>
          <w:sz w:val="14"/>
          <w:szCs w:val="22"/>
          <w14:ligatures w14:val="none"/>
        </w:rPr>
        <w:t>:</w:t>
      </w:r>
      <w:r w:rsidRPr="0058341C">
        <w:rPr>
          <w:rFonts w:ascii="Calibri" w:hAnsi="Calibri" w:cs="Calibri"/>
          <w:kern w:val="0"/>
          <w:sz w:val="14"/>
          <w:szCs w:val="22"/>
          <w14:ligatures w14:val="none"/>
        </w:rPr>
        <w:t xml:space="preserve"> when we say that a moon is a satellite of a planet, we are not reporting the results of an astronomical discovery, but explaining the meaning of a term. The second is the </w:t>
      </w:r>
      <w:r w:rsidRPr="0058341C">
        <w:rPr>
          <w:rFonts w:ascii="Calibri" w:hAnsi="Calibri" w:cs="Calibri"/>
          <w:kern w:val="0"/>
          <w:sz w:val="22"/>
          <w:szCs w:val="22"/>
          <w:highlight w:val="green"/>
          <w:u w:val="single"/>
          <w14:ligatures w14:val="none"/>
        </w:rPr>
        <w:t>a priori /a posteriori distinction</w:t>
      </w:r>
      <w:r w:rsidRPr="0058341C">
        <w:rPr>
          <w:rFonts w:ascii="Calibri" w:hAnsi="Calibri" w:cs="Calibri"/>
          <w:kern w:val="0"/>
          <w:sz w:val="22"/>
          <w:szCs w:val="22"/>
          <w:u w:val="single"/>
          <w14:ligatures w14:val="none"/>
        </w:rPr>
        <w:t xml:space="preserve">, which concerns the way we know that a judgment is true. A </w:t>
      </w:r>
      <w:r w:rsidRPr="0058341C">
        <w:rPr>
          <w:rFonts w:ascii="Calibri" w:hAnsi="Calibri" w:cs="Calibri"/>
          <w:kern w:val="0"/>
          <w:sz w:val="22"/>
          <w:szCs w:val="22"/>
          <w:highlight w:val="green"/>
          <w:u w:val="single"/>
          <w14:ligatures w14:val="none"/>
        </w:rPr>
        <w:t>judgment is</w:t>
      </w:r>
      <w:r w:rsidRPr="0058341C">
        <w:rPr>
          <w:rFonts w:ascii="Calibri" w:hAnsi="Calibri" w:cs="Calibri"/>
          <w:kern w:val="0"/>
          <w:sz w:val="22"/>
          <w:szCs w:val="22"/>
          <w:u w:val="single"/>
          <w14:ligatures w14:val="none"/>
        </w:rPr>
        <w:t xml:space="preserve"> known </w:t>
      </w:r>
      <w:r w:rsidRPr="0058341C">
        <w:rPr>
          <w:rFonts w:ascii="Calibri" w:hAnsi="Calibri" w:cs="Calibri"/>
          <w:b/>
          <w:bCs/>
          <w:kern w:val="0"/>
          <w:sz w:val="22"/>
          <w:szCs w:val="22"/>
          <w:highlight w:val="green"/>
          <w:u w:val="single"/>
          <w14:ligatures w14:val="none"/>
        </w:rPr>
        <w:t>a posteriori if it is</w:t>
      </w:r>
      <w:r w:rsidRPr="0058341C">
        <w:rPr>
          <w:rFonts w:ascii="Calibri" w:hAnsi="Calibri" w:cs="Calibri"/>
          <w:b/>
          <w:bCs/>
          <w:kern w:val="0"/>
          <w:sz w:val="22"/>
          <w:szCs w:val="22"/>
          <w:u w:val="single"/>
          <w14:ligatures w14:val="none"/>
        </w:rPr>
        <w:t xml:space="preserve"> known </w:t>
      </w:r>
      <w:r w:rsidRPr="0058341C">
        <w:rPr>
          <w:rFonts w:ascii="Calibri" w:hAnsi="Calibri" w:cs="Calibri"/>
          <w:b/>
          <w:bCs/>
          <w:kern w:val="0"/>
          <w:sz w:val="22"/>
          <w:szCs w:val="22"/>
          <w:highlight w:val="green"/>
          <w:u w:val="single"/>
          <w14:ligatures w14:val="none"/>
        </w:rPr>
        <w:t>from experience, while it is</w:t>
      </w:r>
      <w:r w:rsidRPr="0058341C">
        <w:rPr>
          <w:rFonts w:ascii="Calibri" w:hAnsi="Calibri" w:cs="Calibri"/>
          <w:b/>
          <w:bCs/>
          <w:kern w:val="0"/>
          <w:sz w:val="22"/>
          <w:szCs w:val="22"/>
          <w:u w:val="single"/>
          <w14:ligatures w14:val="none"/>
        </w:rPr>
        <w:t xml:space="preserve"> known a </w:t>
      </w:r>
      <w:r w:rsidRPr="0058341C">
        <w:rPr>
          <w:rFonts w:ascii="Calibri" w:hAnsi="Calibri" w:cs="Calibri"/>
          <w:b/>
          <w:bCs/>
          <w:kern w:val="0"/>
          <w:sz w:val="22"/>
          <w:szCs w:val="22"/>
          <w:highlight w:val="green"/>
          <w:u w:val="single"/>
          <w14:ligatures w14:val="none"/>
        </w:rPr>
        <w:t>priori if our knowledge of it is independent of</w:t>
      </w:r>
      <w:r w:rsidRPr="0058341C">
        <w:rPr>
          <w:rFonts w:ascii="Calibri" w:hAnsi="Calibri" w:cs="Calibri"/>
          <w:b/>
          <w:bCs/>
          <w:kern w:val="0"/>
          <w:sz w:val="22"/>
          <w:szCs w:val="22"/>
          <w:u w:val="single"/>
          <w14:ligatures w14:val="none"/>
        </w:rPr>
        <w:t xml:space="preserve"> any particular </w:t>
      </w:r>
      <w:r w:rsidRPr="0058341C">
        <w:rPr>
          <w:rFonts w:ascii="Calibri" w:hAnsi="Calibri" w:cs="Calibri"/>
          <w:b/>
          <w:bCs/>
          <w:kern w:val="0"/>
          <w:sz w:val="22"/>
          <w:szCs w:val="22"/>
          <w:highlight w:val="green"/>
          <w:u w:val="single"/>
          <w14:ligatures w14:val="none"/>
        </w:rPr>
        <w:t>experience</w:t>
      </w:r>
      <w:r w:rsidRPr="0058341C">
        <w:rPr>
          <w:rFonts w:ascii="Calibri" w:hAnsi="Calibri" w:cs="Calibri"/>
          <w:b/>
          <w:bCs/>
          <w:kern w:val="0"/>
          <w:sz w:val="14"/>
          <w:szCs w:val="22"/>
          <w:highlight w:val="green"/>
          <w14:ligatures w14:val="none"/>
        </w:rPr>
        <w:t>.</w:t>
      </w:r>
      <w:r w:rsidRPr="0058341C">
        <w:rPr>
          <w:rFonts w:ascii="Calibri" w:hAnsi="Calibri" w:cs="Calibri"/>
          <w:kern w:val="0"/>
          <w:sz w:val="14"/>
          <w:szCs w:val="22"/>
          <w14:ligatures w14:val="none"/>
        </w:rPr>
        <w:t xml:space="preserve"> Putting these two distinctions together yields three possible types of judgment. If a judgment is 5 analytically true, we know this a priori, for we do not need experience to tell us what is contained in our concepts. For this reason, there are </w:t>
      </w:r>
      <w:r w:rsidRPr="0058341C">
        <w:rPr>
          <w:rFonts w:ascii="Calibri" w:hAnsi="Calibri" w:cs="Calibri"/>
          <w:kern w:val="0"/>
          <w:sz w:val="22"/>
          <w:szCs w:val="22"/>
          <w:highlight w:val="green"/>
          <w:u w:val="single"/>
          <w14:ligatures w14:val="none"/>
        </w:rPr>
        <w:t>no analytic a posteriori</w:t>
      </w:r>
      <w:r w:rsidRPr="0058341C">
        <w:rPr>
          <w:rFonts w:ascii="Calibri" w:hAnsi="Calibri" w:cs="Calibri"/>
          <w:kern w:val="0"/>
          <w:sz w:val="22"/>
          <w:szCs w:val="22"/>
          <w:u w:val="single"/>
          <w14:ligatures w14:val="none"/>
        </w:rPr>
        <w:t xml:space="preserve"> judgments. If a judgment is known </w:t>
      </w:r>
      <w:r w:rsidRPr="0058341C">
        <w:rPr>
          <w:rFonts w:ascii="Calibri" w:hAnsi="Calibri" w:cs="Calibri"/>
          <w:kern w:val="0"/>
          <w:sz w:val="22"/>
          <w:szCs w:val="22"/>
          <w:highlight w:val="green"/>
          <w:u w:val="single"/>
          <w14:ligatures w14:val="none"/>
        </w:rPr>
        <w:t>a posteriori</w:t>
      </w:r>
      <w:r w:rsidRPr="0058341C">
        <w:rPr>
          <w:rFonts w:ascii="Calibri" w:hAnsi="Calibri" w:cs="Calibri"/>
          <w:kern w:val="0"/>
          <w:sz w:val="22"/>
          <w:szCs w:val="22"/>
          <w:u w:val="single"/>
          <w14:ligatures w14:val="none"/>
        </w:rPr>
        <w:t xml:space="preserve">, or from experience, it </w:t>
      </w:r>
      <w:r w:rsidRPr="0058341C">
        <w:rPr>
          <w:rFonts w:ascii="Calibri" w:hAnsi="Calibri" w:cs="Calibri"/>
          <w:kern w:val="0"/>
          <w:sz w:val="22"/>
          <w:szCs w:val="22"/>
          <w:highlight w:val="green"/>
          <w:u w:val="single"/>
          <w14:ligatures w14:val="none"/>
        </w:rPr>
        <w:t>must be</w:t>
      </w:r>
      <w:r w:rsidRPr="0058341C">
        <w:rPr>
          <w:rFonts w:ascii="Calibri" w:hAnsi="Calibri" w:cs="Calibri"/>
          <w:kern w:val="0"/>
          <w:sz w:val="22"/>
          <w:szCs w:val="22"/>
          <w:u w:val="single"/>
          <w14:ligatures w14:val="none"/>
        </w:rPr>
        <w:t xml:space="preserve"> synthetic, for the subject and the predicate are </w:t>
      </w:r>
      <w:r w:rsidRPr="0058341C">
        <w:rPr>
          <w:rFonts w:ascii="Calibri" w:hAnsi="Calibri" w:cs="Calibri"/>
          <w:kern w:val="0"/>
          <w:sz w:val="22"/>
          <w:szCs w:val="22"/>
          <w:highlight w:val="green"/>
          <w:u w:val="single"/>
          <w14:ligatures w14:val="none"/>
        </w:rPr>
        <w:t>“synthesized” in</w:t>
      </w:r>
      <w:r w:rsidRPr="0058341C">
        <w:rPr>
          <w:rFonts w:ascii="Calibri" w:hAnsi="Calibri" w:cs="Calibri"/>
          <w:kern w:val="0"/>
          <w:sz w:val="22"/>
          <w:szCs w:val="22"/>
          <w:u w:val="single"/>
          <w14:ligatures w14:val="none"/>
        </w:rPr>
        <w:t xml:space="preserve"> our </w:t>
      </w:r>
      <w:r w:rsidRPr="0058341C">
        <w:rPr>
          <w:rFonts w:ascii="Calibri" w:hAnsi="Calibri" w:cs="Calibri"/>
          <w:kern w:val="0"/>
          <w:sz w:val="22"/>
          <w:szCs w:val="22"/>
          <w:highlight w:val="green"/>
          <w:u w:val="single"/>
          <w14:ligatures w14:val="none"/>
        </w:rPr>
        <w:t>experience</w:t>
      </w:r>
      <w:r w:rsidRPr="0058341C">
        <w:rPr>
          <w:rFonts w:ascii="Calibri" w:hAnsi="Calibri" w:cs="Calibri"/>
          <w:kern w:val="0"/>
          <w:sz w:val="14"/>
          <w:szCs w:val="22"/>
          <w14:ligatures w14:val="none"/>
        </w:rPr>
        <w:t xml:space="preserve">: we learn from experience that the sky is blue, rather than yellow, because we see that the sky and blueness are joined. </w:t>
      </w:r>
      <w:r w:rsidRPr="0058341C">
        <w:rPr>
          <w:rFonts w:ascii="Calibri" w:hAnsi="Calibri" w:cs="Calibri"/>
          <w:kern w:val="0"/>
          <w:sz w:val="22"/>
          <w:szCs w:val="22"/>
          <w:u w:val="single"/>
          <w14:ligatures w14:val="none"/>
        </w:rPr>
        <w:t xml:space="preserve">The remaining kind of judgment, </w:t>
      </w:r>
      <w:r w:rsidRPr="0058341C">
        <w:rPr>
          <w:rFonts w:ascii="Calibri" w:hAnsi="Calibri" w:cs="Calibri"/>
          <w:kern w:val="0"/>
          <w:sz w:val="22"/>
          <w:szCs w:val="22"/>
          <w:highlight w:val="green"/>
          <w:u w:val="single"/>
          <w14:ligatures w14:val="none"/>
        </w:rPr>
        <w:t>synthetic a priori</w:t>
      </w:r>
      <w:r w:rsidRPr="0058341C">
        <w:rPr>
          <w:rFonts w:ascii="Calibri" w:hAnsi="Calibri" w:cs="Calibri"/>
          <w:kern w:val="0"/>
          <w:sz w:val="22"/>
          <w:szCs w:val="22"/>
          <w:u w:val="single"/>
          <w14:ligatures w14:val="none"/>
        </w:rPr>
        <w:t xml:space="preserve">, would be one which </w:t>
      </w:r>
      <w:r w:rsidRPr="0058341C">
        <w:rPr>
          <w:rFonts w:ascii="Calibri" w:hAnsi="Calibri" w:cs="Calibri"/>
          <w:kern w:val="0"/>
          <w:sz w:val="22"/>
          <w:szCs w:val="22"/>
          <w:highlight w:val="green"/>
          <w:u w:val="single"/>
          <w14:ligatures w14:val="none"/>
        </w:rPr>
        <w:t>tells us something new about its subject</w:t>
      </w:r>
      <w:r w:rsidRPr="0058341C">
        <w:rPr>
          <w:rFonts w:ascii="Calibri" w:hAnsi="Calibri" w:cs="Calibri"/>
          <w:kern w:val="0"/>
          <w:sz w:val="22"/>
          <w:szCs w:val="22"/>
          <w:u w:val="single"/>
          <w14:ligatures w14:val="none"/>
        </w:rPr>
        <w:t xml:space="preserve">, and </w:t>
      </w:r>
      <w:r w:rsidRPr="0058341C">
        <w:rPr>
          <w:rFonts w:ascii="Calibri" w:hAnsi="Calibri" w:cs="Calibri"/>
          <w:kern w:val="0"/>
          <w:sz w:val="22"/>
          <w:szCs w:val="22"/>
          <w:highlight w:val="green"/>
          <w:u w:val="single"/>
          <w14:ligatures w14:val="none"/>
        </w:rPr>
        <w:t>yet</w:t>
      </w:r>
      <w:r w:rsidRPr="0058341C">
        <w:rPr>
          <w:rFonts w:ascii="Calibri" w:hAnsi="Calibri" w:cs="Calibri"/>
          <w:kern w:val="0"/>
          <w:sz w:val="22"/>
          <w:szCs w:val="22"/>
          <w:u w:val="single"/>
          <w14:ligatures w14:val="none"/>
        </w:rPr>
        <w:t xml:space="preserve"> which is known </w:t>
      </w:r>
      <w:r w:rsidRPr="0058341C">
        <w:rPr>
          <w:rFonts w:ascii="Calibri" w:hAnsi="Calibri" w:cs="Calibri"/>
          <w:kern w:val="0"/>
          <w:sz w:val="22"/>
          <w:szCs w:val="22"/>
          <w:highlight w:val="green"/>
          <w:u w:val="single"/>
          <w14:ligatures w14:val="none"/>
        </w:rPr>
        <w:t>independently of experience</w:t>
      </w:r>
      <w:r w:rsidRPr="0058341C">
        <w:rPr>
          <w:rFonts w:ascii="Calibri" w:hAnsi="Calibri" w:cs="Calibri"/>
          <w:kern w:val="0"/>
          <w:sz w:val="22"/>
          <w:szCs w:val="22"/>
          <w:u w:val="single"/>
          <w14:ligatures w14:val="none"/>
        </w:rPr>
        <w:t xml:space="preserve"> – on the basis of reasoning alone.</w:t>
      </w:r>
      <w:r w:rsidRPr="0058341C">
        <w:rPr>
          <w:rFonts w:ascii="Calibri" w:hAnsi="Calibri" w:cs="Calibri"/>
          <w:kern w:val="0"/>
          <w:sz w:val="14"/>
          <w:szCs w:val="22"/>
          <w14:ligatures w14:val="none"/>
        </w:rPr>
        <w:t xml:space="preserve"> If pure reason tells us anything substantial and important, either about the world, or about what we ought to do, then what it tells us will take the form of synthetic a priori judgments. So for Kant, </w:t>
      </w:r>
      <w:r w:rsidRPr="0058341C">
        <w:rPr>
          <w:rFonts w:ascii="Calibri" w:hAnsi="Calibri" w:cs="Calibri"/>
          <w:kern w:val="0"/>
          <w:sz w:val="22"/>
          <w:szCs w:val="22"/>
          <w:u w:val="single"/>
          <w14:ligatures w14:val="none"/>
        </w:rPr>
        <w:t xml:space="preserve">the </w:t>
      </w:r>
      <w:r w:rsidRPr="0058341C">
        <w:rPr>
          <w:rFonts w:ascii="Calibri" w:hAnsi="Calibri" w:cs="Calibri"/>
          <w:b/>
          <w:bCs/>
          <w:kern w:val="0"/>
          <w:sz w:val="22"/>
          <w:szCs w:val="22"/>
          <w:highlight w:val="green"/>
          <w:u w:val="single"/>
          <w14:ligatures w14:val="none"/>
        </w:rPr>
        <w:t>question whether</w:t>
      </w:r>
      <w:r w:rsidRPr="0058341C">
        <w:rPr>
          <w:rFonts w:ascii="Calibri" w:hAnsi="Calibri" w:cs="Calibri"/>
          <w:b/>
          <w:bCs/>
          <w:kern w:val="0"/>
          <w:sz w:val="22"/>
          <w:szCs w:val="22"/>
          <w:u w:val="single"/>
          <w14:ligatures w14:val="none"/>
        </w:rPr>
        <w:t xml:space="preserve"> pure </w:t>
      </w:r>
      <w:r w:rsidRPr="0058341C">
        <w:rPr>
          <w:rFonts w:ascii="Calibri" w:hAnsi="Calibri" w:cs="Calibri"/>
          <w:b/>
          <w:bCs/>
          <w:kern w:val="0"/>
          <w:sz w:val="22"/>
          <w:szCs w:val="22"/>
          <w:highlight w:val="green"/>
          <w:u w:val="single"/>
          <w14:ligatures w14:val="none"/>
        </w:rPr>
        <w:t>reason can guide us</w:t>
      </w:r>
      <w:r w:rsidRPr="0058341C">
        <w:rPr>
          <w:rFonts w:ascii="Calibri" w:hAnsi="Calibri" w:cs="Calibri"/>
          <w:b/>
          <w:bCs/>
          <w:kern w:val="0"/>
          <w:sz w:val="22"/>
          <w:szCs w:val="22"/>
          <w:u w:val="single"/>
          <w14:ligatures w14:val="none"/>
        </w:rPr>
        <w:t xml:space="preserve">, either in metaphysical speculation or in action, </w:t>
      </w:r>
      <w:r w:rsidRPr="0058341C">
        <w:rPr>
          <w:rFonts w:ascii="Calibri" w:hAnsi="Calibri" w:cs="Calibri"/>
          <w:b/>
          <w:bCs/>
          <w:kern w:val="0"/>
          <w:sz w:val="22"/>
          <w:szCs w:val="22"/>
          <w:highlight w:val="green"/>
          <w:u w:val="single"/>
          <w14:ligatures w14:val="none"/>
        </w:rPr>
        <w:t>amounts to</w:t>
      </w:r>
      <w:r w:rsidRPr="0058341C">
        <w:rPr>
          <w:rFonts w:ascii="Calibri" w:hAnsi="Calibri" w:cs="Calibri"/>
          <w:b/>
          <w:bCs/>
          <w:kern w:val="0"/>
          <w:sz w:val="22"/>
          <w:szCs w:val="22"/>
          <w:u w:val="single"/>
          <w14:ligatures w14:val="none"/>
        </w:rPr>
        <w:t xml:space="preserve"> the question </w:t>
      </w:r>
      <w:r w:rsidRPr="0058341C">
        <w:rPr>
          <w:rFonts w:ascii="Calibri" w:hAnsi="Calibri" w:cs="Calibri"/>
          <w:b/>
          <w:bCs/>
          <w:kern w:val="0"/>
          <w:sz w:val="22"/>
          <w:szCs w:val="22"/>
          <w:highlight w:val="green"/>
          <w:u w:val="single"/>
          <w14:ligatures w14:val="none"/>
        </w:rPr>
        <w:t>whether</w:t>
      </w:r>
      <w:r w:rsidRPr="0058341C">
        <w:rPr>
          <w:rFonts w:ascii="Calibri" w:hAnsi="Calibri" w:cs="Calibri"/>
          <w:b/>
          <w:bCs/>
          <w:kern w:val="0"/>
          <w:sz w:val="22"/>
          <w:szCs w:val="22"/>
          <w:u w:val="single"/>
          <w14:ligatures w14:val="none"/>
        </w:rPr>
        <w:t xml:space="preserve"> and how </w:t>
      </w:r>
      <w:r w:rsidRPr="0058341C">
        <w:rPr>
          <w:rFonts w:ascii="Calibri" w:hAnsi="Calibri" w:cs="Calibri"/>
          <w:b/>
          <w:bCs/>
          <w:kern w:val="0"/>
          <w:sz w:val="22"/>
          <w:szCs w:val="22"/>
          <w:highlight w:val="green"/>
          <w:u w:val="single"/>
          <w14:ligatures w14:val="none"/>
        </w:rPr>
        <w:t>we can establish</w:t>
      </w:r>
      <w:r w:rsidRPr="0058341C">
        <w:rPr>
          <w:rFonts w:ascii="Calibri" w:hAnsi="Calibri" w:cs="Calibri"/>
          <w:b/>
          <w:bCs/>
          <w:kern w:val="0"/>
          <w:sz w:val="22"/>
          <w:szCs w:val="22"/>
          <w:u w:val="single"/>
          <w14:ligatures w14:val="none"/>
        </w:rPr>
        <w:t xml:space="preserve"> any </w:t>
      </w:r>
      <w:r w:rsidRPr="0058341C">
        <w:rPr>
          <w:rFonts w:ascii="Calibri" w:hAnsi="Calibri" w:cs="Calibri"/>
          <w:b/>
          <w:bCs/>
          <w:kern w:val="0"/>
          <w:sz w:val="22"/>
          <w:szCs w:val="22"/>
          <w:highlight w:val="green"/>
          <w:u w:val="single"/>
          <w14:ligatures w14:val="none"/>
        </w:rPr>
        <w:t>synthetic a priori judgments</w:t>
      </w:r>
      <w:r w:rsidRPr="0058341C">
        <w:rPr>
          <w:rFonts w:ascii="Calibri" w:hAnsi="Calibri" w:cs="Calibri"/>
          <w:b/>
          <w:bCs/>
          <w:kern w:val="0"/>
          <w:sz w:val="14"/>
          <w:szCs w:val="22"/>
          <w:highlight w:val="green"/>
          <w14:ligatures w14:val="none"/>
        </w:rPr>
        <w:t>.</w:t>
      </w:r>
      <w:r w:rsidRPr="0058341C">
        <w:rPr>
          <w:rFonts w:ascii="Calibri" w:hAnsi="Calibri" w:cs="Calibri"/>
          <w:kern w:val="0"/>
          <w:sz w:val="14"/>
          <w:szCs w:val="22"/>
          <w:highlight w:val="green"/>
          <w14:ligatures w14:val="none"/>
        </w:rPr>
        <w:t>2</w:t>
      </w:r>
    </w:p>
    <w:p w14:paraId="4B205FC8"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We can make these abstract ideas more concrete by turning to the Preface of the Groundwork. Here Kant divides </w:t>
      </w:r>
      <w:r w:rsidRPr="0058341C">
        <w:rPr>
          <w:rFonts w:ascii="Calibri" w:hAnsi="Calibri" w:cs="Calibri"/>
          <w:kern w:val="0"/>
          <w:sz w:val="22"/>
          <w:szCs w:val="22"/>
          <w:u w:val="single"/>
          <w14:ligatures w14:val="none"/>
        </w:rPr>
        <w:t>philosophy into three parts: logic, which applies to all thought; physics, which deals with the way the world is; and ethics, which deals with what we ought to do</w:t>
      </w:r>
      <w:r w:rsidRPr="0058341C">
        <w:rPr>
          <w:rFonts w:ascii="Calibri" w:hAnsi="Calibri" w:cs="Calibri"/>
          <w:kern w:val="0"/>
          <w:sz w:val="14"/>
          <w:szCs w:val="22"/>
          <w14:ligatures w14:val="none"/>
        </w:rPr>
        <w:t xml:space="preserve">. Kant thinks of each of these as a domain of laws: logic deals with the laws of thought; physics, with the laws of nature; and </w:t>
      </w:r>
      <w:r w:rsidRPr="0058341C">
        <w:rPr>
          <w:rFonts w:ascii="Calibri" w:hAnsi="Calibri" w:cs="Calibri"/>
          <w:kern w:val="0"/>
          <w:sz w:val="22"/>
          <w:szCs w:val="22"/>
          <w:highlight w:val="green"/>
          <w:u w:val="single"/>
          <w14:ligatures w14:val="none"/>
        </w:rPr>
        <w:t>ethics</w:t>
      </w:r>
      <w:r w:rsidRPr="0058341C">
        <w:rPr>
          <w:rFonts w:ascii="Calibri" w:hAnsi="Calibri" w:cs="Calibri"/>
          <w:kern w:val="0"/>
          <w:sz w:val="22"/>
          <w:szCs w:val="22"/>
          <w:u w:val="single"/>
          <w14:ligatures w14:val="none"/>
        </w:rPr>
        <w:t xml:space="preserve">, with what Kant calls the </w:t>
      </w:r>
      <w:r w:rsidRPr="0058341C">
        <w:rPr>
          <w:rFonts w:ascii="Calibri" w:hAnsi="Calibri" w:cs="Calibri"/>
          <w:kern w:val="0"/>
          <w:sz w:val="22"/>
          <w:szCs w:val="22"/>
          <w:highlight w:val="green"/>
          <w:u w:val="single"/>
          <w14:ligatures w14:val="none"/>
        </w:rPr>
        <w:t>laws of freedom</w:t>
      </w:r>
      <w:r w:rsidRPr="0058341C">
        <w:rPr>
          <w:rFonts w:ascii="Calibri" w:hAnsi="Calibri" w:cs="Calibri"/>
          <w:kern w:val="0"/>
          <w:sz w:val="22"/>
          <w:szCs w:val="22"/>
          <w:u w:val="single"/>
          <w14:ligatures w14:val="none"/>
        </w:rPr>
        <w:t xml:space="preserve">, that is, the laws </w:t>
      </w:r>
      <w:r w:rsidRPr="0058341C">
        <w:rPr>
          <w:rFonts w:ascii="Calibri" w:hAnsi="Calibri" w:cs="Calibri"/>
          <w:kern w:val="0"/>
          <w:sz w:val="22"/>
          <w:szCs w:val="22"/>
          <w:highlight w:val="green"/>
          <w:u w:val="single"/>
          <w14:ligatures w14:val="none"/>
        </w:rPr>
        <w:t>governing</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green"/>
          <w:u w:val="single"/>
          <w14:ligatures w14:val="none"/>
        </w:rPr>
        <w:t>conduct of free beings</w:t>
      </w:r>
      <w:r w:rsidRPr="0058341C">
        <w:rPr>
          <w:rFonts w:ascii="Calibri" w:hAnsi="Calibri" w:cs="Calibri"/>
          <w:kern w:val="0"/>
          <w:sz w:val="14"/>
          <w:szCs w:val="22"/>
          <w14:ligatures w14:val="none"/>
        </w:rPr>
        <w:t>. Logic is a domain of pure reason, but physics and ethics each have both a pure and an empirical part. For instance, we learn about particular laws of nature, such as the law that viruses are the cause of colds, from experience. But how do we learn that the world in general behaves in a lawlike way – that every event has a cause?3 This judgment is not based on experience, for we can have no experience of every 7 possible event. Nor is it an analytic judgment, for it is not part of the concept of an event that it has a cause. If we do know, then, that the world in general behaves in a lawlike way, we must have synthetic a priori knowledge. A body of such knowledge is called a “metaphysics.” If it is true that every event has a cause, then this truth is part of the metaphysics of nature.</w:t>
      </w:r>
    </w:p>
    <w:p w14:paraId="34075439"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That there must be a metaphysics of morals is even more obvious. For </w:t>
      </w:r>
      <w:r w:rsidRPr="0058341C">
        <w:rPr>
          <w:rFonts w:ascii="Calibri" w:hAnsi="Calibri" w:cs="Calibri"/>
          <w:b/>
          <w:bCs/>
          <w:kern w:val="0"/>
          <w:sz w:val="22"/>
          <w:szCs w:val="22"/>
          <w:highlight w:val="green"/>
          <w:u w:val="single"/>
          <w14:ligatures w14:val="none"/>
        </w:rPr>
        <w:t>morality</w:t>
      </w:r>
      <w:r w:rsidRPr="0058341C">
        <w:rPr>
          <w:rFonts w:ascii="Calibri" w:hAnsi="Calibri" w:cs="Calibri"/>
          <w:b/>
          <w:bCs/>
          <w:kern w:val="0"/>
          <w:sz w:val="22"/>
          <w:szCs w:val="22"/>
          <w:u w:val="single"/>
          <w14:ligatures w14:val="none"/>
        </w:rPr>
        <w:t xml:space="preserve"> is </w:t>
      </w:r>
      <w:r w:rsidRPr="0058341C">
        <w:rPr>
          <w:rFonts w:ascii="Calibri" w:hAnsi="Calibri" w:cs="Calibri"/>
          <w:b/>
          <w:bCs/>
          <w:kern w:val="0"/>
          <w:sz w:val="22"/>
          <w:szCs w:val="22"/>
          <w:highlight w:val="green"/>
          <w:u w:val="single"/>
          <w14:ligatures w14:val="none"/>
        </w:rPr>
        <w:t>concerned with practical questions – not</w:t>
      </w:r>
      <w:r w:rsidRPr="0058341C">
        <w:rPr>
          <w:rFonts w:ascii="Calibri" w:hAnsi="Calibri" w:cs="Calibri"/>
          <w:b/>
          <w:bCs/>
          <w:kern w:val="0"/>
          <w:sz w:val="22"/>
          <w:szCs w:val="22"/>
          <w:u w:val="single"/>
          <w14:ligatures w14:val="none"/>
        </w:rPr>
        <w:t xml:space="preserve"> with </w:t>
      </w:r>
      <w:r w:rsidRPr="0058341C">
        <w:rPr>
          <w:rFonts w:ascii="Calibri" w:hAnsi="Calibri" w:cs="Calibri"/>
          <w:b/>
          <w:bCs/>
          <w:kern w:val="0"/>
          <w:sz w:val="22"/>
          <w:szCs w:val="22"/>
          <w:highlight w:val="green"/>
          <w:u w:val="single"/>
          <w14:ligatures w14:val="none"/>
        </w:rPr>
        <w:t>the way things are, but</w:t>
      </w:r>
      <w:r w:rsidRPr="0058341C">
        <w:rPr>
          <w:rFonts w:ascii="Calibri" w:hAnsi="Calibri" w:cs="Calibri"/>
          <w:b/>
          <w:bCs/>
          <w:kern w:val="0"/>
          <w:sz w:val="22"/>
          <w:szCs w:val="22"/>
          <w:u w:val="single"/>
          <w14:ligatures w14:val="none"/>
        </w:rPr>
        <w:t xml:space="preserve"> with </w:t>
      </w:r>
      <w:r w:rsidRPr="0058341C">
        <w:rPr>
          <w:rFonts w:ascii="Calibri" w:hAnsi="Calibri" w:cs="Calibri"/>
          <w:b/>
          <w:bCs/>
          <w:kern w:val="0"/>
          <w:sz w:val="22"/>
          <w:szCs w:val="22"/>
          <w:highlight w:val="green"/>
          <w:u w:val="single"/>
          <w14:ligatures w14:val="none"/>
        </w:rPr>
        <w:t>the way things ought to be</w:t>
      </w:r>
      <w:r w:rsidRPr="0058341C">
        <w:rPr>
          <w:rFonts w:ascii="Calibri" w:hAnsi="Calibri" w:cs="Calibri"/>
          <w:kern w:val="0"/>
          <w:sz w:val="22"/>
          <w:szCs w:val="22"/>
          <w:u w:val="single"/>
          <w14:ligatures w14:val="none"/>
        </w:rPr>
        <w:t xml:space="preserve">. Since </w:t>
      </w:r>
      <w:r w:rsidRPr="0058341C">
        <w:rPr>
          <w:rFonts w:ascii="Calibri" w:hAnsi="Calibri" w:cs="Calibri"/>
          <w:b/>
          <w:bCs/>
          <w:kern w:val="0"/>
          <w:sz w:val="22"/>
          <w:szCs w:val="22"/>
          <w:highlight w:val="green"/>
          <w:u w:val="single"/>
          <w14:ligatures w14:val="none"/>
        </w:rPr>
        <w:t>experience</w:t>
      </w:r>
      <w:r w:rsidRPr="0058341C">
        <w:rPr>
          <w:rFonts w:ascii="Calibri" w:hAnsi="Calibri" w:cs="Calibri"/>
          <w:b/>
          <w:bCs/>
          <w:kern w:val="0"/>
          <w:sz w:val="22"/>
          <w:szCs w:val="22"/>
          <w:u w:val="single"/>
          <w14:ligatures w14:val="none"/>
        </w:rPr>
        <w:t xml:space="preserve"> tells us only about the way things are, it </w:t>
      </w:r>
      <w:r w:rsidRPr="0058341C">
        <w:rPr>
          <w:rFonts w:ascii="Calibri" w:hAnsi="Calibri" w:cs="Calibri"/>
          <w:b/>
          <w:bCs/>
          <w:kern w:val="0"/>
          <w:sz w:val="22"/>
          <w:szCs w:val="22"/>
          <w:highlight w:val="green"/>
          <w:u w:val="single"/>
          <w14:ligatures w14:val="none"/>
        </w:rPr>
        <w:t>cannot</w:t>
      </w:r>
      <w:r w:rsidRPr="0058341C">
        <w:rPr>
          <w:rFonts w:ascii="Calibri" w:hAnsi="Calibri" w:cs="Calibri"/>
          <w:b/>
          <w:bCs/>
          <w:kern w:val="0"/>
          <w:sz w:val="22"/>
          <w:szCs w:val="22"/>
          <w:u w:val="single"/>
          <w14:ligatures w14:val="none"/>
        </w:rPr>
        <w:t xml:space="preserve"> by itself </w:t>
      </w:r>
      <w:r w:rsidRPr="0058341C">
        <w:rPr>
          <w:rFonts w:ascii="Calibri" w:hAnsi="Calibri" w:cs="Calibri"/>
          <w:b/>
          <w:bCs/>
          <w:kern w:val="0"/>
          <w:sz w:val="22"/>
          <w:szCs w:val="22"/>
          <w:highlight w:val="green"/>
          <w:u w:val="single"/>
          <w14:ligatures w14:val="none"/>
        </w:rPr>
        <w:t>provide answers to</w:t>
      </w:r>
      <w:r w:rsidRPr="0058341C">
        <w:rPr>
          <w:rFonts w:ascii="Calibri" w:hAnsi="Calibri" w:cs="Calibri"/>
          <w:b/>
          <w:bCs/>
          <w:kern w:val="0"/>
          <w:sz w:val="22"/>
          <w:szCs w:val="22"/>
          <w:u w:val="single"/>
          <w14:ligatures w14:val="none"/>
        </w:rPr>
        <w:t xml:space="preserve"> our </w:t>
      </w:r>
      <w:r w:rsidRPr="0058341C">
        <w:rPr>
          <w:rFonts w:ascii="Calibri" w:hAnsi="Calibri" w:cs="Calibri"/>
          <w:b/>
          <w:bCs/>
          <w:kern w:val="0"/>
          <w:sz w:val="22"/>
          <w:szCs w:val="22"/>
          <w:highlight w:val="green"/>
          <w:u w:val="single"/>
          <w14:ligatures w14:val="none"/>
        </w:rPr>
        <w:t>practical questions.</w:t>
      </w:r>
      <w:r w:rsidRPr="0058341C">
        <w:rPr>
          <w:rFonts w:ascii="Calibri" w:hAnsi="Calibri" w:cs="Calibri"/>
          <w:b/>
          <w:bCs/>
          <w:kern w:val="0"/>
          <w:sz w:val="22"/>
          <w:szCs w:val="22"/>
          <w:u w:val="single"/>
          <w14:ligatures w14:val="none"/>
        </w:rPr>
        <w:t xml:space="preserve"> </w:t>
      </w:r>
      <w:r w:rsidRPr="0058341C">
        <w:rPr>
          <w:rFonts w:ascii="Calibri" w:hAnsi="Calibri" w:cs="Calibri"/>
          <w:b/>
          <w:bCs/>
          <w:kern w:val="0"/>
          <w:sz w:val="22"/>
          <w:szCs w:val="22"/>
          <w:highlight w:val="green"/>
          <w:u w:val="single"/>
          <w14:ligatures w14:val="none"/>
        </w:rPr>
        <w:t>Moral judgments must</w:t>
      </w:r>
      <w:r w:rsidRPr="0058341C">
        <w:rPr>
          <w:rFonts w:ascii="Calibri" w:hAnsi="Calibri" w:cs="Calibri"/>
          <w:b/>
          <w:bCs/>
          <w:kern w:val="0"/>
          <w:sz w:val="22"/>
          <w:szCs w:val="22"/>
          <w:u w:val="single"/>
          <w14:ligatures w14:val="none"/>
        </w:rPr>
        <w:t xml:space="preserve"> therefore </w:t>
      </w:r>
      <w:r w:rsidRPr="0058341C">
        <w:rPr>
          <w:rFonts w:ascii="Calibri" w:hAnsi="Calibri" w:cs="Calibri"/>
          <w:b/>
          <w:bCs/>
          <w:kern w:val="0"/>
          <w:sz w:val="22"/>
          <w:szCs w:val="22"/>
          <w:highlight w:val="green"/>
          <w:u w:val="single"/>
          <w14:ligatures w14:val="none"/>
        </w:rPr>
        <w:t>be a priori</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Yet it is clear that moral laws are not analytic, for if they were, we could settle controversial moral questions simply by analyzing our concepts. So if there are any moral requirements, then there must be a metaphysics of morals, a body of synthetic a priori judgments concerning what we ought 8 to do.</w:t>
      </w:r>
    </w:p>
    <w:p w14:paraId="1836DD03"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And, agency is defined by reason. Only reason is binding since we can ask “why do I care” about any other thing that might constitute agency but asking “why reason” concedes reason’s authority. That means the only unconditionally good thing is a rational will since it’s a precondition to conditional goods.</w:t>
      </w:r>
    </w:p>
    <w:p w14:paraId="0BC9687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Korsgaard 83 </w:t>
      </w:r>
      <w:r w:rsidRPr="0058341C">
        <w:rPr>
          <w:rFonts w:ascii="Calibri" w:hAnsi="Calibri" w:cs="Calibri"/>
          <w:kern w:val="0"/>
          <w:sz w:val="22"/>
          <w:szCs w:val="22"/>
          <w14:ligatures w14:val="none"/>
        </w:rPr>
        <w:t>[Korsgaard, Christine M is the Arthur Kingsley Porter Research Professor of Philosophy at Harvard University. She works on moral philosophy and its history, practical reason, agency, personal identity, and human/animal relations. “Two Distinctions in Goodness.” The Philosophical Review 92, no. 2 (1983): 169–95. https://doi.org/10.2307/2184924.]</w:t>
      </w:r>
    </w:p>
    <w:p w14:paraId="48B8CBA2" w14:textId="77777777" w:rsidR="0058341C" w:rsidRPr="0058341C" w:rsidRDefault="0058341C" w:rsidP="0058341C">
      <w:pPr>
        <w:spacing w:line="259" w:lineRule="auto"/>
        <w:rPr>
          <w:rFonts w:ascii="Calibri" w:hAnsi="Calibri" w:cs="Calibri"/>
          <w:kern w:val="0"/>
          <w:sz w:val="16"/>
          <w:szCs w:val="22"/>
          <w14:ligatures w14:val="none"/>
        </w:rPr>
      </w:pPr>
      <w:r w:rsidRPr="0058341C">
        <w:rPr>
          <w:rFonts w:ascii="Calibri" w:hAnsi="Calibri" w:cs="Calibri"/>
          <w:kern w:val="0"/>
          <w:sz w:val="16"/>
          <w:szCs w:val="22"/>
          <w14:ligatures w14:val="none"/>
        </w:rPr>
        <w:t xml:space="preserve">The argument shows how </w:t>
      </w:r>
      <w:r w:rsidRPr="0058341C">
        <w:rPr>
          <w:rFonts w:ascii="Calibri" w:hAnsi="Calibri" w:cs="Calibri"/>
          <w:kern w:val="0"/>
          <w:sz w:val="22"/>
          <w:szCs w:val="22"/>
          <w:highlight w:val="green"/>
          <w:u w:val="single"/>
          <w14:ligatures w14:val="none"/>
        </w:rPr>
        <w:t>Kant</w:t>
      </w:r>
      <w:r w:rsidRPr="0058341C">
        <w:rPr>
          <w:rFonts w:ascii="Calibri" w:hAnsi="Calibri" w:cs="Calibri"/>
          <w:kern w:val="0"/>
          <w:sz w:val="16"/>
          <w:szCs w:val="22"/>
          <w14:ligatures w14:val="none"/>
        </w:rPr>
        <w:t xml:space="preserve">'s idea of </w:t>
      </w:r>
      <w:r w:rsidRPr="0058341C">
        <w:rPr>
          <w:rFonts w:ascii="Calibri" w:hAnsi="Calibri" w:cs="Calibri"/>
          <w:kern w:val="0"/>
          <w:sz w:val="22"/>
          <w:szCs w:val="22"/>
          <w:highlight w:val="green"/>
          <w:u w:val="single"/>
          <w14:ligatures w14:val="none"/>
        </w:rPr>
        <w:t>justification</w:t>
      </w:r>
      <w:r w:rsidRPr="0058341C">
        <w:rPr>
          <w:rFonts w:ascii="Calibri" w:hAnsi="Calibri" w:cs="Calibri"/>
          <w:kern w:val="0"/>
          <w:sz w:val="16"/>
          <w:szCs w:val="22"/>
          <w14:ligatures w14:val="none"/>
        </w:rPr>
        <w:t xml:space="preserve"> works. It can be read as a kind of </w:t>
      </w:r>
      <w:r w:rsidRPr="0058341C">
        <w:rPr>
          <w:rFonts w:ascii="Calibri" w:hAnsi="Calibri" w:cs="Calibri"/>
          <w:kern w:val="0"/>
          <w:sz w:val="22"/>
          <w:szCs w:val="22"/>
          <w:highlight w:val="green"/>
          <w:u w:val="single"/>
          <w14:ligatures w14:val="none"/>
        </w:rPr>
        <w:t>regress</w:t>
      </w:r>
      <w:r w:rsidRPr="0058341C">
        <w:rPr>
          <w:rFonts w:ascii="Calibri" w:hAnsi="Calibri" w:cs="Calibri"/>
          <w:kern w:val="0"/>
          <w:sz w:val="16"/>
          <w:szCs w:val="22"/>
          <w14:ligatures w14:val="none"/>
        </w:rPr>
        <w:t xml:space="preserve"> upon the conditions, </w:t>
      </w:r>
      <w:r w:rsidRPr="0058341C">
        <w:rPr>
          <w:rFonts w:ascii="Calibri" w:hAnsi="Calibri" w:cs="Calibri"/>
          <w:kern w:val="0"/>
          <w:sz w:val="22"/>
          <w:szCs w:val="22"/>
          <w:highlight w:val="green"/>
          <w:u w:val="single"/>
          <w14:ligatures w14:val="none"/>
        </w:rPr>
        <w:t>starting from</w:t>
      </w:r>
      <w:r w:rsidRPr="0058341C">
        <w:rPr>
          <w:rFonts w:ascii="Calibri" w:hAnsi="Calibri" w:cs="Calibri"/>
          <w:kern w:val="0"/>
          <w:sz w:val="16"/>
          <w:szCs w:val="22"/>
          <w14:ligatures w14:val="none"/>
        </w:rPr>
        <w:t xml:space="preserve"> an important assumption. The </w:t>
      </w:r>
      <w:r w:rsidRPr="0058341C">
        <w:rPr>
          <w:rFonts w:ascii="Calibri" w:hAnsi="Calibri" w:cs="Calibri"/>
          <w:kern w:val="0"/>
          <w:sz w:val="22"/>
          <w:szCs w:val="22"/>
          <w:highlight w:val="green"/>
          <w:u w:val="single"/>
          <w14:ligatures w14:val="none"/>
        </w:rPr>
        <w:t>assumption</w:t>
      </w:r>
      <w:r w:rsidRPr="0058341C">
        <w:rPr>
          <w:rFonts w:ascii="Calibri" w:hAnsi="Calibri" w:cs="Calibri"/>
          <w:kern w:val="0"/>
          <w:sz w:val="16"/>
          <w:szCs w:val="22"/>
          <w14:ligatures w14:val="none"/>
        </w:rPr>
        <w:t xml:space="preserve"> is </w:t>
      </w:r>
      <w:r w:rsidRPr="0058341C">
        <w:rPr>
          <w:rFonts w:ascii="Calibri" w:hAnsi="Calibri" w:cs="Calibri"/>
          <w:kern w:val="0"/>
          <w:sz w:val="22"/>
          <w:szCs w:val="22"/>
          <w:highlight w:val="green"/>
          <w:u w:val="single"/>
          <w14:ligatures w14:val="none"/>
        </w:rPr>
        <w:t>that when a rational being</w:t>
      </w:r>
      <w:r w:rsidRPr="0058341C">
        <w:rPr>
          <w:rFonts w:ascii="Calibri" w:hAnsi="Calibri" w:cs="Calibri"/>
          <w:kern w:val="0"/>
          <w:sz w:val="22"/>
          <w:szCs w:val="22"/>
          <w:u w:val="single"/>
          <w14:ligatures w14:val="none"/>
        </w:rPr>
        <w:t xml:space="preserve"> makes a choice or </w:t>
      </w:r>
      <w:r w:rsidRPr="0058341C">
        <w:rPr>
          <w:rFonts w:ascii="Calibri" w:hAnsi="Calibri" w:cs="Calibri"/>
          <w:kern w:val="0"/>
          <w:sz w:val="22"/>
          <w:szCs w:val="22"/>
          <w:highlight w:val="green"/>
          <w:u w:val="single"/>
          <w14:ligatures w14:val="none"/>
        </w:rPr>
        <w:t>undertakes an action, he</w:t>
      </w:r>
      <w:r w:rsidRPr="0058341C">
        <w:rPr>
          <w:rFonts w:ascii="Calibri" w:hAnsi="Calibri" w:cs="Calibri"/>
          <w:kern w:val="0"/>
          <w:sz w:val="22"/>
          <w:szCs w:val="22"/>
          <w:u w:val="single"/>
          <w14:ligatures w14:val="none"/>
        </w:rPr>
        <w:t xml:space="preserve"> or she </w:t>
      </w:r>
      <w:r w:rsidRPr="0058341C">
        <w:rPr>
          <w:rFonts w:ascii="Calibri" w:hAnsi="Calibri" w:cs="Calibri"/>
          <w:kern w:val="0"/>
          <w:sz w:val="22"/>
          <w:szCs w:val="22"/>
          <w:highlight w:val="green"/>
          <w:u w:val="single"/>
          <w14:ligatures w14:val="none"/>
        </w:rPr>
        <w:t>supposes the object to be good</w:t>
      </w:r>
      <w:r w:rsidRPr="0058341C">
        <w:rPr>
          <w:rFonts w:ascii="Calibri" w:hAnsi="Calibri" w:cs="Calibri"/>
          <w:kern w:val="0"/>
          <w:sz w:val="22"/>
          <w:szCs w:val="22"/>
          <w:u w:val="single"/>
          <w14:ligatures w14:val="none"/>
        </w:rPr>
        <w:t>, and its pursuit to be justified</w:t>
      </w:r>
      <w:r w:rsidRPr="0058341C">
        <w:rPr>
          <w:rFonts w:ascii="Calibri" w:hAnsi="Calibri" w:cs="Calibri"/>
          <w:kern w:val="0"/>
          <w:sz w:val="16"/>
          <w:szCs w:val="22"/>
          <w14:ligatures w14:val="none"/>
        </w:rPr>
        <w:t xml:space="preserve">. At least, </w:t>
      </w:r>
      <w:r w:rsidRPr="0058341C">
        <w:rPr>
          <w:rFonts w:ascii="Calibri" w:hAnsi="Calibri" w:cs="Calibri"/>
          <w:kern w:val="0"/>
          <w:sz w:val="22"/>
          <w:szCs w:val="22"/>
          <w:u w:val="single"/>
          <w14:ligatures w14:val="none"/>
        </w:rPr>
        <w:t>if there is a categorical imperative there must be objectively good ends,</w:t>
      </w:r>
      <w:r w:rsidRPr="0058341C">
        <w:rPr>
          <w:rFonts w:ascii="Calibri" w:hAnsi="Calibri" w:cs="Calibri"/>
          <w:kern w:val="0"/>
          <w:sz w:val="16"/>
          <w:szCs w:val="22"/>
          <w14:ligatures w14:val="none"/>
        </w:rPr>
        <w:t xml:space="preserve"> for then there are necessary actions and so necessary ends (G45-46/427-428 and Doctrine of Virtue 43-44/384-385). </w:t>
      </w:r>
      <w:r w:rsidRPr="0058341C">
        <w:rPr>
          <w:rFonts w:ascii="Calibri" w:hAnsi="Calibri" w:cs="Calibri"/>
          <w:kern w:val="0"/>
          <w:sz w:val="22"/>
          <w:szCs w:val="22"/>
          <w:highlight w:val="green"/>
          <w:u w:val="single"/>
          <w14:ligatures w14:val="none"/>
        </w:rPr>
        <w:t xml:space="preserve">In order for there to be </w:t>
      </w:r>
      <w:r w:rsidRPr="0058341C">
        <w:rPr>
          <w:rFonts w:ascii="Calibri" w:hAnsi="Calibri" w:cs="Calibri"/>
          <w:kern w:val="0"/>
          <w:sz w:val="22"/>
          <w:szCs w:val="22"/>
          <w:u w:val="single"/>
          <w14:ligatures w14:val="none"/>
        </w:rPr>
        <w:t xml:space="preserve">any </w:t>
      </w:r>
      <w:r w:rsidRPr="0058341C">
        <w:rPr>
          <w:rFonts w:ascii="Calibri" w:hAnsi="Calibri" w:cs="Calibri"/>
          <w:kern w:val="0"/>
          <w:sz w:val="22"/>
          <w:szCs w:val="22"/>
          <w:highlight w:val="green"/>
          <w:u w:val="single"/>
          <w14:ligatures w14:val="none"/>
        </w:rPr>
        <w:t xml:space="preserve">objectively good ends, </w:t>
      </w:r>
      <w:r w:rsidRPr="0058341C">
        <w:rPr>
          <w:rFonts w:ascii="Calibri" w:hAnsi="Calibri" w:cs="Calibri"/>
          <w:kern w:val="0"/>
          <w:sz w:val="22"/>
          <w:szCs w:val="22"/>
          <w:u w:val="single"/>
          <w14:ligatures w14:val="none"/>
        </w:rPr>
        <w:t xml:space="preserve">however, </w:t>
      </w:r>
      <w:r w:rsidRPr="0058341C">
        <w:rPr>
          <w:rFonts w:ascii="Calibri" w:hAnsi="Calibri" w:cs="Calibri"/>
          <w:kern w:val="0"/>
          <w:sz w:val="22"/>
          <w:szCs w:val="22"/>
          <w:highlight w:val="green"/>
          <w:u w:val="single"/>
          <w14:ligatures w14:val="none"/>
        </w:rPr>
        <w:t xml:space="preserve">there must be something </w:t>
      </w:r>
      <w:r w:rsidRPr="0058341C">
        <w:rPr>
          <w:rFonts w:ascii="Calibri" w:hAnsi="Calibri" w:cs="Calibri"/>
          <w:kern w:val="0"/>
          <w:sz w:val="22"/>
          <w:szCs w:val="22"/>
          <w:u w:val="single"/>
          <w14:ligatures w14:val="none"/>
        </w:rPr>
        <w:t xml:space="preserve">that is </w:t>
      </w:r>
      <w:r w:rsidRPr="0058341C">
        <w:rPr>
          <w:rFonts w:ascii="Calibri" w:hAnsi="Calibri" w:cs="Calibri"/>
          <w:kern w:val="0"/>
          <w:sz w:val="22"/>
          <w:szCs w:val="22"/>
          <w:highlight w:val="green"/>
          <w:u w:val="single"/>
          <w14:ligatures w14:val="none"/>
        </w:rPr>
        <w:t>unconditionally good</w:t>
      </w:r>
      <w:r w:rsidRPr="0058341C">
        <w:rPr>
          <w:rFonts w:ascii="Calibri" w:hAnsi="Calibri" w:cs="Calibri"/>
          <w:kern w:val="0"/>
          <w:sz w:val="22"/>
          <w:szCs w:val="22"/>
          <w:u w:val="single"/>
          <w14:ligatures w14:val="none"/>
        </w:rPr>
        <w:t xml:space="preserve"> and so can serve as a sufficient condition of their goodness</w:t>
      </w:r>
      <w:r w:rsidRPr="0058341C">
        <w:rPr>
          <w:rFonts w:ascii="Calibri" w:hAnsi="Calibri" w:cs="Calibri"/>
          <w:kern w:val="0"/>
          <w:sz w:val="16"/>
          <w:szCs w:val="22"/>
          <w14:ligatures w14:val="none"/>
        </w:rPr>
        <w:t xml:space="preserve">. Kant considers what this might be: </w:t>
      </w:r>
      <w:r w:rsidRPr="0058341C">
        <w:rPr>
          <w:rFonts w:ascii="Calibri" w:hAnsi="Calibri" w:cs="Calibri"/>
          <w:kern w:val="0"/>
          <w:sz w:val="22"/>
          <w:szCs w:val="22"/>
          <w:highlight w:val="green"/>
          <w:u w:val="single"/>
          <w14:ligatures w14:val="none"/>
        </w:rPr>
        <w:t>it cannot be an object of inclination</w:t>
      </w:r>
      <w:r w:rsidRPr="0058341C">
        <w:rPr>
          <w:rFonts w:ascii="Calibri" w:hAnsi="Calibri" w:cs="Calibri"/>
          <w:kern w:val="0"/>
          <w:sz w:val="22"/>
          <w:szCs w:val="22"/>
          <w:u w:val="single"/>
          <w14:ligatures w14:val="none"/>
        </w:rPr>
        <w:t xml:space="preserve">, for </w:t>
      </w:r>
      <w:r w:rsidRPr="0058341C">
        <w:rPr>
          <w:rFonts w:ascii="Calibri" w:hAnsi="Calibri" w:cs="Calibri"/>
          <w:kern w:val="0"/>
          <w:sz w:val="22"/>
          <w:szCs w:val="22"/>
          <w:highlight w:val="green"/>
          <w:u w:val="single"/>
          <w14:ligatures w14:val="none"/>
        </w:rPr>
        <w:t xml:space="preserve">those have </w:t>
      </w:r>
      <w:r w:rsidRPr="0058341C">
        <w:rPr>
          <w:rFonts w:ascii="Calibri" w:hAnsi="Calibri" w:cs="Calibri"/>
          <w:kern w:val="0"/>
          <w:sz w:val="22"/>
          <w:szCs w:val="22"/>
          <w:u w:val="single"/>
          <w14:ligatures w14:val="none"/>
        </w:rPr>
        <w:t xml:space="preserve">only a </w:t>
      </w:r>
      <w:r w:rsidRPr="0058341C">
        <w:rPr>
          <w:rFonts w:ascii="Calibri" w:hAnsi="Calibri" w:cs="Calibri"/>
          <w:kern w:val="0"/>
          <w:sz w:val="22"/>
          <w:szCs w:val="22"/>
          <w:highlight w:val="green"/>
          <w:u w:val="single"/>
          <w14:ligatures w14:val="none"/>
        </w:rPr>
        <w:t>conditional worth</w:t>
      </w:r>
      <w:r w:rsidRPr="0058341C">
        <w:rPr>
          <w:rFonts w:ascii="Calibri" w:hAnsi="Calibri" w:cs="Calibri"/>
          <w:kern w:val="0"/>
          <w:sz w:val="16"/>
          <w:szCs w:val="22"/>
          <w14:ligatures w14:val="none"/>
        </w:rPr>
        <w:t xml:space="preserve">, "for if the inclinations and the needs founded on them did not exist, their object would be without worth" (G 46/428). </w:t>
      </w:r>
      <w:r w:rsidRPr="0058341C">
        <w:rPr>
          <w:rFonts w:ascii="Calibri" w:hAnsi="Calibri" w:cs="Calibri"/>
          <w:kern w:val="0"/>
          <w:sz w:val="22"/>
          <w:szCs w:val="22"/>
          <w:highlight w:val="green"/>
          <w:u w:val="single"/>
          <w14:ligatures w14:val="none"/>
        </w:rPr>
        <w:t>It cannot be the inclinations themselves because a rational being would rather be free from them</w:t>
      </w:r>
      <w:r w:rsidRPr="0058341C">
        <w:rPr>
          <w:rFonts w:ascii="Calibri" w:hAnsi="Calibri" w:cs="Calibri"/>
          <w:kern w:val="0"/>
          <w:sz w:val="16"/>
          <w:szCs w:val="22"/>
          <w14:ligatures w14:val="none"/>
        </w:rPr>
        <w:t xml:space="preserve">. </w:t>
      </w:r>
      <w:r w:rsidRPr="0058341C">
        <w:rPr>
          <w:rFonts w:ascii="Calibri" w:hAnsi="Calibri" w:cs="Calibri"/>
          <w:kern w:val="0"/>
          <w:sz w:val="22"/>
          <w:szCs w:val="22"/>
          <w:highlight w:val="green"/>
          <w:u w:val="single"/>
          <w14:ligatures w14:val="none"/>
        </w:rPr>
        <w:t>Nor can it be external things, which serve only as means</w:t>
      </w:r>
      <w:r w:rsidRPr="0058341C">
        <w:rPr>
          <w:rFonts w:ascii="Calibri" w:hAnsi="Calibri" w:cs="Calibri"/>
          <w:kern w:val="0"/>
          <w:sz w:val="22"/>
          <w:szCs w:val="22"/>
          <w:u w:val="single"/>
          <w14:ligatures w14:val="none"/>
        </w:rPr>
        <w:t xml:space="preserve">. So, Kant asserts, </w:t>
      </w:r>
      <w:r w:rsidRPr="0058341C">
        <w:rPr>
          <w:rFonts w:ascii="Calibri" w:hAnsi="Calibri" w:cs="Calibri"/>
          <w:kern w:val="0"/>
          <w:sz w:val="22"/>
          <w:szCs w:val="22"/>
          <w:highlight w:val="green"/>
          <w:u w:val="single"/>
          <w14:ligatures w14:val="none"/>
        </w:rPr>
        <w:t xml:space="preserve">the unconditionally valuable thing must be </w:t>
      </w:r>
      <w:r w:rsidRPr="0058341C">
        <w:rPr>
          <w:rFonts w:ascii="Calibri" w:hAnsi="Calibri" w:cs="Calibri"/>
          <w:kern w:val="0"/>
          <w:sz w:val="22"/>
          <w:szCs w:val="22"/>
          <w:u w:val="single"/>
          <w14:ligatures w14:val="none"/>
        </w:rPr>
        <w:t xml:space="preserve">"humanity" or </w:t>
      </w:r>
      <w:r w:rsidRPr="0058341C">
        <w:rPr>
          <w:rFonts w:ascii="Calibri" w:hAnsi="Calibri" w:cs="Calibri"/>
          <w:kern w:val="0"/>
          <w:sz w:val="22"/>
          <w:szCs w:val="22"/>
          <w:highlight w:val="green"/>
          <w:u w:val="single"/>
          <w14:ligatures w14:val="none"/>
        </w:rPr>
        <w:t>"rational nature,"</w:t>
      </w:r>
      <w:r w:rsidRPr="0058341C">
        <w:rPr>
          <w:rFonts w:ascii="Calibri" w:hAnsi="Calibri" w:cs="Calibri"/>
          <w:kern w:val="0"/>
          <w:sz w:val="22"/>
          <w:szCs w:val="22"/>
          <w:u w:val="single"/>
          <w14:ligatures w14:val="none"/>
        </w:rPr>
        <w:t xml:space="preserve"> which he defines as </w:t>
      </w:r>
      <w:r w:rsidRPr="0058341C">
        <w:rPr>
          <w:rFonts w:ascii="Calibri" w:hAnsi="Calibri" w:cs="Calibri"/>
          <w:kern w:val="0"/>
          <w:sz w:val="22"/>
          <w:szCs w:val="22"/>
          <w:highlight w:val="green"/>
          <w:u w:val="single"/>
          <w14:ligatures w14:val="none"/>
        </w:rPr>
        <w:t>"the power set to an end</w:t>
      </w:r>
      <w:r w:rsidRPr="0058341C">
        <w:rPr>
          <w:rFonts w:ascii="Calibri" w:hAnsi="Calibri" w:cs="Calibri"/>
          <w:kern w:val="0"/>
          <w:sz w:val="16"/>
          <w:szCs w:val="22"/>
          <w:highlight w:val="green"/>
          <w14:ligatures w14:val="none"/>
        </w:rPr>
        <w:t>"</w:t>
      </w:r>
      <w:r w:rsidRPr="0058341C">
        <w:rPr>
          <w:rFonts w:ascii="Calibri" w:hAnsi="Calibri" w:cs="Calibri"/>
          <w:kern w:val="0"/>
          <w:sz w:val="16"/>
          <w:szCs w:val="22"/>
          <w14:ligatures w14:val="none"/>
        </w:rPr>
        <w:t xml:space="preserve"> (G 56/437 and DV 51/392). Kant explains that regarding your existence as a rational being as an end in itself is a "subjective principle of human action." By this I understand him to mean that </w:t>
      </w:r>
      <w:r w:rsidRPr="0058341C">
        <w:rPr>
          <w:rFonts w:ascii="Calibri" w:hAnsi="Calibri" w:cs="Calibri"/>
          <w:kern w:val="0"/>
          <w:sz w:val="22"/>
          <w:szCs w:val="22"/>
          <w:u w:val="single"/>
          <w14:ligatures w14:val="none"/>
        </w:rPr>
        <w:t>we must regard ourselves as capable of conferring value upon the objects of our choice, the ends that we set, because we must regard our ends as good</w:t>
      </w:r>
      <w:r w:rsidRPr="0058341C">
        <w:rPr>
          <w:rFonts w:ascii="Calibri" w:hAnsi="Calibri" w:cs="Calibri"/>
          <w:kern w:val="0"/>
          <w:sz w:val="16"/>
          <w:szCs w:val="22"/>
          <w14:ligatures w14:val="none"/>
        </w:rPr>
        <w:t xml:space="preserve">. But </w:t>
      </w:r>
      <w:r w:rsidRPr="0058341C">
        <w:rPr>
          <w:rFonts w:ascii="Calibri" w:hAnsi="Calibri" w:cs="Calibri"/>
          <w:kern w:val="0"/>
          <w:sz w:val="22"/>
          <w:szCs w:val="22"/>
          <w:u w:val="single"/>
          <w14:ligatures w14:val="none"/>
        </w:rPr>
        <w:t>since "every other rational being thinks of his existence by the same rational ground which holds also for myself'</w:t>
      </w:r>
      <w:r w:rsidRPr="0058341C">
        <w:rPr>
          <w:rFonts w:ascii="Calibri" w:hAnsi="Calibri" w:cs="Calibri"/>
          <w:kern w:val="0"/>
          <w:sz w:val="16"/>
          <w:szCs w:val="22"/>
          <w14:ligatures w14:val="none"/>
        </w:rPr>
        <w:t xml:space="preserve"> (G 47/429), </w:t>
      </w:r>
      <w:r w:rsidRPr="0058341C">
        <w:rPr>
          <w:rFonts w:ascii="Calibri" w:hAnsi="Calibri" w:cs="Calibri"/>
          <w:kern w:val="0"/>
          <w:sz w:val="22"/>
          <w:szCs w:val="22"/>
          <w:u w:val="single"/>
          <w14:ligatures w14:val="none"/>
        </w:rPr>
        <w:t>we must regard others as capable of conferring value by reason of their rational choices and so also as ends in themselves</w:t>
      </w:r>
      <w:r w:rsidRPr="0058341C">
        <w:rPr>
          <w:rFonts w:ascii="Calibri" w:hAnsi="Calibri" w:cs="Calibri"/>
          <w:kern w:val="0"/>
          <w:sz w:val="16"/>
          <w:szCs w:val="22"/>
          <w14:ligatures w14:val="none"/>
        </w:rPr>
        <w:t xml:space="preserve">. Treating another as an end in itself thus involves making that person's ends as far as possible your own (G 49/430). </w:t>
      </w:r>
      <w:r w:rsidRPr="0058341C">
        <w:rPr>
          <w:rFonts w:ascii="Calibri" w:hAnsi="Calibri" w:cs="Calibri"/>
          <w:kern w:val="0"/>
          <w:sz w:val="22"/>
          <w:szCs w:val="22"/>
          <w:u w:val="single"/>
          <w14:ligatures w14:val="none"/>
        </w:rPr>
        <w:t>The ends that are chosen by any rational being, possessed of the humanity or rational nature that is fully realized in a good will, take on the status of objective goods</w:t>
      </w:r>
      <w:r w:rsidRPr="0058341C">
        <w:rPr>
          <w:rFonts w:ascii="Calibri" w:hAnsi="Calibri" w:cs="Calibri"/>
          <w:kern w:val="0"/>
          <w:sz w:val="16"/>
          <w:szCs w:val="22"/>
          <w14:ligatures w14:val="none"/>
        </w:rPr>
        <w:t>. They are not intrinsically valuable, but they are objectively valuable in the sense that every rational being has a reason to promote or realize them. For this reason it is our duty to promote the happiness of others-the ends that they choose-and, in general, to make the highest good our end.</w:t>
      </w:r>
    </w:p>
    <w:p w14:paraId="7468E71B"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Rational wills must regard themselves as free since they set ends but absent freedom those ends would not be their own. Even if it’s impossible to prove free will exists, ethics requires us to regard our act of choosing as being freely determined.</w:t>
      </w:r>
    </w:p>
    <w:p w14:paraId="7776EE2B" w14:textId="77777777" w:rsidR="0058341C" w:rsidRPr="0058341C" w:rsidRDefault="0058341C" w:rsidP="0058341C">
      <w:pPr>
        <w:spacing w:line="259" w:lineRule="auto"/>
        <w:rPr>
          <w:rFonts w:ascii="Calibri" w:hAnsi="Calibri" w:cs="Calibri"/>
          <w:b/>
          <w:bCs/>
          <w:kern w:val="0"/>
          <w:sz w:val="26"/>
          <w:szCs w:val="22"/>
          <w14:ligatures w14:val="none"/>
        </w:rPr>
      </w:pPr>
      <w:r w:rsidRPr="0058341C">
        <w:rPr>
          <w:rFonts w:ascii="Calibri" w:hAnsi="Calibri" w:cs="Calibri"/>
          <w:b/>
          <w:bCs/>
          <w:kern w:val="0"/>
          <w:sz w:val="26"/>
          <w:szCs w:val="22"/>
          <w14:ligatures w14:val="none"/>
        </w:rPr>
        <w:t xml:space="preserve">Korsgaard 12 </w:t>
      </w:r>
      <w:r w:rsidRPr="0058341C">
        <w:rPr>
          <w:rFonts w:ascii="Calibri" w:hAnsi="Calibri" w:cs="Calibri"/>
          <w:kern w:val="0"/>
          <w:sz w:val="22"/>
          <w:szCs w:val="22"/>
          <w14:ligatures w14:val="none"/>
        </w:rPr>
        <w:t xml:space="preserve">[Korsgaard, Christine M is the Arthur Kingsley Porter Research Professor of Philosophy at Harvard University. She </w:t>
      </w:r>
      <w:r w:rsidRPr="0058341C">
        <w:rPr>
          <w:rFonts w:ascii="Roboto" w:hAnsi="Roboto" w:cs="Calibri"/>
          <w:color w:val="1E1E1E"/>
          <w:kern w:val="0"/>
          <w:sz w:val="21"/>
          <w:szCs w:val="21"/>
          <w:shd w:val="clear" w:color="auto" w:fill="FFFFFF"/>
          <w14:ligatures w14:val="none"/>
        </w:rPr>
        <w:t>works on moral philosophy and its history, practical reason, agency, personal identity, and human/animal relations</w:t>
      </w:r>
      <w:r w:rsidRPr="0058341C">
        <w:rPr>
          <w:rFonts w:ascii="Calibri" w:hAnsi="Calibri" w:cs="Calibri"/>
          <w:kern w:val="0"/>
          <w:sz w:val="22"/>
          <w:szCs w:val="22"/>
          <w14:ligatures w14:val="none"/>
        </w:rPr>
        <w:t>. “Introduction to the Groundwork of the Metaphysics of Morals.” In Immanuel Kant, Groundwork of the Metaphysics of Morals, edited by Mary Gregor and Jens Timmerman. Cambridge: Cambridge University Press, 2012, https://nrs.harvard.edu/URN-3:HUL.INSTREPOS:37373866]</w:t>
      </w:r>
    </w:p>
    <w:p w14:paraId="289BCF19"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Kant opens the third section by making one of the two connections that his argument requires.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 xml:space="preserve">will is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causality of a rational being</w:t>
      </w:r>
      <w:r w:rsidRPr="0058341C">
        <w:rPr>
          <w:rFonts w:ascii="Calibri" w:hAnsi="Calibri" w:cs="Calibri"/>
          <w:kern w:val="0"/>
          <w:sz w:val="22"/>
          <w:szCs w:val="22"/>
          <w:u w:val="single"/>
          <w14:ligatures w14:val="none"/>
        </w:rPr>
        <w:t>, for our will determines our actions, and it is through our actions that we have effects in the world</w:t>
      </w:r>
      <w:r w:rsidRPr="0058341C">
        <w:rPr>
          <w:rFonts w:ascii="Calibri" w:hAnsi="Calibri" w:cs="Calibri"/>
          <w:kern w:val="0"/>
          <w:sz w:val="14"/>
          <w:szCs w:val="22"/>
          <w14:ligatures w14:val="none"/>
        </w:rPr>
        <w:t xml:space="preserve">. </w:t>
      </w:r>
      <w:r w:rsidRPr="0058341C">
        <w:rPr>
          <w:rFonts w:ascii="Calibri" w:hAnsi="Calibri" w:cs="Calibri"/>
          <w:kern w:val="0"/>
          <w:sz w:val="22"/>
          <w:szCs w:val="22"/>
          <w:highlight w:val="green"/>
          <w:u w:val="single"/>
          <w14:ligatures w14:val="none"/>
        </w:rPr>
        <w:t>If the will’s actions</w:t>
      </w:r>
      <w:r w:rsidRPr="0058341C">
        <w:rPr>
          <w:rFonts w:ascii="Calibri" w:hAnsi="Calibri" w:cs="Calibri"/>
          <w:kern w:val="0"/>
          <w:sz w:val="22"/>
          <w:szCs w:val="22"/>
          <w:u w:val="single"/>
          <w14:ligatures w14:val="none"/>
        </w:rPr>
        <w:t xml:space="preserve"> – its choices and decisions – </w:t>
      </w:r>
      <w:r w:rsidRPr="0058341C">
        <w:rPr>
          <w:rFonts w:ascii="Calibri" w:hAnsi="Calibri" w:cs="Calibri"/>
          <w:kern w:val="0"/>
          <w:sz w:val="22"/>
          <w:szCs w:val="22"/>
          <w:highlight w:val="green"/>
          <w:u w:val="single"/>
          <w14:ligatures w14:val="none"/>
        </w:rPr>
        <w:t>were</w:t>
      </w:r>
      <w:r w:rsidRPr="0058341C">
        <w:rPr>
          <w:rFonts w:ascii="Calibri" w:hAnsi="Calibri" w:cs="Calibri"/>
          <w:kern w:val="0"/>
          <w:sz w:val="22"/>
          <w:szCs w:val="22"/>
          <w:u w:val="single"/>
          <w14:ligatures w14:val="none"/>
        </w:rPr>
        <w:t xml:space="preserve"> in turn </w:t>
      </w:r>
      <w:r w:rsidRPr="0058341C">
        <w:rPr>
          <w:rFonts w:ascii="Calibri" w:hAnsi="Calibri" w:cs="Calibri"/>
          <w:kern w:val="0"/>
          <w:sz w:val="22"/>
          <w:szCs w:val="22"/>
          <w:highlight w:val="green"/>
          <w:u w:val="single"/>
          <w14:ligatures w14:val="none"/>
        </w:rPr>
        <w:t>determined by the laws of nature</w:t>
      </w:r>
      <w:r w:rsidRPr="0058341C">
        <w:rPr>
          <w:rFonts w:ascii="Calibri" w:hAnsi="Calibri" w:cs="Calibri"/>
          <w:kern w:val="0"/>
          <w:sz w:val="22"/>
          <w:szCs w:val="22"/>
          <w:u w:val="single"/>
          <w14:ligatures w14:val="none"/>
        </w:rPr>
        <w:t xml:space="preserve">, then </w:t>
      </w:r>
      <w:r w:rsidRPr="0058341C">
        <w:rPr>
          <w:rFonts w:ascii="Calibri" w:hAnsi="Calibri" w:cs="Calibri"/>
          <w:kern w:val="0"/>
          <w:sz w:val="22"/>
          <w:szCs w:val="22"/>
          <w:highlight w:val="green"/>
          <w:u w:val="single"/>
          <w14:ligatures w14:val="none"/>
        </w:rPr>
        <w:t>it would not be</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green"/>
          <w:u w:val="single"/>
          <w14:ligatures w14:val="none"/>
        </w:rPr>
        <w:t>free will</w:t>
      </w:r>
      <w:r w:rsidRPr="0058341C">
        <w:rPr>
          <w:rFonts w:ascii="Calibri" w:hAnsi="Calibri" w:cs="Calibri"/>
          <w:kern w:val="0"/>
          <w:sz w:val="14"/>
          <w:szCs w:val="22"/>
          <w14:ligatures w14:val="none"/>
        </w:rPr>
        <w:t xml:space="preserve">. Suppose that all your choices were determined by a psychological law of nature, say, “a person’s will is always determined by the strength of his desires.” Although you would always do what you most strongly desire, your will would not, according to Kant’s definition, be free. </w:t>
      </w:r>
      <w:r w:rsidRPr="0058341C">
        <w:rPr>
          <w:rFonts w:ascii="Calibri" w:hAnsi="Calibri" w:cs="Calibri"/>
          <w:kern w:val="0"/>
          <w:sz w:val="22"/>
          <w:szCs w:val="22"/>
          <w:u w:val="single"/>
          <w14:ligatures w14:val="none"/>
        </w:rPr>
        <w:t>A free person is one whose actions are not determined by any external force, not even by his own desires.</w:t>
      </w:r>
    </w:p>
    <w:p w14:paraId="7C64C613"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This is merely a negative conception of freedom. But Kant thinks it points us towards a more positive conception of freedom.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will is a cause</w:t>
      </w:r>
      <w:r w:rsidRPr="0058341C">
        <w:rPr>
          <w:rFonts w:ascii="Calibri" w:hAnsi="Calibri" w:cs="Calibri"/>
          <w:kern w:val="0"/>
          <w:sz w:val="22"/>
          <w:szCs w:val="22"/>
          <w:u w:val="single"/>
          <w14:ligatures w14:val="none"/>
        </w:rPr>
        <w:t xml:space="preserve">, and the concept of </w:t>
      </w:r>
      <w:r w:rsidRPr="0058341C">
        <w:rPr>
          <w:rFonts w:ascii="Calibri" w:hAnsi="Calibri" w:cs="Calibri"/>
          <w:kern w:val="0"/>
          <w:sz w:val="22"/>
          <w:szCs w:val="22"/>
          <w:highlight w:val="green"/>
          <w:u w:val="single"/>
          <w14:ligatures w14:val="none"/>
        </w:rPr>
        <w:t>causality includes the idea of acting according to laws</w:t>
      </w:r>
      <w:r w:rsidRPr="0058341C">
        <w:rPr>
          <w:rFonts w:ascii="Calibri" w:hAnsi="Calibri" w:cs="Calibri"/>
          <w:kern w:val="0"/>
          <w:sz w:val="22"/>
          <w:szCs w:val="22"/>
          <w:u w:val="single"/>
          <w14:ligatures w14:val="none"/>
        </w:rPr>
        <w:t xml:space="preserve">: since we identify something as a cause by observing the regularity of its effects, the </w:t>
      </w:r>
      <w:r w:rsidRPr="0058341C">
        <w:rPr>
          <w:rFonts w:ascii="Calibri" w:hAnsi="Calibri" w:cs="Calibri"/>
          <w:kern w:val="0"/>
          <w:sz w:val="22"/>
          <w:szCs w:val="22"/>
          <w:highlight w:val="green"/>
          <w:u w:val="single"/>
          <w14:ligatures w14:val="none"/>
        </w:rPr>
        <w:t>idea of a cause which functions randomly is a contradiction</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To put it another way, </w:t>
      </w:r>
      <w:r w:rsidRPr="0058341C">
        <w:rPr>
          <w:rFonts w:ascii="Calibri" w:hAnsi="Calibri" w:cs="Calibri"/>
          <w:kern w:val="0"/>
          <w:sz w:val="22"/>
          <w:szCs w:val="22"/>
          <w:highlight w:val="green"/>
          <w:u w:val="single"/>
          <w14:ligatures w14:val="none"/>
        </w:rPr>
        <w:t>the will is practical reason</w:t>
      </w:r>
      <w:r w:rsidRPr="0058341C">
        <w:rPr>
          <w:rFonts w:ascii="Calibri" w:hAnsi="Calibri" w:cs="Calibri"/>
          <w:kern w:val="0"/>
          <w:sz w:val="22"/>
          <w:szCs w:val="22"/>
          <w:u w:val="single"/>
          <w14:ligatures w14:val="none"/>
        </w:rPr>
        <w:t xml:space="preserve">, and </w:t>
      </w:r>
      <w:r w:rsidRPr="0058341C">
        <w:rPr>
          <w:rFonts w:ascii="Calibri" w:hAnsi="Calibri" w:cs="Calibri"/>
          <w:kern w:val="0"/>
          <w:sz w:val="22"/>
          <w:szCs w:val="22"/>
          <w:highlight w:val="green"/>
          <w:u w:val="single"/>
          <w14:ligatures w14:val="none"/>
        </w:rPr>
        <w:t>we cannot conceive a practical reason which chooses and acts for no reason</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Since reasons are derived from principles, the will must have a principle. </w:t>
      </w:r>
      <w:r w:rsidRPr="0058341C">
        <w:rPr>
          <w:rFonts w:ascii="Calibri" w:hAnsi="Calibri" w:cs="Calibri"/>
          <w:kern w:val="0"/>
          <w:sz w:val="22"/>
          <w:szCs w:val="22"/>
          <w:u w:val="single"/>
          <w14:ligatures w14:val="none"/>
        </w:rPr>
        <w:t xml:space="preserve">A </w:t>
      </w:r>
      <w:r w:rsidRPr="0058341C">
        <w:rPr>
          <w:rFonts w:ascii="Calibri" w:hAnsi="Calibri" w:cs="Calibri"/>
          <w:kern w:val="0"/>
          <w:sz w:val="22"/>
          <w:szCs w:val="22"/>
          <w:highlight w:val="green"/>
          <w:u w:val="single"/>
          <w14:ligatures w14:val="none"/>
        </w:rPr>
        <w:t>free will must therefore</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green"/>
          <w:u w:val="single"/>
          <w14:ligatures w14:val="none"/>
        </w:rPr>
        <w:t>have its own law</w:t>
      </w:r>
      <w:r w:rsidRPr="0058341C">
        <w:rPr>
          <w:rFonts w:ascii="Calibri" w:hAnsi="Calibri" w:cs="Calibri"/>
          <w:kern w:val="0"/>
          <w:sz w:val="22"/>
          <w:szCs w:val="22"/>
          <w:u w:val="single"/>
          <w14:ligatures w14:val="none"/>
        </w:rPr>
        <w:t xml:space="preserve"> or principle, </w:t>
      </w:r>
      <w:r w:rsidRPr="0058341C">
        <w:rPr>
          <w:rFonts w:ascii="Calibri" w:hAnsi="Calibri" w:cs="Calibri"/>
          <w:kern w:val="0"/>
          <w:sz w:val="22"/>
          <w:szCs w:val="22"/>
          <w:highlight w:val="green"/>
          <w:u w:val="single"/>
          <w14:ligatures w14:val="none"/>
        </w:rPr>
        <w:t>which it gives to itself</w:t>
      </w:r>
      <w:r w:rsidRPr="0058341C">
        <w:rPr>
          <w:rFonts w:ascii="Calibri" w:hAnsi="Calibri" w:cs="Calibri"/>
          <w:kern w:val="0"/>
          <w:sz w:val="22"/>
          <w:szCs w:val="22"/>
          <w:u w:val="single"/>
          <w14:ligatures w14:val="none"/>
        </w:rPr>
        <w:t xml:space="preserve">. It must be an autonomous will. But the </w:t>
      </w:r>
      <w:r w:rsidRPr="0058341C">
        <w:rPr>
          <w:rFonts w:ascii="Calibri" w:hAnsi="Calibri" w:cs="Calibri"/>
          <w:kern w:val="0"/>
          <w:sz w:val="22"/>
          <w:szCs w:val="22"/>
          <w:highlight w:val="green"/>
          <w:u w:val="single"/>
          <w14:ligatures w14:val="none"/>
        </w:rPr>
        <w:t>moral law just is the law of an autonomous will</w:t>
      </w:r>
      <w:r w:rsidRPr="0058341C">
        <w:rPr>
          <w:rFonts w:ascii="Calibri" w:hAnsi="Calibri" w:cs="Calibri"/>
          <w:kern w:val="0"/>
          <w:sz w:val="22"/>
          <w:szCs w:val="22"/>
          <w:u w:val="single"/>
          <w14:ligatures w14:val="none"/>
        </w:rPr>
        <w:t>. Kant concludes that “a free will and a will under 43 moral laws are one and the same”</w:t>
      </w:r>
      <w:r w:rsidRPr="0058341C">
        <w:rPr>
          <w:rFonts w:ascii="Calibri" w:hAnsi="Calibri" w:cs="Calibri"/>
          <w:kern w:val="0"/>
          <w:sz w:val="14"/>
          <w:szCs w:val="22"/>
          <w14:ligatures w14:val="none"/>
        </w:rPr>
        <w:t xml:space="preserve"> (4:447). </w:t>
      </w:r>
    </w:p>
    <w:p w14:paraId="410FB87E"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Readers are often taken aback by the ease with which Kant draws this conclusion. In the previous section, Kant showed that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authority of morality must be grounded in</w:t>
      </w:r>
      <w:r w:rsidRPr="0058341C">
        <w:rPr>
          <w:rFonts w:ascii="Calibri" w:hAnsi="Calibri" w:cs="Calibri"/>
          <w:kern w:val="0"/>
          <w:sz w:val="22"/>
          <w:szCs w:val="22"/>
          <w:u w:val="single"/>
          <w14:ligatures w14:val="none"/>
        </w:rPr>
        <w:t xml:space="preserve"> our </w:t>
      </w:r>
      <w:r w:rsidRPr="0058341C">
        <w:rPr>
          <w:rFonts w:ascii="Calibri" w:hAnsi="Calibri" w:cs="Calibri"/>
          <w:kern w:val="0"/>
          <w:sz w:val="22"/>
          <w:szCs w:val="22"/>
          <w:highlight w:val="green"/>
          <w:u w:val="single"/>
          <w14:ligatures w14:val="none"/>
        </w:rPr>
        <w:t>autonomy</w:t>
      </w:r>
      <w:r w:rsidRPr="0058341C">
        <w:rPr>
          <w:rFonts w:ascii="Calibri" w:hAnsi="Calibri" w:cs="Calibri"/>
          <w:kern w:val="0"/>
          <w:sz w:val="14"/>
          <w:szCs w:val="22"/>
          <w14:ligatures w14:val="none"/>
        </w:rPr>
        <w:t xml:space="preserve"> – that moral laws must be laws which we give to ourselves. So </w:t>
      </w:r>
      <w:r w:rsidRPr="0058341C">
        <w:rPr>
          <w:rFonts w:ascii="Calibri" w:hAnsi="Calibri" w:cs="Calibri"/>
          <w:kern w:val="0"/>
          <w:sz w:val="22"/>
          <w:szCs w:val="22"/>
          <w:highlight w:val="green"/>
          <w:u w:val="single"/>
          <w14:ligatures w14:val="none"/>
        </w:rPr>
        <w:t>any being who is governed by the moral law must be autonomous</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But this argument depends on a reciprocal claim that looks at first as if it were stronger – namely, that any autonomous being must be governed by the moral law. Why does Kant think he has shown this? To see why, consider what the categorical imperative, in particular the Formula of Universal Law, says.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 xml:space="preserve">Formula of Universal Law tells us to choose a maxim that we can will as a law. </w:t>
      </w:r>
      <w:r w:rsidRPr="0058341C">
        <w:rPr>
          <w:rFonts w:ascii="Calibri" w:hAnsi="Calibri" w:cs="Calibri"/>
          <w:kern w:val="0"/>
          <w:sz w:val="22"/>
          <w:szCs w:val="22"/>
          <w:u w:val="single"/>
          <w14:ligatures w14:val="none"/>
        </w:rPr>
        <w:t>The</w:t>
      </w:r>
      <w:r w:rsidRPr="0058341C">
        <w:rPr>
          <w:rFonts w:ascii="Calibri" w:hAnsi="Calibri" w:cs="Calibri"/>
          <w:kern w:val="0"/>
          <w:sz w:val="22"/>
          <w:szCs w:val="22"/>
          <w:highlight w:val="green"/>
          <w:u w:val="single"/>
          <w14:ligatures w14:val="none"/>
        </w:rPr>
        <w:t xml:space="preserve"> only condition </w:t>
      </w:r>
      <w:r w:rsidRPr="0058341C">
        <w:rPr>
          <w:rFonts w:ascii="Calibri" w:hAnsi="Calibri" w:cs="Calibri"/>
          <w:kern w:val="0"/>
          <w:sz w:val="22"/>
          <w:szCs w:val="22"/>
          <w:u w:val="single"/>
          <w14:ligatures w14:val="none"/>
        </w:rPr>
        <w:t xml:space="preserve">that it imposes on our choices </w:t>
      </w:r>
      <w:r w:rsidRPr="0058341C">
        <w:rPr>
          <w:rFonts w:ascii="Calibri" w:hAnsi="Calibri" w:cs="Calibri"/>
          <w:kern w:val="0"/>
          <w:sz w:val="22"/>
          <w:szCs w:val="22"/>
          <w:highlight w:val="green"/>
          <w:u w:val="single"/>
          <w14:ligatures w14:val="none"/>
        </w:rPr>
        <w:t>is that they have the form of law</w:t>
      </w:r>
      <w:r w:rsidRPr="0058341C">
        <w:rPr>
          <w:rFonts w:ascii="Calibri" w:hAnsi="Calibri" w:cs="Calibri"/>
          <w:kern w:val="0"/>
          <w:sz w:val="22"/>
          <w:szCs w:val="22"/>
          <w:u w:val="single"/>
          <w14:ligatures w14:val="none"/>
        </w:rPr>
        <w:t>. Nothing determines any content for that law; all that it has to be is a law.</w:t>
      </w:r>
      <w:r w:rsidRPr="0058341C">
        <w:rPr>
          <w:rFonts w:ascii="Calibri" w:hAnsi="Calibri" w:cs="Calibri"/>
          <w:kern w:val="0"/>
          <w:sz w:val="14"/>
          <w:szCs w:val="22"/>
          <w14:ligatures w14:val="none"/>
        </w:rPr>
        <w:t xml:space="preserve"> As we have just seen, Kant thinks that a will, as a cause, must operate according to a law. </w:t>
      </w:r>
      <w:r w:rsidRPr="0058341C">
        <w:rPr>
          <w:rFonts w:ascii="Calibri" w:hAnsi="Calibri" w:cs="Calibri"/>
          <w:kern w:val="0"/>
          <w:sz w:val="22"/>
          <w:szCs w:val="22"/>
          <w:u w:val="single"/>
          <w14:ligatures w14:val="none"/>
        </w:rPr>
        <w:t>If the will is free, then nothing determines any content for that law; all that it has to be is a law</w:t>
      </w:r>
      <w:r w:rsidRPr="0058341C">
        <w:rPr>
          <w:rFonts w:ascii="Calibri" w:hAnsi="Calibri" w:cs="Calibri"/>
          <w:kern w:val="0"/>
          <w:sz w:val="14"/>
          <w:szCs w:val="22"/>
          <w14:ligatures w14:val="none"/>
        </w:rPr>
        <w:t xml:space="preserve">. What this shows is that </w:t>
      </w:r>
      <w:r w:rsidRPr="0058341C">
        <w:rPr>
          <w:rFonts w:ascii="Calibri" w:hAnsi="Calibri" w:cs="Calibri"/>
          <w:kern w:val="0"/>
          <w:sz w:val="22"/>
          <w:szCs w:val="22"/>
          <w:u w:val="single"/>
          <w14:ligatures w14:val="none"/>
        </w:rPr>
        <w:t>the moral law just is the principle of a free will: to have a free will and to operate in accordance with the Formula of Universal Law are, as Kant puts it, “one and the same.”</w:t>
      </w:r>
      <w:r w:rsidRPr="0058341C">
        <w:rPr>
          <w:rFonts w:ascii="Calibri" w:hAnsi="Calibri" w:cs="Calibri"/>
          <w:kern w:val="0"/>
          <w:sz w:val="14"/>
          <w:szCs w:val="22"/>
          <w14:ligatures w14:val="none"/>
        </w:rPr>
        <w:t xml:space="preserve"> </w:t>
      </w:r>
    </w:p>
    <w:p w14:paraId="1325A1B4"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highlight w:val="green"/>
          <w:u w:val="single"/>
          <w14:ligatures w14:val="none"/>
        </w:rPr>
        <w:t xml:space="preserve">Freedom and morality </w:t>
      </w:r>
      <w:r w:rsidRPr="0058341C">
        <w:rPr>
          <w:rFonts w:ascii="Calibri" w:hAnsi="Calibri" w:cs="Calibri"/>
          <w:kern w:val="0"/>
          <w:sz w:val="22"/>
          <w:szCs w:val="22"/>
          <w:u w:val="single"/>
          <w14:ligatures w14:val="none"/>
        </w:rPr>
        <w:t>are therefore</w:t>
      </w:r>
      <w:r w:rsidRPr="0058341C">
        <w:rPr>
          <w:rFonts w:ascii="Calibri" w:hAnsi="Calibri" w:cs="Calibri"/>
          <w:kern w:val="0"/>
          <w:sz w:val="22"/>
          <w:szCs w:val="22"/>
          <w:highlight w:val="green"/>
          <w:u w:val="single"/>
          <w14:ligatures w14:val="none"/>
        </w:rPr>
        <w:t xml:space="preserve"> analytically connected</w:t>
      </w:r>
      <w:r w:rsidRPr="0058341C">
        <w:rPr>
          <w:rFonts w:ascii="Calibri" w:hAnsi="Calibri" w:cs="Calibri"/>
          <w:kern w:val="0"/>
          <w:sz w:val="22"/>
          <w:szCs w:val="22"/>
          <w:u w:val="single"/>
          <w14:ligatures w14:val="none"/>
        </w:rPr>
        <w:t>. A free will is one governed by the moral law, so if we have free wills, we are governed by the moral law. But do we have free wills</w:t>
      </w:r>
      <w:r w:rsidRPr="0058341C">
        <w:rPr>
          <w:rFonts w:ascii="Calibri" w:hAnsi="Calibri" w:cs="Calibri"/>
          <w:kern w:val="0"/>
          <w:sz w:val="14"/>
          <w:szCs w:val="22"/>
          <w14:ligatures w14:val="none"/>
        </w:rPr>
        <w:t xml:space="preserve">? Kant points out that </w:t>
      </w:r>
      <w:r w:rsidRPr="0058341C">
        <w:rPr>
          <w:rFonts w:ascii="Calibri" w:hAnsi="Calibri" w:cs="Calibri"/>
          <w:kern w:val="0"/>
          <w:sz w:val="22"/>
          <w:szCs w:val="22"/>
          <w:highlight w:val="green"/>
          <w:u w:val="single"/>
          <w14:ligatures w14:val="none"/>
        </w:rPr>
        <w:t>insofar as we are rational, we necessarily act “under the idea of freedom</w:t>
      </w:r>
      <w:r w:rsidRPr="0058341C">
        <w:rPr>
          <w:rFonts w:ascii="Calibri" w:hAnsi="Calibri" w:cs="Calibri"/>
          <w:kern w:val="0"/>
          <w:sz w:val="14"/>
          <w:szCs w:val="22"/>
          <w14:ligatures w14:val="none"/>
        </w:rPr>
        <w:t xml:space="preserve">” (4:448). </w:t>
      </w:r>
      <w:r w:rsidRPr="0058341C">
        <w:rPr>
          <w:rFonts w:ascii="Calibri" w:hAnsi="Calibri" w:cs="Calibri"/>
          <w:kern w:val="0"/>
          <w:sz w:val="22"/>
          <w:szCs w:val="22"/>
          <w:u w:val="single"/>
          <w14:ligatures w14:val="none"/>
        </w:rPr>
        <w:t xml:space="preserve">When you act rationally, </w:t>
      </w:r>
      <w:r w:rsidRPr="0058341C">
        <w:rPr>
          <w:rFonts w:ascii="Calibri" w:hAnsi="Calibri" w:cs="Calibri"/>
          <w:kern w:val="0"/>
          <w:sz w:val="22"/>
          <w:szCs w:val="22"/>
          <w:highlight w:val="green"/>
          <w:u w:val="single"/>
          <w14:ligatures w14:val="none"/>
        </w:rPr>
        <w:t>you take yourself to choose your actions</w:t>
      </w:r>
      <w:r w:rsidRPr="0058341C">
        <w:rPr>
          <w:rFonts w:ascii="Calibri" w:hAnsi="Calibri" w:cs="Calibri"/>
          <w:kern w:val="0"/>
          <w:sz w:val="22"/>
          <w:szCs w:val="22"/>
          <w:u w:val="single"/>
          <w14:ligatures w14:val="none"/>
        </w:rPr>
        <w:t xml:space="preserve">, not to be impelled into them, </w:t>
      </w:r>
      <w:r w:rsidRPr="0058341C">
        <w:rPr>
          <w:rFonts w:ascii="Calibri" w:hAnsi="Calibri" w:cs="Calibri"/>
          <w:kern w:val="0"/>
          <w:sz w:val="22"/>
          <w:szCs w:val="22"/>
          <w:highlight w:val="green"/>
          <w:u w:val="single"/>
          <w14:ligatures w14:val="none"/>
        </w:rPr>
        <w:t>and you think that you could have chosen otherwise</w:t>
      </w:r>
      <w:r w:rsidRPr="0058341C">
        <w:rPr>
          <w:rFonts w:ascii="Calibri" w:hAnsi="Calibri" w:cs="Calibri"/>
          <w:kern w:val="0"/>
          <w:sz w:val="14"/>
          <w:szCs w:val="22"/>
          <w14:ligatures w14:val="none"/>
        </w:rPr>
        <w:t xml:space="preserve">. </w:t>
      </w:r>
      <w:r w:rsidRPr="0058341C">
        <w:rPr>
          <w:rFonts w:ascii="Calibri" w:hAnsi="Calibri" w:cs="Calibri"/>
          <w:kern w:val="0"/>
          <w:sz w:val="22"/>
          <w:szCs w:val="22"/>
          <w:highlight w:val="green"/>
          <w:u w:val="single"/>
          <w14:ligatures w14:val="none"/>
        </w:rPr>
        <w:t xml:space="preserve">Even if you act on a desire, </w:t>
      </w:r>
      <w:r w:rsidRPr="0058341C">
        <w:rPr>
          <w:rFonts w:ascii="Calibri" w:hAnsi="Calibri" w:cs="Calibri"/>
          <w:kern w:val="0"/>
          <w:sz w:val="22"/>
          <w:szCs w:val="22"/>
          <w:u w:val="single"/>
          <w14:ligatures w14:val="none"/>
        </w:rPr>
        <w:t xml:space="preserve">you do not take the desire to impel you into the action – </w:t>
      </w:r>
      <w:r w:rsidRPr="0058341C">
        <w:rPr>
          <w:rFonts w:ascii="Calibri" w:hAnsi="Calibri" w:cs="Calibri"/>
          <w:kern w:val="0"/>
          <w:sz w:val="22"/>
          <w:szCs w:val="22"/>
          <w:highlight w:val="green"/>
          <w:u w:val="single"/>
          <w14:ligatures w14:val="none"/>
        </w:rPr>
        <w:t>you</w:t>
      </w:r>
      <w:r w:rsidRPr="0058341C">
        <w:rPr>
          <w:rFonts w:ascii="Calibri" w:hAnsi="Calibri" w:cs="Calibri"/>
          <w:kern w:val="0"/>
          <w:sz w:val="22"/>
          <w:szCs w:val="22"/>
          <w:u w:val="single"/>
          <w14:ligatures w14:val="none"/>
        </w:rPr>
        <w:t xml:space="preserve"> think, rather, that you </w:t>
      </w:r>
      <w:r w:rsidRPr="0058341C">
        <w:rPr>
          <w:rFonts w:ascii="Calibri" w:hAnsi="Calibri" w:cs="Calibri"/>
          <w:kern w:val="0"/>
          <w:sz w:val="22"/>
          <w:szCs w:val="22"/>
          <w:highlight w:val="green"/>
          <w:u w:val="single"/>
          <w14:ligatures w14:val="none"/>
        </w:rPr>
        <w:t>choose to satisfy it</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that you adopt a maxim of satisfying it. </w:t>
      </w:r>
      <w:r w:rsidRPr="0058341C">
        <w:rPr>
          <w:rFonts w:ascii="Calibri" w:hAnsi="Calibri" w:cs="Calibri"/>
          <w:kern w:val="0"/>
          <w:sz w:val="22"/>
          <w:szCs w:val="22"/>
          <w:u w:val="single"/>
          <w14:ligatures w14:val="none"/>
        </w:rPr>
        <w:t>Rational choices are therefore undertaken under a kind of presupposition of freedom.</w:t>
      </w:r>
      <w:r w:rsidRPr="0058341C">
        <w:rPr>
          <w:rFonts w:ascii="Calibri" w:hAnsi="Calibri" w:cs="Calibri"/>
          <w:kern w:val="0"/>
          <w:sz w:val="14"/>
          <w:szCs w:val="22"/>
          <w14:ligatures w14:val="none"/>
        </w:rPr>
        <w:t xml:space="preserve"> And this being so, Kant proposes, we must, when we make such choices, see ourselves as being bound by the laws of freedom. </w:t>
      </w:r>
      <w:r w:rsidRPr="0058341C">
        <w:rPr>
          <w:rFonts w:ascii="Calibri" w:hAnsi="Calibri" w:cs="Calibri"/>
          <w:kern w:val="0"/>
          <w:sz w:val="22"/>
          <w:szCs w:val="22"/>
          <w:u w:val="single"/>
          <w14:ligatures w14:val="none"/>
        </w:rPr>
        <w:t>Rationality requires that we act under the idea of freedom, and freedom is government by the moral law, so rationality requires that we regard ourselves as governed by the moral law.</w:t>
      </w:r>
      <w:r w:rsidRPr="0058341C">
        <w:rPr>
          <w:rFonts w:ascii="Calibri" w:hAnsi="Calibri" w:cs="Calibri"/>
          <w:kern w:val="0"/>
          <w:sz w:val="14"/>
          <w:szCs w:val="22"/>
          <w14:ligatures w14:val="none"/>
        </w:rPr>
        <w:t xml:space="preserve"> Kant’s argument seems complete. </w:t>
      </w:r>
    </w:p>
    <w:p w14:paraId="25B92765"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A free will is a moral will. Inclinations cannot provide a reason for a free will to act until the will has already put itself in their service, but that would be irrational since it makes the will no longer free. Only the categorical imperative provides the law for a free will since the only requirement is that the free will’s choices take the form of law which is already intrinsic to the will’s nature.</w:t>
      </w:r>
    </w:p>
    <w:p w14:paraId="4B291F96"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 xml:space="preserve">Korsgaard 96 </w:t>
      </w:r>
      <w:r w:rsidRPr="0058341C">
        <w:rPr>
          <w:rFonts w:ascii="Calibri" w:hAnsi="Calibri" w:cs="Calibri"/>
          <w:kern w:val="0"/>
          <w:sz w:val="22"/>
          <w:szCs w:val="22"/>
          <w14:ligatures w14:val="none"/>
        </w:rPr>
        <w:t>[Korsgaard, Christine M is the Arthur Kingsley Porter Research Professor of Philosophy at Harvard University. She works on moral philosophy and its history, practical reason, agency, personal identity, and human/animal relations. 1996. "Morality as Freedom." In Creating the Kingdom of Ends, 159-18. Cambridge: Cambridge University Press.] Ez</w:t>
      </w:r>
    </w:p>
    <w:p w14:paraId="03ADABCA"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As the argument stands now, it looks as if the </w:t>
      </w:r>
      <w:r w:rsidRPr="0058341C">
        <w:rPr>
          <w:rFonts w:ascii="Calibri" w:hAnsi="Calibri" w:cs="Calibri"/>
          <w:kern w:val="0"/>
          <w:sz w:val="22"/>
          <w:szCs w:val="22"/>
          <w:highlight w:val="green"/>
          <w:u w:val="single"/>
          <w14:ligatures w14:val="none"/>
        </w:rPr>
        <w:t>will could adopt any maxim</w:t>
      </w:r>
      <w:r w:rsidRPr="0058341C">
        <w:rPr>
          <w:rFonts w:ascii="Calibri" w:hAnsi="Calibri" w:cs="Calibri"/>
          <w:kern w:val="0"/>
          <w:sz w:val="22"/>
          <w:szCs w:val="22"/>
          <w:u w:val="single"/>
          <w14:ligatures w14:val="none"/>
        </w:rPr>
        <w:t xml:space="preserve"> we can construct</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If you have a free will you could adopt a maxim of pursuing only those things to which you have an aversion</w:t>
      </w:r>
      <w:r w:rsidRPr="0058341C">
        <w:rPr>
          <w:rFonts w:ascii="Calibri" w:hAnsi="Calibri" w:cs="Calibri"/>
          <w:kern w:val="0"/>
          <w:sz w:val="14"/>
          <w:szCs w:val="22"/>
          <w14:ligatures w14:val="none"/>
        </w:rPr>
        <w:t xml:space="preserve">, or perhaps all and only the things your next-door neighbor enjoys.  For us human beings, 7 however, these are not serious options, for reasons that come out most clearly in Religion Within the Limits of Reason Alone.  Kant uses the term "incentive" (Triebfeder) to describe the relation of the free person to the candidate reasons among which she chooses.  An incentive is something that makes an action interesting to you, that makes it a live option.  </w:t>
      </w:r>
      <w:r w:rsidRPr="0058341C">
        <w:rPr>
          <w:rFonts w:ascii="Calibri" w:hAnsi="Calibri" w:cs="Calibri"/>
          <w:kern w:val="0"/>
          <w:sz w:val="22"/>
          <w:szCs w:val="22"/>
          <w:u w:val="single"/>
          <w14:ligatures w14:val="none"/>
        </w:rPr>
        <w:t>Desires and inclinations are incentives; so is respect for the moral law.</w:t>
      </w:r>
      <w:r w:rsidRPr="0058341C">
        <w:rPr>
          <w:rFonts w:ascii="Calibri" w:hAnsi="Calibri" w:cs="Calibri"/>
          <w:kern w:val="0"/>
          <w:sz w:val="14"/>
          <w:szCs w:val="22"/>
          <w14:ligatures w14:val="none"/>
        </w:rPr>
        <w:t xml:space="preserve">  An inclination by itself is merely an incentive, and does not become a reason for action until the person has adopted it freely into her maxim.  (Rel. 6: 23-24/19; 44/40)  </w:t>
      </w:r>
      <w:r w:rsidRPr="0058341C">
        <w:rPr>
          <w:rFonts w:ascii="Calibri" w:hAnsi="Calibri" w:cs="Calibri"/>
          <w:kern w:val="0"/>
          <w:sz w:val="22"/>
          <w:szCs w:val="22"/>
          <w:u w:val="single"/>
          <w14:ligatures w14:val="none"/>
        </w:rPr>
        <w:t xml:space="preserve">Although </w:t>
      </w:r>
      <w:r w:rsidRPr="0058341C">
        <w:rPr>
          <w:rFonts w:ascii="Calibri" w:hAnsi="Calibri" w:cs="Calibri"/>
          <w:kern w:val="0"/>
          <w:sz w:val="22"/>
          <w:szCs w:val="22"/>
          <w:highlight w:val="green"/>
          <w:u w:val="single"/>
          <w14:ligatures w14:val="none"/>
        </w:rPr>
        <w:t>incentives do not</w:t>
      </w:r>
      <w:r w:rsidRPr="0058341C">
        <w:rPr>
          <w:rFonts w:ascii="Calibri" w:hAnsi="Calibri" w:cs="Calibri"/>
          <w:kern w:val="0"/>
          <w:sz w:val="22"/>
          <w:szCs w:val="22"/>
          <w:u w:val="single"/>
          <w14:ligatures w14:val="none"/>
        </w:rPr>
        <w:t xml:space="preserve"> yet </w:t>
      </w:r>
      <w:r w:rsidRPr="0058341C">
        <w:rPr>
          <w:rFonts w:ascii="Calibri" w:hAnsi="Calibri" w:cs="Calibri"/>
          <w:kern w:val="0"/>
          <w:sz w:val="22"/>
          <w:szCs w:val="22"/>
          <w:highlight w:val="green"/>
          <w:u w:val="single"/>
          <w14:ligatures w14:val="none"/>
        </w:rPr>
        <w:t>provide</w:t>
      </w:r>
      <w:r w:rsidRPr="0058341C">
        <w:rPr>
          <w:rFonts w:ascii="Calibri" w:hAnsi="Calibri" w:cs="Calibri"/>
          <w:kern w:val="0"/>
          <w:sz w:val="22"/>
          <w:szCs w:val="22"/>
          <w:u w:val="single"/>
          <w14:ligatures w14:val="none"/>
        </w:rPr>
        <w:t xml:space="preserve"> </w:t>
      </w:r>
      <w:r w:rsidRPr="0058341C">
        <w:rPr>
          <w:rFonts w:ascii="Calibri" w:hAnsi="Calibri" w:cs="Calibri"/>
          <w:kern w:val="0"/>
          <w:sz w:val="22"/>
          <w:szCs w:val="22"/>
          <w:highlight w:val="green"/>
          <w:u w:val="single"/>
          <w14:ligatures w14:val="none"/>
        </w:rPr>
        <w:t>reasons for the spontaneous will</w:t>
      </w:r>
      <w:r w:rsidRPr="0058341C">
        <w:rPr>
          <w:rFonts w:ascii="Calibri" w:hAnsi="Calibri" w:cs="Calibri"/>
          <w:kern w:val="0"/>
          <w:sz w:val="22"/>
          <w:szCs w:val="22"/>
          <w:u w:val="single"/>
          <w14:ligatures w14:val="none"/>
        </w:rPr>
        <w:t>, they do determine what the options are - which things, so to speak, are candidates for reasons</w:t>
      </w:r>
      <w:r w:rsidRPr="0058341C">
        <w:rPr>
          <w:rFonts w:ascii="Calibri" w:hAnsi="Calibri" w:cs="Calibri"/>
          <w:kern w:val="0"/>
          <w:sz w:val="14"/>
          <w:szCs w:val="22"/>
          <w14:ligatures w14:val="none"/>
        </w:rPr>
        <w:t xml:space="preserve">.  And having an aversion to something is not, for us human beings, an incentive for pursuing it, and so will not become a reason.  In the Religion, Kant claims that </w:t>
      </w:r>
      <w:r w:rsidRPr="0058341C">
        <w:rPr>
          <w:rFonts w:ascii="Calibri" w:hAnsi="Calibri" w:cs="Calibri"/>
          <w:kern w:val="0"/>
          <w:sz w:val="22"/>
          <w:szCs w:val="22"/>
          <w:u w:val="single"/>
          <w14:ligatures w14:val="none"/>
        </w:rPr>
        <w:t>it is impossible for a human being not to be moved at all by incentives; our freedom, rather, is exercised in choosing the order of precedence among the different kinds of incentives to which we are subject</w:t>
      </w:r>
      <w:r w:rsidRPr="0058341C">
        <w:rPr>
          <w:rFonts w:ascii="Calibri" w:hAnsi="Calibri" w:cs="Calibri"/>
          <w:kern w:val="0"/>
          <w:sz w:val="14"/>
          <w:szCs w:val="22"/>
          <w14:ligatures w14:val="none"/>
        </w:rPr>
        <w:t xml:space="preserve">. (6: 30/25; 36/31)  So the real choice will be between a maxim of self-love, which subordinates the incentives of morality to those of inclination, and the moral maxim, which subordinates incentives of inclination to moral ones.  The maxim of self-love says something like:   "I will do what I desire, and what is morally required if it doesn't interfere with my self love."  and the moral maxim says something like: "I will do what is morally required, and what I desire if it doesn't interfere with my duty."   More specifically stated, of course, the moral maxim is the maxim derived from the categorical imperative:   "I will act only on a maxim that I can will as a universal law." </w:t>
      </w:r>
    </w:p>
    <w:p w14:paraId="38A4263F"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It looks at first as if the problem here is to show that there is some reason for the spontaneous will to choose the moral maxim rather than the maxim of self-love.  Yet this seems impossible, since the spontaneous will by hypothesis has not yet determined what it counts as a reason.   But on reflection we will see that this problem can be circumvented.  We need only consider the standpoint  of the spontaneous will, and the content  of the categorical imperative.  </w:t>
      </w:r>
    </w:p>
    <w:p w14:paraId="0C5C0BC4"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At the standpoint of spontaneity, the will must, in order so to speak to commence operations, 8 choose a principle or a law for itself.  Nothing provides any content for that law.  All that it has to be is a law.   </w:t>
      </w:r>
    </w:p>
    <w:p w14:paraId="423C1F9E"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14"/>
          <w:szCs w:val="22"/>
          <w14:ligatures w14:val="none"/>
        </w:rPr>
        <w:t xml:space="preserve">Suppose that it chooses the categorical imperative, as represented by </w:t>
      </w:r>
      <w:r w:rsidRPr="0058341C">
        <w:rPr>
          <w:rFonts w:ascii="Calibri" w:hAnsi="Calibri" w:cs="Calibri"/>
          <w:kern w:val="0"/>
          <w:sz w:val="22"/>
          <w:szCs w:val="22"/>
          <w:u w:val="single"/>
          <w14:ligatures w14:val="none"/>
        </w:rPr>
        <w:t xml:space="preserve">the </w:t>
      </w:r>
      <w:r w:rsidRPr="0058341C">
        <w:rPr>
          <w:rFonts w:ascii="Calibri" w:hAnsi="Calibri" w:cs="Calibri"/>
          <w:kern w:val="0"/>
          <w:sz w:val="22"/>
          <w:szCs w:val="22"/>
          <w:highlight w:val="green"/>
          <w:u w:val="single"/>
          <w14:ligatures w14:val="none"/>
        </w:rPr>
        <w:t>Formula of Universal Law</w:t>
      </w:r>
      <w:r w:rsidRPr="0058341C">
        <w:rPr>
          <w:rFonts w:ascii="Calibri" w:hAnsi="Calibri" w:cs="Calibri"/>
          <w:kern w:val="0"/>
          <w:sz w:val="14"/>
          <w:szCs w:val="22"/>
          <w14:ligatures w14:val="none"/>
        </w:rPr>
        <w:t xml:space="preserve">.  This formula </w:t>
      </w:r>
      <w:r w:rsidRPr="0058341C">
        <w:rPr>
          <w:rFonts w:ascii="Calibri" w:hAnsi="Calibri" w:cs="Calibri"/>
          <w:kern w:val="0"/>
          <w:sz w:val="22"/>
          <w:szCs w:val="22"/>
          <w:u w:val="single"/>
          <w14:ligatures w14:val="none"/>
        </w:rPr>
        <w:t>merely tells us to choose a law</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Its </w:t>
      </w:r>
      <w:r w:rsidRPr="0058341C">
        <w:rPr>
          <w:rFonts w:ascii="Calibri" w:hAnsi="Calibri" w:cs="Calibri"/>
          <w:kern w:val="0"/>
          <w:sz w:val="22"/>
          <w:szCs w:val="22"/>
          <w:highlight w:val="green"/>
          <w:u w:val="single"/>
          <w14:ligatures w14:val="none"/>
        </w:rPr>
        <w:t>only constraint on our choice is that it have the form of a law</w:t>
      </w:r>
      <w:r w:rsidRPr="0058341C">
        <w:rPr>
          <w:rFonts w:ascii="Calibri" w:hAnsi="Calibri" w:cs="Calibri"/>
          <w:kern w:val="0"/>
          <w:sz w:val="22"/>
          <w:szCs w:val="22"/>
          <w:u w:val="single"/>
          <w14:ligatures w14:val="none"/>
        </w:rPr>
        <w:t xml:space="preserve">.  Nothing provides any content for that law.  All that it has to be is a law.  </w:t>
      </w:r>
    </w:p>
    <w:p w14:paraId="1795B9D5"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b/>
          <w:bCs/>
          <w:kern w:val="0"/>
          <w:sz w:val="22"/>
          <w:szCs w:val="22"/>
          <w:highlight w:val="green"/>
          <w:u w:val="single"/>
          <w14:ligatures w14:val="none"/>
        </w:rPr>
        <w:t>By making the Formula</w:t>
      </w:r>
      <w:r w:rsidRPr="0058341C">
        <w:rPr>
          <w:rFonts w:ascii="Calibri" w:hAnsi="Calibri" w:cs="Calibri"/>
          <w:b/>
          <w:bCs/>
          <w:kern w:val="0"/>
          <w:sz w:val="22"/>
          <w:szCs w:val="22"/>
          <w:u w:val="single"/>
          <w14:ligatures w14:val="none"/>
        </w:rPr>
        <w:t xml:space="preserve"> of Universal Law </w:t>
      </w:r>
      <w:r w:rsidRPr="0058341C">
        <w:rPr>
          <w:rFonts w:ascii="Calibri" w:hAnsi="Calibri" w:cs="Calibri"/>
          <w:b/>
          <w:bCs/>
          <w:kern w:val="0"/>
          <w:sz w:val="22"/>
          <w:szCs w:val="22"/>
          <w:highlight w:val="green"/>
          <w:u w:val="single"/>
          <w14:ligatures w14:val="none"/>
        </w:rPr>
        <w:t>its principle, the free will retains</w:t>
      </w:r>
      <w:r w:rsidRPr="0058341C">
        <w:rPr>
          <w:rFonts w:ascii="Calibri" w:hAnsi="Calibri" w:cs="Calibri"/>
          <w:b/>
          <w:bCs/>
          <w:kern w:val="0"/>
          <w:sz w:val="22"/>
          <w:szCs w:val="22"/>
          <w:u w:val="single"/>
          <w14:ligatures w14:val="none"/>
        </w:rPr>
        <w:t xml:space="preserve"> the position of </w:t>
      </w:r>
      <w:r w:rsidRPr="0058341C">
        <w:rPr>
          <w:rFonts w:ascii="Calibri" w:hAnsi="Calibri" w:cs="Calibri"/>
          <w:b/>
          <w:bCs/>
          <w:kern w:val="0"/>
          <w:sz w:val="22"/>
          <w:szCs w:val="22"/>
          <w:highlight w:val="green"/>
          <w:u w:val="single"/>
          <w14:ligatures w14:val="none"/>
        </w:rPr>
        <w:t>spontaneity</w:t>
      </w:r>
      <w:r w:rsidRPr="0058341C">
        <w:rPr>
          <w:rFonts w:ascii="Calibri" w:hAnsi="Calibri" w:cs="Calibri"/>
          <w:kern w:val="0"/>
          <w:sz w:val="14"/>
          <w:szCs w:val="22"/>
          <w14:ligatures w14:val="none"/>
        </w:rPr>
        <w:t xml:space="preserve">.  Or, to put it a better way, the argument shows that </w:t>
      </w:r>
      <w:r w:rsidRPr="0058341C">
        <w:rPr>
          <w:rFonts w:ascii="Calibri" w:hAnsi="Calibri" w:cs="Calibri"/>
          <w:kern w:val="0"/>
          <w:sz w:val="22"/>
          <w:szCs w:val="22"/>
          <w:u w:val="single"/>
          <w14:ligatures w14:val="none"/>
        </w:rPr>
        <w:t xml:space="preserve">the free will need do nothing to make the Formula of Universal Law its principle:  it is already its principle.  The categorical imperative is thus shown to be the law of spontaneity.  In a sense, </w:t>
      </w:r>
      <w:r w:rsidRPr="0058341C">
        <w:rPr>
          <w:rFonts w:ascii="Calibri" w:hAnsi="Calibri" w:cs="Calibri"/>
          <w:b/>
          <w:bCs/>
          <w:kern w:val="0"/>
          <w:sz w:val="22"/>
          <w:szCs w:val="22"/>
          <w:highlight w:val="green"/>
          <w:u w:val="single"/>
          <w14:ligatures w14:val="none"/>
        </w:rPr>
        <w:t>the Formula</w:t>
      </w:r>
      <w:r w:rsidRPr="0058341C">
        <w:rPr>
          <w:rFonts w:ascii="Calibri" w:hAnsi="Calibri" w:cs="Calibri"/>
          <w:b/>
          <w:bCs/>
          <w:kern w:val="0"/>
          <w:sz w:val="22"/>
          <w:szCs w:val="22"/>
          <w:u w:val="single"/>
          <w14:ligatures w14:val="none"/>
        </w:rPr>
        <w:t xml:space="preserve"> of Universal Law </w:t>
      </w:r>
      <w:r w:rsidRPr="0058341C">
        <w:rPr>
          <w:rFonts w:ascii="Calibri" w:hAnsi="Calibri" w:cs="Calibri"/>
          <w:b/>
          <w:bCs/>
          <w:kern w:val="0"/>
          <w:sz w:val="22"/>
          <w:szCs w:val="22"/>
          <w:highlight w:val="green"/>
          <w:u w:val="single"/>
          <w14:ligatures w14:val="none"/>
        </w:rPr>
        <w:t xml:space="preserve">simply describes the function </w:t>
      </w:r>
      <w:r w:rsidRPr="0058341C">
        <w:rPr>
          <w:rFonts w:ascii="Calibri" w:hAnsi="Calibri" w:cs="Calibri"/>
          <w:b/>
          <w:bCs/>
          <w:kern w:val="0"/>
          <w:sz w:val="22"/>
          <w:szCs w:val="22"/>
          <w:u w:val="single"/>
          <w14:ligatures w14:val="none"/>
        </w:rPr>
        <w:t xml:space="preserve">or task </w:t>
      </w:r>
      <w:r w:rsidRPr="0058341C">
        <w:rPr>
          <w:rFonts w:ascii="Calibri" w:hAnsi="Calibri" w:cs="Calibri"/>
          <w:b/>
          <w:bCs/>
          <w:kern w:val="0"/>
          <w:sz w:val="22"/>
          <w:szCs w:val="22"/>
          <w:highlight w:val="green"/>
          <w:u w:val="single"/>
          <w14:ligatures w14:val="none"/>
        </w:rPr>
        <w:t xml:space="preserve">of </w:t>
      </w:r>
      <w:r w:rsidRPr="0058341C">
        <w:rPr>
          <w:rFonts w:ascii="Calibri" w:hAnsi="Calibri" w:cs="Calibri"/>
          <w:b/>
          <w:bCs/>
          <w:kern w:val="0"/>
          <w:sz w:val="22"/>
          <w:szCs w:val="22"/>
          <w:u w:val="single"/>
          <w14:ligatures w14:val="none"/>
        </w:rPr>
        <w:t xml:space="preserve">an autonomous </w:t>
      </w:r>
      <w:r w:rsidRPr="0058341C">
        <w:rPr>
          <w:rFonts w:ascii="Calibri" w:hAnsi="Calibri" w:cs="Calibri"/>
          <w:b/>
          <w:bCs/>
          <w:kern w:val="0"/>
          <w:sz w:val="22"/>
          <w:szCs w:val="22"/>
          <w:highlight w:val="green"/>
          <w:u w:val="single"/>
          <w14:ligatures w14:val="none"/>
        </w:rPr>
        <w:t>will</w:t>
      </w:r>
      <w:r w:rsidRPr="0058341C">
        <w:rPr>
          <w:rFonts w:ascii="Calibri" w:hAnsi="Calibri" w:cs="Calibri"/>
          <w:kern w:val="0"/>
          <w:sz w:val="22"/>
          <w:szCs w:val="22"/>
          <w:u w:val="single"/>
          <w14:ligatures w14:val="none"/>
        </w:rPr>
        <w:t>.  The moral law does not impose a constraint on the will; it merely says what it has to do in order to be an autonomous will at all.  It has to choose a law.</w:t>
      </w:r>
    </w:p>
    <w:p w14:paraId="6606D42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highlight w:val="green"/>
          <w:u w:val="single"/>
          <w14:ligatures w14:val="none"/>
        </w:rPr>
        <w:t>On the other hand</w:t>
      </w:r>
      <w:r w:rsidRPr="0058341C">
        <w:rPr>
          <w:rFonts w:ascii="Calibri" w:hAnsi="Calibri" w:cs="Calibri"/>
          <w:kern w:val="0"/>
          <w:sz w:val="22"/>
          <w:szCs w:val="22"/>
          <w:u w:val="single"/>
          <w14:ligatures w14:val="none"/>
        </w:rPr>
        <w:t xml:space="preserve">, </w:t>
      </w:r>
      <w:r w:rsidRPr="0058341C">
        <w:rPr>
          <w:rFonts w:ascii="Calibri" w:hAnsi="Calibri" w:cs="Calibri"/>
          <w:b/>
          <w:bCs/>
          <w:kern w:val="0"/>
          <w:sz w:val="22"/>
          <w:szCs w:val="22"/>
          <w:highlight w:val="green"/>
          <w:u w:val="single"/>
          <w14:ligatures w14:val="none"/>
        </w:rPr>
        <w:t xml:space="preserve">suppose the will </w:t>
      </w:r>
      <w:r w:rsidRPr="0058341C">
        <w:rPr>
          <w:rFonts w:ascii="Calibri" w:hAnsi="Calibri" w:cs="Calibri"/>
          <w:b/>
          <w:bCs/>
          <w:kern w:val="0"/>
          <w:sz w:val="22"/>
          <w:szCs w:val="22"/>
          <w:u w:val="single"/>
          <w14:ligatures w14:val="none"/>
        </w:rPr>
        <w:t xml:space="preserve">chooses the maxim of self-love.  In that case, it departs from its position of spontaneity and </w:t>
      </w:r>
      <w:r w:rsidRPr="0058341C">
        <w:rPr>
          <w:rFonts w:ascii="Calibri" w:hAnsi="Calibri" w:cs="Calibri"/>
          <w:b/>
          <w:bCs/>
          <w:kern w:val="0"/>
          <w:sz w:val="22"/>
          <w:szCs w:val="22"/>
          <w:highlight w:val="green"/>
          <w:u w:val="single"/>
          <w14:ligatures w14:val="none"/>
        </w:rPr>
        <w:t>puts itself in the service of inclination</w:t>
      </w:r>
      <w:r w:rsidRPr="0058341C">
        <w:rPr>
          <w:rFonts w:ascii="Calibri" w:hAnsi="Calibri" w:cs="Calibri"/>
          <w:b/>
          <w:bCs/>
          <w:kern w:val="0"/>
          <w:sz w:val="22"/>
          <w:szCs w:val="22"/>
          <w:u w:val="single"/>
          <w14:ligatures w14:val="none"/>
        </w:rPr>
        <w:t xml:space="preserve">.  A </w:t>
      </w:r>
      <w:r w:rsidRPr="0058341C">
        <w:rPr>
          <w:rFonts w:ascii="Calibri" w:hAnsi="Calibri" w:cs="Calibri"/>
          <w:b/>
          <w:bCs/>
          <w:kern w:val="0"/>
          <w:sz w:val="22"/>
          <w:szCs w:val="22"/>
          <w:highlight w:val="green"/>
          <w:u w:val="single"/>
          <w14:ligatures w14:val="none"/>
        </w:rPr>
        <w:t>constraint on</w:t>
      </w:r>
      <w:r w:rsidRPr="0058341C">
        <w:rPr>
          <w:rFonts w:ascii="Calibri" w:hAnsi="Calibri" w:cs="Calibri"/>
          <w:b/>
          <w:bCs/>
          <w:kern w:val="0"/>
          <w:sz w:val="22"/>
          <w:szCs w:val="22"/>
          <w:u w:val="single"/>
          <w14:ligatures w14:val="none"/>
        </w:rPr>
        <w:t xml:space="preserve"> its </w:t>
      </w:r>
      <w:r w:rsidRPr="0058341C">
        <w:rPr>
          <w:rFonts w:ascii="Calibri" w:hAnsi="Calibri" w:cs="Calibri"/>
          <w:b/>
          <w:bCs/>
          <w:kern w:val="0"/>
          <w:sz w:val="22"/>
          <w:szCs w:val="22"/>
          <w:highlight w:val="green"/>
          <w:u w:val="single"/>
          <w14:ligatures w14:val="none"/>
        </w:rPr>
        <w:t>choice</w:t>
      </w:r>
      <w:r w:rsidRPr="0058341C">
        <w:rPr>
          <w:rFonts w:ascii="Calibri" w:hAnsi="Calibri" w:cs="Calibri"/>
          <w:b/>
          <w:bCs/>
          <w:kern w:val="0"/>
          <w:sz w:val="22"/>
          <w:szCs w:val="22"/>
          <w:u w:val="single"/>
          <w14:ligatures w14:val="none"/>
        </w:rPr>
        <w:t xml:space="preserve"> is acquired</w:t>
      </w:r>
      <w:r w:rsidRPr="0058341C">
        <w:rPr>
          <w:rFonts w:ascii="Calibri" w:hAnsi="Calibri" w:cs="Calibri"/>
          <w:kern w:val="0"/>
          <w:sz w:val="22"/>
          <w:szCs w:val="22"/>
          <w:u w:val="single"/>
          <w14:ligatures w14:val="none"/>
        </w:rPr>
        <w:t xml:space="preserve">. The important thing to see is that there is </w:t>
      </w:r>
      <w:r w:rsidRPr="0058341C">
        <w:rPr>
          <w:rFonts w:ascii="Calibri" w:hAnsi="Calibri" w:cs="Calibri"/>
          <w:kern w:val="0"/>
          <w:sz w:val="22"/>
          <w:szCs w:val="22"/>
          <w:highlight w:val="green"/>
          <w:u w:val="single"/>
          <w14:ligatures w14:val="none"/>
        </w:rPr>
        <w:t>no incentive for the</w:t>
      </w:r>
      <w:r w:rsidRPr="0058341C">
        <w:rPr>
          <w:rFonts w:ascii="Calibri" w:hAnsi="Calibri" w:cs="Calibri"/>
          <w:kern w:val="0"/>
          <w:sz w:val="22"/>
          <w:szCs w:val="22"/>
          <w:u w:val="single"/>
          <w14:ligatures w14:val="none"/>
        </w:rPr>
        <w:t xml:space="preserve"> spontaneous </w:t>
      </w:r>
      <w:r w:rsidRPr="0058341C">
        <w:rPr>
          <w:rFonts w:ascii="Calibri" w:hAnsi="Calibri" w:cs="Calibri"/>
          <w:kern w:val="0"/>
          <w:sz w:val="22"/>
          <w:szCs w:val="22"/>
          <w:highlight w:val="green"/>
          <w:u w:val="single"/>
          <w14:ligatures w14:val="none"/>
        </w:rPr>
        <w:t>will</w:t>
      </w:r>
      <w:r w:rsidRPr="0058341C">
        <w:rPr>
          <w:rFonts w:ascii="Calibri" w:hAnsi="Calibri" w:cs="Calibri"/>
          <w:kern w:val="0"/>
          <w:sz w:val="22"/>
          <w:szCs w:val="22"/>
          <w:u w:val="single"/>
          <w14:ligatures w14:val="none"/>
        </w:rPr>
        <w:t xml:space="preserve"> to do this.  </w:t>
      </w:r>
      <w:r w:rsidRPr="0058341C">
        <w:rPr>
          <w:rFonts w:ascii="Calibri" w:hAnsi="Calibri" w:cs="Calibri"/>
          <w:kern w:val="0"/>
          <w:sz w:val="22"/>
          <w:szCs w:val="22"/>
          <w:highlight w:val="green"/>
          <w:u w:val="single"/>
          <w14:ligatures w14:val="none"/>
        </w:rPr>
        <w:t>Since</w:t>
      </w:r>
      <w:r w:rsidRPr="0058341C">
        <w:rPr>
          <w:rFonts w:ascii="Calibri" w:hAnsi="Calibri" w:cs="Calibri"/>
          <w:kern w:val="0"/>
          <w:sz w:val="22"/>
          <w:szCs w:val="22"/>
          <w:u w:val="single"/>
          <w14:ligatures w14:val="none"/>
        </w:rPr>
        <w:t xml:space="preserve"> we are just talking about </w:t>
      </w:r>
      <w:r w:rsidRPr="0058341C">
        <w:rPr>
          <w:rFonts w:ascii="Calibri" w:hAnsi="Calibri" w:cs="Calibri"/>
          <w:kern w:val="0"/>
          <w:sz w:val="22"/>
          <w:szCs w:val="22"/>
          <w:highlight w:val="green"/>
          <w:u w:val="single"/>
          <w14:ligatures w14:val="none"/>
        </w:rPr>
        <w:t>the will itself</w:t>
      </w:r>
      <w:r w:rsidRPr="0058341C">
        <w:rPr>
          <w:rFonts w:ascii="Calibri" w:hAnsi="Calibri" w:cs="Calibri"/>
          <w:kern w:val="0"/>
          <w:sz w:val="22"/>
          <w:szCs w:val="22"/>
          <w:u w:val="single"/>
          <w14:ligatures w14:val="none"/>
        </w:rPr>
        <w:t xml:space="preserve"> right now, and </w:t>
      </w:r>
      <w:r w:rsidRPr="0058341C">
        <w:rPr>
          <w:rFonts w:ascii="Calibri" w:hAnsi="Calibri" w:cs="Calibri"/>
          <w:kern w:val="0"/>
          <w:sz w:val="22"/>
          <w:szCs w:val="22"/>
          <w:highlight w:val="green"/>
          <w:u w:val="single"/>
          <w14:ligatures w14:val="none"/>
        </w:rPr>
        <w:t>not the whole person</w:t>
      </w:r>
      <w:r w:rsidRPr="0058341C">
        <w:rPr>
          <w:rFonts w:ascii="Calibri" w:hAnsi="Calibri" w:cs="Calibri"/>
          <w:kern w:val="0"/>
          <w:sz w:val="22"/>
          <w:szCs w:val="22"/>
          <w:u w:val="single"/>
          <w14:ligatures w14:val="none"/>
        </w:rPr>
        <w:t xml:space="preserve">, the incentives of inclination cannot provide a temptation to adopt the maxim of self-love.  Incentives of </w:t>
      </w:r>
      <w:r w:rsidRPr="0058341C">
        <w:rPr>
          <w:rFonts w:ascii="Calibri" w:hAnsi="Calibri" w:cs="Calibri"/>
          <w:kern w:val="0"/>
          <w:sz w:val="22"/>
          <w:szCs w:val="22"/>
          <w:highlight w:val="green"/>
          <w:u w:val="single"/>
          <w14:ligatures w14:val="none"/>
        </w:rPr>
        <w:t>inclination cannot move the will</w:t>
      </w:r>
      <w:r w:rsidRPr="0058341C">
        <w:rPr>
          <w:rFonts w:ascii="Calibri" w:hAnsi="Calibri" w:cs="Calibri"/>
          <w:kern w:val="0"/>
          <w:sz w:val="22"/>
          <w:szCs w:val="22"/>
          <w:u w:val="single"/>
          <w14:ligatures w14:val="none"/>
        </w:rPr>
        <w:t xml:space="preserve"> to abandon its position of spontaneity, since they cannot move the will at all </w:t>
      </w:r>
      <w:r w:rsidRPr="0058341C">
        <w:rPr>
          <w:rFonts w:ascii="Calibri" w:hAnsi="Calibri" w:cs="Calibri"/>
          <w:kern w:val="0"/>
          <w:sz w:val="22"/>
          <w:szCs w:val="22"/>
          <w:highlight w:val="green"/>
          <w:u w:val="single"/>
          <w14:ligatures w14:val="none"/>
        </w:rPr>
        <w:t>until it has already</w:t>
      </w:r>
      <w:r w:rsidRPr="0058341C">
        <w:rPr>
          <w:rFonts w:ascii="Calibri" w:hAnsi="Calibri" w:cs="Calibri"/>
          <w:kern w:val="0"/>
          <w:sz w:val="22"/>
          <w:szCs w:val="22"/>
          <w:u w:val="single"/>
          <w14:ligatures w14:val="none"/>
        </w:rPr>
        <w:t xml:space="preserve"> abandoned that position by resolving to be </w:t>
      </w:r>
      <w:r w:rsidRPr="0058341C">
        <w:rPr>
          <w:rFonts w:ascii="Calibri" w:hAnsi="Calibri" w:cs="Calibri"/>
          <w:kern w:val="0"/>
          <w:sz w:val="22"/>
          <w:szCs w:val="22"/>
          <w:highlight w:val="green"/>
          <w:u w:val="single"/>
          <w14:ligatures w14:val="none"/>
        </w:rPr>
        <w:t>moved by them</w:t>
      </w:r>
    </w:p>
    <w:p w14:paraId="2F05C9B7" w14:textId="77777777" w:rsidR="0058341C" w:rsidRPr="0058341C" w:rsidRDefault="0058341C" w:rsidP="0058341C">
      <w:pPr>
        <w:spacing w:line="259" w:lineRule="auto"/>
        <w:rPr>
          <w:rFonts w:ascii="Calibri" w:hAnsi="Calibri" w:cs="Calibri"/>
          <w:b/>
          <w:bCs/>
          <w:kern w:val="0"/>
          <w:sz w:val="22"/>
          <w:szCs w:val="22"/>
          <w:u w:val="single"/>
          <w14:ligatures w14:val="none"/>
        </w:rPr>
      </w:pPr>
      <w:r w:rsidRPr="0058341C">
        <w:rPr>
          <w:rFonts w:ascii="Calibri" w:hAnsi="Calibri" w:cs="Calibri"/>
          <w:kern w:val="0"/>
          <w:sz w:val="14"/>
          <w:szCs w:val="22"/>
          <w14:ligatures w14:val="none"/>
        </w:rPr>
        <w:t xml:space="preserve">This argument, which I will call the </w:t>
      </w:r>
      <w:r w:rsidRPr="0058341C">
        <w:rPr>
          <w:rFonts w:ascii="Calibri" w:hAnsi="Calibri" w:cs="Calibri"/>
          <w:kern w:val="0"/>
          <w:sz w:val="22"/>
          <w:szCs w:val="22"/>
          <w:u w:val="single"/>
          <w14:ligatures w14:val="none"/>
        </w:rPr>
        <w:t xml:space="preserve">Argument from Spontaneity, shows that there are not really two choices, morality and self-love, on an equal footing.  </w:t>
      </w:r>
      <w:r w:rsidRPr="0058341C">
        <w:rPr>
          <w:rFonts w:ascii="Calibri" w:hAnsi="Calibri" w:cs="Calibri"/>
          <w:b/>
          <w:bCs/>
          <w:kern w:val="0"/>
          <w:sz w:val="22"/>
          <w:szCs w:val="22"/>
          <w:highlight w:val="green"/>
          <w:u w:val="single"/>
          <w14:ligatures w14:val="none"/>
        </w:rPr>
        <w:t xml:space="preserve">The will </w:t>
      </w:r>
      <w:r w:rsidRPr="0058341C">
        <w:rPr>
          <w:rFonts w:ascii="Calibri" w:hAnsi="Calibri" w:cs="Calibri"/>
          <w:b/>
          <w:bCs/>
          <w:kern w:val="0"/>
          <w:sz w:val="22"/>
          <w:szCs w:val="22"/>
          <w:u w:val="single"/>
          <w14:ligatures w14:val="none"/>
        </w:rPr>
        <w:t xml:space="preserve">that </w:t>
      </w:r>
      <w:r w:rsidRPr="0058341C">
        <w:rPr>
          <w:rFonts w:ascii="Calibri" w:hAnsi="Calibri" w:cs="Calibri"/>
          <w:b/>
          <w:bCs/>
          <w:kern w:val="0"/>
          <w:sz w:val="22"/>
          <w:szCs w:val="22"/>
          <w:highlight w:val="green"/>
          <w:u w:val="single"/>
          <w14:ligatures w14:val="none"/>
        </w:rPr>
        <w:t xml:space="preserve">makes the categorical imperative its law </w:t>
      </w:r>
      <w:r w:rsidRPr="0058341C">
        <w:rPr>
          <w:rFonts w:ascii="Calibri" w:hAnsi="Calibri" w:cs="Calibri"/>
          <w:b/>
          <w:bCs/>
          <w:kern w:val="0"/>
          <w:sz w:val="22"/>
          <w:szCs w:val="22"/>
          <w:u w:val="single"/>
          <w14:ligatures w14:val="none"/>
        </w:rPr>
        <w:t xml:space="preserve">merely </w:t>
      </w:r>
      <w:r w:rsidRPr="0058341C">
        <w:rPr>
          <w:rFonts w:ascii="Calibri" w:hAnsi="Calibri" w:cs="Calibri"/>
          <w:b/>
          <w:bCs/>
          <w:kern w:val="0"/>
          <w:sz w:val="22"/>
          <w:szCs w:val="22"/>
          <w:highlight w:val="green"/>
          <w:u w:val="single"/>
          <w14:ligatures w14:val="none"/>
        </w:rPr>
        <w:t>reaffirms its independence</w:t>
      </w:r>
      <w:r w:rsidRPr="0058341C">
        <w:rPr>
          <w:rFonts w:ascii="Calibri" w:hAnsi="Calibri" w:cs="Calibri"/>
          <w:b/>
          <w:bCs/>
          <w:kern w:val="0"/>
          <w:sz w:val="22"/>
          <w:szCs w:val="22"/>
          <w:u w:val="single"/>
          <w14:ligatures w14:val="none"/>
        </w:rPr>
        <w:t xml:space="preserve"> of everything except law in general</w:t>
      </w:r>
      <w:r w:rsidRPr="0058341C">
        <w:rPr>
          <w:rFonts w:ascii="Calibri" w:hAnsi="Calibri" w:cs="Calibri"/>
          <w:kern w:val="0"/>
          <w:sz w:val="22"/>
          <w:szCs w:val="22"/>
          <w:u w:val="single"/>
          <w14:ligatures w14:val="none"/>
        </w:rPr>
        <w:t xml:space="preserve">.  Its </w:t>
      </w:r>
      <w:r w:rsidRPr="0058341C">
        <w:rPr>
          <w:rFonts w:ascii="Calibri" w:hAnsi="Calibri" w:cs="Calibri"/>
          <w:kern w:val="0"/>
          <w:sz w:val="22"/>
          <w:szCs w:val="22"/>
          <w:highlight w:val="green"/>
          <w:u w:val="single"/>
          <w14:ligatures w14:val="none"/>
        </w:rPr>
        <w:t>dependence on law</w:t>
      </w:r>
      <w:r w:rsidRPr="0058341C">
        <w:rPr>
          <w:rFonts w:ascii="Calibri" w:hAnsi="Calibri" w:cs="Calibri"/>
          <w:kern w:val="0"/>
          <w:sz w:val="22"/>
          <w:szCs w:val="22"/>
          <w:u w:val="single"/>
          <w14:ligatures w14:val="none"/>
        </w:rPr>
        <w:t xml:space="preserve"> in general is </w:t>
      </w:r>
      <w:r w:rsidRPr="0058341C">
        <w:rPr>
          <w:rFonts w:ascii="Calibri" w:hAnsi="Calibri" w:cs="Calibri"/>
          <w:kern w:val="0"/>
          <w:sz w:val="22"/>
          <w:szCs w:val="22"/>
          <w:highlight w:val="green"/>
          <w:u w:val="single"/>
          <w14:ligatures w14:val="none"/>
        </w:rPr>
        <w:t>not a constraint</w:t>
      </w:r>
      <w:r w:rsidRPr="0058341C">
        <w:rPr>
          <w:rFonts w:ascii="Calibri" w:hAnsi="Calibri" w:cs="Calibri"/>
          <w:kern w:val="0"/>
          <w:sz w:val="22"/>
          <w:szCs w:val="22"/>
          <w:u w:val="single"/>
          <w14:ligatures w14:val="none"/>
        </w:rPr>
        <w:t xml:space="preserve">, for that is just a consequence of the fact that it is a will.  Making the </w:t>
      </w:r>
      <w:r w:rsidRPr="0058341C">
        <w:rPr>
          <w:rFonts w:ascii="Calibri" w:hAnsi="Calibri" w:cs="Calibri"/>
          <w:kern w:val="0"/>
          <w:sz w:val="22"/>
          <w:szCs w:val="22"/>
          <w:highlight w:val="green"/>
          <w:u w:val="single"/>
          <w14:ligatures w14:val="none"/>
        </w:rPr>
        <w:t>categorical imperative</w:t>
      </w:r>
      <w:r w:rsidRPr="0058341C">
        <w:rPr>
          <w:rFonts w:ascii="Calibri" w:hAnsi="Calibri" w:cs="Calibri"/>
          <w:kern w:val="0"/>
          <w:sz w:val="22"/>
          <w:szCs w:val="22"/>
          <w:u w:val="single"/>
          <w14:ligatures w14:val="none"/>
        </w:rPr>
        <w:t xml:space="preserve"> its principle </w:t>
      </w:r>
      <w:r w:rsidRPr="0058341C">
        <w:rPr>
          <w:rFonts w:ascii="Calibri" w:hAnsi="Calibri" w:cs="Calibri"/>
          <w:kern w:val="0"/>
          <w:sz w:val="22"/>
          <w:szCs w:val="22"/>
          <w:highlight w:val="green"/>
          <w:u w:val="single"/>
          <w14:ligatures w14:val="none"/>
        </w:rPr>
        <w:t>does not require</w:t>
      </w:r>
      <w:r w:rsidRPr="0058341C">
        <w:rPr>
          <w:rFonts w:ascii="Calibri" w:hAnsi="Calibri" w:cs="Calibri"/>
          <w:kern w:val="0"/>
          <w:sz w:val="22"/>
          <w:szCs w:val="22"/>
          <w:u w:val="single"/>
          <w14:ligatures w14:val="none"/>
        </w:rPr>
        <w:t xml:space="preserve"> the spontaneous </w:t>
      </w:r>
      <w:r w:rsidRPr="0058341C">
        <w:rPr>
          <w:rFonts w:ascii="Calibri" w:hAnsi="Calibri" w:cs="Calibri"/>
          <w:kern w:val="0"/>
          <w:sz w:val="22"/>
          <w:szCs w:val="22"/>
          <w:highlight w:val="green"/>
          <w:u w:val="single"/>
          <w14:ligatures w14:val="none"/>
        </w:rPr>
        <w:t>will to take an action</w:t>
      </w:r>
      <w:r w:rsidRPr="0058341C">
        <w:rPr>
          <w:rFonts w:ascii="Calibri" w:hAnsi="Calibri" w:cs="Calibri"/>
          <w:kern w:val="0"/>
          <w:sz w:val="22"/>
          <w:szCs w:val="22"/>
          <w:u w:val="single"/>
          <w14:ligatures w14:val="none"/>
        </w:rPr>
        <w:t xml:space="preserve"> - it is already its principle</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 xml:space="preserve">Adopting the maxim of self-love is surrendering the position of spontaneity, and does require an action. (Rel. 6: 31-32/26-27)  And it is an action for which there could be no reason. Thus, not only are the two options not on a footing, but the choice of the maxim of self-love over that of morality is unintelligible.  </w:t>
      </w:r>
      <w:r w:rsidRPr="0058341C">
        <w:rPr>
          <w:rFonts w:ascii="Calibri" w:hAnsi="Calibri" w:cs="Calibri"/>
          <w:b/>
          <w:bCs/>
          <w:kern w:val="0"/>
          <w:sz w:val="22"/>
          <w:szCs w:val="22"/>
          <w:highlight w:val="green"/>
          <w:u w:val="single"/>
          <w14:ligatures w14:val="none"/>
        </w:rPr>
        <w:t>Morality is the natural condition of a free will.  The free will that puts inclination above morality sacrifices its freedom for nothing.</w:t>
      </w:r>
      <w:r w:rsidRPr="0058341C">
        <w:rPr>
          <w:rFonts w:ascii="Calibri" w:hAnsi="Calibri" w:cs="Calibri"/>
          <w:b/>
          <w:bCs/>
          <w:kern w:val="0"/>
          <w:sz w:val="22"/>
          <w:szCs w:val="22"/>
          <w:u w:val="single"/>
          <w14:ligatures w14:val="none"/>
        </w:rPr>
        <w:t xml:space="preserve">  </w:t>
      </w:r>
    </w:p>
    <w:p w14:paraId="0C183A64"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Since freedom is the absence of predetermination, free will exists in the noumenal world, independent of the deterministic phenomenal world. And, because a free will is a moral will, the moral status of their actions lies in the constitutive parts of the action, not the consequences that exist in the phenomenal world.</w:t>
      </w:r>
    </w:p>
    <w:p w14:paraId="1884B7B1" w14:textId="77777777" w:rsidR="0058341C" w:rsidRPr="0058341C" w:rsidRDefault="0058341C" w:rsidP="0058341C">
      <w:pPr>
        <w:spacing w:line="259" w:lineRule="auto"/>
        <w:rPr>
          <w:rFonts w:ascii="Calibri" w:hAnsi="Calibri" w:cs="Calibri"/>
          <w:b/>
          <w:bCs/>
          <w:kern w:val="0"/>
          <w:sz w:val="22"/>
          <w:szCs w:val="22"/>
          <w14:ligatures w14:val="none"/>
        </w:rPr>
      </w:pPr>
      <w:bookmarkStart w:id="13" w:name="_Hlk171597264"/>
      <w:r w:rsidRPr="0058341C">
        <w:rPr>
          <w:rFonts w:ascii="Calibri" w:hAnsi="Calibri" w:cs="Calibri"/>
          <w:b/>
          <w:bCs/>
          <w:kern w:val="0"/>
          <w:sz w:val="26"/>
          <w:szCs w:val="22"/>
          <w14:ligatures w14:val="none"/>
        </w:rPr>
        <w:t>Korsgaard 12 [</w:t>
      </w:r>
      <w:r w:rsidRPr="0058341C">
        <w:rPr>
          <w:rFonts w:ascii="Calibri" w:hAnsi="Calibri" w:cs="Calibri"/>
          <w:kern w:val="0"/>
          <w:sz w:val="22"/>
          <w:szCs w:val="22"/>
          <w14:ligatures w14:val="none"/>
        </w:rPr>
        <w:t xml:space="preserve">Korsgaard, Christine M is the Arthur Kingsley Porter Research Professor of Philosophy at Harvard University. She </w:t>
      </w:r>
      <w:r w:rsidRPr="0058341C">
        <w:rPr>
          <w:rFonts w:ascii="Roboto" w:hAnsi="Roboto" w:cs="Calibri"/>
          <w:color w:val="1E1E1E"/>
          <w:kern w:val="0"/>
          <w:sz w:val="21"/>
          <w:szCs w:val="21"/>
          <w:shd w:val="clear" w:color="auto" w:fill="FFFFFF"/>
          <w14:ligatures w14:val="none"/>
        </w:rPr>
        <w:t>works on moral philosophy and its history, practical reason, agency, personal identity, and human/animal relations</w:t>
      </w:r>
      <w:r w:rsidRPr="0058341C">
        <w:rPr>
          <w:rFonts w:ascii="Calibri" w:hAnsi="Calibri" w:cs="Calibri"/>
          <w:kern w:val="0"/>
          <w:sz w:val="22"/>
          <w:szCs w:val="22"/>
          <w14:ligatures w14:val="none"/>
        </w:rPr>
        <w:t>. “Introduction to the Groundwork of the Metaphysics of Morals.” In Immanuel Kant, Groundwork of the Metaphysics of Morals, edited by Mary Gregor and Jens Timmerman. Cambridge: Cambridge University Press, 2012, https://nrs.harvard.edu/URN-3:HUL.INSTREPOS:37373866]</w:t>
      </w:r>
    </w:p>
    <w:p w14:paraId="3687BEF8"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Now at this point, although Kant does not say so, he begins to appeal to ideas he worked out in the Critique of Pure Reason, so a brief digression will be useful. In the Critique of Pure Reason, Kant distinguishes </w:t>
      </w:r>
      <w:r w:rsidRPr="0058341C">
        <w:rPr>
          <w:rFonts w:ascii="Calibri" w:hAnsi="Calibri" w:cs="Calibri"/>
          <w:kern w:val="0"/>
          <w:sz w:val="22"/>
          <w:szCs w:val="22"/>
          <w:highlight w:val="green"/>
          <w:u w:val="single"/>
          <w14:ligatures w14:val="none"/>
        </w:rPr>
        <w:t>two different ways of thinking about the world</w:t>
      </w:r>
      <w:r w:rsidRPr="0058341C">
        <w:rPr>
          <w:rFonts w:ascii="Calibri" w:hAnsi="Calibri" w:cs="Calibri"/>
          <w:kern w:val="0"/>
          <w:sz w:val="22"/>
          <w:szCs w:val="22"/>
          <w:u w:val="single"/>
          <w14:ligatures w14:val="none"/>
        </w:rPr>
        <w:t xml:space="preserve"> that are available to us</w:t>
      </w:r>
      <w:r w:rsidRPr="0058341C">
        <w:rPr>
          <w:rFonts w:ascii="Calibri" w:hAnsi="Calibri" w:cs="Calibri"/>
          <w:kern w:val="0"/>
          <w:sz w:val="14"/>
          <w:szCs w:val="22"/>
          <w14:ligatures w14:val="none"/>
        </w:rPr>
        <w:t xml:space="preserve">. We can think of </w:t>
      </w:r>
      <w:r w:rsidRPr="0058341C">
        <w:rPr>
          <w:rFonts w:ascii="Calibri" w:hAnsi="Calibri" w:cs="Calibri"/>
          <w:kern w:val="0"/>
          <w:sz w:val="22"/>
          <w:szCs w:val="22"/>
          <w:highlight w:val="green"/>
          <w:u w:val="single"/>
          <w14:ligatures w14:val="none"/>
        </w:rPr>
        <w:t>the world as it is in itself</w:t>
      </w:r>
      <w:r w:rsidRPr="0058341C">
        <w:rPr>
          <w:rFonts w:ascii="Calibri" w:hAnsi="Calibri" w:cs="Calibri"/>
          <w:kern w:val="0"/>
          <w:sz w:val="22"/>
          <w:szCs w:val="22"/>
          <w:u w:val="single"/>
          <w14:ligatures w14:val="none"/>
        </w:rPr>
        <w:t xml:space="preserve">, or as he calls it there </w:t>
      </w:r>
      <w:r w:rsidRPr="0058341C">
        <w:rPr>
          <w:rFonts w:ascii="Calibri" w:hAnsi="Calibri" w:cs="Calibri"/>
          <w:kern w:val="0"/>
          <w:sz w:val="22"/>
          <w:szCs w:val="22"/>
          <w:highlight w:val="green"/>
          <w:u w:val="single"/>
          <w14:ligatures w14:val="none"/>
        </w:rPr>
        <w:t>the noumenal world, or</w:t>
      </w:r>
      <w:r w:rsidRPr="0058341C">
        <w:rPr>
          <w:rFonts w:ascii="Calibri" w:hAnsi="Calibri" w:cs="Calibri"/>
          <w:kern w:val="0"/>
          <w:sz w:val="22"/>
          <w:szCs w:val="22"/>
          <w:u w:val="single"/>
          <w14:ligatures w14:val="none"/>
        </w:rPr>
        <w:t xml:space="preserve"> we can think of </w:t>
      </w:r>
      <w:r w:rsidRPr="0058341C">
        <w:rPr>
          <w:rFonts w:ascii="Calibri" w:hAnsi="Calibri" w:cs="Calibri"/>
          <w:kern w:val="0"/>
          <w:sz w:val="22"/>
          <w:szCs w:val="22"/>
          <w:highlight w:val="green"/>
          <w:u w:val="single"/>
          <w14:ligatures w14:val="none"/>
        </w:rPr>
        <w:t>the world as it appears to us</w:t>
      </w:r>
      <w:r w:rsidRPr="0058341C">
        <w:rPr>
          <w:rFonts w:ascii="Calibri" w:hAnsi="Calibri" w:cs="Calibri"/>
          <w:kern w:val="0"/>
          <w:sz w:val="22"/>
          <w:szCs w:val="22"/>
          <w:u w:val="single"/>
          <w14:ligatures w14:val="none"/>
        </w:rPr>
        <w:t xml:space="preserve">, or as he calls it there </w:t>
      </w:r>
      <w:r w:rsidRPr="0058341C">
        <w:rPr>
          <w:rFonts w:ascii="Calibri" w:hAnsi="Calibri" w:cs="Calibri"/>
          <w:kern w:val="0"/>
          <w:sz w:val="22"/>
          <w:szCs w:val="22"/>
          <w:highlight w:val="green"/>
          <w:u w:val="single"/>
          <w14:ligatures w14:val="none"/>
        </w:rPr>
        <w:t>the phenomenal world</w:t>
      </w:r>
      <w:r w:rsidRPr="0058341C">
        <w:rPr>
          <w:rFonts w:ascii="Calibri" w:hAnsi="Calibri" w:cs="Calibri"/>
          <w:kern w:val="0"/>
          <w:sz w:val="22"/>
          <w:szCs w:val="22"/>
          <w:u w:val="single"/>
          <w14:ligatures w14:val="none"/>
        </w:rPr>
        <w:t>.</w:t>
      </w:r>
      <w:r w:rsidRPr="0058341C">
        <w:rPr>
          <w:rFonts w:ascii="Calibri" w:hAnsi="Calibri" w:cs="Calibri"/>
          <w:kern w:val="0"/>
          <w:sz w:val="14"/>
          <w:szCs w:val="22"/>
          <w14:ligatures w14:val="none"/>
        </w:rPr>
        <w:t xml:space="preserve"> These two conceptions arise from reflection on our cognitive relation to the world. </w:t>
      </w:r>
      <w:r w:rsidRPr="0058341C">
        <w:rPr>
          <w:rFonts w:ascii="Calibri" w:hAnsi="Calibri" w:cs="Calibri"/>
          <w:kern w:val="0"/>
          <w:sz w:val="22"/>
          <w:szCs w:val="22"/>
          <w:u w:val="single"/>
          <w14:ligatures w14:val="none"/>
        </w:rPr>
        <w:t xml:space="preserve">The world </w:t>
      </w:r>
      <w:r w:rsidRPr="0058341C">
        <w:rPr>
          <w:rFonts w:ascii="Calibri" w:hAnsi="Calibri" w:cs="Calibri"/>
          <w:kern w:val="0"/>
          <w:sz w:val="22"/>
          <w:szCs w:val="22"/>
          <w:highlight w:val="green"/>
          <w:u w:val="single"/>
          <w14:ligatures w14:val="none"/>
        </w:rPr>
        <w:t>is given to us through our senses</w:t>
      </w:r>
      <w:r w:rsidRPr="0058341C">
        <w:rPr>
          <w:rFonts w:ascii="Calibri" w:hAnsi="Calibri" w:cs="Calibri"/>
          <w:kern w:val="0"/>
          <w:sz w:val="22"/>
          <w:szCs w:val="22"/>
          <w:u w:val="single"/>
          <w14:ligatures w14:val="none"/>
        </w:rPr>
        <w:t>, it appears to us</w:t>
      </w:r>
      <w:r w:rsidRPr="0058341C">
        <w:rPr>
          <w:rFonts w:ascii="Calibri" w:hAnsi="Calibri" w:cs="Calibri"/>
          <w:kern w:val="0"/>
          <w:sz w:val="14"/>
          <w:szCs w:val="22"/>
          <w14:ligatures w14:val="none"/>
        </w:rPr>
        <w:t xml:space="preserve">, and to that extent we are passive in the face of it. </w:t>
      </w:r>
      <w:r w:rsidRPr="0058341C">
        <w:rPr>
          <w:rFonts w:ascii="Calibri" w:hAnsi="Calibri" w:cs="Calibri"/>
          <w:kern w:val="0"/>
          <w:sz w:val="22"/>
          <w:szCs w:val="22"/>
          <w:highlight w:val="green"/>
          <w:u w:val="single"/>
          <w14:ligatures w14:val="none"/>
        </w:rPr>
        <w:t>We must therefore think of the world as</w:t>
      </w:r>
      <w:r w:rsidRPr="0058341C">
        <w:rPr>
          <w:rFonts w:ascii="Calibri" w:hAnsi="Calibri" w:cs="Calibri"/>
          <w:kern w:val="0"/>
          <w:sz w:val="22"/>
          <w:szCs w:val="22"/>
          <w:u w:val="single"/>
          <w14:ligatures w14:val="none"/>
        </w:rPr>
        <w:t xml:space="preserve"> generating, or </w:t>
      </w:r>
      <w:r w:rsidRPr="0058341C">
        <w:rPr>
          <w:rFonts w:ascii="Calibri" w:hAnsi="Calibri" w:cs="Calibri"/>
          <w:kern w:val="0"/>
          <w:sz w:val="22"/>
          <w:szCs w:val="22"/>
          <w:highlight w:val="green"/>
          <w:u w:val="single"/>
          <w14:ligatures w14:val="none"/>
        </w:rPr>
        <w:t>containing something which generates, those appearances</w:t>
      </w:r>
      <w:r w:rsidRPr="0058341C">
        <w:rPr>
          <w:rFonts w:ascii="Calibri" w:hAnsi="Calibri" w:cs="Calibri"/>
          <w:kern w:val="0"/>
          <w:sz w:val="14"/>
          <w:szCs w:val="22"/>
          <w14:ligatures w14:val="none"/>
        </w:rPr>
        <w:t xml:space="preserve"> – </w:t>
      </w:r>
      <w:r w:rsidRPr="0058341C">
        <w:rPr>
          <w:rFonts w:ascii="Calibri" w:hAnsi="Calibri" w:cs="Calibri"/>
          <w:kern w:val="0"/>
          <w:sz w:val="22"/>
          <w:szCs w:val="22"/>
          <w:u w:val="single"/>
          <w14:ligatures w14:val="none"/>
        </w:rPr>
        <w:t xml:space="preserve">something which is </w:t>
      </w:r>
      <w:r w:rsidRPr="0058341C">
        <w:rPr>
          <w:rFonts w:ascii="Calibri" w:hAnsi="Calibri" w:cs="Calibri"/>
          <w:kern w:val="0"/>
          <w:sz w:val="22"/>
          <w:szCs w:val="22"/>
          <w:highlight w:val="green"/>
          <w:u w:val="single"/>
          <w14:ligatures w14:val="none"/>
        </w:rPr>
        <w:t>their source</w:t>
      </w:r>
      <w:r w:rsidRPr="0058341C">
        <w:rPr>
          <w:rFonts w:ascii="Calibri" w:hAnsi="Calibri" w:cs="Calibri"/>
          <w:kern w:val="0"/>
          <w:sz w:val="22"/>
          <w:szCs w:val="22"/>
          <w:u w:val="single"/>
          <w14:ligatures w14:val="none"/>
        </w:rPr>
        <w:t xml:space="preserve">, and gives them to us. We can only know the world insofar as it is phenomenal, that is, insofar as it is given to the senses. But </w:t>
      </w:r>
      <w:r w:rsidRPr="0058341C">
        <w:rPr>
          <w:rFonts w:ascii="Calibri" w:hAnsi="Calibri" w:cs="Calibri"/>
          <w:kern w:val="0"/>
          <w:sz w:val="22"/>
          <w:szCs w:val="22"/>
          <w:highlight w:val="green"/>
          <w:u w:val="single"/>
          <w14:ligatures w14:val="none"/>
        </w:rPr>
        <w:t>we can think of it as noumenal</w:t>
      </w:r>
      <w:r w:rsidRPr="0058341C">
        <w:rPr>
          <w:rFonts w:ascii="Calibri" w:hAnsi="Calibri" w:cs="Calibri"/>
          <w:kern w:val="0"/>
          <w:sz w:val="14"/>
          <w:szCs w:val="22"/>
          <w14:ligatures w14:val="none"/>
        </w:rPr>
        <w:t xml:space="preserve">. This way of looking at things is important here for two reasons. </w:t>
      </w:r>
    </w:p>
    <w:p w14:paraId="10B5F661"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Part of the project of the Critique of Pure Reason, as we have already seen, is to provide an argument for the synthetic a priori principle that every event has a cause. The argument which Kant presents there has an important consequence for our task here: namely, 47 that </w:t>
      </w:r>
      <w:r w:rsidRPr="0058341C">
        <w:rPr>
          <w:rFonts w:ascii="Calibri" w:hAnsi="Calibri" w:cs="Calibri"/>
          <w:kern w:val="0"/>
          <w:sz w:val="22"/>
          <w:szCs w:val="22"/>
          <w:highlight w:val="green"/>
          <w:u w:val="single"/>
          <w14:ligatures w14:val="none"/>
        </w:rPr>
        <w:t>the law that every event has a cause</w:t>
      </w:r>
      <w:r w:rsidRPr="0058341C">
        <w:rPr>
          <w:rFonts w:ascii="Calibri" w:hAnsi="Calibri" w:cs="Calibri"/>
          <w:kern w:val="0"/>
          <w:sz w:val="22"/>
          <w:szCs w:val="22"/>
          <w:u w:val="single"/>
          <w14:ligatures w14:val="none"/>
        </w:rPr>
        <w:t xml:space="preserve"> can be established, but </w:t>
      </w:r>
      <w:r w:rsidRPr="0058341C">
        <w:rPr>
          <w:rFonts w:ascii="Calibri" w:hAnsi="Calibri" w:cs="Calibri"/>
          <w:kern w:val="0"/>
          <w:sz w:val="22"/>
          <w:szCs w:val="22"/>
          <w:highlight w:val="green"/>
          <w:u w:val="single"/>
          <w14:ligatures w14:val="none"/>
        </w:rPr>
        <w:t>only for the phenomenal world</w:t>
      </w:r>
      <w:r w:rsidRPr="0058341C">
        <w:rPr>
          <w:rFonts w:ascii="Calibri" w:hAnsi="Calibri" w:cs="Calibri"/>
          <w:kern w:val="0"/>
          <w:sz w:val="14"/>
          <w:szCs w:val="22"/>
          <w14:ligatures w14:val="none"/>
        </w:rPr>
        <w:t xml:space="preserve">, that is, only for the world insofar as it is knowable, and not for the world as it is in itself. Now </w:t>
      </w:r>
      <w:r w:rsidRPr="0058341C">
        <w:rPr>
          <w:rFonts w:ascii="Calibri" w:hAnsi="Calibri" w:cs="Calibri"/>
          <w:kern w:val="0"/>
          <w:sz w:val="22"/>
          <w:szCs w:val="22"/>
          <w:highlight w:val="green"/>
          <w:u w:val="single"/>
          <w14:ligatures w14:val="none"/>
        </w:rPr>
        <w:t>the law</w:t>
      </w:r>
      <w:r w:rsidRPr="0058341C">
        <w:rPr>
          <w:rFonts w:ascii="Calibri" w:hAnsi="Calibri" w:cs="Calibri"/>
          <w:kern w:val="0"/>
          <w:sz w:val="22"/>
          <w:szCs w:val="22"/>
          <w:u w:val="single"/>
          <w14:ligatures w14:val="none"/>
        </w:rPr>
        <w:t xml:space="preserve"> that every event has a cause </w:t>
      </w:r>
      <w:r w:rsidRPr="0058341C">
        <w:rPr>
          <w:rFonts w:ascii="Calibri" w:hAnsi="Calibri" w:cs="Calibri"/>
          <w:kern w:val="0"/>
          <w:sz w:val="22"/>
          <w:szCs w:val="22"/>
          <w:highlight w:val="green"/>
          <w:u w:val="single"/>
          <w14:ligatures w14:val="none"/>
        </w:rPr>
        <w:t>is at odds with the idea of freedom, for freedom is</w:t>
      </w:r>
      <w:r w:rsidRPr="0058341C">
        <w:rPr>
          <w:rFonts w:ascii="Calibri" w:hAnsi="Calibri" w:cs="Calibri"/>
          <w:kern w:val="0"/>
          <w:sz w:val="22"/>
          <w:szCs w:val="22"/>
          <w:u w:val="single"/>
          <w14:ligatures w14:val="none"/>
        </w:rPr>
        <w:t xml:space="preserve"> the idea of a first or </w:t>
      </w:r>
      <w:r w:rsidRPr="0058341C">
        <w:rPr>
          <w:rFonts w:ascii="Calibri" w:hAnsi="Calibri" w:cs="Calibri"/>
          <w:kern w:val="0"/>
          <w:sz w:val="22"/>
          <w:szCs w:val="22"/>
          <w:highlight w:val="green"/>
          <w:u w:val="single"/>
          <w14:ligatures w14:val="none"/>
        </w:rPr>
        <w:t>uncaused causality</w:t>
      </w:r>
      <w:r w:rsidRPr="0058341C">
        <w:rPr>
          <w:rFonts w:ascii="Calibri" w:hAnsi="Calibri" w:cs="Calibri"/>
          <w:kern w:val="0"/>
          <w:sz w:val="14"/>
          <w:szCs w:val="22"/>
          <w14:ligatures w14:val="none"/>
        </w:rPr>
        <w:t xml:space="preserve">, a cause that is not determined by any other cause. The upshot of Kant’s limitation of the causal principle to the sensible or phenomenal world is this: </w:t>
      </w:r>
      <w:r w:rsidRPr="0058341C">
        <w:rPr>
          <w:rFonts w:ascii="Calibri" w:hAnsi="Calibri" w:cs="Calibri"/>
          <w:kern w:val="0"/>
          <w:sz w:val="22"/>
          <w:szCs w:val="22"/>
          <w:highlight w:val="green"/>
          <w:u w:val="single"/>
          <w14:ligatures w14:val="none"/>
        </w:rPr>
        <w:t>freedom cannot be an object of knowledge; the knowable world is deterministic</w:t>
      </w:r>
      <w:r w:rsidRPr="0058341C">
        <w:rPr>
          <w:rFonts w:ascii="Calibri" w:hAnsi="Calibri" w:cs="Calibri"/>
          <w:kern w:val="0"/>
          <w:sz w:val="22"/>
          <w:szCs w:val="22"/>
          <w:u w:val="single"/>
          <w14:ligatures w14:val="none"/>
        </w:rPr>
        <w:t xml:space="preserve">. But </w:t>
      </w:r>
      <w:r w:rsidRPr="0058341C">
        <w:rPr>
          <w:rFonts w:ascii="Calibri" w:hAnsi="Calibri" w:cs="Calibri"/>
          <w:kern w:val="0"/>
          <w:sz w:val="22"/>
          <w:szCs w:val="22"/>
          <w:highlight w:val="green"/>
          <w:u w:val="single"/>
          <w14:ligatures w14:val="none"/>
        </w:rPr>
        <w:t>this does not mean that there is no freedom</w:t>
      </w:r>
      <w:r w:rsidRPr="0058341C">
        <w:rPr>
          <w:rFonts w:ascii="Calibri" w:hAnsi="Calibri" w:cs="Calibri"/>
          <w:kern w:val="0"/>
          <w:sz w:val="14"/>
          <w:szCs w:val="22"/>
          <w14:ligatures w14:val="none"/>
        </w:rPr>
        <w:t xml:space="preserve">, for freedom might characterize things as they are in themselves. Indeed, in a sense we must think of things in themselves this way, for we conceive them as the first causes or ultimate sources of the appearances. This means that what Kant is seeking here </w:t>
      </w:r>
      <w:r w:rsidRPr="0058341C">
        <w:rPr>
          <w:rFonts w:ascii="Calibri" w:hAnsi="Calibri" w:cs="Calibri"/>
          <w:kern w:val="0"/>
          <w:sz w:val="22"/>
          <w:szCs w:val="22"/>
          <w:highlight w:val="green"/>
          <w:u w:val="single"/>
          <w14:ligatures w14:val="none"/>
        </w:rPr>
        <w:t>cannot be evidence or knowledge that we really are free</w:t>
      </w:r>
      <w:r w:rsidRPr="0058341C">
        <w:rPr>
          <w:rFonts w:ascii="Calibri" w:hAnsi="Calibri" w:cs="Calibri"/>
          <w:kern w:val="0"/>
          <w:sz w:val="14"/>
          <w:szCs w:val="22"/>
          <w14:ligatures w14:val="none"/>
        </w:rPr>
        <w:t xml:space="preserve">. In his philosophy, that is impossible. </w:t>
      </w:r>
      <w:r w:rsidRPr="0058341C">
        <w:rPr>
          <w:rFonts w:ascii="Calibri" w:hAnsi="Calibri" w:cs="Calibri"/>
          <w:kern w:val="0"/>
          <w:sz w:val="22"/>
          <w:szCs w:val="22"/>
          <w:highlight w:val="green"/>
          <w:u w:val="single"/>
          <w14:ligatures w14:val="none"/>
        </w:rPr>
        <w:t>Instead</w:t>
      </w:r>
      <w:r w:rsidRPr="0058341C">
        <w:rPr>
          <w:rFonts w:ascii="Calibri" w:hAnsi="Calibri" w:cs="Calibri"/>
          <w:kern w:val="0"/>
          <w:sz w:val="14"/>
          <w:szCs w:val="22"/>
          <w14:ligatures w14:val="none"/>
        </w:rPr>
        <w:t xml:space="preserve"> he is asking whether </w:t>
      </w:r>
      <w:r w:rsidRPr="0058341C">
        <w:rPr>
          <w:rFonts w:ascii="Calibri" w:hAnsi="Calibri" w:cs="Calibri"/>
          <w:kern w:val="0"/>
          <w:sz w:val="22"/>
          <w:szCs w:val="22"/>
          <w:highlight w:val="green"/>
          <w:u w:val="single"/>
          <w14:ligatures w14:val="none"/>
        </w:rPr>
        <w:t>we have grounds for regarding ourselves as free</w:t>
      </w:r>
      <w:r w:rsidRPr="0058341C">
        <w:rPr>
          <w:rFonts w:ascii="Calibri" w:hAnsi="Calibri" w:cs="Calibri"/>
          <w:kern w:val="0"/>
          <w:sz w:val="14"/>
          <w:szCs w:val="22"/>
          <w14:ligatures w14:val="none"/>
        </w:rPr>
        <w:t xml:space="preserve">. </w:t>
      </w:r>
    </w:p>
    <w:p w14:paraId="2FB9A940"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And – to return now to the Groundwork – Kant does think there are such grounds, provided precisely by this distinction between appearances and things in themselves. For this distinction provides a rational being with “two standpoints from which it can consider itself, and recognize laws for the use of its powers, and consequently for all its actions” (4:452). When we view ourselves as members of the sensible or phenomenal world, we regard everything about ourselves, including inner appearances such as our own thoughts and choices, as parts of the 48 sensible world, and therefore as governed by its causal laws. But </w:t>
      </w:r>
      <w:r w:rsidRPr="0058341C">
        <w:rPr>
          <w:rFonts w:ascii="Calibri" w:hAnsi="Calibri" w:cs="Calibri"/>
          <w:kern w:val="0"/>
          <w:sz w:val="22"/>
          <w:szCs w:val="22"/>
          <w:u w:val="single"/>
          <w14:ligatures w14:val="none"/>
        </w:rPr>
        <w:t>insofar as we are rational beings, we also regard ourselves as the authors of our own thoughts and choices</w:t>
      </w:r>
      <w:r w:rsidRPr="0058341C">
        <w:rPr>
          <w:rFonts w:ascii="Calibri" w:hAnsi="Calibri" w:cs="Calibri"/>
          <w:kern w:val="0"/>
          <w:sz w:val="14"/>
          <w:szCs w:val="22"/>
          <w14:ligatures w14:val="none"/>
        </w:rPr>
        <w:t xml:space="preserve">. That is to say, </w:t>
      </w:r>
      <w:r w:rsidRPr="0058341C">
        <w:rPr>
          <w:rFonts w:ascii="Calibri" w:hAnsi="Calibri" w:cs="Calibri"/>
          <w:kern w:val="0"/>
          <w:sz w:val="22"/>
          <w:szCs w:val="22"/>
          <w:highlight w:val="green"/>
          <w:u w:val="single"/>
          <w14:ligatures w14:val="none"/>
        </w:rPr>
        <w:t>we regard ourselves as the first causes</w:t>
      </w:r>
      <w:r w:rsidRPr="0058341C">
        <w:rPr>
          <w:rFonts w:ascii="Calibri" w:hAnsi="Calibri" w:cs="Calibri"/>
          <w:kern w:val="0"/>
          <w:sz w:val="22"/>
          <w:szCs w:val="22"/>
          <w:u w:val="single"/>
          <w14:ligatures w14:val="none"/>
        </w:rPr>
        <w:t xml:space="preserve"> or ultimate sources of these inner appearances</w:t>
      </w:r>
      <w:r w:rsidRPr="0058341C">
        <w:rPr>
          <w:rFonts w:ascii="Calibri" w:hAnsi="Calibri" w:cs="Calibri"/>
          <w:kern w:val="0"/>
          <w:sz w:val="14"/>
          <w:szCs w:val="22"/>
          <w14:ligatures w14:val="none"/>
        </w:rPr>
        <w:t xml:space="preserve">. Insofar as we do so, </w:t>
      </w:r>
      <w:r w:rsidRPr="0058341C">
        <w:rPr>
          <w:rFonts w:ascii="Calibri" w:hAnsi="Calibri" w:cs="Calibri"/>
          <w:kern w:val="0"/>
          <w:sz w:val="22"/>
          <w:szCs w:val="22"/>
          <w:u w:val="single"/>
          <w14:ligatures w14:val="none"/>
        </w:rPr>
        <w:t xml:space="preserve">we necessarily think of ourselves </w:t>
      </w:r>
      <w:r w:rsidRPr="0058341C">
        <w:rPr>
          <w:rFonts w:ascii="Calibri" w:hAnsi="Calibri" w:cs="Calibri"/>
          <w:kern w:val="0"/>
          <w:sz w:val="22"/>
          <w:szCs w:val="22"/>
          <w:highlight w:val="green"/>
          <w:u w:val="single"/>
          <w14:ligatures w14:val="none"/>
        </w:rPr>
        <w:t>as members of the noumenal world</w:t>
      </w:r>
      <w:r w:rsidRPr="0058341C">
        <w:rPr>
          <w:rFonts w:ascii="Calibri" w:hAnsi="Calibri" w:cs="Calibri"/>
          <w:kern w:val="0"/>
          <w:sz w:val="14"/>
          <w:szCs w:val="22"/>
          <w14:ligatures w14:val="none"/>
        </w:rPr>
        <w:t xml:space="preserve">, or as Kant calls it here the world of understanding. And because we must think of ourselves as members of the world of understanding, we inevitably think of ourselves as </w:t>
      </w:r>
      <w:r w:rsidRPr="0058341C">
        <w:rPr>
          <w:rFonts w:ascii="Calibri" w:hAnsi="Calibri" w:cs="Calibri"/>
          <w:kern w:val="0"/>
          <w:sz w:val="22"/>
          <w:szCs w:val="22"/>
          <w:highlight w:val="green"/>
          <w:u w:val="single"/>
          <w14:ligatures w14:val="none"/>
        </w:rPr>
        <w:t xml:space="preserve">free, and </w:t>
      </w:r>
      <w:r w:rsidRPr="0058341C">
        <w:rPr>
          <w:rFonts w:ascii="Calibri" w:hAnsi="Calibri" w:cs="Calibri"/>
          <w:kern w:val="0"/>
          <w:sz w:val="22"/>
          <w:szCs w:val="22"/>
          <w:u w:val="single"/>
          <w14:ligatures w14:val="none"/>
        </w:rPr>
        <w:t xml:space="preserve">so as </w:t>
      </w:r>
      <w:r w:rsidRPr="0058341C">
        <w:rPr>
          <w:rFonts w:ascii="Calibri" w:hAnsi="Calibri" w:cs="Calibri"/>
          <w:kern w:val="0"/>
          <w:sz w:val="22"/>
          <w:szCs w:val="22"/>
          <w:highlight w:val="green"/>
          <w:u w:val="single"/>
          <w14:ligatures w14:val="none"/>
        </w:rPr>
        <w:t>autonomous</w:t>
      </w:r>
      <w:r w:rsidRPr="0058341C">
        <w:rPr>
          <w:rFonts w:ascii="Calibri" w:hAnsi="Calibri" w:cs="Calibri"/>
          <w:kern w:val="0"/>
          <w:sz w:val="14"/>
          <w:szCs w:val="22"/>
          <w14:ligatures w14:val="none"/>
        </w:rPr>
        <w:t>. With this independent reason for regarding ourselves as free, the suspicion of a circle is removed.</w:t>
      </w:r>
    </w:p>
    <w:p w14:paraId="009ED711"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Universalizability requires that we regard others as objective ends since all agents are the same. That means respecting the right of others to freely set and pursue ends absent interference. However, to harmonize individual internal freedom, a system of external freedom is required. Thus, violations of external freedom are only justified to protect inner freedom.</w:t>
      </w:r>
    </w:p>
    <w:p w14:paraId="68AD6058"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Gregor 88</w:t>
      </w:r>
      <w:r w:rsidRPr="0058341C">
        <w:rPr>
          <w:rFonts w:ascii="Calibri" w:hAnsi="Calibri" w:cs="Calibri"/>
          <w:kern w:val="0"/>
          <w:sz w:val="22"/>
          <w:szCs w:val="22"/>
          <w14:ligatures w14:val="none"/>
        </w:rPr>
        <w:t xml:space="preserve"> [Gregor, Mary. “Kant’s Theory of Property.” The Review of Metaphysics 41, no. 4 (1988): 757–87. </w:t>
      </w:r>
      <w:hyperlink r:id="rId83" w:history="1">
        <w:r w:rsidRPr="0058341C">
          <w:rPr>
            <w:rFonts w:ascii="Calibri" w:hAnsi="Calibri" w:cs="Calibri"/>
            <w:color w:val="467886" w:themeColor="hyperlink"/>
            <w:kern w:val="0"/>
            <w:sz w:val="22"/>
            <w:szCs w:val="22"/>
            <w:u w:val="single"/>
            <w14:ligatures w14:val="none"/>
          </w:rPr>
          <w:t>http://www.jstor.org/stable/20128661</w:t>
        </w:r>
      </w:hyperlink>
      <w:r w:rsidRPr="0058341C">
        <w:rPr>
          <w:rFonts w:ascii="Calibri" w:hAnsi="Calibri" w:cs="Calibri"/>
          <w:kern w:val="0"/>
          <w:sz w:val="22"/>
          <w:szCs w:val="22"/>
          <w14:ligatures w14:val="none"/>
        </w:rPr>
        <w:t>.]</w:t>
      </w:r>
    </w:p>
    <w:p w14:paraId="5E560083"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It is beyond the scope of this paper to discuss Kant's way of deriving the various formulations of the categorical imperative from the concept of a categorical imperative as such and from each other. All that is needed is the derivation, from </w:t>
      </w:r>
      <w:r w:rsidRPr="0058341C">
        <w:rPr>
          <w:rFonts w:ascii="Calibri" w:hAnsi="Calibri" w:cs="Calibri"/>
          <w:kern w:val="0"/>
          <w:sz w:val="22"/>
          <w:szCs w:val="22"/>
          <w:u w:val="single"/>
          <w14:ligatures w14:val="none"/>
        </w:rPr>
        <w:t>the principle of humanity as an end in itself, of the "</w:t>
      </w:r>
      <w:r w:rsidRPr="0058341C">
        <w:rPr>
          <w:rFonts w:ascii="Calibri" w:hAnsi="Calibri" w:cs="Calibri"/>
          <w:kern w:val="0"/>
          <w:sz w:val="22"/>
          <w:szCs w:val="22"/>
          <w:highlight w:val="green"/>
          <w:u w:val="single"/>
          <w14:ligatures w14:val="none"/>
        </w:rPr>
        <w:t>outer freedom</w:t>
      </w:r>
      <w:r w:rsidRPr="0058341C">
        <w:rPr>
          <w:rFonts w:ascii="Calibri" w:hAnsi="Calibri" w:cs="Calibri"/>
          <w:kern w:val="0"/>
          <w:sz w:val="22"/>
          <w:szCs w:val="22"/>
          <w:u w:val="single"/>
          <w14:ligatures w14:val="none"/>
        </w:rPr>
        <w:t xml:space="preserve">" that the Doctrine of Right is to bring </w:t>
      </w:r>
      <w:r w:rsidRPr="0058341C">
        <w:rPr>
          <w:rFonts w:ascii="Calibri" w:hAnsi="Calibri" w:cs="Calibri"/>
          <w:kern w:val="0"/>
          <w:sz w:val="22"/>
          <w:szCs w:val="22"/>
          <w:highlight w:val="green"/>
          <w:u w:val="single"/>
          <w14:ligatures w14:val="none"/>
        </w:rPr>
        <w:t>under laws</w:t>
      </w:r>
      <w:r w:rsidRPr="0058341C">
        <w:rPr>
          <w:rFonts w:ascii="Calibri" w:hAnsi="Calibri" w:cs="Calibri"/>
          <w:kern w:val="0"/>
          <w:sz w:val="14"/>
          <w:szCs w:val="22"/>
          <w14:ligatures w14:val="none"/>
        </w:rPr>
        <w:t xml:space="preserve">. Very briefly, then, it would seem that </w:t>
      </w:r>
      <w:r w:rsidRPr="0058341C">
        <w:rPr>
          <w:rFonts w:ascii="Calibri" w:hAnsi="Calibri" w:cs="Calibri"/>
          <w:kern w:val="0"/>
          <w:sz w:val="22"/>
          <w:szCs w:val="22"/>
          <w:u w:val="single"/>
          <w14:ligatures w14:val="none"/>
        </w:rPr>
        <w:t xml:space="preserve">in </w:t>
      </w:r>
      <w:r w:rsidRPr="0058341C">
        <w:rPr>
          <w:rFonts w:ascii="Calibri" w:hAnsi="Calibri" w:cs="Calibri"/>
          <w:kern w:val="0"/>
          <w:sz w:val="22"/>
          <w:szCs w:val="22"/>
          <w:highlight w:val="green"/>
          <w:u w:val="single"/>
          <w14:ligatures w14:val="none"/>
        </w:rPr>
        <w:t>asking whether</w:t>
      </w:r>
      <w:r w:rsidRPr="0058341C">
        <w:rPr>
          <w:rFonts w:ascii="Calibri" w:hAnsi="Calibri" w:cs="Calibri"/>
          <w:kern w:val="0"/>
          <w:sz w:val="22"/>
          <w:szCs w:val="22"/>
          <w:u w:val="single"/>
          <w14:ligatures w14:val="none"/>
        </w:rPr>
        <w:t xml:space="preserve"> one's </w:t>
      </w:r>
      <w:r w:rsidRPr="0058341C">
        <w:rPr>
          <w:rFonts w:ascii="Calibri" w:hAnsi="Calibri" w:cs="Calibri"/>
          <w:kern w:val="0"/>
          <w:sz w:val="22"/>
          <w:szCs w:val="22"/>
          <w:highlight w:val="green"/>
          <w:u w:val="single"/>
          <w14:ligatures w14:val="none"/>
        </w:rPr>
        <w:t>maxim could hold as</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green"/>
          <w:u w:val="single"/>
          <w14:ligatures w14:val="none"/>
        </w:rPr>
        <w:t>universal law</w:t>
      </w:r>
      <w:r w:rsidRPr="0058341C">
        <w:rPr>
          <w:rFonts w:ascii="Calibri" w:hAnsi="Calibri" w:cs="Calibri"/>
          <w:kern w:val="0"/>
          <w:sz w:val="22"/>
          <w:szCs w:val="22"/>
          <w:u w:val="single"/>
          <w14:ligatures w14:val="none"/>
        </w:rPr>
        <w:t xml:space="preserve"> of nature, </w:t>
      </w:r>
      <w:r w:rsidRPr="0058341C">
        <w:rPr>
          <w:rFonts w:ascii="Calibri" w:hAnsi="Calibri" w:cs="Calibri"/>
          <w:kern w:val="0"/>
          <w:sz w:val="22"/>
          <w:szCs w:val="22"/>
          <w:highlight w:val="green"/>
          <w:u w:val="single"/>
          <w14:ligatures w14:val="none"/>
        </w:rPr>
        <w:t>one regards all</w:t>
      </w:r>
      <w:r w:rsidRPr="0058341C">
        <w:rPr>
          <w:rFonts w:ascii="Calibri" w:hAnsi="Calibri" w:cs="Calibri"/>
          <w:kern w:val="0"/>
          <w:sz w:val="22"/>
          <w:szCs w:val="22"/>
          <w:u w:val="single"/>
          <w14:ligatures w14:val="none"/>
        </w:rPr>
        <w:t xml:space="preserve"> other </w:t>
      </w:r>
      <w:r w:rsidRPr="0058341C">
        <w:rPr>
          <w:rFonts w:ascii="Calibri" w:hAnsi="Calibri" w:cs="Calibri"/>
          <w:kern w:val="0"/>
          <w:sz w:val="22"/>
          <w:szCs w:val="22"/>
          <w:highlight w:val="green"/>
          <w:u w:val="single"/>
          <w14:ligatures w14:val="none"/>
        </w:rPr>
        <w:t>rational agents as</w:t>
      </w:r>
      <w:r w:rsidRPr="0058341C">
        <w:rPr>
          <w:rFonts w:ascii="Calibri" w:hAnsi="Calibri" w:cs="Calibri"/>
          <w:kern w:val="0"/>
          <w:sz w:val="22"/>
          <w:szCs w:val="22"/>
          <w:u w:val="single"/>
          <w14:ligatures w14:val="none"/>
        </w:rPr>
        <w:t xml:space="preserve"> asking themselves </w:t>
      </w:r>
      <w:r w:rsidRPr="0058341C">
        <w:rPr>
          <w:rFonts w:ascii="Calibri" w:hAnsi="Calibri" w:cs="Calibri"/>
          <w:kern w:val="0"/>
          <w:sz w:val="22"/>
          <w:szCs w:val="22"/>
          <w:highlight w:val="green"/>
          <w:u w:val="single"/>
          <w14:ligatures w14:val="none"/>
        </w:rPr>
        <w:t>the same</w:t>
      </w:r>
      <w:r w:rsidRPr="0058341C">
        <w:rPr>
          <w:rFonts w:ascii="Calibri" w:hAnsi="Calibri" w:cs="Calibri"/>
          <w:kern w:val="0"/>
          <w:sz w:val="22"/>
          <w:szCs w:val="22"/>
          <w:u w:val="single"/>
          <w14:ligatures w14:val="none"/>
        </w:rPr>
        <w:t xml:space="preserve"> question and hence ascribes to them the status one ascribes to oneself</w:t>
      </w:r>
      <w:r w:rsidRPr="0058341C">
        <w:rPr>
          <w:rFonts w:ascii="Calibri" w:hAnsi="Calibri" w:cs="Calibri"/>
          <w:kern w:val="0"/>
          <w:sz w:val="14"/>
          <w:szCs w:val="22"/>
          <w14:ligatures w14:val="none"/>
        </w:rPr>
        <w:t xml:space="preserve">, that of beings capable of determining themselves to action independently of their inclinations and merely through the thought that their maxim could hold for everyone. </w:t>
      </w:r>
      <w:r w:rsidRPr="0058341C">
        <w:rPr>
          <w:rFonts w:ascii="Calibri" w:hAnsi="Calibri" w:cs="Calibri"/>
          <w:kern w:val="0"/>
          <w:sz w:val="22"/>
          <w:szCs w:val="22"/>
          <w:u w:val="single"/>
          <w14:ligatures w14:val="none"/>
        </w:rPr>
        <w:t xml:space="preserve">One regards oneself and all others </w:t>
      </w:r>
      <w:r w:rsidRPr="0058341C">
        <w:rPr>
          <w:rFonts w:ascii="Calibri" w:hAnsi="Calibri" w:cs="Calibri"/>
          <w:kern w:val="0"/>
          <w:sz w:val="22"/>
          <w:szCs w:val="22"/>
          <w:highlight w:val="green"/>
          <w:u w:val="single"/>
          <w14:ligatures w14:val="none"/>
        </w:rPr>
        <w:t>as "objective ends,"</w:t>
      </w:r>
      <w:r w:rsidRPr="0058341C">
        <w:rPr>
          <w:rFonts w:ascii="Calibri" w:hAnsi="Calibri" w:cs="Calibri"/>
          <w:kern w:val="0"/>
          <w:sz w:val="22"/>
          <w:szCs w:val="22"/>
          <w:u w:val="single"/>
          <w14:ligatures w14:val="none"/>
        </w:rPr>
        <w:t xml:space="preserve"> as beings having a dignity or unconditional worth because they can rise above determination by natural causes and determine their actions through purely rational incentives</w:t>
      </w:r>
      <w:r w:rsidRPr="0058341C">
        <w:rPr>
          <w:rFonts w:ascii="Calibri" w:hAnsi="Calibri" w:cs="Calibri"/>
          <w:kern w:val="0"/>
          <w:sz w:val="14"/>
          <w:szCs w:val="22"/>
          <w14:ligatures w14:val="none"/>
        </w:rPr>
        <w:t xml:space="preserve">. In its negative and restrictive aspect </w:t>
      </w:r>
      <w:r w:rsidRPr="0058341C">
        <w:rPr>
          <w:rFonts w:ascii="Calibri" w:hAnsi="Calibri" w:cs="Calibri"/>
          <w:kern w:val="0"/>
          <w:sz w:val="22"/>
          <w:szCs w:val="22"/>
          <w:u w:val="single"/>
          <w14:ligatures w14:val="none"/>
        </w:rPr>
        <w:t xml:space="preserve">this principle </w:t>
      </w:r>
      <w:r w:rsidRPr="0058341C">
        <w:rPr>
          <w:rFonts w:ascii="Calibri" w:hAnsi="Calibri" w:cs="Calibri"/>
          <w:kern w:val="0"/>
          <w:sz w:val="22"/>
          <w:szCs w:val="22"/>
          <w:highlight w:val="green"/>
          <w:u w:val="single"/>
          <w14:ligatures w14:val="none"/>
        </w:rPr>
        <w:t>forbids using "the subject of all ends" as a mere means</w:t>
      </w:r>
      <w:r w:rsidRPr="0058341C">
        <w:rPr>
          <w:rFonts w:ascii="Calibri" w:hAnsi="Calibri" w:cs="Calibri"/>
          <w:kern w:val="0"/>
          <w:sz w:val="14"/>
          <w:szCs w:val="22"/>
          <w14:ligatures w14:val="none"/>
        </w:rPr>
        <w:t xml:space="preserve">. According to The Metaphysics of Morals, </w:t>
      </w:r>
      <w:r w:rsidRPr="0058341C">
        <w:rPr>
          <w:rFonts w:ascii="Calibri" w:hAnsi="Calibri" w:cs="Calibri"/>
          <w:kern w:val="0"/>
          <w:sz w:val="22"/>
          <w:szCs w:val="22"/>
          <w:u w:val="single"/>
          <w14:ligatures w14:val="none"/>
        </w:rPr>
        <w:t xml:space="preserve">to use someone else as a mere means would be </w:t>
      </w:r>
      <w:r w:rsidRPr="0058341C">
        <w:rPr>
          <w:rFonts w:ascii="Calibri" w:hAnsi="Calibri" w:cs="Calibri"/>
          <w:kern w:val="0"/>
          <w:sz w:val="22"/>
          <w:szCs w:val="22"/>
          <w:highlight w:val="green"/>
          <w:u w:val="single"/>
          <w14:ligatures w14:val="none"/>
        </w:rPr>
        <w:t>to coerce</w:t>
      </w:r>
      <w:r w:rsidRPr="0058341C">
        <w:rPr>
          <w:rFonts w:ascii="Calibri" w:hAnsi="Calibri" w:cs="Calibri"/>
          <w:kern w:val="0"/>
          <w:sz w:val="22"/>
          <w:szCs w:val="22"/>
          <w:u w:val="single"/>
          <w14:ligatures w14:val="none"/>
        </w:rPr>
        <w:t xml:space="preserve"> him to </w:t>
      </w:r>
      <w:r w:rsidRPr="0058341C">
        <w:rPr>
          <w:rFonts w:ascii="Calibri" w:hAnsi="Calibri" w:cs="Calibri"/>
          <w:kern w:val="0"/>
          <w:sz w:val="22"/>
          <w:szCs w:val="22"/>
          <w:highlight w:val="green"/>
          <w:u w:val="single"/>
          <w14:ligatures w14:val="none"/>
        </w:rPr>
        <w:t>actions directed to ends he has not set for himself</w:t>
      </w:r>
      <w:r w:rsidRPr="0058341C">
        <w:rPr>
          <w:rFonts w:ascii="Calibri" w:hAnsi="Calibri" w:cs="Calibri"/>
          <w:kern w:val="0"/>
          <w:sz w:val="14"/>
          <w:szCs w:val="22"/>
          <w14:ligatures w14:val="none"/>
        </w:rPr>
        <w:t xml:space="preserve">. This would be to </w:t>
      </w:r>
      <w:r w:rsidRPr="0058341C">
        <w:rPr>
          <w:rFonts w:ascii="Calibri" w:hAnsi="Calibri" w:cs="Calibri"/>
          <w:kern w:val="0"/>
          <w:sz w:val="22"/>
          <w:szCs w:val="22"/>
          <w:u w:val="single"/>
          <w14:ligatures w14:val="none"/>
        </w:rPr>
        <w:t>treat him as a "thing</w:t>
      </w:r>
      <w:r w:rsidRPr="0058341C">
        <w:rPr>
          <w:rFonts w:ascii="Calibri" w:hAnsi="Calibri" w:cs="Calibri"/>
          <w:kern w:val="0"/>
          <w:sz w:val="14"/>
          <w:szCs w:val="22"/>
          <w14:ligatures w14:val="none"/>
        </w:rPr>
        <w:t xml:space="preserve">," something usable that does not have free choice and is therefore marked out for use toward ends not set by itself (Ak 6, 223). Even though the ends that might be furthered by such actions would be ends that a man's own reason constrains him to adopt, it would be inconsistent with his status as a being having the capacity for free choice to coerce him to perform such actions. </w:t>
      </w:r>
      <w:r w:rsidRPr="0058341C">
        <w:rPr>
          <w:rFonts w:ascii="Calibri" w:hAnsi="Calibri" w:cs="Calibri"/>
          <w:kern w:val="0"/>
          <w:sz w:val="22"/>
          <w:szCs w:val="22"/>
          <w:u w:val="single"/>
          <w14:ligatures w14:val="none"/>
        </w:rPr>
        <w:t xml:space="preserve">Since all those subject to external laws have this status, </w:t>
      </w:r>
      <w:r w:rsidRPr="0058341C">
        <w:rPr>
          <w:rFonts w:ascii="Calibri" w:hAnsi="Calibri" w:cs="Calibri"/>
          <w:kern w:val="0"/>
          <w:sz w:val="22"/>
          <w:szCs w:val="22"/>
          <w:highlight w:val="green"/>
          <w:u w:val="single"/>
          <w14:ligatures w14:val="none"/>
        </w:rPr>
        <w:t>coercion is justified only to prevent</w:t>
      </w:r>
      <w:r w:rsidRPr="0058341C">
        <w:rPr>
          <w:rFonts w:ascii="Calibri" w:hAnsi="Calibri" w:cs="Calibri"/>
          <w:kern w:val="0"/>
          <w:sz w:val="22"/>
          <w:szCs w:val="22"/>
          <w:u w:val="single"/>
          <w14:ligatures w14:val="none"/>
        </w:rPr>
        <w:t xml:space="preserve"> them from </w:t>
      </w:r>
      <w:r w:rsidRPr="0058341C">
        <w:rPr>
          <w:rFonts w:ascii="Calibri" w:hAnsi="Calibri" w:cs="Calibri"/>
          <w:kern w:val="0"/>
          <w:sz w:val="22"/>
          <w:szCs w:val="22"/>
          <w:highlight w:val="green"/>
          <w:u w:val="single"/>
          <w14:ligatures w14:val="none"/>
        </w:rPr>
        <w:t>interfering with</w:t>
      </w:r>
      <w:r w:rsidRPr="0058341C">
        <w:rPr>
          <w:rFonts w:ascii="Calibri" w:hAnsi="Calibri" w:cs="Calibri"/>
          <w:kern w:val="0"/>
          <w:sz w:val="22"/>
          <w:szCs w:val="22"/>
          <w:u w:val="single"/>
          <w14:ligatures w14:val="none"/>
        </w:rPr>
        <w:t xml:space="preserve"> one </w:t>
      </w:r>
      <w:r w:rsidRPr="0058341C">
        <w:rPr>
          <w:rFonts w:ascii="Calibri" w:hAnsi="Calibri" w:cs="Calibri"/>
          <w:kern w:val="0"/>
          <w:sz w:val="22"/>
          <w:szCs w:val="22"/>
          <w:highlight w:val="green"/>
          <w:u w:val="single"/>
          <w14:ligatures w14:val="none"/>
        </w:rPr>
        <w:t>another's</w:t>
      </w:r>
      <w:r w:rsidRPr="0058341C">
        <w:rPr>
          <w:rFonts w:ascii="Calibri" w:hAnsi="Calibri" w:cs="Calibri"/>
          <w:kern w:val="0"/>
          <w:sz w:val="22"/>
          <w:szCs w:val="22"/>
          <w:u w:val="single"/>
          <w14:ligatures w14:val="none"/>
        </w:rPr>
        <w:t xml:space="preserve"> actions toward whatever </w:t>
      </w:r>
      <w:r w:rsidRPr="0058341C">
        <w:rPr>
          <w:rFonts w:ascii="Calibri" w:hAnsi="Calibri" w:cs="Calibri"/>
          <w:kern w:val="0"/>
          <w:sz w:val="22"/>
          <w:szCs w:val="22"/>
          <w:highlight w:val="green"/>
          <w:u w:val="single"/>
          <w14:ligatures w14:val="none"/>
        </w:rPr>
        <w:t>ends</w:t>
      </w:r>
      <w:r w:rsidRPr="0058341C">
        <w:rPr>
          <w:rFonts w:ascii="Calibri" w:hAnsi="Calibri" w:cs="Calibri"/>
          <w:kern w:val="0"/>
          <w:sz w:val="22"/>
          <w:szCs w:val="22"/>
          <w:u w:val="single"/>
          <w14:ligatures w14:val="none"/>
        </w:rPr>
        <w:t xml:space="preserve"> each has set for himself</w:t>
      </w:r>
      <w:r w:rsidRPr="0058341C">
        <w:rPr>
          <w:rFonts w:ascii="Calibri" w:hAnsi="Calibri" w:cs="Calibri"/>
          <w:kern w:val="0"/>
          <w:sz w:val="14"/>
          <w:szCs w:val="22"/>
          <w14:ligatures w14:val="none"/>
        </w:rPr>
        <w:t>. As Kant puts it, in the fullest and most succinct of his distinctions between the Doctrine of Right and the Doctrine of Virtue, "</w:t>
      </w:r>
      <w:r w:rsidRPr="0058341C">
        <w:rPr>
          <w:rFonts w:ascii="Calibri" w:hAnsi="Calibri" w:cs="Calibri"/>
          <w:kern w:val="0"/>
          <w:sz w:val="22"/>
          <w:szCs w:val="22"/>
          <w:u w:val="single"/>
          <w14:ligatures w14:val="none"/>
        </w:rPr>
        <w:t xml:space="preserve">the concept of </w:t>
      </w:r>
      <w:r w:rsidRPr="0058341C">
        <w:rPr>
          <w:rFonts w:ascii="Calibri" w:hAnsi="Calibri" w:cs="Calibri"/>
          <w:kern w:val="0"/>
          <w:sz w:val="22"/>
          <w:szCs w:val="22"/>
          <w:highlight w:val="green"/>
          <w:u w:val="single"/>
          <w14:ligatures w14:val="none"/>
        </w:rPr>
        <w:t>freedom</w:t>
      </w:r>
      <w:r w:rsidRPr="0058341C">
        <w:rPr>
          <w:rFonts w:ascii="Calibri" w:hAnsi="Calibri" w:cs="Calibri"/>
          <w:kern w:val="0"/>
          <w:sz w:val="22"/>
          <w:szCs w:val="22"/>
          <w:u w:val="single"/>
          <w14:ligatures w14:val="none"/>
        </w:rPr>
        <w:t xml:space="preserve">, which is common to both, </w:t>
      </w:r>
      <w:r w:rsidRPr="0058341C">
        <w:rPr>
          <w:rFonts w:ascii="Calibri" w:hAnsi="Calibri" w:cs="Calibri"/>
          <w:kern w:val="0"/>
          <w:sz w:val="22"/>
          <w:szCs w:val="22"/>
          <w:highlight w:val="green"/>
          <w:u w:val="single"/>
          <w14:ligatures w14:val="none"/>
        </w:rPr>
        <w:t>makes it necessary to divide</w:t>
      </w:r>
      <w:r w:rsidRPr="0058341C">
        <w:rPr>
          <w:rFonts w:ascii="Calibri" w:hAnsi="Calibri" w:cs="Calibri"/>
          <w:kern w:val="0"/>
          <w:sz w:val="22"/>
          <w:szCs w:val="22"/>
          <w:u w:val="single"/>
          <w14:ligatures w14:val="none"/>
        </w:rPr>
        <w:t xml:space="preserve"> duties into duties of </w:t>
      </w:r>
      <w:r w:rsidRPr="0058341C">
        <w:rPr>
          <w:rFonts w:ascii="Calibri" w:hAnsi="Calibri" w:cs="Calibri"/>
          <w:kern w:val="0"/>
          <w:sz w:val="22"/>
          <w:szCs w:val="22"/>
          <w:highlight w:val="green"/>
          <w:u w:val="single"/>
          <w14:ligatures w14:val="none"/>
        </w:rPr>
        <w:t>outer</w:t>
      </w:r>
      <w:r w:rsidRPr="0058341C">
        <w:rPr>
          <w:rFonts w:ascii="Calibri" w:hAnsi="Calibri" w:cs="Calibri"/>
          <w:kern w:val="0"/>
          <w:sz w:val="22"/>
          <w:szCs w:val="22"/>
          <w:u w:val="single"/>
          <w14:ligatures w14:val="none"/>
        </w:rPr>
        <w:t xml:space="preserve"> freedom </w:t>
      </w:r>
      <w:r w:rsidRPr="0058341C">
        <w:rPr>
          <w:rFonts w:ascii="Calibri" w:hAnsi="Calibri" w:cs="Calibri"/>
          <w:kern w:val="0"/>
          <w:sz w:val="22"/>
          <w:szCs w:val="22"/>
          <w:highlight w:val="green"/>
          <w:u w:val="single"/>
          <w14:ligatures w14:val="none"/>
        </w:rPr>
        <w:t>and</w:t>
      </w:r>
      <w:r w:rsidRPr="0058341C">
        <w:rPr>
          <w:rFonts w:ascii="Calibri" w:hAnsi="Calibri" w:cs="Calibri"/>
          <w:kern w:val="0"/>
          <w:sz w:val="22"/>
          <w:szCs w:val="22"/>
          <w:u w:val="single"/>
          <w14:ligatures w14:val="none"/>
        </w:rPr>
        <w:t xml:space="preserve"> duties of </w:t>
      </w:r>
      <w:r w:rsidRPr="0058341C">
        <w:rPr>
          <w:rFonts w:ascii="Calibri" w:hAnsi="Calibri" w:cs="Calibri"/>
          <w:kern w:val="0"/>
          <w:sz w:val="22"/>
          <w:szCs w:val="22"/>
          <w:highlight w:val="green"/>
          <w:u w:val="single"/>
          <w14:ligatures w14:val="none"/>
        </w:rPr>
        <w:t>inner freedom,</w:t>
      </w:r>
      <w:r w:rsidRPr="0058341C">
        <w:rPr>
          <w:rFonts w:ascii="Calibri" w:hAnsi="Calibri" w:cs="Calibri"/>
          <w:kern w:val="0"/>
          <w:sz w:val="22"/>
          <w:szCs w:val="22"/>
          <w:u w:val="single"/>
          <w14:ligatures w14:val="none"/>
        </w:rPr>
        <w:t xml:space="preserve"> only the latter of which are ethical</w:t>
      </w:r>
      <w:r w:rsidRPr="0058341C">
        <w:rPr>
          <w:rFonts w:ascii="Calibri" w:hAnsi="Calibri" w:cs="Calibri"/>
          <w:kern w:val="0"/>
          <w:sz w:val="14"/>
          <w:szCs w:val="22"/>
          <w14:ligatures w14:val="none"/>
        </w:rPr>
        <w:t>" (Ak 6, 406).</w:t>
      </w:r>
    </w:p>
    <w:p w14:paraId="245E8027"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22"/>
          <w:szCs w:val="22"/>
          <w:u w:val="single"/>
          <w14:ligatures w14:val="none"/>
        </w:rPr>
        <w:t>After this elaboration</w:t>
      </w:r>
      <w:r w:rsidRPr="0058341C">
        <w:rPr>
          <w:rFonts w:ascii="Calibri" w:hAnsi="Calibri" w:cs="Calibri"/>
          <w:kern w:val="0"/>
          <w:sz w:val="14"/>
          <w:szCs w:val="22"/>
          <w14:ligatures w14:val="none"/>
        </w:rPr>
        <w:t xml:space="preserve"> of what sort of action is right or wrong in keeping with external laws, </w:t>
      </w:r>
      <w:r w:rsidRPr="0058341C">
        <w:rPr>
          <w:rFonts w:ascii="Calibri" w:hAnsi="Calibri" w:cs="Calibri"/>
          <w:kern w:val="0"/>
          <w:sz w:val="22"/>
          <w:szCs w:val="22"/>
          <w:u w:val="single"/>
          <w14:ligatures w14:val="none"/>
        </w:rPr>
        <w:t xml:space="preserve">the procedure by which Kant derives the concept of a right analytically from that of Right presents little difficulty. </w:t>
      </w:r>
      <w:r w:rsidRPr="0058341C">
        <w:rPr>
          <w:rFonts w:ascii="Calibri" w:hAnsi="Calibri" w:cs="Calibri"/>
          <w:kern w:val="0"/>
          <w:sz w:val="22"/>
          <w:szCs w:val="22"/>
          <w:highlight w:val="green"/>
          <w:u w:val="single"/>
          <w14:ligatures w14:val="none"/>
        </w:rPr>
        <w:t>Right is</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green"/>
          <w:u w:val="single"/>
          <w14:ligatures w14:val="none"/>
        </w:rPr>
        <w:t>sum of laws for</w:t>
      </w:r>
      <w:r w:rsidRPr="0058341C">
        <w:rPr>
          <w:rFonts w:ascii="Calibri" w:hAnsi="Calibri" w:cs="Calibri"/>
          <w:kern w:val="0"/>
          <w:sz w:val="22"/>
          <w:szCs w:val="22"/>
          <w:u w:val="single"/>
          <w14:ligatures w14:val="none"/>
        </w:rPr>
        <w:t xml:space="preserve"> which an </w:t>
      </w:r>
      <w:r w:rsidRPr="0058341C">
        <w:rPr>
          <w:rFonts w:ascii="Calibri" w:hAnsi="Calibri" w:cs="Calibri"/>
          <w:kern w:val="0"/>
          <w:sz w:val="22"/>
          <w:szCs w:val="22"/>
          <w:highlight w:val="green"/>
          <w:u w:val="single"/>
          <w14:ligatures w14:val="none"/>
        </w:rPr>
        <w:t>external</w:t>
      </w:r>
      <w:r w:rsidRPr="0058341C">
        <w:rPr>
          <w:rFonts w:ascii="Calibri" w:hAnsi="Calibri" w:cs="Calibri"/>
          <w:kern w:val="0"/>
          <w:sz w:val="22"/>
          <w:szCs w:val="22"/>
          <w:u w:val="single"/>
          <w14:ligatures w14:val="none"/>
        </w:rPr>
        <w:t xml:space="preserve"> law </w:t>
      </w:r>
      <w:r w:rsidRPr="0058341C">
        <w:rPr>
          <w:rFonts w:ascii="Calibri" w:hAnsi="Calibri" w:cs="Calibri"/>
          <w:kern w:val="0"/>
          <w:sz w:val="22"/>
          <w:szCs w:val="22"/>
          <w:highlight w:val="green"/>
          <w:u w:val="single"/>
          <w14:ligatures w14:val="none"/>
        </w:rPr>
        <w:t>giving is possible</w:t>
      </w:r>
      <w:r w:rsidRPr="0058341C">
        <w:rPr>
          <w:rFonts w:ascii="Calibri" w:hAnsi="Calibri" w:cs="Calibri"/>
          <w:kern w:val="0"/>
          <w:sz w:val="22"/>
          <w:szCs w:val="22"/>
          <w:u w:val="single"/>
          <w14:ligatures w14:val="none"/>
        </w:rPr>
        <w:t xml:space="preserve">, and an </w:t>
      </w:r>
      <w:r w:rsidRPr="0058341C">
        <w:rPr>
          <w:rFonts w:ascii="Calibri" w:hAnsi="Calibri" w:cs="Calibri"/>
          <w:kern w:val="0"/>
          <w:sz w:val="22"/>
          <w:szCs w:val="22"/>
          <w:highlight w:val="green"/>
          <w:u w:val="single"/>
          <w14:ligatures w14:val="none"/>
        </w:rPr>
        <w:t>action is right</w:t>
      </w:r>
      <w:r w:rsidRPr="0058341C">
        <w:rPr>
          <w:rFonts w:ascii="Calibri" w:hAnsi="Calibri" w:cs="Calibri"/>
          <w:kern w:val="0"/>
          <w:sz w:val="22"/>
          <w:szCs w:val="22"/>
          <w:u w:val="single"/>
          <w14:ligatures w14:val="none"/>
        </w:rPr>
        <w:t xml:space="preserve"> in accordance with external laws </w:t>
      </w:r>
      <w:r w:rsidRPr="0058341C">
        <w:rPr>
          <w:rFonts w:ascii="Calibri" w:hAnsi="Calibri" w:cs="Calibri"/>
          <w:kern w:val="0"/>
          <w:sz w:val="22"/>
          <w:szCs w:val="22"/>
          <w:highlight w:val="green"/>
          <w:u w:val="single"/>
          <w14:ligatures w14:val="none"/>
        </w:rPr>
        <w:t>if it leaves all those affected</w:t>
      </w:r>
      <w:r w:rsidRPr="0058341C">
        <w:rPr>
          <w:rFonts w:ascii="Calibri" w:hAnsi="Calibri" w:cs="Calibri"/>
          <w:kern w:val="0"/>
          <w:sz w:val="22"/>
          <w:szCs w:val="22"/>
          <w:u w:val="single"/>
          <w14:ligatures w14:val="none"/>
        </w:rPr>
        <w:t xml:space="preserve"> by it </w:t>
      </w:r>
      <w:r w:rsidRPr="0058341C">
        <w:rPr>
          <w:rFonts w:ascii="Calibri" w:hAnsi="Calibri" w:cs="Calibri"/>
          <w:kern w:val="0"/>
          <w:sz w:val="22"/>
          <w:szCs w:val="22"/>
          <w:highlight w:val="green"/>
          <w:u w:val="single"/>
          <w14:ligatures w14:val="none"/>
        </w:rPr>
        <w:t>free to act</w:t>
      </w:r>
      <w:r w:rsidRPr="0058341C">
        <w:rPr>
          <w:rFonts w:ascii="Calibri" w:hAnsi="Calibri" w:cs="Calibri"/>
          <w:kern w:val="0"/>
          <w:sz w:val="22"/>
          <w:szCs w:val="22"/>
          <w:u w:val="single"/>
          <w14:ligatures w14:val="none"/>
        </w:rPr>
        <w:t xml:space="preserve"> toward whatever ends they have set for themselves,</w:t>
      </w:r>
      <w:r w:rsidRPr="0058341C">
        <w:rPr>
          <w:rFonts w:ascii="Calibri" w:hAnsi="Calibri" w:cs="Calibri"/>
          <w:kern w:val="0"/>
          <w:sz w:val="14"/>
          <w:szCs w:val="22"/>
          <w14:ligatures w14:val="none"/>
        </w:rPr>
        <w:t xml:space="preserve"> that is, if it is </w:t>
      </w:r>
      <w:r w:rsidRPr="0058341C">
        <w:rPr>
          <w:rFonts w:ascii="Calibri" w:hAnsi="Calibri" w:cs="Calibri"/>
          <w:kern w:val="0"/>
          <w:sz w:val="22"/>
          <w:szCs w:val="22"/>
          <w:highlight w:val="green"/>
          <w:u w:val="single"/>
          <w14:ligatures w14:val="none"/>
        </w:rPr>
        <w:t>in conformity with</w:t>
      </w:r>
      <w:r w:rsidRPr="0058341C">
        <w:rPr>
          <w:rFonts w:ascii="Calibri" w:hAnsi="Calibri" w:cs="Calibri"/>
          <w:kern w:val="0"/>
          <w:sz w:val="22"/>
          <w:szCs w:val="22"/>
          <w:u w:val="single"/>
          <w14:ligatures w14:val="none"/>
        </w:rPr>
        <w:t xml:space="preserve"> a </w:t>
      </w:r>
      <w:r w:rsidRPr="0058341C">
        <w:rPr>
          <w:rFonts w:ascii="Calibri" w:hAnsi="Calibri" w:cs="Calibri"/>
          <w:kern w:val="0"/>
          <w:sz w:val="22"/>
          <w:szCs w:val="22"/>
          <w:highlight w:val="green"/>
          <w:u w:val="single"/>
          <w14:ligatures w14:val="none"/>
        </w:rPr>
        <w:t>universal law</w:t>
      </w:r>
      <w:r w:rsidRPr="0058341C">
        <w:rPr>
          <w:rFonts w:ascii="Calibri" w:hAnsi="Calibri" w:cs="Calibri"/>
          <w:kern w:val="0"/>
          <w:sz w:val="22"/>
          <w:szCs w:val="22"/>
          <w:u w:val="single"/>
          <w14:ligatures w14:val="none"/>
        </w:rPr>
        <w:t xml:space="preserve"> of outer freedom</w:t>
      </w:r>
      <w:r w:rsidRPr="0058341C">
        <w:rPr>
          <w:rFonts w:ascii="Calibri" w:hAnsi="Calibri" w:cs="Calibri"/>
          <w:kern w:val="0"/>
          <w:sz w:val="14"/>
          <w:szCs w:val="22"/>
          <w14:ligatures w14:val="none"/>
        </w:rPr>
        <w:t xml:space="preserve">. </w:t>
      </w:r>
      <w:r w:rsidRPr="0058341C">
        <w:rPr>
          <w:rFonts w:ascii="Calibri" w:hAnsi="Calibri" w:cs="Calibri"/>
          <w:kern w:val="0"/>
          <w:sz w:val="22"/>
          <w:szCs w:val="22"/>
          <w:highlight w:val="green"/>
          <w:u w:val="single"/>
          <w14:ligatures w14:val="none"/>
        </w:rPr>
        <w:t>What is wrong is</w:t>
      </w:r>
      <w:r w:rsidRPr="0058341C">
        <w:rPr>
          <w:rFonts w:ascii="Calibri" w:hAnsi="Calibri" w:cs="Calibri"/>
          <w:kern w:val="0"/>
          <w:sz w:val="22"/>
          <w:szCs w:val="22"/>
          <w:u w:val="single"/>
          <w14:ligatures w14:val="none"/>
        </w:rPr>
        <w:t xml:space="preserve"> the use of </w:t>
      </w:r>
      <w:r w:rsidRPr="0058341C">
        <w:rPr>
          <w:rFonts w:ascii="Calibri" w:hAnsi="Calibri" w:cs="Calibri"/>
          <w:kern w:val="0"/>
          <w:sz w:val="22"/>
          <w:szCs w:val="22"/>
          <w:highlight w:val="green"/>
          <w:u w:val="single"/>
          <w14:ligatures w14:val="none"/>
        </w:rPr>
        <w:t>compulsion</w:t>
      </w:r>
      <w:r w:rsidRPr="0058341C">
        <w:rPr>
          <w:rFonts w:ascii="Calibri" w:hAnsi="Calibri" w:cs="Calibri"/>
          <w:kern w:val="0"/>
          <w:sz w:val="22"/>
          <w:szCs w:val="22"/>
          <w:u w:val="single"/>
          <w14:ligatures w14:val="none"/>
        </w:rPr>
        <w:t xml:space="preserve"> (force, threats, or deception) </w:t>
      </w:r>
      <w:r w:rsidRPr="0058341C">
        <w:rPr>
          <w:rFonts w:ascii="Calibri" w:hAnsi="Calibri" w:cs="Calibri"/>
          <w:kern w:val="0"/>
          <w:sz w:val="22"/>
          <w:szCs w:val="22"/>
          <w:highlight w:val="green"/>
          <w:u w:val="single"/>
          <w14:ligatures w14:val="none"/>
        </w:rPr>
        <w:t>on someone whose action</w:t>
      </w:r>
      <w:r w:rsidRPr="0058341C">
        <w:rPr>
          <w:rFonts w:ascii="Calibri" w:hAnsi="Calibri" w:cs="Calibri"/>
          <w:kern w:val="0"/>
          <w:sz w:val="22"/>
          <w:szCs w:val="22"/>
          <w:u w:val="single"/>
          <w14:ligatures w14:val="none"/>
        </w:rPr>
        <w:t xml:space="preserve">, or whose condition generally, </w:t>
      </w:r>
      <w:r w:rsidRPr="0058341C">
        <w:rPr>
          <w:rFonts w:ascii="Calibri" w:hAnsi="Calibri" w:cs="Calibri"/>
          <w:kern w:val="0"/>
          <w:sz w:val="22"/>
          <w:szCs w:val="22"/>
          <w:highlight w:val="green"/>
          <w:u w:val="single"/>
          <w14:ligatures w14:val="none"/>
        </w:rPr>
        <w:t>is compatible with</w:t>
      </w:r>
      <w:r w:rsidRPr="0058341C">
        <w:rPr>
          <w:rFonts w:ascii="Calibri" w:hAnsi="Calibri" w:cs="Calibri"/>
          <w:kern w:val="0"/>
          <w:sz w:val="22"/>
          <w:szCs w:val="22"/>
          <w:u w:val="single"/>
          <w14:ligatures w14:val="none"/>
        </w:rPr>
        <w:t xml:space="preserve"> the </w:t>
      </w:r>
      <w:r w:rsidRPr="0058341C">
        <w:rPr>
          <w:rFonts w:ascii="Calibri" w:hAnsi="Calibri" w:cs="Calibri"/>
          <w:kern w:val="0"/>
          <w:sz w:val="22"/>
          <w:szCs w:val="22"/>
          <w:highlight w:val="green"/>
          <w:u w:val="single"/>
          <w14:ligatures w14:val="none"/>
        </w:rPr>
        <w:t>outer freedom of every other</w:t>
      </w:r>
      <w:r w:rsidRPr="0058341C">
        <w:rPr>
          <w:rFonts w:ascii="Calibri" w:hAnsi="Calibri" w:cs="Calibri"/>
          <w:kern w:val="0"/>
          <w:sz w:val="22"/>
          <w:szCs w:val="22"/>
          <w:u w:val="single"/>
          <w14:ligatures w14:val="none"/>
        </w:rPr>
        <w:t xml:space="preserve">. Such use of </w:t>
      </w:r>
      <w:r w:rsidRPr="0058341C">
        <w:rPr>
          <w:rFonts w:ascii="Calibri" w:hAnsi="Calibri" w:cs="Calibri"/>
          <w:kern w:val="0"/>
          <w:sz w:val="22"/>
          <w:szCs w:val="22"/>
          <w:highlight w:val="green"/>
          <w:u w:val="single"/>
          <w14:ligatures w14:val="none"/>
        </w:rPr>
        <w:t>coercion as would counteract wrongful compulsion is</w:t>
      </w:r>
      <w:r w:rsidRPr="0058341C">
        <w:rPr>
          <w:rFonts w:ascii="Calibri" w:hAnsi="Calibri" w:cs="Calibri"/>
          <w:kern w:val="0"/>
          <w:sz w:val="22"/>
          <w:szCs w:val="22"/>
          <w:u w:val="single"/>
          <w14:ligatures w14:val="none"/>
        </w:rPr>
        <w:t xml:space="preserve"> therefore </w:t>
      </w:r>
      <w:r w:rsidRPr="0058341C">
        <w:rPr>
          <w:rFonts w:ascii="Calibri" w:hAnsi="Calibri" w:cs="Calibri"/>
          <w:kern w:val="0"/>
          <w:sz w:val="22"/>
          <w:szCs w:val="22"/>
          <w:highlight w:val="green"/>
          <w:u w:val="single"/>
          <w14:ligatures w14:val="none"/>
        </w:rPr>
        <w:t>right</w:t>
      </w:r>
      <w:r w:rsidRPr="0058341C">
        <w:rPr>
          <w:rFonts w:ascii="Calibri" w:hAnsi="Calibri" w:cs="Calibri"/>
          <w:kern w:val="0"/>
          <w:sz w:val="22"/>
          <w:szCs w:val="22"/>
          <w:u w:val="single"/>
          <w14:ligatures w14:val="none"/>
        </w:rPr>
        <w:t>, compatible with and indeed a condition of the outer freedom of all</w:t>
      </w:r>
      <w:r w:rsidRPr="0058341C">
        <w:rPr>
          <w:rFonts w:ascii="Calibri" w:hAnsi="Calibri" w:cs="Calibri"/>
          <w:kern w:val="0"/>
          <w:sz w:val="14"/>
          <w:szCs w:val="22"/>
          <w14:ligatures w14:val="none"/>
        </w:rPr>
        <w:t xml:space="preserve">. Hence </w:t>
      </w:r>
      <w:r w:rsidRPr="0058341C">
        <w:rPr>
          <w:rFonts w:ascii="Calibri" w:hAnsi="Calibri" w:cs="Calibri"/>
          <w:kern w:val="0"/>
          <w:sz w:val="22"/>
          <w:szCs w:val="22"/>
          <w:u w:val="single"/>
          <w14:ligatures w14:val="none"/>
        </w:rPr>
        <w:t>the concept of a right,</w:t>
      </w:r>
      <w:r w:rsidRPr="0058341C">
        <w:rPr>
          <w:rFonts w:ascii="Calibri" w:hAnsi="Calibri" w:cs="Calibri"/>
          <w:kern w:val="0"/>
          <w:sz w:val="14"/>
          <w:szCs w:val="22"/>
          <w14:ligatures w14:val="none"/>
        </w:rPr>
        <w:t xml:space="preserve"> a warrant or authorization (Befugnis) </w:t>
      </w:r>
      <w:r w:rsidRPr="0058341C">
        <w:rPr>
          <w:rFonts w:ascii="Calibri" w:hAnsi="Calibri" w:cs="Calibri"/>
          <w:kern w:val="0"/>
          <w:sz w:val="22"/>
          <w:szCs w:val="22"/>
          <w:u w:val="single"/>
          <w14:ligatures w14:val="none"/>
        </w:rPr>
        <w:t>to use coercion, is contained analytically in the concept of Right, connected with it by the principle of noncontradiction</w:t>
      </w:r>
      <w:r w:rsidRPr="0058341C">
        <w:rPr>
          <w:rFonts w:ascii="Calibri" w:hAnsi="Calibri" w:cs="Calibri"/>
          <w:kern w:val="0"/>
          <w:sz w:val="14"/>
          <w:szCs w:val="22"/>
          <w14:ligatures w14:val="none"/>
        </w:rPr>
        <w:t xml:space="preserve"> (Ak 6, 231). More specifically, </w:t>
      </w:r>
      <w:r w:rsidRPr="0058341C">
        <w:rPr>
          <w:rFonts w:ascii="Calibri" w:hAnsi="Calibri" w:cs="Calibri"/>
          <w:kern w:val="0"/>
          <w:sz w:val="22"/>
          <w:szCs w:val="22"/>
          <w:u w:val="single"/>
          <w14:ligatures w14:val="none"/>
        </w:rPr>
        <w:t>since Right is the sum of laws of outer freedom, a right is a warrant for using coercion against anyone whose action would be incompatible with the outer freedom of all those affected by it.</w:t>
      </w:r>
      <w:r w:rsidRPr="0058341C">
        <w:rPr>
          <w:rFonts w:ascii="Calibri" w:hAnsi="Calibri" w:cs="Calibri"/>
          <w:kern w:val="0"/>
          <w:sz w:val="14"/>
          <w:szCs w:val="22"/>
          <w14:ligatures w14:val="none"/>
        </w:rPr>
        <w:t xml:space="preserve"> As Kant points out, the first principle of the Doctrine of Right is analytic, since we need not go beyond the concept of outer freedom to see that coercion can coexist with ends generally (396)</w:t>
      </w:r>
    </w:p>
    <w:p w14:paraId="5867147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That justifies a conception of property. Since my ends exist in the phenomenal world, I have to interact with material means in order to achieve them, which makes the objects I use to achieve those ends a necessary part of them. Thus, when others interfere with those objects, they are interfering with my ends which is a freedom violation. </w:t>
      </w:r>
    </w:p>
    <w:p w14:paraId="0589BB5B"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2"/>
          <w14:ligatures w14:val="none"/>
        </w:rPr>
        <w:t>Gregor 88</w:t>
      </w:r>
      <w:r w:rsidRPr="0058341C">
        <w:rPr>
          <w:rFonts w:ascii="Calibri" w:hAnsi="Calibri" w:cs="Calibri"/>
          <w:kern w:val="0"/>
          <w:sz w:val="22"/>
          <w:szCs w:val="22"/>
          <w14:ligatures w14:val="none"/>
        </w:rPr>
        <w:t xml:space="preserve"> [Gregor, Mary. “Kant’s Theory of Property.” The Review of Metaphysics 41, no. 4 (1988): 757–87. </w:t>
      </w:r>
      <w:hyperlink r:id="rId84" w:history="1">
        <w:r w:rsidRPr="0058341C">
          <w:rPr>
            <w:rFonts w:ascii="Calibri" w:hAnsi="Calibri" w:cs="Calibri"/>
            <w:color w:val="467886" w:themeColor="hyperlink"/>
            <w:kern w:val="0"/>
            <w:sz w:val="22"/>
            <w:szCs w:val="22"/>
            <w:u w:val="single"/>
            <w14:ligatures w14:val="none"/>
          </w:rPr>
          <w:t>http://www.jstor.org/stable/20128661</w:t>
        </w:r>
      </w:hyperlink>
      <w:r w:rsidRPr="0058341C">
        <w:rPr>
          <w:rFonts w:ascii="Calibri" w:hAnsi="Calibri" w:cs="Calibri"/>
          <w:kern w:val="0"/>
          <w:sz w:val="22"/>
          <w:szCs w:val="22"/>
          <w14:ligatures w14:val="none"/>
        </w:rPr>
        <w:t>.]</w:t>
      </w:r>
    </w:p>
    <w:p w14:paraId="0FE55187" w14:textId="77777777" w:rsidR="0058341C" w:rsidRPr="0058341C" w:rsidRDefault="0058341C" w:rsidP="0058341C">
      <w:pPr>
        <w:spacing w:line="259" w:lineRule="auto"/>
        <w:rPr>
          <w:rFonts w:ascii="Calibri" w:hAnsi="Calibri" w:cs="Calibri"/>
          <w:kern w:val="0"/>
          <w:sz w:val="22"/>
          <w:szCs w:val="22"/>
          <w:u w:val="single"/>
          <w14:ligatures w14:val="none"/>
        </w:rPr>
      </w:pPr>
      <w:r w:rsidRPr="0058341C">
        <w:rPr>
          <w:rFonts w:ascii="Calibri" w:hAnsi="Calibri" w:cs="Calibri"/>
          <w:kern w:val="0"/>
          <w:sz w:val="22"/>
          <w:szCs w:val="22"/>
          <w:highlight w:val="green"/>
          <w:u w:val="single"/>
          <w14:ligatures w14:val="none"/>
        </w:rPr>
        <w:t>To say</w:t>
      </w:r>
      <w:r w:rsidRPr="0058341C">
        <w:rPr>
          <w:rFonts w:ascii="Calibri" w:hAnsi="Calibri" w:cs="Calibri"/>
          <w:kern w:val="0"/>
          <w:sz w:val="22"/>
          <w:szCs w:val="22"/>
          <w:u w:val="single"/>
          <w14:ligatures w14:val="none"/>
        </w:rPr>
        <w:t xml:space="preserve"> that </w:t>
      </w:r>
      <w:r w:rsidRPr="0058341C">
        <w:rPr>
          <w:rFonts w:ascii="Calibri" w:hAnsi="Calibri" w:cs="Calibri"/>
          <w:kern w:val="0"/>
          <w:sz w:val="22"/>
          <w:szCs w:val="22"/>
          <w:highlight w:val="green"/>
          <w:u w:val="single"/>
          <w14:ligatures w14:val="none"/>
        </w:rPr>
        <w:t>something is mine</w:t>
      </w:r>
      <w:r w:rsidRPr="0058341C">
        <w:rPr>
          <w:rFonts w:ascii="Calibri" w:hAnsi="Calibri" w:cs="Calibri"/>
          <w:kern w:val="0"/>
          <w:sz w:val="22"/>
          <w:szCs w:val="22"/>
          <w:u w:val="single"/>
          <w14:ligatures w14:val="none"/>
        </w:rPr>
        <w:t xml:space="preserve"> is already to say more than that I have it. It </w:t>
      </w:r>
      <w:r w:rsidRPr="0058341C">
        <w:rPr>
          <w:rFonts w:ascii="Calibri" w:hAnsi="Calibri" w:cs="Calibri"/>
          <w:kern w:val="0"/>
          <w:sz w:val="22"/>
          <w:szCs w:val="22"/>
          <w:highlight w:val="green"/>
          <w:u w:val="single"/>
          <w14:ligatures w14:val="none"/>
        </w:rPr>
        <w:t>is to say</w:t>
      </w:r>
      <w:r w:rsidRPr="0058341C">
        <w:rPr>
          <w:rFonts w:ascii="Calibri" w:hAnsi="Calibri" w:cs="Calibri"/>
          <w:kern w:val="0"/>
          <w:sz w:val="22"/>
          <w:szCs w:val="22"/>
          <w:u w:val="single"/>
          <w14:ligatures w14:val="none"/>
        </w:rPr>
        <w:t xml:space="preserve"> that I am entitled to have it, that, apart from any permission I might grant others</w:t>
      </w:r>
      <w:r w:rsidRPr="0058341C">
        <w:rPr>
          <w:rFonts w:ascii="Calibri" w:hAnsi="Calibri" w:cs="Calibri"/>
          <w:kern w:val="0"/>
          <w:sz w:val="14"/>
          <w:szCs w:val="22"/>
          <w14:ligatures w14:val="none"/>
        </w:rPr>
        <w:t xml:space="preserve">, I alone am entitled to use it. Within the critical philosophy, having (habere) is a predicable or derivative concept of the category of causality (Ak 23, 325). Since the expression 'what is mine' occurs within the context of Right, the causal law in question is the universal principle of Right. In other words, </w:t>
      </w:r>
      <w:r w:rsidRPr="0058341C">
        <w:rPr>
          <w:rFonts w:ascii="Calibri" w:hAnsi="Calibri" w:cs="Calibri"/>
          <w:kern w:val="0"/>
          <w:sz w:val="22"/>
          <w:szCs w:val="22"/>
          <w:u w:val="single"/>
          <w14:ligatures w14:val="none"/>
        </w:rPr>
        <w:t xml:space="preserve">to say that something is mine is to say that </w:t>
      </w:r>
      <w:r w:rsidRPr="0058341C">
        <w:rPr>
          <w:rFonts w:ascii="Calibri" w:hAnsi="Calibri" w:cs="Calibri"/>
          <w:kern w:val="0"/>
          <w:sz w:val="22"/>
          <w:szCs w:val="22"/>
          <w:highlight w:val="green"/>
          <w:u w:val="single"/>
          <w14:ligatures w14:val="none"/>
        </w:rPr>
        <w:t xml:space="preserve">my </w:t>
      </w:r>
      <w:r w:rsidRPr="0058341C">
        <w:rPr>
          <w:rFonts w:ascii="Calibri" w:hAnsi="Calibri" w:cs="Calibri"/>
          <w:kern w:val="0"/>
          <w:sz w:val="22"/>
          <w:szCs w:val="22"/>
          <w:u w:val="single"/>
          <w14:ligatures w14:val="none"/>
        </w:rPr>
        <w:t xml:space="preserve">exercise of </w:t>
      </w:r>
      <w:r w:rsidRPr="0058341C">
        <w:rPr>
          <w:rFonts w:ascii="Calibri" w:hAnsi="Calibri" w:cs="Calibri"/>
          <w:kern w:val="0"/>
          <w:sz w:val="22"/>
          <w:szCs w:val="22"/>
          <w:highlight w:val="green"/>
          <w:u w:val="single"/>
          <w14:ligatures w14:val="none"/>
        </w:rPr>
        <w:t>coercion to prevent others from using it would be</w:t>
      </w:r>
      <w:r w:rsidRPr="0058341C">
        <w:rPr>
          <w:rFonts w:ascii="Calibri" w:hAnsi="Calibri" w:cs="Calibri"/>
          <w:kern w:val="0"/>
          <w:sz w:val="22"/>
          <w:szCs w:val="22"/>
          <w:u w:val="single"/>
          <w14:ligatures w14:val="none"/>
        </w:rPr>
        <w:t xml:space="preserve"> right </w:t>
      </w:r>
      <w:r w:rsidRPr="0058341C">
        <w:rPr>
          <w:rFonts w:ascii="Calibri" w:hAnsi="Calibri" w:cs="Calibri"/>
          <w:kern w:val="0"/>
          <w:sz w:val="22"/>
          <w:szCs w:val="22"/>
          <w:highlight w:val="green"/>
          <w:u w:val="single"/>
          <w14:ligatures w14:val="none"/>
        </w:rPr>
        <w:t>or consistent with their freedom</w:t>
      </w:r>
      <w:r w:rsidRPr="0058341C">
        <w:rPr>
          <w:rFonts w:ascii="Calibri" w:hAnsi="Calibri" w:cs="Calibri"/>
          <w:kern w:val="0"/>
          <w:sz w:val="14"/>
          <w:szCs w:val="22"/>
          <w14:ligatures w14:val="none"/>
        </w:rPr>
        <w:t xml:space="preserve">. </w:t>
      </w:r>
      <w:r w:rsidRPr="0058341C">
        <w:rPr>
          <w:rFonts w:ascii="Calibri" w:hAnsi="Calibri" w:cs="Calibri"/>
          <w:kern w:val="0"/>
          <w:sz w:val="22"/>
          <w:szCs w:val="22"/>
          <w:u w:val="single"/>
          <w14:ligatures w14:val="none"/>
        </w:rPr>
        <w:t>Since I must in some sense possess an object in order to use it, to call something mine is to say that my possession of it is rightful.</w:t>
      </w:r>
      <w:r w:rsidRPr="0058341C">
        <w:rPr>
          <w:rFonts w:ascii="Calibri" w:hAnsi="Calibri" w:cs="Calibri"/>
          <w:kern w:val="0"/>
          <w:sz w:val="14"/>
          <w:szCs w:val="22"/>
          <w14:ligatures w14:val="none"/>
        </w:rPr>
        <w:t xml:space="preserve"> In terms merely of the innate right to freedom it can therefore be said that I am in rightful possession of my own person and so of objects I am holding. My </w:t>
      </w:r>
      <w:r w:rsidRPr="0058341C">
        <w:rPr>
          <w:rFonts w:ascii="Calibri" w:hAnsi="Calibri" w:cs="Calibri"/>
          <w:kern w:val="0"/>
          <w:sz w:val="22"/>
          <w:szCs w:val="22"/>
          <w:u w:val="single"/>
          <w14:ligatures w14:val="none"/>
        </w:rPr>
        <w:t>innate right to freedom can then be called "what is internally mine</w:t>
      </w:r>
      <w:r w:rsidRPr="0058341C">
        <w:rPr>
          <w:rFonts w:ascii="Calibri" w:hAnsi="Calibri" w:cs="Calibri"/>
          <w:kern w:val="0"/>
          <w:sz w:val="14"/>
          <w:szCs w:val="22"/>
          <w14:ligatures w14:val="none"/>
        </w:rPr>
        <w:t xml:space="preserve">" (Ak 6, 250, 254). </w:t>
      </w:r>
      <w:r w:rsidRPr="0058341C">
        <w:rPr>
          <w:rFonts w:ascii="Calibri" w:hAnsi="Calibri" w:cs="Calibri"/>
          <w:kern w:val="0"/>
          <w:sz w:val="22"/>
          <w:szCs w:val="22"/>
          <w:highlight w:val="green"/>
          <w:u w:val="single"/>
          <w14:ligatures w14:val="none"/>
        </w:rPr>
        <w:t>To say that an external object is</w:t>
      </w:r>
      <w:r w:rsidRPr="0058341C">
        <w:rPr>
          <w:rFonts w:ascii="Calibri" w:hAnsi="Calibri" w:cs="Calibri"/>
          <w:kern w:val="0"/>
          <w:sz w:val="22"/>
          <w:szCs w:val="22"/>
          <w:u w:val="single"/>
          <w14:ligatures w14:val="none"/>
        </w:rPr>
        <w:t xml:space="preserve"> rightfully </w:t>
      </w:r>
      <w:r w:rsidRPr="0058341C">
        <w:rPr>
          <w:rFonts w:ascii="Calibri" w:hAnsi="Calibri" w:cs="Calibri"/>
          <w:kern w:val="0"/>
          <w:sz w:val="22"/>
          <w:szCs w:val="22"/>
          <w:highlight w:val="green"/>
          <w:u w:val="single"/>
          <w14:ligatures w14:val="none"/>
        </w:rPr>
        <w:t>mine would be to say that someone who uses it without my consent wrongs me</w:t>
      </w:r>
      <w:r w:rsidRPr="0058341C">
        <w:rPr>
          <w:rFonts w:ascii="Calibri" w:hAnsi="Calibri" w:cs="Calibri"/>
          <w:kern w:val="0"/>
          <w:sz w:val="22"/>
          <w:szCs w:val="22"/>
          <w:u w:val="single"/>
          <w14:ligatures w14:val="none"/>
        </w:rPr>
        <w:t>, or infringes upon my freedom, even though I am not holding the object.</w:t>
      </w:r>
    </w:p>
    <w:p w14:paraId="6B7555BF"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Apart from the distinctive terminology introduced, Kant is simply analyzing such familiar concepts as that of property. To say that my house and its contents are my property is to say that someone who enters it or burglarizes it while I am away from home wrongs me even though he does not interfere with my freedom of action. What Kant points out is that this concept of property involves the concept of non-physical possession of an object, possession of it without regard for its location in space. </w:t>
      </w:r>
      <w:r w:rsidRPr="0058341C">
        <w:rPr>
          <w:rFonts w:ascii="Calibri" w:hAnsi="Calibri" w:cs="Calibri"/>
          <w:kern w:val="0"/>
          <w:sz w:val="22"/>
          <w:szCs w:val="22"/>
          <w:u w:val="single"/>
          <w14:ligatures w14:val="none"/>
        </w:rPr>
        <w:t xml:space="preserve">To say that I am in </w:t>
      </w:r>
      <w:r w:rsidRPr="0058341C">
        <w:rPr>
          <w:rFonts w:ascii="Calibri" w:hAnsi="Calibri" w:cs="Calibri"/>
          <w:kern w:val="0"/>
          <w:sz w:val="22"/>
          <w:szCs w:val="22"/>
          <w:highlight w:val="green"/>
          <w:u w:val="single"/>
          <w14:ligatures w14:val="none"/>
        </w:rPr>
        <w:t>rightful possession</w:t>
      </w:r>
      <w:r w:rsidRPr="0058341C">
        <w:rPr>
          <w:rFonts w:ascii="Calibri" w:hAnsi="Calibri" w:cs="Calibri"/>
          <w:kern w:val="0"/>
          <w:sz w:val="22"/>
          <w:szCs w:val="22"/>
          <w:u w:val="single"/>
          <w14:ligatures w14:val="none"/>
        </w:rPr>
        <w:t xml:space="preserve"> of a thing </w:t>
      </w:r>
      <w:r w:rsidRPr="0058341C">
        <w:rPr>
          <w:rFonts w:ascii="Calibri" w:hAnsi="Calibri" w:cs="Calibri"/>
          <w:kern w:val="0"/>
          <w:sz w:val="22"/>
          <w:szCs w:val="22"/>
          <w:highlight w:val="green"/>
          <w:u w:val="single"/>
          <w14:ligatures w14:val="none"/>
        </w:rPr>
        <w:t>says nothing about my physical possession</w:t>
      </w:r>
      <w:r w:rsidRPr="0058341C">
        <w:rPr>
          <w:rFonts w:ascii="Calibri" w:hAnsi="Calibri" w:cs="Calibri"/>
          <w:kern w:val="0"/>
          <w:sz w:val="22"/>
          <w:szCs w:val="22"/>
          <w:u w:val="single"/>
          <w14:ligatures w14:val="none"/>
        </w:rPr>
        <w:t xml:space="preserve"> of it:</w:t>
      </w:r>
      <w:r w:rsidRPr="0058341C">
        <w:rPr>
          <w:rFonts w:ascii="Calibri" w:hAnsi="Calibri" w:cs="Calibri"/>
          <w:kern w:val="0"/>
          <w:sz w:val="14"/>
          <w:szCs w:val="22"/>
          <w14:ligatures w14:val="none"/>
        </w:rPr>
        <w:t xml:space="preserve"> I may or may not be holding it. If my freedom of action can be called what is internally mine, </w:t>
      </w:r>
      <w:r w:rsidRPr="0058341C">
        <w:rPr>
          <w:rFonts w:ascii="Calibri" w:hAnsi="Calibri" w:cs="Calibri"/>
          <w:kern w:val="0"/>
          <w:sz w:val="22"/>
          <w:szCs w:val="22"/>
          <w:u w:val="single"/>
          <w14:ligatures w14:val="none"/>
        </w:rPr>
        <w:t xml:space="preserve">to say that I rightfully possess an external object is to think of the "external" object not </w:t>
      </w:r>
      <w:r w:rsidRPr="0058341C">
        <w:rPr>
          <w:rFonts w:ascii="Calibri" w:hAnsi="Calibri" w:cs="Calibri"/>
          <w:kern w:val="0"/>
          <w:sz w:val="22"/>
          <w:szCs w:val="22"/>
          <w:highlight w:val="green"/>
          <w:u w:val="single"/>
          <w14:ligatures w14:val="none"/>
        </w:rPr>
        <w:t>in terms of</w:t>
      </w:r>
      <w:r w:rsidRPr="0058341C">
        <w:rPr>
          <w:rFonts w:ascii="Calibri" w:hAnsi="Calibri" w:cs="Calibri"/>
          <w:kern w:val="0"/>
          <w:sz w:val="22"/>
          <w:szCs w:val="22"/>
          <w:u w:val="single"/>
          <w14:ligatures w14:val="none"/>
        </w:rPr>
        <w:t xml:space="preserve"> its location in </w:t>
      </w:r>
      <w:r w:rsidRPr="0058341C">
        <w:rPr>
          <w:rFonts w:ascii="Calibri" w:hAnsi="Calibri" w:cs="Calibri"/>
          <w:kern w:val="0"/>
          <w:sz w:val="22"/>
          <w:szCs w:val="22"/>
          <w:highlight w:val="green"/>
          <w:u w:val="single"/>
          <w14:ligatures w14:val="none"/>
        </w:rPr>
        <w:t>space but merely as something</w:t>
      </w:r>
      <w:r w:rsidRPr="0058341C">
        <w:rPr>
          <w:rFonts w:ascii="Calibri" w:hAnsi="Calibri" w:cs="Calibri"/>
          <w:kern w:val="0"/>
          <w:sz w:val="22"/>
          <w:szCs w:val="22"/>
          <w:u w:val="single"/>
          <w14:ligatures w14:val="none"/>
        </w:rPr>
        <w:t xml:space="preserve"> distinct from myself that </w:t>
      </w:r>
      <w:r w:rsidRPr="0058341C">
        <w:rPr>
          <w:rFonts w:ascii="Calibri" w:hAnsi="Calibri" w:cs="Calibri"/>
          <w:kern w:val="0"/>
          <w:sz w:val="22"/>
          <w:szCs w:val="22"/>
          <w:highlight w:val="green"/>
          <w:u w:val="single"/>
          <w14:ligatures w14:val="none"/>
        </w:rPr>
        <w:t>I can</w:t>
      </w:r>
      <w:r w:rsidRPr="0058341C">
        <w:rPr>
          <w:rFonts w:ascii="Calibri" w:hAnsi="Calibri" w:cs="Calibri"/>
          <w:kern w:val="0"/>
          <w:sz w:val="22"/>
          <w:szCs w:val="22"/>
          <w:u w:val="single"/>
          <w14:ligatures w14:val="none"/>
        </w:rPr>
        <w:t xml:space="preserve"> put to </w:t>
      </w:r>
      <w:r w:rsidRPr="0058341C">
        <w:rPr>
          <w:rFonts w:ascii="Calibri" w:hAnsi="Calibri" w:cs="Calibri"/>
          <w:kern w:val="0"/>
          <w:sz w:val="22"/>
          <w:szCs w:val="22"/>
          <w:highlight w:val="green"/>
          <w:u w:val="single"/>
          <w14:ligatures w14:val="none"/>
        </w:rPr>
        <w:t>use for</w:t>
      </w:r>
      <w:r w:rsidRPr="0058341C">
        <w:rPr>
          <w:rFonts w:ascii="Calibri" w:hAnsi="Calibri" w:cs="Calibri"/>
          <w:kern w:val="0"/>
          <w:sz w:val="22"/>
          <w:szCs w:val="22"/>
          <w:u w:val="single"/>
          <w14:ligatures w14:val="none"/>
        </w:rPr>
        <w:t xml:space="preserve"> whatever </w:t>
      </w:r>
      <w:r w:rsidRPr="0058341C">
        <w:rPr>
          <w:rFonts w:ascii="Calibri" w:hAnsi="Calibri" w:cs="Calibri"/>
          <w:kern w:val="0"/>
          <w:sz w:val="22"/>
          <w:szCs w:val="22"/>
          <w:highlight w:val="green"/>
          <w:u w:val="single"/>
          <w14:ligatures w14:val="none"/>
        </w:rPr>
        <w:t>ends I</w:t>
      </w:r>
      <w:r w:rsidRPr="0058341C">
        <w:rPr>
          <w:rFonts w:ascii="Calibri" w:hAnsi="Calibri" w:cs="Calibri"/>
          <w:kern w:val="0"/>
          <w:sz w:val="22"/>
          <w:szCs w:val="22"/>
          <w:u w:val="single"/>
          <w14:ligatures w14:val="none"/>
        </w:rPr>
        <w:t xml:space="preserve"> may </w:t>
      </w:r>
      <w:r w:rsidRPr="0058341C">
        <w:rPr>
          <w:rFonts w:ascii="Calibri" w:hAnsi="Calibri" w:cs="Calibri"/>
          <w:kern w:val="0"/>
          <w:sz w:val="22"/>
          <w:szCs w:val="22"/>
          <w:highlight w:val="green"/>
          <w:u w:val="single"/>
          <w14:ligatures w14:val="none"/>
        </w:rPr>
        <w:t>have</w:t>
      </w:r>
      <w:r w:rsidRPr="0058341C">
        <w:rPr>
          <w:rFonts w:ascii="Calibri" w:hAnsi="Calibri" w:cs="Calibri"/>
          <w:kern w:val="0"/>
          <w:sz w:val="14"/>
          <w:szCs w:val="22"/>
          <w14:ligatures w14:val="none"/>
        </w:rPr>
        <w:t xml:space="preserve"> (Ak 6, 245).</w:t>
      </w:r>
    </w:p>
    <w:p w14:paraId="0F6778F3"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For Kant, however, this analysis of rightful possession of an external object presents the problem of justifying our use of a purely rational concept. As the concept of possession that is independent of space and time, it is the concept of intelligible or noumenal possession, as distinguished from the empirical concept of sensible, physical or phenomenal possession. At the same time, the analysis indicates how our use of the concept is to be justified. </w:t>
      </w:r>
      <w:r w:rsidRPr="0058341C">
        <w:rPr>
          <w:rFonts w:ascii="Calibri" w:hAnsi="Calibri" w:cs="Calibri"/>
          <w:kern w:val="0"/>
          <w:sz w:val="22"/>
          <w:szCs w:val="22"/>
          <w:u w:val="single"/>
          <w14:ligatures w14:val="none"/>
        </w:rPr>
        <w:t xml:space="preserve">To say that I am in rightful possession of an external object is to assert that </w:t>
      </w:r>
      <w:r w:rsidRPr="0058341C">
        <w:rPr>
          <w:rFonts w:ascii="Calibri" w:hAnsi="Calibri" w:cs="Calibri"/>
          <w:kern w:val="0"/>
          <w:sz w:val="22"/>
          <w:szCs w:val="22"/>
          <w:highlight w:val="green"/>
          <w:u w:val="single"/>
          <w14:ligatures w14:val="none"/>
        </w:rPr>
        <w:t>anyone who uses it without</w:t>
      </w:r>
      <w:r w:rsidRPr="0058341C">
        <w:rPr>
          <w:rFonts w:ascii="Calibri" w:hAnsi="Calibri" w:cs="Calibri"/>
          <w:kern w:val="0"/>
          <w:sz w:val="22"/>
          <w:szCs w:val="22"/>
          <w:u w:val="single"/>
          <w14:ligatures w14:val="none"/>
        </w:rPr>
        <w:t xml:space="preserve"> my </w:t>
      </w:r>
      <w:r w:rsidRPr="0058341C">
        <w:rPr>
          <w:rFonts w:ascii="Calibri" w:hAnsi="Calibri" w:cs="Calibri"/>
          <w:kern w:val="0"/>
          <w:sz w:val="22"/>
          <w:szCs w:val="22"/>
          <w:highlight w:val="green"/>
          <w:u w:val="single"/>
          <w14:ligatures w14:val="none"/>
        </w:rPr>
        <w:t>consent infringes</w:t>
      </w:r>
      <w:r w:rsidRPr="0058341C">
        <w:rPr>
          <w:rFonts w:ascii="Calibri" w:hAnsi="Calibri" w:cs="Calibri"/>
          <w:kern w:val="0"/>
          <w:sz w:val="22"/>
          <w:szCs w:val="22"/>
          <w:u w:val="single"/>
          <w14:ligatures w14:val="none"/>
        </w:rPr>
        <w:t xml:space="preserve"> on </w:t>
      </w:r>
      <w:r w:rsidRPr="0058341C">
        <w:rPr>
          <w:rFonts w:ascii="Calibri" w:hAnsi="Calibri" w:cs="Calibri"/>
          <w:kern w:val="0"/>
          <w:sz w:val="22"/>
          <w:szCs w:val="22"/>
          <w:highlight w:val="green"/>
          <w:u w:val="single"/>
          <w14:ligatures w14:val="none"/>
        </w:rPr>
        <w:t>my freedom</w:t>
      </w:r>
      <w:r w:rsidRPr="0058341C">
        <w:rPr>
          <w:rFonts w:ascii="Calibri" w:hAnsi="Calibri" w:cs="Calibri"/>
          <w:kern w:val="0"/>
          <w:sz w:val="22"/>
          <w:szCs w:val="22"/>
          <w:u w:val="single"/>
          <w14:ligatures w14:val="none"/>
        </w:rPr>
        <w:t xml:space="preserve"> and that I am authorized to use coercion to recover the object from his physical possession of it</w:t>
      </w:r>
      <w:r w:rsidRPr="0058341C">
        <w:rPr>
          <w:rFonts w:ascii="Calibri" w:hAnsi="Calibri" w:cs="Calibri"/>
          <w:kern w:val="0"/>
          <w:sz w:val="14"/>
          <w:szCs w:val="22"/>
          <w14:ligatures w14:val="none"/>
        </w:rPr>
        <w:t xml:space="preserve">. Since the concept of rightful possession is a concept of freedom, the way to establish that we are entitled to use this concept is to show that it is presupposed by a moral imperative. Since it is the concept of non-physical possession we cannot show, for theoretical purposes, that there is any object to which it applies. In theoretical philosophy a purely intellectual concept (a pure category) is shown to have an object corresponding to it by "schematizing" the concept or bringing it into relation with space and time, the forms of empirical intuition. But the concept of </w:t>
      </w:r>
      <w:r w:rsidRPr="0058341C">
        <w:rPr>
          <w:rFonts w:ascii="Calibri" w:hAnsi="Calibri" w:cs="Calibri"/>
          <w:kern w:val="0"/>
          <w:sz w:val="22"/>
          <w:szCs w:val="22"/>
          <w:u w:val="single"/>
          <w14:ligatures w14:val="none"/>
        </w:rPr>
        <w:t>rightful possession is precisely the concept of possession that is independent of space and time</w:t>
      </w:r>
      <w:r w:rsidRPr="0058341C">
        <w:rPr>
          <w:rFonts w:ascii="Calibri" w:hAnsi="Calibri" w:cs="Calibri"/>
          <w:kern w:val="0"/>
          <w:sz w:val="14"/>
          <w:szCs w:val="22"/>
          <w14:ligatures w14:val="none"/>
        </w:rPr>
        <w:t>. As a concept of what can rightly be done, however, its objective reality can be established for practical purposes. It can be shown to be applicable to acts of free choice if it is presupposed by an imperative derived from the universal principle of Right, which in turn is derived from the supreme principle of morality and "the fact of reason" disclosed by an agent's awareness of obligation, that is, his freedom (Ak 6, 252).\</w:t>
      </w:r>
    </w:p>
    <w:p w14:paraId="0F97BFCC"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bookmarkStart w:id="14" w:name="_Hlk49377042"/>
      <w:r w:rsidRPr="0058341C">
        <w:rPr>
          <w:rFonts w:ascii="Calibri" w:eastAsiaTheme="majorEastAsia" w:hAnsi="Calibri" w:cstheme="majorBidi"/>
          <w:b/>
          <w:iCs/>
          <w:kern w:val="0"/>
          <w:sz w:val="26"/>
          <w:szCs w:val="22"/>
          <w14:ligatures w14:val="none"/>
        </w:rPr>
        <w:t>That requires the existence of the general will — rights in the state of nature are provisional, and disputes could only be resolved through unilateral coercion. That means the state is legitimate in coercively enforcing rights claims as there is a duty of justice for the government</w:t>
      </w:r>
      <w:bookmarkEnd w:id="14"/>
      <w:r w:rsidRPr="0058341C">
        <w:rPr>
          <w:rFonts w:ascii="Calibri" w:eastAsiaTheme="majorEastAsia" w:hAnsi="Calibri" w:cstheme="majorBidi"/>
          <w:b/>
          <w:iCs/>
          <w:kern w:val="0"/>
          <w:sz w:val="26"/>
          <w:szCs w:val="22"/>
          <w14:ligatures w14:val="none"/>
        </w:rPr>
        <w:t xml:space="preserve"> to maintain freedom.</w:t>
      </w:r>
    </w:p>
    <w:p w14:paraId="4BA5AD74"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6"/>
          <w14:ligatures w14:val="none"/>
        </w:rPr>
        <w:t>Korsgaard 08</w:t>
      </w:r>
      <w:r w:rsidRPr="0058341C">
        <w:rPr>
          <w:rFonts w:ascii="Calibri" w:hAnsi="Calibri" w:cs="Calibri"/>
          <w:kern w:val="0"/>
          <w:sz w:val="22"/>
          <w:szCs w:val="22"/>
          <w14:ligatures w14:val="none"/>
        </w:rPr>
        <w:t xml:space="preserve"> </w:t>
      </w:r>
      <w:r w:rsidRPr="0058341C">
        <w:rPr>
          <w:rFonts w:ascii="Calibri" w:hAnsi="Calibri" w:cs="Calibri"/>
          <w:kern w:val="0"/>
          <w:sz w:val="18"/>
          <w:szCs w:val="18"/>
          <w14:ligatures w14:val="none"/>
        </w:rPr>
        <w:t>(Christine, "Taking the Law into Our Own Hands: Kant on the Right to Revolution," in The Constitution of Agency: Essays on Practical Reason and Moral Psychology) // Lex CH</w:t>
      </w:r>
    </w:p>
    <w:p w14:paraId="2DFC2BC2" w14:textId="77777777" w:rsidR="0058341C" w:rsidRPr="0058341C" w:rsidRDefault="0058341C" w:rsidP="0058341C">
      <w:pPr>
        <w:spacing w:line="259" w:lineRule="auto"/>
        <w:rPr>
          <w:rFonts w:cstheme="minorHAnsi"/>
          <w:b/>
          <w:bCs/>
          <w:color w:val="202124"/>
          <w:spacing w:val="2"/>
          <w:kern w:val="0"/>
          <w:sz w:val="22"/>
          <w:szCs w:val="22"/>
          <w:u w:val="single"/>
          <w:shd w:val="clear" w:color="auto" w:fill="FFFFFF"/>
          <w14:ligatures w14:val="none"/>
        </w:rPr>
      </w:pPr>
      <w:r w:rsidRPr="0058341C">
        <w:rPr>
          <w:rFonts w:cstheme="minorHAnsi"/>
          <w:color w:val="202124"/>
          <w:spacing w:val="2"/>
          <w:kern w:val="0"/>
          <w:sz w:val="16"/>
          <w:szCs w:val="22"/>
          <w:shd w:val="clear" w:color="auto" w:fill="FFFFFF"/>
          <w14:ligatures w14:val="none"/>
        </w:rPr>
        <w:t xml:space="preserve">Kant also believes that there is a sense in which we have rights in the state of nature. </w:t>
      </w:r>
      <w:r w:rsidRPr="0058341C">
        <w:rPr>
          <w:rFonts w:cstheme="minorHAnsi"/>
          <w:b/>
          <w:bCs/>
          <w:color w:val="202124"/>
          <w:spacing w:val="2"/>
          <w:kern w:val="0"/>
          <w:sz w:val="22"/>
          <w:szCs w:val="22"/>
          <w:u w:val="single"/>
          <w:shd w:val="clear" w:color="auto" w:fill="FFFFFF"/>
          <w14:ligatures w14:val="none"/>
        </w:rPr>
        <w:t xml:space="preserve">We have a natural right to our freedom (MPJ 6:237), and, Kant thinks, </w:t>
      </w:r>
      <w:r w:rsidRPr="0058341C">
        <w:rPr>
          <w:rFonts w:cstheme="minorHAnsi"/>
          <w:b/>
          <w:bCs/>
          <w:color w:val="202124"/>
          <w:spacing w:val="2"/>
          <w:kern w:val="0"/>
          <w:sz w:val="22"/>
          <w:szCs w:val="22"/>
          <w:highlight w:val="green"/>
          <w:u w:val="single"/>
          <w:shd w:val="clear" w:color="auto" w:fill="FFFFFF"/>
          <w14:ligatures w14:val="none"/>
        </w:rPr>
        <w:t>the Universal Principle of Justice allows us to claim rights in</w:t>
      </w:r>
      <w:r w:rsidRPr="0058341C">
        <w:rPr>
          <w:rFonts w:cstheme="minorHAnsi"/>
          <w:b/>
          <w:bCs/>
          <w:color w:val="202124"/>
          <w:spacing w:val="2"/>
          <w:kern w:val="0"/>
          <w:sz w:val="22"/>
          <w:szCs w:val="22"/>
          <w:u w:val="single"/>
          <w:shd w:val="clear" w:color="auto" w:fill="FFFFFF"/>
          <w14:ligatures w14:val="none"/>
        </w:rPr>
        <w:t xml:space="preserve"> land and, more generally, in </w:t>
      </w:r>
      <w:r w:rsidRPr="0058341C">
        <w:rPr>
          <w:rFonts w:cstheme="minorHAnsi"/>
          <w:b/>
          <w:bCs/>
          <w:color w:val="202124"/>
          <w:spacing w:val="2"/>
          <w:kern w:val="0"/>
          <w:sz w:val="22"/>
          <w:szCs w:val="22"/>
          <w:highlight w:val="green"/>
          <w:u w:val="single"/>
          <w:shd w:val="clear" w:color="auto" w:fill="FFFFFF"/>
          <w14:ligatures w14:val="none"/>
        </w:rPr>
        <w:t>external objects, in property</w:t>
      </w:r>
      <w:r w:rsidRPr="0058341C">
        <w:rPr>
          <w:rFonts w:cstheme="minorHAnsi"/>
          <w:color w:val="202124"/>
          <w:spacing w:val="2"/>
          <w:kern w:val="0"/>
          <w:sz w:val="16"/>
          <w:szCs w:val="22"/>
          <w:shd w:val="clear" w:color="auto" w:fill="FFFFFF"/>
          <w14:ligatures w14:val="none"/>
        </w:rPr>
        <w:t xml:space="preserve">. Kant argues that </w:t>
      </w:r>
      <w:r w:rsidRPr="0058341C">
        <w:rPr>
          <w:rFonts w:cstheme="minorHAnsi"/>
          <w:b/>
          <w:bCs/>
          <w:color w:val="202124"/>
          <w:spacing w:val="2"/>
          <w:kern w:val="0"/>
          <w:sz w:val="22"/>
          <w:szCs w:val="22"/>
          <w:highlight w:val="green"/>
          <w:u w:val="single"/>
          <w:shd w:val="clear" w:color="auto" w:fill="FFFFFF"/>
          <w14:ligatures w14:val="none"/>
        </w:rPr>
        <w:t>it would be inconsistent with freedom to deny the possibility of property rights</w:t>
      </w:r>
      <w:r w:rsidRPr="0058341C">
        <w:rPr>
          <w:rFonts w:cstheme="minorHAnsi"/>
          <w:b/>
          <w:bCs/>
          <w:color w:val="202124"/>
          <w:spacing w:val="2"/>
          <w:kern w:val="0"/>
          <w:sz w:val="22"/>
          <w:szCs w:val="22"/>
          <w:u w:val="single"/>
          <w:shd w:val="clear" w:color="auto" w:fill="FFFFFF"/>
          <w14:ligatures w14:val="none"/>
        </w:rPr>
        <w:t xml:space="preserve">, on the grounds that </w:t>
      </w:r>
      <w:r w:rsidRPr="0058341C">
        <w:rPr>
          <w:rFonts w:cstheme="minorHAnsi"/>
          <w:b/>
          <w:bCs/>
          <w:color w:val="202124"/>
          <w:spacing w:val="2"/>
          <w:kern w:val="0"/>
          <w:sz w:val="22"/>
          <w:szCs w:val="22"/>
          <w:highlight w:val="green"/>
          <w:u w:val="single"/>
          <w:shd w:val="clear" w:color="auto" w:fill="FFFFFF"/>
          <w14:ligatures w14:val="none"/>
        </w:rPr>
        <w:t>unless</w:t>
      </w:r>
      <w:r w:rsidRPr="0058341C">
        <w:rPr>
          <w:rFonts w:cstheme="minorHAnsi"/>
          <w:b/>
          <w:bCs/>
          <w:color w:val="202124"/>
          <w:spacing w:val="2"/>
          <w:kern w:val="0"/>
          <w:sz w:val="22"/>
          <w:szCs w:val="22"/>
          <w:u w:val="single"/>
          <w:shd w:val="clear" w:color="auto" w:fill="FFFFFF"/>
          <w14:ligatures w14:val="none"/>
        </w:rPr>
        <w:t xml:space="preserve"> we can claim rights to objects, </w:t>
      </w:r>
      <w:r w:rsidRPr="0058341C">
        <w:rPr>
          <w:rFonts w:cstheme="minorHAnsi"/>
          <w:b/>
          <w:bCs/>
          <w:color w:val="202124"/>
          <w:spacing w:val="2"/>
          <w:kern w:val="0"/>
          <w:sz w:val="22"/>
          <w:szCs w:val="22"/>
          <w:highlight w:val="green"/>
          <w:u w:val="single"/>
          <w:shd w:val="clear" w:color="auto" w:fill="FFFFFF"/>
          <w14:ligatures w14:val="none"/>
        </w:rPr>
        <w:t>those objects cannot be used</w:t>
      </w:r>
      <w:r w:rsidRPr="0058341C">
        <w:rPr>
          <w:rFonts w:cstheme="minorHAnsi"/>
          <w:color w:val="202124"/>
          <w:spacing w:val="2"/>
          <w:kern w:val="0"/>
          <w:sz w:val="16"/>
          <w:szCs w:val="22"/>
          <w:shd w:val="clear" w:color="auto" w:fill="FFFFFF"/>
          <w14:ligatures w14:val="none"/>
        </w:rPr>
        <w:t xml:space="preserve"> (MPJ 6:246).7 This would be a restriction on freedom not based in freedom itself, which we should therefore reject, and this leads us to postulate that objects may be owned. But unlike Locke, </w:t>
      </w:r>
      <w:r w:rsidRPr="0058341C">
        <w:rPr>
          <w:rFonts w:cstheme="minorHAnsi"/>
          <w:b/>
          <w:bCs/>
          <w:color w:val="202124"/>
          <w:spacing w:val="2"/>
          <w:kern w:val="0"/>
          <w:sz w:val="22"/>
          <w:szCs w:val="22"/>
          <w:u w:val="single"/>
          <w:shd w:val="clear" w:color="auto" w:fill="FFFFFF"/>
          <w14:ligatures w14:val="none"/>
        </w:rPr>
        <w:t xml:space="preserve">Kant argues that </w:t>
      </w:r>
      <w:r w:rsidRPr="0058341C">
        <w:rPr>
          <w:rFonts w:cstheme="minorHAnsi"/>
          <w:b/>
          <w:bCs/>
          <w:color w:val="202124"/>
          <w:spacing w:val="2"/>
          <w:kern w:val="0"/>
          <w:sz w:val="22"/>
          <w:szCs w:val="22"/>
          <w:highlight w:val="green"/>
          <w:u w:val="single"/>
          <w:shd w:val="clear" w:color="auto" w:fill="FFFFFF"/>
          <w14:ligatures w14:val="none"/>
        </w:rPr>
        <w:t>in the state of nature these rights are only “provisionaľ</w:t>
      </w:r>
      <w:r w:rsidRPr="0058341C">
        <w:rPr>
          <w:rFonts w:cstheme="minorHAnsi"/>
          <w:color w:val="202124"/>
          <w:spacing w:val="2"/>
          <w:kern w:val="0"/>
          <w:sz w:val="16"/>
          <w:szCs w:val="22"/>
          <w:shd w:val="clear" w:color="auto" w:fill="FFFFFF"/>
          <w14:ligatures w14:val="none"/>
        </w:rPr>
        <w:t xml:space="preserve"> (MPJ 6:256). In this, Kant is partly following Rousseau. In contrast to Locke, Rousseau argues that rights are created by the social contract, and, in a sense, relative to it. My possessions become my property, so far as you and I are concerned, when you and I have given each other certain reciprocal guarantees: I will keep my hands off your possessions if you will keep your hands off mine.8 </w:t>
      </w:r>
      <w:r w:rsidRPr="0058341C">
        <w:rPr>
          <w:rFonts w:cstheme="minorHAnsi"/>
          <w:b/>
          <w:bCs/>
          <w:color w:val="202124"/>
          <w:spacing w:val="2"/>
          <w:kern w:val="0"/>
          <w:sz w:val="22"/>
          <w:szCs w:val="22"/>
          <w:highlight w:val="green"/>
          <w:u w:val="single"/>
          <w:shd w:val="clear" w:color="auto" w:fill="FFFFFF"/>
          <w14:ligatures w14:val="none"/>
        </w:rPr>
        <w:t>Rights are not acquired by the metaphysical act of mixing one's labor with the land</w:t>
      </w:r>
      <w:r w:rsidRPr="0058341C">
        <w:rPr>
          <w:rFonts w:cstheme="minorHAnsi"/>
          <w:b/>
          <w:bCs/>
          <w:color w:val="202124"/>
          <w:spacing w:val="2"/>
          <w:kern w:val="0"/>
          <w:sz w:val="22"/>
          <w:szCs w:val="22"/>
          <w:u w:val="single"/>
          <w:shd w:val="clear" w:color="auto" w:fill="FFFFFF"/>
          <w14:ligatures w14:val="none"/>
        </w:rPr>
        <w:t>, but instead are constructed from the human relations among people who have made such agreements</w:t>
      </w:r>
      <w:r w:rsidRPr="0058341C">
        <w:rPr>
          <w:rFonts w:cstheme="minorHAnsi"/>
          <w:color w:val="202124"/>
          <w:spacing w:val="2"/>
          <w:kern w:val="0"/>
          <w:sz w:val="16"/>
          <w:szCs w:val="22"/>
          <w:shd w:val="clear" w:color="auto" w:fill="FFFFFF"/>
          <w14:ligatures w14:val="none"/>
        </w:rPr>
        <w:t xml:space="preserve">. Kant adopts this idea, at least as far as the executive authority mother goat when they were born. However, one of them escaped, and you found it wandering around apparently unowned in the state of nature, took possession of it, fed it and cared for it for many years. Now we have discovered the matter, and each of us thinks she has a right to this particular goat. Since I think I have a right, I also think I may prosecute my right by coercive action. And you think the same. So what can we do? </w:t>
      </w:r>
      <w:r w:rsidRPr="0058341C">
        <w:rPr>
          <w:rFonts w:cstheme="minorHAnsi"/>
          <w:b/>
          <w:bCs/>
          <w:color w:val="202124"/>
          <w:spacing w:val="2"/>
          <w:kern w:val="0"/>
          <w:sz w:val="22"/>
          <w:szCs w:val="22"/>
          <w:u w:val="single"/>
          <w:shd w:val="clear" w:color="auto" w:fill="FFFFFF"/>
          <w14:ligatures w14:val="none"/>
        </w:rPr>
        <w:t xml:space="preserve">Perhaps I have a gun and you do not, so I can simply take the goat away from you. However, there are two ways to understand my action. One is: I am using unilateral force to take the goat away from you. Such an action would be illegitimate, a use of violence which interferes with your freedom. </w:t>
      </w:r>
      <w:r w:rsidRPr="0058341C">
        <w:rPr>
          <w:rFonts w:cstheme="minorHAnsi"/>
          <w:b/>
          <w:bCs/>
          <w:color w:val="202124"/>
          <w:spacing w:val="2"/>
          <w:kern w:val="0"/>
          <w:sz w:val="22"/>
          <w:szCs w:val="22"/>
          <w:highlight w:val="green"/>
          <w:u w:val="single"/>
          <w:shd w:val="clear" w:color="auto" w:fill="FFFFFF"/>
          <w14:ligatures w14:val="none"/>
        </w:rPr>
        <w:t>I cannot regard my action as an enforcement of my right without acknowledging that you have rights too, which also must be enforced</w:t>
      </w:r>
      <w:r w:rsidRPr="0058341C">
        <w:rPr>
          <w:rFonts w:cstheme="minorHAnsi"/>
          <w:b/>
          <w:bCs/>
          <w:color w:val="202124"/>
          <w:spacing w:val="2"/>
          <w:kern w:val="0"/>
          <w:sz w:val="22"/>
          <w:szCs w:val="22"/>
          <w:u w:val="single"/>
          <w:shd w:val="clear" w:color="auto" w:fill="FFFFFF"/>
          <w14:ligatures w14:val="none"/>
        </w:rPr>
        <w:t>.</w:t>
      </w:r>
      <w:r w:rsidRPr="0058341C">
        <w:rPr>
          <w:rFonts w:cstheme="minorHAnsi"/>
          <w:color w:val="202124"/>
          <w:spacing w:val="2"/>
          <w:kern w:val="0"/>
          <w:sz w:val="16"/>
          <w:szCs w:val="22"/>
          <w:shd w:val="clear" w:color="auto" w:fill="FFFFFF"/>
          <w14:ligatures w14:val="none"/>
        </w:rPr>
        <w:t xml:space="preserve"> So if I am to claim that what I am doing is enforcing my right, I must understand my own action differently. The other way to understand the action is that I am forcing you to enter into political society with me. That gets us to the first step; the act of enforcing my right involves the establishment of a juridical condition (rechtlicher Zustand) between us and so establishes civil society. The second step, of course, is to settle the particular dispute in question in some lawful way.</w:t>
      </w:r>
      <w:r w:rsidRPr="0058341C">
        <w:rPr>
          <w:rFonts w:cstheme="minorHAnsi"/>
          <w:color w:val="202124"/>
          <w:spacing w:val="2"/>
          <w:kern w:val="0"/>
          <w:sz w:val="16"/>
          <w:szCs w:val="22"/>
          <w14:ligatures w14:val="none"/>
        </w:rPr>
        <w:t xml:space="preserve"> </w:t>
      </w:r>
      <w:r w:rsidRPr="0058341C">
        <w:rPr>
          <w:rFonts w:cstheme="minorHAnsi"/>
          <w:color w:val="202124"/>
          <w:spacing w:val="2"/>
          <w:kern w:val="0"/>
          <w:sz w:val="16"/>
          <w:szCs w:val="22"/>
          <w:shd w:val="clear" w:color="auto" w:fill="FFFFFF"/>
          <w14:ligatures w14:val="none"/>
        </w:rPr>
        <w:t xml:space="preserve">This means that Kant's conception is different from Locke's in important ways. </w:t>
      </w:r>
      <w:r w:rsidRPr="0058341C">
        <w:rPr>
          <w:rFonts w:cstheme="minorHAnsi"/>
          <w:b/>
          <w:bCs/>
          <w:color w:val="202124"/>
          <w:spacing w:val="2"/>
          <w:kern w:val="0"/>
          <w:sz w:val="22"/>
          <w:szCs w:val="22"/>
          <w:u w:val="single"/>
          <w:shd w:val="clear" w:color="auto" w:fill="FFFFFF"/>
          <w14:ligatures w14:val="none"/>
        </w:rPr>
        <w:t>According to Kant</w:t>
      </w:r>
      <w:r w:rsidRPr="0058341C">
        <w:rPr>
          <w:rFonts w:cstheme="minorHAnsi"/>
          <w:color w:val="202124"/>
          <w:spacing w:val="2"/>
          <w:kern w:val="0"/>
          <w:sz w:val="16"/>
          <w:szCs w:val="22"/>
          <w:shd w:val="clear" w:color="auto" w:fill="FFFFFF"/>
          <w14:ligatures w14:val="none"/>
        </w:rPr>
        <w:t xml:space="preserve"> a juridical condition—</w:t>
      </w:r>
      <w:r w:rsidRPr="0058341C">
        <w:rPr>
          <w:rFonts w:cstheme="minorHAnsi"/>
          <w:b/>
          <w:bCs/>
          <w:color w:val="202124"/>
          <w:spacing w:val="2"/>
          <w:kern w:val="0"/>
          <w:sz w:val="22"/>
          <w:szCs w:val="22"/>
          <w:highlight w:val="green"/>
          <w:u w:val="single"/>
          <w:shd w:val="clear" w:color="auto" w:fill="FFFFFF"/>
          <w14:ligatures w14:val="none"/>
        </w:rPr>
        <w:t>a condition in which human rights are upheld</w:t>
      </w:r>
      <w:r w:rsidRPr="0058341C">
        <w:rPr>
          <w:rFonts w:cstheme="minorHAnsi"/>
          <w:b/>
          <w:bCs/>
          <w:color w:val="202124"/>
          <w:spacing w:val="2"/>
          <w:kern w:val="0"/>
          <w:sz w:val="22"/>
          <w:szCs w:val="22"/>
          <w:u w:val="single"/>
          <w:shd w:val="clear" w:color="auto" w:fill="FFFFFF"/>
          <w14:ligatures w14:val="none"/>
        </w:rPr>
        <w:t xml:space="preserve"> and enforced—</w:t>
      </w:r>
      <w:r w:rsidRPr="0058341C">
        <w:rPr>
          <w:rFonts w:cstheme="minorHAnsi"/>
          <w:b/>
          <w:bCs/>
          <w:color w:val="202124"/>
          <w:spacing w:val="2"/>
          <w:kern w:val="0"/>
          <w:sz w:val="22"/>
          <w:szCs w:val="22"/>
          <w:highlight w:val="green"/>
          <w:u w:val="single"/>
          <w:shd w:val="clear" w:color="auto" w:fill="FFFFFF"/>
          <w14:ligatures w14:val="none"/>
        </w:rPr>
        <w:t>can only exist in political society</w:t>
      </w:r>
      <w:r w:rsidRPr="0058341C">
        <w:rPr>
          <w:rFonts w:cstheme="minorHAnsi"/>
          <w:color w:val="202124"/>
          <w:spacing w:val="2"/>
          <w:kern w:val="0"/>
          <w:sz w:val="16"/>
          <w:szCs w:val="22"/>
          <w:highlight w:val="green"/>
          <w:shd w:val="clear" w:color="auto" w:fill="FFFFFF"/>
          <w14:ligatures w14:val="none"/>
        </w:rPr>
        <w:t>.</w:t>
      </w:r>
      <w:r w:rsidRPr="0058341C">
        <w:rPr>
          <w:rFonts w:cstheme="minorHAnsi"/>
          <w:color w:val="202124"/>
          <w:spacing w:val="2"/>
          <w:kern w:val="0"/>
          <w:sz w:val="16"/>
          <w:szCs w:val="22"/>
          <w:shd w:val="clear" w:color="auto" w:fill="FFFFFF"/>
          <w14:ligatures w14:val="none"/>
        </w:rPr>
        <w:t xml:space="preserve"> And therefore existence in political society is not merely, as Locke had it, in our interest. </w:t>
      </w:r>
      <w:r w:rsidRPr="0058341C">
        <w:rPr>
          <w:rFonts w:cstheme="minorHAnsi"/>
          <w:b/>
          <w:bCs/>
          <w:color w:val="202124"/>
          <w:spacing w:val="2"/>
          <w:kern w:val="0"/>
          <w:sz w:val="22"/>
          <w:szCs w:val="22"/>
          <w:highlight w:val="green"/>
          <w:u w:val="single"/>
          <w:shd w:val="clear" w:color="auto" w:fill="FFFFFF"/>
          <w14:ligatures w14:val="none"/>
        </w:rPr>
        <w:t>It is a duty of justice to live in political society</w:t>
      </w:r>
      <w:r w:rsidRPr="0058341C">
        <w:rPr>
          <w:rFonts w:cstheme="minorHAnsi"/>
          <w:b/>
          <w:bCs/>
          <w:color w:val="202124"/>
          <w:spacing w:val="2"/>
          <w:kern w:val="0"/>
          <w:sz w:val="22"/>
          <w:szCs w:val="22"/>
          <w:u w:val="single"/>
          <w:shd w:val="clear" w:color="auto" w:fill="FFFFFF"/>
          <w14:ligatures w14:val="none"/>
        </w:rPr>
        <w:t>. That is to say, others have the right to require this of you, because that is the form that their authority to enforce their own rights takes.</w:t>
      </w:r>
      <w:r w:rsidRPr="0058341C">
        <w:rPr>
          <w:rFonts w:cstheme="minorHAnsi"/>
          <w:color w:val="202124"/>
          <w:spacing w:val="2"/>
          <w:kern w:val="0"/>
          <w:sz w:val="16"/>
          <w:szCs w:val="22"/>
          <w:shd w:val="clear" w:color="auto" w:fill="FFFFFF"/>
          <w14:ligatures w14:val="none"/>
        </w:rPr>
        <w:t xml:space="preserve"> And you, reciprocally, have the right to require membership in political society of others with whom you might have such disputes. Since we will that our rights be enforced, reciprocal coercion, and therefore political society, can be seen as the object of a general will.</w:t>
      </w:r>
      <w:r w:rsidRPr="0058341C">
        <w:rPr>
          <w:rFonts w:cstheme="minorHAnsi"/>
          <w:color w:val="202124"/>
          <w:spacing w:val="2"/>
          <w:kern w:val="0"/>
          <w:sz w:val="16"/>
          <w:szCs w:val="22"/>
          <w14:ligatures w14:val="none"/>
        </w:rPr>
        <w:t xml:space="preserve"> </w:t>
      </w:r>
      <w:r w:rsidRPr="0058341C">
        <w:rPr>
          <w:rFonts w:cstheme="minorHAnsi"/>
          <w:color w:val="202124"/>
          <w:spacing w:val="2"/>
          <w:kern w:val="0"/>
          <w:sz w:val="16"/>
          <w:szCs w:val="22"/>
          <w:shd w:val="clear" w:color="auto" w:fill="FFFFFF"/>
          <w14:ligatures w14:val="none"/>
        </w:rPr>
        <w:t xml:space="preserve">Kant does not take himself to be telling a historical story. He is answering a transcendental question: how is coercive political authority possible? His answer is that the idea of a general will to the reciprocal enforcement of rights is what makes coercive political authority possible. </w:t>
      </w:r>
      <w:r w:rsidRPr="0058341C">
        <w:rPr>
          <w:rFonts w:cstheme="minorHAnsi"/>
          <w:b/>
          <w:bCs/>
          <w:color w:val="202124"/>
          <w:spacing w:val="2"/>
          <w:kern w:val="0"/>
          <w:sz w:val="22"/>
          <w:szCs w:val="22"/>
          <w:highlight w:val="green"/>
          <w:u w:val="single"/>
          <w:shd w:val="clear" w:color="auto" w:fill="FFFFFF"/>
          <w14:ligatures w14:val="none"/>
        </w:rPr>
        <w:t>Governments are legitimate because human beings who live in proximity</w:t>
      </w:r>
      <w:r w:rsidRPr="0058341C">
        <w:rPr>
          <w:rFonts w:cstheme="minorHAnsi"/>
          <w:b/>
          <w:bCs/>
          <w:color w:val="202124"/>
          <w:spacing w:val="2"/>
          <w:kern w:val="0"/>
          <w:sz w:val="22"/>
          <w:szCs w:val="22"/>
          <w:u w:val="single"/>
          <w:shd w:val="clear" w:color="auto" w:fill="FFFFFF"/>
          <w14:ligatures w14:val="none"/>
        </w:rPr>
        <w:t xml:space="preserve">, who must therefore work out what their respective rights are, </w:t>
      </w:r>
      <w:r w:rsidRPr="0058341C">
        <w:rPr>
          <w:rFonts w:cstheme="minorHAnsi"/>
          <w:b/>
          <w:bCs/>
          <w:color w:val="202124"/>
          <w:spacing w:val="2"/>
          <w:kern w:val="0"/>
          <w:sz w:val="22"/>
          <w:szCs w:val="22"/>
          <w:highlight w:val="green"/>
          <w:u w:val="single"/>
          <w:shd w:val="clear" w:color="auto" w:fill="FFFFFF"/>
          <w14:ligatures w14:val="none"/>
        </w:rPr>
        <w:t>must form a general will</w:t>
      </w:r>
      <w:r w:rsidRPr="0058341C">
        <w:rPr>
          <w:rFonts w:cstheme="minorHAnsi"/>
          <w:b/>
          <w:bCs/>
          <w:color w:val="202124"/>
          <w:spacing w:val="2"/>
          <w:kern w:val="0"/>
          <w:sz w:val="22"/>
          <w:szCs w:val="22"/>
          <w:u w:val="single"/>
          <w:shd w:val="clear" w:color="auto" w:fill="FFFFFF"/>
          <w14:ligatures w14:val="none"/>
        </w:rPr>
        <w:t>.</w:t>
      </w:r>
      <w:r w:rsidRPr="0058341C">
        <w:rPr>
          <w:rFonts w:cstheme="minorHAnsi"/>
          <w:color w:val="202124"/>
          <w:spacing w:val="2"/>
          <w:kern w:val="0"/>
          <w:sz w:val="16"/>
          <w:szCs w:val="22"/>
          <w:shd w:val="clear" w:color="auto" w:fill="FFFFFF"/>
          <w14:ligatures w14:val="none"/>
        </w:rPr>
        <w:t xml:space="preserve"> To put it another way, j</w:t>
      </w:r>
      <w:r w:rsidRPr="0058341C">
        <w:rPr>
          <w:rFonts w:cstheme="minorHAnsi"/>
          <w:b/>
          <w:bCs/>
          <w:color w:val="202124"/>
          <w:spacing w:val="2"/>
          <w:kern w:val="0"/>
          <w:sz w:val="22"/>
          <w:szCs w:val="22"/>
          <w:u w:val="single"/>
          <w:shd w:val="clear" w:color="auto" w:fill="FFFFFF"/>
          <w14:ligatures w14:val="none"/>
        </w:rPr>
        <w:t xml:space="preserve">ustice, which is the condition in which we have guaranteed one another our rights, only exists where there is government. </w:t>
      </w:r>
      <w:r w:rsidRPr="0058341C">
        <w:rPr>
          <w:rFonts w:cstheme="minorHAnsi"/>
          <w:b/>
          <w:bCs/>
          <w:color w:val="202124"/>
          <w:spacing w:val="2"/>
          <w:kern w:val="0"/>
          <w:sz w:val="22"/>
          <w:szCs w:val="22"/>
          <w:highlight w:val="green"/>
          <w:u w:val="single"/>
          <w:shd w:val="clear" w:color="auto" w:fill="FFFFFF"/>
          <w14:ligatures w14:val="none"/>
        </w:rPr>
        <w:t>Government</w:t>
      </w:r>
      <w:r w:rsidRPr="0058341C">
        <w:rPr>
          <w:rFonts w:cstheme="minorHAnsi"/>
          <w:b/>
          <w:bCs/>
          <w:color w:val="202124"/>
          <w:spacing w:val="2"/>
          <w:kern w:val="0"/>
          <w:sz w:val="22"/>
          <w:szCs w:val="22"/>
          <w:u w:val="single"/>
          <w:shd w:val="clear" w:color="auto" w:fill="FFFFFF"/>
          <w14:ligatures w14:val="none"/>
        </w:rPr>
        <w:t xml:space="preserve">, then, </w:t>
      </w:r>
      <w:r w:rsidRPr="0058341C">
        <w:rPr>
          <w:rFonts w:cstheme="minorHAnsi"/>
          <w:b/>
          <w:bCs/>
          <w:color w:val="202124"/>
          <w:spacing w:val="2"/>
          <w:kern w:val="0"/>
          <w:sz w:val="22"/>
          <w:szCs w:val="22"/>
          <w:highlight w:val="green"/>
          <w:u w:val="single"/>
          <w:shd w:val="clear" w:color="auto" w:fill="FFFFFF"/>
          <w14:ligatures w14:val="none"/>
        </w:rPr>
        <w:t>is founded on our presumptive general will to justice.</w:t>
      </w:r>
    </w:p>
    <w:p w14:paraId="3E278B8A" w14:textId="77777777" w:rsidR="0058341C" w:rsidRPr="0058341C" w:rsidRDefault="0058341C" w:rsidP="0058341C">
      <w:pPr>
        <w:keepNext/>
        <w:keepLines/>
        <w:spacing w:before="40" w:after="0" w:line="259" w:lineRule="auto"/>
        <w:outlineLvl w:val="3"/>
        <w:rPr>
          <w:rFonts w:ascii="Calibri" w:eastAsiaTheme="majorEastAsia" w:hAnsi="Calibri" w:cstheme="majorBidi"/>
          <w:b/>
          <w:iCs/>
          <w:kern w:val="0"/>
          <w:sz w:val="26"/>
          <w:szCs w:val="22"/>
          <w14:ligatures w14:val="none"/>
        </w:rPr>
      </w:pPr>
      <w:r w:rsidRPr="0058341C">
        <w:rPr>
          <w:rFonts w:ascii="Calibri" w:eastAsiaTheme="majorEastAsia" w:hAnsi="Calibri" w:cstheme="majorBidi"/>
          <w:b/>
          <w:iCs/>
          <w:kern w:val="0"/>
          <w:sz w:val="26"/>
          <w:szCs w:val="22"/>
          <w14:ligatures w14:val="none"/>
        </w:rPr>
        <w:t xml:space="preserve">A conception of the state cannot be premised on the basis of a utilitarian calculus, rather it must be based upon the freedom of agents. The state can justifiably use coercion as a means of achieving freedom of agents. </w:t>
      </w:r>
    </w:p>
    <w:p w14:paraId="0E2113B7"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6"/>
          <w:szCs w:val="26"/>
          <w14:ligatures w14:val="none"/>
        </w:rPr>
        <w:t>Rauscher 16</w:t>
      </w:r>
      <w:r w:rsidRPr="0058341C">
        <w:rPr>
          <w:rFonts w:ascii="Calibri" w:hAnsi="Calibri" w:cs="Calibri"/>
          <w:kern w:val="0"/>
          <w:sz w:val="22"/>
          <w:szCs w:val="22"/>
          <w14:ligatures w14:val="none"/>
        </w:rPr>
        <w:t xml:space="preserve"> </w:t>
      </w:r>
      <w:r w:rsidRPr="0058341C">
        <w:rPr>
          <w:rFonts w:ascii="Calibri" w:hAnsi="Calibri" w:cs="Calibri"/>
          <w:kern w:val="0"/>
          <w:sz w:val="18"/>
          <w:szCs w:val="18"/>
          <w14:ligatures w14:val="none"/>
        </w:rPr>
        <w:t>(Rauscher, Frederick [PhD Philosophy]. “Kant's Social and Political Philosophy.” Stanford Encyclopedia of Philosophy, Stanford University, 1 Sept. 2016, plato.stanford.edu/entries/kant-social-political/.) // Lex CH</w:t>
      </w:r>
    </w:p>
    <w:p w14:paraId="25FDFA25" w14:textId="77777777" w:rsidR="0058341C" w:rsidRPr="0058341C" w:rsidRDefault="0058341C" w:rsidP="0058341C">
      <w:pPr>
        <w:spacing w:line="259" w:lineRule="auto"/>
        <w:rPr>
          <w:rFonts w:ascii="Calibri" w:hAnsi="Calibri" w:cs="Calibri"/>
          <w:b/>
          <w:bCs/>
          <w:kern w:val="0"/>
          <w:sz w:val="22"/>
          <w:szCs w:val="22"/>
          <w:u w:val="single"/>
          <w14:ligatures w14:val="none"/>
        </w:rPr>
      </w:pPr>
      <w:r w:rsidRPr="0058341C">
        <w:rPr>
          <w:rFonts w:ascii="Calibri" w:hAnsi="Calibri" w:cs="Calibri"/>
          <w:kern w:val="0"/>
          <w:sz w:val="14"/>
          <w:szCs w:val="22"/>
          <w14:ligatures w14:val="none"/>
        </w:rPr>
        <w:t>“There is only one innate right,” says Kant, “Freedom (independence from being constrained by another’s choice), insofar as it can coexist with the freedom of every other in accordance with a universal law” (6:237). Kant</w:t>
      </w:r>
      <w:r w:rsidRPr="0058341C">
        <w:rPr>
          <w:rFonts w:ascii="Calibri" w:hAnsi="Calibri" w:cs="Calibri"/>
          <w:b/>
          <w:bCs/>
          <w:kern w:val="0"/>
          <w:sz w:val="14"/>
          <w:szCs w:val="22"/>
          <w14:ligatures w14:val="none"/>
        </w:rPr>
        <w:t xml:space="preserve"> </w:t>
      </w:r>
      <w:r w:rsidRPr="0058341C">
        <w:rPr>
          <w:rFonts w:ascii="Calibri" w:hAnsi="Calibri" w:cs="Calibri"/>
          <w:b/>
          <w:bCs/>
          <w:kern w:val="0"/>
          <w:sz w:val="22"/>
          <w:szCs w:val="22"/>
          <w:highlight w:val="green"/>
          <w:u w:val="single"/>
          <w14:ligatures w14:val="none"/>
        </w:rPr>
        <w:t>reject</w:t>
      </w:r>
      <w:r w:rsidRPr="0058341C">
        <w:rPr>
          <w:rFonts w:ascii="Calibri" w:hAnsi="Calibri" w:cs="Calibri"/>
          <w:kern w:val="0"/>
          <w:sz w:val="14"/>
          <w:szCs w:val="22"/>
          <w14:ligatures w14:val="none"/>
        </w:rPr>
        <w:t xml:space="preserve">s </w:t>
      </w:r>
      <w:r w:rsidRPr="0058341C">
        <w:rPr>
          <w:rFonts w:ascii="Calibri" w:hAnsi="Calibri" w:cs="Calibri"/>
          <w:b/>
          <w:bCs/>
          <w:kern w:val="0"/>
          <w:sz w:val="22"/>
          <w:szCs w:val="22"/>
          <w:highlight w:val="green"/>
          <w:u w:val="single"/>
          <w14:ligatures w14:val="none"/>
        </w:rPr>
        <w:t>any other basis for the state</w:t>
      </w:r>
      <w:r w:rsidRPr="0058341C">
        <w:rPr>
          <w:rFonts w:ascii="Calibri" w:hAnsi="Calibri" w:cs="Calibri"/>
          <w:kern w:val="0"/>
          <w:sz w:val="14"/>
          <w:szCs w:val="22"/>
          <w14:ligatures w14:val="none"/>
        </w:rPr>
        <w:t xml:space="preserve">, in particular </w:t>
      </w:r>
      <w:r w:rsidRPr="0058341C">
        <w:rPr>
          <w:rFonts w:ascii="Calibri" w:hAnsi="Calibri" w:cs="Calibri"/>
          <w:b/>
          <w:bCs/>
          <w:kern w:val="0"/>
          <w:sz w:val="22"/>
          <w:szCs w:val="22"/>
          <w:u w:val="single"/>
          <w14:ligatures w14:val="none"/>
        </w:rPr>
        <w:t xml:space="preserve">arguing that </w:t>
      </w:r>
      <w:r w:rsidRPr="0058341C">
        <w:rPr>
          <w:rFonts w:ascii="Calibri" w:hAnsi="Calibri" w:cs="Calibri"/>
          <w:b/>
          <w:bCs/>
          <w:kern w:val="0"/>
          <w:sz w:val="22"/>
          <w:szCs w:val="22"/>
          <w:highlight w:val="green"/>
          <w:u w:val="single"/>
          <w14:ligatures w14:val="none"/>
        </w:rPr>
        <w:t>the welfare of citizens cannot be the basis of state power</w:t>
      </w:r>
      <w:r w:rsidRPr="0058341C">
        <w:rPr>
          <w:rFonts w:ascii="Calibri" w:hAnsi="Calibri" w:cs="Calibri"/>
          <w:kern w:val="0"/>
          <w:sz w:val="14"/>
          <w:szCs w:val="22"/>
          <w14:ligatures w14:val="none"/>
        </w:rPr>
        <w:t xml:space="preserve">. He argues that </w:t>
      </w:r>
      <w:r w:rsidRPr="0058341C">
        <w:rPr>
          <w:rFonts w:ascii="Calibri" w:hAnsi="Calibri" w:cs="Calibri"/>
          <w:b/>
          <w:bCs/>
          <w:kern w:val="0"/>
          <w:sz w:val="22"/>
          <w:szCs w:val="22"/>
          <w:highlight w:val="green"/>
          <w:u w:val="single"/>
          <w14:ligatures w14:val="none"/>
        </w:rPr>
        <w:t>a state cannot legitimately impose any</w:t>
      </w:r>
      <w:r w:rsidRPr="0058341C">
        <w:rPr>
          <w:rFonts w:ascii="Calibri" w:hAnsi="Calibri" w:cs="Calibri"/>
          <w:b/>
          <w:bCs/>
          <w:kern w:val="0"/>
          <w:sz w:val="22"/>
          <w:szCs w:val="22"/>
          <w:u w:val="single"/>
          <w14:ligatures w14:val="none"/>
        </w:rPr>
        <w:t xml:space="preserve"> particular </w:t>
      </w:r>
      <w:r w:rsidRPr="0058341C">
        <w:rPr>
          <w:rFonts w:ascii="Calibri" w:hAnsi="Calibri" w:cs="Calibri"/>
          <w:b/>
          <w:bCs/>
          <w:kern w:val="0"/>
          <w:sz w:val="22"/>
          <w:szCs w:val="22"/>
          <w:highlight w:val="green"/>
          <w:u w:val="single"/>
          <w14:ligatures w14:val="none"/>
        </w:rPr>
        <w:t>conception of happiness upon its citizens</w:t>
      </w:r>
      <w:r w:rsidRPr="0058341C">
        <w:rPr>
          <w:rFonts w:ascii="Calibri" w:hAnsi="Calibri" w:cs="Calibri"/>
          <w:kern w:val="0"/>
          <w:sz w:val="14"/>
          <w:szCs w:val="22"/>
          <w14:ligatures w14:val="none"/>
        </w:rPr>
        <w:t xml:space="preserve"> (8:290–91). </w:t>
      </w:r>
      <w:r w:rsidRPr="0058341C">
        <w:rPr>
          <w:rFonts w:ascii="Calibri" w:hAnsi="Calibri" w:cs="Calibri"/>
          <w:b/>
          <w:bCs/>
          <w:kern w:val="0"/>
          <w:sz w:val="22"/>
          <w:szCs w:val="22"/>
          <w:highlight w:val="green"/>
          <w:u w:val="single"/>
          <w14:ligatures w14:val="none"/>
        </w:rPr>
        <w:t>To do so would be for the ruler to treat citizens as children</w:t>
      </w:r>
      <w:r w:rsidRPr="0058341C">
        <w:rPr>
          <w:rFonts w:ascii="Calibri" w:hAnsi="Calibri" w:cs="Calibri"/>
          <w:b/>
          <w:bCs/>
          <w:kern w:val="0"/>
          <w:sz w:val="22"/>
          <w:szCs w:val="22"/>
          <w:u w:val="single"/>
          <w14:ligatures w14:val="none"/>
        </w:rPr>
        <w:t>, assuming that they are unable to understand what is truly useful or harmful to themselves.</w:t>
      </w:r>
    </w:p>
    <w:p w14:paraId="1B722CCB"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This claim must be understood in light of Kant’s more general claim that moral law cannot be based upon happiness or any other given empirical good. In the Groundwork Kant contrasts an ethics of autonomy, in which the will (Wille, or practical reason itself) is the basis of its own law, from the ethics of heteronomy, in which something independent of the will, such as happiness, is the basis of moral law (4:440–41). In the Critique of Practical Reason he argues that </w:t>
      </w:r>
      <w:r w:rsidRPr="0058341C">
        <w:rPr>
          <w:rFonts w:ascii="Calibri" w:hAnsi="Calibri" w:cs="Calibri"/>
          <w:b/>
          <w:bCs/>
          <w:kern w:val="0"/>
          <w:sz w:val="22"/>
          <w:szCs w:val="22"/>
          <w:highlight w:val="green"/>
          <w:u w:val="single"/>
          <w14:ligatures w14:val="none"/>
        </w:rPr>
        <w:t>happiness</w:t>
      </w:r>
      <w:r w:rsidRPr="0058341C">
        <w:rPr>
          <w:rFonts w:ascii="Calibri" w:hAnsi="Calibri" w:cs="Calibri"/>
          <w:kern w:val="0"/>
          <w:sz w:val="14"/>
          <w:szCs w:val="22"/>
          <w14:ligatures w14:val="none"/>
        </w:rPr>
        <w:t xml:space="preserve"> (the agreeableness of life when things go in accordance with one’s wishes and desires), although universally sought by human beings, </w:t>
      </w:r>
      <w:r w:rsidRPr="0058341C">
        <w:rPr>
          <w:rFonts w:ascii="Calibri" w:hAnsi="Calibri" w:cs="Calibri"/>
          <w:b/>
          <w:bCs/>
          <w:kern w:val="0"/>
          <w:sz w:val="22"/>
          <w:szCs w:val="22"/>
          <w:highlight w:val="green"/>
          <w:u w:val="single"/>
          <w14:ligatures w14:val="none"/>
        </w:rPr>
        <w:t>is not specific enough to entail any particular universal desires in human beings</w:t>
      </w:r>
      <w:r w:rsidRPr="0058341C">
        <w:rPr>
          <w:rFonts w:ascii="Calibri" w:hAnsi="Calibri" w:cs="Calibri"/>
          <w:kern w:val="0"/>
          <w:sz w:val="14"/>
          <w:szCs w:val="22"/>
          <w14:ligatures w14:val="none"/>
        </w:rPr>
        <w:t xml:space="preserve">. Further, even were there any universal desires among human beings, those desires would, as empirical, be merely contingent and thus unworthy of being the basis of any pure moral law (5:25–26). No particular conception of happiness can be the basis of the pure principle of the state, and the general conception of </w:t>
      </w:r>
      <w:r w:rsidRPr="0058341C">
        <w:rPr>
          <w:rFonts w:ascii="Calibri" w:hAnsi="Calibri" w:cs="Calibri"/>
          <w:b/>
          <w:bCs/>
          <w:kern w:val="0"/>
          <w:sz w:val="22"/>
          <w:szCs w:val="22"/>
          <w:highlight w:val="green"/>
          <w:u w:val="single"/>
          <w14:ligatures w14:val="none"/>
        </w:rPr>
        <w:t>happiness is too vague to serve as the basis of a law</w:t>
      </w:r>
      <w:r w:rsidRPr="0058341C">
        <w:rPr>
          <w:rFonts w:ascii="Calibri" w:hAnsi="Calibri" w:cs="Calibri"/>
          <w:kern w:val="0"/>
          <w:sz w:val="14"/>
          <w:szCs w:val="22"/>
          <w14:ligatures w14:val="none"/>
        </w:rPr>
        <w:t>. Hence, a “universal principle of right” cannot be based upon happiness but only on something truly universal, such as freedom. The “universal principle of right” Kant offers is thus “Any action is right if it can coexist with everyone’s freedom in accordance with a universal law, or if on its maxim the freedom of choice of each can coexist with everyone’s freedom in accordance with a universal law” (6:230).</w:t>
      </w:r>
    </w:p>
    <w:p w14:paraId="062D28F0" w14:textId="77777777" w:rsidR="0058341C" w:rsidRPr="0058341C" w:rsidRDefault="0058341C" w:rsidP="0058341C">
      <w:pPr>
        <w:spacing w:line="259" w:lineRule="auto"/>
        <w:rPr>
          <w:rFonts w:ascii="Calibri" w:hAnsi="Calibri" w:cs="Calibri"/>
          <w:kern w:val="0"/>
          <w:sz w:val="14"/>
          <w:szCs w:val="22"/>
          <w14:ligatures w14:val="none"/>
        </w:rPr>
      </w:pPr>
      <w:r w:rsidRPr="0058341C">
        <w:rPr>
          <w:rFonts w:ascii="Calibri" w:hAnsi="Calibri" w:cs="Calibri"/>
          <w:kern w:val="0"/>
          <w:sz w:val="14"/>
          <w:szCs w:val="22"/>
          <w14:ligatures w14:val="none"/>
        </w:rPr>
        <w:t xml:space="preserve">This explains why happiness is not universal, but not why freedom is universal. By “freedom” in political philosophy, Kant is not referring to the transcendental conception of freedom usually associated with the problem of the freedom of the will amid determinism in accordance with laws of nature, a solution to which is provided in the Third Antinomy of the Critique of Pure Reason. Rather, freedom in political philosophy is defined, as in the claim above about the only innate right, as “independence from being constrained by another’s choice”. His concern in political philosophy is not with laws of nature determining a human being’s choice but by other human beings determining a human being’s choice, hence the kind of freedom Kant is concerned with in political philosophy is individual freedom of action. Still, the universality of political freedom is linked to transcendental freedom. Kant assumes that a human being’s use of choice (at least when it is properly guided by reason) is free in the transcendental sense. Since every human being does enjoy transcendental freedom by virtue of being rational, freedom of choice is a universal human attribute. And this freedom of choice is to be respected and promoted, even when this choice is not exercised in rational or virtuous activity. Presumably respecting freedom of choice involves allowing it to be effective in determining actions; this is why Kant calls political freedom, or “independence from being constrained by another’s choice”, the only innate right. One might still object that this freedom of choice is incapable of being the basis of a pure principle of right for the same reason that happiness was incapable of being its basis, namely, that it is too vague in itself and that when specified by the particular decisions individuals make with their free choice, it loses its universality. Kant holds that this problem does not arise for freedom, since freedom of choice can be understood both in terms of its content (the particular decisions individuals make) and its form (the free, unconstrained nature of choice of any possible particular end) (6:230). </w:t>
      </w:r>
      <w:r w:rsidRPr="0058341C">
        <w:rPr>
          <w:rFonts w:ascii="Calibri" w:hAnsi="Calibri" w:cs="Calibri"/>
          <w:b/>
          <w:bCs/>
          <w:kern w:val="0"/>
          <w:sz w:val="22"/>
          <w:szCs w:val="22"/>
          <w:highlight w:val="green"/>
          <w:u w:val="single"/>
          <w14:ligatures w14:val="none"/>
        </w:rPr>
        <w:t>Freedom is universal</w:t>
      </w:r>
      <w:r w:rsidRPr="0058341C">
        <w:rPr>
          <w:rFonts w:ascii="Calibri" w:hAnsi="Calibri" w:cs="Calibri"/>
          <w:b/>
          <w:bCs/>
          <w:kern w:val="0"/>
          <w:sz w:val="22"/>
          <w:szCs w:val="22"/>
          <w:u w:val="single"/>
          <w14:ligatures w14:val="none"/>
        </w:rPr>
        <w:t xml:space="preserve"> in the proper sense because, </w:t>
      </w:r>
      <w:r w:rsidRPr="0058341C">
        <w:rPr>
          <w:rFonts w:ascii="Calibri" w:hAnsi="Calibri" w:cs="Calibri"/>
          <w:b/>
          <w:bCs/>
          <w:kern w:val="0"/>
          <w:sz w:val="22"/>
          <w:szCs w:val="22"/>
          <w:highlight w:val="green"/>
          <w:u w:val="single"/>
          <w14:ligatures w14:val="none"/>
        </w:rPr>
        <w:t>unlike happiness</w:t>
      </w:r>
      <w:r w:rsidRPr="0058341C">
        <w:rPr>
          <w:rFonts w:ascii="Calibri" w:hAnsi="Calibri" w:cs="Calibri"/>
          <w:b/>
          <w:bCs/>
          <w:kern w:val="0"/>
          <w:sz w:val="22"/>
          <w:szCs w:val="22"/>
          <w:u w:val="single"/>
          <w14:ligatures w14:val="none"/>
        </w:rPr>
        <w:t>, it can be understood in such a way that it is susceptible to specification without losing its universality</w:t>
      </w:r>
      <w:r w:rsidRPr="0058341C">
        <w:rPr>
          <w:rFonts w:ascii="Calibri" w:hAnsi="Calibri" w:cs="Calibri"/>
          <w:kern w:val="0"/>
          <w:sz w:val="14"/>
          <w:szCs w:val="22"/>
          <w14:ligatures w14:val="none"/>
        </w:rPr>
        <w:t>. Right will be based on the form of free choice.</w:t>
      </w:r>
    </w:p>
    <w:p w14:paraId="0D8833B7" w14:textId="77777777" w:rsidR="0058341C" w:rsidRPr="0058341C" w:rsidRDefault="0058341C" w:rsidP="0058341C">
      <w:pPr>
        <w:spacing w:line="259" w:lineRule="auto"/>
        <w:rPr>
          <w:rFonts w:ascii="Calibri" w:hAnsi="Calibri" w:cs="Calibri"/>
          <w:kern w:val="0"/>
          <w:sz w:val="12"/>
          <w:szCs w:val="22"/>
          <w14:ligatures w14:val="none"/>
        </w:rPr>
      </w:pPr>
      <w:r w:rsidRPr="0058341C">
        <w:rPr>
          <w:rFonts w:ascii="Calibri" w:hAnsi="Calibri" w:cs="Calibri"/>
          <w:b/>
          <w:bCs/>
          <w:kern w:val="0"/>
          <w:sz w:val="22"/>
          <w:szCs w:val="22"/>
          <w:highlight w:val="green"/>
          <w:u w:val="single"/>
          <w14:ligatures w14:val="none"/>
        </w:rPr>
        <w:t>The</w:t>
      </w:r>
      <w:r w:rsidRPr="0058341C">
        <w:rPr>
          <w:rFonts w:ascii="Calibri" w:hAnsi="Calibri" w:cs="Calibri"/>
          <w:b/>
          <w:bCs/>
          <w:kern w:val="0"/>
          <w:sz w:val="22"/>
          <w:szCs w:val="22"/>
          <w:u w:val="single"/>
          <w14:ligatures w14:val="none"/>
        </w:rPr>
        <w:t xml:space="preserve"> very </w:t>
      </w:r>
      <w:r w:rsidRPr="0058341C">
        <w:rPr>
          <w:rFonts w:ascii="Calibri" w:hAnsi="Calibri" w:cs="Calibri"/>
          <w:b/>
          <w:bCs/>
          <w:kern w:val="0"/>
          <w:sz w:val="22"/>
          <w:szCs w:val="22"/>
          <w:highlight w:val="green"/>
          <w:u w:val="single"/>
          <w14:ligatures w14:val="none"/>
        </w:rPr>
        <w:t>existence of a state</w:t>
      </w:r>
      <w:r w:rsidRPr="0058341C">
        <w:rPr>
          <w:rFonts w:ascii="Calibri" w:hAnsi="Calibri" w:cs="Calibri"/>
          <w:b/>
          <w:bCs/>
          <w:kern w:val="0"/>
          <w:sz w:val="22"/>
          <w:szCs w:val="22"/>
          <w:u w:val="single"/>
          <w14:ligatures w14:val="none"/>
        </w:rPr>
        <w:t xml:space="preserve"> might </w:t>
      </w:r>
      <w:r w:rsidRPr="0058341C">
        <w:rPr>
          <w:rFonts w:ascii="Calibri" w:hAnsi="Calibri" w:cs="Calibri"/>
          <w:b/>
          <w:bCs/>
          <w:kern w:val="0"/>
          <w:sz w:val="22"/>
          <w:szCs w:val="22"/>
          <w:highlight w:val="green"/>
          <w:u w:val="single"/>
          <w14:ligatures w14:val="none"/>
        </w:rPr>
        <w:t>seem</w:t>
      </w:r>
      <w:r w:rsidRPr="0058341C">
        <w:rPr>
          <w:rFonts w:ascii="Calibri" w:hAnsi="Calibri" w:cs="Calibri"/>
          <w:b/>
          <w:bCs/>
          <w:kern w:val="0"/>
          <w:sz w:val="22"/>
          <w:szCs w:val="22"/>
          <w:u w:val="single"/>
          <w14:ligatures w14:val="none"/>
        </w:rPr>
        <w:t xml:space="preserve"> to some </w:t>
      </w:r>
      <w:r w:rsidRPr="0058341C">
        <w:rPr>
          <w:rFonts w:ascii="Calibri" w:hAnsi="Calibri" w:cs="Calibri"/>
          <w:b/>
          <w:bCs/>
          <w:kern w:val="0"/>
          <w:sz w:val="22"/>
          <w:szCs w:val="22"/>
          <w:highlight w:val="green"/>
          <w:u w:val="single"/>
          <w14:ligatures w14:val="none"/>
        </w:rPr>
        <w:t>as a limitation of freedom</w:t>
      </w:r>
      <w:r w:rsidRPr="0058341C">
        <w:rPr>
          <w:rFonts w:ascii="Calibri" w:hAnsi="Calibri" w:cs="Calibri"/>
          <w:kern w:val="0"/>
          <w:sz w:val="12"/>
          <w:szCs w:val="22"/>
          <w14:ligatures w14:val="none"/>
        </w:rPr>
        <w:t xml:space="preserve">, since a state possesses power to control the external freedom of individual citizens through force. </w:t>
      </w:r>
      <w:r w:rsidRPr="0058341C">
        <w:rPr>
          <w:rFonts w:ascii="Calibri" w:hAnsi="Calibri" w:cs="Calibri"/>
          <w:b/>
          <w:bCs/>
          <w:kern w:val="0"/>
          <w:sz w:val="22"/>
          <w:szCs w:val="22"/>
          <w:highlight w:val="green"/>
          <w:u w:val="single"/>
          <w14:ligatures w14:val="none"/>
        </w:rPr>
        <w:t>This is the</w:t>
      </w:r>
      <w:r w:rsidRPr="0058341C">
        <w:rPr>
          <w:rFonts w:ascii="Calibri" w:hAnsi="Calibri" w:cs="Calibri"/>
          <w:b/>
          <w:bCs/>
          <w:kern w:val="0"/>
          <w:sz w:val="22"/>
          <w:szCs w:val="22"/>
          <w:u w:val="single"/>
          <w14:ligatures w14:val="none"/>
        </w:rPr>
        <w:t xml:space="preserve"> basic </w:t>
      </w:r>
      <w:r w:rsidRPr="0058341C">
        <w:rPr>
          <w:rFonts w:ascii="Calibri" w:hAnsi="Calibri" w:cs="Calibri"/>
          <w:b/>
          <w:bCs/>
          <w:kern w:val="0"/>
          <w:sz w:val="22"/>
          <w:szCs w:val="22"/>
          <w:highlight w:val="green"/>
          <w:u w:val="single"/>
          <w14:ligatures w14:val="none"/>
        </w:rPr>
        <w:t>claim of anarchism</w:t>
      </w:r>
      <w:r w:rsidRPr="0058341C">
        <w:rPr>
          <w:rFonts w:ascii="Calibri" w:hAnsi="Calibri" w:cs="Calibri"/>
          <w:b/>
          <w:bCs/>
          <w:kern w:val="0"/>
          <w:sz w:val="22"/>
          <w:szCs w:val="22"/>
          <w:u w:val="single"/>
          <w14:ligatures w14:val="none"/>
        </w:rPr>
        <w:t>.</w:t>
      </w:r>
      <w:r w:rsidRPr="0058341C">
        <w:rPr>
          <w:rFonts w:ascii="Calibri" w:hAnsi="Calibri" w:cs="Calibri"/>
          <w:kern w:val="0"/>
          <w:sz w:val="12"/>
          <w:szCs w:val="22"/>
          <w14:ligatures w14:val="none"/>
        </w:rPr>
        <w:t xml:space="preserve"> Kant holds </w:t>
      </w:r>
      <w:r w:rsidRPr="0058341C">
        <w:rPr>
          <w:rFonts w:ascii="Calibri" w:hAnsi="Calibri" w:cs="Calibri"/>
          <w:b/>
          <w:bCs/>
          <w:kern w:val="0"/>
          <w:sz w:val="22"/>
          <w:szCs w:val="22"/>
          <w:highlight w:val="green"/>
          <w:u w:val="single"/>
          <w14:ligatures w14:val="none"/>
        </w:rPr>
        <w:t>in contrast</w:t>
      </w:r>
      <w:r w:rsidRPr="0058341C">
        <w:rPr>
          <w:rFonts w:ascii="Calibri" w:hAnsi="Calibri" w:cs="Calibri"/>
          <w:b/>
          <w:bCs/>
          <w:kern w:val="0"/>
          <w:sz w:val="22"/>
          <w:szCs w:val="22"/>
          <w:u w:val="single"/>
          <w14:ligatures w14:val="none"/>
        </w:rPr>
        <w:t xml:space="preserve"> that </w:t>
      </w:r>
      <w:r w:rsidRPr="0058341C">
        <w:rPr>
          <w:rFonts w:ascii="Calibri" w:hAnsi="Calibri" w:cs="Calibri"/>
          <w:b/>
          <w:bCs/>
          <w:kern w:val="0"/>
          <w:sz w:val="22"/>
          <w:szCs w:val="22"/>
          <w:highlight w:val="green"/>
          <w:u w:val="single"/>
          <w14:ligatures w14:val="none"/>
        </w:rPr>
        <w:t>the state is not an impediment to freedom but is the means for freedom.</w:t>
      </w:r>
      <w:r w:rsidRPr="0058341C">
        <w:rPr>
          <w:rFonts w:ascii="Calibri" w:hAnsi="Calibri" w:cs="Calibri"/>
          <w:kern w:val="0"/>
          <w:sz w:val="12"/>
          <w:szCs w:val="22"/>
          <w14:ligatures w14:val="none"/>
        </w:rPr>
        <w:t xml:space="preserve"> State action that is a hindrance to freedom can, when properly directed, support and maintain freedom if the state action is aimed at hindering actions that themselves would hinder the freedom of others. Given a subject’s action that would limit the freedom of another subject, the state may hinder the first subject to defend the second by “hindering a hindrance to freedom”. </w:t>
      </w:r>
      <w:r w:rsidRPr="0058341C">
        <w:rPr>
          <w:rFonts w:ascii="Calibri" w:hAnsi="Calibri" w:cs="Calibri"/>
          <w:b/>
          <w:bCs/>
          <w:kern w:val="0"/>
          <w:sz w:val="22"/>
          <w:szCs w:val="22"/>
          <w:u w:val="single"/>
          <w14:ligatures w14:val="none"/>
        </w:rPr>
        <w:t xml:space="preserve">Such </w:t>
      </w:r>
      <w:r w:rsidRPr="0058341C">
        <w:rPr>
          <w:rFonts w:ascii="Calibri" w:hAnsi="Calibri" w:cs="Calibri"/>
          <w:b/>
          <w:bCs/>
          <w:kern w:val="0"/>
          <w:sz w:val="22"/>
          <w:szCs w:val="22"/>
          <w:highlight w:val="green"/>
          <w:u w:val="single"/>
          <w14:ligatures w14:val="none"/>
        </w:rPr>
        <w:t xml:space="preserve">state coercion is compatible with </w:t>
      </w:r>
      <w:r w:rsidRPr="0058341C">
        <w:rPr>
          <w:rFonts w:ascii="Calibri" w:hAnsi="Calibri" w:cs="Calibri"/>
          <w:b/>
          <w:bCs/>
          <w:kern w:val="0"/>
          <w:sz w:val="22"/>
          <w:szCs w:val="22"/>
          <w:u w:val="single"/>
          <w14:ligatures w14:val="none"/>
        </w:rPr>
        <w:t xml:space="preserve">the maximal </w:t>
      </w:r>
      <w:r w:rsidRPr="0058341C">
        <w:rPr>
          <w:rFonts w:ascii="Calibri" w:hAnsi="Calibri" w:cs="Calibri"/>
          <w:b/>
          <w:bCs/>
          <w:kern w:val="0"/>
          <w:sz w:val="22"/>
          <w:szCs w:val="22"/>
          <w:highlight w:val="green"/>
          <w:u w:val="single"/>
          <w14:ligatures w14:val="none"/>
        </w:rPr>
        <w:t xml:space="preserve">freedom </w:t>
      </w:r>
      <w:r w:rsidRPr="0058341C">
        <w:rPr>
          <w:rFonts w:ascii="Calibri" w:hAnsi="Calibri" w:cs="Calibri"/>
          <w:b/>
          <w:bCs/>
          <w:kern w:val="0"/>
          <w:sz w:val="22"/>
          <w:szCs w:val="22"/>
          <w:u w:val="single"/>
          <w14:ligatures w14:val="none"/>
        </w:rPr>
        <w:t xml:space="preserve">demanded in the principle of right </w:t>
      </w:r>
      <w:r w:rsidRPr="0058341C">
        <w:rPr>
          <w:rFonts w:ascii="Calibri" w:hAnsi="Calibri" w:cs="Calibri"/>
          <w:b/>
          <w:bCs/>
          <w:kern w:val="0"/>
          <w:sz w:val="22"/>
          <w:szCs w:val="22"/>
          <w:highlight w:val="green"/>
          <w:u w:val="single"/>
          <w14:ligatures w14:val="none"/>
        </w:rPr>
        <w:t>because it does not reduce freedom but instead provides</w:t>
      </w:r>
      <w:r w:rsidRPr="0058341C">
        <w:rPr>
          <w:rFonts w:ascii="Calibri" w:hAnsi="Calibri" w:cs="Calibri"/>
          <w:b/>
          <w:bCs/>
          <w:kern w:val="0"/>
          <w:sz w:val="22"/>
          <w:szCs w:val="22"/>
          <w:u w:val="single"/>
          <w14:ligatures w14:val="none"/>
        </w:rPr>
        <w:t xml:space="preserve"> the necessary </w:t>
      </w:r>
      <w:r w:rsidRPr="0058341C">
        <w:rPr>
          <w:rFonts w:ascii="Calibri" w:hAnsi="Calibri" w:cs="Calibri"/>
          <w:b/>
          <w:bCs/>
          <w:kern w:val="0"/>
          <w:sz w:val="22"/>
          <w:szCs w:val="22"/>
          <w:highlight w:val="green"/>
          <w:u w:val="single"/>
          <w14:ligatures w14:val="none"/>
        </w:rPr>
        <w:t>background conditions needed to secure freedom.</w:t>
      </w:r>
      <w:r w:rsidRPr="0058341C">
        <w:rPr>
          <w:rFonts w:ascii="Calibri" w:hAnsi="Calibri" w:cs="Calibri"/>
          <w:kern w:val="0"/>
          <w:sz w:val="12"/>
          <w:szCs w:val="22"/>
          <w14:ligatures w14:val="none"/>
        </w:rPr>
        <w:t xml:space="preserve"> The amount of freedom lost by the first subject through direct state coercion is equal to the amount gained by the second subject through lifting the hindrance to actions. State action sustains the maximal amount of freedom consistent with identical freedom for all without reducing it.</w:t>
      </w:r>
    </w:p>
    <w:p w14:paraId="3D34B39F" w14:textId="77777777" w:rsidR="0058341C" w:rsidRPr="0058341C" w:rsidRDefault="0058341C" w:rsidP="0058341C">
      <w:pPr>
        <w:spacing w:line="259" w:lineRule="auto"/>
        <w:rPr>
          <w:rFonts w:ascii="Calibri" w:hAnsi="Calibri" w:cs="Calibri"/>
          <w:kern w:val="0"/>
          <w:sz w:val="14"/>
          <w:szCs w:val="22"/>
          <w14:ligatures w14:val="none"/>
        </w:rPr>
      </w:pPr>
    </w:p>
    <w:bookmarkEnd w:id="13"/>
    <w:p w14:paraId="29DBA0D2" w14:textId="77777777" w:rsidR="0058341C" w:rsidRPr="0058341C" w:rsidRDefault="0058341C" w:rsidP="0058341C">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58341C">
        <w:rPr>
          <w:rFonts w:ascii="Calibri" w:eastAsiaTheme="majorEastAsia" w:hAnsi="Calibri" w:cstheme="majorBidi"/>
          <w:b/>
          <w:kern w:val="0"/>
          <w:sz w:val="32"/>
          <w:u w:val="single"/>
          <w14:ligatures w14:val="none"/>
        </w:rPr>
        <w:t>Link – Trademarks</w:t>
      </w:r>
    </w:p>
    <w:p w14:paraId="69B56BC2" w14:textId="77777777" w:rsidR="0058341C" w:rsidRPr="0058341C" w:rsidRDefault="0058341C" w:rsidP="0058341C">
      <w:pPr>
        <w:spacing w:line="259" w:lineRule="auto"/>
        <w:rPr>
          <w:rFonts w:ascii="Calibri" w:hAnsi="Calibri" w:cs="Calibri"/>
          <w:b/>
          <w:iCs/>
          <w:kern w:val="0"/>
          <w:sz w:val="22"/>
          <w:szCs w:val="22"/>
          <w14:ligatures w14:val="none"/>
        </w:rPr>
      </w:pPr>
      <w:r w:rsidRPr="0058341C">
        <w:rPr>
          <w:rFonts w:ascii="Calibri" w:hAnsi="Calibri" w:cs="Calibri"/>
          <w:b/>
          <w:iCs/>
          <w:kern w:val="0"/>
          <w:sz w:val="22"/>
          <w:szCs w:val="22"/>
          <w14:ligatures w14:val="none"/>
        </w:rPr>
        <w:t xml:space="preserve">Trademark holders do not have a right to their trademark as property. Instead, the culpability is on the infringer to the consumer since the consumer is the one being deceived. </w:t>
      </w:r>
    </w:p>
    <w:p w14:paraId="6FF3D8A6" w14:textId="77777777" w:rsidR="0058341C" w:rsidRPr="0058341C" w:rsidRDefault="0058341C" w:rsidP="0058341C">
      <w:pPr>
        <w:spacing w:line="259" w:lineRule="auto"/>
        <w:rPr>
          <w:rFonts w:ascii="Calibri" w:hAnsi="Calibri" w:cs="Calibri"/>
          <w:b/>
          <w:bCs/>
          <w:kern w:val="0"/>
          <w:sz w:val="22"/>
          <w:szCs w:val="22"/>
          <w14:ligatures w14:val="none"/>
        </w:rPr>
      </w:pPr>
      <w:r w:rsidRPr="0058341C">
        <w:rPr>
          <w:rFonts w:ascii="Calibri" w:hAnsi="Calibri" w:cs="Calibri"/>
          <w:b/>
          <w:bCs/>
          <w:kern w:val="0"/>
          <w:sz w:val="22"/>
          <w:szCs w:val="22"/>
          <w14:ligatures w14:val="none"/>
        </w:rPr>
        <w:t xml:space="preserve">Kinsella 01 </w:t>
      </w:r>
      <w:r w:rsidRPr="0058341C">
        <w:rPr>
          <w:rFonts w:ascii="Calibri" w:hAnsi="Calibri" w:cs="Calibri"/>
          <w:kern w:val="0"/>
          <w:sz w:val="22"/>
          <w:szCs w:val="22"/>
          <w14:ligatures w14:val="none"/>
        </w:rPr>
        <w:t xml:space="preserve">[Stephan Kinsella, is an American lawyer and author, 2001, “AGAINST INTELLECTUAL PROPERTY,” Ludwig von Mises Institute, </w:t>
      </w:r>
      <w:hyperlink r:id="rId85" w:history="1">
        <w:r w:rsidRPr="0058341C">
          <w:rPr>
            <w:rFonts w:ascii="Calibri" w:hAnsi="Calibri" w:cs="Calibri"/>
            <w:color w:val="467886" w:themeColor="hyperlink"/>
            <w:kern w:val="0"/>
            <w:sz w:val="22"/>
            <w:szCs w:val="22"/>
            <w:u w:val="single"/>
            <w14:ligatures w14:val="none"/>
          </w:rPr>
          <w:t>https://cdn.mises.org/15_2_1.pdf</w:t>
        </w:r>
      </w:hyperlink>
      <w:r w:rsidRPr="0058341C">
        <w:rPr>
          <w:rFonts w:ascii="Calibri" w:hAnsi="Calibri" w:cs="Calibri"/>
          <w:kern w:val="0"/>
          <w:sz w:val="22"/>
          <w:szCs w:val="22"/>
          <w14:ligatures w14:val="none"/>
        </w:rPr>
        <w:t>] credit to Nikhil from DDI</w:t>
      </w:r>
    </w:p>
    <w:p w14:paraId="78CB5D13"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Palmer also argues that trademark law is legitimate.93 Suppose some Lachmannian changes the name on his failing hamburger chain from LachmannBurgers to RothbardBurgers, which is already the name of another hamburger chain. I, as a consumer, am hungry for a RothbardBurger. I see one of the fake RothbardBurger joints run by the stealthy Lachmannian, and I buy a burger. Under current law, Rothbard, the “owner” of the RothbardBurgers trademark, can prevent the Lachmannian from using the mark RothbardBurgers to sell burgers because it is “confusingly similar” to his own trademark. That is, it is likely to mislead consumers as to the true source of the goods purchased. The law, then, gives a right to the trademark holder against the trademark infringer. In my view, </w:t>
      </w:r>
      <w:r w:rsidRPr="0058341C">
        <w:rPr>
          <w:rFonts w:ascii="Calibri" w:hAnsi="Calibri" w:cs="Calibri"/>
          <w:kern w:val="0"/>
          <w:sz w:val="22"/>
          <w:szCs w:val="22"/>
          <w:u w:val="single"/>
          <w14:ligatures w14:val="none"/>
        </w:rPr>
        <w:t>it is the consumers whose rights are violated, not the trademark holder’s</w:t>
      </w:r>
      <w:r w:rsidRPr="0058341C">
        <w:rPr>
          <w:rFonts w:ascii="Calibri" w:hAnsi="Calibri" w:cs="Calibri"/>
          <w:kern w:val="0"/>
          <w:sz w:val="22"/>
          <w:szCs w:val="22"/>
          <w14:ligatures w14:val="none"/>
        </w:rPr>
        <w:t xml:space="preserve">. In the foregoing example, I (the consumer) thought I was buying a RothbardBurger, but instead got a crummy LachmannBurger with its weird kaleidoscopic sauce. </w:t>
      </w:r>
      <w:r w:rsidRPr="0058341C">
        <w:rPr>
          <w:rFonts w:ascii="Calibri" w:hAnsi="Calibri" w:cs="Calibri"/>
          <w:kern w:val="0"/>
          <w:sz w:val="22"/>
          <w:szCs w:val="22"/>
          <w:u w:val="single"/>
          <w14:ligatures w14:val="none"/>
        </w:rPr>
        <w:t>I should have a right to sue the Lachmannian for fraud and breach of contract (not to mention intentional infliction of emotional distress and misrepresentation of praxeological truths)</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However, it is difficult to see how this act of fraud, perpetrated by the Lachmannian on me, violates Rothbard’s rights. The Lachmannian’s actions do not physically invade Rothbard’s property.</w:t>
      </w:r>
      <w:r w:rsidRPr="0058341C">
        <w:rPr>
          <w:rFonts w:ascii="Calibri" w:hAnsi="Calibri" w:cs="Calibri"/>
          <w:kern w:val="0"/>
          <w:sz w:val="22"/>
          <w:szCs w:val="22"/>
          <w14:ligatures w14:val="none"/>
        </w:rPr>
        <w:t xml:space="preserve"> </w:t>
      </w:r>
      <w:r w:rsidRPr="0058341C">
        <w:rPr>
          <w:rFonts w:ascii="Calibri" w:hAnsi="Calibri" w:cs="Calibri"/>
          <w:kern w:val="0"/>
          <w:sz w:val="22"/>
          <w:szCs w:val="22"/>
          <w:u w:val="single"/>
          <w14:ligatures w14:val="none"/>
        </w:rPr>
        <w:t>He does not even convince others to do this; at most, he may be said to convince third parties to take an action within their rights</w:t>
      </w:r>
      <w:r w:rsidRPr="0058341C">
        <w:rPr>
          <w:rFonts w:ascii="Calibri" w:hAnsi="Calibri" w:cs="Calibri"/>
          <w:kern w:val="0"/>
          <w:sz w:val="22"/>
          <w:szCs w:val="22"/>
          <w14:ligatures w14:val="none"/>
        </w:rPr>
        <w:t>, namely, to buy a burger from the Lachmannian instead of Rothbard. Thus, it would appear that, under libertarianism</w:t>
      </w:r>
      <w:r w:rsidRPr="0058341C">
        <w:rPr>
          <w:rFonts w:ascii="Calibri" w:hAnsi="Calibri" w:cs="Calibri"/>
          <w:kern w:val="0"/>
          <w:sz w:val="22"/>
          <w:szCs w:val="22"/>
          <w:u w:val="single"/>
          <w14:ligatures w14:val="none"/>
        </w:rPr>
        <w:t>, trademark law should give consumers, not trademark users, the right to sue trademark pirates</w:t>
      </w:r>
      <w:r w:rsidRPr="0058341C">
        <w:rPr>
          <w:rFonts w:ascii="Calibri" w:hAnsi="Calibri" w:cs="Calibri"/>
          <w:kern w:val="0"/>
          <w:sz w:val="22"/>
          <w:szCs w:val="22"/>
          <w14:ligatures w14:val="none"/>
        </w:rPr>
        <w:t>. Moreover, more novel extensions of trademark, such as rights against trademark dilution or against certain forms of cybersquatting, cannot be justified. Just as a trademark holder does not have a right to his mark, neither does he have a right against his mark’s dilution. The law against cybersquatting is simply based on an economically ignorant opposition to “scalping” and arbitrage. There is, of course, nothing wrong with being the first to acquire a domain name and thereafter selling it to the highest bidder.</w:t>
      </w:r>
    </w:p>
    <w:p w14:paraId="2CBE9D03" w14:textId="77777777" w:rsidR="0058341C" w:rsidRPr="0058341C" w:rsidRDefault="0058341C" w:rsidP="0058341C">
      <w:pPr>
        <w:spacing w:line="259" w:lineRule="auto"/>
        <w:rPr>
          <w:rFonts w:ascii="Calibri" w:hAnsi="Calibri" w:cs="Calibri"/>
          <w:b/>
          <w:iCs/>
          <w:kern w:val="0"/>
          <w:sz w:val="22"/>
          <w:szCs w:val="22"/>
          <w14:ligatures w14:val="none"/>
        </w:rPr>
      </w:pPr>
      <w:r w:rsidRPr="0058341C">
        <w:rPr>
          <w:rFonts w:ascii="Calibri" w:hAnsi="Calibri" w:cs="Calibri"/>
          <w:b/>
          <w:iCs/>
          <w:kern w:val="0"/>
          <w:sz w:val="22"/>
          <w:szCs w:val="22"/>
          <w14:ligatures w14:val="none"/>
        </w:rPr>
        <w:t>Only a free market governed by individual choices can achieve freedom and ensure agency. The state is only justified in intervention when property rights are directly infringed upon.</w:t>
      </w:r>
    </w:p>
    <w:p w14:paraId="279A405A"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b/>
          <w:bCs/>
          <w:kern w:val="0"/>
          <w:sz w:val="22"/>
          <w:szCs w:val="22"/>
          <w14:ligatures w14:val="none"/>
        </w:rPr>
        <w:t xml:space="preserve">Jones 04 </w:t>
      </w:r>
      <w:r w:rsidRPr="0058341C">
        <w:rPr>
          <w:rFonts w:ascii="Calibri" w:hAnsi="Calibri" w:cs="Calibri"/>
          <w:kern w:val="0"/>
          <w:sz w:val="22"/>
          <w:szCs w:val="22"/>
          <w14:ligatures w14:val="none"/>
        </w:rPr>
        <w:t xml:space="preserve">[Jones, Harold- University of Alabama, Ph.D., 1997 "IMMANUEL KANT, FREE MARKET CAPITALIST", 2004, Journal of Interdisciplinary Studies, </w:t>
      </w:r>
      <w:hyperlink r:id="rId86" w:history="1">
        <w:r w:rsidRPr="0058341C">
          <w:rPr>
            <w:rFonts w:ascii="Calibri" w:hAnsi="Calibri" w:cs="Calibri"/>
            <w:color w:val="467886" w:themeColor="hyperlink"/>
            <w:kern w:val="0"/>
            <w:sz w:val="22"/>
            <w:szCs w:val="22"/>
            <w:u w:val="single"/>
            <w14:ligatures w14:val="none"/>
          </w:rPr>
          <w:t>https://www.proquest.com/docview/195878179?sourcetype=Scholarly%20Journals</w:t>
        </w:r>
      </w:hyperlink>
      <w:r w:rsidRPr="0058341C">
        <w:rPr>
          <w:rFonts w:ascii="Calibri" w:hAnsi="Calibri" w:cs="Calibri"/>
          <w:kern w:val="0"/>
          <w:sz w:val="22"/>
          <w:szCs w:val="22"/>
          <w14:ligatures w14:val="none"/>
        </w:rPr>
        <w:t>] Cooper</w:t>
      </w:r>
      <w:r w:rsidRPr="0058341C">
        <w:rPr>
          <w:rFonts w:ascii="Calibri" w:hAnsi="Calibri" w:cs="Calibri"/>
          <w:kern w:val="0"/>
          <w:sz w:val="22"/>
          <w:szCs w:val="22"/>
          <w14:ligatures w14:val="none"/>
        </w:rPr>
        <w:br/>
      </w:r>
    </w:p>
    <w:p w14:paraId="63A38260" w14:textId="77777777" w:rsidR="0058341C" w:rsidRPr="0058341C" w:rsidRDefault="0058341C" w:rsidP="0058341C">
      <w:pPr>
        <w:spacing w:line="259" w:lineRule="auto"/>
        <w:rPr>
          <w:rFonts w:ascii="Calibri" w:hAnsi="Calibri" w:cs="Calibri"/>
          <w:kern w:val="0"/>
          <w:sz w:val="22"/>
          <w:szCs w:val="22"/>
          <w14:ligatures w14:val="none"/>
        </w:rPr>
      </w:pPr>
      <w:r w:rsidRPr="0058341C">
        <w:rPr>
          <w:rFonts w:ascii="Calibri" w:hAnsi="Calibri" w:cs="Calibri"/>
          <w:kern w:val="0"/>
          <w:sz w:val="22"/>
          <w:szCs w:val="22"/>
          <w14:ligatures w14:val="none"/>
        </w:rPr>
        <w:t xml:space="preserve">While Kant was not an evangelical Christian, his thinking on the subject of morality was in perfect accord with Scriptural revelation. The golden rule, after all, is only the Law and the prophets (Matt 7: 12). In saying that moral choices are necessarily individual choices, Kant was admittedly opening the door to decisions that would not square even with the Ten Commandments, let alone the Sermon on the Mount. Kant understood that an individual's free choices may lead to vice as well as virtue. This also accords with the teachings of Christianity. As C. S. Lewis observed, "Some people think they can imagine a creature who is free but had no possibility of going wrong. I cannot. If a thing is free to be good it is also free to be bad" (1952: 48). The tendency analyzed in Romans 7, whether described in terms of pathological affections or as a deaf ear to the voice of the impartial spectator, will lead to immoral choices. </w:t>
      </w:r>
      <w:r w:rsidRPr="0058341C">
        <w:rPr>
          <w:rFonts w:ascii="Calibri" w:hAnsi="Calibri" w:cs="Calibri"/>
          <w:kern w:val="0"/>
          <w:sz w:val="22"/>
          <w:szCs w:val="22"/>
          <w:u w:val="single"/>
          <w14:ligatures w14:val="none"/>
        </w:rPr>
        <w:t>On balance, though, it is probable that these will be fewer if each individual decides for himself than if the decision is left to someone else. No one is as well informed with regard to the challenges a person faces, or as highly motivated to make the best of them, as that particular person.</w:t>
      </w:r>
      <w:r w:rsidRPr="0058341C">
        <w:rPr>
          <w:rFonts w:ascii="Calibri" w:hAnsi="Calibri" w:cs="Calibri"/>
          <w:kern w:val="0"/>
          <w:sz w:val="22"/>
          <w:szCs w:val="22"/>
          <w14:ligatures w14:val="none"/>
        </w:rPr>
        <w:t xml:space="preserve"> Smith's thinking applies this moral truth to the economy. </w:t>
      </w:r>
      <w:r w:rsidRPr="0058341C">
        <w:rPr>
          <w:rFonts w:ascii="Calibri" w:hAnsi="Calibri" w:cs="Calibri"/>
          <w:kern w:val="0"/>
          <w:sz w:val="22"/>
          <w:szCs w:val="22"/>
          <w:u w:val="single"/>
          <w14:ligatures w14:val="none"/>
        </w:rPr>
        <w:t>In saying that each individual is in a better position than anyone else to make a wise decision about the use of his personal capital, Smith did not imply that all economic decisions would prove to be correct</w:t>
      </w:r>
      <w:r w:rsidRPr="0058341C">
        <w:rPr>
          <w:rFonts w:ascii="Calibri" w:hAnsi="Calibri" w:cs="Calibri"/>
          <w:kern w:val="0"/>
          <w:sz w:val="22"/>
          <w:szCs w:val="22"/>
          <w14:ligatures w14:val="none"/>
        </w:rPr>
        <w:t xml:space="preserve"> (1937: 423). </w:t>
      </w:r>
      <w:r w:rsidRPr="0058341C">
        <w:rPr>
          <w:rFonts w:ascii="Calibri" w:hAnsi="Calibri" w:cs="Calibri"/>
          <w:kern w:val="0"/>
          <w:sz w:val="22"/>
          <w:szCs w:val="22"/>
          <w:u w:val="single"/>
          <w14:ligatures w14:val="none"/>
        </w:rPr>
        <w:t>He was saying only that they would be better than those by some third party, who would be less perfectly informed about the individual's resources, less concerned about that individual's goals, and less highly motivated to reach those goals.</w:t>
      </w:r>
      <w:r w:rsidRPr="0058341C">
        <w:rPr>
          <w:rFonts w:ascii="Calibri" w:hAnsi="Calibri" w:cs="Calibri"/>
          <w:kern w:val="0"/>
          <w:sz w:val="22"/>
          <w:szCs w:val="22"/>
          <w14:ligatures w14:val="none"/>
        </w:rPr>
        <w:t xml:space="preserve"> Just as Kant believed that no rational being could ever deliberately choose to be punished (1996b: 108), Smith believed that no economic decision-maker would deliberately choose to ruin himself. </w:t>
      </w:r>
      <w:r w:rsidRPr="0058341C">
        <w:rPr>
          <w:rFonts w:ascii="Calibri" w:hAnsi="Calibri" w:cs="Calibri"/>
          <w:kern w:val="0"/>
          <w:sz w:val="22"/>
          <w:szCs w:val="22"/>
          <w:u w:val="single"/>
          <w14:ligatures w14:val="none"/>
        </w:rPr>
        <w:t>Mistakes are inevitable, but on balance they will be fewer and less destructive if made by those most thoroughly acquainted with the facts of each particular situation. Individual freedom works in the economy because it is an application of an eternal truth. The same principle that entrusts persons with the right to make decisions affecting their fate in Eternity indicates they should be entrusted with decisions affecting their fate in time.</w:t>
      </w:r>
      <w:r w:rsidRPr="0058341C">
        <w:rPr>
          <w:rFonts w:ascii="Calibri" w:hAnsi="Calibri" w:cs="Calibri"/>
          <w:kern w:val="0"/>
          <w:sz w:val="22"/>
          <w:szCs w:val="22"/>
          <w14:ligatures w14:val="none"/>
        </w:rPr>
        <w:t xml:space="preserve"> The ultimate meaning of moral freedom is not yet clear to us: we see in a glass darkly. There is, however, no uncertainty about the use of individual choice in organizing an economy: it is the worst possible arrangement, as Winston Churchill once said of democracy, except for all the others.</w:t>
      </w:r>
    </w:p>
    <w:p w14:paraId="12CD9A3C" w14:textId="77777777" w:rsidR="0058341C" w:rsidRPr="0058341C" w:rsidRDefault="0058341C" w:rsidP="0058341C">
      <w:pPr>
        <w:spacing w:line="259" w:lineRule="auto"/>
        <w:rPr>
          <w:rFonts w:ascii="Calibri" w:hAnsi="Calibri" w:cs="Calibri"/>
          <w:kern w:val="0"/>
          <w:sz w:val="22"/>
          <w:szCs w:val="22"/>
          <w14:ligatures w14:val="none"/>
        </w:rPr>
      </w:pPr>
    </w:p>
    <w:p w14:paraId="74A29ED9" w14:textId="77777777" w:rsidR="0058341C" w:rsidRPr="0058341C" w:rsidRDefault="0058341C" w:rsidP="0058341C">
      <w:pPr>
        <w:spacing w:line="259" w:lineRule="auto"/>
        <w:rPr>
          <w:rFonts w:ascii="Calibri" w:hAnsi="Calibri" w:cs="Calibri"/>
          <w:kern w:val="0"/>
          <w:sz w:val="22"/>
          <w:szCs w:val="22"/>
          <w14:ligatures w14:val="none"/>
        </w:rPr>
      </w:pPr>
    </w:p>
    <w:p w14:paraId="1DB4EDBC" w14:textId="77777777" w:rsidR="0058341C" w:rsidRPr="0058341C" w:rsidRDefault="0058341C" w:rsidP="0058341C">
      <w:pPr>
        <w:spacing w:line="259" w:lineRule="auto"/>
        <w:rPr>
          <w:rFonts w:ascii="Calibri" w:hAnsi="Calibri" w:cs="Calibri"/>
          <w:kern w:val="0"/>
          <w:sz w:val="22"/>
          <w:szCs w:val="22"/>
          <w14:ligatures w14:val="none"/>
        </w:rPr>
      </w:pPr>
    </w:p>
    <w:p w14:paraId="4111055C" w14:textId="77777777" w:rsidR="0058341C" w:rsidRPr="0058341C" w:rsidRDefault="0058341C" w:rsidP="0058341C">
      <w:pPr>
        <w:spacing w:line="259" w:lineRule="auto"/>
        <w:rPr>
          <w:rFonts w:ascii="Calibri" w:hAnsi="Calibri" w:cs="Calibri"/>
          <w:kern w:val="0"/>
          <w:sz w:val="22"/>
          <w:szCs w:val="22"/>
          <w14:ligatures w14:val="none"/>
        </w:rPr>
      </w:pPr>
    </w:p>
    <w:p w14:paraId="45077FE0" w14:textId="77777777" w:rsidR="0058341C" w:rsidRPr="0058341C" w:rsidRDefault="0058341C" w:rsidP="0058341C">
      <w:pPr>
        <w:spacing w:line="259" w:lineRule="auto"/>
        <w:rPr>
          <w:rFonts w:ascii="Calibri" w:hAnsi="Calibri" w:cs="Calibri"/>
          <w:kern w:val="0"/>
          <w:sz w:val="22"/>
          <w:szCs w:val="22"/>
          <w14:ligatures w14:val="none"/>
        </w:rPr>
      </w:pPr>
    </w:p>
    <w:p w14:paraId="3E2365A0" w14:textId="65722F1A" w:rsidR="0058341C" w:rsidRDefault="0058341C"/>
    <w:sectPr w:rsidR="00583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80000067" w:usb1="00000000" w:usb2="00000000" w:usb3="00000000" w:csb0="000001FB" w:csb1="00000000"/>
  </w:font>
  <w:font w:name="Helvetica Neue">
    <w:altName w:val="Sylfaen"/>
    <w:charset w:val="00"/>
    <w:family w:val="auto"/>
    <w:pitch w:val="variable"/>
    <w:sig w:usb0="00000003"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0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F52"/>
    <w:multiLevelType w:val="hybridMultilevel"/>
    <w:tmpl w:val="0B146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B66840"/>
    <w:multiLevelType w:val="hybridMultilevel"/>
    <w:tmpl w:val="2D685FD0"/>
    <w:lvl w:ilvl="0" w:tplc="E6ECA8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71BF7"/>
    <w:multiLevelType w:val="hybridMultilevel"/>
    <w:tmpl w:val="F3ACABA4"/>
    <w:lvl w:ilvl="0" w:tplc="04090011">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068B3EB2"/>
    <w:multiLevelType w:val="hybridMultilevel"/>
    <w:tmpl w:val="BE8ECFDE"/>
    <w:lvl w:ilvl="0" w:tplc="FFFFFFFF">
      <w:start w:val="1"/>
      <w:numFmt w:val="decimal"/>
      <w:lvlText w:val="%1."/>
      <w:lvlJc w:val="left"/>
      <w:pPr>
        <w:ind w:left="360" w:hanging="360"/>
      </w:pPr>
      <w:rPr>
        <w:rFonts w:hint="default"/>
        <w:u w:val="none"/>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8FF60F2"/>
    <w:multiLevelType w:val="hybridMultilevel"/>
    <w:tmpl w:val="4CE8CE70"/>
    <w:lvl w:ilvl="0" w:tplc="BAC6A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E0985"/>
    <w:multiLevelType w:val="hybridMultilevel"/>
    <w:tmpl w:val="04EE92FC"/>
    <w:lvl w:ilvl="0" w:tplc="E1C282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FA0742"/>
    <w:multiLevelType w:val="hybridMultilevel"/>
    <w:tmpl w:val="47EED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F35AD"/>
    <w:multiLevelType w:val="hybridMultilevel"/>
    <w:tmpl w:val="E17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47250"/>
    <w:multiLevelType w:val="hybridMultilevel"/>
    <w:tmpl w:val="01DED9B4"/>
    <w:lvl w:ilvl="0" w:tplc="B9463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564F9"/>
    <w:multiLevelType w:val="hybridMultilevel"/>
    <w:tmpl w:val="07CECFE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A74E6D"/>
    <w:multiLevelType w:val="hybridMultilevel"/>
    <w:tmpl w:val="7714E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492151"/>
    <w:multiLevelType w:val="hybridMultilevel"/>
    <w:tmpl w:val="3B2E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7792022"/>
    <w:multiLevelType w:val="hybridMultilevel"/>
    <w:tmpl w:val="13F2B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900C9B"/>
    <w:multiLevelType w:val="hybridMultilevel"/>
    <w:tmpl w:val="96F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F53CC5"/>
    <w:multiLevelType w:val="hybridMultilevel"/>
    <w:tmpl w:val="FAB6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90291C"/>
    <w:multiLevelType w:val="hybridMultilevel"/>
    <w:tmpl w:val="13F2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A3081A"/>
    <w:multiLevelType w:val="hybridMultilevel"/>
    <w:tmpl w:val="3E582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BE006C"/>
    <w:multiLevelType w:val="hybridMultilevel"/>
    <w:tmpl w:val="CA64F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5C5EDA"/>
    <w:multiLevelType w:val="hybridMultilevel"/>
    <w:tmpl w:val="CA64F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84736F"/>
    <w:multiLevelType w:val="hybridMultilevel"/>
    <w:tmpl w:val="FCAA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D046F5"/>
    <w:multiLevelType w:val="hybridMultilevel"/>
    <w:tmpl w:val="C6149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EB28D7"/>
    <w:multiLevelType w:val="hybridMultilevel"/>
    <w:tmpl w:val="E7122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4E008D"/>
    <w:multiLevelType w:val="hybridMultilevel"/>
    <w:tmpl w:val="CA48AF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42AD1"/>
    <w:multiLevelType w:val="hybridMultilevel"/>
    <w:tmpl w:val="1BDC1738"/>
    <w:lvl w:ilvl="0" w:tplc="49C8C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2F0B04"/>
    <w:multiLevelType w:val="multilevel"/>
    <w:tmpl w:val="056C67AE"/>
    <w:lvl w:ilvl="0">
      <w:start w:val="8"/>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23AC4"/>
    <w:multiLevelType w:val="hybridMultilevel"/>
    <w:tmpl w:val="9148F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E17D01"/>
    <w:multiLevelType w:val="hybridMultilevel"/>
    <w:tmpl w:val="214A8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E82C6D"/>
    <w:multiLevelType w:val="hybridMultilevel"/>
    <w:tmpl w:val="66A68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1B41EE"/>
    <w:multiLevelType w:val="hybridMultilevel"/>
    <w:tmpl w:val="77B03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B35B69"/>
    <w:multiLevelType w:val="hybridMultilevel"/>
    <w:tmpl w:val="3D7ABB80"/>
    <w:lvl w:ilvl="0" w:tplc="3612B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EA21891"/>
    <w:multiLevelType w:val="hybridMultilevel"/>
    <w:tmpl w:val="16C04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D9037C"/>
    <w:multiLevelType w:val="hybridMultilevel"/>
    <w:tmpl w:val="D35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22061"/>
    <w:multiLevelType w:val="hybridMultilevel"/>
    <w:tmpl w:val="DFDEEE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ED03E4"/>
    <w:multiLevelType w:val="hybridMultilevel"/>
    <w:tmpl w:val="D7E04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8537A5"/>
    <w:multiLevelType w:val="hybridMultilevel"/>
    <w:tmpl w:val="7D4C3C3A"/>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9321A"/>
    <w:multiLevelType w:val="hybridMultilevel"/>
    <w:tmpl w:val="99D2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5D53FB"/>
    <w:multiLevelType w:val="hybridMultilevel"/>
    <w:tmpl w:val="FE5C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9C5129"/>
    <w:multiLevelType w:val="multilevel"/>
    <w:tmpl w:val="B05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E26530"/>
    <w:multiLevelType w:val="hybridMultilevel"/>
    <w:tmpl w:val="2B108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DF59AF"/>
    <w:multiLevelType w:val="hybridMultilevel"/>
    <w:tmpl w:val="AF304ABE"/>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7"/>
  </w:num>
  <w:num w:numId="14" w16cid:durableId="720713117">
    <w:abstractNumId w:val="19"/>
  </w:num>
  <w:num w:numId="15" w16cid:durableId="261112725">
    <w:abstractNumId w:val="61"/>
  </w:num>
  <w:num w:numId="16" w16cid:durableId="1824084504">
    <w:abstractNumId w:val="13"/>
  </w:num>
  <w:num w:numId="17" w16cid:durableId="935863348">
    <w:abstractNumId w:val="36"/>
  </w:num>
  <w:num w:numId="18" w16cid:durableId="739448445">
    <w:abstractNumId w:val="25"/>
  </w:num>
  <w:num w:numId="19" w16cid:durableId="889807120">
    <w:abstractNumId w:val="15"/>
  </w:num>
  <w:num w:numId="20" w16cid:durableId="1920363553">
    <w:abstractNumId w:val="11"/>
  </w:num>
  <w:num w:numId="21" w16cid:durableId="843936672">
    <w:abstractNumId w:val="49"/>
  </w:num>
  <w:num w:numId="22" w16cid:durableId="442308763">
    <w:abstractNumId w:val="22"/>
  </w:num>
  <w:num w:numId="23" w16cid:durableId="339939112">
    <w:abstractNumId w:val="12"/>
  </w:num>
  <w:num w:numId="24" w16cid:durableId="146174102">
    <w:abstractNumId w:val="51"/>
  </w:num>
  <w:num w:numId="25" w16cid:durableId="546723685">
    <w:abstractNumId w:val="17"/>
  </w:num>
  <w:num w:numId="26" w16cid:durableId="912011303">
    <w:abstractNumId w:val="32"/>
  </w:num>
  <w:num w:numId="27" w16cid:durableId="301350050">
    <w:abstractNumId w:val="38"/>
  </w:num>
  <w:num w:numId="28" w16cid:durableId="797186453">
    <w:abstractNumId w:val="55"/>
  </w:num>
  <w:num w:numId="29" w16cid:durableId="949093415">
    <w:abstractNumId w:val="60"/>
  </w:num>
  <w:num w:numId="30" w16cid:durableId="648825056">
    <w:abstractNumId w:val="31"/>
  </w:num>
  <w:num w:numId="31" w16cid:durableId="1722055923">
    <w:abstractNumId w:val="24"/>
  </w:num>
  <w:num w:numId="32" w16cid:durableId="889224748">
    <w:abstractNumId w:val="58"/>
  </w:num>
  <w:num w:numId="33" w16cid:durableId="481774969">
    <w:abstractNumId w:val="44"/>
  </w:num>
  <w:num w:numId="34" w16cid:durableId="1099519925">
    <w:abstractNumId w:val="20"/>
  </w:num>
  <w:num w:numId="35" w16cid:durableId="1624464585">
    <w:abstractNumId w:val="35"/>
  </w:num>
  <w:num w:numId="36" w16cid:durableId="1197964659">
    <w:abstractNumId w:val="52"/>
  </w:num>
  <w:num w:numId="37" w16cid:durableId="356807541">
    <w:abstractNumId w:val="56"/>
  </w:num>
  <w:num w:numId="38" w16cid:durableId="377558847">
    <w:abstractNumId w:val="57"/>
  </w:num>
  <w:num w:numId="39" w16cid:durableId="1113524798">
    <w:abstractNumId w:val="16"/>
  </w:num>
  <w:num w:numId="40" w16cid:durableId="1059865940">
    <w:abstractNumId w:val="28"/>
  </w:num>
  <w:num w:numId="41" w16cid:durableId="1506751789">
    <w:abstractNumId w:val="21"/>
  </w:num>
  <w:num w:numId="42" w16cid:durableId="1867866112">
    <w:abstractNumId w:val="43"/>
  </w:num>
  <w:num w:numId="43" w16cid:durableId="1772778178">
    <w:abstractNumId w:val="41"/>
  </w:num>
  <w:num w:numId="44" w16cid:durableId="862792745">
    <w:abstractNumId w:val="23"/>
  </w:num>
  <w:num w:numId="45" w16cid:durableId="1236206465">
    <w:abstractNumId w:val="34"/>
  </w:num>
  <w:num w:numId="46" w16cid:durableId="353384572">
    <w:abstractNumId w:val="33"/>
  </w:num>
  <w:num w:numId="47" w16cid:durableId="1170951645">
    <w:abstractNumId w:val="50"/>
  </w:num>
  <w:num w:numId="48" w16cid:durableId="1030841671">
    <w:abstractNumId w:val="30"/>
  </w:num>
  <w:num w:numId="49" w16cid:durableId="1267885628">
    <w:abstractNumId w:val="54"/>
  </w:num>
  <w:num w:numId="50" w16cid:durableId="658845305">
    <w:abstractNumId w:val="18"/>
  </w:num>
  <w:num w:numId="51" w16cid:durableId="1446775679">
    <w:abstractNumId w:val="14"/>
  </w:num>
  <w:num w:numId="52" w16cid:durableId="839809662">
    <w:abstractNumId w:val="59"/>
  </w:num>
  <w:num w:numId="53" w16cid:durableId="2107967011">
    <w:abstractNumId w:val="48"/>
  </w:num>
  <w:num w:numId="54" w16cid:durableId="1465385952">
    <w:abstractNumId w:val="26"/>
  </w:num>
  <w:num w:numId="55" w16cid:durableId="1489858282">
    <w:abstractNumId w:val="45"/>
  </w:num>
  <w:num w:numId="56" w16cid:durableId="1115905702">
    <w:abstractNumId w:val="47"/>
  </w:num>
  <w:num w:numId="57" w16cid:durableId="510610910">
    <w:abstractNumId w:val="39"/>
  </w:num>
  <w:num w:numId="58" w16cid:durableId="1716271422">
    <w:abstractNumId w:val="53"/>
  </w:num>
  <w:num w:numId="59" w16cid:durableId="2061972068">
    <w:abstractNumId w:val="42"/>
  </w:num>
  <w:num w:numId="60" w16cid:durableId="1014769690">
    <w:abstractNumId w:val="46"/>
  </w:num>
  <w:num w:numId="61" w16cid:durableId="489830544">
    <w:abstractNumId w:val="10"/>
  </w:num>
  <w:num w:numId="62" w16cid:durableId="5112584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1C"/>
    <w:rsid w:val="0058341C"/>
    <w:rsid w:val="00C4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D713B"/>
  <w15:chartTrackingRefBased/>
  <w15:docId w15:val="{493F26E0-E77E-4CD9-A9C0-97BBC15F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
    <w:basedOn w:val="Normal"/>
    <w:next w:val="Normal"/>
    <w:link w:val="Heading1Char"/>
    <w:qFormat/>
    <w:rsid w:val="00583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Cha,1"/>
    <w:basedOn w:val="Normal"/>
    <w:next w:val="Normal"/>
    <w:link w:val="Heading2Char"/>
    <w:uiPriority w:val="1"/>
    <w:unhideWhenUsed/>
    <w:qFormat/>
    <w:rsid w:val="00583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unhideWhenUsed/>
    <w:qFormat/>
    <w:rsid w:val="00583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unhideWhenUsed/>
    <w:qFormat/>
    <w:rsid w:val="0058341C"/>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Blocks"/>
    <w:basedOn w:val="Normal"/>
    <w:next w:val="Normal"/>
    <w:link w:val="Heading5Char"/>
    <w:uiPriority w:val="9"/>
    <w:unhideWhenUsed/>
    <w:qFormat/>
    <w:rsid w:val="0058341C"/>
    <w:pPr>
      <w:keepNext/>
      <w:keepLines/>
      <w:spacing w:before="80" w:after="40"/>
      <w:outlineLvl w:val="4"/>
    </w:pPr>
    <w:rPr>
      <w:rFonts w:eastAsiaTheme="majorEastAsia"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58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8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8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8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58341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Cha Cha"/>
    <w:basedOn w:val="DefaultParagraphFont"/>
    <w:link w:val="Heading2"/>
    <w:uiPriority w:val="1"/>
    <w:qFormat/>
    <w:rsid w:val="0058341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58341C"/>
    <w:rPr>
      <w:rFonts w:eastAsiaTheme="majorEastAsia" w:cstheme="majorBidi"/>
      <w:color w:val="0F4761" w:themeColor="accent1" w:themeShade="BF"/>
      <w:sz w:val="28"/>
      <w:szCs w:val="28"/>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
    <w:basedOn w:val="DefaultParagraphFont"/>
    <w:link w:val="Heading4"/>
    <w:uiPriority w:val="3"/>
    <w:rsid w:val="0058341C"/>
    <w:rPr>
      <w:rFonts w:eastAsiaTheme="majorEastAsia" w:cstheme="majorBidi"/>
      <w:i/>
      <w:iCs/>
      <w:color w:val="0F4761" w:themeColor="accent1" w:themeShade="BF"/>
    </w:rPr>
  </w:style>
  <w:style w:type="character" w:customStyle="1" w:styleId="Heading5Char">
    <w:name w:val="Heading 5 Char"/>
    <w:aliases w:val="Blocks Char"/>
    <w:basedOn w:val="DefaultParagraphFont"/>
    <w:link w:val="Heading5"/>
    <w:uiPriority w:val="9"/>
    <w:rsid w:val="0058341C"/>
    <w:rPr>
      <w:rFonts w:eastAsiaTheme="majorEastAsia"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58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8341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8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8341C"/>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6"/>
    <w:qFormat/>
    <w:rsid w:val="0058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Debate Normal Char1,Read This Char1,Non Read Text Char1"/>
    <w:basedOn w:val="DefaultParagraphFont"/>
    <w:link w:val="Title"/>
    <w:uiPriority w:val="1"/>
    <w:qFormat/>
    <w:rsid w:val="0058341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8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8341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8341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8341C"/>
    <w:rPr>
      <w:i/>
      <w:iCs/>
      <w:color w:val="404040" w:themeColor="text1" w:themeTint="BF"/>
    </w:rPr>
  </w:style>
  <w:style w:type="paragraph" w:styleId="ListParagraph">
    <w:name w:val="List Paragraph"/>
    <w:aliases w:val="6 font,List Paragraph1,List Paragraph2"/>
    <w:basedOn w:val="Normal"/>
    <w:uiPriority w:val="99"/>
    <w:qFormat/>
    <w:rsid w:val="0058341C"/>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9.5 p,Intense Emphasis11111,ci1,Bo,Sty"/>
    <w:basedOn w:val="DefaultParagraphFont"/>
    <w:uiPriority w:val="6"/>
    <w:qFormat/>
    <w:rsid w:val="0058341C"/>
    <w:rPr>
      <w:i/>
      <w:iCs/>
      <w:color w:val="0F4761" w:themeColor="accent1" w:themeShade="BF"/>
    </w:rPr>
  </w:style>
  <w:style w:type="paragraph" w:styleId="IntenseQuote">
    <w:name w:val="Intense Quote"/>
    <w:basedOn w:val="Normal"/>
    <w:next w:val="Normal"/>
    <w:link w:val="IntenseQuoteChar"/>
    <w:uiPriority w:val="30"/>
    <w:qFormat/>
    <w:rsid w:val="0058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1C"/>
    <w:rPr>
      <w:i/>
      <w:iCs/>
      <w:color w:val="0F4761" w:themeColor="accent1" w:themeShade="BF"/>
    </w:rPr>
  </w:style>
  <w:style w:type="character" w:styleId="IntenseReference">
    <w:name w:val="Intense Reference"/>
    <w:basedOn w:val="DefaultParagraphFont"/>
    <w:uiPriority w:val="32"/>
    <w:qFormat/>
    <w:rsid w:val="0058341C"/>
    <w:rPr>
      <w:b/>
      <w:bCs/>
      <w:smallCaps/>
      <w:color w:val="0F4761" w:themeColor="accent1" w:themeShade="BF"/>
      <w:spacing w:val="5"/>
    </w:rPr>
  </w:style>
  <w:style w:type="numbering" w:customStyle="1" w:styleId="NoList1">
    <w:name w:val="No List1"/>
    <w:next w:val="NoList"/>
    <w:uiPriority w:val="99"/>
    <w:semiHidden/>
    <w:unhideWhenUsed/>
    <w:rsid w:val="0058341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58341C"/>
    <w:rPr>
      <w:rFonts w:ascii="Calibri" w:hAnsi="Calibri" w:cs="Calibri"/>
      <w:b/>
      <w:iCs/>
      <w:sz w:val="22"/>
      <w:u w:val="single"/>
    </w:rPr>
  </w:style>
  <w:style w:type="character" w:styleId="FollowedHyperlink">
    <w:name w:val="FollowedHyperlink"/>
    <w:basedOn w:val="DefaultParagraphFont"/>
    <w:uiPriority w:val="99"/>
    <w:unhideWhenUsed/>
    <w:rsid w:val="0058341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341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58341C"/>
    <w:rPr>
      <w:b w:val="0"/>
      <w:sz w:val="22"/>
      <w:u w:val="single"/>
    </w:rPr>
  </w:style>
  <w:style w:type="character" w:styleId="Strong">
    <w:name w:val="Strong"/>
    <w:aliases w:val="Small 1,Cut,8 pt font,Citation Char Char1 Char Char Char Char Char,strong"/>
    <w:basedOn w:val="DefaultParagraphFont"/>
    <w:uiPriority w:val="22"/>
    <w:qFormat/>
    <w:rsid w:val="0058341C"/>
    <w:rPr>
      <w:b/>
      <w:bCs/>
    </w:rPr>
  </w:style>
  <w:style w:type="character" w:styleId="BookTitle">
    <w:name w:val="Book Title"/>
    <w:basedOn w:val="DefaultParagraphFont"/>
    <w:uiPriority w:val="33"/>
    <w:qFormat/>
    <w:rsid w:val="0058341C"/>
    <w:rPr>
      <w:b/>
      <w:bCs/>
      <w:i/>
      <w:iCs/>
      <w:spacing w:val="5"/>
    </w:rPr>
  </w:style>
  <w:style w:type="numbering" w:styleId="111111">
    <w:name w:val="Outline List 2"/>
    <w:basedOn w:val="NoList"/>
    <w:uiPriority w:val="99"/>
    <w:semiHidden/>
    <w:unhideWhenUsed/>
    <w:rsid w:val="0058341C"/>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58341C"/>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
    <w:basedOn w:val="DefaultParagraphFont"/>
    <w:link w:val="Header"/>
    <w:uiPriority w:val="99"/>
    <w:rsid w:val="0058341C"/>
    <w:rPr>
      <w:rFonts w:ascii="Calibri" w:hAnsi="Calibri" w:cs="Calibri"/>
      <w:kern w:val="0"/>
      <w:sz w:val="22"/>
      <w:szCs w:val="22"/>
      <w14:ligatures w14:val="none"/>
    </w:rPr>
  </w:style>
  <w:style w:type="paragraph" w:styleId="Footer">
    <w:name w:val="footer"/>
    <w:basedOn w:val="Normal"/>
    <w:link w:val="FooterChar"/>
    <w:uiPriority w:val="99"/>
    <w:rsid w:val="0058341C"/>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rsid w:val="0058341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qFormat/>
    <w:rsid w:val="0058341C"/>
    <w:pPr>
      <w:spacing w:after="120" w:line="259" w:lineRule="auto"/>
    </w:pPr>
    <w:rPr>
      <w:rFonts w:ascii="Calibri" w:hAnsi="Calibri" w:cs="Calibri"/>
      <w:kern w:val="0"/>
      <w:sz w:val="22"/>
      <w:szCs w:val="22"/>
      <w14:ligatures w14:val="none"/>
    </w:rPr>
  </w:style>
  <w:style w:type="character" w:customStyle="1" w:styleId="BodyTextChar">
    <w:name w:val="Body Text Char"/>
    <w:aliases w:val="BT Char"/>
    <w:basedOn w:val="DefaultParagraphFont"/>
    <w:link w:val="BodyText"/>
    <w:uiPriority w:val="99"/>
    <w:rsid w:val="0058341C"/>
    <w:rPr>
      <w:rFonts w:ascii="Calibri" w:hAnsi="Calibri"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Card,tag,c"/>
    <w:link w:val="NoSpacingChar"/>
    <w:uiPriority w:val="99"/>
    <w:unhideWhenUsed/>
    <w:qFormat/>
    <w:rsid w:val="0058341C"/>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DDI Tag Char1,Tag Title Char1,No Spacing6 Char1,No Spacing tnr Char1,ClearFormatting Char1,Hidden Block Title Char1,No Spacing311 Char1,No Spacing51 Char1,No Spacing8 Char1,Dont u Char1,Clear Char,tag Ch"/>
    <w:basedOn w:val="DefaultParagraphFont"/>
    <w:link w:val="NoSpacing"/>
    <w:uiPriority w:val="99"/>
    <w:rsid w:val="0058341C"/>
    <w:rPr>
      <w:rFonts w:ascii="Calibri" w:hAnsi="Calibri" w:cs="Calibri"/>
      <w:kern w:val="0"/>
      <w:sz w:val="22"/>
      <w:szCs w:val="22"/>
      <w14:ligatures w14:val="none"/>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58341C"/>
    <w:rPr>
      <w:color w:val="467886" w:themeColor="hyperlink"/>
      <w:u w:val="single"/>
    </w:rPr>
  </w:style>
  <w:style w:type="character" w:styleId="UnresolvedMention">
    <w:name w:val="Unresolved Mention"/>
    <w:basedOn w:val="DefaultParagraphFont"/>
    <w:uiPriority w:val="99"/>
    <w:semiHidden/>
    <w:unhideWhenUsed/>
    <w:rsid w:val="0058341C"/>
    <w:rPr>
      <w:color w:val="605E5C"/>
      <w:shd w:val="clear" w:color="auto" w:fill="E1DFDD"/>
    </w:rPr>
  </w:style>
  <w:style w:type="paragraph" w:customStyle="1" w:styleId="textbold">
    <w:name w:val="text bold"/>
    <w:basedOn w:val="Normal"/>
    <w:link w:val="Emphasis"/>
    <w:uiPriority w:val="8"/>
    <w:qFormat/>
    <w:rsid w:val="0058341C"/>
    <w:pPr>
      <w:widowControl w:val="0"/>
      <w:spacing w:line="259" w:lineRule="auto"/>
      <w:ind w:left="720"/>
    </w:pPr>
    <w:rPr>
      <w:rFonts w:ascii="Calibri" w:hAnsi="Calibri" w:cs="Calibri"/>
      <w:b/>
      <w:iCs/>
      <w:sz w:val="22"/>
      <w:u w:val="single"/>
    </w:rPr>
  </w:style>
  <w:style w:type="paragraph" w:customStyle="1" w:styleId="Emphasis1">
    <w:name w:val="Emphasis1"/>
    <w:basedOn w:val="Normal"/>
    <w:uiPriority w:val="7"/>
    <w:qFormat/>
    <w:rsid w:val="0058341C"/>
    <w:pPr>
      <w:pBdr>
        <w:top w:val="single" w:sz="12" w:space="1" w:color="auto"/>
        <w:left w:val="single" w:sz="12" w:space="4" w:color="auto"/>
        <w:bottom w:val="single" w:sz="12" w:space="1" w:color="auto"/>
        <w:right w:val="single" w:sz="12" w:space="4" w:color="auto"/>
      </w:pBdr>
      <w:spacing w:after="0" w:line="240" w:lineRule="auto"/>
      <w:ind w:left="720"/>
      <w:jc w:val="both"/>
    </w:pPr>
    <w:rPr>
      <w:rFonts w:ascii="Calibri" w:hAnsi="Calibri" w:cs="Calibri"/>
      <w:b/>
      <w:iCs/>
      <w:kern w:val="0"/>
      <w:sz w:val="22"/>
      <w:szCs w:val="22"/>
      <w:u w:val="single"/>
      <w:bdr w:val="single" w:sz="8" w:space="0" w:color="auto"/>
      <w14:ligatures w14:val="none"/>
    </w:rPr>
  </w:style>
  <w:style w:type="paragraph" w:customStyle="1" w:styleId="UnderlinePara">
    <w:name w:val="Underline Para"/>
    <w:basedOn w:val="Normal"/>
    <w:uiPriority w:val="6"/>
    <w:qFormat/>
    <w:rsid w:val="0058341C"/>
    <w:pPr>
      <w:widowControl w:val="0"/>
      <w:suppressAutoHyphens/>
      <w:spacing w:after="200" w:line="240" w:lineRule="auto"/>
      <w:contextualSpacing/>
    </w:pPr>
    <w:rPr>
      <w:kern w:val="0"/>
      <w:sz w:val="22"/>
      <w:szCs w:val="22"/>
      <w:u w:val="single"/>
      <w14:ligatures w14:val="none"/>
    </w:rPr>
  </w:style>
  <w:style w:type="character" w:customStyle="1" w:styleId="8-PointSmall">
    <w:name w:val="8-Point Small"/>
    <w:basedOn w:val="DefaultParagraphFont"/>
    <w:uiPriority w:val="1"/>
    <w:qFormat/>
    <w:rsid w:val="0058341C"/>
    <w:rPr>
      <w:rFonts w:ascii="Calibri" w:hAnsi="Calibri"/>
      <w:b w:val="0"/>
      <w:sz w:val="16"/>
      <w:u w:val="none"/>
    </w:rPr>
  </w:style>
  <w:style w:type="character" w:customStyle="1" w:styleId="boxboxbox">
    <w:name w:val="boxboxbox"/>
    <w:basedOn w:val="DefaultParagraphFont"/>
    <w:uiPriority w:val="1"/>
    <w:qFormat/>
    <w:rsid w:val="0058341C"/>
    <w:rPr>
      <w:rFonts w:ascii="Calibri" w:hAnsi="Calibri"/>
      <w:b/>
      <w:sz w:val="22"/>
      <w:u w:val="single"/>
      <w:bdr w:val="single" w:sz="4" w:space="0" w:color="auto"/>
    </w:rPr>
  </w:style>
  <w:style w:type="paragraph" w:customStyle="1" w:styleId="output">
    <w:name w:val="output"/>
    <w:basedOn w:val="Normal"/>
    <w:rsid w:val="0058341C"/>
    <w:pPr>
      <w:spacing w:before="100" w:beforeAutospacing="1" w:after="100" w:afterAutospacing="1" w:line="259"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8341C"/>
    <w:pPr>
      <w:spacing w:before="100" w:beforeAutospacing="1" w:after="100" w:afterAutospacing="1" w:line="240" w:lineRule="auto"/>
    </w:pPr>
    <w:rPr>
      <w:rFonts w:ascii="Calibri" w:eastAsia="Times New Roman" w:hAnsi="Calibri" w:cs="Calibri"/>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8341C"/>
    <w:pPr>
      <w:spacing w:after="0" w:line="240" w:lineRule="auto"/>
    </w:pPr>
    <w:rPr>
      <w:kern w:val="0"/>
      <w:sz w:val="22"/>
      <w:szCs w:val="22"/>
      <w:u w:val="single"/>
      <w14:ligatures w14:val="none"/>
    </w:rPr>
  </w:style>
  <w:style w:type="character" w:customStyle="1" w:styleId="il">
    <w:name w:val="il"/>
    <w:rsid w:val="0058341C"/>
  </w:style>
  <w:style w:type="numbering" w:customStyle="1" w:styleId="NoList11">
    <w:name w:val="No List11"/>
    <w:next w:val="NoList"/>
    <w:uiPriority w:val="99"/>
    <w:semiHidden/>
    <w:unhideWhenUsed/>
    <w:rsid w:val="0058341C"/>
  </w:style>
  <w:style w:type="character" w:customStyle="1" w:styleId="Heading1Char1">
    <w:name w:val="Heading 1 Char1"/>
    <w:aliases w:val="Pocket Char1"/>
    <w:basedOn w:val="DefaultParagraphFont"/>
    <w:rsid w:val="0058341C"/>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8341C"/>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58341C"/>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qFormat/>
    <w:rsid w:val="0058341C"/>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qFormat/>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text">
    <w:name w:val="anchor-text"/>
    <w:basedOn w:val="DefaultParagraphFont"/>
    <w:rsid w:val="0058341C"/>
  </w:style>
  <w:style w:type="character" w:customStyle="1" w:styleId="label">
    <w:name w:val="label"/>
    <w:basedOn w:val="DefaultParagraphFont"/>
    <w:rsid w:val="0058341C"/>
  </w:style>
  <w:style w:type="paragraph" w:customStyle="1" w:styleId="Analytics">
    <w:name w:val="Analytics"/>
    <w:basedOn w:val="Heading4"/>
    <w:link w:val="AnalyticsChar"/>
    <w:uiPriority w:val="5"/>
    <w:qFormat/>
    <w:rsid w:val="0058341C"/>
    <w:pPr>
      <w:spacing w:before="40" w:after="0" w:line="259" w:lineRule="auto"/>
    </w:pPr>
    <w:rPr>
      <w:rFonts w:ascii="Calibri" w:hAnsi="Calibri"/>
      <w:b/>
      <w:i w:val="0"/>
      <w:color w:val="262626" w:themeColor="text1" w:themeTint="D9"/>
      <w:kern w:val="0"/>
      <w:sz w:val="26"/>
      <w:szCs w:val="22"/>
      <w14:ligatures w14:val="none"/>
    </w:rPr>
  </w:style>
  <w:style w:type="character" w:customStyle="1" w:styleId="AnalyticsChar">
    <w:name w:val="Analytics Char"/>
    <w:basedOn w:val="Heading4Char"/>
    <w:link w:val="Analytics"/>
    <w:uiPriority w:val="5"/>
    <w:rsid w:val="0058341C"/>
    <w:rPr>
      <w:rFonts w:ascii="Calibri" w:eastAsiaTheme="majorEastAsia" w:hAnsi="Calibri" w:cstheme="majorBidi"/>
      <w:b/>
      <w:i w:val="0"/>
      <w:iCs/>
      <w:color w:val="262626" w:themeColor="text1" w:themeTint="D9"/>
      <w:kern w:val="0"/>
      <w:sz w:val="26"/>
      <w:szCs w:val="22"/>
      <w14:ligatures w14:val="none"/>
    </w:rPr>
  </w:style>
  <w:style w:type="character" w:customStyle="1" w:styleId="underline">
    <w:name w:val="underline"/>
    <w:basedOn w:val="DefaultParagraphFont"/>
    <w:qFormat/>
    <w:rsid w:val="0058341C"/>
    <w:rPr>
      <w:rFonts w:ascii="Cambria" w:hAnsi="Cambria"/>
      <w:sz w:val="22"/>
      <w:u w:val="single"/>
    </w:rPr>
  </w:style>
  <w:style w:type="character" w:customStyle="1" w:styleId="qlabel">
    <w:name w:val="q_label"/>
    <w:basedOn w:val="DefaultParagraphFont"/>
    <w:rsid w:val="0058341C"/>
  </w:style>
  <w:style w:type="character" w:customStyle="1" w:styleId="alabel">
    <w:name w:val="a_label"/>
    <w:basedOn w:val="DefaultParagraphFont"/>
    <w:rsid w:val="0058341C"/>
  </w:style>
  <w:style w:type="paragraph" w:customStyle="1" w:styleId="Undertag">
    <w:name w:val="Undertag"/>
    <w:link w:val="UndertagChar"/>
    <w:autoRedefine/>
    <w:uiPriority w:val="5"/>
    <w:qFormat/>
    <w:rsid w:val="0058341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8341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58341C"/>
    <w:pPr>
      <w:spacing w:before="40" w:after="0" w:line="259" w:lineRule="auto"/>
    </w:pPr>
    <w:rPr>
      <w:rFonts w:ascii="Calibri" w:hAnsi="Calibri"/>
      <w:b/>
      <w:i w:val="0"/>
      <w:color w:val="000000" w:themeColor="text1"/>
      <w:kern w:val="0"/>
      <w:sz w:val="26"/>
      <w:szCs w:val="22"/>
      <w14:ligatures w14:val="none"/>
    </w:rPr>
  </w:style>
  <w:style w:type="character" w:customStyle="1" w:styleId="AnalyticChar">
    <w:name w:val="Analytic Char"/>
    <w:basedOn w:val="DefaultParagraphFont"/>
    <w:link w:val="Analytic"/>
    <w:uiPriority w:val="4"/>
    <w:rsid w:val="0058341C"/>
    <w:rPr>
      <w:rFonts w:ascii="Calibri" w:eastAsiaTheme="majorEastAsia" w:hAnsi="Calibri" w:cstheme="majorBidi"/>
      <w:b/>
      <w:iCs/>
      <w:color w:val="000000" w:themeColor="text1"/>
      <w:kern w:val="0"/>
      <w:sz w:val="26"/>
      <w:szCs w:val="22"/>
      <w14:ligatures w14:val="none"/>
    </w:rPr>
  </w:style>
  <w:style w:type="character" w:customStyle="1" w:styleId="Heading1Char2">
    <w:name w:val="Heading 1 Char2"/>
    <w:aliases w:val="Pocket Char2"/>
    <w:basedOn w:val="DefaultParagraphFont"/>
    <w:rsid w:val="0058341C"/>
    <w:rPr>
      <w:rFonts w:ascii="Calibri Light" w:eastAsia="DengXian Light" w:hAnsi="Calibri Light" w:cs="Times New Roman"/>
      <w:color w:val="2F5496"/>
      <w:sz w:val="32"/>
      <w:szCs w:val="32"/>
    </w:rPr>
  </w:style>
  <w:style w:type="character" w:customStyle="1" w:styleId="TitleChar1">
    <w:name w:val="Title Char1"/>
    <w:aliases w:val="title Char1,UNDERLINE Char1,Cites and Cards Char1,Bold Underlined Char1,Block Heading Char1"/>
    <w:basedOn w:val="DefaultParagraphFont"/>
    <w:uiPriority w:val="99"/>
    <w:qFormat/>
    <w:rsid w:val="0058341C"/>
    <w:rPr>
      <w:rFonts w:ascii="Calibri Light" w:eastAsia="DengXian Light" w:hAnsi="Calibri Light" w:cs="Times New Roman"/>
      <w:spacing w:val="-10"/>
      <w:kern w:val="28"/>
      <w:sz w:val="56"/>
      <w:szCs w:val="56"/>
      <w14:ligatures w14:val="none"/>
    </w:rPr>
  </w:style>
  <w:style w:type="paragraph" w:customStyle="1" w:styleId="DocumentMap1">
    <w:name w:val="Document Map1"/>
    <w:basedOn w:val="Normal"/>
    <w:next w:val="DocumentMap"/>
    <w:link w:val="DocumentMapChar"/>
    <w:uiPriority w:val="99"/>
    <w:semiHidden/>
    <w:unhideWhenUsed/>
    <w:qFormat/>
    <w:rsid w:val="0058341C"/>
    <w:pPr>
      <w:spacing w:line="259" w:lineRule="auto"/>
    </w:pPr>
    <w:rPr>
      <w:rFonts w:ascii="Lucida Grande" w:eastAsia="DengXian" w:hAnsi="Lucida Grande" w:cs="Lucida Grande"/>
      <w:kern w:val="0"/>
      <w14:ligatures w14:val="none"/>
    </w:rPr>
  </w:style>
  <w:style w:type="character" w:customStyle="1" w:styleId="DocumentMapChar">
    <w:name w:val="Document Map Char"/>
    <w:basedOn w:val="DefaultParagraphFont"/>
    <w:link w:val="DocumentMap1"/>
    <w:uiPriority w:val="99"/>
    <w:semiHidden/>
    <w:rsid w:val="0058341C"/>
    <w:rPr>
      <w:rFonts w:ascii="Lucida Grande" w:eastAsia="DengXian" w:hAnsi="Lucida Grande" w:cs="Lucida Grande"/>
      <w:kern w:val="0"/>
      <w14:ligatures w14:val="none"/>
    </w:rPr>
  </w:style>
  <w:style w:type="paragraph" w:customStyle="1" w:styleId="Emphasize">
    <w:name w:val="Emphasize"/>
    <w:basedOn w:val="Normal"/>
    <w:uiPriority w:val="7"/>
    <w:qFormat/>
    <w:rsid w:val="0058341C"/>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eastAsia="DengXian" w:hAnsi="Calibri" w:cs="Calibri"/>
      <w:b/>
      <w:iCs/>
      <w:kern w:val="0"/>
      <w:u w:val="single"/>
      <w:bdr w:val="single" w:sz="8" w:space="0" w:color="auto"/>
      <w14:ligatures w14:val="none"/>
    </w:rPr>
  </w:style>
  <w:style w:type="table" w:styleId="TableGrid">
    <w:name w:val="Table Grid"/>
    <w:basedOn w:val="TableNormal"/>
    <w:uiPriority w:val="59"/>
    <w:rsid w:val="0058341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58341C"/>
    <w:rPr>
      <w:sz w:val="20"/>
      <w:u w:val="single"/>
    </w:rPr>
  </w:style>
  <w:style w:type="character" w:customStyle="1" w:styleId="Style11pt">
    <w:name w:val="Style 11 pt"/>
    <w:basedOn w:val="DefaultParagraphFont"/>
    <w:rsid w:val="0058341C"/>
    <w:rPr>
      <w:sz w:val="20"/>
    </w:rPr>
  </w:style>
  <w:style w:type="character" w:customStyle="1" w:styleId="StyleStyleUnderline311pt">
    <w:name w:val="Style Style Underline3 + 11 pt"/>
    <w:basedOn w:val="DefaultParagraphFont"/>
    <w:rsid w:val="0058341C"/>
    <w:rPr>
      <w:sz w:val="20"/>
      <w:u w:val="single"/>
    </w:rPr>
  </w:style>
  <w:style w:type="character" w:customStyle="1" w:styleId="Style1Char">
    <w:name w:val="Style1 Char"/>
    <w:basedOn w:val="DefaultParagraphFont"/>
    <w:rsid w:val="0058341C"/>
    <w:rPr>
      <w:rFonts w:eastAsia="SimSun"/>
      <w:sz w:val="20"/>
      <w:szCs w:val="24"/>
      <w:u w:val="single"/>
      <w:lang w:val="en-US" w:eastAsia="zh-CN" w:bidi="ar-SA"/>
    </w:rPr>
  </w:style>
  <w:style w:type="paragraph" w:customStyle="1" w:styleId="Top">
    <w:name w:val="Top"/>
    <w:basedOn w:val="Heading5"/>
    <w:link w:val="TopChar"/>
    <w:uiPriority w:val="4"/>
    <w:qFormat/>
    <w:rsid w:val="0058341C"/>
    <w:pPr>
      <w:spacing w:before="40" w:after="160" w:line="259" w:lineRule="auto"/>
      <w:jc w:val="center"/>
    </w:pPr>
    <w:rPr>
      <w:rFonts w:ascii="Times New Roman" w:hAnsi="Times New Roman" w:cs="Times New Roman"/>
      <w:b/>
      <w:kern w:val="0"/>
      <w:sz w:val="22"/>
      <w:szCs w:val="22"/>
      <w14:ligatures w14:val="none"/>
    </w:rPr>
  </w:style>
  <w:style w:type="character" w:customStyle="1" w:styleId="TopChar">
    <w:name w:val="Top Char"/>
    <w:basedOn w:val="Heading5Char"/>
    <w:link w:val="Top"/>
    <w:uiPriority w:val="4"/>
    <w:rsid w:val="0058341C"/>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58341C"/>
    <w:pPr>
      <w:pageBreakBefore/>
      <w:spacing w:before="240" w:after="0" w:line="259" w:lineRule="auto"/>
    </w:pPr>
    <w:rPr>
      <w:rFonts w:ascii="Calibri" w:hAnsi="Calibri"/>
      <w:b/>
      <w:bCs/>
      <w:kern w:val="0"/>
      <w:sz w:val="26"/>
      <w:szCs w:val="32"/>
      <w14:ligatures w14:val="none"/>
    </w:rPr>
  </w:style>
  <w:style w:type="character" w:customStyle="1" w:styleId="Top-LevelHeadingChar">
    <w:name w:val="Top-Level Heading Char"/>
    <w:basedOn w:val="Heading1Char"/>
    <w:link w:val="Top-LevelHeading"/>
    <w:uiPriority w:val="4"/>
    <w:rsid w:val="0058341C"/>
    <w:rPr>
      <w:rFonts w:ascii="Calibri" w:eastAsiaTheme="majorEastAsia" w:hAnsi="Calibri" w:cstheme="majorBidi"/>
      <w:b/>
      <w:bCs/>
      <w:color w:val="0F4761" w:themeColor="accent1" w:themeShade="BF"/>
      <w:kern w:val="0"/>
      <w:sz w:val="26"/>
      <w:szCs w:val="32"/>
      <w14:ligatures w14:val="none"/>
    </w:rPr>
  </w:style>
  <w:style w:type="paragraph" w:customStyle="1" w:styleId="Second-LevelHeading">
    <w:name w:val="Second-Level Heading"/>
    <w:basedOn w:val="Heading2"/>
    <w:link w:val="Second-LevelHeadingChar"/>
    <w:uiPriority w:val="4"/>
    <w:qFormat/>
    <w:rsid w:val="0058341C"/>
    <w:pPr>
      <w:pageBreakBefore/>
      <w:spacing w:before="40" w:after="0" w:line="259" w:lineRule="auto"/>
    </w:pPr>
    <w:rPr>
      <w:rFonts w:ascii="Times New Roman Bold" w:hAnsi="Times New Roman Bold"/>
      <w:b/>
      <w:bCs/>
      <w:color w:val="auto"/>
      <w:kern w:val="0"/>
      <w:sz w:val="44"/>
      <w:szCs w:val="44"/>
      <w:u w:val="double"/>
      <w14:ligatures w14:val="none"/>
    </w:rPr>
  </w:style>
  <w:style w:type="character" w:customStyle="1" w:styleId="Second-LevelHeadingChar">
    <w:name w:val="Second-Level Heading Char"/>
    <w:basedOn w:val="DefaultParagraphFont"/>
    <w:link w:val="Second-LevelHeading"/>
    <w:uiPriority w:val="4"/>
    <w:rsid w:val="0058341C"/>
    <w:rPr>
      <w:rFonts w:ascii="Times New Roman Bold" w:eastAsiaTheme="majorEastAsia" w:hAnsi="Times New Roman Bold" w:cstheme="majorBidi"/>
      <w:b/>
      <w:bCs/>
      <w:kern w:val="0"/>
      <w:sz w:val="44"/>
      <w:szCs w:val="44"/>
      <w:u w:val="double"/>
      <w14:ligatures w14:val="none"/>
    </w:rPr>
  </w:style>
  <w:style w:type="character" w:customStyle="1" w:styleId="apple-converted-space">
    <w:name w:val="apple-converted-space"/>
    <w:basedOn w:val="DefaultParagraphFont"/>
    <w:qFormat/>
    <w:rsid w:val="0058341C"/>
  </w:style>
  <w:style w:type="paragraph" w:customStyle="1" w:styleId="BLOCK">
    <w:name w:val="BLOCK"/>
    <w:basedOn w:val="Heading3"/>
    <w:uiPriority w:val="5"/>
    <w:qFormat/>
    <w:rsid w:val="0058341C"/>
    <w:pPr>
      <w:pageBreakBefore/>
      <w:spacing w:before="40" w:after="0" w:line="259" w:lineRule="auto"/>
      <w:jc w:val="center"/>
    </w:pPr>
    <w:rPr>
      <w:rFonts w:ascii="Calibri" w:hAnsi="Calibri" w:cs="Calibri"/>
      <w:b/>
      <w:color w:val="auto"/>
      <w:kern w:val="0"/>
      <w:sz w:val="32"/>
      <w:szCs w:val="24"/>
      <w:u w:val="single"/>
      <w14:ligatures w14:val="none"/>
    </w:rPr>
  </w:style>
  <w:style w:type="paragraph" w:customStyle="1" w:styleId="analytic0">
    <w:name w:val="analytic"/>
    <w:basedOn w:val="Heading4"/>
    <w:link w:val="analyticChar0"/>
    <w:uiPriority w:val="4"/>
    <w:qFormat/>
    <w:rsid w:val="0058341C"/>
    <w:pPr>
      <w:spacing w:before="40" w:after="0" w:line="259" w:lineRule="auto"/>
    </w:pPr>
    <w:rPr>
      <w:rFonts w:ascii="Calibri" w:hAnsi="Calibri"/>
      <w:b/>
      <w:i w:val="0"/>
      <w:color w:val="808080"/>
      <w:kern w:val="0"/>
      <w:sz w:val="26"/>
      <w:szCs w:val="22"/>
      <w14:ligatures w14:val="none"/>
    </w:rPr>
  </w:style>
  <w:style w:type="paragraph" w:customStyle="1" w:styleId="sqsrte-small">
    <w:name w:val="sqsrte-small"/>
    <w:basedOn w:val="Normal"/>
    <w:rsid w:val="0058341C"/>
    <w:pPr>
      <w:spacing w:before="100" w:beforeAutospacing="1" w:after="100" w:afterAutospacing="1" w:line="240" w:lineRule="auto"/>
    </w:pPr>
    <w:rPr>
      <w:rFonts w:ascii="Calibri" w:eastAsia="Times New Roman" w:hAnsi="Calibri" w:cs="Calibri"/>
      <w:kern w:val="0"/>
      <w14:ligatures w14:val="none"/>
    </w:rPr>
  </w:style>
  <w:style w:type="paragraph" w:customStyle="1" w:styleId="Boldunderline">
    <w:name w:val="Bold/underline"/>
    <w:basedOn w:val="Normal"/>
    <w:link w:val="BoldunderlineChar"/>
    <w:autoRedefine/>
    <w:rsid w:val="0058341C"/>
    <w:pPr>
      <w:spacing w:after="0" w:line="240" w:lineRule="auto"/>
    </w:pPr>
    <w:rPr>
      <w:rFonts w:ascii="Calibri" w:eastAsia="Times New Roman" w:hAnsi="Calibri" w:cs="Calibri"/>
      <w:b/>
      <w:kern w:val="0"/>
      <w:u w:val="single"/>
      <w14:ligatures w14:val="none"/>
    </w:rPr>
  </w:style>
  <w:style w:type="character" w:customStyle="1" w:styleId="BoldunderlineChar">
    <w:name w:val="Bold/underline Char"/>
    <w:link w:val="Boldunderline"/>
    <w:rsid w:val="0058341C"/>
    <w:rPr>
      <w:rFonts w:ascii="Calibri" w:eastAsia="Times New Roman" w:hAnsi="Calibri" w:cs="Calibri"/>
      <w:b/>
      <w:kern w:val="0"/>
      <w:u w:val="single"/>
      <w14:ligatures w14:val="none"/>
    </w:rPr>
  </w:style>
  <w:style w:type="paragraph" w:customStyle="1" w:styleId="Minimize">
    <w:name w:val="Minimize"/>
    <w:basedOn w:val="Normal"/>
    <w:link w:val="MinimizeChar"/>
    <w:autoRedefine/>
    <w:qFormat/>
    <w:rsid w:val="0058341C"/>
    <w:pPr>
      <w:spacing w:after="0" w:line="240" w:lineRule="auto"/>
    </w:pPr>
    <w:rPr>
      <w:rFonts w:ascii="Calibri" w:eastAsia="Times New Roman" w:hAnsi="Calibri" w:cs="Calibri"/>
      <w:kern w:val="0"/>
      <w:sz w:val="16"/>
      <w14:ligatures w14:val="none"/>
    </w:rPr>
  </w:style>
  <w:style w:type="character" w:customStyle="1" w:styleId="MinimizeChar">
    <w:name w:val="Minimize Char"/>
    <w:link w:val="Minimize"/>
    <w:rsid w:val="0058341C"/>
    <w:rPr>
      <w:rFonts w:ascii="Calibri" w:eastAsia="Times New Roman" w:hAnsi="Calibri" w:cs="Calibri"/>
      <w:kern w:val="0"/>
      <w:sz w:val="16"/>
      <w14:ligatures w14:val="none"/>
    </w:rPr>
  </w:style>
  <w:style w:type="paragraph" w:customStyle="1" w:styleId="Heading411">
    <w:name w:val="Heading 411"/>
    <w:basedOn w:val="Heading1"/>
    <w:next w:val="NoSpacing"/>
    <w:link w:val="Hyperlink"/>
    <w:autoRedefine/>
    <w:uiPriority w:val="99"/>
    <w:qFormat/>
    <w:rsid w:val="0058341C"/>
    <w:pPr>
      <w:keepNext w:val="0"/>
      <w:keepLines w:val="0"/>
      <w:spacing w:before="240" w:after="0" w:line="254" w:lineRule="auto"/>
      <w:outlineLvl w:val="9"/>
    </w:pPr>
    <w:rPr>
      <w:rFonts w:asciiTheme="minorHAnsi" w:eastAsiaTheme="minorHAnsi" w:hAnsiTheme="minorHAnsi" w:cstheme="minorBidi"/>
      <w:color w:val="467886" w:themeColor="hyperlink"/>
      <w:sz w:val="24"/>
      <w:szCs w:val="24"/>
      <w:u w:val="single"/>
    </w:rPr>
  </w:style>
  <w:style w:type="paragraph" w:styleId="DocumentMap">
    <w:name w:val="Document Map"/>
    <w:basedOn w:val="Normal"/>
    <w:link w:val="DocumentMapChar1"/>
    <w:uiPriority w:val="99"/>
    <w:unhideWhenUsed/>
    <w:rsid w:val="0058341C"/>
    <w:pPr>
      <w:spacing w:after="0" w:line="240" w:lineRule="auto"/>
    </w:pPr>
    <w:rPr>
      <w:rFonts w:ascii="Segoe UI" w:hAnsi="Segoe UI" w:cs="Segoe UI"/>
      <w:kern w:val="0"/>
      <w:sz w:val="16"/>
      <w:szCs w:val="16"/>
      <w14:ligatures w14:val="none"/>
    </w:rPr>
  </w:style>
  <w:style w:type="character" w:customStyle="1" w:styleId="DocumentMapChar1">
    <w:name w:val="Document Map Char1"/>
    <w:basedOn w:val="DefaultParagraphFont"/>
    <w:link w:val="DocumentMap"/>
    <w:uiPriority w:val="99"/>
    <w:rsid w:val="0058341C"/>
    <w:rPr>
      <w:rFonts w:ascii="Segoe UI" w:hAnsi="Segoe UI" w:cs="Segoe UI"/>
      <w:kern w:val="0"/>
      <w:sz w:val="16"/>
      <w:szCs w:val="16"/>
      <w14:ligatures w14:val="none"/>
    </w:rPr>
  </w:style>
  <w:style w:type="character" w:customStyle="1" w:styleId="UnresolvedMention1">
    <w:name w:val="Unresolved Mention1"/>
    <w:basedOn w:val="DefaultParagraphFont"/>
    <w:uiPriority w:val="99"/>
    <w:unhideWhenUsed/>
    <w:rsid w:val="0058341C"/>
    <w:rPr>
      <w:color w:val="605E5C"/>
      <w:shd w:val="clear" w:color="auto" w:fill="E1DFDD"/>
    </w:rPr>
  </w:style>
  <w:style w:type="paragraph" w:customStyle="1" w:styleId="NNHSBC">
    <w:name w:val="NNHS BC"/>
    <w:basedOn w:val="Normal"/>
    <w:link w:val="NNHSBCChar"/>
    <w:uiPriority w:val="4"/>
    <w:qFormat/>
    <w:rsid w:val="0058341C"/>
    <w:pPr>
      <w:spacing w:after="0" w:line="259" w:lineRule="auto"/>
      <w:outlineLvl w:val="3"/>
    </w:pPr>
    <w:rPr>
      <w:rFonts w:ascii="Calibri" w:eastAsia="Times New Roman" w:hAnsi="Calibri" w:cs="Times New Roman"/>
      <w:b/>
      <w:iCs/>
      <w:color w:val="7030A0"/>
      <w:kern w:val="0"/>
      <w:sz w:val="26"/>
      <w:szCs w:val="28"/>
      <w14:ligatures w14:val="none"/>
    </w:rPr>
  </w:style>
  <w:style w:type="character" w:customStyle="1" w:styleId="NNHSBCChar">
    <w:name w:val="NNHS BC Char"/>
    <w:basedOn w:val="DefaultParagraphFont"/>
    <w:link w:val="NNHSBC"/>
    <w:uiPriority w:val="4"/>
    <w:rsid w:val="0058341C"/>
    <w:rPr>
      <w:rFonts w:ascii="Calibri" w:eastAsia="Times New Roman" w:hAnsi="Calibri" w:cs="Times New Roman"/>
      <w:b/>
      <w:iCs/>
      <w:color w:val="7030A0"/>
      <w:kern w:val="0"/>
      <w:sz w:val="26"/>
      <w:szCs w:val="28"/>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qFormat/>
    <w:rsid w:val="0058341C"/>
    <w:rPr>
      <w:rFonts w:ascii="Calibri" w:eastAsia="Times New Roman" w:hAnsi="Calibri" w:cs="Calibri"/>
      <w:kern w:val="0"/>
      <w14:ligatures w14:val="none"/>
    </w:rPr>
  </w:style>
  <w:style w:type="paragraph" w:customStyle="1" w:styleId="cardbody">
    <w:name w:val="cardbody"/>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iteSpacing">
    <w:name w:val="Cite Spacing"/>
    <w:basedOn w:val="Normal"/>
    <w:uiPriority w:val="4"/>
    <w:qFormat/>
    <w:rsid w:val="0058341C"/>
    <w:pPr>
      <w:spacing w:before="60" w:after="60" w:line="259" w:lineRule="auto"/>
    </w:pPr>
    <w:rPr>
      <w:rFonts w:ascii="Calibri" w:hAnsi="Calibri" w:cs="Calibri"/>
      <w:kern w:val="0"/>
      <w:sz w:val="22"/>
      <w:szCs w:val="22"/>
      <w14:ligatures w14:val="none"/>
    </w:rPr>
  </w:style>
  <w:style w:type="character" w:customStyle="1" w:styleId="UnderlineBold">
    <w:name w:val="Underline + Bold"/>
    <w:basedOn w:val="DefaultParagraphFont"/>
    <w:uiPriority w:val="1"/>
    <w:qFormat/>
    <w:rsid w:val="0058341C"/>
    <w:rPr>
      <w:b/>
      <w:sz w:val="20"/>
      <w:u w:val="single"/>
    </w:rPr>
  </w:style>
  <w:style w:type="character" w:customStyle="1" w:styleId="Dottedunderline">
    <w:name w:val="Dotted underline"/>
    <w:rsid w:val="0058341C"/>
    <w:rPr>
      <w:u w:val="dotted"/>
    </w:rPr>
  </w:style>
  <w:style w:type="paragraph" w:customStyle="1" w:styleId="analytics---nngb">
    <w:name w:val="analytics---nngb"/>
    <w:basedOn w:val="Heading4"/>
    <w:link w:val="analytics---nngbChar"/>
    <w:uiPriority w:val="4"/>
    <w:qFormat/>
    <w:rsid w:val="0058341C"/>
    <w:pPr>
      <w:spacing w:before="40" w:after="0" w:line="259" w:lineRule="auto"/>
    </w:pPr>
    <w:rPr>
      <w:rFonts w:ascii="Calibri" w:hAnsi="Calibri"/>
      <w:b/>
      <w:i w:val="0"/>
      <w:color w:val="5B9BD5"/>
      <w:kern w:val="0"/>
      <w:sz w:val="26"/>
      <w:szCs w:val="22"/>
      <w14:ligatures w14:val="none"/>
    </w:rPr>
  </w:style>
  <w:style w:type="character" w:customStyle="1" w:styleId="analytics---nngbChar">
    <w:name w:val="analytics---nngb Char"/>
    <w:basedOn w:val="DefaultParagraphFont"/>
    <w:link w:val="analytics---nngb"/>
    <w:uiPriority w:val="4"/>
    <w:rsid w:val="0058341C"/>
    <w:rPr>
      <w:rFonts w:ascii="Calibri" w:eastAsiaTheme="majorEastAsia" w:hAnsi="Calibri" w:cstheme="majorBidi"/>
      <w:b/>
      <w:iCs/>
      <w:color w:val="5B9BD5"/>
      <w:kern w:val="0"/>
      <w:sz w:val="26"/>
      <w:szCs w:val="22"/>
      <w14:ligatures w14:val="none"/>
    </w:rPr>
  </w:style>
  <w:style w:type="paragraph" w:customStyle="1" w:styleId="purple">
    <w:name w:val="purple"/>
    <w:basedOn w:val="Heading4"/>
    <w:link w:val="purpleChar"/>
    <w:uiPriority w:val="4"/>
    <w:qFormat/>
    <w:rsid w:val="0058341C"/>
    <w:pPr>
      <w:spacing w:before="40" w:after="0" w:line="259" w:lineRule="auto"/>
    </w:pPr>
    <w:rPr>
      <w:rFonts w:ascii="Calibri" w:hAnsi="Calibri"/>
      <w:b/>
      <w:i w:val="0"/>
      <w:color w:val="7030A0"/>
      <w:kern w:val="0"/>
      <w:sz w:val="26"/>
      <w:szCs w:val="22"/>
      <w14:ligatures w14:val="none"/>
    </w:rPr>
  </w:style>
  <w:style w:type="character" w:customStyle="1" w:styleId="purpleChar">
    <w:name w:val="purple Char"/>
    <w:basedOn w:val="DefaultParagraphFont"/>
    <w:link w:val="purple"/>
    <w:uiPriority w:val="4"/>
    <w:rsid w:val="0058341C"/>
    <w:rPr>
      <w:rFonts w:ascii="Calibri" w:eastAsiaTheme="majorEastAsia" w:hAnsi="Calibri" w:cstheme="majorBidi"/>
      <w:b/>
      <w:iCs/>
      <w:color w:val="7030A0"/>
      <w:kern w:val="0"/>
      <w:sz w:val="26"/>
      <w:szCs w:val="22"/>
      <w14:ligatures w14:val="none"/>
    </w:rPr>
  </w:style>
  <w:style w:type="paragraph" w:customStyle="1" w:styleId="bvn">
    <w:name w:val="bvn"/>
    <w:basedOn w:val="Normal"/>
    <w:link w:val="bvnChar"/>
    <w:uiPriority w:val="4"/>
    <w:qFormat/>
    <w:rsid w:val="0058341C"/>
    <w:pPr>
      <w:keepNext/>
      <w:keepLines/>
      <w:spacing w:before="40" w:after="0" w:line="259" w:lineRule="auto"/>
      <w:outlineLvl w:val="3"/>
    </w:pPr>
    <w:rPr>
      <w:rFonts w:ascii="Calibri" w:eastAsia="Times New Roman" w:hAnsi="Calibri" w:cs="Times New Roman"/>
      <w:b/>
      <w:iCs/>
      <w:color w:val="0070C0"/>
      <w:kern w:val="0"/>
      <w:sz w:val="26"/>
      <w:szCs w:val="22"/>
      <w14:ligatures w14:val="none"/>
    </w:rPr>
  </w:style>
  <w:style w:type="character" w:customStyle="1" w:styleId="bvnChar">
    <w:name w:val="bvn Char"/>
    <w:basedOn w:val="DefaultParagraphFont"/>
    <w:link w:val="bvn"/>
    <w:uiPriority w:val="4"/>
    <w:rsid w:val="0058341C"/>
    <w:rPr>
      <w:rFonts w:ascii="Calibri" w:eastAsia="Times New Roman" w:hAnsi="Calibri" w:cs="Times New Roman"/>
      <w:b/>
      <w:iCs/>
      <w:color w:val="0070C0"/>
      <w:kern w:val="0"/>
      <w:sz w:val="26"/>
      <w:szCs w:val="22"/>
      <w14:ligatures w14:val="none"/>
    </w:rPr>
  </w:style>
  <w:style w:type="paragraph" w:customStyle="1" w:styleId="uk">
    <w:name w:val="uk"/>
    <w:basedOn w:val="Normal"/>
    <w:link w:val="ukChar"/>
    <w:uiPriority w:val="4"/>
    <w:qFormat/>
    <w:rsid w:val="0058341C"/>
    <w:pPr>
      <w:keepNext/>
      <w:keepLines/>
      <w:spacing w:before="40" w:after="0" w:line="259" w:lineRule="auto"/>
      <w:outlineLvl w:val="3"/>
    </w:pPr>
    <w:rPr>
      <w:rFonts w:ascii="Calibri" w:eastAsia="Times New Roman" w:hAnsi="Calibri" w:cs="Times New Roman"/>
      <w:b/>
      <w:iCs/>
      <w:color w:val="44546A"/>
      <w:kern w:val="0"/>
      <w:sz w:val="26"/>
      <w:szCs w:val="22"/>
      <w14:ligatures w14:val="none"/>
    </w:rPr>
  </w:style>
  <w:style w:type="character" w:customStyle="1" w:styleId="ukChar">
    <w:name w:val="uk Char"/>
    <w:basedOn w:val="DefaultParagraphFont"/>
    <w:link w:val="uk"/>
    <w:uiPriority w:val="4"/>
    <w:rsid w:val="0058341C"/>
    <w:rPr>
      <w:rFonts w:ascii="Calibri" w:eastAsia="Times New Roman" w:hAnsi="Calibri" w:cs="Times New Roman"/>
      <w:b/>
      <w:iCs/>
      <w:color w:val="44546A"/>
      <w:kern w:val="0"/>
      <w:sz w:val="26"/>
      <w:szCs w:val="22"/>
      <w14:ligatures w14:val="none"/>
    </w:rPr>
  </w:style>
  <w:style w:type="paragraph" w:customStyle="1" w:styleId="cardtext">
    <w:name w:val="card text"/>
    <w:basedOn w:val="Normal"/>
    <w:link w:val="cardtextChar"/>
    <w:qFormat/>
    <w:rsid w:val="0058341C"/>
    <w:pPr>
      <w:spacing w:line="259" w:lineRule="auto"/>
      <w:ind w:left="288" w:right="288"/>
    </w:pPr>
    <w:rPr>
      <w:rFonts w:ascii="Calibri" w:hAnsi="Calibri" w:cs="Calibri"/>
      <w:kern w:val="0"/>
      <w:sz w:val="22"/>
      <w:szCs w:val="22"/>
      <w14:ligatures w14:val="none"/>
    </w:rPr>
  </w:style>
  <w:style w:type="character" w:customStyle="1" w:styleId="cardtextChar">
    <w:name w:val="card text Char"/>
    <w:basedOn w:val="DefaultParagraphFont"/>
    <w:link w:val="cardtext"/>
    <w:rsid w:val="0058341C"/>
    <w:rPr>
      <w:rFonts w:ascii="Calibri" w:hAnsi="Calibri" w:cs="Calibri"/>
      <w:kern w:val="0"/>
      <w:sz w:val="22"/>
      <w:szCs w:val="22"/>
      <w14:ligatures w14:val="none"/>
    </w:rPr>
  </w:style>
  <w:style w:type="character" w:customStyle="1" w:styleId="BodyText1">
    <w:name w:val="Body Text1"/>
    <w:basedOn w:val="DefaultParagraphFont"/>
    <w:rsid w:val="0058341C"/>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58341C"/>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58341C"/>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SmallSizeParagraph">
    <w:name w:val="Small Size Paragraph"/>
    <w:basedOn w:val="Normal"/>
    <w:link w:val="SmallSizeParagraphChar"/>
    <w:qFormat/>
    <w:rsid w:val="0058341C"/>
    <w:pPr>
      <w:spacing w:line="259" w:lineRule="auto"/>
    </w:pPr>
    <w:rPr>
      <w:rFonts w:ascii="Calibri" w:eastAsia="Calibri" w:hAnsi="Calibri" w:cs="Times New Roman"/>
      <w:kern w:val="0"/>
      <w:sz w:val="16"/>
      <w:szCs w:val="16"/>
      <w14:ligatures w14:val="none"/>
    </w:rPr>
  </w:style>
  <w:style w:type="character" w:customStyle="1" w:styleId="SmallSizeParagraphChar">
    <w:name w:val="Small Size Paragraph Char"/>
    <w:link w:val="SmallSizeParagraph"/>
    <w:rsid w:val="0058341C"/>
    <w:rPr>
      <w:rFonts w:ascii="Calibri" w:eastAsia="Calibri" w:hAnsi="Calibri" w:cs="Times New Roman"/>
      <w:kern w:val="0"/>
      <w:sz w:val="16"/>
      <w:szCs w:val="16"/>
      <w14:ligatures w14:val="none"/>
    </w:rPr>
  </w:style>
  <w:style w:type="character" w:customStyle="1" w:styleId="swauthor">
    <w:name w:val="sw_author"/>
    <w:rsid w:val="0058341C"/>
  </w:style>
  <w:style w:type="character" w:customStyle="1" w:styleId="StyleBold">
    <w:name w:val="Style Bold"/>
    <w:basedOn w:val="DefaultParagraphFont"/>
    <w:uiPriority w:val="9"/>
    <w:qFormat/>
    <w:rsid w:val="0058341C"/>
    <w:rPr>
      <w:b/>
      <w:bCs/>
    </w:rPr>
  </w:style>
  <w:style w:type="character" w:customStyle="1" w:styleId="cardChar">
    <w:name w:val="card Char"/>
    <w:aliases w:val="Bold Cite Char Char,Speed Cite Char"/>
    <w:basedOn w:val="DefaultParagraphFont"/>
    <w:rsid w:val="0058341C"/>
    <w:rPr>
      <w:rFonts w:ascii="Times New Roman" w:eastAsia="Times New Roman" w:hAnsi="Times New Roman" w:cs="Times New Roman"/>
      <w:sz w:val="20"/>
      <w:szCs w:val="20"/>
    </w:rPr>
  </w:style>
  <w:style w:type="paragraph" w:customStyle="1" w:styleId="TxBr16p1">
    <w:name w:val="TxBr_16p1"/>
    <w:basedOn w:val="Normal"/>
    <w:rsid w:val="0058341C"/>
    <w:pPr>
      <w:tabs>
        <w:tab w:val="left" w:pos="209"/>
      </w:tabs>
      <w:autoSpaceDE w:val="0"/>
      <w:autoSpaceDN w:val="0"/>
      <w:adjustRightInd w:val="0"/>
      <w:spacing w:line="238" w:lineRule="atLeast"/>
      <w:ind w:firstLine="209"/>
      <w:jc w:val="both"/>
    </w:pPr>
    <w:rPr>
      <w:rFonts w:ascii="Calibri" w:eastAsia="Times New Roman" w:hAnsi="Calibri" w:cs="Calibri"/>
      <w:kern w:val="0"/>
      <w:szCs w:val="20"/>
      <w14:ligatures w14:val="none"/>
    </w:rPr>
  </w:style>
  <w:style w:type="paragraph" w:customStyle="1" w:styleId="TxBr43p2">
    <w:name w:val="TxBr_43p2"/>
    <w:basedOn w:val="Normal"/>
    <w:rsid w:val="0058341C"/>
    <w:pPr>
      <w:tabs>
        <w:tab w:val="left" w:pos="204"/>
      </w:tabs>
      <w:autoSpaceDE w:val="0"/>
      <w:autoSpaceDN w:val="0"/>
      <w:adjustRightInd w:val="0"/>
      <w:spacing w:line="238" w:lineRule="atLeast"/>
      <w:ind w:firstLine="204"/>
      <w:jc w:val="both"/>
    </w:pPr>
    <w:rPr>
      <w:rFonts w:ascii="Calibri" w:eastAsia="Times New Roman" w:hAnsi="Calibri" w:cs="Calibri"/>
      <w:kern w:val="0"/>
      <w:szCs w:val="20"/>
      <w14:ligatures w14:val="none"/>
    </w:rPr>
  </w:style>
  <w:style w:type="character" w:customStyle="1" w:styleId="style3Char">
    <w:name w:val="style 3 Char"/>
    <w:rsid w:val="0058341C"/>
    <w:rPr>
      <w:sz w:val="18"/>
      <w:szCs w:val="24"/>
      <w:lang w:val="en-US" w:eastAsia="en-US" w:bidi="ar-SA"/>
    </w:rPr>
  </w:style>
  <w:style w:type="character" w:customStyle="1" w:styleId="FootnoteTextChar">
    <w:name w:val="Footnote Text Char"/>
    <w:basedOn w:val="DefaultParagraphFont"/>
    <w:link w:val="FootnoteText"/>
    <w:uiPriority w:val="99"/>
    <w:rsid w:val="0058341C"/>
    <w:rPr>
      <w:rFonts w:ascii="Georgia" w:hAnsi="Georgia" w:cs="Calibri"/>
      <w:sz w:val="20"/>
      <w:szCs w:val="20"/>
    </w:rPr>
  </w:style>
  <w:style w:type="paragraph" w:styleId="FootnoteText">
    <w:name w:val="footnote text"/>
    <w:basedOn w:val="Normal"/>
    <w:link w:val="FootnoteTextChar"/>
    <w:uiPriority w:val="99"/>
    <w:unhideWhenUsed/>
    <w:rsid w:val="0058341C"/>
    <w:pPr>
      <w:spacing w:line="259" w:lineRule="auto"/>
    </w:pPr>
    <w:rPr>
      <w:rFonts w:ascii="Georgia" w:hAnsi="Georgia" w:cs="Calibri"/>
      <w:sz w:val="20"/>
      <w:szCs w:val="20"/>
    </w:rPr>
  </w:style>
  <w:style w:type="character" w:customStyle="1" w:styleId="FootnoteTextChar1">
    <w:name w:val="Footnote Text Char1"/>
    <w:basedOn w:val="DefaultParagraphFont"/>
    <w:uiPriority w:val="99"/>
    <w:rsid w:val="0058341C"/>
    <w:rPr>
      <w:sz w:val="20"/>
      <w:szCs w:val="20"/>
    </w:rPr>
  </w:style>
  <w:style w:type="character" w:customStyle="1" w:styleId="CommentTextChar">
    <w:name w:val="Comment Text Char"/>
    <w:basedOn w:val="DefaultParagraphFont"/>
    <w:link w:val="CommentText"/>
    <w:uiPriority w:val="99"/>
    <w:rsid w:val="0058341C"/>
    <w:rPr>
      <w:rFonts w:ascii="Georgia" w:hAnsi="Georgia" w:cs="Calibri"/>
      <w:sz w:val="20"/>
      <w:szCs w:val="20"/>
    </w:rPr>
  </w:style>
  <w:style w:type="paragraph" w:styleId="CommentText">
    <w:name w:val="annotation text"/>
    <w:basedOn w:val="Normal"/>
    <w:link w:val="CommentTextChar"/>
    <w:uiPriority w:val="99"/>
    <w:unhideWhenUsed/>
    <w:rsid w:val="0058341C"/>
    <w:pPr>
      <w:spacing w:line="259" w:lineRule="auto"/>
    </w:pPr>
    <w:rPr>
      <w:rFonts w:ascii="Georgia" w:hAnsi="Georgia" w:cs="Calibri"/>
      <w:sz w:val="20"/>
      <w:szCs w:val="20"/>
    </w:rPr>
  </w:style>
  <w:style w:type="character" w:customStyle="1" w:styleId="CommentTextChar1">
    <w:name w:val="Comment Text Char1"/>
    <w:basedOn w:val="DefaultParagraphFont"/>
    <w:uiPriority w:val="99"/>
    <w:rsid w:val="0058341C"/>
    <w:rPr>
      <w:sz w:val="20"/>
      <w:szCs w:val="20"/>
    </w:rPr>
  </w:style>
  <w:style w:type="character" w:customStyle="1" w:styleId="CommentSubjectChar">
    <w:name w:val="Comment Subject Char"/>
    <w:basedOn w:val="CommentTextChar"/>
    <w:link w:val="CommentSubject"/>
    <w:uiPriority w:val="99"/>
    <w:rsid w:val="0058341C"/>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58341C"/>
    <w:rPr>
      <w:b/>
      <w:bCs/>
    </w:rPr>
  </w:style>
  <w:style w:type="character" w:customStyle="1" w:styleId="CommentSubjectChar1">
    <w:name w:val="Comment Subject Char1"/>
    <w:basedOn w:val="CommentTextChar1"/>
    <w:uiPriority w:val="99"/>
    <w:rsid w:val="0058341C"/>
    <w:rPr>
      <w:b/>
      <w:bCs/>
      <w:sz w:val="20"/>
      <w:szCs w:val="20"/>
    </w:rPr>
  </w:style>
  <w:style w:type="character" w:customStyle="1" w:styleId="BalloonTextChar">
    <w:name w:val="Balloon Text Char"/>
    <w:basedOn w:val="DefaultParagraphFont"/>
    <w:link w:val="BalloonText"/>
    <w:uiPriority w:val="99"/>
    <w:rsid w:val="0058341C"/>
    <w:rPr>
      <w:rFonts w:ascii="Segoe UI" w:hAnsi="Segoe UI" w:cs="Segoe UI"/>
      <w:sz w:val="18"/>
      <w:szCs w:val="18"/>
    </w:rPr>
  </w:style>
  <w:style w:type="paragraph" w:styleId="BalloonText">
    <w:name w:val="Balloon Text"/>
    <w:basedOn w:val="Normal"/>
    <w:link w:val="BalloonTextChar"/>
    <w:uiPriority w:val="99"/>
    <w:unhideWhenUsed/>
    <w:rsid w:val="0058341C"/>
    <w:pPr>
      <w:spacing w:line="259" w:lineRule="auto"/>
    </w:pPr>
    <w:rPr>
      <w:rFonts w:ascii="Segoe UI" w:hAnsi="Segoe UI" w:cs="Segoe UI"/>
      <w:sz w:val="18"/>
      <w:szCs w:val="18"/>
    </w:rPr>
  </w:style>
  <w:style w:type="character" w:customStyle="1" w:styleId="BalloonTextChar1">
    <w:name w:val="Balloon Text Char1"/>
    <w:basedOn w:val="DefaultParagraphFont"/>
    <w:uiPriority w:val="99"/>
    <w:rsid w:val="0058341C"/>
    <w:rPr>
      <w:rFonts w:ascii="Segoe UI" w:hAnsi="Segoe UI" w:cs="Segoe UI"/>
      <w:sz w:val="18"/>
      <w:szCs w:val="18"/>
    </w:rPr>
  </w:style>
  <w:style w:type="character" w:customStyle="1" w:styleId="EndnoteTextChar">
    <w:name w:val="Endnote Text Char"/>
    <w:basedOn w:val="DefaultParagraphFont"/>
    <w:link w:val="EndnoteText"/>
    <w:uiPriority w:val="99"/>
    <w:rsid w:val="0058341C"/>
    <w:rPr>
      <w:rFonts w:ascii="Georgia" w:hAnsi="Georgia" w:cs="Calibri"/>
      <w:sz w:val="20"/>
      <w:szCs w:val="20"/>
    </w:rPr>
  </w:style>
  <w:style w:type="paragraph" w:styleId="EndnoteText">
    <w:name w:val="endnote text"/>
    <w:basedOn w:val="Normal"/>
    <w:link w:val="EndnoteTextChar"/>
    <w:uiPriority w:val="99"/>
    <w:unhideWhenUsed/>
    <w:rsid w:val="0058341C"/>
    <w:pPr>
      <w:spacing w:line="259" w:lineRule="auto"/>
    </w:pPr>
    <w:rPr>
      <w:rFonts w:ascii="Georgia" w:hAnsi="Georgia" w:cs="Calibri"/>
      <w:sz w:val="20"/>
      <w:szCs w:val="20"/>
    </w:rPr>
  </w:style>
  <w:style w:type="character" w:customStyle="1" w:styleId="EndnoteTextChar1">
    <w:name w:val="Endnote Text Char1"/>
    <w:basedOn w:val="DefaultParagraphFont"/>
    <w:uiPriority w:val="99"/>
    <w:rsid w:val="0058341C"/>
    <w:rPr>
      <w:sz w:val="20"/>
      <w:szCs w:val="20"/>
    </w:rPr>
  </w:style>
  <w:style w:type="paragraph" w:customStyle="1" w:styleId="CardTag">
    <w:name w:val="Card Tag"/>
    <w:link w:val="CardTagChar"/>
    <w:qFormat/>
    <w:rsid w:val="0058341C"/>
    <w:pPr>
      <w:spacing w:after="0" w:line="240" w:lineRule="auto"/>
    </w:pPr>
    <w:rPr>
      <w:rFonts w:ascii="Arial Narrow" w:eastAsia="Times New Roman" w:hAnsi="Arial Narrow" w:cs="Times New Roman"/>
      <w:b/>
      <w:kern w:val="0"/>
      <w:sz w:val="26"/>
      <w14:ligatures w14:val="none"/>
    </w:rPr>
  </w:style>
  <w:style w:type="paragraph" w:customStyle="1" w:styleId="Nothing">
    <w:name w:val="Nothing"/>
    <w:link w:val="NothingChar"/>
    <w:qFormat/>
    <w:rsid w:val="0058341C"/>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rsid w:val="0058341C"/>
    <w:rPr>
      <w:rFonts w:ascii="Times New Roman" w:eastAsia="Times New Roman" w:hAnsi="Times New Roman" w:cs="Times New Roman"/>
      <w:kern w:val="0"/>
      <w:sz w:val="20"/>
      <w14:ligatures w14:val="none"/>
    </w:rPr>
  </w:style>
  <w:style w:type="character" w:customStyle="1" w:styleId="DebateUnderline">
    <w:name w:val="Debate Underline"/>
    <w:qFormat/>
    <w:rsid w:val="0058341C"/>
    <w:rPr>
      <w:rFonts w:ascii="Times New Roman" w:hAnsi="Times New Roman"/>
      <w:sz w:val="20"/>
      <w:u w:val="thick"/>
    </w:rPr>
  </w:style>
  <w:style w:type="character" w:customStyle="1" w:styleId="Author-Date">
    <w:name w:val="Author-Date"/>
    <w:qFormat/>
    <w:rsid w:val="0058341C"/>
    <w:rPr>
      <w:b/>
      <w:sz w:val="24"/>
    </w:rPr>
  </w:style>
  <w:style w:type="paragraph" w:customStyle="1" w:styleId="CardUpSize-Light">
    <w:name w:val="CardUpSize - Light"/>
    <w:basedOn w:val="Normal"/>
    <w:link w:val="CardUpSize-LightChar"/>
    <w:qFormat/>
    <w:rsid w:val="0058341C"/>
    <w:pPr>
      <w:spacing w:line="259" w:lineRule="auto"/>
    </w:pPr>
    <w:rPr>
      <w:rFonts w:ascii="Arial" w:eastAsia="Times New Roman" w:hAnsi="Arial" w:cs="Times New Roman"/>
      <w:kern w:val="0"/>
      <w:sz w:val="22"/>
      <w:szCs w:val="32"/>
      <w:u w:val="single"/>
      <w14:ligatures w14:val="none"/>
    </w:rPr>
  </w:style>
  <w:style w:type="character" w:customStyle="1" w:styleId="CardUpSize-LightChar">
    <w:name w:val="CardUpSize - Light Char"/>
    <w:link w:val="CardUpSize-Light"/>
    <w:locked/>
    <w:rsid w:val="0058341C"/>
    <w:rPr>
      <w:rFonts w:ascii="Arial" w:eastAsia="Times New Roman" w:hAnsi="Arial" w:cs="Times New Roman"/>
      <w:kern w:val="0"/>
      <w:sz w:val="22"/>
      <w:szCs w:val="32"/>
      <w:u w:val="single"/>
      <w14:ligatures w14:val="none"/>
    </w:rPr>
  </w:style>
  <w:style w:type="table" w:customStyle="1" w:styleId="TableGrid1">
    <w:name w:val="Table Grid1"/>
    <w:basedOn w:val="TableNormal"/>
    <w:next w:val="TableGrid"/>
    <w:rsid w:val="0058341C"/>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link w:val="Style2"/>
    <w:uiPriority w:val="4"/>
    <w:rsid w:val="0058341C"/>
    <w:rPr>
      <w:sz w:val="12"/>
    </w:rPr>
  </w:style>
  <w:style w:type="character" w:customStyle="1" w:styleId="apple-style-span">
    <w:name w:val="apple-style-span"/>
    <w:basedOn w:val="DefaultParagraphFont"/>
    <w:rsid w:val="0058341C"/>
  </w:style>
  <w:style w:type="paragraph" w:customStyle="1" w:styleId="BlockTitle1">
    <w:name w:val="Block Title #1"/>
    <w:basedOn w:val="Heading1"/>
    <w:qFormat/>
    <w:rsid w:val="0058341C"/>
    <w:pPr>
      <w:keepLines w:val="0"/>
      <w:pBdr>
        <w:top w:val="single" w:sz="18" w:space="1" w:color="000000"/>
        <w:left w:val="single" w:sz="18" w:space="4" w:color="000000"/>
        <w:bottom w:val="single" w:sz="18" w:space="1" w:color="000000"/>
        <w:right w:val="single" w:sz="18" w:space="4" w:color="000000"/>
      </w:pBdr>
      <w:spacing w:before="240" w:after="0" w:line="259" w:lineRule="auto"/>
      <w:ind w:left="1728" w:right="1728"/>
      <w:jc w:val="center"/>
    </w:pPr>
    <w:rPr>
      <w:rFonts w:ascii="Arial" w:eastAsia="Times New Roman" w:hAnsi="Arial" w:cs="Arial"/>
      <w:b/>
      <w:bCs/>
      <w:color w:val="000000"/>
      <w:kern w:val="32"/>
      <w:sz w:val="32"/>
      <w:szCs w:val="32"/>
      <w14:ligatures w14:val="none"/>
    </w:rPr>
  </w:style>
  <w:style w:type="paragraph" w:customStyle="1" w:styleId="Cards">
    <w:name w:val="Cards"/>
    <w:next w:val="Normal"/>
    <w:link w:val="CardsChar"/>
    <w:qFormat/>
    <w:rsid w:val="0058341C"/>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
    <w:name w:val="Cards Char"/>
    <w:basedOn w:val="DefaultParagraphFont"/>
    <w:link w:val="Cards"/>
    <w:locked/>
    <w:rsid w:val="0058341C"/>
    <w:rPr>
      <w:rFonts w:ascii="Times New Roman" w:eastAsia="Times New Roman" w:hAnsi="Times New Roman" w:cs="Times New Roman"/>
      <w:kern w:val="0"/>
      <w:sz w:val="20"/>
      <w14:ligatures w14:val="none"/>
    </w:rPr>
  </w:style>
  <w:style w:type="paragraph" w:customStyle="1" w:styleId="NormalCite">
    <w:name w:val="NormalCite"/>
    <w:link w:val="NormalCiteChar"/>
    <w:qFormat/>
    <w:rsid w:val="0058341C"/>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8341C"/>
    <w:rPr>
      <w:rFonts w:ascii="Times New Roman" w:hAnsi="Times New Roman" w:cs="Times New Roman"/>
      <w:kern w:val="0"/>
      <w:sz w:val="18"/>
      <w:szCs w:val="22"/>
      <w14:ligatures w14:val="none"/>
    </w:rPr>
  </w:style>
  <w:style w:type="character" w:customStyle="1" w:styleId="EmphasizeThis">
    <w:name w:val="EmphasizeThis"/>
    <w:rsid w:val="0058341C"/>
    <w:rPr>
      <w:rFonts w:ascii="Georgia" w:hAnsi="Georgia"/>
      <w:b/>
      <w:iCs/>
      <w:sz w:val="24"/>
      <w:u w:val="thick"/>
    </w:rPr>
  </w:style>
  <w:style w:type="paragraph" w:customStyle="1" w:styleId="Small">
    <w:name w:val="Small"/>
    <w:basedOn w:val="Normal"/>
    <w:qFormat/>
    <w:rsid w:val="0058341C"/>
    <w:pPr>
      <w:spacing w:line="259" w:lineRule="auto"/>
    </w:pPr>
    <w:rPr>
      <w:rFonts w:ascii="Calibri" w:hAnsi="Calibri" w:cs="Times New Roman"/>
      <w:kern w:val="0"/>
      <w:sz w:val="14"/>
      <w:szCs w:val="22"/>
      <w14:ligatures w14:val="none"/>
    </w:rPr>
  </w:style>
  <w:style w:type="character" w:customStyle="1" w:styleId="BoldUnderline0">
    <w:name w:val="BoldUnderline"/>
    <w:basedOn w:val="DefaultParagraphFont"/>
    <w:uiPriority w:val="1"/>
    <w:qFormat/>
    <w:rsid w:val="0058341C"/>
    <w:rPr>
      <w:rFonts w:ascii="Arial" w:hAnsi="Arial"/>
      <w:b/>
      <w:sz w:val="20"/>
      <w:u w:val="single"/>
    </w:rPr>
  </w:style>
  <w:style w:type="character" w:customStyle="1" w:styleId="SubtleEmphasis11">
    <w:name w:val="Subtle Emphasis11"/>
    <w:basedOn w:val="DefaultParagraphFont"/>
    <w:qFormat/>
    <w:rsid w:val="0058341C"/>
    <w:rPr>
      <w:rFonts w:ascii="Times New Roman" w:hAnsi="Times New Roman"/>
      <w:i w:val="0"/>
      <w:iCs/>
      <w:color w:val="0D0D0D"/>
      <w:sz w:val="16"/>
      <w:bdr w:val="none" w:sz="0" w:space="0" w:color="auto"/>
    </w:rPr>
  </w:style>
  <w:style w:type="paragraph" w:customStyle="1" w:styleId="StyleLeft02">
    <w:name w:val="Style Left:  0.2&quot;"/>
    <w:basedOn w:val="Normal"/>
    <w:qFormat/>
    <w:rsid w:val="0058341C"/>
    <w:pPr>
      <w:spacing w:line="259" w:lineRule="auto"/>
    </w:pPr>
    <w:rPr>
      <w:rFonts w:ascii="Calibri" w:hAnsi="Calibri" w:cs="Calibri"/>
      <w:kern w:val="0"/>
      <w:sz w:val="22"/>
      <w:szCs w:val="20"/>
      <w14:ligatures w14:val="none"/>
    </w:rPr>
  </w:style>
  <w:style w:type="paragraph" w:customStyle="1" w:styleId="Tag2">
    <w:name w:val="Tag2"/>
    <w:basedOn w:val="Normal"/>
    <w:qFormat/>
    <w:rsid w:val="0058341C"/>
    <w:pPr>
      <w:spacing w:line="259" w:lineRule="auto"/>
    </w:pPr>
    <w:rPr>
      <w:rFonts w:ascii="Arial" w:hAnsi="Arial" w:cs="Arial"/>
      <w:b/>
      <w:kern w:val="0"/>
      <w:sz w:val="22"/>
      <w:szCs w:val="22"/>
      <w14:ligatures w14:val="none"/>
    </w:rPr>
  </w:style>
  <w:style w:type="paragraph" w:customStyle="1" w:styleId="NormalText">
    <w:name w:val="Normal Text"/>
    <w:basedOn w:val="Normal"/>
    <w:link w:val="NormalTextChar"/>
    <w:autoRedefine/>
    <w:qFormat/>
    <w:rsid w:val="0058341C"/>
    <w:pPr>
      <w:spacing w:line="259" w:lineRule="auto"/>
      <w:jc w:val="both"/>
    </w:pPr>
    <w:rPr>
      <w:rFonts w:ascii="Times New Roman" w:eastAsia="Times New Roman" w:hAnsi="Times New Roman" w:cs="Arial"/>
      <w:kern w:val="0"/>
      <w:sz w:val="22"/>
      <w:szCs w:val="26"/>
      <w14:ligatures w14:val="none"/>
    </w:rPr>
  </w:style>
  <w:style w:type="paragraph" w:customStyle="1" w:styleId="TagText">
    <w:name w:val="TagText"/>
    <w:basedOn w:val="Normal"/>
    <w:qFormat/>
    <w:rsid w:val="0058341C"/>
    <w:pPr>
      <w:spacing w:line="259" w:lineRule="auto"/>
    </w:pPr>
    <w:rPr>
      <w:rFonts w:ascii="Arial" w:eastAsia="Cambria" w:hAnsi="Arial" w:cs="Arial"/>
      <w:b/>
      <w:kern w:val="0"/>
      <w:szCs w:val="22"/>
      <w14:ligatures w14:val="none"/>
    </w:rPr>
  </w:style>
  <w:style w:type="character" w:customStyle="1" w:styleId="CardChar0">
    <w:name w:val="Card Char"/>
    <w:basedOn w:val="DefaultParagraphFont"/>
    <w:locked/>
    <w:rsid w:val="0058341C"/>
    <w:rPr>
      <w:rFonts w:ascii="Georgia" w:eastAsia="Times New Roman" w:hAnsi="Georgia" w:cs="Calibri"/>
      <w:szCs w:val="20"/>
    </w:rPr>
  </w:style>
  <w:style w:type="character" w:customStyle="1" w:styleId="CardText2Char">
    <w:name w:val="Card Text 2 Char"/>
    <w:basedOn w:val="DefaultParagraphFont"/>
    <w:link w:val="CardText2"/>
    <w:rsid w:val="0058341C"/>
    <w:rPr>
      <w:rFonts w:ascii="Arial Narrow" w:hAnsi="Arial Narrow"/>
      <w:b/>
      <w:color w:val="000000"/>
      <w:u w:val="single"/>
    </w:rPr>
  </w:style>
  <w:style w:type="paragraph" w:customStyle="1" w:styleId="Style4">
    <w:name w:val="Style4"/>
    <w:basedOn w:val="Normal"/>
    <w:link w:val="Style4Char"/>
    <w:qFormat/>
    <w:rsid w:val="0058341C"/>
    <w:pPr>
      <w:numPr>
        <w:numId w:val="44"/>
      </w:numPr>
      <w:tabs>
        <w:tab w:val="clear" w:pos="360"/>
      </w:tabs>
      <w:spacing w:line="259" w:lineRule="auto"/>
      <w:ind w:left="0" w:firstLine="0"/>
    </w:pPr>
    <w:rPr>
      <w:rFonts w:ascii="Calibri" w:eastAsia="Times New Roman" w:hAnsi="Calibri" w:cs="Times New Roman"/>
      <w:kern w:val="0"/>
      <w:sz w:val="22"/>
      <w:szCs w:val="22"/>
      <w:u w:val="single"/>
      <w14:ligatures w14:val="none"/>
    </w:rPr>
  </w:style>
  <w:style w:type="paragraph" w:customStyle="1" w:styleId="StyleStyle49pt">
    <w:name w:val="Style Style4 + 9 pt"/>
    <w:basedOn w:val="Style4"/>
    <w:link w:val="StyleStyle49ptChar"/>
    <w:qFormat/>
    <w:rsid w:val="0058341C"/>
  </w:style>
  <w:style w:type="character" w:customStyle="1" w:styleId="StyleStyle49ptChar">
    <w:name w:val="Style Style4 + 9 pt Char"/>
    <w:link w:val="StyleStyle49pt"/>
    <w:rsid w:val="0058341C"/>
    <w:rPr>
      <w:rFonts w:ascii="Calibri" w:eastAsia="Times New Roman" w:hAnsi="Calibri" w:cs="Times New Roman"/>
      <w:kern w:val="0"/>
      <w:sz w:val="22"/>
      <w:szCs w:val="22"/>
      <w:u w:val="single"/>
      <w14:ligatures w14:val="none"/>
    </w:rPr>
  </w:style>
  <w:style w:type="character" w:customStyle="1" w:styleId="Style9ptUnderline">
    <w:name w:val="Style 9 pt Underline"/>
    <w:rsid w:val="0058341C"/>
    <w:rPr>
      <w:sz w:val="20"/>
      <w:u w:val="single"/>
    </w:rPr>
  </w:style>
  <w:style w:type="character" w:customStyle="1" w:styleId="StyleTimesNewRoman9pt">
    <w:name w:val="Style Times New Roman 9 pt"/>
    <w:rsid w:val="0058341C"/>
    <w:rPr>
      <w:sz w:val="20"/>
    </w:rPr>
  </w:style>
  <w:style w:type="character" w:customStyle="1" w:styleId="Style9ptBoldUnderline">
    <w:name w:val="Style 9 pt Bold Underline"/>
    <w:rsid w:val="0058341C"/>
    <w:rPr>
      <w:b/>
      <w:bCs/>
      <w:sz w:val="20"/>
      <w:u w:val="single"/>
    </w:rPr>
  </w:style>
  <w:style w:type="character" w:customStyle="1" w:styleId="Style9ptItalicUnderline">
    <w:name w:val="Style 9 pt Italic Underline"/>
    <w:rsid w:val="0058341C"/>
    <w:rPr>
      <w:i/>
      <w:iCs/>
      <w:sz w:val="20"/>
      <w:u w:val="single"/>
    </w:rPr>
  </w:style>
  <w:style w:type="character" w:customStyle="1" w:styleId="Author">
    <w:name w:val="Author"/>
    <w:aliases w:val="Style Date"/>
    <w:qFormat/>
    <w:rsid w:val="0058341C"/>
    <w:rPr>
      <w:b/>
      <w:sz w:val="24"/>
    </w:rPr>
  </w:style>
  <w:style w:type="paragraph" w:customStyle="1" w:styleId="CiteReal">
    <w:name w:val="Cite Real"/>
    <w:basedOn w:val="Normal"/>
    <w:next w:val="Normal"/>
    <w:qFormat/>
    <w:rsid w:val="0058341C"/>
    <w:pPr>
      <w:spacing w:line="259" w:lineRule="auto"/>
    </w:pPr>
    <w:rPr>
      <w:rFonts w:ascii="Arial" w:eastAsia="MS Mincho" w:hAnsi="Arial" w:cs="Times New Roman"/>
      <w:b/>
      <w:kern w:val="0"/>
      <w:szCs w:val="22"/>
      <w:u w:val="single"/>
      <w14:ligatures w14:val="none"/>
    </w:rPr>
  </w:style>
  <w:style w:type="paragraph" w:customStyle="1" w:styleId="StyleHeading4TagsmalltextBigcardbodyNormalTagNotBold">
    <w:name w:val="Style Heading 4Tagsmall textBig cardbodyNormal Tag + Not Bold"/>
    <w:basedOn w:val="Heading4"/>
    <w:qFormat/>
    <w:rsid w:val="0058341C"/>
    <w:pPr>
      <w:spacing w:before="40" w:after="0" w:line="259" w:lineRule="auto"/>
    </w:pPr>
    <w:rPr>
      <w:rFonts w:ascii="Calibri" w:hAnsi="Calibri"/>
      <w:b/>
      <w:bCs/>
      <w:i w:val="0"/>
      <w:iCs w:val="0"/>
      <w:color w:val="auto"/>
      <w:kern w:val="0"/>
      <w:sz w:val="26"/>
      <w:szCs w:val="22"/>
      <w14:ligatures w14:val="none"/>
    </w:rPr>
  </w:style>
  <w:style w:type="character" w:customStyle="1" w:styleId="StyleBox12ptBold">
    <w:name w:val="Style Box + 12 pt Bold"/>
    <w:basedOn w:val="DefaultParagraphFont"/>
    <w:rsid w:val="0058341C"/>
    <w:rPr>
      <w:rFonts w:ascii="Georgia" w:hAnsi="Georgia"/>
      <w:b/>
      <w:bCs/>
      <w:sz w:val="22"/>
      <w:u w:val="single"/>
      <w:bdr w:val="none" w:sz="0" w:space="0" w:color="auto"/>
    </w:rPr>
  </w:style>
  <w:style w:type="character" w:customStyle="1" w:styleId="StyleBox12pt">
    <w:name w:val="Style Box + 12 pt"/>
    <w:basedOn w:val="DefaultParagraphFont"/>
    <w:rsid w:val="0058341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8341C"/>
    <w:rPr>
      <w:rFonts w:ascii="Georgia" w:hAnsi="Georgia" w:cs="Calibri"/>
      <w:b w:val="0"/>
      <w:bCs/>
      <w:iCs w:val="0"/>
      <w:sz w:val="20"/>
      <w:u w:val="single"/>
      <w:bdr w:val="single" w:sz="18" w:space="0" w:color="auto"/>
    </w:rPr>
  </w:style>
  <w:style w:type="paragraph" w:customStyle="1" w:styleId="StyleHeading4TagBigcardNotBold">
    <w:name w:val="Style Heading 4TagBig card + Not Bold"/>
    <w:basedOn w:val="Heading4"/>
    <w:qFormat/>
    <w:rsid w:val="0058341C"/>
    <w:pPr>
      <w:spacing w:before="40" w:after="0" w:line="259" w:lineRule="auto"/>
    </w:pPr>
    <w:rPr>
      <w:rFonts w:ascii="Calibri" w:hAnsi="Calibri"/>
      <w:b/>
      <w:bCs/>
      <w:i w:val="0"/>
      <w:iCs w:val="0"/>
      <w:color w:val="auto"/>
      <w:kern w:val="0"/>
      <w:sz w:val="26"/>
      <w:szCs w:val="22"/>
      <w14:ligatures w14:val="none"/>
    </w:rPr>
  </w:style>
  <w:style w:type="character" w:customStyle="1" w:styleId="UnderlinedCardTextChar">
    <w:name w:val="Underlined Card Text Char"/>
    <w:link w:val="UnderlinedCardText"/>
    <w:rsid w:val="0058341C"/>
    <w:rPr>
      <w:rFonts w:ascii="Georgia" w:eastAsia="Calibri" w:hAnsi="Georgia"/>
      <w:u w:val="single"/>
    </w:rPr>
  </w:style>
  <w:style w:type="character" w:customStyle="1" w:styleId="StyleGaramondText1">
    <w:name w:val="Style Garamond Text 1"/>
    <w:basedOn w:val="DefaultParagraphFont"/>
    <w:rsid w:val="0058341C"/>
    <w:rPr>
      <w:rFonts w:ascii="Georgia" w:hAnsi="Georgia"/>
      <w:color w:val="0D0D0D"/>
      <w:sz w:val="22"/>
    </w:rPr>
  </w:style>
  <w:style w:type="character" w:customStyle="1" w:styleId="StyleGaramondText1Underline">
    <w:name w:val="Style Garamond Text 1 Underline"/>
    <w:basedOn w:val="DefaultParagraphFont"/>
    <w:rsid w:val="0058341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8341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8341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8341C"/>
    <w:rPr>
      <w:b w:val="0"/>
      <w:bCs w:val="0"/>
      <w:sz w:val="14"/>
      <w:u w:val="none"/>
    </w:rPr>
  </w:style>
  <w:style w:type="character" w:customStyle="1" w:styleId="Style7ptBold">
    <w:name w:val="Style 7 pt Bold"/>
    <w:basedOn w:val="DefaultParagraphFont"/>
    <w:rsid w:val="0058341C"/>
    <w:rPr>
      <w:b w:val="0"/>
      <w:bCs/>
      <w:sz w:val="14"/>
    </w:rPr>
  </w:style>
  <w:style w:type="paragraph" w:customStyle="1" w:styleId="Stylecardtext8pt">
    <w:name w:val="Style card text + 8 pt"/>
    <w:basedOn w:val="Normal"/>
    <w:qFormat/>
    <w:rsid w:val="0058341C"/>
    <w:pPr>
      <w:spacing w:line="259" w:lineRule="auto"/>
      <w:ind w:right="288"/>
    </w:pPr>
    <w:rPr>
      <w:rFonts w:ascii="Calibri" w:hAnsi="Calibri" w:cs="Calibri"/>
      <w:kern w:val="0"/>
      <w:sz w:val="16"/>
      <w:szCs w:val="22"/>
      <w14:ligatures w14:val="none"/>
    </w:rPr>
  </w:style>
  <w:style w:type="paragraph" w:customStyle="1" w:styleId="Stylecardtext5pt">
    <w:name w:val="Style card text + 5 pt"/>
    <w:basedOn w:val="Normal"/>
    <w:qFormat/>
    <w:rsid w:val="0058341C"/>
    <w:pPr>
      <w:spacing w:line="259" w:lineRule="auto"/>
      <w:ind w:right="288"/>
    </w:pPr>
    <w:rPr>
      <w:rFonts w:ascii="Calibri" w:hAnsi="Calibri" w:cs="Calibri"/>
      <w:kern w:val="0"/>
      <w:sz w:val="10"/>
      <w:szCs w:val="22"/>
      <w14:ligatures w14:val="none"/>
    </w:rPr>
  </w:style>
  <w:style w:type="character" w:customStyle="1" w:styleId="StyleStyleBoldUnderlineUnderlineIntenseEmphasis1apple-style-">
    <w:name w:val="Style Style Bold UnderlineUnderlineIntense Emphasis1apple-style-..."/>
    <w:basedOn w:val="DefaultParagraphFont"/>
    <w:rsid w:val="0058341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8341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8341C"/>
    <w:rPr>
      <w:rFonts w:ascii="Georgia" w:hAnsi="Georgia"/>
      <w:u w:val="single"/>
    </w:rPr>
  </w:style>
  <w:style w:type="paragraph" w:customStyle="1" w:styleId="StyleCardsGeorgia12ptBoldThickunderlineBorderSin">
    <w:name w:val="Style Cards + Georgia 12 pt Bold Thick underline Border: : (Sin..."/>
    <w:basedOn w:val="Normal"/>
    <w:qFormat/>
    <w:rsid w:val="0058341C"/>
    <w:pPr>
      <w:autoSpaceDE w:val="0"/>
      <w:autoSpaceDN w:val="0"/>
      <w:adjustRightInd w:val="0"/>
      <w:spacing w:line="259" w:lineRule="auto"/>
      <w:ind w:left="432" w:right="432"/>
      <w:jc w:val="both"/>
    </w:pPr>
    <w:rPr>
      <w:rFonts w:ascii="Calibri" w:hAnsi="Calibri" w:cs="Calibri"/>
      <w:b/>
      <w:bCs/>
      <w:kern w:val="0"/>
      <w:szCs w:val="20"/>
      <w:u w:val="single"/>
      <w:bdr w:val="single" w:sz="4" w:space="0" w:color="auto"/>
      <w14:ligatures w14:val="none"/>
    </w:rPr>
  </w:style>
  <w:style w:type="character" w:customStyle="1" w:styleId="StyleGeorgia12ptThickunderline">
    <w:name w:val="Style Georgia 12 pt Thick underline"/>
    <w:basedOn w:val="DefaultParagraphFont"/>
    <w:rsid w:val="0058341C"/>
    <w:rPr>
      <w:rFonts w:ascii="Georgia" w:hAnsi="Georgia"/>
      <w:sz w:val="24"/>
      <w:u w:val="single"/>
    </w:rPr>
  </w:style>
  <w:style w:type="paragraph" w:customStyle="1" w:styleId="StyleCardsGeorgia">
    <w:name w:val="Style Cards + Georgia"/>
    <w:basedOn w:val="Normal"/>
    <w:qFormat/>
    <w:rsid w:val="0058341C"/>
    <w:pPr>
      <w:autoSpaceDE w:val="0"/>
      <w:autoSpaceDN w:val="0"/>
      <w:adjustRightInd w:val="0"/>
      <w:spacing w:line="259" w:lineRule="auto"/>
      <w:ind w:left="432" w:right="432"/>
    </w:pPr>
    <w:rPr>
      <w:rFonts w:ascii="Calibri" w:hAnsi="Calibri" w:cs="Calibri"/>
      <w:kern w:val="0"/>
      <w:sz w:val="22"/>
      <w:szCs w:val="20"/>
      <w14:ligatures w14:val="none"/>
    </w:rPr>
  </w:style>
  <w:style w:type="paragraph" w:customStyle="1" w:styleId="StyleunderlinedLatinGeorgiaBoldThickunderlineBorder">
    <w:name w:val="Style underlined + (Latin) Georgia Bold Thick underline Border: ..."/>
    <w:qFormat/>
    <w:rsid w:val="0058341C"/>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8341C"/>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BT Char1"/>
    <w:uiPriority w:val="99"/>
    <w:rsid w:val="0058341C"/>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8341C"/>
    <w:rPr>
      <w:rFonts w:ascii="Sylfaen" w:hAnsi="Sylfaen" w:cs="Sylfaen"/>
      <w:i/>
      <w:iCs/>
      <w:sz w:val="19"/>
      <w:szCs w:val="19"/>
      <w:u w:val="none"/>
      <w:shd w:val="clear" w:color="auto" w:fill="FFFFFF"/>
    </w:rPr>
  </w:style>
  <w:style w:type="paragraph" w:customStyle="1" w:styleId="Cite2">
    <w:name w:val="Cite 2"/>
    <w:basedOn w:val="Normal"/>
    <w:qFormat/>
    <w:rsid w:val="0058341C"/>
    <w:pPr>
      <w:spacing w:line="259" w:lineRule="auto"/>
    </w:pPr>
    <w:rPr>
      <w:rFonts w:ascii="Arial" w:eastAsia="Calibri" w:hAnsi="Arial" w:cs="Calibri"/>
      <w:b/>
      <w:kern w:val="0"/>
      <w:szCs w:val="22"/>
      <w:u w:val="single"/>
      <w14:ligatures w14:val="none"/>
    </w:rPr>
  </w:style>
  <w:style w:type="character" w:styleId="CommentReference">
    <w:name w:val="annotation reference"/>
    <w:uiPriority w:val="99"/>
    <w:rsid w:val="0058341C"/>
    <w:rPr>
      <w:sz w:val="16"/>
      <w:szCs w:val="16"/>
    </w:rPr>
  </w:style>
  <w:style w:type="character" w:customStyle="1" w:styleId="BoldUnderlineChar0">
    <w:name w:val="Bold Underline Char"/>
    <w:rsid w:val="0058341C"/>
    <w:rPr>
      <w:rFonts w:ascii="Georgia" w:hAnsi="Georgia"/>
      <w:b/>
      <w:sz w:val="22"/>
      <w:szCs w:val="22"/>
      <w:u w:val="single"/>
    </w:rPr>
  </w:style>
  <w:style w:type="character" w:customStyle="1" w:styleId="reduce2">
    <w:name w:val="reduce2"/>
    <w:rsid w:val="0058341C"/>
    <w:rPr>
      <w:rFonts w:ascii="Arial" w:hAnsi="Arial" w:cs="Arial"/>
      <w:color w:val="000000"/>
      <w:sz w:val="10"/>
      <w:szCs w:val="22"/>
    </w:rPr>
  </w:style>
  <w:style w:type="character" w:customStyle="1" w:styleId="BodyText2">
    <w:name w:val="Body Text2"/>
    <w:rsid w:val="005834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5834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8341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834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58341C"/>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58341C"/>
    <w:pPr>
      <w:spacing w:after="120" w:line="480" w:lineRule="auto"/>
      <w:ind w:left="360"/>
    </w:pPr>
    <w:rPr>
      <w:rFonts w:ascii="Times New Roman" w:eastAsia="Times New Roman" w:hAnsi="Times New Roman" w:cs="Times New Roman"/>
      <w:sz w:val="20"/>
      <w:szCs w:val="20"/>
    </w:rPr>
  </w:style>
  <w:style w:type="character" w:customStyle="1" w:styleId="BodyTextIndent2Char1">
    <w:name w:val="Body Text Indent 2 Char1"/>
    <w:basedOn w:val="DefaultParagraphFont"/>
    <w:uiPriority w:val="99"/>
    <w:rsid w:val="0058341C"/>
  </w:style>
  <w:style w:type="character" w:customStyle="1" w:styleId="Bodytext11">
    <w:name w:val="Body text (11)"/>
    <w:rsid w:val="005834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58341C"/>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58341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8341C"/>
  </w:style>
  <w:style w:type="character" w:styleId="EndnoteReference">
    <w:name w:val="endnote reference"/>
    <w:basedOn w:val="DefaultParagraphFont"/>
    <w:uiPriority w:val="99"/>
    <w:unhideWhenUsed/>
    <w:rsid w:val="0058341C"/>
    <w:rPr>
      <w:vertAlign w:val="superscript"/>
    </w:rPr>
  </w:style>
  <w:style w:type="paragraph" w:customStyle="1" w:styleId="StyleJustified">
    <w:name w:val="Style Justified"/>
    <w:basedOn w:val="Normal"/>
    <w:qFormat/>
    <w:rsid w:val="0058341C"/>
    <w:pPr>
      <w:spacing w:line="259" w:lineRule="auto"/>
    </w:pPr>
    <w:rPr>
      <w:rFonts w:ascii="Calibri" w:eastAsia="Times New Roman" w:hAnsi="Calibri" w:cs="Times New Roman"/>
      <w:kern w:val="0"/>
      <w:sz w:val="22"/>
      <w:szCs w:val="20"/>
      <w14:ligatures w14:val="none"/>
    </w:rPr>
  </w:style>
  <w:style w:type="character" w:customStyle="1" w:styleId="Style4Char">
    <w:name w:val="Style4 Char"/>
    <w:link w:val="Style4"/>
    <w:rsid w:val="0058341C"/>
    <w:rPr>
      <w:rFonts w:ascii="Calibri" w:eastAsia="Times New Roman" w:hAnsi="Calibri" w:cs="Times New Roman"/>
      <w:kern w:val="0"/>
      <w:sz w:val="22"/>
      <w:szCs w:val="22"/>
      <w:u w:val="single"/>
      <w14:ligatures w14:val="none"/>
    </w:rPr>
  </w:style>
  <w:style w:type="paragraph" w:customStyle="1" w:styleId="Style5">
    <w:name w:val="Style5"/>
    <w:basedOn w:val="Normal"/>
    <w:link w:val="Style5Char"/>
    <w:qFormat/>
    <w:rsid w:val="0058341C"/>
    <w:pPr>
      <w:spacing w:line="259" w:lineRule="auto"/>
      <w:ind w:left="432" w:right="432"/>
      <w:jc w:val="both"/>
    </w:pPr>
    <w:rPr>
      <w:rFonts w:ascii="Times New Roman" w:eastAsia="Times New Roman" w:hAnsi="Times New Roman" w:cs="Times New Roman"/>
      <w:kern w:val="0"/>
      <w:sz w:val="20"/>
      <w:szCs w:val="22"/>
      <w14:ligatures w14:val="none"/>
    </w:rPr>
  </w:style>
  <w:style w:type="character" w:customStyle="1" w:styleId="Style5Char">
    <w:name w:val="Style5 Char"/>
    <w:link w:val="Style5"/>
    <w:rsid w:val="0058341C"/>
    <w:rPr>
      <w:rFonts w:ascii="Times New Roman" w:eastAsia="Times New Roman" w:hAnsi="Times New Roman" w:cs="Times New Roman"/>
      <w:kern w:val="0"/>
      <w:sz w:val="20"/>
      <w:szCs w:val="22"/>
      <w14:ligatures w14:val="none"/>
    </w:rPr>
  </w:style>
  <w:style w:type="paragraph" w:customStyle="1" w:styleId="Style10">
    <w:name w:val="Style10"/>
    <w:basedOn w:val="Normal"/>
    <w:link w:val="Style10Char"/>
    <w:qFormat/>
    <w:rsid w:val="0058341C"/>
    <w:pPr>
      <w:spacing w:line="259" w:lineRule="auto"/>
      <w:ind w:right="432"/>
    </w:pPr>
    <w:rPr>
      <w:rFonts w:ascii="Times New Roman" w:eastAsia="Times New Roman" w:hAnsi="Times New Roman" w:cs="Times New Roman"/>
      <w:b/>
      <w:kern w:val="0"/>
      <w:szCs w:val="22"/>
      <w14:ligatures w14:val="none"/>
    </w:rPr>
  </w:style>
  <w:style w:type="character" w:customStyle="1" w:styleId="Style10Char">
    <w:name w:val="Style10 Char"/>
    <w:link w:val="Style10"/>
    <w:rsid w:val="0058341C"/>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58341C"/>
    <w:rPr>
      <w:b w:val="0"/>
      <w:bCs w:val="0"/>
      <w:sz w:val="22"/>
      <w:u w:val="single"/>
      <w:bdr w:val="none" w:sz="0" w:space="0" w:color="auto"/>
    </w:rPr>
  </w:style>
  <w:style w:type="character" w:customStyle="1" w:styleId="aqj">
    <w:name w:val="aqj"/>
    <w:basedOn w:val="DefaultParagraphFont"/>
    <w:rsid w:val="0058341C"/>
  </w:style>
  <w:style w:type="character" w:customStyle="1" w:styleId="Headerorfooter">
    <w:name w:val="Header or footer"/>
    <w:basedOn w:val="DefaultParagraphFont"/>
    <w:rsid w:val="0058341C"/>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58341C"/>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58341C"/>
  </w:style>
  <w:style w:type="paragraph" w:customStyle="1" w:styleId="UnderlinedEv">
    <w:name w:val="Underlined Ev"/>
    <w:basedOn w:val="Normal"/>
    <w:next w:val="Normal"/>
    <w:link w:val="UnderlinedEvChar"/>
    <w:qFormat/>
    <w:rsid w:val="0058341C"/>
    <w:pPr>
      <w:spacing w:line="259" w:lineRule="auto"/>
    </w:pPr>
    <w:rPr>
      <w:rFonts w:ascii="Garamond" w:eastAsia="Calibri" w:hAnsi="Garamond" w:cs="Times New Roman"/>
      <w:kern w:val="0"/>
      <w:sz w:val="22"/>
      <w:szCs w:val="20"/>
      <w:u w:val="single"/>
      <w14:ligatures w14:val="none"/>
    </w:rPr>
  </w:style>
  <w:style w:type="character" w:customStyle="1" w:styleId="UnderlinedEvChar">
    <w:name w:val="Underlined Ev Char"/>
    <w:basedOn w:val="DefaultParagraphFont"/>
    <w:link w:val="UnderlinedEv"/>
    <w:rsid w:val="0058341C"/>
    <w:rPr>
      <w:rFonts w:ascii="Garamond" w:eastAsia="Calibri" w:hAnsi="Garamond" w:cs="Times New Roman"/>
      <w:kern w:val="0"/>
      <w:sz w:val="22"/>
      <w:szCs w:val="20"/>
      <w:u w:val="single"/>
      <w14:ligatures w14:val="none"/>
    </w:rPr>
  </w:style>
  <w:style w:type="paragraph" w:customStyle="1" w:styleId="Shrink">
    <w:name w:val="Shrink"/>
    <w:basedOn w:val="Normal"/>
    <w:link w:val="ShrinkChar"/>
    <w:qFormat/>
    <w:rsid w:val="0058341C"/>
    <w:pPr>
      <w:spacing w:line="259" w:lineRule="auto"/>
    </w:pPr>
    <w:rPr>
      <w:rFonts w:ascii="Garamond" w:eastAsia="Calibri" w:hAnsi="Garamond" w:cs="Times New Roman"/>
      <w:kern w:val="0"/>
      <w:sz w:val="18"/>
      <w:szCs w:val="20"/>
      <w14:ligatures w14:val="none"/>
    </w:rPr>
  </w:style>
  <w:style w:type="character" w:customStyle="1" w:styleId="ShrinkChar">
    <w:name w:val="Shrink Char"/>
    <w:basedOn w:val="DefaultParagraphFont"/>
    <w:link w:val="Shrink"/>
    <w:rsid w:val="0058341C"/>
    <w:rPr>
      <w:rFonts w:ascii="Garamond" w:eastAsia="Calibri" w:hAnsi="Garamond" w:cs="Times New Roman"/>
      <w:kern w:val="0"/>
      <w:sz w:val="18"/>
      <w:szCs w:val="20"/>
      <w14:ligatures w14:val="none"/>
    </w:rPr>
  </w:style>
  <w:style w:type="character" w:customStyle="1" w:styleId="amp">
    <w:name w:val="amp"/>
    <w:basedOn w:val="DefaultParagraphFont"/>
    <w:rsid w:val="0058341C"/>
  </w:style>
  <w:style w:type="character" w:customStyle="1" w:styleId="StyleUnderlineBorderSinglesolidlineAuto225ptLine">
    <w:name w:val="Style Underline Border: : (Single solid line Auto  2.25 pt Line ..."/>
    <w:basedOn w:val="DefaultParagraphFont"/>
    <w:rsid w:val="0058341C"/>
    <w:rPr>
      <w:u w:val="single"/>
      <w:bdr w:val="none" w:sz="0" w:space="0" w:color="auto"/>
    </w:rPr>
  </w:style>
  <w:style w:type="paragraph" w:customStyle="1" w:styleId="Default">
    <w:name w:val="Default"/>
    <w:qFormat/>
    <w:rsid w:val="0058341C"/>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Bodytext0">
    <w:name w:val="Body text_"/>
    <w:basedOn w:val="DefaultParagraphFont"/>
    <w:rsid w:val="0058341C"/>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58341C"/>
    <w:rPr>
      <w:vertAlign w:val="superscript"/>
    </w:rPr>
  </w:style>
  <w:style w:type="character" w:customStyle="1" w:styleId="Emphasis2">
    <w:name w:val="Emphasis 2"/>
    <w:basedOn w:val="Emphasis"/>
    <w:uiPriority w:val="1"/>
    <w:qFormat/>
    <w:rsid w:val="0058341C"/>
    <w:rPr>
      <w:rFonts w:ascii="Times New Roman" w:hAnsi="Times New Roman" w:cs="Times New Roman"/>
      <w:b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58341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8341C"/>
    <w:rPr>
      <w:b w:val="0"/>
      <w:sz w:val="24"/>
      <w:u w:val="single"/>
      <w:bdr w:val="none" w:sz="0" w:space="0" w:color="auto"/>
    </w:rPr>
  </w:style>
  <w:style w:type="character" w:customStyle="1" w:styleId="AuthorYear">
    <w:name w:val="AuthorYear"/>
    <w:uiPriority w:val="1"/>
    <w:qFormat/>
    <w:rsid w:val="0058341C"/>
    <w:rPr>
      <w:rFonts w:ascii="Georgia" w:hAnsi="Georgia"/>
      <w:b/>
      <w:sz w:val="24"/>
    </w:rPr>
  </w:style>
  <w:style w:type="character" w:customStyle="1" w:styleId="Bodytext10pt">
    <w:name w:val="Body text + 10 pt"/>
    <w:basedOn w:val="Bodytext0"/>
    <w:rsid w:val="0058341C"/>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58341C"/>
  </w:style>
  <w:style w:type="character" w:styleId="PageNumber">
    <w:name w:val="page number"/>
    <w:aliases w:val="card ununderlined"/>
    <w:basedOn w:val="DefaultParagraphFont"/>
    <w:uiPriority w:val="99"/>
    <w:unhideWhenUsed/>
    <w:rsid w:val="0058341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58341C"/>
    <w:rPr>
      <w:b/>
      <w:bCs/>
      <w:strike w:val="0"/>
      <w:dstrike w:val="0"/>
      <w:sz w:val="22"/>
      <w:u w:val="none"/>
      <w:effect w:val="none"/>
    </w:rPr>
  </w:style>
  <w:style w:type="paragraph" w:customStyle="1" w:styleId="Underlining">
    <w:name w:val="Underlining"/>
    <w:basedOn w:val="Normal"/>
    <w:next w:val="Normal"/>
    <w:link w:val="UnderliningChar"/>
    <w:qFormat/>
    <w:rsid w:val="0058341C"/>
    <w:pPr>
      <w:spacing w:line="259" w:lineRule="auto"/>
    </w:pPr>
    <w:rPr>
      <w:rFonts w:ascii="Arial Narrow" w:hAnsi="Arial Narrow" w:cs="Calibri"/>
      <w:kern w:val="0"/>
      <w:sz w:val="22"/>
      <w:szCs w:val="22"/>
      <w:u w:val="single"/>
      <w14:ligatures w14:val="none"/>
    </w:rPr>
  </w:style>
  <w:style w:type="character" w:customStyle="1" w:styleId="UnderliningChar">
    <w:name w:val="Underlining Char"/>
    <w:link w:val="Underlining"/>
    <w:rsid w:val="0058341C"/>
    <w:rPr>
      <w:rFonts w:ascii="Arial Narrow" w:hAnsi="Arial Narrow" w:cs="Calibri"/>
      <w:kern w:val="0"/>
      <w:sz w:val="22"/>
      <w:szCs w:val="22"/>
      <w:u w:val="single"/>
      <w14:ligatures w14:val="none"/>
    </w:rPr>
  </w:style>
  <w:style w:type="paragraph" w:customStyle="1" w:styleId="MicroText">
    <w:name w:val="MicroText"/>
    <w:basedOn w:val="Normal"/>
    <w:next w:val="Normal"/>
    <w:link w:val="MicroTextChar"/>
    <w:qFormat/>
    <w:rsid w:val="0058341C"/>
    <w:pPr>
      <w:spacing w:line="259" w:lineRule="auto"/>
    </w:pPr>
    <w:rPr>
      <w:rFonts w:ascii="Arial Narrow" w:hAnsi="Arial Narrow" w:cs="Calibri"/>
      <w:kern w:val="0"/>
      <w:sz w:val="12"/>
      <w:szCs w:val="22"/>
      <w14:ligatures w14:val="none"/>
    </w:rPr>
  </w:style>
  <w:style w:type="character" w:customStyle="1" w:styleId="MicroTextChar">
    <w:name w:val="MicroText Char"/>
    <w:link w:val="MicroText"/>
    <w:rsid w:val="0058341C"/>
    <w:rPr>
      <w:rFonts w:ascii="Arial Narrow" w:hAnsi="Arial Narrow" w:cs="Calibri"/>
      <w:kern w:val="0"/>
      <w:sz w:val="12"/>
      <w:szCs w:val="22"/>
      <w14:ligatures w14:val="none"/>
    </w:rPr>
  </w:style>
  <w:style w:type="paragraph" w:customStyle="1" w:styleId="Style3">
    <w:name w:val="Style3"/>
    <w:basedOn w:val="Normal"/>
    <w:link w:val="Style3Char0"/>
    <w:qFormat/>
    <w:rsid w:val="0058341C"/>
    <w:pPr>
      <w:spacing w:line="259" w:lineRule="auto"/>
    </w:pPr>
    <w:rPr>
      <w:rFonts w:ascii="Arial Narrow" w:eastAsia="Times New Roman" w:hAnsi="Arial Narrow" w:cs="Times New Roman"/>
      <w:b/>
      <w:kern w:val="0"/>
      <w:sz w:val="22"/>
      <w:szCs w:val="22"/>
      <w14:ligatures w14:val="none"/>
    </w:rPr>
  </w:style>
  <w:style w:type="character" w:customStyle="1" w:styleId="Style3Char0">
    <w:name w:val="Style3 Char"/>
    <w:link w:val="Style3"/>
    <w:rsid w:val="0058341C"/>
    <w:rPr>
      <w:rFonts w:ascii="Arial Narrow" w:eastAsia="Times New Roman" w:hAnsi="Arial Narrow" w:cs="Times New Roman"/>
      <w:b/>
      <w:kern w:val="0"/>
      <w:sz w:val="22"/>
      <w:szCs w:val="22"/>
      <w14:ligatures w14:val="none"/>
    </w:rPr>
  </w:style>
  <w:style w:type="character" w:styleId="HTMLCite">
    <w:name w:val="HTML Cite"/>
    <w:rsid w:val="0058341C"/>
    <w:rPr>
      <w:i/>
      <w:iCs/>
    </w:rPr>
  </w:style>
  <w:style w:type="character" w:customStyle="1" w:styleId="a">
    <w:name w:val="a"/>
    <w:rsid w:val="0058341C"/>
  </w:style>
  <w:style w:type="character" w:customStyle="1" w:styleId="m4385445901877740177gmail-styleunderline">
    <w:name w:val="m_4385445901877740177gmail-styleunderline"/>
    <w:basedOn w:val="DefaultParagraphFont"/>
    <w:rsid w:val="0058341C"/>
  </w:style>
  <w:style w:type="paragraph" w:customStyle="1" w:styleId="evidencetext">
    <w:name w:val="evidence text"/>
    <w:basedOn w:val="Normal"/>
    <w:next w:val="Normal"/>
    <w:link w:val="evidencetextChar1"/>
    <w:qFormat/>
    <w:rsid w:val="0058341C"/>
    <w:pPr>
      <w:spacing w:line="259" w:lineRule="auto"/>
      <w:ind w:left="432" w:right="432"/>
    </w:pPr>
    <w:rPr>
      <w:rFonts w:ascii="Calibri" w:hAnsi="Calibri" w:cs="Calibri"/>
      <w:color w:val="000000"/>
      <w:kern w:val="0"/>
      <w:sz w:val="22"/>
      <w:szCs w:val="22"/>
      <w14:ligatures w14:val="none"/>
    </w:rPr>
  </w:style>
  <w:style w:type="character" w:customStyle="1" w:styleId="evidencetextChar1">
    <w:name w:val="evidence text Char1"/>
    <w:link w:val="evidencetext"/>
    <w:rsid w:val="0058341C"/>
    <w:rPr>
      <w:rFonts w:ascii="Calibri" w:hAnsi="Calibri" w:cs="Calibri"/>
      <w:color w:val="000000"/>
      <w:kern w:val="0"/>
      <w:sz w:val="22"/>
      <w:szCs w:val="22"/>
      <w14:ligatures w14:val="none"/>
    </w:rPr>
  </w:style>
  <w:style w:type="paragraph" w:customStyle="1" w:styleId="boldcite">
    <w:name w:val="bold cite"/>
    <w:basedOn w:val="Normal"/>
    <w:link w:val="boldciteChar4"/>
    <w:qFormat/>
    <w:rsid w:val="0058341C"/>
    <w:pPr>
      <w:spacing w:line="259" w:lineRule="auto"/>
    </w:pPr>
    <w:rPr>
      <w:rFonts w:ascii="Calibri" w:hAnsi="Calibri" w:cs="Calibri"/>
      <w:b/>
      <w:color w:val="000000"/>
      <w:kern w:val="0"/>
      <w:sz w:val="22"/>
      <w:szCs w:val="22"/>
      <w:u w:val="thick" w:color="000000"/>
      <w14:ligatures w14:val="none"/>
    </w:rPr>
  </w:style>
  <w:style w:type="character" w:customStyle="1" w:styleId="boldciteChar4">
    <w:name w:val="bold cite Char4"/>
    <w:link w:val="boldcite"/>
    <w:locked/>
    <w:rsid w:val="0058341C"/>
    <w:rPr>
      <w:rFonts w:ascii="Calibri" w:hAnsi="Calibri" w:cs="Calibri"/>
      <w:b/>
      <w:color w:val="000000"/>
      <w:kern w:val="0"/>
      <w:sz w:val="22"/>
      <w:szCs w:val="22"/>
      <w:u w:val="thick" w:color="000000"/>
      <w14:ligatures w14:val="none"/>
    </w:rPr>
  </w:style>
  <w:style w:type="character" w:customStyle="1" w:styleId="box">
    <w:name w:val="box"/>
    <w:rsid w:val="0058341C"/>
    <w:rPr>
      <w:rFonts w:ascii="Arial" w:hAnsi="Arial" w:cs="Arial"/>
      <w:b/>
      <w:color w:val="000000"/>
      <w:sz w:val="19"/>
      <w:szCs w:val="22"/>
      <w:u w:val="thick"/>
      <w:bdr w:val="single" w:sz="12" w:space="0" w:color="auto"/>
    </w:rPr>
  </w:style>
  <w:style w:type="character" w:customStyle="1" w:styleId="f">
    <w:name w:val="f"/>
    <w:rsid w:val="0058341C"/>
  </w:style>
  <w:style w:type="character" w:customStyle="1" w:styleId="NotBold10Final">
    <w:name w:val="NotBold10Final"/>
    <w:uiPriority w:val="1"/>
    <w:qFormat/>
    <w:rsid w:val="0058341C"/>
    <w:rPr>
      <w:rFonts w:ascii="Times New Roman" w:hAnsi="Times New Roman"/>
      <w:b w:val="0"/>
      <w:i w:val="0"/>
      <w:sz w:val="20"/>
    </w:rPr>
  </w:style>
  <w:style w:type="character" w:customStyle="1" w:styleId="authorcredsChar">
    <w:name w:val="authorcreds Char"/>
    <w:basedOn w:val="DefaultParagraphFont"/>
    <w:link w:val="authorcreds"/>
    <w:uiPriority w:val="4"/>
    <w:locked/>
    <w:rsid w:val="0058341C"/>
    <w:rPr>
      <w:rFonts w:ascii="Calibri" w:hAnsi="Calibri" w:cs="Calibri"/>
      <w:sz w:val="16"/>
    </w:rPr>
  </w:style>
  <w:style w:type="paragraph" w:customStyle="1" w:styleId="authorcreds">
    <w:name w:val="authorcreds"/>
    <w:basedOn w:val="Normal"/>
    <w:link w:val="authorcredsChar"/>
    <w:autoRedefine/>
    <w:uiPriority w:val="4"/>
    <w:qFormat/>
    <w:rsid w:val="0058341C"/>
    <w:pPr>
      <w:spacing w:line="259" w:lineRule="auto"/>
    </w:pPr>
    <w:rPr>
      <w:rFonts w:ascii="Calibri" w:hAnsi="Calibri" w:cs="Calibri"/>
      <w:sz w:val="16"/>
    </w:rPr>
  </w:style>
  <w:style w:type="numbering" w:customStyle="1" w:styleId="NoList2">
    <w:name w:val="No List2"/>
    <w:next w:val="NoList"/>
    <w:uiPriority w:val="99"/>
    <w:semiHidden/>
    <w:unhideWhenUsed/>
    <w:rsid w:val="0058341C"/>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58341C"/>
    <w:rPr>
      <w:rFonts w:ascii="Calibri" w:hAnsi="Calibri" w:cs="Calibri"/>
    </w:rPr>
  </w:style>
  <w:style w:type="character" w:customStyle="1" w:styleId="FooterChar1">
    <w:name w:val="Footer Char1"/>
    <w:basedOn w:val="DefaultParagraphFont"/>
    <w:uiPriority w:val="99"/>
    <w:semiHidden/>
    <w:rsid w:val="0058341C"/>
    <w:rPr>
      <w:rFonts w:ascii="Calibri" w:hAnsi="Calibri" w:cs="Calibri"/>
    </w:rPr>
  </w:style>
  <w:style w:type="paragraph" w:customStyle="1" w:styleId="header-menu-item">
    <w:name w:val="header-menu-item"/>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subscribe--long">
    <w:name w:val="subscribe--long"/>
    <w:basedOn w:val="DefaultParagraphFont"/>
    <w:rsid w:val="0058341C"/>
  </w:style>
  <w:style w:type="paragraph" w:styleId="z-TopofForm">
    <w:name w:val="HTML Top of Form"/>
    <w:basedOn w:val="Normal"/>
    <w:next w:val="Normal"/>
    <w:link w:val="z-TopofFormChar"/>
    <w:hidden/>
    <w:uiPriority w:val="99"/>
    <w:unhideWhenUsed/>
    <w:rsid w:val="0058341C"/>
    <w:pPr>
      <w:pBdr>
        <w:bottom w:val="single" w:sz="6" w:space="1" w:color="auto"/>
      </w:pBdr>
      <w:spacing w:after="0" w:line="240" w:lineRule="auto"/>
      <w:jc w:val="center"/>
    </w:pPr>
    <w:rPr>
      <w:rFonts w:ascii="Calibri" w:eastAsia="Times New Roman" w:hAnsi="Calibri" w:cs="Calibri"/>
      <w:vanish/>
      <w:kern w:val="0"/>
      <w:sz w:val="16"/>
      <w:szCs w:val="16"/>
      <w:lang w:eastAsia="ko-KR"/>
      <w14:ligatures w14:val="none"/>
    </w:rPr>
  </w:style>
  <w:style w:type="character" w:customStyle="1" w:styleId="z-TopofFormChar">
    <w:name w:val="z-Top of Form Char"/>
    <w:basedOn w:val="DefaultParagraphFont"/>
    <w:link w:val="z-TopofForm"/>
    <w:uiPriority w:val="99"/>
    <w:rsid w:val="0058341C"/>
    <w:rPr>
      <w:rFonts w:ascii="Calibri" w:eastAsia="Times New Roman" w:hAnsi="Calibri" w:cs="Calibri"/>
      <w:vanish/>
      <w:kern w:val="0"/>
      <w:sz w:val="16"/>
      <w:szCs w:val="16"/>
      <w:lang w:eastAsia="ko-KR"/>
      <w14:ligatures w14:val="none"/>
    </w:rPr>
  </w:style>
  <w:style w:type="paragraph" w:styleId="z-BottomofForm">
    <w:name w:val="HTML Bottom of Form"/>
    <w:basedOn w:val="Normal"/>
    <w:next w:val="Normal"/>
    <w:link w:val="z-BottomofFormChar"/>
    <w:hidden/>
    <w:uiPriority w:val="99"/>
    <w:unhideWhenUsed/>
    <w:rsid w:val="0058341C"/>
    <w:pPr>
      <w:pBdr>
        <w:top w:val="single" w:sz="6" w:space="1" w:color="auto"/>
      </w:pBdr>
      <w:spacing w:after="0" w:line="240" w:lineRule="auto"/>
      <w:jc w:val="center"/>
    </w:pPr>
    <w:rPr>
      <w:rFonts w:ascii="Calibri" w:eastAsia="Times New Roman" w:hAnsi="Calibri" w:cs="Calibri"/>
      <w:vanish/>
      <w:kern w:val="0"/>
      <w:sz w:val="16"/>
      <w:szCs w:val="16"/>
      <w:lang w:eastAsia="ko-KR"/>
      <w14:ligatures w14:val="none"/>
    </w:rPr>
  </w:style>
  <w:style w:type="character" w:customStyle="1" w:styleId="z-BottomofFormChar">
    <w:name w:val="z-Bottom of Form Char"/>
    <w:basedOn w:val="DefaultParagraphFont"/>
    <w:link w:val="z-BottomofForm"/>
    <w:uiPriority w:val="99"/>
    <w:rsid w:val="0058341C"/>
    <w:rPr>
      <w:rFonts w:ascii="Calibri" w:eastAsia="Times New Roman" w:hAnsi="Calibri" w:cs="Calibri"/>
      <w:vanish/>
      <w:kern w:val="0"/>
      <w:sz w:val="16"/>
      <w:szCs w:val="16"/>
      <w:lang w:eastAsia="ko-KR"/>
      <w14:ligatures w14:val="none"/>
    </w:rPr>
  </w:style>
  <w:style w:type="character" w:customStyle="1" w:styleId="hed-heading">
    <w:name w:val="hed-heading"/>
    <w:basedOn w:val="DefaultParagraphFont"/>
    <w:rsid w:val="0058341C"/>
  </w:style>
  <w:style w:type="paragraph" w:styleId="HTMLAddress">
    <w:name w:val="HTML Address"/>
    <w:basedOn w:val="Normal"/>
    <w:link w:val="HTMLAddressChar"/>
    <w:uiPriority w:val="99"/>
    <w:unhideWhenUsed/>
    <w:rsid w:val="0058341C"/>
    <w:pPr>
      <w:spacing w:after="0" w:line="240" w:lineRule="auto"/>
    </w:pPr>
    <w:rPr>
      <w:rFonts w:ascii="Times New Roman" w:eastAsia="Times New Roman" w:hAnsi="Times New Roman" w:cs="Times New Roman"/>
      <w:i/>
      <w:iCs/>
      <w:kern w:val="0"/>
      <w:lang w:eastAsia="ko-KR"/>
      <w14:ligatures w14:val="none"/>
    </w:rPr>
  </w:style>
  <w:style w:type="character" w:customStyle="1" w:styleId="HTMLAddressChar">
    <w:name w:val="HTML Address Char"/>
    <w:basedOn w:val="DefaultParagraphFont"/>
    <w:link w:val="HTMLAddress"/>
    <w:uiPriority w:val="99"/>
    <w:rsid w:val="0058341C"/>
    <w:rPr>
      <w:rFonts w:ascii="Times New Roman" w:eastAsia="Times New Roman" w:hAnsi="Times New Roman" w:cs="Times New Roman"/>
      <w:i/>
      <w:iCs/>
      <w:kern w:val="0"/>
      <w:lang w:eastAsia="ko-KR"/>
      <w14:ligatures w14:val="none"/>
    </w:rPr>
  </w:style>
  <w:style w:type="character" w:customStyle="1" w:styleId="pre">
    <w:name w:val="pre"/>
    <w:basedOn w:val="DefaultParagraphFont"/>
    <w:rsid w:val="0058341C"/>
  </w:style>
  <w:style w:type="character" w:customStyle="1" w:styleId="separator">
    <w:name w:val="separator"/>
    <w:basedOn w:val="DefaultParagraphFont"/>
    <w:rsid w:val="0058341C"/>
  </w:style>
  <w:style w:type="character" w:customStyle="1" w:styleId="attribution">
    <w:name w:val="attribution"/>
    <w:basedOn w:val="DefaultParagraphFont"/>
    <w:rsid w:val="0058341C"/>
  </w:style>
  <w:style w:type="paragraph" w:customStyle="1" w:styleId="heading-container">
    <w:name w:val="heading-container"/>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heading">
    <w:name w:val="heading"/>
    <w:basedOn w:val="DefaultParagraphFont"/>
    <w:rsid w:val="0058341C"/>
  </w:style>
  <w:style w:type="paragraph" w:customStyle="1" w:styleId="dek">
    <w:name w:val="dek"/>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Title1">
    <w:name w:val="Title1"/>
    <w:basedOn w:val="DefaultParagraphFont"/>
    <w:rsid w:val="0058341C"/>
  </w:style>
  <w:style w:type="paragraph" w:customStyle="1" w:styleId="taboola--heading">
    <w:name w:val="taboola--heading"/>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video-label">
    <w:name w:val="video-label"/>
    <w:basedOn w:val="DefaultParagraphFont"/>
    <w:rsid w:val="0058341C"/>
  </w:style>
  <w:style w:type="character" w:customStyle="1" w:styleId="branding">
    <w:name w:val="branding"/>
    <w:basedOn w:val="DefaultParagraphFont"/>
    <w:rsid w:val="0058341C"/>
  </w:style>
  <w:style w:type="paragraph" w:customStyle="1" w:styleId="fp-trending-content">
    <w:name w:val="fp-trending-content"/>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paragraph" w:customStyle="1" w:styleId="menu-item">
    <w:name w:val="menu-item"/>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dropcap">
    <w:name w:val="dropcap"/>
    <w:basedOn w:val="DefaultParagraphFont"/>
    <w:rsid w:val="0058341C"/>
  </w:style>
  <w:style w:type="character" w:customStyle="1" w:styleId="bolded">
    <w:name w:val="bolded"/>
    <w:basedOn w:val="DefaultParagraphFont"/>
    <w:rsid w:val="0058341C"/>
  </w:style>
  <w:style w:type="paragraph" w:customStyle="1" w:styleId="has-normal-font-size">
    <w:name w:val="has-normal-font-size"/>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paragraph" w:customStyle="1" w:styleId="wp-caption-text">
    <w:name w:val="wp-caption-text"/>
    <w:basedOn w:val="Normal"/>
    <w:qFormat/>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ref-lnk">
    <w:name w:val="ref-lnk"/>
    <w:basedOn w:val="DefaultParagraphFont"/>
    <w:rsid w:val="0058341C"/>
  </w:style>
  <w:style w:type="paragraph" w:customStyle="1" w:styleId="p">
    <w:name w:val="p"/>
    <w:basedOn w:val="Normal"/>
    <w:qFormat/>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paragraph" w:customStyle="1" w:styleId="ig">
    <w:name w:val="ig"/>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paragraph" w:customStyle="1" w:styleId="ht">
    <w:name w:val="ht"/>
    <w:basedOn w:val="Normal"/>
    <w:rsid w:val="0058341C"/>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customStyle="1" w:styleId="nlmattrib">
    <w:name w:val="nlm_attrib"/>
    <w:basedOn w:val="DefaultParagraphFont"/>
    <w:rsid w:val="0058341C"/>
  </w:style>
  <w:style w:type="paragraph" w:customStyle="1" w:styleId="chapter-para">
    <w:name w:val="chapter-para"/>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15">
    <w:name w:val="mb15"/>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0">
    <w:name w:val="mb0"/>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t">
    <w:name w:val="qt"/>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
    <w:name w:val="noindent"/>
    <w:basedOn w:val="Normal"/>
    <w:qFormat/>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qFormat/>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s">
    <w:name w:val="indents"/>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b">
    <w:name w:val="indentb"/>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b">
    <w:name w:val="noindentb"/>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ts">
    <w:name w:val="qts"/>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head">
    <w:name w:val="bhead"/>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parai">
    <w:name w:val="tparai"/>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tb">
    <w:name w:val="qtb"/>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ti">
    <w:name w:val="qti"/>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cap">
    <w:name w:val="tabcap"/>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source">
    <w:name w:val="fsource"/>
    <w:basedOn w:val="Normal"/>
    <w:rsid w:val="0058341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lement-imagecaption">
    <w:name w:val="element-image__caption"/>
    <w:basedOn w:val="DefaultParagraphFont"/>
    <w:rsid w:val="0058341C"/>
    <w:rPr>
      <w:rFonts w:cs="Times New Roman"/>
    </w:rPr>
  </w:style>
  <w:style w:type="character" w:customStyle="1" w:styleId="element-imagecredit">
    <w:name w:val="element-image__credit"/>
    <w:basedOn w:val="DefaultParagraphFont"/>
    <w:rsid w:val="0058341C"/>
    <w:rPr>
      <w:rFonts w:cs="Times New Roman"/>
    </w:rPr>
  </w:style>
  <w:style w:type="character" w:customStyle="1" w:styleId="Bold12">
    <w:name w:val="Bold12"/>
    <w:uiPriority w:val="1"/>
    <w:qFormat/>
    <w:rsid w:val="0058341C"/>
    <w:rPr>
      <w:rFonts w:ascii="Times New Roman" w:hAnsi="Times New Roman"/>
      <w:b/>
      <w:sz w:val="24"/>
    </w:rPr>
  </w:style>
  <w:style w:type="character" w:customStyle="1" w:styleId="LanguageEditingChar">
    <w:name w:val="Language Editing Char"/>
    <w:link w:val="LanguageEditing"/>
    <w:locked/>
    <w:rsid w:val="0058341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8341C"/>
    <w:pPr>
      <w:spacing w:line="259" w:lineRule="auto"/>
    </w:pPr>
    <w:rPr>
      <w:rFonts w:ascii="Times New Roman" w:eastAsia="Times New Roman" w:hAnsi="Times New Roman" w:cs="Times New Roman"/>
      <w:strike/>
      <w:sz w:val="20"/>
    </w:rPr>
  </w:style>
  <w:style w:type="character" w:customStyle="1" w:styleId="textunderlineChar">
    <w:name w:val="text underline Char"/>
    <w:rsid w:val="0058341C"/>
    <w:rPr>
      <w:sz w:val="24"/>
      <w:szCs w:val="24"/>
      <w:u w:val="thick"/>
      <w:lang w:val="en-US" w:eastAsia="en-US" w:bidi="ar-SA"/>
    </w:rPr>
  </w:style>
  <w:style w:type="paragraph" w:styleId="List">
    <w:name w:val="List"/>
    <w:basedOn w:val="Normal"/>
    <w:uiPriority w:val="99"/>
    <w:unhideWhenUsed/>
    <w:rsid w:val="0058341C"/>
    <w:pPr>
      <w:spacing w:line="259" w:lineRule="auto"/>
      <w:contextualSpacing/>
    </w:pPr>
    <w:rPr>
      <w:rFonts w:ascii="Calibri" w:eastAsia="Calibri" w:hAnsi="Calibri" w:cs="Calibri"/>
      <w:kern w:val="0"/>
      <w:sz w:val="22"/>
      <w:szCs w:val="22"/>
      <w14:ligatures w14:val="none"/>
    </w:rPr>
  </w:style>
  <w:style w:type="paragraph" w:customStyle="1" w:styleId="PageHeaderLine1">
    <w:name w:val="PageHeaderLine1"/>
    <w:basedOn w:val="Normal"/>
    <w:qFormat/>
    <w:rsid w:val="0058341C"/>
    <w:pPr>
      <w:tabs>
        <w:tab w:val="right" w:pos="10800"/>
      </w:tabs>
      <w:spacing w:line="259" w:lineRule="auto"/>
    </w:pPr>
    <w:rPr>
      <w:rFonts w:ascii="Calibri" w:eastAsia="Calibri" w:hAnsi="Calibri" w:cs="Calibri"/>
      <w:b/>
      <w:kern w:val="0"/>
      <w:sz w:val="22"/>
      <w:szCs w:val="22"/>
      <w14:ligatures w14:val="none"/>
    </w:rPr>
  </w:style>
  <w:style w:type="paragraph" w:customStyle="1" w:styleId="PageHeaderLine2">
    <w:name w:val="PageHeaderLine2"/>
    <w:basedOn w:val="Normal"/>
    <w:next w:val="Normal"/>
    <w:link w:val="PageHeaderLine2Char"/>
    <w:qFormat/>
    <w:rsid w:val="0058341C"/>
    <w:pPr>
      <w:tabs>
        <w:tab w:val="right" w:pos="10800"/>
      </w:tabs>
      <w:spacing w:line="480" w:lineRule="auto"/>
    </w:pPr>
    <w:rPr>
      <w:rFonts w:ascii="Calibri" w:eastAsia="Calibri" w:hAnsi="Calibri" w:cs="Calibri"/>
      <w:b/>
      <w:kern w:val="0"/>
      <w:sz w:val="22"/>
      <w:szCs w:val="22"/>
      <w14:ligatures w14:val="none"/>
    </w:rPr>
  </w:style>
  <w:style w:type="character" w:customStyle="1" w:styleId="m2487499821211309073gmail-style13ptbold">
    <w:name w:val="m_2487499821211309073gmail-style13ptbold"/>
    <w:basedOn w:val="DefaultParagraphFont"/>
    <w:rsid w:val="0058341C"/>
  </w:style>
  <w:style w:type="character" w:customStyle="1" w:styleId="m2487499821211309073gmail-styleunderline">
    <w:name w:val="m_2487499821211309073gmail-styleunderline"/>
    <w:basedOn w:val="DefaultParagraphFont"/>
    <w:rsid w:val="0058341C"/>
  </w:style>
  <w:style w:type="character" w:customStyle="1" w:styleId="Mention1">
    <w:name w:val="Mention1"/>
    <w:basedOn w:val="DefaultParagraphFont"/>
    <w:uiPriority w:val="99"/>
    <w:semiHidden/>
    <w:unhideWhenUsed/>
    <w:rsid w:val="0058341C"/>
    <w:rPr>
      <w:color w:val="2B579A"/>
      <w:shd w:val="clear" w:color="auto" w:fill="E6E6E6"/>
    </w:rPr>
  </w:style>
  <w:style w:type="character" w:customStyle="1" w:styleId="m-4768620939706884080gmail-style13ptbold">
    <w:name w:val="m_-4768620939706884080gmail-style13ptbold"/>
    <w:basedOn w:val="DefaultParagraphFont"/>
    <w:rsid w:val="0058341C"/>
  </w:style>
  <w:style w:type="paragraph" w:customStyle="1" w:styleId="JordanAnalytics">
    <w:name w:val="Jordan Analytics"/>
    <w:basedOn w:val="Heading4"/>
    <w:link w:val="JordanAnalyticsChar"/>
    <w:autoRedefine/>
    <w:uiPriority w:val="4"/>
    <w:qFormat/>
    <w:rsid w:val="0058341C"/>
    <w:pPr>
      <w:spacing w:before="40" w:after="0" w:line="259" w:lineRule="auto"/>
    </w:pPr>
    <w:rPr>
      <w:rFonts w:ascii="Calibri" w:hAnsi="Calibri"/>
      <w:b/>
      <w:i w:val="0"/>
      <w:color w:val="auto"/>
      <w:kern w:val="0"/>
      <w:sz w:val="26"/>
      <w:szCs w:val="22"/>
      <w14:ligatures w14:val="none"/>
    </w:rPr>
  </w:style>
  <w:style w:type="character" w:customStyle="1" w:styleId="JordanAnalyticsChar">
    <w:name w:val="Jordan Analytics Char"/>
    <w:basedOn w:val="DefaultParagraphFont"/>
    <w:link w:val="JordanAnalytics"/>
    <w:uiPriority w:val="4"/>
    <w:rsid w:val="0058341C"/>
    <w:rPr>
      <w:rFonts w:ascii="Calibri" w:eastAsiaTheme="majorEastAsia" w:hAnsi="Calibri" w:cstheme="majorBidi"/>
      <w:b/>
      <w:iCs/>
      <w:kern w:val="0"/>
      <w:sz w:val="26"/>
      <w:szCs w:val="22"/>
      <w14:ligatures w14:val="none"/>
    </w:rPr>
  </w:style>
  <w:style w:type="character" w:customStyle="1" w:styleId="CardtextChar0">
    <w:name w:val="Card text Char"/>
    <w:link w:val="Cardtext0"/>
    <w:uiPriority w:val="99"/>
    <w:rsid w:val="0058341C"/>
    <w:rPr>
      <w:rFonts w:ascii="Arial Narrow" w:hAnsi="Arial Narrow"/>
      <w:u w:val="single"/>
    </w:rPr>
  </w:style>
  <w:style w:type="paragraph" w:customStyle="1" w:styleId="Cardtext0">
    <w:name w:val="Card text"/>
    <w:link w:val="CardtextChar0"/>
    <w:uiPriority w:val="99"/>
    <w:qFormat/>
    <w:rsid w:val="0058341C"/>
    <w:pPr>
      <w:widowControl w:val="0"/>
      <w:autoSpaceDE w:val="0"/>
      <w:autoSpaceDN w:val="0"/>
      <w:adjustRightInd w:val="0"/>
      <w:spacing w:after="0" w:line="240" w:lineRule="auto"/>
    </w:pPr>
    <w:rPr>
      <w:rFonts w:ascii="Arial Narrow" w:hAnsi="Arial Narrow"/>
      <w:u w:val="single"/>
    </w:rPr>
  </w:style>
  <w:style w:type="paragraph" w:customStyle="1" w:styleId="analyticreal">
    <w:name w:val="analytic real"/>
    <w:basedOn w:val="Heading4"/>
    <w:link w:val="analyticrealChar"/>
    <w:autoRedefine/>
    <w:uiPriority w:val="4"/>
    <w:qFormat/>
    <w:rsid w:val="0058341C"/>
    <w:pPr>
      <w:spacing w:before="40" w:after="0" w:line="259" w:lineRule="auto"/>
    </w:pPr>
    <w:rPr>
      <w:rFonts w:ascii="Calibri" w:hAnsi="Calibri"/>
      <w:b/>
      <w:i w:val="0"/>
      <w:color w:val="1F4E79"/>
      <w:kern w:val="0"/>
      <w:sz w:val="26"/>
      <w:szCs w:val="22"/>
      <w14:ligatures w14:val="none"/>
    </w:rPr>
  </w:style>
  <w:style w:type="character" w:customStyle="1" w:styleId="analyticrealChar">
    <w:name w:val="analytic real Char"/>
    <w:basedOn w:val="DefaultParagraphFont"/>
    <w:link w:val="analyticreal"/>
    <w:uiPriority w:val="4"/>
    <w:rsid w:val="0058341C"/>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58341C"/>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58341C"/>
    <w:rPr>
      <w:rFonts w:ascii="Calibri" w:eastAsia="Times New Roman" w:hAnsi="Calibri" w:cs="Times New Roman"/>
      <w:b/>
      <w:color w:val="44546A"/>
      <w:kern w:val="0"/>
      <w14:ligatures w14:val="none"/>
    </w:rPr>
  </w:style>
  <w:style w:type="paragraph" w:customStyle="1" w:styleId="cardnotes">
    <w:name w:val="card notes"/>
    <w:uiPriority w:val="4"/>
    <w:qFormat/>
    <w:rsid w:val="0058341C"/>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58341C"/>
    <w:pPr>
      <w:spacing w:line="259" w:lineRule="auto"/>
    </w:pPr>
    <w:rPr>
      <w:rFonts w:ascii="Calibri" w:hAnsi="Calibri" w:cs="Calibri"/>
      <w:b/>
      <w:color w:val="538135"/>
      <w:kern w:val="0"/>
      <w:sz w:val="22"/>
      <w:szCs w:val="22"/>
      <w14:ligatures w14:val="none"/>
    </w:rPr>
  </w:style>
  <w:style w:type="character" w:customStyle="1" w:styleId="sep">
    <w:name w:val="sep"/>
    <w:basedOn w:val="DefaultParagraphFont"/>
    <w:rsid w:val="0058341C"/>
  </w:style>
  <w:style w:type="character" w:customStyle="1" w:styleId="Bodytext75pt">
    <w:name w:val="Body text + 7.5 pt"/>
    <w:basedOn w:val="DefaultParagraphFont"/>
    <w:rsid w:val="0058341C"/>
    <w:rPr>
      <w:rFonts w:ascii="Times New Roman" w:hAnsi="Times New Roman" w:cs="Times New Roman"/>
      <w:b/>
      <w:bCs/>
      <w:color w:val="000000"/>
      <w:spacing w:val="0"/>
      <w:w w:val="100"/>
      <w:sz w:val="15"/>
      <w:szCs w:val="15"/>
      <w:u w:val="none"/>
      <w:lang w:val="en-US"/>
    </w:rPr>
  </w:style>
  <w:style w:type="character" w:customStyle="1" w:styleId="CitesChar1">
    <w:name w:val="Cites Char1"/>
    <w:uiPriority w:val="99"/>
    <w:rsid w:val="0058341C"/>
    <w:rPr>
      <w:rFonts w:ascii="Calibri" w:hAnsi="Calibri" w:cs="Calibri"/>
      <w:b/>
      <w:sz w:val="18"/>
      <w:lang w:val="x-none" w:eastAsia="x-none"/>
    </w:rPr>
  </w:style>
  <w:style w:type="character" w:customStyle="1" w:styleId="CardsUnderlined">
    <w:name w:val="Cards Underlined"/>
    <w:qFormat/>
    <w:rsid w:val="0058341C"/>
    <w:rPr>
      <w:rFonts w:ascii="Times New Roman" w:hAnsi="Times New Roman"/>
      <w:sz w:val="24"/>
      <w:szCs w:val="24"/>
      <w:u w:val="thick"/>
    </w:rPr>
  </w:style>
  <w:style w:type="character" w:customStyle="1" w:styleId="CardsNotUnderlined">
    <w:name w:val="Cards Not Underlined"/>
    <w:qFormat/>
    <w:rsid w:val="0058341C"/>
    <w:rPr>
      <w:rFonts w:ascii="Times New Roman" w:hAnsi="Times New Roman"/>
      <w:sz w:val="16"/>
      <w:szCs w:val="16"/>
    </w:rPr>
  </w:style>
  <w:style w:type="paragraph" w:customStyle="1" w:styleId="text-justify">
    <w:name w:val="text-justify"/>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footnote-reference">
    <w:name w:val="footnote-reference"/>
    <w:basedOn w:val="DefaultParagraphFont"/>
    <w:rsid w:val="0058341C"/>
  </w:style>
  <w:style w:type="paragraph" w:customStyle="1" w:styleId="body-paragraph">
    <w:name w:val="body-paragraph"/>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dropcaps2">
    <w:name w:val="dropcaps2"/>
    <w:basedOn w:val="DefaultParagraphFont"/>
    <w:rsid w:val="0058341C"/>
  </w:style>
  <w:style w:type="character" w:customStyle="1" w:styleId="hithighlite">
    <w:name w:val="hithighlite"/>
    <w:basedOn w:val="DefaultParagraphFont"/>
    <w:rsid w:val="0058341C"/>
  </w:style>
  <w:style w:type="character" w:customStyle="1" w:styleId="definition">
    <w:name w:val="definition"/>
    <w:basedOn w:val="DefaultParagraphFont"/>
    <w:rsid w:val="0058341C"/>
  </w:style>
  <w:style w:type="character" w:customStyle="1" w:styleId="highlight2">
    <w:name w:val="highlight2"/>
    <w:rsid w:val="0058341C"/>
    <w:rPr>
      <w:rFonts w:ascii="Arial" w:hAnsi="Arial"/>
      <w:b/>
      <w:sz w:val="19"/>
      <w:u w:val="thick"/>
      <w:bdr w:val="none" w:sz="0" w:space="0" w:color="auto"/>
      <w:shd w:val="clear" w:color="auto" w:fill="auto"/>
    </w:rPr>
  </w:style>
  <w:style w:type="paragraph" w:customStyle="1" w:styleId="post-date">
    <w:name w:val="post-date"/>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m3991702864409859551gmail-apple-converted-space">
    <w:name w:val="m_3991702864409859551gmail-apple-converted-space"/>
    <w:basedOn w:val="DefaultParagraphFont"/>
    <w:rsid w:val="0058341C"/>
  </w:style>
  <w:style w:type="paragraph" w:customStyle="1" w:styleId="headline">
    <w:name w:val="headline"/>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locality">
    <w:name w:val="locality"/>
    <w:basedOn w:val="DefaultParagraphFont"/>
    <w:rsid w:val="0058341C"/>
  </w:style>
  <w:style w:type="character" w:customStyle="1" w:styleId="org">
    <w:name w:val="org"/>
    <w:basedOn w:val="DefaultParagraphFont"/>
    <w:rsid w:val="0058341C"/>
  </w:style>
  <w:style w:type="paragraph" w:customStyle="1" w:styleId="p1">
    <w:name w:val="p1"/>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wpsdcp-drop-cap-default">
    <w:name w:val="wpsdcp-drop-cap-default"/>
    <w:basedOn w:val="DefaultParagraphFont"/>
    <w:rsid w:val="0058341C"/>
  </w:style>
  <w:style w:type="character" w:customStyle="1" w:styleId="tl8wme">
    <w:name w:val="tl8wme"/>
    <w:basedOn w:val="DefaultParagraphFont"/>
    <w:rsid w:val="0058341C"/>
  </w:style>
  <w:style w:type="paragraph" w:customStyle="1" w:styleId="subhead">
    <w:name w:val="subhead"/>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ref-overlay">
    <w:name w:val="ref-overlay"/>
    <w:basedOn w:val="DefaultParagraphFont"/>
    <w:rsid w:val="0058341C"/>
  </w:style>
  <w:style w:type="paragraph" w:customStyle="1" w:styleId="titletext">
    <w:name w:val="titletex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mainarticleheaderlead--xl">
    <w:name w:val="mainarticleheader__lead--xl"/>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pub-link">
    <w:name w:val="pub-link"/>
    <w:basedOn w:val="DefaultParagraphFont"/>
    <w:rsid w:val="0058341C"/>
  </w:style>
  <w:style w:type="character" w:customStyle="1" w:styleId="m4054867874504235940gmail-style13ptbold">
    <w:name w:val="m_4054867874504235940gmail-style13ptbold"/>
    <w:basedOn w:val="DefaultParagraphFont"/>
    <w:rsid w:val="0058341C"/>
  </w:style>
  <w:style w:type="character" w:customStyle="1" w:styleId="Style1Char1">
    <w:name w:val="Style1 Char1"/>
    <w:basedOn w:val="DefaultParagraphFont"/>
    <w:rsid w:val="0058341C"/>
    <w:rPr>
      <w:rFonts w:ascii="Times New Roman" w:eastAsia="SimSun" w:hAnsi="Times New Roman" w:cs="Times New Roman"/>
      <w:sz w:val="20"/>
      <w:szCs w:val="24"/>
      <w:u w:val="single"/>
      <w:lang w:eastAsia="zh-CN"/>
    </w:rPr>
  </w:style>
  <w:style w:type="paragraph" w:customStyle="1" w:styleId="FullCite">
    <w:name w:val="Full Cite"/>
    <w:basedOn w:val="Normal"/>
    <w:next w:val="Normal"/>
    <w:link w:val="FullCiteChar"/>
    <w:qFormat/>
    <w:rsid w:val="0058341C"/>
    <w:pPr>
      <w:spacing w:line="259" w:lineRule="auto"/>
    </w:pPr>
    <w:rPr>
      <w:rFonts w:ascii="Garamond" w:eastAsia="Times New Roman" w:hAnsi="Garamond" w:cs="Calibri"/>
      <w:kern w:val="0"/>
      <w:sz w:val="22"/>
      <w:szCs w:val="20"/>
      <w14:ligatures w14:val="none"/>
    </w:rPr>
  </w:style>
  <w:style w:type="character" w:customStyle="1" w:styleId="FullCiteChar">
    <w:name w:val="Full Cite Char"/>
    <w:basedOn w:val="DefaultParagraphFont"/>
    <w:link w:val="FullCite"/>
    <w:rsid w:val="0058341C"/>
    <w:rPr>
      <w:rFonts w:ascii="Garamond" w:eastAsia="Times New Roman" w:hAnsi="Garamond" w:cs="Calibri"/>
      <w:kern w:val="0"/>
      <w:sz w:val="22"/>
      <w:szCs w:val="20"/>
      <w14:ligatures w14:val="none"/>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58341C"/>
    <w:rPr>
      <w:u w:val="thick"/>
    </w:rPr>
  </w:style>
  <w:style w:type="paragraph" w:styleId="TOC1">
    <w:name w:val="toc 1"/>
    <w:aliases w:val="Index Basic,good index"/>
    <w:basedOn w:val="Normal"/>
    <w:next w:val="Normal"/>
    <w:autoRedefine/>
    <w:unhideWhenUsed/>
    <w:qFormat/>
    <w:rsid w:val="0058341C"/>
    <w:pPr>
      <w:spacing w:line="259" w:lineRule="auto"/>
    </w:pPr>
    <w:rPr>
      <w:rFonts w:ascii="Calibri" w:hAnsi="Calibri" w:cs="Calibri"/>
      <w:kern w:val="0"/>
      <w:sz w:val="22"/>
      <w:szCs w:val="22"/>
      <w14:ligatures w14:val="none"/>
    </w:rPr>
  </w:style>
  <w:style w:type="paragraph" w:styleId="TOC2">
    <w:name w:val="toc 2"/>
    <w:basedOn w:val="Normal"/>
    <w:next w:val="Normal"/>
    <w:autoRedefine/>
    <w:unhideWhenUsed/>
    <w:qFormat/>
    <w:rsid w:val="0058341C"/>
    <w:pPr>
      <w:spacing w:line="259" w:lineRule="auto"/>
      <w:ind w:left="160"/>
    </w:pPr>
    <w:rPr>
      <w:rFonts w:ascii="Calibri" w:hAnsi="Calibri" w:cs="Calibri"/>
      <w:kern w:val="0"/>
      <w:sz w:val="22"/>
      <w:szCs w:val="22"/>
      <w14:ligatures w14:val="none"/>
    </w:rPr>
  </w:style>
  <w:style w:type="paragraph" w:styleId="TOC3">
    <w:name w:val="toc 3"/>
    <w:basedOn w:val="Normal"/>
    <w:next w:val="Normal"/>
    <w:autoRedefine/>
    <w:unhideWhenUsed/>
    <w:qFormat/>
    <w:rsid w:val="0058341C"/>
    <w:pPr>
      <w:spacing w:line="259" w:lineRule="auto"/>
      <w:ind w:left="320"/>
    </w:pPr>
    <w:rPr>
      <w:rFonts w:ascii="Calibri" w:hAnsi="Calibri" w:cs="Calibri"/>
      <w:kern w:val="0"/>
      <w:sz w:val="22"/>
      <w:szCs w:val="22"/>
      <w14:ligatures w14:val="none"/>
    </w:rPr>
  </w:style>
  <w:style w:type="paragraph" w:styleId="TOC4">
    <w:name w:val="toc 4"/>
    <w:basedOn w:val="Normal"/>
    <w:next w:val="Normal"/>
    <w:autoRedefine/>
    <w:unhideWhenUsed/>
    <w:rsid w:val="0058341C"/>
    <w:pPr>
      <w:spacing w:line="259" w:lineRule="auto"/>
      <w:ind w:left="480"/>
    </w:pPr>
    <w:rPr>
      <w:rFonts w:ascii="Calibri" w:hAnsi="Calibri" w:cs="Calibri"/>
      <w:kern w:val="0"/>
      <w:sz w:val="22"/>
      <w:szCs w:val="22"/>
      <w14:ligatures w14:val="none"/>
    </w:rPr>
  </w:style>
  <w:style w:type="paragraph" w:styleId="TOC5">
    <w:name w:val="toc 5"/>
    <w:basedOn w:val="Normal"/>
    <w:next w:val="Normal"/>
    <w:autoRedefine/>
    <w:unhideWhenUsed/>
    <w:rsid w:val="0058341C"/>
    <w:pPr>
      <w:spacing w:line="259" w:lineRule="auto"/>
      <w:ind w:left="640"/>
    </w:pPr>
    <w:rPr>
      <w:rFonts w:ascii="Calibri" w:hAnsi="Calibri" w:cs="Calibri"/>
      <w:kern w:val="0"/>
      <w:sz w:val="22"/>
      <w:szCs w:val="22"/>
      <w14:ligatures w14:val="none"/>
    </w:rPr>
  </w:style>
  <w:style w:type="paragraph" w:styleId="TOC6">
    <w:name w:val="toc 6"/>
    <w:basedOn w:val="Normal"/>
    <w:next w:val="Normal"/>
    <w:autoRedefine/>
    <w:unhideWhenUsed/>
    <w:rsid w:val="0058341C"/>
    <w:pPr>
      <w:spacing w:line="259" w:lineRule="auto"/>
      <w:ind w:left="800"/>
    </w:pPr>
    <w:rPr>
      <w:rFonts w:ascii="Calibri" w:hAnsi="Calibri" w:cs="Calibri"/>
      <w:kern w:val="0"/>
      <w:sz w:val="22"/>
      <w:szCs w:val="22"/>
      <w14:ligatures w14:val="none"/>
    </w:rPr>
  </w:style>
  <w:style w:type="paragraph" w:styleId="TOC7">
    <w:name w:val="toc 7"/>
    <w:basedOn w:val="Normal"/>
    <w:next w:val="Normal"/>
    <w:autoRedefine/>
    <w:unhideWhenUsed/>
    <w:rsid w:val="0058341C"/>
    <w:pPr>
      <w:spacing w:line="259" w:lineRule="auto"/>
      <w:ind w:left="960"/>
    </w:pPr>
    <w:rPr>
      <w:rFonts w:ascii="Calibri" w:hAnsi="Calibri" w:cs="Calibri"/>
      <w:kern w:val="0"/>
      <w:sz w:val="22"/>
      <w:szCs w:val="22"/>
      <w14:ligatures w14:val="none"/>
    </w:rPr>
  </w:style>
  <w:style w:type="paragraph" w:styleId="TOC8">
    <w:name w:val="toc 8"/>
    <w:basedOn w:val="Normal"/>
    <w:next w:val="Normal"/>
    <w:autoRedefine/>
    <w:unhideWhenUsed/>
    <w:rsid w:val="0058341C"/>
    <w:pPr>
      <w:spacing w:line="259" w:lineRule="auto"/>
      <w:ind w:left="1120"/>
    </w:pPr>
    <w:rPr>
      <w:rFonts w:ascii="Calibri" w:hAnsi="Calibri" w:cs="Calibri"/>
      <w:kern w:val="0"/>
      <w:sz w:val="22"/>
      <w:szCs w:val="22"/>
      <w14:ligatures w14:val="none"/>
    </w:rPr>
  </w:style>
  <w:style w:type="paragraph" w:styleId="TOC9">
    <w:name w:val="toc 9"/>
    <w:basedOn w:val="Normal"/>
    <w:next w:val="Normal"/>
    <w:autoRedefine/>
    <w:unhideWhenUsed/>
    <w:rsid w:val="0058341C"/>
    <w:pPr>
      <w:spacing w:line="259" w:lineRule="auto"/>
      <w:ind w:left="1280"/>
    </w:pPr>
    <w:rPr>
      <w:rFonts w:ascii="Calibri" w:hAnsi="Calibri" w:cs="Calibri"/>
      <w:kern w:val="0"/>
      <w:sz w:val="22"/>
      <w:szCs w:val="22"/>
      <w14:ligatures w14:val="none"/>
    </w:rPr>
  </w:style>
  <w:style w:type="paragraph" w:styleId="Date">
    <w:name w:val="Date"/>
    <w:aliases w:val="date"/>
    <w:basedOn w:val="Normal"/>
    <w:next w:val="Normal"/>
    <w:link w:val="DateChar"/>
    <w:unhideWhenUsed/>
    <w:qFormat/>
    <w:rsid w:val="0058341C"/>
    <w:pPr>
      <w:spacing w:line="259" w:lineRule="auto"/>
      <w:jc w:val="both"/>
    </w:pPr>
    <w:rPr>
      <w:rFonts w:ascii="Garamond" w:eastAsia="Times New Roman" w:hAnsi="Garamond" w:cs="Calibri"/>
      <w:kern w:val="0"/>
      <w:sz w:val="16"/>
      <w:szCs w:val="20"/>
      <w14:ligatures w14:val="none"/>
    </w:rPr>
  </w:style>
  <w:style w:type="character" w:customStyle="1" w:styleId="DateChar">
    <w:name w:val="Date Char"/>
    <w:aliases w:val="date Char"/>
    <w:basedOn w:val="DefaultParagraphFont"/>
    <w:link w:val="Date"/>
    <w:rsid w:val="0058341C"/>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58341C"/>
    <w:rPr>
      <w:rFonts w:ascii="Times New Roman" w:eastAsia="Calibri" w:hAnsi="Times New Roman" w:cs="Times New Roman"/>
      <w:b/>
      <w:szCs w:val="20"/>
      <w:u w:val="single"/>
    </w:rPr>
  </w:style>
  <w:style w:type="paragraph" w:customStyle="1" w:styleId="AuthorDate">
    <w:name w:val="AuthorDate"/>
    <w:next w:val="Nothing"/>
    <w:link w:val="AuthorDateChar"/>
    <w:qFormat/>
    <w:rsid w:val="0058341C"/>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
    <w:qFormat/>
    <w:rsid w:val="0058341C"/>
    <w:pPr>
      <w:suppressAutoHyphens/>
      <w:spacing w:before="20" w:after="120" w:line="259" w:lineRule="auto"/>
      <w:jc w:val="center"/>
    </w:pPr>
    <w:rPr>
      <w:rFonts w:ascii="Calibri" w:eastAsia="Times New Roman" w:hAnsi="Calibri" w:cs="Arial"/>
      <w:b/>
      <w:bCs/>
      <w:color w:val="auto"/>
      <w:kern w:val="32"/>
      <w:sz w:val="28"/>
      <w:szCs w:val="32"/>
      <w:u w:val="single"/>
      <w14:ligatures w14:val="none"/>
    </w:rPr>
  </w:style>
  <w:style w:type="paragraph" w:customStyle="1" w:styleId="TxBrp1">
    <w:name w:val="TxBr_p1"/>
    <w:basedOn w:val="Normal"/>
    <w:uiPriority w:val="99"/>
    <w:qFormat/>
    <w:rsid w:val="0058341C"/>
    <w:pPr>
      <w:tabs>
        <w:tab w:val="left" w:pos="204"/>
      </w:tabs>
      <w:autoSpaceDE w:val="0"/>
      <w:autoSpaceDN w:val="0"/>
      <w:adjustRightInd w:val="0"/>
      <w:spacing w:line="272" w:lineRule="atLeast"/>
      <w:jc w:val="both"/>
    </w:pPr>
    <w:rPr>
      <w:rFonts w:ascii="Calibri" w:eastAsia="Times New Roman" w:hAnsi="Calibri" w:cs="Calibri"/>
      <w:kern w:val="0"/>
      <w:szCs w:val="22"/>
      <w14:ligatures w14:val="none"/>
    </w:rPr>
  </w:style>
  <w:style w:type="paragraph" w:customStyle="1" w:styleId="fullstory">
    <w:name w:val="fullstory"/>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at">
    <w:name w:val="hat"/>
    <w:basedOn w:val="Normal"/>
    <w:next w:val="Normal"/>
    <w:link w:val="hatChar"/>
    <w:uiPriority w:val="99"/>
    <w:qFormat/>
    <w:rsid w:val="0058341C"/>
    <w:pPr>
      <w:spacing w:before="6600" w:after="240" w:line="259" w:lineRule="auto"/>
      <w:jc w:val="center"/>
      <w:outlineLvl w:val="0"/>
    </w:pPr>
    <w:rPr>
      <w:rFonts w:ascii="Calibri" w:eastAsia="Times New Roman" w:hAnsi="Calibri" w:cs="Calibri"/>
      <w:b/>
      <w:bCs/>
      <w:kern w:val="0"/>
      <w:sz w:val="44"/>
      <w:szCs w:val="22"/>
      <w14:ligatures w14:val="none"/>
    </w:rPr>
  </w:style>
  <w:style w:type="paragraph" w:customStyle="1" w:styleId="TxBr41p1">
    <w:name w:val="TxBr_41p1"/>
    <w:basedOn w:val="Normal"/>
    <w:qFormat/>
    <w:rsid w:val="0058341C"/>
    <w:pPr>
      <w:tabs>
        <w:tab w:val="left" w:pos="204"/>
      </w:tabs>
      <w:autoSpaceDE w:val="0"/>
      <w:autoSpaceDN w:val="0"/>
      <w:adjustRightInd w:val="0"/>
      <w:spacing w:line="238" w:lineRule="atLeast"/>
      <w:jc w:val="both"/>
    </w:pPr>
    <w:rPr>
      <w:rFonts w:ascii="Calibri" w:eastAsia="Times New Roman" w:hAnsi="Calibri" w:cs="Calibri"/>
      <w:kern w:val="0"/>
      <w:szCs w:val="22"/>
      <w14:ligatures w14:val="none"/>
    </w:rPr>
  </w:style>
  <w:style w:type="character" w:customStyle="1" w:styleId="AuthorChar">
    <w:name w:val="Author Char"/>
    <w:rsid w:val="0058341C"/>
    <w:rPr>
      <w:b/>
      <w:bCs w:val="0"/>
      <w:noProof w:val="0"/>
      <w:sz w:val="22"/>
      <w:lang w:val="en-US" w:eastAsia="en-US" w:bidi="ar-SA"/>
    </w:rPr>
  </w:style>
  <w:style w:type="character" w:customStyle="1" w:styleId="CardsFont12pt0">
    <w:name w:val="Cards + Font 12pt"/>
    <w:basedOn w:val="DefaultParagraphFont"/>
    <w:uiPriority w:val="1"/>
    <w:rsid w:val="0058341C"/>
    <w:rPr>
      <w:rFonts w:ascii="Times New Roman" w:hAnsi="Times New Roman" w:cs="Times New Roman" w:hint="default"/>
      <w:sz w:val="24"/>
      <w:u w:val="single"/>
      <w:lang w:val="en-US" w:eastAsia="en-US" w:bidi="ar-SA"/>
    </w:rPr>
  </w:style>
  <w:style w:type="character" w:customStyle="1" w:styleId="tagCharChar">
    <w:name w:val="tag Char Char"/>
    <w:rsid w:val="0058341C"/>
    <w:rPr>
      <w:rFonts w:ascii="Times New Roman" w:eastAsia="Times New Roman" w:hAnsi="Times New Roman" w:cs="Times New Roman" w:hint="default"/>
      <w:b/>
      <w:bCs w:val="0"/>
      <w:sz w:val="24"/>
      <w:szCs w:val="20"/>
    </w:rPr>
  </w:style>
  <w:style w:type="character" w:customStyle="1" w:styleId="cardCharChar">
    <w:name w:val="card Char Char"/>
    <w:rsid w:val="0058341C"/>
    <w:rPr>
      <w:rFonts w:ascii="Times New Roman" w:eastAsia="Times New Roman" w:hAnsi="Times New Roman" w:cs="Times New Roman" w:hint="default"/>
      <w:sz w:val="20"/>
      <w:szCs w:val="20"/>
    </w:rPr>
  </w:style>
  <w:style w:type="character" w:customStyle="1" w:styleId="BlockTitleCharChar">
    <w:name w:val="Block Title Char Char"/>
    <w:rsid w:val="0058341C"/>
    <w:rPr>
      <w:rFonts w:ascii="Georgia" w:eastAsia="Times New Roman" w:hAnsi="Georgia" w:cs="Arial" w:hint="default"/>
      <w:b/>
      <w:bCs/>
      <w:kern w:val="32"/>
      <w:sz w:val="28"/>
      <w:szCs w:val="32"/>
    </w:rPr>
  </w:style>
  <w:style w:type="character" w:customStyle="1" w:styleId="standardcontent">
    <w:name w:val="standardcontent"/>
    <w:basedOn w:val="DefaultParagraphFont"/>
    <w:rsid w:val="0058341C"/>
  </w:style>
  <w:style w:type="character" w:customStyle="1" w:styleId="storyby">
    <w:name w:val="storyby"/>
    <w:basedOn w:val="DefaultParagraphFont"/>
    <w:rsid w:val="0058341C"/>
  </w:style>
  <w:style w:type="character" w:customStyle="1" w:styleId="underline2">
    <w:name w:val="underline2"/>
    <w:rsid w:val="0058341C"/>
    <w:rPr>
      <w:u w:val="single"/>
      <w:bdr w:val="none" w:sz="0" w:space="0" w:color="auto"/>
      <w:shd w:val="clear" w:color="auto" w:fill="B3B3B3"/>
    </w:rPr>
  </w:style>
  <w:style w:type="character" w:customStyle="1" w:styleId="BoldUnderlining">
    <w:name w:val="Bold Underlining"/>
    <w:rsid w:val="0058341C"/>
    <w:rPr>
      <w:b/>
      <w:u w:val="single"/>
    </w:rPr>
  </w:style>
  <w:style w:type="character" w:customStyle="1" w:styleId="BoldUnderlineChar1">
    <w:name w:val="BoldUnderline Char"/>
    <w:rsid w:val="0058341C"/>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 Char Char Char Char Char,Hat Char2,TAG Char Char,Heading 2 Char2 Char Char2,Heading 2 Char1 Char Char11,Heading 2 Char Char Char Char11,Heading 2 Char11"/>
    <w:qFormat/>
    <w:rsid w:val="0058341C"/>
    <w:rPr>
      <w:b/>
      <w:sz w:val="24"/>
    </w:rPr>
  </w:style>
  <w:style w:type="character" w:customStyle="1" w:styleId="author0">
    <w:name w:val="author"/>
    <w:rsid w:val="0058341C"/>
    <w:rPr>
      <w:rFonts w:ascii="Times New Roman" w:hAnsi="Times New Roman"/>
      <w:b/>
      <w:sz w:val="24"/>
    </w:rPr>
  </w:style>
  <w:style w:type="character" w:customStyle="1" w:styleId="articletitle">
    <w:name w:val="articletitle"/>
    <w:rsid w:val="0058341C"/>
    <w:rPr>
      <w:rFonts w:cs="Times New Roman"/>
    </w:rPr>
  </w:style>
  <w:style w:type="character" w:customStyle="1" w:styleId="6pointChar">
    <w:name w:val="6 point Char"/>
    <w:rsid w:val="0058341C"/>
    <w:rPr>
      <w:rFonts w:cs="Times New Roman"/>
      <w:sz w:val="12"/>
      <w:lang w:val="en-US" w:eastAsia="en-US"/>
    </w:rPr>
  </w:style>
  <w:style w:type="character" w:customStyle="1" w:styleId="term1">
    <w:name w:val="term1"/>
    <w:rsid w:val="0058341C"/>
    <w:rPr>
      <w:b/>
      <w:bCs/>
    </w:rPr>
  </w:style>
  <w:style w:type="character" w:customStyle="1" w:styleId="StyleThickunderline">
    <w:name w:val="Style Thick underline"/>
    <w:qFormat/>
    <w:rsid w:val="0058341C"/>
    <w:rPr>
      <w:u w:val="thick"/>
    </w:rPr>
  </w:style>
  <w:style w:type="character" w:customStyle="1" w:styleId="UnderlineTextChar">
    <w:name w:val="Underline Text Char"/>
    <w:link w:val="UnderlineText"/>
    <w:rsid w:val="0058341C"/>
    <w:rPr>
      <w:u w:val="single"/>
    </w:rPr>
  </w:style>
  <w:style w:type="paragraph" w:customStyle="1" w:styleId="TagCite">
    <w:name w:val="TagCite"/>
    <w:basedOn w:val="Normal"/>
    <w:uiPriority w:val="99"/>
    <w:qFormat/>
    <w:rsid w:val="0058341C"/>
    <w:pPr>
      <w:spacing w:line="259" w:lineRule="auto"/>
    </w:pPr>
    <w:rPr>
      <w:rFonts w:ascii="Garamond" w:eastAsia="Times New Roman" w:hAnsi="Garamond" w:cs="Calibri"/>
      <w:b/>
      <w:kern w:val="0"/>
      <w:szCs w:val="22"/>
      <w14:ligatures w14:val="none"/>
    </w:rPr>
  </w:style>
  <w:style w:type="character" w:customStyle="1" w:styleId="CardTextChar1">
    <w:name w:val="Card Text Char"/>
    <w:rsid w:val="0058341C"/>
    <w:rPr>
      <w:rFonts w:ascii="Georgia" w:hAnsi="Georgia" w:cs="Times New Roman"/>
      <w:sz w:val="24"/>
    </w:rPr>
  </w:style>
  <w:style w:type="character" w:customStyle="1" w:styleId="CardTagandCiteChar">
    <w:name w:val="Card Tag and Cite Char"/>
    <w:basedOn w:val="DefaultParagraphFont"/>
    <w:link w:val="CardTagandCite"/>
    <w:rsid w:val="0058341C"/>
    <w:rPr>
      <w:rFonts w:ascii="Arial Narrow" w:hAnsi="Arial Narrow"/>
      <w:b/>
      <w:sz w:val="26"/>
    </w:rPr>
  </w:style>
  <w:style w:type="character" w:customStyle="1" w:styleId="CardText1Char">
    <w:name w:val="Card Text 1 Char"/>
    <w:basedOn w:val="DefaultParagraphFont"/>
    <w:link w:val="CardText1"/>
    <w:rsid w:val="0058341C"/>
    <w:rPr>
      <w:rFonts w:ascii="Arial Narrow" w:hAnsi="Arial Narrow"/>
      <w:color w:val="000000"/>
      <w:u w:val="single"/>
    </w:rPr>
  </w:style>
  <w:style w:type="character" w:customStyle="1" w:styleId="SmallText">
    <w:name w:val="SmallText"/>
    <w:rsid w:val="0058341C"/>
    <w:rPr>
      <w:color w:val="000000"/>
    </w:rPr>
  </w:style>
  <w:style w:type="character" w:customStyle="1" w:styleId="CardUnderlinedChar">
    <w:name w:val="Card Underlined Char"/>
    <w:basedOn w:val="DefaultParagraphFont"/>
    <w:rsid w:val="0058341C"/>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8341C"/>
    <w:pPr>
      <w:keepNext/>
      <w:keepLines/>
      <w:suppressAutoHyphens/>
      <w:spacing w:before="20" w:after="120" w:line="259" w:lineRule="auto"/>
      <w:jc w:val="center"/>
    </w:pPr>
    <w:rPr>
      <w:rFonts w:ascii="Calibri" w:eastAsia="Times New Roman" w:hAnsi="Calibri" w:cs="Calibri"/>
      <w:b/>
      <w:kern w:val="32"/>
      <w:sz w:val="32"/>
      <w:szCs w:val="20"/>
      <w14:ligatures w14:val="none"/>
    </w:rPr>
  </w:style>
  <w:style w:type="character" w:customStyle="1" w:styleId="HeadingsBaseChar">
    <w:name w:val="Headings Base Char"/>
    <w:basedOn w:val="DefaultParagraphFont"/>
    <w:link w:val="HeadingsBase"/>
    <w:rsid w:val="0058341C"/>
    <w:rPr>
      <w:rFonts w:ascii="Calibri" w:eastAsia="Times New Roman" w:hAnsi="Calibri" w:cs="Calibri"/>
      <w:b/>
      <w:kern w:val="32"/>
      <w:sz w:val="32"/>
      <w:szCs w:val="20"/>
      <w14:ligatures w14:val="none"/>
    </w:rPr>
  </w:style>
  <w:style w:type="character" w:customStyle="1" w:styleId="underline3">
    <w:name w:val="underline3"/>
    <w:basedOn w:val="underline2"/>
    <w:rsid w:val="0058341C"/>
    <w:rPr>
      <w:u w:val="single"/>
      <w:bdr w:val="none" w:sz="0" w:space="0" w:color="auto"/>
      <w:shd w:val="clear" w:color="auto" w:fill="B3B3B3"/>
    </w:rPr>
  </w:style>
  <w:style w:type="paragraph" w:customStyle="1" w:styleId="HeadingFake">
    <w:name w:val="Heading Fake"/>
    <w:basedOn w:val="Heading3"/>
    <w:uiPriority w:val="99"/>
    <w:qFormat/>
    <w:rsid w:val="0058341C"/>
    <w:pPr>
      <w:pageBreakBefore/>
      <w:suppressAutoHyphens/>
      <w:spacing w:before="20" w:after="120" w:line="259" w:lineRule="auto"/>
      <w:jc w:val="center"/>
      <w:outlineLvl w:val="9"/>
    </w:pPr>
    <w:rPr>
      <w:rFonts w:ascii="Calibri" w:hAnsi="Calibri" w:cs="Arial"/>
      <w:b/>
      <w:color w:val="auto"/>
      <w:kern w:val="32"/>
      <w:sz w:val="32"/>
      <w:szCs w:val="26"/>
      <w:u w:val="single"/>
      <w14:ligatures w14:val="none"/>
    </w:rPr>
  </w:style>
  <w:style w:type="paragraph" w:customStyle="1" w:styleId="SchoolPaper">
    <w:name w:val="School Paper"/>
    <w:basedOn w:val="Normal"/>
    <w:uiPriority w:val="99"/>
    <w:qFormat/>
    <w:rsid w:val="0058341C"/>
    <w:pPr>
      <w:spacing w:line="480" w:lineRule="auto"/>
      <w:ind w:firstLine="720"/>
    </w:pPr>
    <w:rPr>
      <w:rFonts w:ascii="Calibri" w:eastAsia="Times New Roman" w:hAnsi="Calibri" w:cs="Calibri"/>
      <w:kern w:val="32"/>
      <w:sz w:val="22"/>
      <w:szCs w:val="20"/>
      <w14:ligatures w14:val="none"/>
    </w:rPr>
  </w:style>
  <w:style w:type="paragraph" w:customStyle="1" w:styleId="SchoolBlockQuote">
    <w:name w:val="School Block Quote"/>
    <w:basedOn w:val="SchoolPaper"/>
    <w:uiPriority w:val="99"/>
    <w:qFormat/>
    <w:rsid w:val="0058341C"/>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58341C"/>
    <w:pPr>
      <w:spacing w:line="259" w:lineRule="auto"/>
      <w:ind w:firstLine="0"/>
    </w:pPr>
    <w:rPr>
      <w:rFonts w:eastAsia="Calibri"/>
      <w:kern w:val="0"/>
      <w:szCs w:val="22"/>
    </w:rPr>
  </w:style>
  <w:style w:type="paragraph" w:customStyle="1" w:styleId="BlockQuote">
    <w:name w:val="Block Quote"/>
    <w:basedOn w:val="Normal"/>
    <w:uiPriority w:val="99"/>
    <w:qFormat/>
    <w:rsid w:val="0058341C"/>
    <w:pPr>
      <w:spacing w:line="259" w:lineRule="auto"/>
      <w:ind w:left="720" w:right="720"/>
    </w:pPr>
    <w:rPr>
      <w:rFonts w:ascii="Calibri" w:eastAsia="Times New Roman" w:hAnsi="Calibri" w:cs="Calibri"/>
      <w:kern w:val="32"/>
      <w:szCs w:val="20"/>
      <w14:ligatures w14:val="none"/>
    </w:rPr>
  </w:style>
  <w:style w:type="character" w:customStyle="1" w:styleId="menu">
    <w:name w:val="menu"/>
    <w:basedOn w:val="DefaultParagraphFont"/>
    <w:rsid w:val="0058341C"/>
  </w:style>
  <w:style w:type="paragraph" w:customStyle="1" w:styleId="PaperBody">
    <w:name w:val="Paper Body"/>
    <w:basedOn w:val="Normal"/>
    <w:uiPriority w:val="99"/>
    <w:qFormat/>
    <w:rsid w:val="0058341C"/>
    <w:pPr>
      <w:spacing w:line="480" w:lineRule="auto"/>
      <w:ind w:firstLine="720"/>
    </w:pPr>
    <w:rPr>
      <w:rFonts w:ascii="Calibri" w:eastAsia="Times New Roman" w:hAnsi="Calibri" w:cs="Calibri"/>
      <w:kern w:val="32"/>
      <w:sz w:val="22"/>
      <w:szCs w:val="22"/>
      <w14:ligatures w14:val="none"/>
    </w:rPr>
  </w:style>
  <w:style w:type="paragraph" w:customStyle="1" w:styleId="PaperCitation">
    <w:name w:val="Paper Citation"/>
    <w:basedOn w:val="Normal"/>
    <w:uiPriority w:val="99"/>
    <w:qFormat/>
    <w:rsid w:val="0058341C"/>
    <w:pPr>
      <w:spacing w:line="480" w:lineRule="auto"/>
      <w:ind w:left="720" w:hanging="720"/>
    </w:pPr>
    <w:rPr>
      <w:rFonts w:ascii="Calibri" w:eastAsia="Times New Roman" w:hAnsi="Calibri" w:cs="Calibri"/>
      <w:kern w:val="32"/>
      <w:sz w:val="22"/>
      <w:szCs w:val="20"/>
      <w14:ligatures w14:val="none"/>
    </w:rPr>
  </w:style>
  <w:style w:type="character" w:customStyle="1" w:styleId="Emphasis20">
    <w:name w:val="Emphasis2"/>
    <w:basedOn w:val="DefaultParagraphFont"/>
    <w:rsid w:val="0058341C"/>
    <w:rPr>
      <w:rFonts w:ascii="Franklin Gothic Heavy" w:hAnsi="Franklin Gothic Heavy"/>
      <w:u w:val="single"/>
    </w:rPr>
  </w:style>
  <w:style w:type="character" w:customStyle="1" w:styleId="hatChar">
    <w:name w:val="hat Char"/>
    <w:basedOn w:val="DefaultParagraphFont"/>
    <w:link w:val="hat"/>
    <w:uiPriority w:val="99"/>
    <w:rsid w:val="0058341C"/>
    <w:rPr>
      <w:rFonts w:ascii="Calibri" w:eastAsia="Times New Roman" w:hAnsi="Calibri" w:cs="Calibri"/>
      <w:b/>
      <w:bCs/>
      <w:kern w:val="0"/>
      <w:sz w:val="44"/>
      <w:szCs w:val="22"/>
      <w14:ligatures w14:val="none"/>
    </w:rPr>
  </w:style>
  <w:style w:type="paragraph" w:customStyle="1" w:styleId="citenon-bold">
    <w:name w:val="cite non-bold"/>
    <w:basedOn w:val="Normal"/>
    <w:link w:val="citenon-boldChar"/>
    <w:qFormat/>
    <w:rsid w:val="0058341C"/>
    <w:pPr>
      <w:spacing w:line="259" w:lineRule="auto"/>
    </w:pPr>
    <w:rPr>
      <w:rFonts w:ascii="Calibri" w:eastAsia="Times New Roman" w:hAnsi="Calibri" w:cs="Calibri"/>
      <w:kern w:val="0"/>
      <w:sz w:val="22"/>
      <w:szCs w:val="20"/>
      <w14:ligatures w14:val="none"/>
    </w:rPr>
  </w:style>
  <w:style w:type="paragraph" w:customStyle="1" w:styleId="WW-Default">
    <w:name w:val="WW-Default"/>
    <w:uiPriority w:val="99"/>
    <w:qFormat/>
    <w:rsid w:val="0058341C"/>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58341C"/>
  </w:style>
  <w:style w:type="character" w:customStyle="1" w:styleId="7TimesNewRoman">
    <w:name w:val="7 Times New Roman"/>
    <w:rsid w:val="0058341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8341C"/>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nhideWhenUsed/>
    <w:qFormat/>
    <w:rsid w:val="0058341C"/>
    <w:pPr>
      <w:pageBreakBefore/>
      <w:pBdr>
        <w:top w:val="single" w:sz="24" w:space="1" w:color="auto"/>
        <w:left w:val="single" w:sz="24" w:space="4" w:color="auto"/>
        <w:bottom w:val="single" w:sz="24" w:space="1" w:color="auto"/>
        <w:right w:val="single" w:sz="24" w:space="4" w:color="auto"/>
      </w:pBdr>
      <w:spacing w:before="240" w:after="0" w:line="276" w:lineRule="auto"/>
      <w:outlineLvl w:val="9"/>
    </w:pPr>
    <w:rPr>
      <w:rFonts w:ascii="Calibri" w:hAnsi="Calibri"/>
      <w:b/>
      <w:color w:val="365F91"/>
      <w:kern w:val="32"/>
      <w:sz w:val="28"/>
      <w:szCs w:val="32"/>
      <w14:ligatures w14:val="none"/>
    </w:rPr>
  </w:style>
  <w:style w:type="character" w:customStyle="1" w:styleId="CitesChar2">
    <w:name w:val="Cites Char2"/>
    <w:locked/>
    <w:rsid w:val="0058341C"/>
    <w:rPr>
      <w:rFonts w:ascii="Times New Roman" w:eastAsia="Times New Roman" w:hAnsi="Times New Roman" w:cs="Times New Roman"/>
      <w:b/>
      <w:bCs/>
      <w:sz w:val="20"/>
    </w:rPr>
  </w:style>
  <w:style w:type="character" w:customStyle="1" w:styleId="CardsChar1">
    <w:name w:val="Cards Char1"/>
    <w:locked/>
    <w:rsid w:val="0058341C"/>
    <w:rPr>
      <w:rFonts w:ascii="Times New Roman" w:eastAsia="Times New Roman" w:hAnsi="Times New Roman" w:cs="Times New Roman"/>
      <w:sz w:val="20"/>
    </w:rPr>
  </w:style>
  <w:style w:type="character" w:customStyle="1" w:styleId="itxtrst">
    <w:name w:val="itxtrst"/>
    <w:rsid w:val="0058341C"/>
  </w:style>
  <w:style w:type="character" w:customStyle="1" w:styleId="A-Underlining">
    <w:name w:val="A-Underlining"/>
    <w:basedOn w:val="DefaultParagraphFont"/>
    <w:rsid w:val="0058341C"/>
    <w:rPr>
      <w:rFonts w:ascii="Garamond" w:hAnsi="Garamond"/>
      <w:color w:val="auto"/>
      <w:sz w:val="24"/>
      <w:u w:val="single"/>
    </w:rPr>
  </w:style>
  <w:style w:type="paragraph" w:customStyle="1" w:styleId="B-TagCite">
    <w:name w:val="B-TagCite"/>
    <w:uiPriority w:val="99"/>
    <w:qFormat/>
    <w:rsid w:val="0058341C"/>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58341C"/>
    <w:rPr>
      <w:b/>
      <w:bCs/>
      <w:u w:val="single"/>
    </w:rPr>
  </w:style>
  <w:style w:type="character" w:customStyle="1" w:styleId="smallChar">
    <w:name w:val="small Char"/>
    <w:rsid w:val="0058341C"/>
    <w:rPr>
      <w:rFonts w:eastAsia="Calibri"/>
      <w:sz w:val="16"/>
      <w:szCs w:val="22"/>
      <w:lang w:val="en-US" w:eastAsia="en-US" w:bidi="ar-SA"/>
    </w:rPr>
  </w:style>
  <w:style w:type="character" w:customStyle="1" w:styleId="Underline-Highlighted">
    <w:name w:val="Underline-Highlighted"/>
    <w:uiPriority w:val="1"/>
    <w:qFormat/>
    <w:rsid w:val="0058341C"/>
    <w:rPr>
      <w:rFonts w:ascii="Cambria" w:hAnsi="Cambria"/>
      <w:sz w:val="24"/>
      <w:u w:val="single"/>
      <w:bdr w:val="none" w:sz="0" w:space="0" w:color="auto"/>
      <w:shd w:val="clear" w:color="auto" w:fill="99FF66"/>
    </w:rPr>
  </w:style>
  <w:style w:type="character" w:customStyle="1" w:styleId="fn">
    <w:name w:val="fn"/>
    <w:basedOn w:val="DefaultParagraphFont"/>
    <w:rsid w:val="0058341C"/>
  </w:style>
  <w:style w:type="character" w:customStyle="1" w:styleId="newsmain">
    <w:name w:val="news_main"/>
    <w:basedOn w:val="DefaultParagraphFont"/>
    <w:rsid w:val="0058341C"/>
  </w:style>
  <w:style w:type="paragraph" w:customStyle="1" w:styleId="UnderlinedText">
    <w:name w:val="Underlined Text"/>
    <w:basedOn w:val="Normal"/>
    <w:autoRedefine/>
    <w:uiPriority w:val="6"/>
    <w:qFormat/>
    <w:rsid w:val="0058341C"/>
    <w:pPr>
      <w:spacing w:line="259" w:lineRule="auto"/>
      <w:jc w:val="both"/>
    </w:pPr>
    <w:rPr>
      <w:rFonts w:ascii="Calibri" w:hAnsi="Calibri" w:cs="Calibri"/>
      <w:b/>
      <w:kern w:val="0"/>
      <w:szCs w:val="22"/>
      <w14:ligatures w14:val="none"/>
    </w:rPr>
  </w:style>
  <w:style w:type="character" w:customStyle="1" w:styleId="verdana">
    <w:name w:val="verdana"/>
    <w:basedOn w:val="DefaultParagraphFont"/>
    <w:rsid w:val="0058341C"/>
  </w:style>
  <w:style w:type="character" w:customStyle="1" w:styleId="vitstoryheadline">
    <w:name w:val="vitstoryheadline"/>
    <w:rsid w:val="0058341C"/>
  </w:style>
  <w:style w:type="character" w:customStyle="1" w:styleId="NormalTextChar">
    <w:name w:val="Normal Text Char"/>
    <w:link w:val="NormalText"/>
    <w:rsid w:val="0058341C"/>
    <w:rPr>
      <w:rFonts w:ascii="Times New Roman" w:eastAsia="Times New Roman" w:hAnsi="Times New Roman" w:cs="Arial"/>
      <w:kern w:val="0"/>
      <w:sz w:val="22"/>
      <w:szCs w:val="26"/>
      <w14:ligatures w14:val="none"/>
    </w:rPr>
  </w:style>
  <w:style w:type="character" w:customStyle="1" w:styleId="AuthorDate0">
    <w:name w:val="Author Date"/>
    <w:rsid w:val="0058341C"/>
    <w:rPr>
      <w:b/>
      <w:sz w:val="24"/>
      <w:u w:val="thick"/>
    </w:rPr>
  </w:style>
  <w:style w:type="paragraph" w:customStyle="1" w:styleId="HotRoute">
    <w:name w:val="Hot Route!"/>
    <w:basedOn w:val="Normal"/>
    <w:link w:val="HotRouteChar"/>
    <w:qFormat/>
    <w:rsid w:val="0058341C"/>
    <w:pPr>
      <w:spacing w:line="259" w:lineRule="auto"/>
      <w:ind w:left="144"/>
    </w:pPr>
    <w:rPr>
      <w:rFonts w:ascii="Calibri" w:eastAsia="Times New Roman" w:hAnsi="Calibri" w:cs="Calibri"/>
      <w:kern w:val="0"/>
      <w:sz w:val="22"/>
      <w:szCs w:val="22"/>
      <w14:ligatures w14:val="none"/>
    </w:rPr>
  </w:style>
  <w:style w:type="character" w:customStyle="1" w:styleId="UnderlinedTextCharChar">
    <w:name w:val="Underlined Text Char Char"/>
    <w:basedOn w:val="DefaultParagraphFont"/>
    <w:rsid w:val="0058341C"/>
    <w:rPr>
      <w:rFonts w:cs="Arial"/>
      <w:bCs/>
      <w:noProof w:val="0"/>
      <w:szCs w:val="26"/>
      <w:u w:val="single"/>
      <w:lang w:val="en-US" w:eastAsia="en-US" w:bidi="ar-SA"/>
    </w:rPr>
  </w:style>
  <w:style w:type="paragraph" w:customStyle="1" w:styleId="underlined">
    <w:name w:val="underlined"/>
    <w:next w:val="Normal"/>
    <w:link w:val="underlinedChar"/>
    <w:autoRedefine/>
    <w:qFormat/>
    <w:rsid w:val="0058341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58341C"/>
    <w:rPr>
      <w:rFonts w:ascii="Times New Roman" w:eastAsia="Malgun Gothic" w:hAnsi="Times New Roman" w:cs="Times New Roman"/>
      <w:kern w:val="0"/>
      <w:u w:val="single"/>
      <w14:ligatures w14:val="none"/>
    </w:rPr>
  </w:style>
  <w:style w:type="character" w:customStyle="1" w:styleId="citenon-boldChar">
    <w:name w:val="cite non-bold Char"/>
    <w:link w:val="citenon-bold"/>
    <w:rsid w:val="0058341C"/>
    <w:rPr>
      <w:rFonts w:ascii="Calibri" w:eastAsia="Times New Roman" w:hAnsi="Calibri" w:cs="Calibri"/>
      <w:kern w:val="0"/>
      <w:sz w:val="22"/>
      <w:szCs w:val="20"/>
      <w14:ligatures w14:val="none"/>
    </w:rPr>
  </w:style>
  <w:style w:type="character" w:customStyle="1" w:styleId="CiteReal0">
    <w:name w:val="CiteReal"/>
    <w:uiPriority w:val="1"/>
    <w:qFormat/>
    <w:rsid w:val="0058341C"/>
    <w:rPr>
      <w:rFonts w:ascii="Arial" w:hAnsi="Arial"/>
      <w:b/>
      <w:sz w:val="24"/>
      <w:u w:val="single"/>
    </w:rPr>
  </w:style>
  <w:style w:type="character" w:customStyle="1" w:styleId="dropcap1">
    <w:name w:val="dropcap1"/>
    <w:rsid w:val="0058341C"/>
  </w:style>
  <w:style w:type="paragraph" w:customStyle="1" w:styleId="Style31">
    <w:name w:val="Style31"/>
    <w:basedOn w:val="Normal"/>
    <w:uiPriority w:val="99"/>
    <w:qFormat/>
    <w:rsid w:val="0058341C"/>
    <w:pPr>
      <w:spacing w:line="197" w:lineRule="exact"/>
      <w:jc w:val="both"/>
    </w:pPr>
    <w:rPr>
      <w:rFonts w:ascii="Palatino Linotype" w:hAnsi="Palatino Linotype" w:cs="Palatino Linotype"/>
      <w:kern w:val="0"/>
      <w:sz w:val="22"/>
      <w:szCs w:val="22"/>
      <w14:ligatures w14:val="none"/>
    </w:rPr>
  </w:style>
  <w:style w:type="paragraph" w:customStyle="1" w:styleId="Style42">
    <w:name w:val="Style42"/>
    <w:basedOn w:val="Normal"/>
    <w:uiPriority w:val="99"/>
    <w:qFormat/>
    <w:rsid w:val="0058341C"/>
    <w:pPr>
      <w:spacing w:line="202" w:lineRule="exact"/>
      <w:jc w:val="both"/>
    </w:pPr>
    <w:rPr>
      <w:rFonts w:ascii="Palatino Linotype" w:hAnsi="Palatino Linotype" w:cs="Palatino Linotype"/>
      <w:kern w:val="0"/>
      <w:sz w:val="22"/>
      <w:szCs w:val="22"/>
      <w14:ligatures w14:val="none"/>
    </w:rPr>
  </w:style>
  <w:style w:type="paragraph" w:customStyle="1" w:styleId="Style51">
    <w:name w:val="Style51"/>
    <w:basedOn w:val="Normal"/>
    <w:uiPriority w:val="99"/>
    <w:qFormat/>
    <w:rsid w:val="0058341C"/>
    <w:pPr>
      <w:spacing w:line="200" w:lineRule="exact"/>
      <w:jc w:val="both"/>
    </w:pPr>
    <w:rPr>
      <w:rFonts w:ascii="Palatino Linotype" w:hAnsi="Palatino Linotype" w:cs="Palatino Linotype"/>
      <w:kern w:val="0"/>
      <w:sz w:val="22"/>
      <w:szCs w:val="22"/>
      <w14:ligatures w14:val="none"/>
    </w:rPr>
  </w:style>
  <w:style w:type="character" w:customStyle="1" w:styleId="TagtemplateChar">
    <w:name w:val="Tagtemplate Char"/>
    <w:link w:val="Tagtemplate"/>
    <w:locked/>
    <w:rsid w:val="0058341C"/>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58341C"/>
    <w:pPr>
      <w:keepNext/>
      <w:keepLines/>
      <w:spacing w:line="259" w:lineRule="auto"/>
    </w:pPr>
    <w:rPr>
      <w:rFonts w:ascii="Palatino Linotype" w:hAnsi="Palatino Linotype" w:cs="Cambria"/>
      <w:b/>
      <w:szCs w:val="20"/>
      <w:lang w:val="x-none" w:eastAsia="x-none"/>
    </w:rPr>
  </w:style>
  <w:style w:type="character" w:customStyle="1" w:styleId="UnderlineBold0">
    <w:name w:val="Underline Bold"/>
    <w:uiPriority w:val="6"/>
    <w:qFormat/>
    <w:rsid w:val="0058341C"/>
    <w:rPr>
      <w:b/>
      <w:bCs w:val="0"/>
      <w:sz w:val="20"/>
      <w:u w:val="single"/>
    </w:rPr>
  </w:style>
  <w:style w:type="character" w:customStyle="1" w:styleId="FontStyle72">
    <w:name w:val="Font Style72"/>
    <w:uiPriority w:val="99"/>
    <w:rsid w:val="0058341C"/>
    <w:rPr>
      <w:rFonts w:ascii="Cambria" w:hAnsi="Cambria" w:cs="Cambria" w:hint="default"/>
      <w:sz w:val="16"/>
      <w:szCs w:val="16"/>
    </w:rPr>
  </w:style>
  <w:style w:type="character" w:customStyle="1" w:styleId="FontStyle73">
    <w:name w:val="Font Style73"/>
    <w:uiPriority w:val="99"/>
    <w:rsid w:val="0058341C"/>
    <w:rPr>
      <w:rFonts w:ascii="Cambria" w:hAnsi="Cambria" w:cs="Cambria" w:hint="default"/>
      <w:i/>
      <w:iCs/>
      <w:sz w:val="16"/>
      <w:szCs w:val="16"/>
    </w:rPr>
  </w:style>
  <w:style w:type="character" w:customStyle="1" w:styleId="UnderlinestyleChar2">
    <w:name w:val="Underline style Char2"/>
    <w:rsid w:val="0058341C"/>
    <w:rPr>
      <w:sz w:val="22"/>
      <w:szCs w:val="24"/>
      <w:u w:val="single"/>
      <w:lang w:val="en-US" w:eastAsia="en-US" w:bidi="ar-SA"/>
    </w:rPr>
  </w:style>
  <w:style w:type="character" w:customStyle="1" w:styleId="UnderlineCard">
    <w:name w:val="Underline Card"/>
    <w:uiPriority w:val="6"/>
    <w:qFormat/>
    <w:rsid w:val="0058341C"/>
    <w:rPr>
      <w:rFonts w:ascii="Palatino Linotype" w:hAnsi="Palatino Linotype" w:cs="Palatino Linotype" w:hint="default"/>
      <w:b w:val="0"/>
      <w:bCs/>
      <w:sz w:val="20"/>
      <w:u w:val="single"/>
    </w:rPr>
  </w:style>
  <w:style w:type="character" w:customStyle="1" w:styleId="StyleUnderline1">
    <w:name w:val="Style Underline1"/>
    <w:rsid w:val="0058341C"/>
    <w:rPr>
      <w:u w:val="single"/>
    </w:rPr>
  </w:style>
  <w:style w:type="paragraph" w:styleId="BodyText21">
    <w:name w:val="Body Text 2"/>
    <w:basedOn w:val="Normal"/>
    <w:link w:val="BodyText2Char"/>
    <w:rsid w:val="0058341C"/>
    <w:pPr>
      <w:spacing w:after="120" w:line="259" w:lineRule="auto"/>
    </w:pPr>
    <w:rPr>
      <w:rFonts w:ascii="New Baskerville" w:eastAsia="Segoe UI" w:hAnsi="New Baskerville" w:cs="Cambria"/>
      <w:kern w:val="0"/>
      <w:sz w:val="22"/>
      <w:szCs w:val="22"/>
      <w:lang w:eastAsia="zh-CN"/>
      <w14:ligatures w14:val="none"/>
    </w:rPr>
  </w:style>
  <w:style w:type="character" w:customStyle="1" w:styleId="BodyText2Char">
    <w:name w:val="Body Text 2 Char"/>
    <w:basedOn w:val="DefaultParagraphFont"/>
    <w:link w:val="BodyText21"/>
    <w:rsid w:val="0058341C"/>
    <w:rPr>
      <w:rFonts w:ascii="New Baskerville" w:eastAsia="Segoe UI" w:hAnsi="New Baskerville" w:cs="Cambria"/>
      <w:kern w:val="0"/>
      <w:sz w:val="22"/>
      <w:szCs w:val="22"/>
      <w:lang w:eastAsia="zh-CN"/>
      <w14:ligatures w14:val="none"/>
    </w:rPr>
  </w:style>
  <w:style w:type="paragraph" w:customStyle="1" w:styleId="cards0">
    <w:name w:val="cards"/>
    <w:basedOn w:val="Heading3"/>
    <w:qFormat/>
    <w:rsid w:val="0058341C"/>
    <w:pPr>
      <w:keepNext w:val="0"/>
      <w:keepLines w:val="0"/>
      <w:spacing w:before="0" w:after="160" w:line="259" w:lineRule="auto"/>
      <w:outlineLvl w:val="9"/>
    </w:pPr>
    <w:rPr>
      <w:rFonts w:ascii="Calibri" w:eastAsia="Verdana" w:hAnsi="Calibri" w:cs="Cambria"/>
      <w:color w:val="auto"/>
      <w:kern w:val="0"/>
      <w:sz w:val="22"/>
      <w:szCs w:val="22"/>
      <w14:ligatures w14:val="none"/>
    </w:rPr>
  </w:style>
  <w:style w:type="character" w:customStyle="1" w:styleId="term">
    <w:name w:val="term"/>
    <w:basedOn w:val="DefaultParagraphFont"/>
    <w:rsid w:val="0058341C"/>
  </w:style>
  <w:style w:type="paragraph" w:customStyle="1" w:styleId="TagCite0">
    <w:name w:val="Tag/Cite"/>
    <w:basedOn w:val="Normal"/>
    <w:link w:val="TagCiteChar"/>
    <w:qFormat/>
    <w:rsid w:val="0058341C"/>
    <w:pPr>
      <w:spacing w:line="259" w:lineRule="auto"/>
    </w:pPr>
    <w:rPr>
      <w:rFonts w:ascii="Calibri" w:eastAsia="Cambria" w:hAnsi="Calibri" w:cs="Cambria"/>
      <w:b/>
      <w:kern w:val="0"/>
      <w:sz w:val="22"/>
      <w:szCs w:val="22"/>
      <w14:ligatures w14:val="none"/>
    </w:rPr>
  </w:style>
  <w:style w:type="character" w:customStyle="1" w:styleId="TagCiteChar">
    <w:name w:val="Tag/Cite Char"/>
    <w:basedOn w:val="DefaultParagraphFont"/>
    <w:link w:val="TagCite0"/>
    <w:rsid w:val="0058341C"/>
    <w:rPr>
      <w:rFonts w:ascii="Calibri" w:eastAsia="Cambria" w:hAnsi="Calibri" w:cs="Cambria"/>
      <w:b/>
      <w:kern w:val="0"/>
      <w:sz w:val="22"/>
      <w:szCs w:val="22"/>
      <w14:ligatures w14:val="none"/>
    </w:rPr>
  </w:style>
  <w:style w:type="character" w:customStyle="1" w:styleId="TitleChar2">
    <w:name w:val="Title Char2"/>
    <w:basedOn w:val="DefaultParagraphFont"/>
    <w:uiPriority w:val="5"/>
    <w:qFormat/>
    <w:rsid w:val="0058341C"/>
    <w:rPr>
      <w:rFonts w:ascii="Calibri Light" w:eastAsia="Times New Roman" w:hAnsi="Calibri Light" w:cs="Times New Roman"/>
      <w:color w:val="323E4F"/>
      <w:spacing w:val="5"/>
      <w:kern w:val="28"/>
      <w:sz w:val="52"/>
      <w:szCs w:val="52"/>
    </w:rPr>
  </w:style>
  <w:style w:type="character" w:customStyle="1" w:styleId="FontStyle49">
    <w:name w:val="Font Style49"/>
    <w:uiPriority w:val="99"/>
    <w:rsid w:val="0058341C"/>
    <w:rPr>
      <w:rFonts w:ascii="Cambria" w:hAnsi="Cambria" w:cs="Cambria"/>
      <w:sz w:val="20"/>
      <w:szCs w:val="20"/>
    </w:rPr>
  </w:style>
  <w:style w:type="character" w:customStyle="1" w:styleId="FontStyle50">
    <w:name w:val="Font Style50"/>
    <w:uiPriority w:val="99"/>
    <w:rsid w:val="0058341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8341C"/>
    <w:pPr>
      <w:suppressAutoHyphens/>
      <w:spacing w:line="259" w:lineRule="auto"/>
    </w:pPr>
    <w:rPr>
      <w:rFonts w:ascii="Calibri" w:eastAsia="Cambria" w:hAnsi="Calibri" w:cs="Cambria"/>
      <w:spacing w:val="-3"/>
      <w:kern w:val="0"/>
      <w:sz w:val="22"/>
      <w:szCs w:val="20"/>
      <w14:ligatures w14:val="none"/>
    </w:rPr>
  </w:style>
  <w:style w:type="character" w:customStyle="1" w:styleId="StyleCardworksLinespacingsingleChar">
    <w:name w:val="Style Card works + Line spacing:  single Char"/>
    <w:basedOn w:val="DefaultParagraphFont"/>
    <w:link w:val="StyleCardworksLinespacingsingle"/>
    <w:rsid w:val="0058341C"/>
    <w:rPr>
      <w:rFonts w:ascii="Calibri" w:eastAsia="Cambria" w:hAnsi="Calibri" w:cs="Cambria"/>
      <w:spacing w:val="-3"/>
      <w:kern w:val="0"/>
      <w:sz w:val="22"/>
      <w:szCs w:val="20"/>
      <w14:ligatures w14:val="none"/>
    </w:rPr>
  </w:style>
  <w:style w:type="character" w:customStyle="1" w:styleId="kn">
    <w:name w:val="kn"/>
    <w:basedOn w:val="DefaultParagraphFont"/>
    <w:rsid w:val="0058341C"/>
  </w:style>
  <w:style w:type="paragraph" w:customStyle="1" w:styleId="CardIndented">
    <w:name w:val="Card (Indented)"/>
    <w:basedOn w:val="Normal"/>
    <w:link w:val="CardIndentedChar"/>
    <w:qFormat/>
    <w:rsid w:val="0058341C"/>
    <w:pPr>
      <w:spacing w:line="259" w:lineRule="auto"/>
      <w:ind w:left="288"/>
    </w:pPr>
    <w:rPr>
      <w:rFonts w:ascii="Verdana" w:hAnsi="Verdana" w:cs="Calibri"/>
      <w:kern w:val="0"/>
      <w:sz w:val="22"/>
      <w:szCs w:val="22"/>
      <w14:ligatures w14:val="none"/>
    </w:rPr>
  </w:style>
  <w:style w:type="character" w:customStyle="1" w:styleId="CardIndentedChar">
    <w:name w:val="Card (Indented) Char"/>
    <w:basedOn w:val="DefaultParagraphFont"/>
    <w:link w:val="CardIndented"/>
    <w:rsid w:val="0058341C"/>
    <w:rPr>
      <w:rFonts w:ascii="Verdana" w:hAnsi="Verdana" w:cs="Calibri"/>
      <w:kern w:val="0"/>
      <w:sz w:val="22"/>
      <w:szCs w:val="22"/>
      <w14:ligatures w14:val="none"/>
    </w:rPr>
  </w:style>
  <w:style w:type="character" w:customStyle="1" w:styleId="Style8pt">
    <w:name w:val="Style 8 pt"/>
    <w:basedOn w:val="DefaultParagraphFont"/>
    <w:rsid w:val="0058341C"/>
    <w:rPr>
      <w:sz w:val="14"/>
    </w:rPr>
  </w:style>
  <w:style w:type="character" w:customStyle="1" w:styleId="ReallyfuckingsmallChar">
    <w:name w:val="Really fucking small Char"/>
    <w:link w:val="Reallyfuckingsmall"/>
    <w:locked/>
    <w:rsid w:val="0058341C"/>
    <w:rPr>
      <w:rFonts w:ascii="Cambria" w:eastAsia="Myriad Pro Light Cond" w:hAnsi="Cambria" w:cs="Cambria"/>
      <w:sz w:val="10"/>
    </w:rPr>
  </w:style>
  <w:style w:type="paragraph" w:customStyle="1" w:styleId="Reallyfuckingsmall">
    <w:name w:val="Really fucking small"/>
    <w:basedOn w:val="Normal"/>
    <w:link w:val="ReallyfuckingsmallChar"/>
    <w:qFormat/>
    <w:rsid w:val="0058341C"/>
    <w:pPr>
      <w:adjustRightInd w:val="0"/>
      <w:spacing w:line="259" w:lineRule="auto"/>
    </w:pPr>
    <w:rPr>
      <w:rFonts w:ascii="Cambria" w:eastAsia="Myriad Pro Light Cond" w:hAnsi="Cambria" w:cs="Cambria"/>
      <w:sz w:val="10"/>
    </w:rPr>
  </w:style>
  <w:style w:type="character" w:customStyle="1" w:styleId="CharacterStyle1">
    <w:name w:val="Character Style 1"/>
    <w:rsid w:val="0058341C"/>
    <w:rPr>
      <w:sz w:val="20"/>
      <w:szCs w:val="20"/>
    </w:rPr>
  </w:style>
  <w:style w:type="character" w:customStyle="1" w:styleId="Debate-CardSmalltextF2Char">
    <w:name w:val="Debate- Card Small text F2 Char"/>
    <w:link w:val="Debate-CardSmalltextF2"/>
    <w:locked/>
    <w:rsid w:val="0058341C"/>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58341C"/>
    <w:pPr>
      <w:spacing w:line="259" w:lineRule="auto"/>
    </w:pPr>
    <w:rPr>
      <w:rFonts w:ascii="Times New Roman" w:eastAsia="Cambria" w:hAnsi="Times New Roman" w:cs="Verdana"/>
      <w:sz w:val="20"/>
    </w:rPr>
  </w:style>
  <w:style w:type="character" w:customStyle="1" w:styleId="Debate-EmphasizedText-F5Char">
    <w:name w:val="Debate- Emphasized Text- F5 Char"/>
    <w:link w:val="Debate-EmphasizedText-F5"/>
    <w:locked/>
    <w:rsid w:val="0058341C"/>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58341C"/>
    <w:pPr>
      <w:spacing w:after="200" w:line="259" w:lineRule="auto"/>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58341C"/>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58341C"/>
    <w:pPr>
      <w:spacing w:after="200" w:line="259" w:lineRule="auto"/>
    </w:pPr>
    <w:rPr>
      <w:rFonts w:ascii="Times New Roman" w:hAnsi="Times New Roman" w:cs="Verdana"/>
      <w:sz w:val="20"/>
      <w:u w:val="single"/>
    </w:rPr>
  </w:style>
  <w:style w:type="character" w:customStyle="1" w:styleId="CitesChar">
    <w:name w:val="Cites Char"/>
    <w:uiPriority w:val="99"/>
    <w:rsid w:val="0058341C"/>
    <w:rPr>
      <w:rFonts w:ascii="Cambria" w:eastAsia="Verdana" w:hAnsi="Cambria" w:cs="Cambria"/>
      <w:b/>
      <w:sz w:val="24"/>
      <w:u w:val="single"/>
    </w:rPr>
  </w:style>
  <w:style w:type="character" w:customStyle="1" w:styleId="texto1">
    <w:name w:val="texto1"/>
    <w:basedOn w:val="DefaultParagraphFont"/>
    <w:rsid w:val="0058341C"/>
  </w:style>
  <w:style w:type="character" w:customStyle="1" w:styleId="person-name">
    <w:name w:val="person-name"/>
    <w:basedOn w:val="DefaultParagraphFont"/>
    <w:rsid w:val="0058341C"/>
  </w:style>
  <w:style w:type="paragraph" w:customStyle="1" w:styleId="MinimizedText">
    <w:name w:val="Minimized Text"/>
    <w:link w:val="MinimizedTextChar"/>
    <w:qFormat/>
    <w:rsid w:val="0058341C"/>
    <w:pPr>
      <w:spacing w:after="200" w:line="276" w:lineRule="auto"/>
    </w:pPr>
    <w:rPr>
      <w:rFonts w:eastAsia="Cambria"/>
      <w:kern w:val="0"/>
      <w:sz w:val="16"/>
      <w14:ligatures w14:val="none"/>
    </w:rPr>
  </w:style>
  <w:style w:type="character" w:customStyle="1" w:styleId="MinimizedTextChar">
    <w:name w:val="Minimized Text Char"/>
    <w:link w:val="MinimizedText"/>
    <w:rsid w:val="0058341C"/>
    <w:rPr>
      <w:rFonts w:eastAsia="Cambria"/>
      <w:kern w:val="0"/>
      <w:sz w:val="16"/>
      <w14:ligatures w14:val="none"/>
    </w:rPr>
  </w:style>
  <w:style w:type="character" w:customStyle="1" w:styleId="-SmallText-">
    <w:name w:val="-Small Text-"/>
    <w:rsid w:val="0058341C"/>
    <w:rPr>
      <w:rFonts w:ascii="Book Antiqua" w:hAnsi="Book Antiqua" w:cs="Cambria"/>
      <w:sz w:val="16"/>
    </w:rPr>
  </w:style>
  <w:style w:type="character" w:customStyle="1" w:styleId="A5">
    <w:name w:val="A5"/>
    <w:rsid w:val="0058341C"/>
    <w:rPr>
      <w:rFonts w:ascii="Cambria" w:hAnsi="Cambria" w:cs="Cambria"/>
      <w:color w:val="000000"/>
      <w:sz w:val="13"/>
      <w:szCs w:val="13"/>
    </w:rPr>
  </w:style>
  <w:style w:type="character" w:customStyle="1" w:styleId="blue">
    <w:name w:val="blue"/>
    <w:basedOn w:val="DefaultParagraphFont"/>
    <w:rsid w:val="0058341C"/>
  </w:style>
  <w:style w:type="character" w:customStyle="1" w:styleId="articoloinside">
    <w:name w:val="articolo_inside"/>
    <w:rsid w:val="0058341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58341C"/>
    <w:rPr>
      <w:rFonts w:ascii="Cambria" w:eastAsia="Cambria" w:hAnsi="Cambria" w:cs="Cambria"/>
      <w:b/>
      <w:sz w:val="24"/>
      <w:szCs w:val="24"/>
    </w:rPr>
  </w:style>
  <w:style w:type="character" w:customStyle="1" w:styleId="tagchar">
    <w:name w:val="tagchar"/>
    <w:basedOn w:val="DefaultParagraphFont"/>
    <w:rsid w:val="0058341C"/>
  </w:style>
  <w:style w:type="paragraph" w:styleId="HTMLPreformatted">
    <w:name w:val="HTML Preformatted"/>
    <w:basedOn w:val="Normal"/>
    <w:link w:val="HTMLPreformattedChar"/>
    <w:unhideWhenUsed/>
    <w:rsid w:val="00583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rPr>
      <w:rFonts w:ascii="Consolas" w:eastAsia="Cambria" w:hAnsi="Consolas" w:cs="Consolas"/>
      <w:kern w:val="0"/>
      <w:sz w:val="22"/>
      <w:szCs w:val="20"/>
      <w14:ligatures w14:val="none"/>
    </w:rPr>
  </w:style>
  <w:style w:type="character" w:customStyle="1" w:styleId="HTMLPreformattedChar">
    <w:name w:val="HTML Preformatted Char"/>
    <w:basedOn w:val="DefaultParagraphFont"/>
    <w:link w:val="HTMLPreformatted"/>
    <w:rsid w:val="0058341C"/>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58341C"/>
    <w:pPr>
      <w:spacing w:line="259" w:lineRule="auto"/>
    </w:pPr>
    <w:rPr>
      <w:rFonts w:ascii="Calibri" w:eastAsia="Verdana" w:hAnsi="Calibri" w:cs="Calibri"/>
      <w:kern w:val="0"/>
      <w:sz w:val="22"/>
      <w:szCs w:val="22"/>
      <w:u w:val="single"/>
      <w14:ligatures w14:val="none"/>
    </w:rPr>
  </w:style>
  <w:style w:type="character" w:customStyle="1" w:styleId="StyleUnderlineChar11pt3Char">
    <w:name w:val="Style Underline Char + 11 pt3 Char"/>
    <w:link w:val="StyleUnderlineChar11pt3"/>
    <w:rsid w:val="0058341C"/>
    <w:rPr>
      <w:rFonts w:ascii="Calibri" w:eastAsia="Verdana" w:hAnsi="Calibri" w:cs="Calibri"/>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58341C"/>
    <w:pPr>
      <w:spacing w:line="259" w:lineRule="auto"/>
    </w:pPr>
    <w:rPr>
      <w:rFonts w:ascii="Calibri" w:eastAsia="Verdana" w:hAnsi="Calibri" w:cs="Calibri"/>
      <w:b/>
      <w:bCs/>
      <w:kern w:val="0"/>
      <w:sz w:val="22"/>
      <w:szCs w:val="22"/>
      <w:u w:val="single"/>
      <w14:ligatures w14:val="none"/>
    </w:rPr>
  </w:style>
  <w:style w:type="character" w:customStyle="1" w:styleId="StyleUnderlineChar11ptBold3Char">
    <w:name w:val="Style Underline Char + 11 pt Bold3 Char"/>
    <w:link w:val="StyleUnderlineChar11ptBold3"/>
    <w:rsid w:val="0058341C"/>
    <w:rPr>
      <w:rFonts w:ascii="Calibri" w:eastAsia="Verdana" w:hAnsi="Calibri" w:cs="Calibri"/>
      <w:b/>
      <w:bCs/>
      <w:kern w:val="0"/>
      <w:sz w:val="22"/>
      <w:szCs w:val="22"/>
      <w:u w:val="single"/>
      <w14:ligatures w14:val="none"/>
    </w:rPr>
  </w:style>
  <w:style w:type="paragraph" w:customStyle="1" w:styleId="pagetools">
    <w:name w:val="pagetools"/>
    <w:basedOn w:val="Normal"/>
    <w:qFormat/>
    <w:rsid w:val="0058341C"/>
    <w:pPr>
      <w:spacing w:before="100" w:beforeAutospacing="1" w:after="100" w:afterAutospacing="1" w:line="259" w:lineRule="auto"/>
    </w:pPr>
    <w:rPr>
      <w:rFonts w:ascii="Calibri" w:eastAsia="Cambria" w:hAnsi="Calibri" w:cs="Calibri"/>
      <w:kern w:val="0"/>
      <w:szCs w:val="22"/>
      <w14:ligatures w14:val="none"/>
    </w:rPr>
  </w:style>
  <w:style w:type="character" w:customStyle="1" w:styleId="desc">
    <w:name w:val="desc"/>
    <w:basedOn w:val="DefaultParagraphFont"/>
    <w:rsid w:val="0058341C"/>
  </w:style>
  <w:style w:type="character" w:customStyle="1" w:styleId="job">
    <w:name w:val="job"/>
    <w:basedOn w:val="DefaultParagraphFont"/>
    <w:rsid w:val="0058341C"/>
  </w:style>
  <w:style w:type="character" w:customStyle="1" w:styleId="company">
    <w:name w:val="company"/>
    <w:basedOn w:val="DefaultParagraphFont"/>
    <w:rsid w:val="0058341C"/>
  </w:style>
  <w:style w:type="paragraph" w:customStyle="1" w:styleId="Text">
    <w:name w:val="Text"/>
    <w:basedOn w:val="TagCite"/>
    <w:qFormat/>
    <w:rsid w:val="0058341C"/>
    <w:rPr>
      <w:rFonts w:ascii="Book Antiqua" w:eastAsia="Calibri" w:hAnsi="Book Antiqua"/>
      <w:b w:val="0"/>
    </w:rPr>
  </w:style>
  <w:style w:type="character" w:customStyle="1" w:styleId="publisher">
    <w:name w:val="publisher"/>
    <w:basedOn w:val="DefaultParagraphFont"/>
    <w:rsid w:val="0058341C"/>
  </w:style>
  <w:style w:type="character" w:customStyle="1" w:styleId="pubyear">
    <w:name w:val="pubyear"/>
    <w:basedOn w:val="DefaultParagraphFont"/>
    <w:rsid w:val="0058341C"/>
  </w:style>
  <w:style w:type="character" w:customStyle="1" w:styleId="pubcity">
    <w:name w:val="pubcity"/>
    <w:basedOn w:val="DefaultParagraphFont"/>
    <w:rsid w:val="0058341C"/>
  </w:style>
  <w:style w:type="paragraph" w:customStyle="1" w:styleId="CardStyle">
    <w:name w:val="Card Style"/>
    <w:basedOn w:val="Normal"/>
    <w:link w:val="CardStyleChar"/>
    <w:qFormat/>
    <w:rsid w:val="0058341C"/>
    <w:pPr>
      <w:spacing w:line="259" w:lineRule="auto"/>
    </w:pPr>
    <w:rPr>
      <w:rFonts w:ascii="Calibri" w:hAnsi="Calibri" w:cs="Calibri"/>
      <w:kern w:val="0"/>
      <w:sz w:val="22"/>
      <w:szCs w:val="22"/>
      <w14:ligatures w14:val="none"/>
    </w:rPr>
  </w:style>
  <w:style w:type="character" w:customStyle="1" w:styleId="bodycontentlink">
    <w:name w:val="bodycontentlink"/>
    <w:basedOn w:val="DefaultParagraphFont"/>
    <w:rsid w:val="0058341C"/>
  </w:style>
  <w:style w:type="paragraph" w:customStyle="1" w:styleId="loose">
    <w:name w:val="loose"/>
    <w:basedOn w:val="Normal"/>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hit">
    <w:name w:val="hit"/>
    <w:basedOn w:val="DefaultParagraphFont"/>
    <w:rsid w:val="0058341C"/>
  </w:style>
  <w:style w:type="character" w:customStyle="1" w:styleId="ssl0">
    <w:name w:val="ss_l0"/>
    <w:basedOn w:val="DefaultParagraphFont"/>
    <w:rsid w:val="0058341C"/>
  </w:style>
  <w:style w:type="paragraph" w:customStyle="1" w:styleId="C-Text">
    <w:name w:val="C-Text"/>
    <w:basedOn w:val="Normal"/>
    <w:qFormat/>
    <w:rsid w:val="0058341C"/>
    <w:pPr>
      <w:tabs>
        <w:tab w:val="num" w:pos="720"/>
      </w:tabs>
      <w:spacing w:line="259" w:lineRule="auto"/>
      <w:ind w:left="720" w:hanging="360"/>
    </w:pPr>
    <w:rPr>
      <w:rFonts w:ascii="Book Antiqua" w:hAnsi="Book Antiqua" w:cs="Calibri"/>
      <w:kern w:val="0"/>
      <w:szCs w:val="22"/>
      <w14:ligatures w14:val="none"/>
    </w:rPr>
  </w:style>
  <w:style w:type="paragraph" w:customStyle="1" w:styleId="BlockTitle2">
    <w:name w:val="Block Title2"/>
    <w:basedOn w:val="Normal"/>
    <w:link w:val="BlockTitle2Char"/>
    <w:uiPriority w:val="99"/>
    <w:qFormat/>
    <w:rsid w:val="0058341C"/>
    <w:pPr>
      <w:spacing w:after="240" w:line="259" w:lineRule="auto"/>
      <w:jc w:val="center"/>
    </w:pPr>
    <w:rPr>
      <w:rFonts w:ascii="Palatino Linotype" w:hAnsi="Palatino Linotype" w:cs="Calibri"/>
      <w:b/>
      <w:kern w:val="0"/>
      <w:sz w:val="28"/>
      <w:szCs w:val="22"/>
      <w14:ligatures w14:val="none"/>
    </w:rPr>
  </w:style>
  <w:style w:type="paragraph" w:customStyle="1" w:styleId="times">
    <w:name w:val="times"/>
    <w:basedOn w:val="Normal"/>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ecdate">
    <w:name w:val="ec_date"/>
    <w:basedOn w:val="DefaultParagraphFont"/>
    <w:rsid w:val="0058341C"/>
    <w:rPr>
      <w:rFonts w:ascii="Symbol" w:hAnsi="Symbol" w:hint="default"/>
      <w:sz w:val="20"/>
      <w:szCs w:val="20"/>
      <w:shd w:val="clear" w:color="auto" w:fill="FFFFFF"/>
    </w:rPr>
  </w:style>
  <w:style w:type="paragraph" w:customStyle="1" w:styleId="ecmsonormal">
    <w:name w:val="ec_msonormal"/>
    <w:basedOn w:val="Normal"/>
    <w:qFormat/>
    <w:rsid w:val="0058341C"/>
    <w:pPr>
      <w:shd w:val="clear" w:color="auto" w:fill="FFFFFF"/>
      <w:spacing w:before="100" w:beforeAutospacing="1" w:after="100" w:afterAutospacing="1" w:line="259" w:lineRule="auto"/>
      <w:textAlignment w:val="top"/>
    </w:pPr>
    <w:rPr>
      <w:rFonts w:ascii="Symbol" w:hAnsi="Symbol" w:cs="Calibri"/>
      <w:kern w:val="0"/>
      <w:sz w:val="22"/>
      <w:szCs w:val="22"/>
      <w14:ligatures w14:val="none"/>
    </w:rPr>
  </w:style>
  <w:style w:type="character" w:customStyle="1" w:styleId="articletext">
    <w:name w:val="article_text"/>
    <w:basedOn w:val="DefaultParagraphFont"/>
    <w:rsid w:val="0058341C"/>
  </w:style>
  <w:style w:type="character" w:customStyle="1" w:styleId="klink">
    <w:name w:val="klink"/>
    <w:basedOn w:val="DefaultParagraphFont"/>
    <w:rsid w:val="0058341C"/>
  </w:style>
  <w:style w:type="character" w:customStyle="1" w:styleId="hittermhilite">
    <w:name w:val="hittermhilite"/>
    <w:basedOn w:val="DefaultParagraphFont"/>
    <w:rsid w:val="0058341C"/>
  </w:style>
  <w:style w:type="paragraph" w:customStyle="1" w:styleId="2ndOrderPara">
    <w:name w:val="2nd Order Para"/>
    <w:basedOn w:val="Normal"/>
    <w:next w:val="Normal"/>
    <w:qFormat/>
    <w:rsid w:val="0058341C"/>
    <w:pPr>
      <w:autoSpaceDE w:val="0"/>
      <w:autoSpaceDN w:val="0"/>
      <w:adjustRightInd w:val="0"/>
      <w:spacing w:before="120" w:line="259" w:lineRule="auto"/>
    </w:pPr>
    <w:rPr>
      <w:rFonts w:ascii="Calibri" w:hAnsi="Calibri" w:cs="Calibri"/>
      <w:kern w:val="0"/>
      <w:szCs w:val="22"/>
      <w14:ligatures w14:val="none"/>
    </w:rPr>
  </w:style>
  <w:style w:type="paragraph" w:customStyle="1" w:styleId="3rdOrderPara">
    <w:name w:val="3rd Order Para"/>
    <w:basedOn w:val="Normal"/>
    <w:next w:val="Normal"/>
    <w:qFormat/>
    <w:rsid w:val="0058341C"/>
    <w:pPr>
      <w:autoSpaceDE w:val="0"/>
      <w:autoSpaceDN w:val="0"/>
      <w:adjustRightInd w:val="0"/>
      <w:spacing w:before="120" w:line="259" w:lineRule="auto"/>
    </w:pPr>
    <w:rPr>
      <w:rFonts w:ascii="Calibri" w:hAnsi="Calibri" w:cs="Calibri"/>
      <w:kern w:val="0"/>
      <w:szCs w:val="22"/>
      <w14:ligatures w14:val="none"/>
    </w:rPr>
  </w:style>
  <w:style w:type="paragraph" w:customStyle="1" w:styleId="Normal-SIGN2">
    <w:name w:val="Normal-SIGN2"/>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Style2">
    <w:name w:val="Style2"/>
    <w:basedOn w:val="Normal"/>
    <w:link w:val="Style2Char"/>
    <w:uiPriority w:val="4"/>
    <w:qFormat/>
    <w:rsid w:val="0058341C"/>
    <w:pPr>
      <w:spacing w:line="259" w:lineRule="auto"/>
    </w:pPr>
    <w:rPr>
      <w:sz w:val="12"/>
    </w:rPr>
  </w:style>
  <w:style w:type="character" w:customStyle="1" w:styleId="BoldChar">
    <w:name w:val="Bold Char"/>
    <w:basedOn w:val="DefaultParagraphFont"/>
    <w:rsid w:val="0058341C"/>
    <w:rPr>
      <w:b/>
      <w:lang w:val="en-US" w:eastAsia="en-US" w:bidi="ar-SA"/>
    </w:rPr>
  </w:style>
  <w:style w:type="character" w:customStyle="1" w:styleId="articleheadline">
    <w:name w:val="articleheadline"/>
    <w:basedOn w:val="DefaultParagraphFont"/>
    <w:rsid w:val="0058341C"/>
  </w:style>
  <w:style w:type="paragraph" w:customStyle="1" w:styleId="u-intro">
    <w:name w:val="u-intro"/>
    <w:basedOn w:val="Normal"/>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u-byline">
    <w:name w:val="u-byline"/>
    <w:basedOn w:val="DefaultParagraphFont"/>
    <w:rsid w:val="0058341C"/>
  </w:style>
  <w:style w:type="character" w:customStyle="1" w:styleId="Normal1">
    <w:name w:val="Normal1"/>
    <w:basedOn w:val="DefaultParagraphFont"/>
    <w:rsid w:val="0058341C"/>
  </w:style>
  <w:style w:type="paragraph" w:customStyle="1" w:styleId="CardsFont6pt">
    <w:name w:val="Cards + Font: 6 pt"/>
    <w:basedOn w:val="Normal"/>
    <w:link w:val="CardsFont6ptChar1"/>
    <w:autoRedefine/>
    <w:qFormat/>
    <w:rsid w:val="0058341C"/>
    <w:pPr>
      <w:autoSpaceDE w:val="0"/>
      <w:autoSpaceDN w:val="0"/>
      <w:adjustRightInd w:val="0"/>
      <w:spacing w:line="259" w:lineRule="auto"/>
      <w:ind w:left="432" w:right="432"/>
      <w:jc w:val="both"/>
    </w:pPr>
    <w:rPr>
      <w:rFonts w:ascii="Calibri" w:hAnsi="Calibri" w:cs="Calibri"/>
      <w:kern w:val="0"/>
      <w:sz w:val="12"/>
      <w:szCs w:val="22"/>
      <w14:ligatures w14:val="none"/>
    </w:rPr>
  </w:style>
  <w:style w:type="character" w:customStyle="1" w:styleId="CardsFont6ptChar">
    <w:name w:val="Cards + Font: 6 pt Char"/>
    <w:basedOn w:val="DefaultParagraphFont"/>
    <w:rsid w:val="0058341C"/>
    <w:rPr>
      <w:sz w:val="12"/>
      <w:szCs w:val="24"/>
      <w:lang w:val="en-US" w:eastAsia="en-US" w:bidi="ar-SA"/>
    </w:rPr>
  </w:style>
  <w:style w:type="character" w:customStyle="1" w:styleId="story">
    <w:name w:val="story"/>
    <w:basedOn w:val="DefaultParagraphFont"/>
    <w:rsid w:val="0058341C"/>
  </w:style>
  <w:style w:type="character" w:customStyle="1" w:styleId="articlebya">
    <w:name w:val="articleby_a"/>
    <w:basedOn w:val="DefaultParagraphFont"/>
    <w:rsid w:val="0058341C"/>
  </w:style>
  <w:style w:type="character" w:customStyle="1" w:styleId="popupwinby">
    <w:name w:val="popupwinby"/>
    <w:basedOn w:val="DefaultParagraphFont"/>
    <w:rsid w:val="0058341C"/>
  </w:style>
  <w:style w:type="character" w:customStyle="1" w:styleId="storyheader">
    <w:name w:val="storyheader"/>
    <w:basedOn w:val="DefaultParagraphFont"/>
    <w:rsid w:val="0058341C"/>
  </w:style>
  <w:style w:type="character" w:customStyle="1" w:styleId="marron">
    <w:name w:val="marron"/>
    <w:basedOn w:val="DefaultParagraphFont"/>
    <w:rsid w:val="0058341C"/>
  </w:style>
  <w:style w:type="character" w:customStyle="1" w:styleId="UnderlineChar4Char">
    <w:name w:val="Underline Char4 Char"/>
    <w:basedOn w:val="DefaultParagraphFont"/>
    <w:link w:val="UnderlineChar4"/>
    <w:rsid w:val="0058341C"/>
    <w:rPr>
      <w:u w:val="single"/>
    </w:rPr>
  </w:style>
  <w:style w:type="character" w:customStyle="1" w:styleId="BoldandUnderlineChar3Char2">
    <w:name w:val="Bold and Underline Char3 Char2"/>
    <w:basedOn w:val="DefaultParagraphFont"/>
    <w:link w:val="BoldandUnderlineChar3"/>
    <w:rsid w:val="0058341C"/>
    <w:rPr>
      <w:b/>
      <w:u w:val="single"/>
    </w:rPr>
  </w:style>
  <w:style w:type="character" w:customStyle="1" w:styleId="LanguageChar">
    <w:name w:val="Language Char"/>
    <w:basedOn w:val="DefaultParagraphFont"/>
    <w:link w:val="Language"/>
    <w:rsid w:val="0058341C"/>
    <w:rPr>
      <w:strike/>
      <w:sz w:val="16"/>
      <w:szCs w:val="16"/>
    </w:rPr>
  </w:style>
  <w:style w:type="character" w:customStyle="1" w:styleId="Style10ptUnderline">
    <w:name w:val="Style 10 pt Underline"/>
    <w:basedOn w:val="DefaultParagraphFont"/>
    <w:rsid w:val="0058341C"/>
    <w:rPr>
      <w:sz w:val="20"/>
      <w:u w:val="single"/>
    </w:rPr>
  </w:style>
  <w:style w:type="character" w:customStyle="1" w:styleId="BoldUnderliningChar">
    <w:name w:val="Bold Underlining Char"/>
    <w:basedOn w:val="UnderliningChar"/>
    <w:rsid w:val="0058341C"/>
    <w:rPr>
      <w:rFonts w:ascii="Arial Narrow" w:hAnsi="Arial Narrow" w:cs="Calibri"/>
      <w:kern w:val="0"/>
      <w:sz w:val="22"/>
      <w:szCs w:val="22"/>
      <w:u w:val="single"/>
      <w14:ligatures w14:val="none"/>
    </w:rPr>
  </w:style>
  <w:style w:type="character" w:customStyle="1" w:styleId="BoldText12pt">
    <w:name w:val="Bold Text 12 pt"/>
    <w:autoRedefine/>
    <w:rsid w:val="0058341C"/>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58341C"/>
    <w:pPr>
      <w:spacing w:line="259" w:lineRule="auto"/>
    </w:pPr>
    <w:rPr>
      <w:rFonts w:ascii="Bookman Old Style" w:eastAsia="Calibri" w:hAnsi="Bookman Old Style"/>
      <w:sz w:val="20"/>
      <w:szCs w:val="22"/>
    </w:rPr>
  </w:style>
  <w:style w:type="character" w:customStyle="1" w:styleId="StyleNormalWeb10ptChar">
    <w:name w:val="Style Normal (Web) + 10 pt Char"/>
    <w:basedOn w:val="DefaultParagraphFont"/>
    <w:rsid w:val="0058341C"/>
    <w:rPr>
      <w:szCs w:val="24"/>
      <w:lang w:val="en-US" w:eastAsia="en-US" w:bidi="ar-SA"/>
    </w:rPr>
  </w:style>
  <w:style w:type="paragraph" w:customStyle="1" w:styleId="TagCiteShells">
    <w:name w:val="Tag/Cite/Shells"/>
    <w:basedOn w:val="Normal"/>
    <w:qFormat/>
    <w:rsid w:val="0058341C"/>
    <w:pPr>
      <w:spacing w:line="259" w:lineRule="auto"/>
    </w:pPr>
    <w:rPr>
      <w:rFonts w:ascii="Calibri" w:hAnsi="Calibri" w:cs="Calibri"/>
      <w:b/>
      <w:kern w:val="0"/>
      <w:sz w:val="22"/>
      <w:szCs w:val="22"/>
      <w14:ligatures w14:val="none"/>
    </w:rPr>
  </w:style>
  <w:style w:type="paragraph" w:customStyle="1" w:styleId="DefinitionTerm">
    <w:name w:val="Definition Term"/>
    <w:basedOn w:val="Normal"/>
    <w:next w:val="Normal"/>
    <w:qFormat/>
    <w:rsid w:val="0058341C"/>
    <w:pPr>
      <w:spacing w:line="259" w:lineRule="auto"/>
    </w:pPr>
    <w:rPr>
      <w:rFonts w:ascii="Calibri" w:hAnsi="Calibri" w:cs="Calibri"/>
      <w:snapToGrid w:val="0"/>
      <w:kern w:val="0"/>
      <w:szCs w:val="22"/>
      <w14:ligatures w14:val="none"/>
    </w:rPr>
  </w:style>
  <w:style w:type="paragraph" w:customStyle="1" w:styleId="BriefTitle">
    <w:name w:val="Brief Title"/>
    <w:basedOn w:val="Normal"/>
    <w:qFormat/>
    <w:rsid w:val="0058341C"/>
    <w:pPr>
      <w:spacing w:line="259" w:lineRule="auto"/>
      <w:jc w:val="center"/>
      <w:outlineLvl w:val="0"/>
    </w:pPr>
    <w:rPr>
      <w:rFonts w:ascii="Calibri" w:hAnsi="Calibri" w:cs="Calibri"/>
      <w:b/>
      <w:kern w:val="0"/>
      <w:sz w:val="28"/>
      <w:szCs w:val="22"/>
      <w:u w:val="single"/>
      <w14:ligatures w14:val="none"/>
    </w:rPr>
  </w:style>
  <w:style w:type="paragraph" w:customStyle="1" w:styleId="Paste">
    <w:name w:val="Paste"/>
    <w:basedOn w:val="Normal"/>
    <w:qFormat/>
    <w:rsid w:val="0058341C"/>
    <w:pPr>
      <w:spacing w:line="259" w:lineRule="auto"/>
    </w:pPr>
    <w:rPr>
      <w:rFonts w:ascii="Trebuchet MS" w:hAnsi="Trebuchet MS" w:cs="Calibri"/>
      <w:kern w:val="0"/>
      <w:sz w:val="16"/>
      <w:szCs w:val="22"/>
      <w14:ligatures w14:val="none"/>
    </w:rPr>
  </w:style>
  <w:style w:type="paragraph" w:customStyle="1" w:styleId="DebateCiteCharChar">
    <w:name w:val="Debate Cite Char Char"/>
    <w:basedOn w:val="Normal"/>
    <w:autoRedefine/>
    <w:qFormat/>
    <w:rsid w:val="0058341C"/>
    <w:pPr>
      <w:pBdr>
        <w:top w:val="single" w:sz="12" w:space="8" w:color="auto"/>
        <w:left w:val="single" w:sz="12" w:space="4" w:color="auto"/>
        <w:bottom w:val="single" w:sz="12" w:space="8" w:color="auto"/>
        <w:right w:val="single" w:sz="12" w:space="4" w:color="auto"/>
      </w:pBdr>
      <w:spacing w:line="259" w:lineRule="auto"/>
      <w:ind w:right="360"/>
      <w:jc w:val="center"/>
      <w:outlineLvl w:val="0"/>
    </w:pPr>
    <w:rPr>
      <w:rFonts w:ascii="Calibri" w:hAnsi="Calibri" w:cs="Calibri"/>
      <w:b/>
      <w:kern w:val="0"/>
      <w:sz w:val="32"/>
      <w:szCs w:val="26"/>
      <w14:ligatures w14:val="none"/>
    </w:rPr>
  </w:style>
  <w:style w:type="paragraph" w:customStyle="1" w:styleId="Style6">
    <w:name w:val="Style6"/>
    <w:basedOn w:val="Normal"/>
    <w:link w:val="Style6Char"/>
    <w:qFormat/>
    <w:rsid w:val="0058341C"/>
    <w:pPr>
      <w:spacing w:line="259" w:lineRule="auto"/>
    </w:pPr>
    <w:rPr>
      <w:rFonts w:ascii="Calibri" w:hAnsi="Calibri" w:cs="Calibri"/>
      <w:color w:val="000000"/>
      <w:kern w:val="0"/>
      <w:sz w:val="22"/>
      <w:szCs w:val="22"/>
      <w14:ligatures w14:val="none"/>
    </w:rPr>
  </w:style>
  <w:style w:type="character" w:customStyle="1" w:styleId="Style3CharChar">
    <w:name w:val="Style3 Char Char"/>
    <w:basedOn w:val="DefaultParagraphFont"/>
    <w:rsid w:val="0058341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8341C"/>
    <w:pPr>
      <w:pageBreakBefore/>
      <w:pBdr>
        <w:top w:val="single" w:sz="24" w:space="1" w:color="auto"/>
        <w:left w:val="single" w:sz="24" w:space="4" w:color="auto"/>
        <w:bottom w:val="single" w:sz="24" w:space="1" w:color="auto"/>
        <w:right w:val="single" w:sz="24" w:space="4" w:color="auto"/>
      </w:pBdr>
      <w:spacing w:before="240" w:after="60" w:line="259" w:lineRule="auto"/>
      <w:jc w:val="center"/>
    </w:pPr>
    <w:rPr>
      <w:rFonts w:ascii="Calibri" w:eastAsia="Segoe UI" w:hAnsi="Calibri" w:cs="Cambria"/>
      <w:b/>
      <w:caps/>
      <w:color w:val="auto"/>
      <w:kern w:val="0"/>
      <w:sz w:val="20"/>
      <w:szCs w:val="32"/>
      <w:lang w:eastAsia="zh-CN"/>
      <w14:ligatures w14:val="none"/>
    </w:rPr>
  </w:style>
  <w:style w:type="character" w:customStyle="1" w:styleId="NormalChar">
    <w:name w:val="Normal Char"/>
    <w:basedOn w:val="DefaultParagraphFont"/>
    <w:rsid w:val="0058341C"/>
    <w:rPr>
      <w:lang w:eastAsia="en-US"/>
    </w:rPr>
  </w:style>
  <w:style w:type="character" w:customStyle="1" w:styleId="BoldUnderlineChar2">
    <w:name w:val="Bold + Underline Char"/>
    <w:basedOn w:val="DefaultParagraphFont"/>
    <w:rsid w:val="0058341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8341C"/>
    <w:pPr>
      <w:autoSpaceDE w:val="0"/>
      <w:autoSpaceDN w:val="0"/>
      <w:adjustRightInd w:val="0"/>
      <w:spacing w:line="259" w:lineRule="auto"/>
      <w:ind w:left="432" w:right="432"/>
      <w:jc w:val="both"/>
    </w:pPr>
    <w:rPr>
      <w:rFonts w:ascii="Calibri" w:hAnsi="Calibri" w:cs="Calibri"/>
      <w:kern w:val="0"/>
      <w:szCs w:val="22"/>
      <w:u w:val="thick"/>
      <w14:ligatures w14:val="none"/>
    </w:rPr>
  </w:style>
  <w:style w:type="character" w:customStyle="1" w:styleId="UnderlinedCardChar">
    <w:name w:val="Underlined Card Char"/>
    <w:basedOn w:val="DefaultParagraphFont"/>
    <w:rsid w:val="0058341C"/>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58341C"/>
    <w:rPr>
      <w:rFonts w:ascii="Trebuchet MS" w:eastAsia="Verdana" w:hAnsi="Trebuchet MS" w:cs="Times New Roman"/>
      <w:b/>
      <w:sz w:val="18"/>
      <w:u w:val="single"/>
    </w:rPr>
  </w:style>
  <w:style w:type="character" w:customStyle="1" w:styleId="citationiacgale">
    <w:name w:val="citation iac gale"/>
    <w:basedOn w:val="DefaultParagraphFont"/>
    <w:rsid w:val="0058341C"/>
  </w:style>
  <w:style w:type="character" w:customStyle="1" w:styleId="CharacterStyle7">
    <w:name w:val="Character Style 7"/>
    <w:rsid w:val="0058341C"/>
    <w:rPr>
      <w:rFonts w:ascii="Trebuchet MS" w:hAnsi="Trebuchet MS" w:cs="Trebuchet MS"/>
      <w:sz w:val="20"/>
      <w:szCs w:val="20"/>
      <w:u w:val="single"/>
    </w:rPr>
  </w:style>
  <w:style w:type="character" w:customStyle="1" w:styleId="StyleStyle4Char">
    <w:name w:val="Style Style4 + Char"/>
    <w:basedOn w:val="DefaultParagraphFont"/>
    <w:rsid w:val="0058341C"/>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58341C"/>
    <w:pPr>
      <w:spacing w:line="259" w:lineRule="auto"/>
    </w:pPr>
    <w:rPr>
      <w:rFonts w:ascii="Calibri" w:hAnsi="Calibri" w:cs="Calibri"/>
      <w:kern w:val="0"/>
      <w:sz w:val="14"/>
      <w:szCs w:val="22"/>
      <w14:ligatures w14:val="none"/>
    </w:rPr>
  </w:style>
  <w:style w:type="character" w:customStyle="1" w:styleId="StyleStyle4BlackChar">
    <w:name w:val="Style Style4 + Black Char"/>
    <w:basedOn w:val="DefaultParagraphFont"/>
    <w:rsid w:val="0058341C"/>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58341C"/>
    <w:rPr>
      <w:rFonts w:ascii="Symbol" w:hAnsi="Symbol" w:hint="default"/>
      <w:b/>
      <w:bCs/>
      <w:color w:val="000000"/>
      <w:sz w:val="28"/>
      <w:szCs w:val="28"/>
    </w:rPr>
  </w:style>
  <w:style w:type="paragraph" w:customStyle="1" w:styleId="UnderlinedEvidence">
    <w:name w:val="Underlined Evidence"/>
    <w:basedOn w:val="Normal"/>
    <w:autoRedefine/>
    <w:qFormat/>
    <w:rsid w:val="0058341C"/>
    <w:pPr>
      <w:spacing w:line="259" w:lineRule="auto"/>
    </w:pPr>
    <w:rPr>
      <w:rFonts w:ascii="Symbol" w:hAnsi="Symbol" w:cs="Calibri"/>
      <w:kern w:val="0"/>
      <w:sz w:val="21"/>
      <w:szCs w:val="21"/>
      <w:u w:val="thick"/>
      <w14:ligatures w14:val="none"/>
    </w:rPr>
  </w:style>
  <w:style w:type="character" w:customStyle="1" w:styleId="UnderlinedEvidenceCharChar">
    <w:name w:val="Underlined Evidence Char Char"/>
    <w:basedOn w:val="DefaultParagraphFont"/>
    <w:rsid w:val="0058341C"/>
    <w:rPr>
      <w:rFonts w:ascii="Symbol" w:hAnsi="Symbol"/>
      <w:sz w:val="21"/>
      <w:szCs w:val="21"/>
      <w:u w:val="thick"/>
      <w:lang w:val="en-US" w:eastAsia="en-US" w:bidi="ar-SA"/>
    </w:rPr>
  </w:style>
  <w:style w:type="character" w:styleId="PlaceholderText">
    <w:name w:val="Placeholder Text"/>
    <w:basedOn w:val="DefaultParagraphFont"/>
    <w:uiPriority w:val="99"/>
    <w:rsid w:val="0058341C"/>
    <w:rPr>
      <w:color w:val="808080"/>
    </w:rPr>
  </w:style>
  <w:style w:type="paragraph" w:styleId="Revision">
    <w:name w:val="Revision"/>
    <w:hidden/>
    <w:uiPriority w:val="99"/>
    <w:semiHidden/>
    <w:rsid w:val="0058341C"/>
    <w:pPr>
      <w:spacing w:after="0" w:line="240" w:lineRule="auto"/>
    </w:pPr>
    <w:rPr>
      <w:rFonts w:ascii="Verdana" w:hAnsi="Verdana" w:cs="Verdana"/>
      <w:kern w:val="0"/>
      <w:sz w:val="22"/>
      <w:szCs w:val="22"/>
      <w14:ligatures w14:val="none"/>
    </w:rPr>
  </w:style>
  <w:style w:type="character" w:customStyle="1" w:styleId="pnumber">
    <w:name w:val="pnumber"/>
    <w:rsid w:val="0058341C"/>
  </w:style>
  <w:style w:type="character" w:customStyle="1" w:styleId="ital">
    <w:name w:val="ital"/>
    <w:rsid w:val="0058341C"/>
  </w:style>
  <w:style w:type="character" w:customStyle="1" w:styleId="orgdiv">
    <w:name w:val="orgdiv"/>
    <w:rsid w:val="0058341C"/>
  </w:style>
  <w:style w:type="character" w:customStyle="1" w:styleId="orgname">
    <w:name w:val="orgname"/>
    <w:rsid w:val="0058341C"/>
  </w:style>
  <w:style w:type="character" w:customStyle="1" w:styleId="city">
    <w:name w:val="city"/>
    <w:rsid w:val="0058341C"/>
  </w:style>
  <w:style w:type="character" w:customStyle="1" w:styleId="state">
    <w:name w:val="state"/>
    <w:rsid w:val="0058341C"/>
  </w:style>
  <w:style w:type="character" w:customStyle="1" w:styleId="country">
    <w:name w:val="country"/>
    <w:rsid w:val="0058341C"/>
  </w:style>
  <w:style w:type="character" w:customStyle="1" w:styleId="Box0">
    <w:name w:val="Box!"/>
    <w:rsid w:val="0058341C"/>
    <w:rPr>
      <w:rFonts w:ascii="Book Antiqua" w:hAnsi="Book Antiqua"/>
      <w:sz w:val="24"/>
      <w:u w:val="single"/>
      <w:bdr w:val="single" w:sz="4" w:space="0" w:color="auto"/>
    </w:rPr>
  </w:style>
  <w:style w:type="character" w:customStyle="1" w:styleId="citechar">
    <w:name w:val="citechar"/>
    <w:basedOn w:val="DefaultParagraphFont"/>
    <w:rsid w:val="0058341C"/>
  </w:style>
  <w:style w:type="character" w:customStyle="1" w:styleId="underlinechar">
    <w:name w:val="underlinechar"/>
    <w:basedOn w:val="DefaultParagraphFont"/>
    <w:rsid w:val="0058341C"/>
  </w:style>
  <w:style w:type="character" w:customStyle="1" w:styleId="CardUnderlineChar">
    <w:name w:val="Card Underline Char"/>
    <w:rsid w:val="0058341C"/>
    <w:rPr>
      <w:szCs w:val="24"/>
      <w:u w:val="single"/>
      <w:lang w:val="en-US" w:eastAsia="en-US" w:bidi="ar-SA"/>
    </w:rPr>
  </w:style>
  <w:style w:type="character" w:customStyle="1" w:styleId="tagciteChar0">
    <w:name w:val="tag/cite Char"/>
    <w:basedOn w:val="DefaultParagraphFont"/>
    <w:rsid w:val="0058341C"/>
    <w:rPr>
      <w:b/>
      <w:sz w:val="24"/>
      <w:lang w:val="en-US" w:eastAsia="en-US" w:bidi="ar-SA"/>
    </w:rPr>
  </w:style>
  <w:style w:type="character" w:customStyle="1" w:styleId="8pointChar">
    <w:name w:val="8 point Char"/>
    <w:basedOn w:val="DefaultParagraphFont"/>
    <w:rsid w:val="0058341C"/>
    <w:rPr>
      <w:sz w:val="16"/>
      <w:lang w:val="en-US" w:eastAsia="en-US" w:bidi="ar-SA"/>
    </w:rPr>
  </w:style>
  <w:style w:type="character" w:customStyle="1" w:styleId="addmd">
    <w:name w:val="addmd"/>
    <w:rsid w:val="0058341C"/>
  </w:style>
  <w:style w:type="paragraph" w:customStyle="1" w:styleId="Cite8">
    <w:name w:val="Cite8"/>
    <w:basedOn w:val="Normal"/>
    <w:autoRedefine/>
    <w:uiPriority w:val="99"/>
    <w:qFormat/>
    <w:rsid w:val="0058341C"/>
    <w:pPr>
      <w:spacing w:line="259" w:lineRule="auto"/>
    </w:pPr>
    <w:rPr>
      <w:rFonts w:ascii="Trebuchet MS" w:eastAsia="Verdana" w:hAnsi="Trebuchet MS" w:cs="Cambria"/>
      <w:kern w:val="0"/>
      <w:sz w:val="16"/>
      <w:szCs w:val="22"/>
      <w14:ligatures w14:val="none"/>
    </w:rPr>
  </w:style>
  <w:style w:type="paragraph" w:customStyle="1" w:styleId="8font">
    <w:name w:val="8font"/>
    <w:basedOn w:val="Normal"/>
    <w:next w:val="Normal"/>
    <w:autoRedefine/>
    <w:qFormat/>
    <w:rsid w:val="0058341C"/>
    <w:pPr>
      <w:spacing w:line="259" w:lineRule="auto"/>
    </w:pPr>
    <w:rPr>
      <w:rFonts w:ascii="Calibri" w:eastAsia="Cambria Math" w:hAnsi="Calibri" w:cs="Cambria"/>
      <w:kern w:val="0"/>
      <w:sz w:val="16"/>
      <w:szCs w:val="16"/>
      <w14:ligatures w14:val="none"/>
    </w:rPr>
  </w:style>
  <w:style w:type="character" w:customStyle="1" w:styleId="CardTextChar2">
    <w:name w:val="CardText Char"/>
    <w:basedOn w:val="DefaultParagraphFont"/>
    <w:link w:val="CardText3"/>
    <w:locked/>
    <w:rsid w:val="0058341C"/>
    <w:rPr>
      <w:rFonts w:ascii="Verdana" w:hAnsi="Verdana" w:cs="Verdana"/>
    </w:rPr>
  </w:style>
  <w:style w:type="paragraph" w:customStyle="1" w:styleId="CardText3">
    <w:name w:val="CardText"/>
    <w:basedOn w:val="Normal"/>
    <w:link w:val="CardTextChar2"/>
    <w:qFormat/>
    <w:rsid w:val="0058341C"/>
    <w:pPr>
      <w:spacing w:line="259" w:lineRule="auto"/>
      <w:ind w:left="288"/>
    </w:pPr>
    <w:rPr>
      <w:rFonts w:ascii="Verdana" w:hAnsi="Verdana" w:cs="Verdana"/>
    </w:rPr>
  </w:style>
  <w:style w:type="character" w:customStyle="1" w:styleId="citation">
    <w:name w:val="citation"/>
    <w:basedOn w:val="DefaultParagraphFont"/>
    <w:rsid w:val="0058341C"/>
  </w:style>
  <w:style w:type="paragraph" w:customStyle="1" w:styleId="CardText1">
    <w:name w:val="Card Text 1"/>
    <w:basedOn w:val="Normal"/>
    <w:link w:val="CardText1Char"/>
    <w:autoRedefine/>
    <w:qFormat/>
    <w:rsid w:val="0058341C"/>
    <w:pPr>
      <w:spacing w:line="259" w:lineRule="auto"/>
    </w:pPr>
    <w:rPr>
      <w:rFonts w:ascii="Arial Narrow" w:hAnsi="Arial Narrow"/>
      <w:color w:val="000000"/>
      <w:u w:val="single"/>
    </w:rPr>
  </w:style>
  <w:style w:type="paragraph" w:customStyle="1" w:styleId="CardText2">
    <w:name w:val="Card Text 2"/>
    <w:basedOn w:val="CardText1"/>
    <w:link w:val="CardText2Char"/>
    <w:qFormat/>
    <w:rsid w:val="0058341C"/>
    <w:rPr>
      <w:b/>
    </w:rPr>
  </w:style>
  <w:style w:type="character" w:customStyle="1" w:styleId="NoterefInText">
    <w:name w:val="_NoterefInText"/>
    <w:uiPriority w:val="99"/>
    <w:rsid w:val="0058341C"/>
    <w:rPr>
      <w:rFonts w:cs="AKDPE C+ Utopia"/>
      <w:color w:val="000000"/>
    </w:rPr>
  </w:style>
  <w:style w:type="character" w:customStyle="1" w:styleId="date-display-single">
    <w:name w:val="date-display-single"/>
    <w:basedOn w:val="DefaultParagraphFont"/>
    <w:rsid w:val="0058341C"/>
  </w:style>
  <w:style w:type="character" w:customStyle="1" w:styleId="postauthor">
    <w:name w:val="postauthor"/>
    <w:basedOn w:val="DefaultParagraphFont"/>
    <w:rsid w:val="0058341C"/>
  </w:style>
  <w:style w:type="character" w:customStyle="1" w:styleId="timestamp">
    <w:name w:val="timestamp"/>
    <w:basedOn w:val="DefaultParagraphFont"/>
    <w:rsid w:val="0058341C"/>
  </w:style>
  <w:style w:type="paragraph" w:customStyle="1" w:styleId="notes-source-hasnotes">
    <w:name w:val="notes-source-hasnotes"/>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span">
    <w:name w:val="span"/>
    <w:basedOn w:val="DefaultParagraphFont"/>
    <w:rsid w:val="0058341C"/>
  </w:style>
  <w:style w:type="character" w:customStyle="1" w:styleId="maintitle">
    <w:name w:val="maintitle"/>
    <w:basedOn w:val="DefaultParagraphFont"/>
    <w:rsid w:val="0058341C"/>
  </w:style>
  <w:style w:type="paragraph" w:customStyle="1" w:styleId="Pa6">
    <w:name w:val="Pa6"/>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Pa2">
    <w:name w:val="Pa2"/>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character" w:customStyle="1" w:styleId="thirdparty-logo">
    <w:name w:val="thirdparty-logo"/>
    <w:basedOn w:val="DefaultParagraphFont"/>
    <w:rsid w:val="0058341C"/>
  </w:style>
  <w:style w:type="character" w:customStyle="1" w:styleId="posted">
    <w:name w:val="posted"/>
    <w:basedOn w:val="DefaultParagraphFont"/>
    <w:rsid w:val="0058341C"/>
  </w:style>
  <w:style w:type="character" w:customStyle="1" w:styleId="updated">
    <w:name w:val="updated"/>
    <w:basedOn w:val="DefaultParagraphFont"/>
    <w:rsid w:val="0058341C"/>
  </w:style>
  <w:style w:type="character" w:customStyle="1" w:styleId="ticker">
    <w:name w:val="ticker"/>
    <w:basedOn w:val="DefaultParagraphFont"/>
    <w:rsid w:val="0058341C"/>
  </w:style>
  <w:style w:type="paragraph" w:customStyle="1" w:styleId="articlemeta">
    <w:name w:val="articlemeta"/>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vcard">
    <w:name w:val="vcard"/>
    <w:basedOn w:val="DefaultParagraphFont"/>
    <w:rsid w:val="0058341C"/>
  </w:style>
  <w:style w:type="character" w:customStyle="1" w:styleId="dateline">
    <w:name w:val="dateline"/>
    <w:basedOn w:val="DefaultParagraphFont"/>
    <w:rsid w:val="0058341C"/>
  </w:style>
  <w:style w:type="character" w:customStyle="1" w:styleId="print-footnote">
    <w:name w:val="print-footnote"/>
    <w:basedOn w:val="DefaultParagraphFont"/>
    <w:rsid w:val="0058341C"/>
  </w:style>
  <w:style w:type="character" w:customStyle="1" w:styleId="byline">
    <w:name w:val="byline"/>
    <w:basedOn w:val="DefaultParagraphFont"/>
    <w:rsid w:val="0058341C"/>
  </w:style>
  <w:style w:type="character" w:customStyle="1" w:styleId="DateChar1">
    <w:name w:val="Date Char1"/>
    <w:aliases w:val="date Char1"/>
    <w:basedOn w:val="DefaultParagraphFont"/>
    <w:rsid w:val="0058341C"/>
    <w:rPr>
      <w:rFonts w:ascii="Bookman Old Style" w:hAnsi="Bookman Old Style"/>
      <w:sz w:val="20"/>
    </w:rPr>
  </w:style>
  <w:style w:type="character" w:customStyle="1" w:styleId="datestring">
    <w:name w:val="datestring"/>
    <w:basedOn w:val="DefaultParagraphFont"/>
    <w:rsid w:val="0058341C"/>
  </w:style>
  <w:style w:type="paragraph" w:customStyle="1" w:styleId="noindent0">
    <w:name w:val="no_indent"/>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email">
    <w:name w:val="email"/>
    <w:basedOn w:val="DefaultParagraphFont"/>
    <w:rsid w:val="0058341C"/>
  </w:style>
  <w:style w:type="paragraph" w:customStyle="1" w:styleId="left">
    <w:name w:val="left"/>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paragraph" w:customStyle="1" w:styleId="right">
    <w:name w:val="right"/>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gptad">
    <w:name w:val="gptad"/>
    <w:basedOn w:val="DefaultParagraphFont"/>
    <w:rsid w:val="0058341C"/>
  </w:style>
  <w:style w:type="paragraph" w:customStyle="1" w:styleId="creditpostedmodified">
    <w:name w:val="credit_posted_modified"/>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creditline">
    <w:name w:val="creditline"/>
    <w:basedOn w:val="DefaultParagraphFont"/>
    <w:rsid w:val="0058341C"/>
  </w:style>
  <w:style w:type="character" w:customStyle="1" w:styleId="grd">
    <w:name w:val="grd"/>
    <w:basedOn w:val="DefaultParagraphFont"/>
    <w:rsid w:val="0058341C"/>
  </w:style>
  <w:style w:type="paragraph" w:customStyle="1" w:styleId="hs-text-container">
    <w:name w:val="hs-text-container"/>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created">
    <w:name w:val="created"/>
    <w:basedOn w:val="DefaultParagraphFont"/>
    <w:rsid w:val="0058341C"/>
  </w:style>
  <w:style w:type="character" w:customStyle="1" w:styleId="changed">
    <w:name w:val="changed"/>
    <w:basedOn w:val="DefaultParagraphFont"/>
    <w:rsid w:val="0058341C"/>
  </w:style>
  <w:style w:type="character" w:customStyle="1" w:styleId="caps">
    <w:name w:val="caps"/>
    <w:basedOn w:val="DefaultParagraphFont"/>
    <w:rsid w:val="0058341C"/>
  </w:style>
  <w:style w:type="character" w:customStyle="1" w:styleId="article-author-name">
    <w:name w:val="article-author-name"/>
    <w:basedOn w:val="DefaultParagraphFont"/>
    <w:rsid w:val="0058341C"/>
  </w:style>
  <w:style w:type="character" w:customStyle="1" w:styleId="bioexcerpt">
    <w:name w:val="bio_excerpt"/>
    <w:basedOn w:val="DefaultParagraphFont"/>
    <w:rsid w:val="0058341C"/>
  </w:style>
  <w:style w:type="character" w:customStyle="1" w:styleId="commentcount">
    <w:name w:val="comment_count"/>
    <w:basedOn w:val="DefaultParagraphFont"/>
    <w:rsid w:val="0058341C"/>
  </w:style>
  <w:style w:type="character" w:customStyle="1" w:styleId="ssl4">
    <w:name w:val="ss_l4"/>
    <w:basedOn w:val="DefaultParagraphFont"/>
    <w:rsid w:val="0058341C"/>
  </w:style>
  <w:style w:type="character" w:customStyle="1" w:styleId="italic">
    <w:name w:val="italic"/>
    <w:basedOn w:val="DefaultParagraphFont"/>
    <w:rsid w:val="0058341C"/>
  </w:style>
  <w:style w:type="character" w:customStyle="1" w:styleId="searchtermshighlighted">
    <w:name w:val="searchtermshighlighted"/>
    <w:basedOn w:val="DefaultParagraphFont"/>
    <w:rsid w:val="0058341C"/>
  </w:style>
  <w:style w:type="character" w:customStyle="1" w:styleId="contributornametrigger">
    <w:name w:val="contributornametrigger"/>
    <w:basedOn w:val="DefaultParagraphFont"/>
    <w:rsid w:val="0058341C"/>
  </w:style>
  <w:style w:type="character" w:customStyle="1" w:styleId="bylinepipe">
    <w:name w:val="bylinepipe"/>
    <w:basedOn w:val="DefaultParagraphFont"/>
    <w:rsid w:val="0058341C"/>
  </w:style>
  <w:style w:type="character" w:customStyle="1" w:styleId="lucenesearchresulturlb">
    <w:name w:val="lucene_search_result_url_b"/>
    <w:basedOn w:val="DefaultParagraphFont"/>
    <w:rsid w:val="0058341C"/>
  </w:style>
  <w:style w:type="character" w:customStyle="1" w:styleId="faculty-title">
    <w:name w:val="faculty-title"/>
    <w:basedOn w:val="DefaultParagraphFont"/>
    <w:rsid w:val="0058341C"/>
  </w:style>
  <w:style w:type="character" w:customStyle="1" w:styleId="count">
    <w:name w:val="count"/>
    <w:basedOn w:val="DefaultParagraphFont"/>
    <w:rsid w:val="0058341C"/>
  </w:style>
  <w:style w:type="character" w:customStyle="1" w:styleId="volume">
    <w:name w:val="volume"/>
    <w:basedOn w:val="DefaultParagraphFont"/>
    <w:rsid w:val="0058341C"/>
  </w:style>
  <w:style w:type="character" w:customStyle="1" w:styleId="issue">
    <w:name w:val="issue"/>
    <w:basedOn w:val="DefaultParagraphFont"/>
    <w:rsid w:val="0058341C"/>
  </w:style>
  <w:style w:type="character" w:customStyle="1" w:styleId="pages">
    <w:name w:val="pages"/>
    <w:basedOn w:val="DefaultParagraphFont"/>
    <w:rsid w:val="0058341C"/>
  </w:style>
  <w:style w:type="character" w:customStyle="1" w:styleId="field-content">
    <w:name w:val="field-content"/>
    <w:basedOn w:val="DefaultParagraphFont"/>
    <w:rsid w:val="0058341C"/>
  </w:style>
  <w:style w:type="character" w:customStyle="1" w:styleId="person">
    <w:name w:val="person"/>
    <w:basedOn w:val="DefaultParagraphFont"/>
    <w:rsid w:val="0058341C"/>
  </w:style>
  <w:style w:type="character" w:customStyle="1" w:styleId="corresponding">
    <w:name w:val="corresponding"/>
    <w:basedOn w:val="DefaultParagraphFont"/>
    <w:rsid w:val="0058341C"/>
  </w:style>
  <w:style w:type="character" w:customStyle="1" w:styleId="entry-date">
    <w:name w:val="entry-date"/>
    <w:basedOn w:val="DefaultParagraphFont"/>
    <w:rsid w:val="0058341C"/>
  </w:style>
  <w:style w:type="character" w:customStyle="1" w:styleId="date1">
    <w:name w:val="date1"/>
    <w:basedOn w:val="DefaultParagraphFont"/>
    <w:rsid w:val="0058341C"/>
  </w:style>
  <w:style w:type="paragraph" w:customStyle="1" w:styleId="entry-meta">
    <w:name w:val="entry-meta"/>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post-time">
    <w:name w:val="post-time"/>
    <w:basedOn w:val="DefaultParagraphFont"/>
    <w:rsid w:val="0058341C"/>
  </w:style>
  <w:style w:type="character" w:customStyle="1" w:styleId="post-category">
    <w:name w:val="post-category"/>
    <w:basedOn w:val="DefaultParagraphFont"/>
    <w:rsid w:val="0058341C"/>
  </w:style>
  <w:style w:type="character" w:customStyle="1" w:styleId="post-author">
    <w:name w:val="post-author"/>
    <w:basedOn w:val="DefaultParagraphFont"/>
    <w:rsid w:val="0058341C"/>
  </w:style>
  <w:style w:type="character" w:customStyle="1" w:styleId="A10">
    <w:name w:val="A10"/>
    <w:rsid w:val="0058341C"/>
    <w:rPr>
      <w:rFonts w:cs="MS Mincho"/>
      <w:color w:val="000000"/>
      <w:sz w:val="11"/>
      <w:szCs w:val="11"/>
    </w:rPr>
  </w:style>
  <w:style w:type="paragraph" w:customStyle="1" w:styleId="Pa10">
    <w:name w:val="Pa10"/>
    <w:basedOn w:val="Default"/>
    <w:next w:val="Default"/>
    <w:qFormat/>
    <w:rsid w:val="0058341C"/>
    <w:pPr>
      <w:autoSpaceDE/>
      <w:autoSpaceDN/>
      <w:adjustRightInd/>
      <w:spacing w:before="100" w:beforeAutospacing="1" w:after="100" w:afterAutospacing="1"/>
    </w:pPr>
    <w:rPr>
      <w:rFonts w:eastAsia="Times New Roman"/>
      <w:color w:val="auto"/>
    </w:rPr>
  </w:style>
  <w:style w:type="character" w:customStyle="1" w:styleId="A1">
    <w:name w:val="A1"/>
    <w:rsid w:val="0058341C"/>
    <w:rPr>
      <w:rFonts w:cs="Verdana"/>
      <w:b/>
      <w:bCs/>
      <w:color w:val="000000"/>
      <w:sz w:val="32"/>
      <w:szCs w:val="32"/>
    </w:rPr>
  </w:style>
  <w:style w:type="paragraph" w:customStyle="1" w:styleId="Pa0">
    <w:name w:val="Pa0"/>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character" w:customStyle="1" w:styleId="A0">
    <w:name w:val="A0"/>
    <w:rsid w:val="0058341C"/>
    <w:rPr>
      <w:rFonts w:cs="Verdana"/>
      <w:b/>
      <w:bCs/>
      <w:color w:val="000000"/>
      <w:sz w:val="72"/>
      <w:szCs w:val="72"/>
    </w:rPr>
  </w:style>
  <w:style w:type="character" w:customStyle="1" w:styleId="A9">
    <w:name w:val="A9"/>
    <w:uiPriority w:val="99"/>
    <w:rsid w:val="0058341C"/>
    <w:rPr>
      <w:rFonts w:cs="MS Mincho"/>
      <w:color w:val="000000"/>
      <w:sz w:val="14"/>
      <w:szCs w:val="14"/>
    </w:rPr>
  </w:style>
  <w:style w:type="paragraph" w:customStyle="1" w:styleId="articledetails">
    <w:name w:val="articledetails"/>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posted-and-updated">
    <w:name w:val="posted-and-updated"/>
    <w:basedOn w:val="DefaultParagraphFont"/>
    <w:rsid w:val="0058341C"/>
  </w:style>
  <w:style w:type="paragraph" w:customStyle="1" w:styleId="aff">
    <w:name w:val="aff"/>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entry-author">
    <w:name w:val="entry-author"/>
    <w:basedOn w:val="DefaultParagraphFont"/>
    <w:rsid w:val="0058341C"/>
  </w:style>
  <w:style w:type="character" w:customStyle="1" w:styleId="entry-author-name">
    <w:name w:val="entry-author-name"/>
    <w:basedOn w:val="DefaultParagraphFont"/>
    <w:rsid w:val="0058341C"/>
  </w:style>
  <w:style w:type="character" w:customStyle="1" w:styleId="arial11">
    <w:name w:val="arial_11"/>
    <w:basedOn w:val="DefaultParagraphFont"/>
    <w:rsid w:val="0058341C"/>
  </w:style>
  <w:style w:type="character" w:customStyle="1" w:styleId="slug-vol">
    <w:name w:val="slug-vol"/>
    <w:basedOn w:val="DefaultParagraphFont"/>
    <w:rsid w:val="0058341C"/>
  </w:style>
  <w:style w:type="character" w:customStyle="1" w:styleId="slug-issue">
    <w:name w:val="slug-issue"/>
    <w:basedOn w:val="DefaultParagraphFont"/>
    <w:rsid w:val="0058341C"/>
  </w:style>
  <w:style w:type="character" w:customStyle="1" w:styleId="slug-pub-date">
    <w:name w:val="slug-pub-date"/>
    <w:basedOn w:val="DefaultParagraphFont"/>
    <w:rsid w:val="0058341C"/>
  </w:style>
  <w:style w:type="character" w:customStyle="1" w:styleId="slug-pages">
    <w:name w:val="slug-pages"/>
    <w:basedOn w:val="DefaultParagraphFont"/>
    <w:rsid w:val="0058341C"/>
  </w:style>
  <w:style w:type="character" w:customStyle="1" w:styleId="name">
    <w:name w:val="name"/>
    <w:basedOn w:val="DefaultParagraphFont"/>
    <w:rsid w:val="0058341C"/>
  </w:style>
  <w:style w:type="character" w:customStyle="1" w:styleId="contrib-degrees">
    <w:name w:val="contrib-degrees"/>
    <w:basedOn w:val="DefaultParagraphFont"/>
    <w:rsid w:val="0058341C"/>
  </w:style>
  <w:style w:type="character" w:customStyle="1" w:styleId="contrib-on-behalf-of">
    <w:name w:val="contrib-on-behalf-of"/>
    <w:basedOn w:val="DefaultParagraphFont"/>
    <w:rsid w:val="0058341C"/>
  </w:style>
  <w:style w:type="character" w:customStyle="1" w:styleId="pubtime">
    <w:name w:val="pubtime"/>
    <w:basedOn w:val="DefaultParagraphFont"/>
    <w:rsid w:val="0058341C"/>
  </w:style>
  <w:style w:type="character" w:customStyle="1" w:styleId="time">
    <w:name w:val="time"/>
    <w:basedOn w:val="DefaultParagraphFont"/>
    <w:rsid w:val="0058341C"/>
  </w:style>
  <w:style w:type="character" w:customStyle="1" w:styleId="fbcommentscount">
    <w:name w:val="fb_comments_count"/>
    <w:basedOn w:val="DefaultParagraphFont"/>
    <w:rsid w:val="0058341C"/>
  </w:style>
  <w:style w:type="character" w:customStyle="1" w:styleId="stsharethiscustom">
    <w:name w:val="st_sharethis_custom"/>
    <w:basedOn w:val="DefaultParagraphFont"/>
    <w:rsid w:val="0058341C"/>
  </w:style>
  <w:style w:type="paragraph" w:customStyle="1" w:styleId="permalinkable">
    <w:name w:val="permalinkable"/>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z-TopofFormChar1">
    <w:name w:val="z-Top of Form Char1"/>
    <w:basedOn w:val="DefaultParagraphFont"/>
    <w:rsid w:val="0058341C"/>
    <w:rPr>
      <w:rFonts w:ascii="Arial" w:hAnsi="Arial" w:cs="Arial"/>
      <w:vanish/>
      <w:sz w:val="16"/>
      <w:szCs w:val="16"/>
    </w:rPr>
  </w:style>
  <w:style w:type="character" w:customStyle="1" w:styleId="z-BottomofFormChar1">
    <w:name w:val="z-Bottom of Form Char1"/>
    <w:basedOn w:val="DefaultParagraphFont"/>
    <w:rsid w:val="0058341C"/>
    <w:rPr>
      <w:rFonts w:ascii="Arial" w:hAnsi="Arial" w:cs="Arial"/>
      <w:vanish/>
      <w:sz w:val="16"/>
      <w:szCs w:val="16"/>
    </w:rPr>
  </w:style>
  <w:style w:type="character" w:customStyle="1" w:styleId="submitted">
    <w:name w:val="submitted"/>
    <w:basedOn w:val="DefaultParagraphFont"/>
    <w:rsid w:val="0058341C"/>
  </w:style>
  <w:style w:type="character" w:customStyle="1" w:styleId="highlightedsearchterm">
    <w:name w:val="highlightedsearchterm"/>
    <w:basedOn w:val="DefaultParagraphFont"/>
    <w:rsid w:val="0058341C"/>
  </w:style>
  <w:style w:type="character" w:customStyle="1" w:styleId="link-external">
    <w:name w:val="link-external"/>
    <w:basedOn w:val="DefaultParagraphFont"/>
    <w:rsid w:val="0058341C"/>
  </w:style>
  <w:style w:type="character" w:customStyle="1" w:styleId="articleauthor">
    <w:name w:val="article_author"/>
    <w:basedOn w:val="DefaultParagraphFont"/>
    <w:rsid w:val="0058341C"/>
  </w:style>
  <w:style w:type="character" w:customStyle="1" w:styleId="articleissue">
    <w:name w:val="article_issue"/>
    <w:basedOn w:val="DefaultParagraphFont"/>
    <w:rsid w:val="0058341C"/>
  </w:style>
  <w:style w:type="character" w:customStyle="1" w:styleId="HTMLPreformattedChar1">
    <w:name w:val="HTML Preformatted Char1"/>
    <w:basedOn w:val="DefaultParagraphFont"/>
    <w:uiPriority w:val="99"/>
    <w:rsid w:val="0058341C"/>
    <w:rPr>
      <w:rFonts w:ascii="Arial Narrow" w:hAnsi="Arial Narrow"/>
      <w:sz w:val="20"/>
      <w:szCs w:val="20"/>
    </w:rPr>
  </w:style>
  <w:style w:type="character" w:customStyle="1" w:styleId="a-size-large">
    <w:name w:val="a-size-large"/>
    <w:basedOn w:val="DefaultParagraphFont"/>
    <w:rsid w:val="0058341C"/>
  </w:style>
  <w:style w:type="character" w:customStyle="1" w:styleId="a-size-medium">
    <w:name w:val="a-size-medium"/>
    <w:basedOn w:val="DefaultParagraphFont"/>
    <w:rsid w:val="0058341C"/>
  </w:style>
  <w:style w:type="character" w:customStyle="1" w:styleId="contribution">
    <w:name w:val="contribution"/>
    <w:basedOn w:val="DefaultParagraphFont"/>
    <w:rsid w:val="0058341C"/>
  </w:style>
  <w:style w:type="character" w:customStyle="1" w:styleId="a-color-secondary">
    <w:name w:val="a-color-secondary"/>
    <w:basedOn w:val="DefaultParagraphFont"/>
    <w:rsid w:val="0058341C"/>
  </w:style>
  <w:style w:type="paragraph" w:customStyle="1" w:styleId="sbyline">
    <w:name w:val="sbyline"/>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ui-author">
    <w:name w:val="ui-author"/>
    <w:basedOn w:val="DefaultParagraphFont"/>
    <w:rsid w:val="0058341C"/>
  </w:style>
  <w:style w:type="character" w:customStyle="1" w:styleId="ui-staffline">
    <w:name w:val="ui-staffline"/>
    <w:basedOn w:val="DefaultParagraphFont"/>
    <w:rsid w:val="0058341C"/>
  </w:style>
  <w:style w:type="paragraph" w:customStyle="1" w:styleId="promotion-tag-p">
    <w:name w:val="promotion-tag-p"/>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value">
    <w:name w:val="value"/>
    <w:basedOn w:val="DefaultParagraphFont"/>
    <w:rsid w:val="0058341C"/>
  </w:style>
  <w:style w:type="character" w:customStyle="1" w:styleId="specialissuelabel">
    <w:name w:val="specialissuelabel"/>
    <w:basedOn w:val="DefaultParagraphFont"/>
    <w:rsid w:val="0058341C"/>
  </w:style>
  <w:style w:type="character" w:customStyle="1" w:styleId="referencediv">
    <w:name w:val="referencediv"/>
    <w:basedOn w:val="DefaultParagraphFont"/>
    <w:rsid w:val="0058341C"/>
  </w:style>
  <w:style w:type="character" w:customStyle="1" w:styleId="wp-smiley">
    <w:name w:val="wp-smiley"/>
    <w:basedOn w:val="DefaultParagraphFont"/>
    <w:rsid w:val="0058341C"/>
  </w:style>
  <w:style w:type="character" w:customStyle="1" w:styleId="meta-prep">
    <w:name w:val="meta-prep"/>
    <w:basedOn w:val="DefaultParagraphFont"/>
    <w:rsid w:val="0058341C"/>
  </w:style>
  <w:style w:type="character" w:customStyle="1" w:styleId="artjournal">
    <w:name w:val="art_journal"/>
    <w:basedOn w:val="DefaultParagraphFont"/>
    <w:rsid w:val="0058341C"/>
  </w:style>
  <w:style w:type="character" w:customStyle="1" w:styleId="artdatevolumeissuepart">
    <w:name w:val="art_datevolumeissuepart"/>
    <w:basedOn w:val="DefaultParagraphFont"/>
    <w:rsid w:val="0058341C"/>
  </w:style>
  <w:style w:type="character" w:customStyle="1" w:styleId="artpages">
    <w:name w:val="art_pages"/>
    <w:basedOn w:val="DefaultParagraphFont"/>
    <w:rsid w:val="0058341C"/>
  </w:style>
  <w:style w:type="paragraph" w:customStyle="1" w:styleId="lede">
    <w:name w:val="lede"/>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singlehighlightclass">
    <w:name w:val="single_highlight_class"/>
    <w:basedOn w:val="DefaultParagraphFont"/>
    <w:rsid w:val="0058341C"/>
  </w:style>
  <w:style w:type="character" w:customStyle="1" w:styleId="degree">
    <w:name w:val="degree"/>
    <w:basedOn w:val="DefaultParagraphFont"/>
    <w:rsid w:val="0058341C"/>
  </w:style>
  <w:style w:type="character" w:customStyle="1" w:styleId="major">
    <w:name w:val="major"/>
    <w:basedOn w:val="DefaultParagraphFont"/>
    <w:rsid w:val="0058341C"/>
  </w:style>
  <w:style w:type="character" w:customStyle="1" w:styleId="authors">
    <w:name w:val="authors"/>
    <w:basedOn w:val="DefaultParagraphFont"/>
    <w:rsid w:val="0058341C"/>
  </w:style>
  <w:style w:type="character" w:customStyle="1" w:styleId="views">
    <w:name w:val="views"/>
    <w:basedOn w:val="DefaultParagraphFont"/>
    <w:rsid w:val="0058341C"/>
  </w:style>
  <w:style w:type="character" w:customStyle="1" w:styleId="text0">
    <w:name w:val="text"/>
    <w:basedOn w:val="DefaultParagraphFont"/>
    <w:rsid w:val="0058341C"/>
  </w:style>
  <w:style w:type="character" w:customStyle="1" w:styleId="stmainservices">
    <w:name w:val="stmainservices"/>
    <w:basedOn w:val="DefaultParagraphFont"/>
    <w:rsid w:val="0058341C"/>
  </w:style>
  <w:style w:type="character" w:customStyle="1" w:styleId="stbubblehcount">
    <w:name w:val="stbubble_hcount"/>
    <w:basedOn w:val="DefaultParagraphFont"/>
    <w:rsid w:val="0058341C"/>
  </w:style>
  <w:style w:type="paragraph" w:customStyle="1" w:styleId="Document">
    <w:name w:val="_Document"/>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paragraph" w:customStyle="1" w:styleId="SubHead1">
    <w:name w:val="_SubHead1"/>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paragraph" w:customStyle="1" w:styleId="SubHead2">
    <w:name w:val="_SubHead2"/>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paragraph" w:customStyle="1" w:styleId="bodytext5">
    <w:name w:val="bodytext"/>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paragraph" w:customStyle="1" w:styleId="collapsed-hide">
    <w:name w:val="collapsed-hide"/>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paragraph" w:customStyle="1" w:styleId="Pa7">
    <w:name w:val="Pa7"/>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odd">
    <w:name w:val="odd"/>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article-date">
    <w:name w:val="article-date"/>
    <w:basedOn w:val="DefaultParagraphFont"/>
    <w:rsid w:val="0058341C"/>
  </w:style>
  <w:style w:type="character" w:customStyle="1" w:styleId="article-author">
    <w:name w:val="article-author"/>
    <w:basedOn w:val="DefaultParagraphFont"/>
    <w:rsid w:val="0058341C"/>
  </w:style>
  <w:style w:type="character" w:customStyle="1" w:styleId="tolocaltime">
    <w:name w:val="tolocaltime"/>
    <w:basedOn w:val="DefaultParagraphFont"/>
    <w:rsid w:val="0058341C"/>
  </w:style>
  <w:style w:type="character" w:customStyle="1" w:styleId="pb-byline">
    <w:name w:val="pb-byline"/>
    <w:basedOn w:val="DefaultParagraphFont"/>
    <w:rsid w:val="0058341C"/>
  </w:style>
  <w:style w:type="character" w:customStyle="1" w:styleId="pb-timestamp">
    <w:name w:val="pb-timestamp"/>
    <w:basedOn w:val="DefaultParagraphFont"/>
    <w:rsid w:val="0058341C"/>
  </w:style>
  <w:style w:type="paragraph" w:customStyle="1" w:styleId="Pa8">
    <w:name w:val="Pa8"/>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paragraph" w:customStyle="1" w:styleId="Pa11">
    <w:name w:val="Pa11"/>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Pa15">
    <w:name w:val="Pa15"/>
    <w:basedOn w:val="Default"/>
    <w:next w:val="Default"/>
    <w:qFormat/>
    <w:rsid w:val="0058341C"/>
    <w:pPr>
      <w:autoSpaceDE/>
      <w:autoSpaceDN/>
      <w:adjustRightInd/>
      <w:spacing w:before="100" w:beforeAutospacing="1" w:after="100" w:afterAutospacing="1"/>
    </w:pPr>
    <w:rPr>
      <w:rFonts w:eastAsia="Times New Roman"/>
      <w:color w:val="auto"/>
    </w:rPr>
  </w:style>
  <w:style w:type="character" w:customStyle="1" w:styleId="posted-on">
    <w:name w:val="posted-on"/>
    <w:basedOn w:val="DefaultParagraphFont"/>
    <w:rsid w:val="0058341C"/>
  </w:style>
  <w:style w:type="character" w:customStyle="1" w:styleId="even">
    <w:name w:val="even"/>
    <w:basedOn w:val="DefaultParagraphFont"/>
    <w:rsid w:val="0058341C"/>
  </w:style>
  <w:style w:type="character" w:customStyle="1" w:styleId="foreground">
    <w:name w:val="foreground"/>
    <w:basedOn w:val="DefaultParagraphFont"/>
    <w:rsid w:val="0058341C"/>
  </w:style>
  <w:style w:type="paragraph" w:customStyle="1" w:styleId="volissue">
    <w:name w:val="volissue"/>
    <w:basedOn w:val="Normal"/>
    <w:qFormat/>
    <w:rsid w:val="0058341C"/>
    <w:pPr>
      <w:spacing w:before="100" w:beforeAutospacing="1" w:after="100" w:afterAutospacing="1" w:line="259" w:lineRule="auto"/>
    </w:pPr>
    <w:rPr>
      <w:rFonts w:ascii="Tahoma" w:hAnsi="Tahoma" w:cs="Calibri"/>
      <w:kern w:val="0"/>
      <w:sz w:val="22"/>
      <w:szCs w:val="20"/>
      <w14:ligatures w14:val="none"/>
    </w:rPr>
  </w:style>
  <w:style w:type="character" w:customStyle="1" w:styleId="view-count">
    <w:name w:val="view-count"/>
    <w:basedOn w:val="DefaultParagraphFont"/>
    <w:rsid w:val="0058341C"/>
  </w:style>
  <w:style w:type="paragraph" w:customStyle="1" w:styleId="Header1">
    <w:name w:val="Header1"/>
    <w:basedOn w:val="Normal"/>
    <w:qFormat/>
    <w:rsid w:val="0058341C"/>
    <w:pPr>
      <w:spacing w:before="100" w:beforeAutospacing="1" w:after="100" w:afterAutospacing="1" w:line="259" w:lineRule="auto"/>
    </w:pPr>
    <w:rPr>
      <w:rFonts w:ascii="Calibri" w:eastAsia="Cambria" w:hAnsi="Calibri" w:cs="Cambria"/>
      <w:kern w:val="0"/>
      <w:szCs w:val="22"/>
      <w14:ligatures w14:val="none"/>
    </w:rPr>
  </w:style>
  <w:style w:type="character" w:customStyle="1" w:styleId="Date10">
    <w:name w:val="Date1"/>
    <w:basedOn w:val="DefaultParagraphFont"/>
    <w:rsid w:val="0058341C"/>
  </w:style>
  <w:style w:type="character" w:customStyle="1" w:styleId="CardsHighlight">
    <w:name w:val="Cards Highlight"/>
    <w:basedOn w:val="DefaultParagraphFont"/>
    <w:uiPriority w:val="1"/>
    <w:rsid w:val="0058341C"/>
    <w:rPr>
      <w:rFonts w:ascii="Cambria" w:hAnsi="Cambria"/>
      <w:sz w:val="24"/>
      <w:u w:val="single"/>
      <w:bdr w:val="none" w:sz="0" w:space="0" w:color="auto"/>
      <w:shd w:val="clear" w:color="auto" w:fill="00FFFF"/>
    </w:rPr>
  </w:style>
  <w:style w:type="paragraph" w:customStyle="1" w:styleId="Tag12">
    <w:name w:val="Tag12"/>
    <w:basedOn w:val="Normal"/>
    <w:qFormat/>
    <w:rsid w:val="0058341C"/>
    <w:pPr>
      <w:spacing w:line="259" w:lineRule="auto"/>
    </w:pPr>
    <w:rPr>
      <w:rFonts w:ascii="Calibri" w:eastAsia="Cambria" w:hAnsi="Calibri" w:cs="Calibri"/>
      <w:b/>
      <w:kern w:val="0"/>
      <w:szCs w:val="22"/>
      <w14:ligatures w14:val="none"/>
    </w:rPr>
  </w:style>
  <w:style w:type="character" w:customStyle="1" w:styleId="tChar">
    <w:name w:val="t Char"/>
    <w:rsid w:val="0058341C"/>
    <w:rPr>
      <w:rFonts w:ascii="Georgia" w:eastAsia="Times New Roman" w:hAnsi="Georgia" w:cs="Calibri"/>
      <w:b/>
      <w:lang w:val="x-none" w:eastAsia="x-none"/>
    </w:rPr>
  </w:style>
  <w:style w:type="paragraph" w:customStyle="1" w:styleId="tiny">
    <w:name w:val="tiny"/>
    <w:next w:val="Normal"/>
    <w:link w:val="tinyChar"/>
    <w:autoRedefine/>
    <w:qFormat/>
    <w:rsid w:val="0058341C"/>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58341C"/>
    <w:rPr>
      <w:rFonts w:ascii="Georgia" w:eastAsia="Malgun Gothic" w:hAnsi="Georgia" w:cs="Times New Roman"/>
      <w:kern w:val="0"/>
      <w:sz w:val="22"/>
      <w:szCs w:val="22"/>
      <w14:ligatures w14:val="none"/>
    </w:rPr>
  </w:style>
  <w:style w:type="paragraph" w:customStyle="1" w:styleId="BoldUnderlineChar20">
    <w:name w:val="BoldUnderline Char2"/>
    <w:link w:val="BoldUnderlineChar2Char"/>
    <w:qFormat/>
    <w:rsid w:val="0058341C"/>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58341C"/>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58341C"/>
    <w:rPr>
      <w:szCs w:val="24"/>
      <w:u w:val="single"/>
      <w:lang w:val="en-US" w:eastAsia="en-US" w:bidi="ar-SA"/>
    </w:rPr>
  </w:style>
  <w:style w:type="character" w:customStyle="1" w:styleId="BoldUnderlineCharChar3">
    <w:name w:val="BoldUnderline Char Char3"/>
    <w:rsid w:val="0058341C"/>
    <w:rPr>
      <w:b/>
      <w:szCs w:val="24"/>
      <w:u w:val="single"/>
      <w:lang w:val="en-US" w:eastAsia="en-US" w:bidi="ar-SA"/>
    </w:rPr>
  </w:style>
  <w:style w:type="character" w:customStyle="1" w:styleId="UnderlineCharChar3">
    <w:name w:val="Underline Char Char3"/>
    <w:rsid w:val="0058341C"/>
    <w:rPr>
      <w:szCs w:val="24"/>
      <w:u w:val="single"/>
      <w:lang w:val="en-US" w:eastAsia="en-US" w:bidi="ar-SA"/>
    </w:rPr>
  </w:style>
  <w:style w:type="character" w:customStyle="1" w:styleId="BoldUnderlineCharChar2">
    <w:name w:val="BoldUnderline Char Char2"/>
    <w:rsid w:val="0058341C"/>
    <w:rPr>
      <w:b/>
      <w:szCs w:val="24"/>
      <w:u w:val="single"/>
      <w:lang w:val="en-US" w:eastAsia="en-US" w:bidi="ar-SA"/>
    </w:rPr>
  </w:style>
  <w:style w:type="character" w:customStyle="1" w:styleId="bhl">
    <w:name w:val="bhl"/>
    <w:rsid w:val="0058341C"/>
  </w:style>
  <w:style w:type="paragraph" w:customStyle="1" w:styleId="Microtext0">
    <w:name w:val="Microtext"/>
    <w:basedOn w:val="Normal"/>
    <w:next w:val="Normal"/>
    <w:link w:val="MicrotextChar0"/>
    <w:qFormat/>
    <w:rsid w:val="0058341C"/>
    <w:pPr>
      <w:spacing w:line="259" w:lineRule="auto"/>
    </w:pPr>
    <w:rPr>
      <w:rFonts w:ascii="Calibri" w:eastAsia="Times New Roman" w:hAnsi="Calibri" w:cs="Calibri"/>
      <w:kern w:val="0"/>
      <w:sz w:val="12"/>
      <w:szCs w:val="22"/>
      <w:lang w:val="x-none" w:eastAsia="x-none"/>
      <w14:ligatures w14:val="none"/>
    </w:rPr>
  </w:style>
  <w:style w:type="character" w:customStyle="1" w:styleId="MicrotextChar0">
    <w:name w:val="Microtext Char"/>
    <w:link w:val="Microtext0"/>
    <w:rsid w:val="0058341C"/>
    <w:rPr>
      <w:rFonts w:ascii="Calibri" w:eastAsia="Times New Roman" w:hAnsi="Calibri" w:cs="Calibri"/>
      <w:kern w:val="0"/>
      <w:sz w:val="12"/>
      <w:szCs w:val="22"/>
      <w:lang w:val="x-none" w:eastAsia="x-none"/>
      <w14:ligatures w14:val="none"/>
    </w:rPr>
  </w:style>
  <w:style w:type="paragraph" w:customStyle="1" w:styleId="UnderlineCard0">
    <w:name w:val="UnderlineCard"/>
    <w:basedOn w:val="Heading3"/>
    <w:link w:val="UnderlineCardChar"/>
    <w:qFormat/>
    <w:rsid w:val="0058341C"/>
    <w:pPr>
      <w:keepNext w:val="0"/>
      <w:keepLines w:val="0"/>
      <w:pageBreakBefore/>
      <w:spacing w:before="0" w:after="0" w:line="259" w:lineRule="auto"/>
      <w:outlineLvl w:val="9"/>
    </w:pPr>
    <w:rPr>
      <w:rFonts w:ascii="Calibri" w:eastAsia="Calibri" w:hAnsi="Calibri" w:cs="Times New Roman"/>
      <w:bCs/>
      <w:color w:val="auto"/>
      <w:kern w:val="0"/>
      <w:sz w:val="20"/>
      <w:szCs w:val="20"/>
      <w:u w:val="single"/>
      <w:lang w:val="x-none" w:eastAsia="x-none"/>
      <w14:ligatures w14:val="none"/>
    </w:rPr>
  </w:style>
  <w:style w:type="character" w:customStyle="1" w:styleId="UnderlineCardChar">
    <w:name w:val="UnderlineCard Char"/>
    <w:link w:val="UnderlineCard0"/>
    <w:rsid w:val="0058341C"/>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58341C"/>
    <w:rPr>
      <w:rFonts w:ascii="Times New Roman" w:hAnsi="Times New Roman"/>
      <w:sz w:val="16"/>
    </w:rPr>
  </w:style>
  <w:style w:type="character" w:customStyle="1" w:styleId="ShrinkText">
    <w:name w:val="Shrink Text"/>
    <w:rsid w:val="0058341C"/>
    <w:rPr>
      <w:sz w:val="16"/>
    </w:rPr>
  </w:style>
  <w:style w:type="character" w:customStyle="1" w:styleId="volume-issue">
    <w:name w:val="volume-issue"/>
    <w:rsid w:val="0058341C"/>
    <w:rPr>
      <w:rFonts w:cs="Times New Roman"/>
    </w:rPr>
  </w:style>
  <w:style w:type="character" w:customStyle="1" w:styleId="stylestylebold12pt">
    <w:name w:val="stylestylebold12pt"/>
    <w:rsid w:val="0058341C"/>
  </w:style>
  <w:style w:type="paragraph" w:customStyle="1" w:styleId="Normaltag">
    <w:name w:val="Normal tag"/>
    <w:basedOn w:val="Normal"/>
    <w:link w:val="NormaltagChar"/>
    <w:qFormat/>
    <w:rsid w:val="0058341C"/>
    <w:pPr>
      <w:spacing w:line="259" w:lineRule="auto"/>
    </w:pPr>
    <w:rPr>
      <w:rFonts w:ascii="Calibri" w:eastAsia="Times New Roman" w:hAnsi="Calibri" w:cs="Calibri"/>
      <w:b/>
      <w:bCs/>
      <w:kern w:val="0"/>
      <w:szCs w:val="22"/>
      <w14:ligatures w14:val="none"/>
    </w:rPr>
  </w:style>
  <w:style w:type="character" w:customStyle="1" w:styleId="NormaltagChar">
    <w:name w:val="Normal tag Char"/>
    <w:basedOn w:val="DefaultParagraphFont"/>
    <w:link w:val="Normaltag"/>
    <w:locked/>
    <w:rsid w:val="0058341C"/>
    <w:rPr>
      <w:rFonts w:ascii="Calibri" w:eastAsia="Times New Roman" w:hAnsi="Calibri" w:cs="Calibri"/>
      <w:b/>
      <w:bCs/>
      <w:kern w:val="0"/>
      <w:szCs w:val="22"/>
      <w14:ligatures w14:val="none"/>
    </w:rPr>
  </w:style>
  <w:style w:type="paragraph" w:customStyle="1" w:styleId="Cardnon-underlined">
    <w:name w:val="Card non-underlined"/>
    <w:basedOn w:val="Normal"/>
    <w:link w:val="Cardnon-underlinedChar"/>
    <w:qFormat/>
    <w:rsid w:val="0058341C"/>
    <w:pPr>
      <w:spacing w:line="259" w:lineRule="auto"/>
    </w:pPr>
    <w:rPr>
      <w:rFonts w:ascii="Calibri" w:eastAsia="Times New Roman" w:hAnsi="Calibri" w:cs="Calibri"/>
      <w:kern w:val="0"/>
      <w:sz w:val="16"/>
      <w:szCs w:val="16"/>
      <w14:ligatures w14:val="none"/>
    </w:rPr>
  </w:style>
  <w:style w:type="character" w:customStyle="1" w:styleId="i">
    <w:name w:val="i"/>
    <w:basedOn w:val="DefaultParagraphFont"/>
    <w:rsid w:val="0058341C"/>
  </w:style>
  <w:style w:type="character" w:customStyle="1" w:styleId="wikiexternallink">
    <w:name w:val="wikiexternallink"/>
    <w:basedOn w:val="DefaultParagraphFont"/>
    <w:rsid w:val="0058341C"/>
  </w:style>
  <w:style w:type="character" w:customStyle="1" w:styleId="wikigeneratedlinkcontent">
    <w:name w:val="wikigeneratedlinkcontent"/>
    <w:basedOn w:val="DefaultParagraphFont"/>
    <w:rsid w:val="0058341C"/>
  </w:style>
  <w:style w:type="character" w:customStyle="1" w:styleId="Heading7Char1">
    <w:name w:val="Heading 7 Char1"/>
    <w:basedOn w:val="DefaultParagraphFont"/>
    <w:uiPriority w:val="99"/>
    <w:semiHidden/>
    <w:rsid w:val="0058341C"/>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9"/>
    <w:semiHidden/>
    <w:rsid w:val="0058341C"/>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9"/>
    <w:semiHidden/>
    <w:rsid w:val="0058341C"/>
    <w:rPr>
      <w:rFonts w:ascii="Calibri Light" w:eastAsia="Times New Roman" w:hAnsi="Calibri Light" w:cs="Times New Roman"/>
      <w:i/>
      <w:iCs/>
      <w:color w:val="272727"/>
      <w:sz w:val="21"/>
      <w:szCs w:val="21"/>
    </w:rPr>
  </w:style>
  <w:style w:type="character" w:customStyle="1" w:styleId="SubtitleChar1">
    <w:name w:val="Subtitle Char1"/>
    <w:aliases w:val="Underlined card text Char1"/>
    <w:basedOn w:val="DefaultParagraphFont"/>
    <w:rsid w:val="0058341C"/>
    <w:rPr>
      <w:rFonts w:eastAsia="Times New Roman"/>
      <w:color w:val="5A5A5A"/>
      <w:spacing w:val="15"/>
    </w:rPr>
  </w:style>
  <w:style w:type="character" w:customStyle="1" w:styleId="BodyText2Char1">
    <w:name w:val="Body Text 2 Char1"/>
    <w:basedOn w:val="DefaultParagraphFont"/>
    <w:rsid w:val="0058341C"/>
    <w:rPr>
      <w:rFonts w:ascii="Calibri" w:hAnsi="Calibri" w:cs="Calibri"/>
    </w:rPr>
  </w:style>
  <w:style w:type="character" w:customStyle="1" w:styleId="storytext">
    <w:name w:val="storytext"/>
    <w:basedOn w:val="DefaultParagraphFont"/>
    <w:rsid w:val="0058341C"/>
  </w:style>
  <w:style w:type="character" w:customStyle="1" w:styleId="heading3char0">
    <w:name w:val="heading3char"/>
    <w:rsid w:val="0058341C"/>
  </w:style>
  <w:style w:type="character" w:customStyle="1" w:styleId="A7">
    <w:name w:val="A7"/>
    <w:rsid w:val="0058341C"/>
    <w:rPr>
      <w:rFonts w:cs="Minion Pro"/>
      <w:color w:val="000000"/>
      <w:sz w:val="12"/>
      <w:szCs w:val="12"/>
    </w:rPr>
  </w:style>
  <w:style w:type="character" w:customStyle="1" w:styleId="A3">
    <w:name w:val="A3"/>
    <w:rsid w:val="0058341C"/>
    <w:rPr>
      <w:rFonts w:cs="Interstate"/>
      <w:color w:val="000000"/>
      <w:sz w:val="20"/>
      <w:szCs w:val="20"/>
    </w:rPr>
  </w:style>
  <w:style w:type="character" w:customStyle="1" w:styleId="boldness1">
    <w:name w:val="boldness1"/>
    <w:rsid w:val="0058341C"/>
  </w:style>
  <w:style w:type="character" w:customStyle="1" w:styleId="commentstext">
    <w:name w:val="comments_text"/>
    <w:uiPriority w:val="99"/>
    <w:rsid w:val="0058341C"/>
    <w:rPr>
      <w:rFonts w:cs="Times New Roman"/>
    </w:rPr>
  </w:style>
  <w:style w:type="paragraph" w:customStyle="1" w:styleId="CM25">
    <w:name w:val="CM25"/>
    <w:basedOn w:val="Default"/>
    <w:next w:val="Default"/>
    <w:qFormat/>
    <w:rsid w:val="0058341C"/>
    <w:pPr>
      <w:autoSpaceDE/>
      <w:autoSpaceDN/>
      <w:adjustRightInd/>
      <w:spacing w:before="100" w:beforeAutospacing="1" w:after="100" w:afterAutospacing="1"/>
    </w:pPr>
    <w:rPr>
      <w:rFonts w:eastAsia="Times New Roman"/>
      <w:color w:val="auto"/>
    </w:rPr>
  </w:style>
  <w:style w:type="character" w:customStyle="1" w:styleId="StyleBold1">
    <w:name w:val="Style Bold1"/>
    <w:rsid w:val="0058341C"/>
    <w:rPr>
      <w:rFonts w:ascii="Georgia" w:hAnsi="Georgia" w:hint="default"/>
      <w:b/>
      <w:bCs/>
      <w:sz w:val="22"/>
    </w:rPr>
  </w:style>
  <w:style w:type="character" w:customStyle="1" w:styleId="entry-title">
    <w:name w:val="entry-title"/>
    <w:rsid w:val="0058341C"/>
  </w:style>
  <w:style w:type="paragraph" w:customStyle="1" w:styleId="Cardd">
    <w:name w:val="Cardd"/>
    <w:basedOn w:val="Normal"/>
    <w:uiPriority w:val="4"/>
    <w:qFormat/>
    <w:rsid w:val="0058341C"/>
    <w:pPr>
      <w:spacing w:line="259" w:lineRule="auto"/>
      <w:ind w:left="288" w:right="288"/>
    </w:pPr>
    <w:rPr>
      <w:rFonts w:ascii="Calibri" w:hAnsi="Calibri" w:cs="Calibri"/>
      <w:kern w:val="0"/>
      <w:sz w:val="22"/>
      <w:szCs w:val="22"/>
      <w14:ligatures w14:val="none"/>
    </w:rPr>
  </w:style>
  <w:style w:type="character" w:customStyle="1" w:styleId="story-author">
    <w:name w:val="story-author"/>
    <w:basedOn w:val="DefaultParagraphFont"/>
    <w:rsid w:val="0058341C"/>
  </w:style>
  <w:style w:type="paragraph" w:customStyle="1" w:styleId="document0">
    <w:name w:val="document"/>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StyleStyle411pt">
    <w:name w:val="Style Style4 + 11 pt"/>
    <w:basedOn w:val="Normal"/>
    <w:link w:val="StyleStyle411pt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Style411ptChar">
    <w:name w:val="Style Style4 + 11 pt Char"/>
    <w:basedOn w:val="DefaultParagraphFont"/>
    <w:link w:val="StyleStyle411pt"/>
    <w:rsid w:val="0058341C"/>
    <w:rPr>
      <w:rFonts w:ascii="Calibri" w:eastAsia="Times New Roman" w:hAnsi="Calibri" w:cs="Calibri"/>
      <w:kern w:val="0"/>
      <w:sz w:val="22"/>
      <w:szCs w:val="22"/>
      <w:u w:val="single"/>
      <w14:ligatures w14:val="none"/>
    </w:rPr>
  </w:style>
  <w:style w:type="character" w:customStyle="1" w:styleId="Style11ptUnderline">
    <w:name w:val="Style 11 pt Underline"/>
    <w:basedOn w:val="DefaultParagraphFont"/>
    <w:rsid w:val="0058341C"/>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8341C"/>
    <w:pPr>
      <w:spacing w:line="259" w:lineRule="auto"/>
    </w:pPr>
    <w:rPr>
      <w:rFonts w:ascii="Calibri" w:eastAsia="Times New Roman" w:hAnsi="Calibri" w:cs="Calibri"/>
      <w:kern w:val="0"/>
      <w:sz w:val="22"/>
      <w:szCs w:val="22"/>
      <w:u w:val="single"/>
      <w:bdr w:val="single" w:sz="4" w:space="0" w:color="auto"/>
      <w14:ligatures w14:val="none"/>
    </w:rPr>
  </w:style>
  <w:style w:type="character" w:customStyle="1" w:styleId="StyleStyle411ptBorderSinglesolidlineAuto05ptLChar">
    <w:name w:val="Style Style4 + 11 pt Border: : (Single solid line Auto  0.5 pt L... Char"/>
    <w:link w:val="StyleStyle411ptBorderSinglesolidlineAuto05ptL"/>
    <w:rsid w:val="0058341C"/>
    <w:rPr>
      <w:rFonts w:ascii="Calibri" w:eastAsia="Times New Roman" w:hAnsi="Calibri" w:cs="Calibri"/>
      <w:kern w:val="0"/>
      <w:sz w:val="22"/>
      <w:szCs w:val="22"/>
      <w:u w:val="single"/>
      <w:bdr w:val="single" w:sz="4" w:space="0" w:color="auto"/>
      <w14:ligatures w14:val="none"/>
    </w:rPr>
  </w:style>
  <w:style w:type="character" w:customStyle="1" w:styleId="StyleTimesNewRoman12ptBold">
    <w:name w:val="Style Times New Roman 12 pt Bold"/>
    <w:rsid w:val="0058341C"/>
    <w:rPr>
      <w:b/>
      <w:bCs/>
      <w:sz w:val="24"/>
    </w:rPr>
  </w:style>
  <w:style w:type="character" w:customStyle="1" w:styleId="Intemphasis">
    <w:name w:val="Intemphasis"/>
    <w:uiPriority w:val="1"/>
    <w:qFormat/>
    <w:rsid w:val="0058341C"/>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8341C"/>
    <w:pPr>
      <w:spacing w:line="259" w:lineRule="auto"/>
      <w:ind w:left="288" w:right="288"/>
    </w:pPr>
    <w:rPr>
      <w:rFonts w:ascii="Calibri" w:hAnsi="Calibri" w:cs="Calibri"/>
      <w:kern w:val="0"/>
      <w:sz w:val="22"/>
      <w:szCs w:val="16"/>
      <w14:ligatures w14:val="none"/>
    </w:rPr>
  </w:style>
  <w:style w:type="character" w:customStyle="1" w:styleId="cardtextChar3">
    <w:name w:val="cardtext Char"/>
    <w:basedOn w:val="DefaultParagraphFont"/>
    <w:link w:val="cardtext4"/>
    <w:rsid w:val="0058341C"/>
    <w:rPr>
      <w:rFonts w:ascii="Calibri" w:hAnsi="Calibri" w:cs="Calibri"/>
      <w:kern w:val="0"/>
      <w:sz w:val="22"/>
      <w:szCs w:val="16"/>
      <w14:ligatures w14:val="none"/>
    </w:rPr>
  </w:style>
  <w:style w:type="character" w:customStyle="1" w:styleId="BoldUnderlineChar10">
    <w:name w:val="BoldUnderline Char1"/>
    <w:rsid w:val="0058341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8341C"/>
    <w:pPr>
      <w:spacing w:after="200" w:line="259" w:lineRule="auto"/>
    </w:pPr>
    <w:rPr>
      <w:rFonts w:ascii="Georgia" w:eastAsia="Calibri" w:hAnsi="Georgia"/>
      <w:u w:val="single"/>
    </w:rPr>
  </w:style>
  <w:style w:type="character" w:customStyle="1" w:styleId="Hyperlink6">
    <w:name w:val="Hyperlink6"/>
    <w:basedOn w:val="DefaultParagraphFont"/>
    <w:rsid w:val="0058341C"/>
    <w:rPr>
      <w:color w:val="3300CC"/>
      <w:u w:val="single"/>
    </w:rPr>
  </w:style>
  <w:style w:type="paragraph" w:customStyle="1" w:styleId="Shrink8">
    <w:name w:val="Shrink8"/>
    <w:basedOn w:val="Normal"/>
    <w:qFormat/>
    <w:rsid w:val="0058341C"/>
    <w:pPr>
      <w:spacing w:line="259" w:lineRule="auto"/>
    </w:pPr>
    <w:rPr>
      <w:rFonts w:ascii="Calibri" w:eastAsia="Cambria" w:hAnsi="Calibri" w:cs="Calibri"/>
      <w:kern w:val="0"/>
      <w:sz w:val="22"/>
      <w:szCs w:val="22"/>
      <w14:ligatures w14:val="none"/>
    </w:rPr>
  </w:style>
  <w:style w:type="paragraph" w:customStyle="1" w:styleId="UnderlineText">
    <w:name w:val="Underline Text"/>
    <w:basedOn w:val="Normal"/>
    <w:link w:val="UnderlineTextChar"/>
    <w:qFormat/>
    <w:rsid w:val="0058341C"/>
    <w:pPr>
      <w:spacing w:line="259" w:lineRule="auto"/>
      <w:ind w:left="288"/>
    </w:pPr>
    <w:rPr>
      <w:u w:val="single"/>
    </w:rPr>
  </w:style>
  <w:style w:type="paragraph" w:customStyle="1" w:styleId="SmallFont">
    <w:name w:val="Small Font"/>
    <w:basedOn w:val="Normal"/>
    <w:link w:val="SmallFontChar"/>
    <w:qFormat/>
    <w:rsid w:val="0058341C"/>
    <w:pPr>
      <w:spacing w:after="200" w:line="259" w:lineRule="auto"/>
      <w:jc w:val="both"/>
    </w:pPr>
    <w:rPr>
      <w:rFonts w:ascii="Calibri" w:eastAsia="Times New Roman" w:hAnsi="Calibri" w:cs="Calibri"/>
      <w:kern w:val="0"/>
      <w:sz w:val="14"/>
      <w:szCs w:val="18"/>
      <w14:ligatures w14:val="none"/>
    </w:rPr>
  </w:style>
  <w:style w:type="character" w:customStyle="1" w:styleId="SmallFontChar">
    <w:name w:val="Small Font Char"/>
    <w:basedOn w:val="DefaultParagraphFont"/>
    <w:link w:val="SmallFont"/>
    <w:rsid w:val="0058341C"/>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58341C"/>
    <w:pPr>
      <w:spacing w:line="259" w:lineRule="auto"/>
      <w:ind w:left="288"/>
    </w:pPr>
    <w:rPr>
      <w:rFonts w:ascii="Calibri" w:eastAsia="Cambria" w:hAnsi="Calibri" w:cs="Calibri"/>
      <w:iCs/>
      <w:color w:val="000000"/>
      <w:kern w:val="0"/>
      <w:sz w:val="18"/>
      <w:szCs w:val="22"/>
      <w14:ligatures w14:val="none"/>
    </w:rPr>
  </w:style>
  <w:style w:type="character" w:customStyle="1" w:styleId="HotRouteChar0">
    <w:name w:val="Hot Route Char"/>
    <w:link w:val="HotRoute0"/>
    <w:rsid w:val="0058341C"/>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58341C"/>
    <w:pPr>
      <w:spacing w:line="259" w:lineRule="auto"/>
    </w:pPr>
    <w:rPr>
      <w:rFonts w:ascii="Calibri" w:eastAsia="Times New Roman" w:hAnsi="Calibri" w:cs="Calibri"/>
      <w:kern w:val="0"/>
      <w:sz w:val="22"/>
      <w:szCs w:val="22"/>
      <w14:ligatures w14:val="none"/>
    </w:rPr>
  </w:style>
  <w:style w:type="paragraph" w:customStyle="1" w:styleId="DebateNormal">
    <w:name w:val="DebateNormal"/>
    <w:basedOn w:val="Normal"/>
    <w:link w:val="DebateNormalChar"/>
    <w:qFormat/>
    <w:rsid w:val="0058341C"/>
    <w:pPr>
      <w:spacing w:line="276" w:lineRule="auto"/>
    </w:pPr>
    <w:rPr>
      <w:rFonts w:ascii="Calibri" w:eastAsia="Calibri" w:hAnsi="Calibri" w:cs="Calibri"/>
      <w:kern w:val="0"/>
      <w:sz w:val="22"/>
      <w:szCs w:val="20"/>
      <w14:ligatures w14:val="none"/>
    </w:rPr>
  </w:style>
  <w:style w:type="character" w:customStyle="1" w:styleId="DebateNormalChar">
    <w:name w:val="DebateNormal Char"/>
    <w:basedOn w:val="DefaultParagraphFont"/>
    <w:link w:val="DebateNormal"/>
    <w:rsid w:val="0058341C"/>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8341C"/>
    <w:pPr>
      <w:spacing w:line="276" w:lineRule="auto"/>
    </w:pPr>
    <w:rPr>
      <w:rFonts w:ascii="Calibri" w:eastAsia="Calibri" w:hAnsi="Calibri" w:cs="Calibri"/>
      <w:b/>
      <w:kern w:val="0"/>
      <w:sz w:val="22"/>
      <w:szCs w:val="20"/>
      <w:u w:val="single"/>
      <w14:ligatures w14:val="none"/>
    </w:rPr>
  </w:style>
  <w:style w:type="character" w:customStyle="1" w:styleId="DebateEmphasisChar">
    <w:name w:val="DebateEmphasis Char"/>
    <w:basedOn w:val="DefaultParagraphFont"/>
    <w:link w:val="DebateEmphasis"/>
    <w:rsid w:val="0058341C"/>
    <w:rPr>
      <w:rFonts w:ascii="Calibri" w:eastAsia="Calibri" w:hAnsi="Calibri" w:cs="Calibri"/>
      <w:b/>
      <w:kern w:val="0"/>
      <w:sz w:val="22"/>
      <w:szCs w:val="20"/>
      <w:u w:val="single"/>
      <w14:ligatures w14:val="none"/>
    </w:rPr>
  </w:style>
  <w:style w:type="paragraph" w:customStyle="1" w:styleId="StyleUnderlineChar11pt2">
    <w:name w:val="Style Underline Char + 11 pt2"/>
    <w:link w:val="StyleUnderlineChar11pt2Char"/>
    <w:qFormat/>
    <w:rsid w:val="0058341C"/>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58341C"/>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58341C"/>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58341C"/>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58341C"/>
    <w:rPr>
      <w:b/>
      <w:bCs/>
      <w:sz w:val="20"/>
      <w:u w:val="single"/>
    </w:rPr>
  </w:style>
  <w:style w:type="character" w:customStyle="1" w:styleId="Style11ptUnderlineBorderSinglesolidlineAuto05pt">
    <w:name w:val="Style 11 pt Underline Border: : (Single solid line Auto  0.5 pt..."/>
    <w:basedOn w:val="DefaultParagraphFont"/>
    <w:rsid w:val="0058341C"/>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58341C"/>
    <w:rPr>
      <w:rFonts w:cs="Arial"/>
      <w:bCs/>
      <w:szCs w:val="26"/>
      <w:u w:val="single"/>
      <w:lang w:val="en-US" w:eastAsia="en-US" w:bidi="ar-SA"/>
    </w:rPr>
  </w:style>
  <w:style w:type="character" w:customStyle="1" w:styleId="Heading3CharCharCharChar2">
    <w:name w:val="Heading 3 Char Char Char Char2"/>
    <w:basedOn w:val="DefaultParagraphFont"/>
    <w:rsid w:val="0058341C"/>
    <w:rPr>
      <w:rFonts w:cs="Arial"/>
      <w:bCs/>
      <w:szCs w:val="26"/>
      <w:u w:val="single"/>
      <w:lang w:val="en-US" w:eastAsia="en-US" w:bidi="ar-SA"/>
    </w:rPr>
  </w:style>
  <w:style w:type="character" w:customStyle="1" w:styleId="Style9pt">
    <w:name w:val="Style 9 pt"/>
    <w:basedOn w:val="DefaultParagraphFont"/>
    <w:rsid w:val="0058341C"/>
    <w:rPr>
      <w:rFonts w:ascii="Times New Roman" w:hAnsi="Times New Roman"/>
      <w:sz w:val="20"/>
    </w:rPr>
  </w:style>
  <w:style w:type="character" w:customStyle="1" w:styleId="StyleBoldUnderline1">
    <w:name w:val="Style Bold Underline1"/>
    <w:basedOn w:val="DefaultParagraphFont"/>
    <w:rsid w:val="0058341C"/>
    <w:rPr>
      <w:b w:val="0"/>
      <w:bCs/>
      <w:u w:val="single"/>
    </w:rPr>
  </w:style>
  <w:style w:type="character" w:customStyle="1" w:styleId="Styleunderline9pt">
    <w:name w:val="Style underline + 9 pt"/>
    <w:basedOn w:val="underline"/>
    <w:rsid w:val="0058341C"/>
    <w:rPr>
      <w:rFonts w:ascii="Times New Roman" w:hAnsi="Times New Roman" w:cs="Times New Roman"/>
      <w:b/>
      <w:bCs w:val="0"/>
      <w:sz w:val="20"/>
      <w:u w:val="single"/>
    </w:rPr>
  </w:style>
  <w:style w:type="character" w:customStyle="1" w:styleId="StyleUnderlineChar9pt">
    <w:name w:val="Style Underline Char + 9 pt"/>
    <w:basedOn w:val="DefaultParagraphFont"/>
    <w:rsid w:val="0058341C"/>
    <w:rPr>
      <w:b w:val="0"/>
      <w:bCs/>
      <w:sz w:val="20"/>
      <w:u w:val="single"/>
      <w:lang w:val="en-US" w:eastAsia="en-US" w:bidi="ar-SA"/>
    </w:rPr>
  </w:style>
  <w:style w:type="character" w:customStyle="1" w:styleId="cardCharCharChar">
    <w:name w:val="card Char Char Char"/>
    <w:basedOn w:val="DefaultParagraphFont"/>
    <w:rsid w:val="0058341C"/>
    <w:rPr>
      <w:rFonts w:ascii="Calibri" w:eastAsia="Times New Roman" w:hAnsi="Calibri"/>
      <w:sz w:val="24"/>
      <w:szCs w:val="20"/>
    </w:rPr>
  </w:style>
  <w:style w:type="character" w:customStyle="1" w:styleId="StyleunderlineArialNarrow9ptBold">
    <w:name w:val="Style underline + Arial Narrow 9 pt Bold"/>
    <w:basedOn w:val="underline"/>
    <w:rsid w:val="0058341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58341C"/>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58341C"/>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58341C"/>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8341C"/>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8341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8341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8341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8341C"/>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8341C"/>
    <w:rPr>
      <w:rFonts w:eastAsia="Times New Roman"/>
      <w:kern w:val="0"/>
      <w:sz w:val="22"/>
      <w14:ligatures w14:val="none"/>
    </w:rPr>
  </w:style>
  <w:style w:type="paragraph" w:customStyle="1" w:styleId="StyleStyle49pt3">
    <w:name w:val="Style Style4 + 9 pt3"/>
    <w:basedOn w:val="Style4"/>
    <w:link w:val="StyleStyle49pt3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9pt3Char">
    <w:name w:val="Style Style4 + 9 pt3 Char"/>
    <w:basedOn w:val="Style4Char"/>
    <w:link w:val="StyleStyle49pt3"/>
    <w:rsid w:val="0058341C"/>
    <w:rPr>
      <w:rFonts w:ascii="Times New Roman" w:eastAsia="Times New Roman" w:hAnsi="Times New Roman" w:cs="Times New Roman"/>
      <w:kern w:val="0"/>
      <w:sz w:val="22"/>
      <w:szCs w:val="22"/>
      <w:u w:val="single"/>
      <w:lang w:eastAsia="ko-KR"/>
      <w14:ligatures w14:val="none"/>
    </w:rPr>
  </w:style>
  <w:style w:type="paragraph" w:customStyle="1" w:styleId="StyleStyle4Bold">
    <w:name w:val="Style Style4 + Bold"/>
    <w:basedOn w:val="Style4"/>
    <w:link w:val="StyleStyle4Bold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BoldChar">
    <w:name w:val="Style Style4 + Bold Char"/>
    <w:basedOn w:val="Style4Char"/>
    <w:link w:val="StyleStyle4Bold"/>
    <w:rsid w:val="0058341C"/>
    <w:rPr>
      <w:rFonts w:ascii="Times New Roman" w:eastAsia="Times New Roman" w:hAnsi="Times New Roman" w:cs="Times New Roman"/>
      <w:kern w:val="0"/>
      <w:sz w:val="22"/>
      <w:szCs w:val="22"/>
      <w:u w:val="single"/>
      <w:lang w:eastAsia="ko-KR"/>
      <w14:ligatures w14:val="none"/>
    </w:rPr>
  </w:style>
  <w:style w:type="paragraph" w:customStyle="1" w:styleId="Textsmall">
    <w:name w:val="Textsmall"/>
    <w:basedOn w:val="Normal"/>
    <w:next w:val="Normal"/>
    <w:link w:val="TextsmallChar"/>
    <w:qFormat/>
    <w:rsid w:val="0058341C"/>
    <w:pPr>
      <w:spacing w:line="259" w:lineRule="auto"/>
    </w:pPr>
    <w:rPr>
      <w:rFonts w:ascii="Calibri" w:eastAsia="Times New Roman" w:hAnsi="Calibri" w:cs="Calibri"/>
      <w:kern w:val="0"/>
      <w:sz w:val="16"/>
      <w:szCs w:val="22"/>
      <w14:ligatures w14:val="none"/>
    </w:rPr>
  </w:style>
  <w:style w:type="character" w:customStyle="1" w:styleId="TextsmallChar">
    <w:name w:val="Textsmall Char"/>
    <w:basedOn w:val="DefaultParagraphFont"/>
    <w:link w:val="Textsmall"/>
    <w:rsid w:val="0058341C"/>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Style411pt1Char">
    <w:name w:val="Style Style4 + 11 pt1 Char"/>
    <w:basedOn w:val="DefaultParagraphFont"/>
    <w:link w:val="StyleStyle411pt1"/>
    <w:rsid w:val="0058341C"/>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UnderlineChar11ptChar">
    <w:name w:val="Style Underline Char + 11 pt Char"/>
    <w:basedOn w:val="DefaultParagraphFont"/>
    <w:link w:val="StyleUnderlineChar11pt"/>
    <w:rsid w:val="0058341C"/>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58341C"/>
    <w:pPr>
      <w:spacing w:line="259" w:lineRule="auto"/>
    </w:pPr>
    <w:rPr>
      <w:rFonts w:ascii="Calibri" w:eastAsia="Times New Roman" w:hAnsi="Calibri" w:cs="Calibri"/>
      <w:b/>
      <w:bCs/>
      <w:kern w:val="0"/>
      <w:sz w:val="22"/>
      <w:szCs w:val="22"/>
      <w:u w:val="single"/>
      <w14:ligatures w14:val="none"/>
    </w:rPr>
  </w:style>
  <w:style w:type="character" w:customStyle="1" w:styleId="StyleUnderlineChar11ptBoldChar">
    <w:name w:val="Style Underline Char + 11 pt Bold Char"/>
    <w:basedOn w:val="DefaultParagraphFont"/>
    <w:link w:val="StyleUnderlineChar11ptBold"/>
    <w:rsid w:val="0058341C"/>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58341C"/>
    <w:pPr>
      <w:spacing w:line="259" w:lineRule="auto"/>
    </w:pPr>
    <w:rPr>
      <w:rFonts w:ascii="Calibri" w:eastAsia="SimSun" w:hAnsi="Calibri" w:cs="Calibri"/>
      <w:kern w:val="0"/>
      <w:sz w:val="22"/>
      <w:szCs w:val="22"/>
      <w:u w:val="single"/>
      <w14:ligatures w14:val="none"/>
    </w:rPr>
  </w:style>
  <w:style w:type="character" w:customStyle="1" w:styleId="StyleStyle4LatinTimesNewRomanAsianSimSunChar">
    <w:name w:val="Style Style4 + (Latin) Times New Roman (Asian) SimSun Char"/>
    <w:basedOn w:val="DefaultParagraphFont"/>
    <w:link w:val="StyleStyle4LatinTimesNewRomanAsianSimSun"/>
    <w:rsid w:val="0058341C"/>
    <w:rPr>
      <w:rFonts w:ascii="Calibri" w:eastAsia="SimSun" w:hAnsi="Calibri" w:cs="Calibri"/>
      <w:kern w:val="0"/>
      <w:sz w:val="22"/>
      <w:szCs w:val="22"/>
      <w:u w:val="single"/>
      <w14:ligatures w14:val="none"/>
    </w:rPr>
  </w:style>
  <w:style w:type="character" w:customStyle="1" w:styleId="CharChar11">
    <w:name w:val="Char Char11"/>
    <w:basedOn w:val="DefaultParagraphFont"/>
    <w:rsid w:val="0058341C"/>
    <w:rPr>
      <w:rFonts w:cs="Arial"/>
      <w:bCs/>
      <w:szCs w:val="26"/>
      <w:u w:val="single"/>
      <w:lang w:val="en-US" w:eastAsia="en-US" w:bidi="ar-SA"/>
    </w:rPr>
  </w:style>
  <w:style w:type="character" w:customStyle="1" w:styleId="CharChar3">
    <w:name w:val="Char Char3"/>
    <w:basedOn w:val="DefaultParagraphFont"/>
    <w:rsid w:val="0058341C"/>
    <w:rPr>
      <w:rFonts w:cs="Arial"/>
      <w:b/>
      <w:bCs/>
      <w:iCs/>
      <w:lang w:val="en-US" w:eastAsia="en-US" w:bidi="ar-SA"/>
    </w:rPr>
  </w:style>
  <w:style w:type="character" w:customStyle="1" w:styleId="UnderlineCharChar1">
    <w:name w:val="Underline Char Char1"/>
    <w:aliases w:val="Heading 2 Char Char1 Char Ch"/>
    <w:basedOn w:val="DefaultParagraphFont"/>
    <w:qFormat/>
    <w:rsid w:val="0058341C"/>
    <w:rPr>
      <w:u w:val="single"/>
      <w:lang w:val="en-US" w:eastAsia="en-US" w:bidi="ar-SA"/>
    </w:rPr>
  </w:style>
  <w:style w:type="character" w:customStyle="1" w:styleId="BoldandUnderlineCharChar2">
    <w:name w:val="Bold and Underline Char Char2"/>
    <w:basedOn w:val="DefaultParagraphFont"/>
    <w:rsid w:val="0058341C"/>
    <w:rPr>
      <w:b/>
      <w:u w:val="single"/>
      <w:lang w:val="en-US" w:eastAsia="en-US" w:bidi="ar-SA"/>
    </w:rPr>
  </w:style>
  <w:style w:type="character" w:customStyle="1" w:styleId="StyleUnderlineCharChar111pt">
    <w:name w:val="Style Underline Char Char1 + 11 pt"/>
    <w:basedOn w:val="UnderlineCharChar1"/>
    <w:rsid w:val="0058341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8341C"/>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8341C"/>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58341C"/>
    <w:pPr>
      <w:spacing w:line="259" w:lineRule="auto"/>
    </w:pPr>
    <w:rPr>
      <w:rFonts w:ascii="Calibri" w:eastAsia="Times New Roman" w:hAnsi="Calibri" w:cs="Calibri"/>
      <w:kern w:val="0"/>
      <w:sz w:val="22"/>
      <w:szCs w:val="22"/>
      <w14:ligatures w14:val="none"/>
    </w:rPr>
  </w:style>
  <w:style w:type="character" w:customStyle="1" w:styleId="StyleMinimizedTextArialNarrow9ptChar">
    <w:name w:val="Style Minimized Text + Arial Narrow 9 pt Char"/>
    <w:basedOn w:val="DefaultParagraphFont"/>
    <w:link w:val="StyleMinimizedTextArialNarrow9pt"/>
    <w:rsid w:val="0058341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58341C"/>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8341C"/>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8341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8341C"/>
  </w:style>
  <w:style w:type="paragraph" w:customStyle="1" w:styleId="StyleStyle411ptBoldBorderSinglesolidlineAuto0">
    <w:name w:val="Style Style4 + 11 pt Bold Border: : (Single solid line Auto  0...."/>
    <w:basedOn w:val="Normal"/>
    <w:link w:val="StyleStyle411ptBoldBorderSinglesolidlineAuto0Char"/>
    <w:qFormat/>
    <w:rsid w:val="0058341C"/>
    <w:pPr>
      <w:spacing w:line="259" w:lineRule="auto"/>
    </w:pPr>
    <w:rPr>
      <w:rFonts w:ascii="Calibri" w:eastAsia="Times New Roman" w:hAnsi="Calibri" w:cs="Calibri"/>
      <w:b/>
      <w:bCs/>
      <w:kern w:val="0"/>
      <w:sz w:val="22"/>
      <w:szCs w:val="22"/>
      <w:u w:val="single"/>
      <w:bdr w:val="single" w:sz="4" w:space="0" w:color="auto"/>
      <w14:ligatures w14:val="none"/>
    </w:rPr>
  </w:style>
  <w:style w:type="character" w:customStyle="1" w:styleId="StyleStyle411ptBoldBorderSinglesolidlineAuto0Char">
    <w:name w:val="Style Style4 + 11 pt Bold Border: : (Single solid line Auto  0.... Char"/>
    <w:link w:val="StyleStyle411ptBoldBorderSinglesolidlineAuto0"/>
    <w:rsid w:val="0058341C"/>
    <w:rPr>
      <w:rFonts w:ascii="Calibri" w:eastAsia="Times New Roman" w:hAnsi="Calibri" w:cs="Calibri"/>
      <w:b/>
      <w:bCs/>
      <w:kern w:val="0"/>
      <w:sz w:val="22"/>
      <w:szCs w:val="22"/>
      <w:u w:val="single"/>
      <w:bdr w:val="single" w:sz="4" w:space="0" w:color="auto"/>
      <w14:ligatures w14:val="none"/>
    </w:rPr>
  </w:style>
  <w:style w:type="paragraph" w:customStyle="1" w:styleId="StyleStyle411ptBold">
    <w:name w:val="Style Style4 + 11 pt Bold"/>
    <w:basedOn w:val="Normal"/>
    <w:link w:val="StyleStyle411ptBoldChar"/>
    <w:qFormat/>
    <w:rsid w:val="0058341C"/>
    <w:pPr>
      <w:spacing w:line="259" w:lineRule="auto"/>
    </w:pPr>
    <w:rPr>
      <w:rFonts w:ascii="Calibri" w:eastAsia="Times New Roman" w:hAnsi="Calibri" w:cs="Calibri"/>
      <w:b/>
      <w:bCs/>
      <w:kern w:val="0"/>
      <w:sz w:val="22"/>
      <w:szCs w:val="22"/>
      <w:u w:val="single"/>
      <w14:ligatures w14:val="none"/>
    </w:rPr>
  </w:style>
  <w:style w:type="character" w:customStyle="1" w:styleId="StyleStyle411ptBoldChar">
    <w:name w:val="Style Style4 + 11 pt Bold Char"/>
    <w:basedOn w:val="DefaultParagraphFont"/>
    <w:link w:val="StyleStyle411ptBold"/>
    <w:rsid w:val="0058341C"/>
    <w:rPr>
      <w:rFonts w:ascii="Calibri" w:eastAsia="Times New Roman" w:hAnsi="Calibri" w:cs="Calibri"/>
      <w:b/>
      <w:bCs/>
      <w:kern w:val="0"/>
      <w:sz w:val="22"/>
      <w:szCs w:val="22"/>
      <w:u w:val="single"/>
      <w14:ligatures w14:val="none"/>
    </w:rPr>
  </w:style>
  <w:style w:type="paragraph" w:customStyle="1" w:styleId="StyleStyle112pt">
    <w:name w:val="Style Style1 + 12 pt"/>
    <w:basedOn w:val="Normal"/>
    <w:link w:val="StyleStyle112ptChar"/>
    <w:qFormat/>
    <w:rsid w:val="0058341C"/>
    <w:pPr>
      <w:spacing w:line="259" w:lineRule="auto"/>
    </w:pPr>
    <w:rPr>
      <w:rFonts w:ascii="Calibri" w:eastAsia="SimSun" w:hAnsi="Calibri" w:cs="Calibri"/>
      <w:kern w:val="0"/>
      <w:sz w:val="22"/>
      <w:szCs w:val="22"/>
      <w:u w:val="single"/>
      <w:lang w:eastAsia="zh-CN"/>
      <w14:ligatures w14:val="none"/>
    </w:rPr>
  </w:style>
  <w:style w:type="character" w:customStyle="1" w:styleId="StyleStyle112ptChar">
    <w:name w:val="Style Style1 + 12 pt Char"/>
    <w:basedOn w:val="DefaultParagraphFont"/>
    <w:link w:val="StyleStyle112pt"/>
    <w:rsid w:val="0058341C"/>
    <w:rPr>
      <w:rFonts w:ascii="Calibri" w:eastAsia="SimSun" w:hAnsi="Calibri" w:cs="Calibri"/>
      <w:kern w:val="0"/>
      <w:sz w:val="22"/>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58341C"/>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58341C"/>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58341C"/>
    <w:pPr>
      <w:spacing w:line="259" w:lineRule="auto"/>
    </w:pPr>
    <w:rPr>
      <w:rFonts w:ascii="Calibri" w:eastAsia="SimSun" w:hAnsi="Calibri" w:cs="Calibri"/>
      <w:color w:val="000000"/>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8341C"/>
    <w:rPr>
      <w:rFonts w:ascii="Calibri" w:eastAsia="SimSun" w:hAnsi="Calibri" w:cs="Calibri"/>
      <w:color w:val="000000"/>
      <w:kern w:val="0"/>
      <w:sz w:val="20"/>
      <w:szCs w:val="24"/>
      <w:u w:val="single"/>
      <w:bdr w:val="single" w:sz="4" w:space="0" w:color="auto"/>
      <w:lang w:val="en-US" w:eastAsia="zh-CN" w:bidi="ar-SA"/>
      <w14:ligatures w14:val="none"/>
    </w:rPr>
  </w:style>
  <w:style w:type="paragraph" w:customStyle="1" w:styleId="Circled">
    <w:name w:val="Circled"/>
    <w:link w:val="CircledChar"/>
    <w:qFormat/>
    <w:rsid w:val="0058341C"/>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58341C"/>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8341C"/>
    <w:pPr>
      <w:spacing w:line="259" w:lineRule="auto"/>
    </w:pPr>
    <w:rPr>
      <w:rFonts w:ascii="Calibri" w:eastAsia="SimSun" w:hAnsi="Calibri" w:cs="Calibri"/>
      <w:b/>
      <w:bCs/>
      <w:kern w:val="0"/>
      <w:sz w:val="22"/>
      <w:szCs w:val="22"/>
      <w:u w:val="single"/>
      <w14:ligatures w14:val="non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8341C"/>
    <w:rPr>
      <w:rFonts w:ascii="Calibri" w:eastAsia="SimSun" w:hAnsi="Calibri" w:cs="Calibri"/>
      <w:b/>
      <w:bCs/>
      <w:kern w:val="0"/>
      <w:sz w:val="22"/>
      <w:szCs w:val="22"/>
      <w:u w:val="single"/>
      <w14:ligatures w14:val="none"/>
    </w:rPr>
  </w:style>
  <w:style w:type="paragraph" w:customStyle="1" w:styleId="StyleStyle1Bold">
    <w:name w:val="Style Style1 + Bold"/>
    <w:basedOn w:val="Normal"/>
    <w:link w:val="StyleStyle1BoldChar"/>
    <w:qFormat/>
    <w:rsid w:val="0058341C"/>
    <w:pPr>
      <w:spacing w:line="259" w:lineRule="auto"/>
    </w:pPr>
    <w:rPr>
      <w:rFonts w:ascii="Calibri" w:eastAsia="SimSun" w:hAnsi="Calibri" w:cs="Calibri"/>
      <w:b/>
      <w:bCs/>
      <w:color w:val="000000"/>
      <w:kern w:val="0"/>
      <w:sz w:val="20"/>
      <w:u w:val="single"/>
      <w:lang w:eastAsia="zh-CN"/>
      <w14:ligatures w14:val="none"/>
    </w:rPr>
  </w:style>
  <w:style w:type="character" w:customStyle="1" w:styleId="StyleStyle1BoldChar">
    <w:name w:val="Style Style1 + Bold Char"/>
    <w:basedOn w:val="Style1Char"/>
    <w:link w:val="StyleStyle1Bold"/>
    <w:rsid w:val="0058341C"/>
    <w:rPr>
      <w:rFonts w:ascii="Calibri" w:eastAsia="SimSun" w:hAnsi="Calibri" w:cs="Calibri"/>
      <w:b/>
      <w:bCs/>
      <w:color w:val="000000"/>
      <w:kern w:val="0"/>
      <w:sz w:val="20"/>
      <w:szCs w:val="24"/>
      <w:u w:val="single"/>
      <w:lang w:val="en-US" w:eastAsia="zh-CN" w:bidi="ar-SA"/>
      <w14:ligatures w14:val="none"/>
    </w:rPr>
  </w:style>
  <w:style w:type="character" w:customStyle="1" w:styleId="CardTextChar10">
    <w:name w:val="Card Text Char1"/>
    <w:basedOn w:val="DefaultParagraphFont"/>
    <w:rsid w:val="0058341C"/>
    <w:rPr>
      <w:rFonts w:ascii="Times New Roman" w:eastAsia="Times New Roman" w:hAnsi="Times New Roman" w:cs="Times New Roman"/>
      <w:sz w:val="20"/>
      <w:szCs w:val="24"/>
    </w:rPr>
  </w:style>
  <w:style w:type="character" w:customStyle="1" w:styleId="CharChar111">
    <w:name w:val="Char Char111"/>
    <w:basedOn w:val="DefaultParagraphFont"/>
    <w:rsid w:val="0058341C"/>
    <w:rPr>
      <w:rFonts w:cs="Arial"/>
      <w:bCs/>
      <w:szCs w:val="26"/>
      <w:u w:val="single"/>
      <w:lang w:val="en-US" w:eastAsia="en-US" w:bidi="ar-SA"/>
    </w:rPr>
  </w:style>
  <w:style w:type="paragraph" w:customStyle="1" w:styleId="cardtextsmall">
    <w:name w:val="card text small"/>
    <w:basedOn w:val="Normal"/>
    <w:qFormat/>
    <w:rsid w:val="0058341C"/>
    <w:pPr>
      <w:spacing w:line="259" w:lineRule="auto"/>
    </w:pPr>
    <w:rPr>
      <w:rFonts w:ascii="Arial Narrow" w:eastAsia="Times New Roman" w:hAnsi="Arial Narrow" w:cs="Calibri"/>
      <w:kern w:val="0"/>
      <w:sz w:val="16"/>
      <w:szCs w:val="22"/>
      <w14:ligatures w14:val="none"/>
    </w:rPr>
  </w:style>
  <w:style w:type="character" w:customStyle="1" w:styleId="AUnterdline">
    <w:name w:val="AUnterdline"/>
    <w:qFormat/>
    <w:rsid w:val="0058341C"/>
    <w:rPr>
      <w:rFonts w:ascii="Times New Roman" w:hAnsi="Times New Roman"/>
      <w:sz w:val="20"/>
      <w:u w:val="single"/>
    </w:rPr>
  </w:style>
  <w:style w:type="paragraph" w:customStyle="1" w:styleId="StyleStyle49pt10">
    <w:name w:val="Style Style4 + 9 pt10"/>
    <w:basedOn w:val="Style4"/>
    <w:link w:val="StyleStyle49pt10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9pt10Char">
    <w:name w:val="Style Style4 + 9 pt10 Char"/>
    <w:basedOn w:val="Style4Char"/>
    <w:link w:val="StyleStyle49pt10"/>
    <w:rsid w:val="0058341C"/>
    <w:rPr>
      <w:rFonts w:ascii="Times New Roman" w:eastAsia="Times New Roman" w:hAnsi="Times New Roman" w:cs="Times New Roman"/>
      <w:kern w:val="0"/>
      <w:sz w:val="22"/>
      <w:szCs w:val="22"/>
      <w:u w:val="single"/>
      <w:lang w:eastAsia="ko-KR"/>
      <w14:ligatures w14:val="none"/>
    </w:rPr>
  </w:style>
  <w:style w:type="paragraph" w:customStyle="1" w:styleId="StyleStyle49ptBold7">
    <w:name w:val="Style Style4 + 9 pt Bold7"/>
    <w:basedOn w:val="Style4"/>
    <w:link w:val="StyleStyle49ptBold7Char"/>
    <w:qFormat/>
    <w:rsid w:val="0058341C"/>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7Char">
    <w:name w:val="Style Style4 + 9 pt Bold7 Char"/>
    <w:link w:val="StyleStyle49ptBold7"/>
    <w:rsid w:val="0058341C"/>
    <w:rPr>
      <w:rFonts w:ascii="Times New Roman" w:eastAsia="Times New Roman" w:hAnsi="Times New Roman" w:cs="Times New Roman"/>
      <w:kern w:val="0"/>
      <w:lang w:eastAsia="ko-KR"/>
      <w14:ligatures w14:val="none"/>
    </w:rPr>
  </w:style>
  <w:style w:type="paragraph" w:customStyle="1" w:styleId="NormalUnderline">
    <w:name w:val="Normal Underline"/>
    <w:basedOn w:val="Normal"/>
    <w:link w:val="NormalUnderlineChar"/>
    <w:qFormat/>
    <w:rsid w:val="0058341C"/>
    <w:pPr>
      <w:spacing w:line="259" w:lineRule="auto"/>
      <w:ind w:left="288"/>
    </w:pPr>
    <w:rPr>
      <w:rFonts w:ascii="Calibri" w:eastAsia="Times New Roman" w:hAnsi="Calibri" w:cs="Calibri"/>
      <w:kern w:val="0"/>
      <w:sz w:val="22"/>
      <w:szCs w:val="22"/>
      <w:u w:val="single"/>
      <w14:ligatures w14:val="none"/>
    </w:rPr>
  </w:style>
  <w:style w:type="character" w:customStyle="1" w:styleId="NormalUnderlineChar">
    <w:name w:val="Normal Underline Char"/>
    <w:link w:val="NormalUnderline"/>
    <w:rsid w:val="0058341C"/>
    <w:rPr>
      <w:rFonts w:ascii="Calibri" w:eastAsia="Times New Roman" w:hAnsi="Calibri" w:cs="Calibri"/>
      <w:kern w:val="0"/>
      <w:sz w:val="22"/>
      <w:szCs w:val="22"/>
      <w:u w:val="single"/>
      <w14:ligatures w14:val="none"/>
    </w:rPr>
  </w:style>
  <w:style w:type="character" w:customStyle="1" w:styleId="DontRead">
    <w:name w:val="Don't Read"/>
    <w:qFormat/>
    <w:rsid w:val="0058341C"/>
    <w:rPr>
      <w:rFonts w:ascii="Times New Roman" w:hAnsi="Times New Roman"/>
      <w:sz w:val="16"/>
    </w:rPr>
  </w:style>
  <w:style w:type="paragraph" w:customStyle="1" w:styleId="Underlinestyle">
    <w:name w:val="Underline style"/>
    <w:basedOn w:val="Normal"/>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11ptUnderline3">
    <w:name w:val="Style 11 pt Underline3"/>
    <w:rsid w:val="0058341C"/>
    <w:rPr>
      <w:sz w:val="20"/>
      <w:u w:val="single"/>
    </w:rPr>
  </w:style>
  <w:style w:type="character" w:customStyle="1" w:styleId="27">
    <w:name w:val="27"/>
    <w:rsid w:val="0058341C"/>
    <w:rPr>
      <w:rFonts w:cs="Arial"/>
      <w:bCs/>
      <w:sz w:val="20"/>
      <w:u w:val="single"/>
      <w:lang w:val="en-US" w:eastAsia="en-US" w:bidi="ar-SA"/>
    </w:rPr>
  </w:style>
  <w:style w:type="character" w:customStyle="1" w:styleId="Style9ptUnderline11">
    <w:name w:val="Style 9 pt Underline11"/>
    <w:basedOn w:val="DefaultParagraphFont"/>
    <w:rsid w:val="0058341C"/>
    <w:rPr>
      <w:sz w:val="20"/>
      <w:u w:val="single"/>
    </w:rPr>
  </w:style>
  <w:style w:type="character" w:customStyle="1" w:styleId="CharChar113">
    <w:name w:val="Char Char113"/>
    <w:basedOn w:val="DefaultParagraphFont"/>
    <w:rsid w:val="0058341C"/>
    <w:rPr>
      <w:rFonts w:cs="Arial"/>
      <w:bCs/>
      <w:szCs w:val="26"/>
      <w:u w:val="single"/>
      <w:lang w:val="en-US" w:eastAsia="en-US" w:bidi="ar-SA"/>
    </w:rPr>
  </w:style>
  <w:style w:type="character" w:customStyle="1" w:styleId="StyleunderlineBold0">
    <w:name w:val="Style underline + Bold"/>
    <w:basedOn w:val="underline"/>
    <w:rsid w:val="0058341C"/>
    <w:rPr>
      <w:rFonts w:ascii="Times New Roman" w:hAnsi="Times New Roman" w:cs="Times New Roman"/>
      <w:b w:val="0"/>
      <w:bCs/>
      <w:sz w:val="20"/>
      <w:u w:val="single"/>
    </w:rPr>
  </w:style>
  <w:style w:type="character" w:customStyle="1" w:styleId="underlineChar0">
    <w:name w:val="underline Char"/>
    <w:basedOn w:val="DefaultParagraphFont"/>
    <w:rsid w:val="0058341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8341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8341C"/>
    <w:rPr>
      <w:sz w:val="20"/>
      <w:u w:val="single"/>
    </w:rPr>
  </w:style>
  <w:style w:type="character" w:customStyle="1" w:styleId="ital-inline">
    <w:name w:val="ital-inline"/>
    <w:basedOn w:val="DefaultParagraphFont"/>
    <w:rsid w:val="0058341C"/>
  </w:style>
  <w:style w:type="character" w:customStyle="1" w:styleId="BodyTextIndent3Char">
    <w:name w:val="Body Text Indent 3 Char"/>
    <w:basedOn w:val="DefaultParagraphFont"/>
    <w:link w:val="BodyTextIndent3"/>
    <w:rsid w:val="0058341C"/>
    <w:rPr>
      <w:rFonts w:ascii="Times New Roman" w:hAnsi="Times New Roman" w:cs="Times New Roman"/>
      <w:sz w:val="16"/>
      <w:szCs w:val="16"/>
    </w:rPr>
  </w:style>
  <w:style w:type="paragraph" w:styleId="BodyTextIndent3">
    <w:name w:val="Body Text Indent 3"/>
    <w:basedOn w:val="Normal"/>
    <w:link w:val="BodyTextIndent3Char"/>
    <w:rsid w:val="0058341C"/>
    <w:pPr>
      <w:spacing w:after="120" w:line="259"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rsid w:val="0058341C"/>
    <w:rPr>
      <w:sz w:val="16"/>
      <w:szCs w:val="16"/>
    </w:rPr>
  </w:style>
  <w:style w:type="character" w:customStyle="1" w:styleId="Styleunderline11pt">
    <w:name w:val="Style underline + 11 pt"/>
    <w:basedOn w:val="underline"/>
    <w:rsid w:val="0058341C"/>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58341C"/>
    <w:pPr>
      <w:spacing w:line="259" w:lineRule="auto"/>
    </w:pPr>
    <w:rPr>
      <w:rFonts w:ascii="Calibri" w:eastAsia="Times New Roman" w:hAnsi="Calibri" w:cs="Calibri"/>
      <w:b/>
      <w:kern w:val="0"/>
      <w:sz w:val="22"/>
      <w:szCs w:val="22"/>
      <w:u w:val="single"/>
      <w14:ligatures w14:val="none"/>
    </w:rPr>
  </w:style>
  <w:style w:type="character" w:customStyle="1" w:styleId="BoldandUnderlineChar">
    <w:name w:val="Bold and Underline Char"/>
    <w:basedOn w:val="DefaultParagraphFont"/>
    <w:link w:val="BoldandUnderline"/>
    <w:rsid w:val="0058341C"/>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58341C"/>
    <w:rPr>
      <w:b/>
      <w:bCs/>
      <w:i w:val="0"/>
      <w:iCs w:val="0"/>
      <w:color w:val="000000"/>
    </w:rPr>
  </w:style>
  <w:style w:type="character" w:customStyle="1" w:styleId="StyleUnderlineChar9ptBold">
    <w:name w:val="Style Underline Char + 9 pt Bold"/>
    <w:basedOn w:val="DefaultParagraphFont"/>
    <w:rsid w:val="0058341C"/>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58341C"/>
    <w:rPr>
      <w:rFonts w:ascii="Times New Roman" w:hAnsi="Times New Roman" w:cs="Times New Roman"/>
      <w:b/>
      <w:bCs/>
      <w:sz w:val="20"/>
      <w:u w:val="single"/>
    </w:rPr>
  </w:style>
  <w:style w:type="character" w:customStyle="1" w:styleId="UnderlineChar5Char">
    <w:name w:val="Underline Char5 Char"/>
    <w:basedOn w:val="DefaultParagraphFont"/>
    <w:rsid w:val="0058341C"/>
    <w:rPr>
      <w:szCs w:val="24"/>
      <w:u w:val="single"/>
      <w:lang w:val="en-US" w:eastAsia="en-US" w:bidi="ar-SA"/>
    </w:rPr>
  </w:style>
  <w:style w:type="character" w:customStyle="1" w:styleId="BoldandUnderlineChar2Char1">
    <w:name w:val="Bold and Underline Char2 Char1"/>
    <w:basedOn w:val="DefaultParagraphFont"/>
    <w:rsid w:val="0058341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8341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8341C"/>
    <w:rPr>
      <w:szCs w:val="24"/>
      <w:u w:val="single"/>
      <w:lang w:val="en-US" w:eastAsia="en-US" w:bidi="ar-SA"/>
    </w:rPr>
  </w:style>
  <w:style w:type="paragraph" w:customStyle="1" w:styleId="UnderlineChar4">
    <w:name w:val="Underline Char4"/>
    <w:basedOn w:val="Normal"/>
    <w:link w:val="UnderlineChar4Char"/>
    <w:qFormat/>
    <w:rsid w:val="0058341C"/>
    <w:pPr>
      <w:spacing w:line="259" w:lineRule="auto"/>
    </w:pPr>
    <w:rPr>
      <w:u w:val="single"/>
    </w:rPr>
  </w:style>
  <w:style w:type="paragraph" w:customStyle="1" w:styleId="BoldandUnderlineChar3">
    <w:name w:val="Bold and Underline Char3"/>
    <w:basedOn w:val="Normal"/>
    <w:link w:val="BoldandUnderlineChar3Char2"/>
    <w:qFormat/>
    <w:rsid w:val="0058341C"/>
    <w:pPr>
      <w:spacing w:line="259" w:lineRule="auto"/>
    </w:pPr>
    <w:rPr>
      <w:b/>
      <w:u w:val="single"/>
    </w:rPr>
  </w:style>
  <w:style w:type="paragraph" w:customStyle="1" w:styleId="Language">
    <w:name w:val="Language"/>
    <w:basedOn w:val="Normal"/>
    <w:link w:val="LanguageChar"/>
    <w:qFormat/>
    <w:rsid w:val="0058341C"/>
    <w:pPr>
      <w:spacing w:line="259" w:lineRule="auto"/>
    </w:pPr>
    <w:rPr>
      <w:strike/>
      <w:sz w:val="16"/>
      <w:szCs w:val="16"/>
    </w:rPr>
  </w:style>
  <w:style w:type="paragraph" w:customStyle="1" w:styleId="UnderlineChar3">
    <w:name w:val="Underline Char3"/>
    <w:basedOn w:val="Normal"/>
    <w:link w:val="UnderlineChar3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UnderlineChar3Char">
    <w:name w:val="Underline Char3 Char"/>
    <w:basedOn w:val="DefaultParagraphFont"/>
    <w:link w:val="UnderlineChar3"/>
    <w:rsid w:val="0058341C"/>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8341C"/>
    <w:pPr>
      <w:spacing w:line="259" w:lineRule="auto"/>
    </w:pPr>
    <w:rPr>
      <w:rFonts w:ascii="Calibri" w:eastAsia="Times New Roman" w:hAnsi="Calibri" w:cs="Calibri"/>
      <w:b/>
      <w:kern w:val="0"/>
      <w:sz w:val="22"/>
      <w:szCs w:val="22"/>
      <w:u w:val="single"/>
      <w14:ligatures w14:val="none"/>
    </w:rPr>
  </w:style>
  <w:style w:type="character" w:customStyle="1" w:styleId="BoldandUnderlineChar3CharChar">
    <w:name w:val="Bold and Underline Char3 Char Char"/>
    <w:basedOn w:val="DefaultParagraphFont"/>
    <w:link w:val="BoldandUnderlineChar3Char"/>
    <w:rsid w:val="0058341C"/>
    <w:rPr>
      <w:rFonts w:ascii="Calibri" w:eastAsia="Times New Roman" w:hAnsi="Calibri" w:cs="Calibri"/>
      <w:b/>
      <w:kern w:val="0"/>
      <w:sz w:val="22"/>
      <w:szCs w:val="22"/>
      <w:u w:val="single"/>
      <w14:ligatures w14:val="none"/>
    </w:rPr>
  </w:style>
  <w:style w:type="character" w:customStyle="1" w:styleId="UnderlineChar1">
    <w:name w:val="Underline Char1"/>
    <w:basedOn w:val="DefaultParagraphFont"/>
    <w:rsid w:val="0058341C"/>
    <w:rPr>
      <w:szCs w:val="24"/>
      <w:u w:val="single"/>
      <w:lang w:val="en-US" w:eastAsia="en-US" w:bidi="ar-SA"/>
    </w:rPr>
  </w:style>
  <w:style w:type="character" w:customStyle="1" w:styleId="BoldandUnderlineChar1Char2Char">
    <w:name w:val="Bold and Underline Char1 Char2 Char"/>
    <w:basedOn w:val="DefaultParagraphFont"/>
    <w:rsid w:val="0058341C"/>
    <w:rPr>
      <w:b/>
      <w:szCs w:val="24"/>
      <w:u w:val="single"/>
      <w:lang w:val="en-US" w:eastAsia="en-US" w:bidi="ar-SA"/>
    </w:rPr>
  </w:style>
  <w:style w:type="character" w:customStyle="1" w:styleId="StyleStyle11ptBoldUnderlineBorderSinglesolidlineAuto">
    <w:name w:val="Style Style 11 pt Bold Underline Border: : (Single solid line Auto ..."/>
    <w:rsid w:val="0058341C"/>
    <w:rPr>
      <w:rFonts w:ascii="Times New Roman" w:hAnsi="Times New Roman"/>
      <w:b/>
      <w:bCs/>
      <w:sz w:val="20"/>
      <w:u w:val="none"/>
      <w:bdr w:val="none" w:sz="0" w:space="0" w:color="auto"/>
    </w:rPr>
  </w:style>
  <w:style w:type="character" w:customStyle="1" w:styleId="Styleterm111ptUnderline">
    <w:name w:val="Style term1 + 11 pt Underline"/>
    <w:basedOn w:val="term1"/>
    <w:rsid w:val="0058341C"/>
    <w:rPr>
      <w:b/>
      <w:bCs/>
      <w:sz w:val="20"/>
      <w:u w:val="single"/>
    </w:rPr>
  </w:style>
  <w:style w:type="paragraph" w:customStyle="1" w:styleId="StyleStyle49ptBold3">
    <w:name w:val="Style Style4 + 9 pt Bold3"/>
    <w:basedOn w:val="Style4"/>
    <w:link w:val="StyleStyle49ptBold3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3Char">
    <w:name w:val="Style Style4 + 9 pt Bold3 Char"/>
    <w:basedOn w:val="Style4Char"/>
    <w:link w:val="StyleStyle49ptBold3"/>
    <w:rsid w:val="0058341C"/>
    <w:rPr>
      <w:rFonts w:ascii="Times New Roman" w:eastAsia="Times New Roman" w:hAnsi="Times New Roman" w:cs="Times New Roman"/>
      <w:kern w:val="0"/>
      <w:sz w:val="22"/>
      <w:szCs w:val="22"/>
      <w:u w:val="single"/>
      <w:lang w:eastAsia="ko-KR"/>
      <w14:ligatures w14:val="none"/>
    </w:rPr>
  </w:style>
  <w:style w:type="character" w:customStyle="1" w:styleId="Style9ptUnderline6">
    <w:name w:val="Style 9 pt Underline6"/>
    <w:basedOn w:val="DefaultParagraphFont"/>
    <w:rsid w:val="0058341C"/>
    <w:rPr>
      <w:sz w:val="20"/>
      <w:u w:val="single"/>
    </w:rPr>
  </w:style>
  <w:style w:type="character" w:customStyle="1" w:styleId="ct-with-fmlt">
    <w:name w:val="ct-with-fmlt"/>
    <w:basedOn w:val="DefaultParagraphFont"/>
    <w:rsid w:val="0058341C"/>
  </w:style>
  <w:style w:type="paragraph" w:customStyle="1" w:styleId="StyleStyle49ptBold">
    <w:name w:val="Style Style4 + 9 pt Bold"/>
    <w:basedOn w:val="Style4"/>
    <w:link w:val="StyleStyle49ptBold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Char">
    <w:name w:val="Style Style4 + 9 pt Bold Char"/>
    <w:basedOn w:val="Style4Char"/>
    <w:link w:val="StyleStyle49ptBold"/>
    <w:rsid w:val="0058341C"/>
    <w:rPr>
      <w:rFonts w:ascii="Times New Roman" w:eastAsia="Times New Roman" w:hAnsi="Times New Roman" w:cs="Times New Roman"/>
      <w:kern w:val="0"/>
      <w:sz w:val="22"/>
      <w:szCs w:val="22"/>
      <w:u w:val="single"/>
      <w:lang w:eastAsia="ko-KR"/>
      <w14:ligatures w14:val="none"/>
    </w:rPr>
  </w:style>
  <w:style w:type="character" w:customStyle="1" w:styleId="base">
    <w:name w:val="base"/>
    <w:basedOn w:val="DefaultParagraphFont"/>
    <w:rsid w:val="0058341C"/>
  </w:style>
  <w:style w:type="character" w:customStyle="1" w:styleId="part-of-speech">
    <w:name w:val="part-of-speech"/>
    <w:basedOn w:val="DefaultParagraphFont"/>
    <w:rsid w:val="0058341C"/>
  </w:style>
  <w:style w:type="character" w:customStyle="1" w:styleId="pron">
    <w:name w:val="pron"/>
    <w:basedOn w:val="DefaultParagraphFont"/>
    <w:rsid w:val="0058341C"/>
  </w:style>
  <w:style w:type="character" w:customStyle="1" w:styleId="articletext0">
    <w:name w:val="articletext"/>
    <w:basedOn w:val="DefaultParagraphFont"/>
    <w:rsid w:val="0058341C"/>
  </w:style>
  <w:style w:type="character" w:customStyle="1" w:styleId="StyleUnderlinePatternClearYellow">
    <w:name w:val="Style Underline Pattern: Clear (Yellow)"/>
    <w:basedOn w:val="DefaultParagraphFont"/>
    <w:rsid w:val="0058341C"/>
    <w:rPr>
      <w:u w:val="single"/>
      <w:shd w:val="clear" w:color="auto" w:fill="00FF00"/>
    </w:rPr>
  </w:style>
  <w:style w:type="character" w:customStyle="1" w:styleId="CharChar5">
    <w:name w:val="Char Char5"/>
    <w:rsid w:val="0058341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8341C"/>
    <w:pPr>
      <w:autoSpaceDE w:val="0"/>
      <w:autoSpaceDN w:val="0"/>
      <w:adjustRightInd w:val="0"/>
      <w:spacing w:after="200" w:line="276" w:lineRule="auto"/>
      <w:ind w:left="288" w:right="288"/>
      <w:jc w:val="both"/>
    </w:pPr>
    <w:rPr>
      <w:rFonts w:ascii="Calibri" w:eastAsia="Times New Roman" w:hAnsi="Calibri" w:cs="Calibri"/>
      <w:kern w:val="0"/>
      <w:sz w:val="22"/>
      <w:szCs w:val="20"/>
      <w:u w:val="thick"/>
      <w14:ligatures w14:val="none"/>
    </w:rPr>
  </w:style>
  <w:style w:type="character" w:customStyle="1" w:styleId="UnderlineBoldIndentCharChar">
    <w:name w:val="Underline + Bold Indent Char Char"/>
    <w:link w:val="UnderlineBoldIndent"/>
    <w:rsid w:val="0058341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8341C"/>
    <w:rPr>
      <w:u w:val="single"/>
    </w:rPr>
  </w:style>
  <w:style w:type="character" w:customStyle="1" w:styleId="StyleUnderlineBoldIndent11ptChar">
    <w:name w:val="Style Underline + Bold Indent + 11 pt Char"/>
    <w:link w:val="StyleUnderlineBoldIndent11pt"/>
    <w:rsid w:val="0058341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8341C"/>
    <w:rPr>
      <w:b/>
      <w:bCs/>
      <w:u w:val="single"/>
    </w:rPr>
  </w:style>
  <w:style w:type="character" w:customStyle="1" w:styleId="StyleUnderlineBoldIndent11ptBoldChar">
    <w:name w:val="Style Underline + Bold Indent + 11 pt Bold Char"/>
    <w:link w:val="StyleUnderlineBoldIndent11ptBold"/>
    <w:rsid w:val="0058341C"/>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58341C"/>
  </w:style>
  <w:style w:type="character" w:customStyle="1" w:styleId="authorbio">
    <w:name w:val="authorbio"/>
    <w:basedOn w:val="DefaultParagraphFont"/>
    <w:rsid w:val="0058341C"/>
  </w:style>
  <w:style w:type="character" w:customStyle="1" w:styleId="StyleStyleUnderline411ptBold">
    <w:name w:val="Style Style Underline4 + 11 pt Bold"/>
    <w:basedOn w:val="DefaultParagraphFont"/>
    <w:rsid w:val="0058341C"/>
    <w:rPr>
      <w:b/>
      <w:bCs/>
      <w:sz w:val="20"/>
      <w:u w:val="single"/>
    </w:rPr>
  </w:style>
  <w:style w:type="character" w:customStyle="1" w:styleId="StyleStyleUnderline311ptBold">
    <w:name w:val="Style Style Underline3 + 11 pt Bold"/>
    <w:basedOn w:val="DefaultParagraphFont"/>
    <w:rsid w:val="0058341C"/>
    <w:rPr>
      <w:b/>
      <w:bCs/>
      <w:sz w:val="20"/>
      <w:u w:val="single"/>
    </w:rPr>
  </w:style>
  <w:style w:type="character" w:customStyle="1" w:styleId="StyleUnderline3">
    <w:name w:val="Style Underline3"/>
    <w:basedOn w:val="DefaultParagraphFont"/>
    <w:rsid w:val="0058341C"/>
    <w:rPr>
      <w:u w:val="single"/>
    </w:rPr>
  </w:style>
  <w:style w:type="character" w:customStyle="1" w:styleId="StyleUnderline4">
    <w:name w:val="Style Underline4"/>
    <w:basedOn w:val="DefaultParagraphFont"/>
    <w:rsid w:val="0058341C"/>
    <w:rPr>
      <w:u w:val="single"/>
    </w:rPr>
  </w:style>
  <w:style w:type="character" w:customStyle="1" w:styleId="Styleunderline9pt1">
    <w:name w:val="Style underline + 9 pt1"/>
    <w:basedOn w:val="underline"/>
    <w:rsid w:val="0058341C"/>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58341C"/>
    <w:rPr>
      <w:b/>
      <w:bCs/>
      <w:noProof w:val="0"/>
      <w:sz w:val="20"/>
      <w:u w:val="single"/>
      <w:lang w:val="en-US" w:eastAsia="en-US" w:bidi="ar-SA"/>
    </w:rPr>
  </w:style>
  <w:style w:type="character" w:customStyle="1" w:styleId="Hyperlink23">
    <w:name w:val="Hyperlink23"/>
    <w:basedOn w:val="DefaultParagraphFont"/>
    <w:rsid w:val="0058341C"/>
    <w:rPr>
      <w:color w:val="3300CC"/>
      <w:u w:val="single"/>
    </w:rPr>
  </w:style>
  <w:style w:type="character" w:customStyle="1" w:styleId="Style11ptBoldUnderlineBorderSinglesolidlineAuto">
    <w:name w:val="Style 11 pt Bold Underline Border: : (Single solid line Auto  ..."/>
    <w:basedOn w:val="DefaultParagraphFont"/>
    <w:rsid w:val="0058341C"/>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58341C"/>
    <w:rPr>
      <w:b/>
      <w:bCs/>
      <w:sz w:val="20"/>
      <w:u w:val="single"/>
    </w:rPr>
  </w:style>
  <w:style w:type="character" w:customStyle="1" w:styleId="CharChar114">
    <w:name w:val="Char Char114"/>
    <w:basedOn w:val="DefaultParagraphFont"/>
    <w:rsid w:val="0058341C"/>
    <w:rPr>
      <w:rFonts w:cs="Arial"/>
      <w:bCs/>
      <w:szCs w:val="26"/>
      <w:u w:val="single"/>
      <w:lang w:val="en-US" w:eastAsia="en-US" w:bidi="ar-SA"/>
    </w:rPr>
  </w:style>
  <w:style w:type="character" w:customStyle="1" w:styleId="CharChar112">
    <w:name w:val="Char Char112"/>
    <w:basedOn w:val="DefaultParagraphFont"/>
    <w:rsid w:val="0058341C"/>
    <w:rPr>
      <w:rFonts w:cs="Arial"/>
      <w:bCs/>
      <w:szCs w:val="26"/>
      <w:u w:val="single"/>
      <w:lang w:val="en-US" w:eastAsia="en-US" w:bidi="ar-SA"/>
    </w:rPr>
  </w:style>
  <w:style w:type="paragraph" w:customStyle="1" w:styleId="WW-Default1">
    <w:name w:val="WW-Default1"/>
    <w:basedOn w:val="Normal"/>
    <w:qFormat/>
    <w:rsid w:val="0058341C"/>
    <w:pPr>
      <w:suppressAutoHyphens/>
      <w:spacing w:line="259" w:lineRule="auto"/>
    </w:pPr>
    <w:rPr>
      <w:rFonts w:ascii="Calibri" w:eastAsia="Times New Roman" w:hAnsi="Calibri" w:cs="Calibri"/>
      <w:b/>
      <w:bCs/>
      <w:kern w:val="0"/>
      <w:sz w:val="22"/>
      <w:szCs w:val="20"/>
      <w:lang w:eastAsia="ar-SA"/>
      <w14:ligatures w14:val="none"/>
    </w:rPr>
  </w:style>
  <w:style w:type="character" w:customStyle="1" w:styleId="zoomme">
    <w:name w:val="zoomme"/>
    <w:basedOn w:val="DefaultParagraphFont"/>
    <w:rsid w:val="0058341C"/>
  </w:style>
  <w:style w:type="character" w:customStyle="1" w:styleId="classauthor">
    <w:name w:val="class=&quot;author&quot;"/>
    <w:basedOn w:val="DefaultParagraphFont"/>
    <w:rsid w:val="0058341C"/>
  </w:style>
  <w:style w:type="paragraph" w:customStyle="1" w:styleId="Stylecard11pt">
    <w:name w:val="Style card + 11 pt"/>
    <w:basedOn w:val="Normal"/>
    <w:link w:val="Stylecard11ptChar"/>
    <w:qFormat/>
    <w:rsid w:val="0058341C"/>
    <w:pPr>
      <w:spacing w:line="259" w:lineRule="auto"/>
      <w:ind w:left="288" w:right="288"/>
    </w:pPr>
    <w:rPr>
      <w:rFonts w:ascii="Calibri" w:eastAsia="SimSun" w:hAnsi="Calibri" w:cs="Calibri"/>
      <w:kern w:val="0"/>
      <w:sz w:val="22"/>
      <w:szCs w:val="22"/>
      <w:lang w:eastAsia="zh-CN"/>
      <w14:ligatures w14:val="none"/>
    </w:rPr>
  </w:style>
  <w:style w:type="character" w:customStyle="1" w:styleId="Stylecard11ptChar">
    <w:name w:val="Style card + 11 pt Char"/>
    <w:link w:val="Stylecard11pt"/>
    <w:rsid w:val="0058341C"/>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58341C"/>
    <w:pPr>
      <w:spacing w:line="259" w:lineRule="auto"/>
      <w:ind w:left="288" w:right="288"/>
    </w:pPr>
    <w:rPr>
      <w:rFonts w:ascii="Calibri" w:eastAsia="SimSun" w:hAnsi="Calibri" w:cs="Calibri"/>
      <w:kern w:val="0"/>
      <w:sz w:val="22"/>
      <w:szCs w:val="22"/>
      <w:u w:val="single"/>
      <w:lang w:eastAsia="zh-CN"/>
      <w14:ligatures w14:val="none"/>
    </w:rPr>
  </w:style>
  <w:style w:type="character" w:customStyle="1" w:styleId="Stylecard11ptUnderlineChar">
    <w:name w:val="Style card + 11 pt Underline Char"/>
    <w:link w:val="Stylecard11ptUnderline"/>
    <w:rsid w:val="0058341C"/>
    <w:rPr>
      <w:rFonts w:ascii="Calibri" w:eastAsia="SimSun" w:hAnsi="Calibri" w:cs="Calibri"/>
      <w:kern w:val="0"/>
      <w:sz w:val="22"/>
      <w:szCs w:val="22"/>
      <w:u w:val="single"/>
      <w:lang w:eastAsia="zh-CN"/>
      <w14:ligatures w14:val="none"/>
    </w:rPr>
  </w:style>
  <w:style w:type="character" w:customStyle="1" w:styleId="officialstitle-">
    <w:name w:val="official_s_title-"/>
    <w:basedOn w:val="DefaultParagraphFont"/>
    <w:rsid w:val="0058341C"/>
  </w:style>
  <w:style w:type="character" w:customStyle="1" w:styleId="officialsbureau">
    <w:name w:val="official_s_bureau"/>
    <w:basedOn w:val="DefaultParagraphFont"/>
    <w:rsid w:val="0058341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8341C"/>
    <w:pPr>
      <w:keepLines w:val="0"/>
      <w:spacing w:before="240" w:after="60" w:line="259" w:lineRule="auto"/>
    </w:pPr>
    <w:rPr>
      <w:rFonts w:ascii="Calibri" w:eastAsia="Times New Roman" w:hAnsi="Calibri" w:cs="Arial"/>
      <w:b/>
      <w:bCs/>
      <w:color w:val="auto"/>
      <w:kern w:val="0"/>
      <w:sz w:val="24"/>
      <w:szCs w:val="28"/>
      <w14:ligatures w14: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8341C"/>
    <w:rPr>
      <w:rFonts w:ascii="Calibri" w:eastAsia="Times New Roman" w:hAnsi="Calibri" w:cs="Arial"/>
      <w:b/>
      <w:bCs/>
      <w:kern w:val="0"/>
      <w:szCs w:val="28"/>
      <w14:ligatures w14:val="none"/>
    </w:rPr>
  </w:style>
  <w:style w:type="paragraph" w:customStyle="1" w:styleId="Style23">
    <w:name w:val="Style23"/>
    <w:basedOn w:val="Normal"/>
    <w:uiPriority w:val="99"/>
    <w:qFormat/>
    <w:rsid w:val="0058341C"/>
    <w:pPr>
      <w:widowControl w:val="0"/>
      <w:autoSpaceDE w:val="0"/>
      <w:autoSpaceDN w:val="0"/>
      <w:adjustRightInd w:val="0"/>
      <w:spacing w:line="209" w:lineRule="exact"/>
    </w:pPr>
    <w:rPr>
      <w:rFonts w:ascii="Calibri" w:eastAsia="SimSun" w:hAnsi="Calibri" w:cs="Calibri"/>
      <w:kern w:val="0"/>
      <w:sz w:val="22"/>
      <w:szCs w:val="22"/>
      <w14:ligatures w14:val="none"/>
    </w:rPr>
  </w:style>
  <w:style w:type="character" w:customStyle="1" w:styleId="gray">
    <w:name w:val="gray"/>
    <w:basedOn w:val="DefaultParagraphFont"/>
    <w:rsid w:val="0058341C"/>
  </w:style>
  <w:style w:type="character" w:customStyle="1" w:styleId="Styleunderline11ptBorderSinglesolidlineAuto05p">
    <w:name w:val="Style underline + 11 pt Border: : (Single solid line Auto  0.5 p..."/>
    <w:rsid w:val="0058341C"/>
    <w:rPr>
      <w:sz w:val="20"/>
      <w:u w:val="single"/>
      <w:bdr w:val="single" w:sz="4" w:space="0" w:color="auto"/>
    </w:rPr>
  </w:style>
  <w:style w:type="paragraph" w:customStyle="1" w:styleId="Citation-FirstLine">
    <w:name w:val="Citation - First Line"/>
    <w:basedOn w:val="Normal"/>
    <w:next w:val="Normal"/>
    <w:autoRedefine/>
    <w:qFormat/>
    <w:rsid w:val="0058341C"/>
    <w:pPr>
      <w:spacing w:line="240" w:lineRule="atLeast"/>
      <w:jc w:val="both"/>
    </w:pPr>
    <w:rPr>
      <w:rFonts w:ascii="Book Antiqua" w:eastAsia="Times New Roman" w:hAnsi="Book Antiqua" w:cs="Calibri"/>
      <w:kern w:val="0"/>
      <w:sz w:val="16"/>
      <w:szCs w:val="22"/>
      <w14:ligatures w14:val="none"/>
    </w:rPr>
  </w:style>
  <w:style w:type="character" w:customStyle="1" w:styleId="CardText-Underlined">
    <w:name w:val="Card Text - Underlined"/>
    <w:rsid w:val="0058341C"/>
    <w:rPr>
      <w:b/>
      <w:sz w:val="20"/>
      <w:u w:val="single"/>
    </w:rPr>
  </w:style>
  <w:style w:type="paragraph" w:customStyle="1" w:styleId="Citation-Complete">
    <w:name w:val="Citation - Complete"/>
    <w:basedOn w:val="Normal"/>
    <w:next w:val="Normal"/>
    <w:link w:val="Citation-CompleteChar"/>
    <w:autoRedefine/>
    <w:qFormat/>
    <w:rsid w:val="0058341C"/>
    <w:pPr>
      <w:spacing w:after="120" w:line="259" w:lineRule="auto"/>
      <w:jc w:val="both"/>
    </w:pPr>
    <w:rPr>
      <w:rFonts w:ascii="Book Antiqua" w:eastAsia="Times New Roman" w:hAnsi="Book Antiqua" w:cs="Calibri"/>
      <w:kern w:val="0"/>
      <w:sz w:val="16"/>
      <w:szCs w:val="22"/>
      <w14:ligatures w14:val="none"/>
    </w:rPr>
  </w:style>
  <w:style w:type="character" w:customStyle="1" w:styleId="Citation-CompleteChar">
    <w:name w:val="Citation - Complete Char"/>
    <w:basedOn w:val="DefaultParagraphFont"/>
    <w:link w:val="Citation-Complete"/>
    <w:locked/>
    <w:rsid w:val="0058341C"/>
    <w:rPr>
      <w:rFonts w:ascii="Book Antiqua" w:eastAsia="Times New Roman" w:hAnsi="Book Antiqua" w:cs="Calibri"/>
      <w:kern w:val="0"/>
      <w:sz w:val="16"/>
      <w:szCs w:val="22"/>
      <w14:ligatures w14:val="none"/>
    </w:rPr>
  </w:style>
  <w:style w:type="character" w:customStyle="1" w:styleId="Style11ptItalicUnderline">
    <w:name w:val="Style 11 pt Italic Underline"/>
    <w:basedOn w:val="DefaultParagraphFont"/>
    <w:rsid w:val="0058341C"/>
    <w:rPr>
      <w:i/>
      <w:iCs/>
      <w:sz w:val="20"/>
      <w:u w:val="single"/>
    </w:rPr>
  </w:style>
  <w:style w:type="character" w:customStyle="1" w:styleId="Style11ptItalic">
    <w:name w:val="Style 11 pt Italic"/>
    <w:basedOn w:val="DefaultParagraphFont"/>
    <w:rsid w:val="0058341C"/>
    <w:rPr>
      <w:rFonts w:ascii="Times New Roman" w:hAnsi="Times New Roman"/>
      <w:i/>
      <w:iCs/>
      <w:sz w:val="20"/>
    </w:rPr>
  </w:style>
  <w:style w:type="character" w:customStyle="1" w:styleId="hdr">
    <w:name w:val="hdr"/>
    <w:basedOn w:val="DefaultParagraphFont"/>
    <w:rsid w:val="0058341C"/>
  </w:style>
  <w:style w:type="paragraph" w:customStyle="1" w:styleId="StyleStyle49ptBoldItalic">
    <w:name w:val="Style Style4 + 9 pt Bold Italic"/>
    <w:basedOn w:val="Normal"/>
    <w:link w:val="StyleStyle49ptBoldItalicChar"/>
    <w:qFormat/>
    <w:rsid w:val="0058341C"/>
    <w:pPr>
      <w:spacing w:line="259" w:lineRule="auto"/>
    </w:pPr>
    <w:rPr>
      <w:rFonts w:ascii="Calibri" w:eastAsia="Times New Roman" w:hAnsi="Calibri" w:cs="Calibri"/>
      <w:b/>
      <w:bCs/>
      <w:i/>
      <w:iCs/>
      <w:kern w:val="0"/>
      <w:sz w:val="22"/>
      <w:szCs w:val="22"/>
      <w:u w:val="single"/>
      <w14:ligatures w14:val="none"/>
    </w:rPr>
  </w:style>
  <w:style w:type="character" w:customStyle="1" w:styleId="StyleStyle49ptBoldItalicChar">
    <w:name w:val="Style Style4 + 9 pt Bold Italic Char"/>
    <w:basedOn w:val="DefaultParagraphFont"/>
    <w:link w:val="StyleStyle49ptBoldItalic"/>
    <w:rsid w:val="0058341C"/>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58341C"/>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8341C"/>
    <w:rPr>
      <w:rFonts w:eastAsia="Times New Roman"/>
      <w:b/>
      <w:bCs/>
      <w:kern w:val="0"/>
      <w:sz w:val="22"/>
      <w:u w:val="single"/>
      <w14:ligatures w14:val="none"/>
    </w:rPr>
  </w:style>
  <w:style w:type="paragraph" w:customStyle="1" w:styleId="StyleUnderlined11pt">
    <w:name w:val="Style Underlined + 11 pt"/>
    <w:link w:val="StyleUnderlined11ptChar"/>
    <w:qFormat/>
    <w:rsid w:val="0058341C"/>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8341C"/>
    <w:rPr>
      <w:rFonts w:eastAsia="Times New Roman"/>
      <w:kern w:val="0"/>
      <w:sz w:val="22"/>
      <w:u w:val="single"/>
      <w14:ligatures w14:val="none"/>
    </w:rPr>
  </w:style>
  <w:style w:type="character" w:customStyle="1" w:styleId="newscontent">
    <w:name w:val="newscontent"/>
    <w:rsid w:val="0058341C"/>
  </w:style>
  <w:style w:type="paragraph" w:customStyle="1" w:styleId="Smalltext0">
    <w:name w:val="Small text"/>
    <w:aliases w:val="Quote1,Quote11"/>
    <w:basedOn w:val="Normal"/>
    <w:link w:val="SmalltextChar"/>
    <w:qFormat/>
    <w:rsid w:val="0058341C"/>
    <w:pPr>
      <w:spacing w:line="259" w:lineRule="auto"/>
    </w:pPr>
    <w:rPr>
      <w:rFonts w:ascii="Arial Narrow" w:eastAsia="Times New Roman" w:hAnsi="Arial Narrow" w:cs="Calibri"/>
      <w:kern w:val="0"/>
      <w:sz w:val="16"/>
      <w:szCs w:val="22"/>
      <w14:ligatures w14:val="none"/>
    </w:rPr>
  </w:style>
  <w:style w:type="character" w:customStyle="1" w:styleId="SmalltextChar">
    <w:name w:val="Small text Char"/>
    <w:aliases w:val="Quote1 Char1"/>
    <w:link w:val="Smalltext0"/>
    <w:rsid w:val="0058341C"/>
    <w:rPr>
      <w:rFonts w:ascii="Arial Narrow" w:eastAsia="Times New Roman" w:hAnsi="Arial Narrow" w:cs="Calibri"/>
      <w:kern w:val="0"/>
      <w:sz w:val="16"/>
      <w:szCs w:val="22"/>
      <w14:ligatures w14:val="none"/>
    </w:rPr>
  </w:style>
  <w:style w:type="character" w:customStyle="1" w:styleId="hilite1">
    <w:name w:val="hilite1"/>
    <w:basedOn w:val="DefaultParagraphFont"/>
    <w:rsid w:val="0058341C"/>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58341C"/>
    <w:pPr>
      <w:spacing w:line="259" w:lineRule="auto"/>
    </w:pPr>
    <w:rPr>
      <w:rFonts w:ascii="Calibri" w:eastAsia="Times New Roman" w:hAnsi="Calibri" w:cs="Calibri"/>
      <w:kern w:val="0"/>
      <w:sz w:val="22"/>
      <w:szCs w:val="22"/>
      <w14:ligatures w14:val="none"/>
    </w:rPr>
  </w:style>
  <w:style w:type="character" w:customStyle="1" w:styleId="Style12ptBoldUnderline1">
    <w:name w:val="Style 12 pt Bold Underline1"/>
    <w:basedOn w:val="DefaultParagraphFont"/>
    <w:rsid w:val="0058341C"/>
    <w:rPr>
      <w:b/>
      <w:bCs/>
      <w:sz w:val="24"/>
      <w:u w:val="single"/>
    </w:rPr>
  </w:style>
  <w:style w:type="character" w:customStyle="1" w:styleId="StyleEmphasisArial12ptBoldNotItalic">
    <w:name w:val="Style Emphasis + Arial 12 pt Bold Not Italic"/>
    <w:basedOn w:val="Emphasis"/>
    <w:rsid w:val="0058341C"/>
    <w:rPr>
      <w:rFonts w:ascii="Arial" w:hAnsi="Arial" w:cs="Times New Roman"/>
      <w:b/>
      <w:bCs/>
      <w:iCs/>
      <w:sz w:val="24"/>
      <w:u w:val="single"/>
      <w:bdr w:val="single" w:sz="8" w:space="0" w:color="auto"/>
    </w:rPr>
  </w:style>
  <w:style w:type="character" w:customStyle="1" w:styleId="DebateHighlighted">
    <w:name w:val="Debate Highlighted"/>
    <w:qFormat/>
    <w:rsid w:val="0058341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8341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8341C"/>
    <w:rPr>
      <w:rFonts w:ascii="SimSun" w:eastAsia="SimSun" w:hAnsi="SimSun"/>
      <w:sz w:val="15"/>
      <w:lang w:eastAsia="zh-CN"/>
    </w:rPr>
  </w:style>
  <w:style w:type="paragraph" w:customStyle="1" w:styleId="UnreadText">
    <w:name w:val="Unread Text"/>
    <w:basedOn w:val="Normal"/>
    <w:next w:val="Normal"/>
    <w:link w:val="UnreadTextChar"/>
    <w:autoRedefine/>
    <w:qFormat/>
    <w:rsid w:val="0058341C"/>
    <w:pPr>
      <w:spacing w:line="259" w:lineRule="auto"/>
      <w:ind w:left="360"/>
    </w:pPr>
    <w:rPr>
      <w:rFonts w:ascii="SimSun" w:eastAsia="SimSun" w:hAnsi="SimSun"/>
      <w:sz w:val="15"/>
      <w:lang w:eastAsia="zh-CN"/>
    </w:rPr>
  </w:style>
  <w:style w:type="character" w:customStyle="1" w:styleId="Highlightedunderline">
    <w:name w:val="Highlighted underline"/>
    <w:qFormat/>
    <w:rsid w:val="0058341C"/>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58341C"/>
    <w:rPr>
      <w:rFonts w:ascii="Calibri" w:eastAsia="Times New Roman" w:hAnsi="Calibri" w:cs="Calibri"/>
      <w:kern w:val="0"/>
      <w:sz w:val="22"/>
      <w:szCs w:val="22"/>
      <w14:ligatures w14:val="none"/>
    </w:rPr>
  </w:style>
  <w:style w:type="character" w:customStyle="1" w:styleId="Heading2Char1CharCharCharCharCharC">
    <w:name w:val="Heading 2 Char1 Char Char Char Char Char C"/>
    <w:rsid w:val="0058341C"/>
    <w:rPr>
      <w:rFonts w:cs="Arial"/>
      <w:b/>
      <w:bCs/>
      <w:iCs/>
      <w:sz w:val="24"/>
      <w:szCs w:val="28"/>
      <w:lang w:val="en-US" w:eastAsia="en-US" w:bidi="ar-SA"/>
    </w:rPr>
  </w:style>
  <w:style w:type="character" w:customStyle="1" w:styleId="underline1">
    <w:name w:val="underline1"/>
    <w:basedOn w:val="DefaultParagraphFont"/>
    <w:rsid w:val="0058341C"/>
    <w:rPr>
      <w:u w:val="single"/>
    </w:rPr>
  </w:style>
  <w:style w:type="character" w:customStyle="1" w:styleId="FontStyle291">
    <w:name w:val="Font Style291"/>
    <w:basedOn w:val="DefaultParagraphFont"/>
    <w:uiPriority w:val="99"/>
    <w:rsid w:val="0058341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8341C"/>
    <w:rPr>
      <w:b/>
      <w:bCs/>
      <w:sz w:val="20"/>
      <w:u w:val="single"/>
      <w:bdr w:val="single" w:sz="4" w:space="0" w:color="auto"/>
    </w:rPr>
  </w:style>
  <w:style w:type="paragraph" w:customStyle="1" w:styleId="StyleUnderlining11pt">
    <w:name w:val="Style Underlining + 11 pt"/>
    <w:basedOn w:val="Normal"/>
    <w:link w:val="StyleUnderlining11ptChar"/>
    <w:qFormat/>
    <w:rsid w:val="0058341C"/>
    <w:pPr>
      <w:spacing w:line="259" w:lineRule="auto"/>
    </w:pPr>
    <w:rPr>
      <w:rFonts w:ascii="Calibri" w:eastAsia="Times New Roman" w:hAnsi="Calibri" w:cs="Calibri"/>
      <w:kern w:val="0"/>
      <w:sz w:val="22"/>
      <w:szCs w:val="22"/>
      <w:u w:val="single"/>
      <w:lang w:val="en-GB"/>
      <w14:ligatures w14:val="none"/>
    </w:rPr>
  </w:style>
  <w:style w:type="character" w:customStyle="1" w:styleId="StyleUnderlining11ptChar">
    <w:name w:val="Style Underlining + 11 pt Char"/>
    <w:basedOn w:val="DefaultParagraphFont"/>
    <w:link w:val="StyleUnderlining11pt"/>
    <w:rsid w:val="0058341C"/>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8341C"/>
    <w:pPr>
      <w:spacing w:line="259" w:lineRule="auto"/>
    </w:pPr>
    <w:rPr>
      <w:rFonts w:ascii="Calibri" w:eastAsia="Times New Roman" w:hAnsi="Calibri" w:cs="Calibri"/>
      <w:kern w:val="0"/>
      <w:sz w:val="22"/>
      <w:szCs w:val="22"/>
      <w14:ligatures w14:val="none"/>
    </w:rPr>
  </w:style>
  <w:style w:type="character" w:customStyle="1" w:styleId="StyleStyleMicroText7ptArialNarrow10ptChar">
    <w:name w:val="Style Style MicroText + 7 pt + Arial Narrow 10 pt Char"/>
    <w:basedOn w:val="DefaultParagraphFont"/>
    <w:link w:val="StyleStyleMicroText7ptArialNarrow10pt"/>
    <w:rsid w:val="0058341C"/>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58341C"/>
    <w:pPr>
      <w:spacing w:line="259" w:lineRule="auto"/>
      <w:ind w:left="288" w:right="288"/>
    </w:pPr>
    <w:rPr>
      <w:rFonts w:ascii="Calibri" w:eastAsia="SimSun" w:hAnsi="Calibri" w:cs="Calibri"/>
      <w:b/>
      <w:bCs/>
      <w:color w:val="000000"/>
      <w:kern w:val="32"/>
      <w:sz w:val="20"/>
      <w:szCs w:val="20"/>
      <w:u w:val="single"/>
      <w:lang w:eastAsia="zh-CN"/>
      <w14:ligatures w14:val="none"/>
    </w:rPr>
  </w:style>
  <w:style w:type="character" w:customStyle="1" w:styleId="Stylecard11ptBoldUnderlineChar">
    <w:name w:val="Style card + 11 pt Bold Underline Char"/>
    <w:basedOn w:val="cardChar"/>
    <w:link w:val="Stylecard11ptBoldUnderline"/>
    <w:rsid w:val="0058341C"/>
    <w:rPr>
      <w:rFonts w:ascii="Calibri" w:eastAsia="SimSun" w:hAnsi="Calibri" w:cs="Calibri"/>
      <w:b/>
      <w:bCs/>
      <w:color w:val="000000"/>
      <w:kern w:val="32"/>
      <w:sz w:val="20"/>
      <w:szCs w:val="20"/>
      <w:u w:val="single"/>
      <w:lang w:eastAsia="zh-CN"/>
      <w14:ligatures w14:val="none"/>
    </w:rPr>
  </w:style>
  <w:style w:type="paragraph" w:customStyle="1" w:styleId="Cards1">
    <w:name w:val="Cards1"/>
    <w:basedOn w:val="Normal"/>
    <w:link w:val="Cards1Char"/>
    <w:qFormat/>
    <w:rsid w:val="0058341C"/>
    <w:pPr>
      <w:spacing w:line="259" w:lineRule="auto"/>
      <w:ind w:left="288"/>
    </w:pPr>
    <w:rPr>
      <w:rFonts w:ascii="Calibri" w:eastAsia="Times New Roman" w:hAnsi="Calibri" w:cs="Calibri"/>
      <w:kern w:val="0"/>
      <w:sz w:val="22"/>
      <w:szCs w:val="22"/>
      <w:u w:val="single"/>
      <w14:ligatures w14:val="none"/>
    </w:rPr>
  </w:style>
  <w:style w:type="character" w:customStyle="1" w:styleId="Cards1Char">
    <w:name w:val="Cards1 Char"/>
    <w:basedOn w:val="DefaultParagraphFont"/>
    <w:link w:val="Cards1"/>
    <w:rsid w:val="0058341C"/>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58341C"/>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8341C"/>
    <w:rPr>
      <w:rFonts w:eastAsia="Calibri"/>
      <w:kern w:val="0"/>
      <w:sz w:val="22"/>
      <w:szCs w:val="22"/>
      <w:u w:val="single"/>
      <w14:ligatures w14:val="none"/>
    </w:rPr>
  </w:style>
  <w:style w:type="paragraph" w:customStyle="1" w:styleId="Stylecard8pt">
    <w:name w:val="Style card + 8 pt"/>
    <w:basedOn w:val="Normal"/>
    <w:link w:val="Stylecard8ptChar"/>
    <w:qFormat/>
    <w:rsid w:val="0058341C"/>
    <w:pPr>
      <w:spacing w:line="259" w:lineRule="auto"/>
      <w:ind w:left="288" w:right="288"/>
    </w:pPr>
    <w:rPr>
      <w:rFonts w:ascii="Calibri" w:eastAsia="Times New Roman" w:hAnsi="Calibri" w:cs="Calibri"/>
      <w:color w:val="000000"/>
      <w:kern w:val="32"/>
      <w:sz w:val="20"/>
      <w:szCs w:val="20"/>
      <w:u w:val="single"/>
      <w:lang w:eastAsia="ar-SA"/>
      <w14:ligatures w14:val="none"/>
    </w:rPr>
  </w:style>
  <w:style w:type="character" w:customStyle="1" w:styleId="Stylecard8ptChar">
    <w:name w:val="Style card + 8 pt Char"/>
    <w:basedOn w:val="cardChar"/>
    <w:link w:val="Stylecard8pt"/>
    <w:rsid w:val="0058341C"/>
    <w:rPr>
      <w:rFonts w:ascii="Calibri" w:eastAsia="Times New Roman" w:hAnsi="Calibri" w:cs="Calibri"/>
      <w:color w:val="000000"/>
      <w:kern w:val="32"/>
      <w:sz w:val="20"/>
      <w:szCs w:val="20"/>
      <w:u w:val="single"/>
      <w:lang w:eastAsia="ar-SA"/>
      <w14:ligatures w14:val="none"/>
    </w:rPr>
  </w:style>
  <w:style w:type="paragraph" w:customStyle="1" w:styleId="TagGA11">
    <w:name w:val="Tag GA 11"/>
    <w:basedOn w:val="TOC1"/>
    <w:qFormat/>
    <w:rsid w:val="0058341C"/>
    <w:rPr>
      <w:rFonts w:eastAsia="Calibri"/>
      <w:b/>
    </w:rPr>
  </w:style>
  <w:style w:type="paragraph" w:customStyle="1" w:styleId="CiteCard">
    <w:name w:val="Cite/Card"/>
    <w:basedOn w:val="TOC2"/>
    <w:qFormat/>
    <w:rsid w:val="0058341C"/>
    <w:pPr>
      <w:tabs>
        <w:tab w:val="left" w:pos="4360"/>
      </w:tabs>
      <w:ind w:left="220"/>
    </w:pPr>
    <w:rPr>
      <w:rFonts w:eastAsia="Calibri"/>
    </w:rPr>
  </w:style>
  <w:style w:type="character" w:customStyle="1" w:styleId="CardTextUnderlinedChar">
    <w:name w:val="Card Text Underlined Char"/>
    <w:basedOn w:val="DefaultParagraphFont"/>
    <w:rsid w:val="0058341C"/>
    <w:rPr>
      <w:rFonts w:ascii="Georgia" w:eastAsia="Times New Roman" w:hAnsi="Georgia" w:hint="default"/>
      <w:sz w:val="22"/>
      <w:u w:val="single"/>
      <w:lang w:eastAsia="zh-CN"/>
    </w:rPr>
  </w:style>
  <w:style w:type="character" w:customStyle="1" w:styleId="grey10">
    <w:name w:val="grey10"/>
    <w:basedOn w:val="DefaultParagraphFont"/>
    <w:rsid w:val="0058341C"/>
  </w:style>
  <w:style w:type="character" w:customStyle="1" w:styleId="navy13bd">
    <w:name w:val="navy13bd"/>
    <w:basedOn w:val="DefaultParagraphFont"/>
    <w:rsid w:val="0058341C"/>
  </w:style>
  <w:style w:type="character" w:customStyle="1" w:styleId="Style9ptUnderline2">
    <w:name w:val="Style 9 pt Underline2"/>
    <w:basedOn w:val="DefaultParagraphFont"/>
    <w:rsid w:val="0058341C"/>
    <w:rPr>
      <w:sz w:val="20"/>
      <w:u w:val="single"/>
    </w:rPr>
  </w:style>
  <w:style w:type="character" w:customStyle="1" w:styleId="Style9ptBoldUnderline1">
    <w:name w:val="Style 9 pt Bold Underline1"/>
    <w:basedOn w:val="DefaultParagraphFont"/>
    <w:rsid w:val="0058341C"/>
    <w:rPr>
      <w:b/>
      <w:bCs/>
      <w:sz w:val="20"/>
      <w:u w:val="single"/>
    </w:rPr>
  </w:style>
  <w:style w:type="character" w:customStyle="1" w:styleId="TagsCharChar">
    <w:name w:val="Tags Char Char"/>
    <w:basedOn w:val="DefaultParagraphFont"/>
    <w:rsid w:val="0058341C"/>
    <w:rPr>
      <w:rFonts w:eastAsia="SimSun"/>
      <w:b/>
      <w:sz w:val="24"/>
      <w:lang w:val="en-US" w:eastAsia="zh-CN" w:bidi="ar-SA"/>
    </w:rPr>
  </w:style>
  <w:style w:type="paragraph" w:customStyle="1" w:styleId="cardCharCharCharChar">
    <w:name w:val="card Char Char Char Char"/>
    <w:basedOn w:val="Normal"/>
    <w:qFormat/>
    <w:rsid w:val="0058341C"/>
    <w:pPr>
      <w:widowControl w:val="0"/>
      <w:overflowPunct w:val="0"/>
      <w:autoSpaceDE w:val="0"/>
      <w:autoSpaceDN w:val="0"/>
      <w:adjustRightInd w:val="0"/>
      <w:spacing w:line="259" w:lineRule="auto"/>
      <w:ind w:left="288" w:right="288"/>
      <w:textAlignment w:val="baseline"/>
    </w:pPr>
    <w:rPr>
      <w:rFonts w:ascii="Calibri" w:eastAsia="Times New Roman" w:hAnsi="Calibri" w:cs="Calibri"/>
      <w:kern w:val="0"/>
      <w:sz w:val="22"/>
      <w:szCs w:val="20"/>
      <w14:ligatures w14:val="none"/>
    </w:rPr>
  </w:style>
  <w:style w:type="paragraph" w:customStyle="1" w:styleId="CARD">
    <w:name w:val="CARD"/>
    <w:basedOn w:val="Normal"/>
    <w:link w:val="CARDChar1"/>
    <w:qFormat/>
    <w:rsid w:val="0058341C"/>
    <w:pPr>
      <w:spacing w:line="259" w:lineRule="auto"/>
    </w:pPr>
    <w:rPr>
      <w:rFonts w:ascii="Calibri" w:eastAsia="Times New Roman" w:hAnsi="Calibri" w:cs="Calibri"/>
      <w:kern w:val="0"/>
      <w:sz w:val="22"/>
      <w:szCs w:val="22"/>
      <w:u w:val="single"/>
      <w14:ligatures w14:val="none"/>
    </w:rPr>
  </w:style>
  <w:style w:type="character" w:customStyle="1" w:styleId="CARDChar1">
    <w:name w:val="CARD Char"/>
    <w:basedOn w:val="DefaultParagraphFont"/>
    <w:link w:val="CARD"/>
    <w:rsid w:val="0058341C"/>
    <w:rPr>
      <w:rFonts w:ascii="Calibri" w:eastAsia="Times New Roman" w:hAnsi="Calibri" w:cs="Calibri"/>
      <w:kern w:val="0"/>
      <w:sz w:val="22"/>
      <w:szCs w:val="22"/>
      <w:u w:val="single"/>
      <w14:ligatures w14:val="none"/>
    </w:rPr>
  </w:style>
  <w:style w:type="paragraph" w:customStyle="1" w:styleId="Normal20pt">
    <w:name w:val="Normal  + 20 pt"/>
    <w:basedOn w:val="Normal"/>
    <w:uiPriority w:val="6"/>
    <w:qFormat/>
    <w:rsid w:val="0058341C"/>
    <w:pPr>
      <w:spacing w:line="259" w:lineRule="auto"/>
    </w:pPr>
    <w:rPr>
      <w:rFonts w:ascii="Calibri" w:hAnsi="Calibri" w:cs="Calibri"/>
      <w:bCs/>
      <w:kern w:val="0"/>
      <w:sz w:val="22"/>
      <w:szCs w:val="22"/>
      <w:u w:val="single"/>
      <w14:ligatures w14:val="none"/>
    </w:rPr>
  </w:style>
  <w:style w:type="character" w:customStyle="1" w:styleId="StyleStyle4CharTimesNewRoman11pt">
    <w:name w:val="Style Style4 Char + Times New Roman 11 pt"/>
    <w:basedOn w:val="DefaultParagraphFont"/>
    <w:rsid w:val="0058341C"/>
    <w:rPr>
      <w:rFonts w:ascii="Times New Roman" w:hAnsi="Times New Roman"/>
      <w:sz w:val="20"/>
      <w:szCs w:val="24"/>
      <w:u w:val="single"/>
      <w:lang w:val="en-US" w:eastAsia="en-US" w:bidi="ar-SA"/>
    </w:rPr>
  </w:style>
  <w:style w:type="paragraph" w:customStyle="1" w:styleId="author-name">
    <w:name w:val="author-name"/>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author-credentials">
    <w:name w:val="author-credentials"/>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StyleStyle4CharTimesNewRoman11ptBold">
    <w:name w:val="Style Style4 Char + Times New Roman 11 pt Bold"/>
    <w:basedOn w:val="DefaultParagraphFont"/>
    <w:rsid w:val="0058341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8341C"/>
    <w:rPr>
      <w:rFonts w:ascii="Times New Roman" w:hAnsi="Times New Roman"/>
      <w:i/>
      <w:iCs/>
      <w:sz w:val="20"/>
      <w:szCs w:val="24"/>
      <w:u w:val="single"/>
      <w:lang w:val="en-US" w:eastAsia="en-US" w:bidi="ar-SA"/>
    </w:rPr>
  </w:style>
  <w:style w:type="character" w:customStyle="1" w:styleId="CharChar4">
    <w:name w:val="Char Char4"/>
    <w:basedOn w:val="DefaultParagraphFont"/>
    <w:rsid w:val="0058341C"/>
    <w:rPr>
      <w:rFonts w:cs="Arial"/>
      <w:b/>
      <w:bCs/>
      <w:iCs/>
      <w:szCs w:val="28"/>
      <w:lang w:val="en-US" w:eastAsia="en-US" w:bidi="ar-SA"/>
    </w:rPr>
  </w:style>
  <w:style w:type="character" w:customStyle="1" w:styleId="yshortcuts">
    <w:name w:val="yshortcuts"/>
    <w:basedOn w:val="DefaultParagraphFont"/>
    <w:rsid w:val="0058341C"/>
  </w:style>
  <w:style w:type="character" w:customStyle="1" w:styleId="SmallText-New">
    <w:name w:val="Small Text - New"/>
    <w:basedOn w:val="DefaultParagraphFont"/>
    <w:rsid w:val="0058341C"/>
    <w:rPr>
      <w:rFonts w:ascii="Arial Narrow" w:hAnsi="Arial Narrow"/>
      <w:sz w:val="14"/>
    </w:rPr>
  </w:style>
  <w:style w:type="character" w:customStyle="1" w:styleId="Underlined-New">
    <w:name w:val="Underlined - New"/>
    <w:basedOn w:val="DefaultParagraphFont"/>
    <w:rsid w:val="0058341C"/>
    <w:rPr>
      <w:rFonts w:ascii="Arial Narrow" w:hAnsi="Arial Narrow"/>
      <w:sz w:val="16"/>
      <w:u w:val="single"/>
    </w:rPr>
  </w:style>
  <w:style w:type="paragraph" w:styleId="PlainText">
    <w:name w:val="Plain Text"/>
    <w:basedOn w:val="Normal"/>
    <w:link w:val="PlainTextChar"/>
    <w:rsid w:val="0058341C"/>
    <w:pPr>
      <w:spacing w:line="259" w:lineRule="auto"/>
    </w:pPr>
    <w:rPr>
      <w:rFonts w:ascii="Courier New" w:eastAsia="Times New Roman" w:hAnsi="Courier New" w:cs="Courier New"/>
      <w:kern w:val="0"/>
      <w:sz w:val="22"/>
      <w:szCs w:val="20"/>
      <w14:ligatures w14:val="none"/>
    </w:rPr>
  </w:style>
  <w:style w:type="character" w:customStyle="1" w:styleId="PlainTextChar">
    <w:name w:val="Plain Text Char"/>
    <w:basedOn w:val="DefaultParagraphFont"/>
    <w:link w:val="PlainText"/>
    <w:rsid w:val="0058341C"/>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58341C"/>
  </w:style>
  <w:style w:type="character" w:customStyle="1" w:styleId="sensecontent">
    <w:name w:val="sense_content"/>
    <w:basedOn w:val="DefaultParagraphFont"/>
    <w:rsid w:val="0058341C"/>
  </w:style>
  <w:style w:type="character" w:customStyle="1" w:styleId="vi">
    <w:name w:val="vi"/>
    <w:basedOn w:val="DefaultParagraphFont"/>
    <w:rsid w:val="0058341C"/>
  </w:style>
  <w:style w:type="paragraph" w:customStyle="1" w:styleId="evidencetextChar">
    <w:name w:val="evidence text Char"/>
    <w:basedOn w:val="Normal"/>
    <w:qFormat/>
    <w:rsid w:val="0058341C"/>
    <w:pPr>
      <w:spacing w:line="259" w:lineRule="auto"/>
      <w:ind w:left="1728" w:right="1008"/>
    </w:pPr>
    <w:rPr>
      <w:rFonts w:ascii="Calibri" w:eastAsia="Times New Roman" w:hAnsi="Calibri" w:cs="Calibri"/>
      <w:color w:val="000000"/>
      <w:kern w:val="0"/>
      <w:sz w:val="18"/>
      <w:szCs w:val="22"/>
      <w14:ligatures w14:val="none"/>
    </w:rPr>
  </w:style>
  <w:style w:type="character" w:customStyle="1" w:styleId="Style6Char">
    <w:name w:val="Style6 Char"/>
    <w:basedOn w:val="DefaultParagraphFont"/>
    <w:link w:val="Style6"/>
    <w:rsid w:val="0058341C"/>
    <w:rPr>
      <w:rFonts w:ascii="Calibri" w:hAnsi="Calibri" w:cs="Calibri"/>
      <w:color w:val="000000"/>
      <w:kern w:val="0"/>
      <w:sz w:val="22"/>
      <w:szCs w:val="22"/>
      <w14:ligatures w14:val="none"/>
    </w:rPr>
  </w:style>
  <w:style w:type="paragraph" w:customStyle="1" w:styleId="Style11">
    <w:name w:val="Style11"/>
    <w:basedOn w:val="Normal"/>
    <w:link w:val="Style11Char"/>
    <w:qFormat/>
    <w:rsid w:val="0058341C"/>
    <w:pPr>
      <w:spacing w:line="259" w:lineRule="auto"/>
    </w:pPr>
    <w:rPr>
      <w:rFonts w:ascii="Calibri" w:eastAsia="Times New Roman" w:hAnsi="Calibri" w:cs="Calibri"/>
      <w:b/>
      <w:kern w:val="0"/>
      <w:sz w:val="22"/>
      <w:szCs w:val="20"/>
      <w:u w:val="thick"/>
      <w14:ligatures w14:val="none"/>
    </w:rPr>
  </w:style>
  <w:style w:type="character" w:customStyle="1" w:styleId="Style11Char">
    <w:name w:val="Style11 Char"/>
    <w:basedOn w:val="DefaultParagraphFont"/>
    <w:link w:val="Style11"/>
    <w:rsid w:val="0058341C"/>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58341C"/>
    <w:pPr>
      <w:spacing w:line="259" w:lineRule="auto"/>
    </w:pPr>
    <w:rPr>
      <w:rFonts w:ascii="Calibri" w:eastAsia="Times New Roman" w:hAnsi="Calibri" w:cs="Calibri"/>
      <w:b/>
      <w:kern w:val="0"/>
      <w:sz w:val="22"/>
      <w:szCs w:val="22"/>
      <w:u w:val="thick"/>
      <w14:ligatures w14:val="none"/>
    </w:rPr>
  </w:style>
  <w:style w:type="character" w:customStyle="1" w:styleId="Style12Char">
    <w:name w:val="Style12 Char"/>
    <w:basedOn w:val="DefaultParagraphFont"/>
    <w:link w:val="Style12"/>
    <w:rsid w:val="0058341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58341C"/>
  </w:style>
  <w:style w:type="character" w:customStyle="1" w:styleId="tagChar2">
    <w:name w:val="tag Char2"/>
    <w:basedOn w:val="DefaultParagraphFont"/>
    <w:qFormat/>
    <w:rsid w:val="0058341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8341C"/>
    <w:pPr>
      <w:spacing w:line="259" w:lineRule="auto"/>
    </w:pPr>
    <w:rPr>
      <w:rFonts w:eastAsia="Calibri"/>
      <w:sz w:val="22"/>
      <w:szCs w:val="22"/>
      <w:u w:val="single"/>
    </w:rPr>
  </w:style>
  <w:style w:type="character" w:customStyle="1" w:styleId="StyleNormalWeb11ptUnderlineChar">
    <w:name w:val="Style Normal (Web) + 11 pt Underline Char"/>
    <w:basedOn w:val="DefaultParagraphFont"/>
    <w:link w:val="StyleNormalWeb11ptUnderline"/>
    <w:rsid w:val="0058341C"/>
    <w:rPr>
      <w:rFonts w:ascii="Calibri" w:eastAsia="Calibri" w:hAnsi="Calibri" w:cs="Calibri"/>
      <w:kern w:val="0"/>
      <w:sz w:val="22"/>
      <w:szCs w:val="22"/>
      <w:u w:val="single"/>
      <w14:ligatures w14:val="none"/>
    </w:rPr>
  </w:style>
  <w:style w:type="character" w:customStyle="1" w:styleId="current-selection">
    <w:name w:val="current-selection"/>
    <w:basedOn w:val="DefaultParagraphFont"/>
    <w:rsid w:val="0058341C"/>
  </w:style>
  <w:style w:type="character" w:customStyle="1" w:styleId="a2">
    <w:name w:val="_"/>
    <w:basedOn w:val="DefaultParagraphFont"/>
    <w:rsid w:val="0058341C"/>
  </w:style>
  <w:style w:type="paragraph" w:customStyle="1" w:styleId="Shrink6">
    <w:name w:val="Shrink 6"/>
    <w:basedOn w:val="Normal"/>
    <w:qFormat/>
    <w:rsid w:val="0058341C"/>
    <w:pPr>
      <w:spacing w:line="259" w:lineRule="auto"/>
    </w:pPr>
    <w:rPr>
      <w:rFonts w:ascii="Calibri" w:eastAsia="Calibri" w:hAnsi="Calibri" w:cs="Calibri"/>
      <w:kern w:val="0"/>
      <w:sz w:val="12"/>
      <w:szCs w:val="22"/>
      <w14:ligatures w14:val="none"/>
    </w:rPr>
  </w:style>
  <w:style w:type="paragraph" w:customStyle="1" w:styleId="Underline20">
    <w:name w:val="Underline2"/>
    <w:basedOn w:val="Normal"/>
    <w:link w:val="Underline2Char"/>
    <w:uiPriority w:val="4"/>
    <w:qFormat/>
    <w:rsid w:val="0058341C"/>
    <w:pPr>
      <w:spacing w:line="259" w:lineRule="auto"/>
    </w:pPr>
    <w:rPr>
      <w:rFonts w:ascii="Calibri" w:eastAsia="Calibri" w:hAnsi="Calibri" w:cs="Calibri"/>
      <w:kern w:val="0"/>
      <w:sz w:val="22"/>
      <w:szCs w:val="22"/>
      <w:u w:val="single"/>
      <w14:ligatures w14:val="none"/>
    </w:rPr>
  </w:style>
  <w:style w:type="character" w:customStyle="1" w:styleId="Underline2Char">
    <w:name w:val="Underline2 Char"/>
    <w:link w:val="Underline20"/>
    <w:uiPriority w:val="4"/>
    <w:rsid w:val="0058341C"/>
    <w:rPr>
      <w:rFonts w:ascii="Calibri" w:eastAsia="Calibri" w:hAnsi="Calibri" w:cs="Calibri"/>
      <w:kern w:val="0"/>
      <w:sz w:val="22"/>
      <w:szCs w:val="22"/>
      <w:u w:val="single"/>
      <w14:ligatures w14:val="none"/>
    </w:rPr>
  </w:style>
  <w:style w:type="character" w:customStyle="1" w:styleId="messagecontent">
    <w:name w:val="message_content"/>
    <w:rsid w:val="0058341C"/>
  </w:style>
  <w:style w:type="character" w:customStyle="1" w:styleId="StyleUnderlineChar">
    <w:name w:val="Style Underline Char"/>
    <w:basedOn w:val="DefaultParagraphFont"/>
    <w:rsid w:val="0058341C"/>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58341C"/>
    <w:pPr>
      <w:widowControl w:val="0"/>
      <w:autoSpaceDE w:val="0"/>
      <w:autoSpaceDN w:val="0"/>
      <w:adjustRightInd w:val="0"/>
      <w:spacing w:line="203" w:lineRule="atLeast"/>
    </w:pPr>
    <w:rPr>
      <w:rFonts w:ascii="Arial Narrow" w:eastAsia="Times New Roman" w:hAnsi="Arial Narrow" w:cs="Calibri"/>
      <w:kern w:val="0"/>
      <w:szCs w:val="22"/>
      <w14:ligatures w14:val="none"/>
    </w:rPr>
  </w:style>
  <w:style w:type="character" w:customStyle="1" w:styleId="CardCharChar0">
    <w:name w:val="Card Char Char"/>
    <w:basedOn w:val="DefaultParagraphFont"/>
    <w:rsid w:val="0058341C"/>
    <w:rPr>
      <w:rFonts w:ascii="Arial" w:eastAsia="Times New Roman" w:hAnsi="Arial" w:cs="Arial"/>
      <w:sz w:val="20"/>
      <w:szCs w:val="20"/>
    </w:rPr>
  </w:style>
  <w:style w:type="paragraph" w:customStyle="1" w:styleId="BriefTitleWorks">
    <w:name w:val="Brief Title Works"/>
    <w:basedOn w:val="Heading1"/>
    <w:link w:val="BriefTitleWorksChar"/>
    <w:qFormat/>
    <w:rsid w:val="0058341C"/>
    <w:pPr>
      <w:keepLines w:val="0"/>
      <w:spacing w:before="240" w:after="60" w:line="259" w:lineRule="auto"/>
      <w:jc w:val="center"/>
    </w:pPr>
    <w:rPr>
      <w:rFonts w:ascii="Calibri" w:eastAsia="Times New Roman" w:hAnsi="Calibri" w:cs="Arial"/>
      <w:b/>
      <w:color w:val="auto"/>
      <w:kern w:val="32"/>
      <w:sz w:val="24"/>
      <w:szCs w:val="32"/>
      <w:u w:val="single"/>
      <w14:ligatures w14:val="none"/>
    </w:rPr>
  </w:style>
  <w:style w:type="character" w:customStyle="1" w:styleId="BriefTitleWorksChar">
    <w:name w:val="Brief Title Works Char"/>
    <w:basedOn w:val="DefaultParagraphFont"/>
    <w:link w:val="BriefTitleWorks"/>
    <w:rsid w:val="0058341C"/>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8341C"/>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58341C"/>
    <w:pPr>
      <w:shd w:val="clear" w:color="auto" w:fill="00FFFF"/>
      <w:spacing w:line="259" w:lineRule="auto"/>
      <w:ind w:left="432" w:right="432"/>
      <w:jc w:val="both"/>
    </w:pPr>
    <w:rPr>
      <w:rFonts w:ascii="Calibri" w:eastAsia="Calibri" w:hAnsi="Calibri" w:cs="Calibri"/>
      <w:kern w:val="0"/>
      <w:szCs w:val="20"/>
      <w:u w:val="single"/>
      <w14:ligatures w14:val="none"/>
    </w:rPr>
  </w:style>
  <w:style w:type="character" w:customStyle="1" w:styleId="CardsHighlightedChar">
    <w:name w:val="Cards Highlighted Char"/>
    <w:basedOn w:val="DefaultParagraphFont"/>
    <w:link w:val="CardsHighlighted"/>
    <w:rsid w:val="0058341C"/>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58341C"/>
    <w:rPr>
      <w:rFonts w:ascii="Times New Roman" w:eastAsia="Times New Roman" w:hAnsi="Times New Roman" w:cs="Times New Roman"/>
      <w:b/>
      <w:sz w:val="24"/>
      <w:szCs w:val="20"/>
    </w:rPr>
  </w:style>
  <w:style w:type="character" w:customStyle="1" w:styleId="cardChar10">
    <w:name w:val="card Char1"/>
    <w:basedOn w:val="DefaultParagraphFont"/>
    <w:locked/>
    <w:rsid w:val="0058341C"/>
    <w:rPr>
      <w:b/>
      <w:bCs/>
      <w:u w:val="single"/>
    </w:rPr>
  </w:style>
  <w:style w:type="paragraph" w:styleId="BodyTextIndent">
    <w:name w:val="Body Text Indent"/>
    <w:basedOn w:val="Normal"/>
    <w:link w:val="BodyTextIndentChar"/>
    <w:rsid w:val="0058341C"/>
    <w:pPr>
      <w:spacing w:after="120" w:line="259" w:lineRule="auto"/>
      <w:ind w:left="360"/>
    </w:pPr>
    <w:rPr>
      <w:rFonts w:ascii="Calibri" w:hAnsi="Calibri" w:cs="Calibri"/>
      <w:kern w:val="0"/>
      <w:sz w:val="22"/>
      <w:szCs w:val="22"/>
      <w14:ligatures w14:val="none"/>
    </w:rPr>
  </w:style>
  <w:style w:type="character" w:customStyle="1" w:styleId="BodyTextIndentChar">
    <w:name w:val="Body Text Indent Char"/>
    <w:basedOn w:val="DefaultParagraphFont"/>
    <w:link w:val="BodyTextIndent"/>
    <w:rsid w:val="0058341C"/>
    <w:rPr>
      <w:rFonts w:ascii="Calibri" w:hAnsi="Calibri" w:cs="Calibri"/>
      <w:kern w:val="0"/>
      <w:sz w:val="22"/>
      <w:szCs w:val="22"/>
      <w14:ligatures w14:val="none"/>
    </w:rPr>
  </w:style>
  <w:style w:type="paragraph" w:customStyle="1" w:styleId="BlockHeadings">
    <w:name w:val="Block Headings"/>
    <w:link w:val="BlockHeadingsChar"/>
    <w:qFormat/>
    <w:rsid w:val="0058341C"/>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58341C"/>
    <w:rPr>
      <w:rFonts w:cs="Arial"/>
      <w:bCs/>
      <w:szCs w:val="26"/>
      <w:u w:val="single"/>
      <w:lang w:val="en-US" w:eastAsia="en-US" w:bidi="ar-SA"/>
    </w:rPr>
  </w:style>
  <w:style w:type="character" w:customStyle="1" w:styleId="underlinedCharChar">
    <w:name w:val="underlined Char Char"/>
    <w:rsid w:val="0058341C"/>
    <w:rPr>
      <w:rFonts w:ascii="Calibri" w:eastAsia="Times New Roman" w:hAnsi="Calibri" w:cs="Calibri"/>
      <w:szCs w:val="20"/>
      <w:u w:val="single"/>
    </w:rPr>
  </w:style>
  <w:style w:type="paragraph" w:customStyle="1" w:styleId="conintrotext">
    <w:name w:val="conintrotex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omment-body">
    <w:name w:val="comment-body"/>
    <w:rsid w:val="0058341C"/>
  </w:style>
  <w:style w:type="character" w:customStyle="1" w:styleId="UnderlineCharCharChar1">
    <w:name w:val="Underline Char Char Char1"/>
    <w:rsid w:val="0058341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8341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8341C"/>
    <w:pPr>
      <w:spacing w:line="259" w:lineRule="auto"/>
    </w:pPr>
    <w:rPr>
      <w:rFonts w:eastAsia="MS Mincho"/>
      <w:b/>
      <w:u w:val="single"/>
    </w:rPr>
  </w:style>
  <w:style w:type="character" w:customStyle="1" w:styleId="mw-headline">
    <w:name w:val="mw-headline"/>
    <w:rsid w:val="0058341C"/>
  </w:style>
  <w:style w:type="character" w:customStyle="1" w:styleId="flagicon">
    <w:name w:val="flagicon"/>
    <w:rsid w:val="0058341C"/>
  </w:style>
  <w:style w:type="paragraph" w:customStyle="1" w:styleId="more">
    <w:name w:val="more"/>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assert">
    <w:name w:val="asser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reality">
    <w:name w:val="reality"/>
    <w:rsid w:val="0058341C"/>
  </w:style>
  <w:style w:type="character" w:customStyle="1" w:styleId="share">
    <w:name w:val="share"/>
    <w:rsid w:val="0058341C"/>
  </w:style>
  <w:style w:type="paragraph" w:customStyle="1" w:styleId="inside-copy">
    <w:name w:val="inside-copy"/>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inside-head">
    <w:name w:val="inside-head"/>
    <w:rsid w:val="0058341C"/>
  </w:style>
  <w:style w:type="character" w:customStyle="1" w:styleId="apturelink">
    <w:name w:val="apturelink"/>
    <w:rsid w:val="0058341C"/>
  </w:style>
  <w:style w:type="character" w:customStyle="1" w:styleId="apturelinkicon">
    <w:name w:val="apturelinkicon"/>
    <w:rsid w:val="0058341C"/>
  </w:style>
  <w:style w:type="paragraph" w:customStyle="1" w:styleId="Default1">
    <w:name w:val="Default1"/>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paragraph" w:customStyle="1" w:styleId="center">
    <w:name w:val="center"/>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Little">
    <w:name w:val="Little"/>
    <w:basedOn w:val="UnderlinedText"/>
    <w:link w:val="LittleChar"/>
    <w:qFormat/>
    <w:rsid w:val="0058341C"/>
    <w:pPr>
      <w:jc w:val="left"/>
    </w:pPr>
    <w:rPr>
      <w:rFonts w:ascii="Futura" w:eastAsia="Times New Roman" w:hAnsi="Futura"/>
      <w:b w:val="0"/>
      <w:caps/>
      <w:sz w:val="16"/>
    </w:rPr>
  </w:style>
  <w:style w:type="character" w:customStyle="1" w:styleId="LittleChar">
    <w:name w:val="Little Char"/>
    <w:link w:val="Little"/>
    <w:rsid w:val="0058341C"/>
    <w:rPr>
      <w:rFonts w:ascii="Futura" w:eastAsia="Times New Roman" w:hAnsi="Futura" w:cs="Calibri"/>
      <w:caps/>
      <w:kern w:val="0"/>
      <w:sz w:val="16"/>
      <w:szCs w:val="22"/>
      <w14:ligatures w14:val="none"/>
    </w:rPr>
  </w:style>
  <w:style w:type="character" w:customStyle="1" w:styleId="Style11ptThickunderline">
    <w:name w:val="Style 11 pt Thick underline"/>
    <w:rsid w:val="0058341C"/>
    <w:rPr>
      <w:rFonts w:ascii="Times New Roman" w:hAnsi="Times New Roman"/>
      <w:sz w:val="20"/>
      <w:u w:val="single"/>
    </w:rPr>
  </w:style>
  <w:style w:type="character" w:customStyle="1" w:styleId="Style11ptBoldThickunderline">
    <w:name w:val="Style 11 pt Bold Thick underline"/>
    <w:rsid w:val="0058341C"/>
    <w:rPr>
      <w:rFonts w:ascii="Times New Roman" w:hAnsi="Times New Roman"/>
      <w:b/>
      <w:bCs/>
      <w:sz w:val="20"/>
      <w:u w:val="single"/>
    </w:rPr>
  </w:style>
  <w:style w:type="character" w:customStyle="1" w:styleId="credit">
    <w:name w:val="credit"/>
    <w:rsid w:val="0058341C"/>
  </w:style>
  <w:style w:type="character" w:customStyle="1" w:styleId="Caption1">
    <w:name w:val="Caption1"/>
    <w:rsid w:val="0058341C"/>
  </w:style>
  <w:style w:type="character" w:customStyle="1" w:styleId="ilad">
    <w:name w:val="il_ad"/>
    <w:rsid w:val="0058341C"/>
  </w:style>
  <w:style w:type="character" w:customStyle="1" w:styleId="UnderlineChar1Char">
    <w:name w:val="Underline Char1 Char"/>
    <w:rsid w:val="0058341C"/>
    <w:rPr>
      <w:rFonts w:ascii="Calibri" w:eastAsia="MS Mincho" w:hAnsi="Calibri" w:cs="Calibri"/>
      <w:szCs w:val="20"/>
      <w:u w:val="single"/>
    </w:rPr>
  </w:style>
  <w:style w:type="character" w:customStyle="1" w:styleId="BoldandUnderlineCharChar">
    <w:name w:val="Bold and Underline Char Char"/>
    <w:rsid w:val="0058341C"/>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8341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8341C"/>
    <w:pPr>
      <w:spacing w:line="259" w:lineRule="auto"/>
    </w:pPr>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8341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8341C"/>
    <w:pPr>
      <w:spacing w:line="259" w:lineRule="auto"/>
    </w:pPr>
    <w:rPr>
      <w:rFonts w:eastAsia="MS Mincho"/>
      <w:b/>
      <w:u w:val="single"/>
    </w:rPr>
  </w:style>
  <w:style w:type="paragraph" w:customStyle="1" w:styleId="UnderlineChar2CharChar">
    <w:name w:val="Underline Char2 Char Char"/>
    <w:basedOn w:val="Normal"/>
    <w:link w:val="UnderlineChar2CharCharChar"/>
    <w:qFormat/>
    <w:rsid w:val="0058341C"/>
    <w:pPr>
      <w:spacing w:line="259" w:lineRule="auto"/>
    </w:pPr>
    <w:rPr>
      <w:rFonts w:ascii="Calibri" w:eastAsia="MS Mincho" w:hAnsi="Calibri" w:cs="Calibri"/>
      <w:kern w:val="0"/>
      <w:sz w:val="22"/>
      <w:szCs w:val="20"/>
      <w:u w:val="single"/>
      <w14:ligatures w14:val="none"/>
    </w:rPr>
  </w:style>
  <w:style w:type="character" w:customStyle="1" w:styleId="UnderlineChar2CharCharChar">
    <w:name w:val="Underline Char2 Char Char Char"/>
    <w:link w:val="UnderlineChar2CharChar"/>
    <w:rsid w:val="0058341C"/>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8341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8341C"/>
    <w:pPr>
      <w:spacing w:line="259" w:lineRule="auto"/>
    </w:pPr>
    <w:rPr>
      <w:rFonts w:eastAsia="MS Mincho"/>
      <w:b/>
      <w:u w:val="single"/>
    </w:rPr>
  </w:style>
  <w:style w:type="paragraph" w:customStyle="1" w:styleId="CardBody0">
    <w:name w:val="Card Body"/>
    <w:basedOn w:val="Normal"/>
    <w:link w:val="CardBodyChar"/>
    <w:qFormat/>
    <w:rsid w:val="0058341C"/>
    <w:pPr>
      <w:spacing w:line="259" w:lineRule="auto"/>
    </w:pPr>
    <w:rPr>
      <w:rFonts w:ascii="Calibri" w:eastAsia="Times New Roman" w:hAnsi="Calibri" w:cs="Calibri"/>
      <w:kern w:val="0"/>
      <w:sz w:val="16"/>
      <w:szCs w:val="22"/>
      <w14:ligatures w14:val="none"/>
    </w:rPr>
  </w:style>
  <w:style w:type="character" w:customStyle="1" w:styleId="CardBodyChar">
    <w:name w:val="Card Body Char"/>
    <w:link w:val="CardBody0"/>
    <w:rsid w:val="0058341C"/>
    <w:rPr>
      <w:rFonts w:ascii="Calibri" w:eastAsia="Times New Roman" w:hAnsi="Calibri" w:cs="Calibri"/>
      <w:kern w:val="0"/>
      <w:sz w:val="16"/>
      <w:szCs w:val="22"/>
      <w14:ligatures w14:val="none"/>
    </w:rPr>
  </w:style>
  <w:style w:type="character" w:customStyle="1" w:styleId="ptitleinside">
    <w:name w:val="p_title_inside"/>
    <w:rsid w:val="0058341C"/>
  </w:style>
  <w:style w:type="paragraph" w:customStyle="1" w:styleId="StyleBoldandUnderlineChar11ptBorderSinglesolidline">
    <w:name w:val="Style Bold and Underline Char + 11 pt Border: : (Single solid line..."/>
    <w:link w:val="StyleBoldandUnderlineChar11ptBorderSinglesolidlineChar"/>
    <w:qFormat/>
    <w:rsid w:val="0058341C"/>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8341C"/>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58341C"/>
    <w:pPr>
      <w:spacing w:line="259" w:lineRule="auto"/>
      <w:ind w:left="288" w:right="288"/>
    </w:pPr>
    <w:rPr>
      <w:rFonts w:ascii="Calibri" w:hAnsi="Calibri" w:cs="Calibri"/>
      <w:kern w:val="0"/>
      <w:sz w:val="22"/>
      <w:szCs w:val="22"/>
      <w14:ligatures w14:val="none"/>
    </w:rPr>
  </w:style>
  <w:style w:type="character" w:customStyle="1" w:styleId="StyleUnderlineChar9ptBorderSinglesolidlineAuto0">
    <w:name w:val="Style Underline Char + 9 pt Border: : (Single solid line Auto  0..."/>
    <w:rsid w:val="0058341C"/>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58341C"/>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58341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Style4ArialNarrow9ptChar">
    <w:name w:val="Style Style4 + Arial Narrow 9 pt Char"/>
    <w:link w:val="StyleStyle4ArialNarrow9pt"/>
    <w:rsid w:val="0058341C"/>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8341C"/>
    <w:pPr>
      <w:spacing w:line="259" w:lineRule="auto"/>
    </w:pPr>
    <w:rPr>
      <w:rFonts w:ascii="Calibri" w:eastAsia="Times New Roman" w:hAnsi="Calibri" w:cs="Calibri"/>
      <w:b/>
      <w:bCs/>
      <w:kern w:val="0"/>
      <w:sz w:val="22"/>
      <w:szCs w:val="22"/>
      <w:u w:val="single"/>
      <w14:ligatures w14:val="none"/>
    </w:rPr>
  </w:style>
  <w:style w:type="character" w:customStyle="1" w:styleId="StyleStyle4ArialNarrow9ptBoldChar">
    <w:name w:val="Style Style4 + Arial Narrow 9 pt Bold Char"/>
    <w:link w:val="StyleStyle4ArialNarrow9ptBold"/>
    <w:rsid w:val="0058341C"/>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58341C"/>
    <w:rPr>
      <w:rFonts w:ascii="Times New Roman" w:hAnsi="Times New Roman"/>
      <w:b/>
      <w:bCs/>
      <w:noProof w:val="0"/>
      <w:sz w:val="20"/>
      <w:u w:val="single"/>
    </w:rPr>
  </w:style>
  <w:style w:type="character" w:customStyle="1" w:styleId="StyleUnderlineCharChar19pt">
    <w:name w:val="Style Underline Char Char1 + 9 pt"/>
    <w:rsid w:val="0058341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8341C"/>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58341C"/>
    <w:rPr>
      <w:rFonts w:ascii="Times New Roman" w:hAnsi="Times New Roman"/>
      <w:sz w:val="20"/>
      <w:u w:val="single"/>
    </w:rPr>
  </w:style>
  <w:style w:type="character" w:customStyle="1" w:styleId="StyleStyleBoldUnderline11pt">
    <w:name w:val="Style Style Bold Underline + 11 pt"/>
    <w:rsid w:val="0058341C"/>
    <w:rPr>
      <w:b/>
      <w:bCs/>
      <w:sz w:val="20"/>
      <w:u w:val="single"/>
    </w:rPr>
  </w:style>
  <w:style w:type="character" w:customStyle="1" w:styleId="StyleStyle4CharTimesNewRoman11pt1">
    <w:name w:val="Style Style4 Char + Times New Roman 11 pt1"/>
    <w:rsid w:val="0058341C"/>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58341C"/>
    <w:pPr>
      <w:spacing w:line="259" w:lineRule="auto"/>
    </w:pPr>
    <w:rPr>
      <w:rFonts w:ascii="Calibri" w:eastAsia="Times New Roman" w:hAnsi="Calibri" w:cs="Calibri"/>
      <w:b/>
      <w:smallCaps/>
      <w:kern w:val="0"/>
      <w:szCs w:val="22"/>
      <w:u w:val="single"/>
      <w14:ligatures w14:val="none"/>
    </w:rPr>
  </w:style>
  <w:style w:type="character" w:customStyle="1" w:styleId="Citation-AuthorDateChar">
    <w:name w:val="Citation - Author/Date Char"/>
    <w:link w:val="Citation-AuthorDate"/>
    <w:rsid w:val="0058341C"/>
    <w:rPr>
      <w:rFonts w:ascii="Calibri" w:eastAsia="Times New Roman" w:hAnsi="Calibri" w:cs="Calibri"/>
      <w:b/>
      <w:smallCaps/>
      <w:kern w:val="0"/>
      <w:szCs w:val="22"/>
      <w:u w:val="single"/>
      <w14:ligatures w14:val="none"/>
    </w:rPr>
  </w:style>
  <w:style w:type="character" w:customStyle="1" w:styleId="CardTextCharChar">
    <w:name w:val="Card Text Char Char"/>
    <w:rsid w:val="0058341C"/>
    <w:rPr>
      <w:rFonts w:ascii="Times New Roman" w:eastAsia="Times New Roman" w:hAnsi="Times New Roman" w:cs="Times New Roman"/>
      <w:sz w:val="20"/>
      <w:szCs w:val="20"/>
    </w:rPr>
  </w:style>
  <w:style w:type="paragraph" w:customStyle="1" w:styleId="Boxed">
    <w:name w:val="Boxed"/>
    <w:basedOn w:val="Normal"/>
    <w:link w:val="BoxedChar"/>
    <w:rsid w:val="0058341C"/>
    <w:pPr>
      <w:spacing w:line="259" w:lineRule="auto"/>
      <w:ind w:left="288" w:right="288"/>
    </w:pPr>
    <w:rPr>
      <w:rFonts w:ascii="Calibri" w:eastAsia="Times New Roman" w:hAnsi="Calibri" w:cs="Calibri"/>
      <w:kern w:val="32"/>
      <w:sz w:val="22"/>
      <w:szCs w:val="20"/>
      <w:u w:val="single"/>
      <w:bdr w:val="single" w:sz="6" w:space="0" w:color="auto"/>
      <w14:ligatures w14:val="none"/>
    </w:rPr>
  </w:style>
  <w:style w:type="character" w:customStyle="1" w:styleId="BoxedChar">
    <w:name w:val="Boxed Char"/>
    <w:link w:val="Boxed"/>
    <w:rsid w:val="0058341C"/>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58341C"/>
  </w:style>
  <w:style w:type="character" w:customStyle="1" w:styleId="updated-short-citation">
    <w:name w:val="updated-short-citation"/>
    <w:rsid w:val="0058341C"/>
  </w:style>
  <w:style w:type="character" w:customStyle="1" w:styleId="CardTagChar">
    <w:name w:val="Card Tag Char"/>
    <w:link w:val="CardTag"/>
    <w:locked/>
    <w:rsid w:val="0058341C"/>
    <w:rPr>
      <w:rFonts w:ascii="Arial Narrow" w:eastAsia="Times New Roman" w:hAnsi="Arial Narrow" w:cs="Times New Roman"/>
      <w:b/>
      <w:kern w:val="0"/>
      <w:sz w:val="26"/>
      <w14:ligatures w14:val="none"/>
    </w:rPr>
  </w:style>
  <w:style w:type="character" w:customStyle="1" w:styleId="citeChar0">
    <w:name w:val="cite Char"/>
    <w:locked/>
    <w:rsid w:val="0058341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8341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8341C"/>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58341C"/>
    <w:rPr>
      <w:b/>
      <w:bCs/>
      <w:sz w:val="20"/>
      <w:u w:val="single"/>
      <w:bdr w:val="single" w:sz="4" w:space="0" w:color="auto"/>
    </w:rPr>
  </w:style>
  <w:style w:type="character" w:customStyle="1" w:styleId="UnderlineChar2">
    <w:name w:val="Underline Char2"/>
    <w:rsid w:val="0058341C"/>
    <w:rPr>
      <w:rFonts w:ascii="Trebuchet MS" w:hAnsi="Trebuchet MS"/>
      <w:u w:val="thick"/>
      <w:lang w:val="en-US" w:eastAsia="zh-CN" w:bidi="ar-SA"/>
    </w:rPr>
  </w:style>
  <w:style w:type="character" w:customStyle="1" w:styleId="HIGHLIGHT">
    <w:name w:val="HIGHLIGHT"/>
    <w:uiPriority w:val="1"/>
    <w:qFormat/>
    <w:rsid w:val="0058341C"/>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58341C"/>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58341C"/>
    <w:pPr>
      <w:widowControl w:val="0"/>
      <w:outlineLvl w:val="9"/>
    </w:pPr>
    <w:rPr>
      <w:rFonts w:eastAsia="Times New Roman"/>
      <w:szCs w:val="24"/>
    </w:rPr>
  </w:style>
  <w:style w:type="character" w:customStyle="1" w:styleId="HiddenBlockHeaderChar">
    <w:name w:val="Hidden Block Header Char"/>
    <w:link w:val="HiddenBlockHeader"/>
    <w:rsid w:val="0058341C"/>
    <w:rPr>
      <w:rFonts w:ascii="Times New Roman" w:eastAsia="Times New Roman" w:hAnsi="Times New Roman" w:cs="Times New Roman"/>
      <w:b/>
      <w:kern w:val="0"/>
      <w:sz w:val="28"/>
      <w14:ligatures w14:val="none"/>
    </w:rPr>
  </w:style>
  <w:style w:type="character" w:customStyle="1" w:styleId="DottedUnderline0">
    <w:name w:val="Dotted Underline"/>
    <w:rsid w:val="0058341C"/>
    <w:rPr>
      <w:rFonts w:ascii="Times New Roman" w:hAnsi="Times New Roman"/>
      <w:sz w:val="20"/>
      <w:u w:val="dottedHeavy"/>
    </w:rPr>
  </w:style>
  <w:style w:type="paragraph" w:customStyle="1" w:styleId="Fifth">
    <w:name w:val="Fifth"/>
    <w:basedOn w:val="Normal"/>
    <w:link w:val="FifthChar"/>
    <w:qFormat/>
    <w:rsid w:val="0058341C"/>
    <w:pPr>
      <w:spacing w:line="259" w:lineRule="auto"/>
    </w:pPr>
    <w:rPr>
      <w:rFonts w:ascii="Calibri" w:eastAsia="Times New Roman" w:hAnsi="Calibri" w:cs="Calibri"/>
      <w:kern w:val="0"/>
      <w:sz w:val="22"/>
      <w:szCs w:val="22"/>
      <w:lang w:val="x-none" w:eastAsia="x-none"/>
      <w14:ligatures w14:val="none"/>
    </w:rPr>
  </w:style>
  <w:style w:type="character" w:customStyle="1" w:styleId="FifthChar">
    <w:name w:val="Fifth Char"/>
    <w:link w:val="Fifth"/>
    <w:rsid w:val="0058341C"/>
    <w:rPr>
      <w:rFonts w:ascii="Calibri" w:eastAsia="Times New Roman" w:hAnsi="Calibri" w:cs="Calibri"/>
      <w:kern w:val="0"/>
      <w:sz w:val="22"/>
      <w:szCs w:val="22"/>
      <w:lang w:val="x-none" w:eastAsia="x-none"/>
      <w14:ligatures w14:val="none"/>
    </w:rPr>
  </w:style>
  <w:style w:type="paragraph" w:customStyle="1" w:styleId="Third">
    <w:name w:val="Third"/>
    <w:basedOn w:val="Normal"/>
    <w:link w:val="ThirdChar"/>
    <w:qFormat/>
    <w:rsid w:val="0058341C"/>
    <w:pPr>
      <w:spacing w:line="259" w:lineRule="auto"/>
    </w:pPr>
    <w:rPr>
      <w:rFonts w:ascii="Calibri" w:eastAsia="Times New Roman" w:hAnsi="Calibri" w:cs="Calibri"/>
      <w:b/>
      <w:kern w:val="0"/>
      <w:sz w:val="22"/>
      <w:szCs w:val="22"/>
      <w:u w:val="single"/>
      <w:lang w:val="x-none" w:eastAsia="x-none"/>
      <w14:ligatures w14:val="none"/>
    </w:rPr>
  </w:style>
  <w:style w:type="character" w:customStyle="1" w:styleId="ThirdChar">
    <w:name w:val="Third Char"/>
    <w:link w:val="Third"/>
    <w:rsid w:val="0058341C"/>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58341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58341C"/>
    <w:rPr>
      <w:rFonts w:ascii="Times New Roman" w:eastAsia="Times New Roman" w:hAnsi="Times New Roman"/>
      <w:szCs w:val="24"/>
    </w:rPr>
  </w:style>
  <w:style w:type="character" w:customStyle="1" w:styleId="article-record-publication-volume-issue">
    <w:name w:val="article-record-publication-volume-issue"/>
    <w:rsid w:val="0058341C"/>
  </w:style>
  <w:style w:type="character" w:customStyle="1" w:styleId="NothingChar1">
    <w:name w:val="Nothing Char1"/>
    <w:rsid w:val="0058341C"/>
    <w:rPr>
      <w:szCs w:val="24"/>
      <w:lang w:val="en-US" w:eastAsia="en-US" w:bidi="ar-SA"/>
    </w:rPr>
  </w:style>
  <w:style w:type="character" w:customStyle="1" w:styleId="NothingCharChar">
    <w:name w:val="Nothing Char Char"/>
    <w:link w:val="NothingCharCharChar"/>
    <w:rsid w:val="0058341C"/>
  </w:style>
  <w:style w:type="paragraph" w:customStyle="1" w:styleId="DebateUnderlineBoldChar">
    <w:name w:val="Debate Underline Bold Char"/>
    <w:basedOn w:val="Normal"/>
    <w:link w:val="DebateUnderlineBoldCharChar"/>
    <w:qFormat/>
    <w:rsid w:val="0058341C"/>
    <w:pPr>
      <w:spacing w:line="259" w:lineRule="auto"/>
      <w:jc w:val="both"/>
    </w:pPr>
    <w:rPr>
      <w:rFonts w:ascii="Calibri" w:eastAsia="Times New Roman" w:hAnsi="Calibri" w:cs="Calibri"/>
      <w:b/>
      <w:kern w:val="0"/>
      <w:sz w:val="22"/>
      <w:szCs w:val="22"/>
      <w:u w:val="thick"/>
      <w14:ligatures w14:val="none"/>
    </w:rPr>
  </w:style>
  <w:style w:type="character" w:customStyle="1" w:styleId="DebateUnderlineBoldCharChar">
    <w:name w:val="Debate Underline Bold Char Char"/>
    <w:link w:val="DebateUnderlineBoldChar"/>
    <w:rsid w:val="0058341C"/>
    <w:rPr>
      <w:rFonts w:ascii="Calibri" w:eastAsia="Times New Roman" w:hAnsi="Calibri" w:cs="Calibri"/>
      <w:b/>
      <w:kern w:val="0"/>
      <w:sz w:val="22"/>
      <w:szCs w:val="22"/>
      <w:u w:val="thick"/>
      <w14:ligatures w14:val="none"/>
    </w:rPr>
  </w:style>
  <w:style w:type="character" w:customStyle="1" w:styleId="CharacterStyle2">
    <w:name w:val="Character Style 2"/>
    <w:uiPriority w:val="99"/>
    <w:rsid w:val="0058341C"/>
    <w:rPr>
      <w:rFonts w:ascii="Garamond" w:hAnsi="Garamond"/>
      <w:sz w:val="21"/>
    </w:rPr>
  </w:style>
  <w:style w:type="character" w:customStyle="1" w:styleId="resultbodyblack">
    <w:name w:val="resultbodyblack"/>
    <w:rsid w:val="0058341C"/>
    <w:rPr>
      <w:rFonts w:cs="Times New Roman"/>
    </w:rPr>
  </w:style>
  <w:style w:type="character" w:customStyle="1" w:styleId="quotechar0">
    <w:name w:val="quotechar"/>
    <w:rsid w:val="0058341C"/>
  </w:style>
  <w:style w:type="character" w:customStyle="1" w:styleId="CharChar6">
    <w:name w:val="Char Char6"/>
    <w:rsid w:val="0058341C"/>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58341C"/>
    <w:pPr>
      <w:keepNext w:val="0"/>
      <w:keepLines w:val="0"/>
      <w:pageBreakBefore/>
      <w:spacing w:before="0" w:after="0" w:line="259" w:lineRule="auto"/>
      <w:jc w:val="center"/>
    </w:pPr>
    <w:rPr>
      <w:rFonts w:ascii="Calibri" w:eastAsia="Malgun Gothic" w:hAnsi="Calibri" w:cs="Arial"/>
      <w:b/>
      <w:color w:val="auto"/>
      <w:kern w:val="0"/>
      <w:sz w:val="28"/>
      <w:szCs w:val="32"/>
      <w:u w:val="single"/>
      <w14:ligatures w14:val="none"/>
    </w:rPr>
  </w:style>
  <w:style w:type="character" w:customStyle="1" w:styleId="bloctitlesChar">
    <w:name w:val="bloc titles Char"/>
    <w:link w:val="bloctitles"/>
    <w:rsid w:val="0058341C"/>
    <w:rPr>
      <w:rFonts w:ascii="Calibri" w:eastAsia="Malgun Gothic" w:hAnsi="Calibri" w:cs="Arial"/>
      <w:b/>
      <w:kern w:val="0"/>
      <w:sz w:val="28"/>
      <w:szCs w:val="32"/>
      <w:u w:val="single"/>
      <w14:ligatures w14:val="none"/>
    </w:rPr>
  </w:style>
  <w:style w:type="paragraph" w:customStyle="1" w:styleId="SynergyTag">
    <w:name w:val="SynergyTag"/>
    <w:basedOn w:val="Normal"/>
    <w:qFormat/>
    <w:rsid w:val="0058341C"/>
    <w:pPr>
      <w:spacing w:line="259" w:lineRule="auto"/>
    </w:pPr>
    <w:rPr>
      <w:rFonts w:ascii="Calibri" w:hAnsi="Calibri" w:cs="Calibri"/>
      <w:b/>
      <w:kern w:val="0"/>
      <w:sz w:val="22"/>
      <w:szCs w:val="22"/>
      <w14:ligatures w14:val="none"/>
    </w:rPr>
  </w:style>
  <w:style w:type="character" w:customStyle="1" w:styleId="detailtitle">
    <w:name w:val="detailtitle"/>
    <w:rsid w:val="0058341C"/>
  </w:style>
  <w:style w:type="paragraph" w:customStyle="1" w:styleId="CiteSmallText">
    <w:name w:val="Cite Small Text"/>
    <w:basedOn w:val="Normal"/>
    <w:qFormat/>
    <w:rsid w:val="0058341C"/>
    <w:pPr>
      <w:widowControl w:val="0"/>
      <w:spacing w:after="200" w:line="259" w:lineRule="auto"/>
    </w:pPr>
    <w:rPr>
      <w:rFonts w:ascii="Helvetica Neue" w:hAnsi="Helvetica Neue" w:cs="Calibri"/>
      <w:b/>
      <w:kern w:val="0"/>
      <w:sz w:val="18"/>
      <w:szCs w:val="22"/>
      <w14:ligatures w14:val="none"/>
    </w:rPr>
  </w:style>
  <w:style w:type="character" w:customStyle="1" w:styleId="3TagCite">
    <w:name w:val="3 Tag/Cite"/>
    <w:rsid w:val="0058341C"/>
    <w:rPr>
      <w:rFonts w:ascii="Times New Roman" w:hAnsi="Times New Roman"/>
      <w:b/>
    </w:rPr>
  </w:style>
  <w:style w:type="character" w:customStyle="1" w:styleId="4Qualifications">
    <w:name w:val="4 Qualifications"/>
    <w:rsid w:val="0058341C"/>
    <w:rPr>
      <w:rFonts w:ascii="Times New Roman" w:hAnsi="Times New Roman"/>
      <w:sz w:val="19"/>
    </w:rPr>
  </w:style>
  <w:style w:type="character" w:customStyle="1" w:styleId="6Underlined">
    <w:name w:val="6 Underlined"/>
    <w:rsid w:val="0058341C"/>
    <w:rPr>
      <w:rFonts w:ascii="Times New Roman" w:hAnsi="Times New Roman"/>
      <w:b/>
      <w:sz w:val="21"/>
      <w:u w:val="single"/>
    </w:rPr>
  </w:style>
  <w:style w:type="character" w:customStyle="1" w:styleId="at">
    <w:name w:val="at"/>
    <w:rsid w:val="0058341C"/>
  </w:style>
  <w:style w:type="paragraph" w:customStyle="1" w:styleId="Cards1CharChar">
    <w:name w:val="Cards1 Char Char"/>
    <w:basedOn w:val="Normal"/>
    <w:link w:val="Cards1CharCharChar"/>
    <w:qFormat/>
    <w:rsid w:val="0058341C"/>
    <w:pPr>
      <w:autoSpaceDE w:val="0"/>
      <w:autoSpaceDN w:val="0"/>
      <w:adjustRightInd w:val="0"/>
      <w:spacing w:line="259" w:lineRule="auto"/>
      <w:ind w:left="432" w:right="432"/>
      <w:jc w:val="both"/>
    </w:pPr>
    <w:rPr>
      <w:rFonts w:ascii="Calibri" w:hAnsi="Calibri" w:cs="Calibri"/>
      <w:kern w:val="0"/>
      <w:sz w:val="22"/>
      <w:szCs w:val="22"/>
      <w:lang w:val="x-none"/>
      <w14:ligatures w14:val="none"/>
    </w:rPr>
  </w:style>
  <w:style w:type="character" w:customStyle="1" w:styleId="Cards1CharCharChar">
    <w:name w:val="Cards1 Char Char Char"/>
    <w:link w:val="Cards1CharChar"/>
    <w:rsid w:val="0058341C"/>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58341C"/>
    <w:rPr>
      <w:u w:val="single"/>
    </w:rPr>
  </w:style>
  <w:style w:type="paragraph" w:customStyle="1" w:styleId="UnderlineCharCharCharCharCharCharChar">
    <w:name w:val="Underline Char Char Char Char Char Char Char"/>
    <w:basedOn w:val="Normal"/>
    <w:link w:val="UnderlineCharCharCharCharCharCharCharChar"/>
    <w:qFormat/>
    <w:rsid w:val="0058341C"/>
    <w:pPr>
      <w:spacing w:line="259" w:lineRule="auto"/>
    </w:pPr>
    <w:rPr>
      <w:u w:val="single"/>
    </w:rPr>
  </w:style>
  <w:style w:type="character" w:customStyle="1" w:styleId="SmallTextCharCharCharChar">
    <w:name w:val="Small Text Char Char Char Char"/>
    <w:link w:val="SmallTextCharCharChar"/>
    <w:rsid w:val="0058341C"/>
    <w:rPr>
      <w:sz w:val="16"/>
    </w:rPr>
  </w:style>
  <w:style w:type="paragraph" w:customStyle="1" w:styleId="SmallTextCharCharChar">
    <w:name w:val="Small Text Char Char Char"/>
    <w:basedOn w:val="Normal"/>
    <w:link w:val="SmallTextCharCharCharChar"/>
    <w:qFormat/>
    <w:rsid w:val="0058341C"/>
    <w:pPr>
      <w:spacing w:line="259" w:lineRule="auto"/>
    </w:pPr>
    <w:rPr>
      <w:sz w:val="16"/>
    </w:rPr>
  </w:style>
  <w:style w:type="paragraph" w:customStyle="1" w:styleId="CitesCharChar">
    <w:name w:val="Cites Char Char"/>
    <w:next w:val="Normal"/>
    <w:link w:val="CitesCharCharChar"/>
    <w:qFormat/>
    <w:rsid w:val="0058341C"/>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58341C"/>
    <w:rPr>
      <w:rFonts w:ascii="Times New Roman" w:eastAsia="Times New Roman" w:hAnsi="Times New Roman" w:cs="Times New Roman"/>
      <w:kern w:val="0"/>
      <w:sz w:val="20"/>
      <w14:ligatures w14:val="none"/>
    </w:rPr>
  </w:style>
  <w:style w:type="character" w:customStyle="1" w:styleId="nohighlighting">
    <w:name w:val="no highlighting"/>
    <w:rsid w:val="0058341C"/>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58341C"/>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58341C"/>
    <w:pPr>
      <w:spacing w:line="259" w:lineRule="auto"/>
    </w:pPr>
    <w:rPr>
      <w:rFonts w:ascii="Times New Roman" w:hAnsi="Times New Roman" w:cs="Times New Roman"/>
      <w:b/>
      <w:sz w:val="20"/>
    </w:rPr>
  </w:style>
  <w:style w:type="character" w:customStyle="1" w:styleId="Underline-WFU">
    <w:name w:val="Underline-WFU"/>
    <w:uiPriority w:val="1"/>
    <w:qFormat/>
    <w:rsid w:val="0058341C"/>
    <w:rPr>
      <w:rFonts w:ascii="Cambria" w:hAnsi="Cambria" w:hint="default"/>
      <w:sz w:val="21"/>
      <w:u w:val="single"/>
    </w:rPr>
  </w:style>
  <w:style w:type="paragraph" w:customStyle="1" w:styleId="Swag">
    <w:name w:val="Swag"/>
    <w:basedOn w:val="Normal"/>
    <w:link w:val="SwagChar"/>
    <w:qFormat/>
    <w:rsid w:val="0058341C"/>
    <w:pPr>
      <w:spacing w:line="259" w:lineRule="auto"/>
    </w:pPr>
    <w:rPr>
      <w:rFonts w:ascii="Calibri" w:hAnsi="Calibri" w:cs="Calibri"/>
      <w:color w:val="0000FF"/>
      <w:kern w:val="0"/>
      <w:sz w:val="12"/>
      <w:szCs w:val="22"/>
      <w:u w:val="single"/>
      <w14:ligatures w14:val="none"/>
    </w:rPr>
  </w:style>
  <w:style w:type="character" w:customStyle="1" w:styleId="SwagChar">
    <w:name w:val="Swag Char"/>
    <w:link w:val="Swag"/>
    <w:rsid w:val="0058341C"/>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58341C"/>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58341C"/>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58341C"/>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8341C"/>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8341C"/>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8341C"/>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58341C"/>
    <w:pPr>
      <w:spacing w:line="259" w:lineRule="auto"/>
    </w:pPr>
    <w:rPr>
      <w:rFonts w:ascii="Garamond" w:eastAsia="MS Mincho" w:hAnsi="Garamond" w:cs="Calibri"/>
      <w:kern w:val="0"/>
      <w:sz w:val="22"/>
      <w:szCs w:val="22"/>
      <w14:ligatures w14:val="none"/>
    </w:rPr>
  </w:style>
  <w:style w:type="character" w:customStyle="1" w:styleId="StyleStyleCardTextLeft-075Right0Char">
    <w:name w:val="Style Style Card Text + Left:  -0.75&quot; + Right:  0&quot; Char"/>
    <w:link w:val="StyleStyleCardTextLeft-075Right0"/>
    <w:rsid w:val="0058341C"/>
    <w:rPr>
      <w:rFonts w:ascii="Garamond" w:eastAsia="MS Mincho" w:hAnsi="Garamond" w:cs="Calibri"/>
      <w:kern w:val="0"/>
      <w:sz w:val="22"/>
      <w:szCs w:val="22"/>
      <w14:ligatures w14:val="none"/>
    </w:rPr>
  </w:style>
  <w:style w:type="character" w:customStyle="1" w:styleId="CharChar61">
    <w:name w:val="Char Char61"/>
    <w:rsid w:val="0058341C"/>
    <w:rPr>
      <w:rFonts w:cs="Arial"/>
      <w:bCs/>
      <w:sz w:val="16"/>
      <w:szCs w:val="26"/>
      <w:lang w:val="en-US" w:eastAsia="en-US" w:bidi="ar-SA"/>
    </w:rPr>
  </w:style>
  <w:style w:type="paragraph" w:styleId="ListBullet">
    <w:name w:val="List Bullet"/>
    <w:basedOn w:val="Normal"/>
    <w:link w:val="ListBulletChar"/>
    <w:uiPriority w:val="99"/>
    <w:unhideWhenUsed/>
    <w:rsid w:val="0058341C"/>
    <w:pPr>
      <w:tabs>
        <w:tab w:val="num" w:pos="360"/>
      </w:tabs>
      <w:spacing w:line="259" w:lineRule="auto"/>
      <w:ind w:left="360" w:hanging="360"/>
    </w:pPr>
    <w:rPr>
      <w:rFonts w:ascii="Calibri" w:hAnsi="Calibri" w:cs="Calibri"/>
      <w:kern w:val="0"/>
      <w:sz w:val="22"/>
      <w:szCs w:val="22"/>
      <w14:ligatures w14:val="none"/>
    </w:rPr>
  </w:style>
  <w:style w:type="character" w:customStyle="1" w:styleId="ListBulletChar">
    <w:name w:val="List Bullet Char"/>
    <w:link w:val="ListBullet"/>
    <w:uiPriority w:val="99"/>
    <w:rsid w:val="0058341C"/>
    <w:rPr>
      <w:rFonts w:ascii="Calibri" w:hAnsi="Calibri" w:cs="Calibri"/>
      <w:kern w:val="0"/>
      <w:sz w:val="22"/>
      <w:szCs w:val="22"/>
      <w14:ligatures w14:val="none"/>
    </w:rPr>
  </w:style>
  <w:style w:type="paragraph" w:customStyle="1" w:styleId="subhead10">
    <w:name w:val="subhead1"/>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rdUnderlined">
    <w:name w:val="Card Underlined"/>
    <w:rsid w:val="0058341C"/>
    <w:rPr>
      <w:rFonts w:ascii="Garamond" w:hAnsi="Garamond" w:hint="default"/>
      <w:sz w:val="22"/>
      <w:szCs w:val="24"/>
      <w:u w:val="single"/>
      <w:lang w:val="en-US" w:eastAsia="en-US" w:bidi="ar-SA"/>
    </w:rPr>
  </w:style>
  <w:style w:type="character" w:customStyle="1" w:styleId="styledate">
    <w:name w:val="styledate"/>
    <w:rsid w:val="0058341C"/>
  </w:style>
  <w:style w:type="character" w:customStyle="1" w:styleId="StyleUnderlineChar9ptChar">
    <w:name w:val="Style Underline Char + 9 pt Char"/>
    <w:rsid w:val="0058341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8341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8341C"/>
    <w:rPr>
      <w:b/>
      <w:u w:val="single"/>
    </w:rPr>
  </w:style>
  <w:style w:type="character" w:customStyle="1" w:styleId="BoldandUnderlineChar1">
    <w:name w:val="Bold and Underline Char1"/>
    <w:rsid w:val="0058341C"/>
    <w:rPr>
      <w:b/>
      <w:szCs w:val="24"/>
      <w:u w:val="single"/>
      <w:lang w:val="en-US" w:eastAsia="en-US" w:bidi="ar-SA"/>
    </w:rPr>
  </w:style>
  <w:style w:type="character" w:customStyle="1" w:styleId="BoldandUnderlineChar1Char2">
    <w:name w:val="Bold and Underline Char1 Char2"/>
    <w:rsid w:val="0058341C"/>
    <w:rPr>
      <w:b/>
      <w:szCs w:val="24"/>
      <w:u w:val="single"/>
      <w:lang w:val="en-US" w:eastAsia="en-US" w:bidi="ar-SA"/>
    </w:rPr>
  </w:style>
  <w:style w:type="character" w:customStyle="1" w:styleId="BoldandUnderlineCharChar1">
    <w:name w:val="Bold and Underline Char Char1"/>
    <w:rsid w:val="0058341C"/>
    <w:rPr>
      <w:b/>
      <w:szCs w:val="24"/>
      <w:u w:val="single"/>
      <w:lang w:val="en-US" w:eastAsia="en-US" w:bidi="ar-SA"/>
    </w:rPr>
  </w:style>
  <w:style w:type="character" w:customStyle="1" w:styleId="BoldandUnderlineChar6">
    <w:name w:val="Bold and Underline Char6"/>
    <w:rsid w:val="0058341C"/>
    <w:rPr>
      <w:b/>
      <w:szCs w:val="24"/>
      <w:u w:val="single"/>
      <w:lang w:val="en-US" w:eastAsia="en-US" w:bidi="ar-SA"/>
    </w:rPr>
  </w:style>
  <w:style w:type="character" w:customStyle="1" w:styleId="title-link-wrapper">
    <w:name w:val="title-link-wrapper"/>
    <w:rsid w:val="0058341C"/>
  </w:style>
  <w:style w:type="character" w:customStyle="1" w:styleId="hidden">
    <w:name w:val="hidden"/>
    <w:rsid w:val="0058341C"/>
  </w:style>
  <w:style w:type="character" w:customStyle="1" w:styleId="medium-font">
    <w:name w:val="medium-font"/>
    <w:rsid w:val="0058341C"/>
  </w:style>
  <w:style w:type="paragraph" w:customStyle="1" w:styleId="abstract">
    <w:name w:val="abstract"/>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tyleUnderlineChar11ptBold2">
    <w:name w:val="Style Underline Char + 11 pt Bold2"/>
    <w:basedOn w:val="Normal"/>
    <w:link w:val="StyleUnderlineChar11ptBold2Char"/>
    <w:qFormat/>
    <w:rsid w:val="0058341C"/>
    <w:pPr>
      <w:spacing w:line="259" w:lineRule="auto"/>
    </w:pPr>
    <w:rPr>
      <w:rFonts w:ascii="Calibri" w:eastAsia="Times New Roman" w:hAnsi="Calibri" w:cs="Calibri"/>
      <w:b/>
      <w:bCs/>
      <w:kern w:val="0"/>
      <w:sz w:val="22"/>
      <w:szCs w:val="22"/>
      <w:u w:val="single"/>
      <w14:ligatures w14:val="none"/>
    </w:rPr>
  </w:style>
  <w:style w:type="character" w:customStyle="1" w:styleId="StyleUnderlineChar11ptBold2Char">
    <w:name w:val="Style Underline Char + 11 pt Bold2 Char"/>
    <w:link w:val="StyleUnderlineChar11ptBold2"/>
    <w:rsid w:val="0058341C"/>
    <w:rPr>
      <w:rFonts w:ascii="Calibri" w:eastAsia="Times New Roman" w:hAnsi="Calibri" w:cs="Calibri"/>
      <w:b/>
      <w:bCs/>
      <w:kern w:val="0"/>
      <w:sz w:val="22"/>
      <w:szCs w:val="22"/>
      <w:u w:val="single"/>
      <w14:ligatures w14:val="none"/>
    </w:rPr>
  </w:style>
  <w:style w:type="character" w:customStyle="1" w:styleId="ReallySamllTextChar">
    <w:name w:val="ReallySamllText Char"/>
    <w:rsid w:val="0058341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StyleUnderlineTimesNewRoman11ptChar">
    <w:name w:val="Style Style Underline + Times New Roman + 11 pt Char"/>
    <w:link w:val="StyleStyleUnderlineTimesNewRoman11pt"/>
    <w:rsid w:val="0058341C"/>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8341C"/>
    <w:pPr>
      <w:spacing w:line="259" w:lineRule="auto"/>
    </w:pPr>
    <w:rPr>
      <w:rFonts w:ascii="Calibri" w:eastAsia="Times New Roman" w:hAnsi="Calibri" w:cs="Calibri"/>
      <w:kern w:val="0"/>
      <w:sz w:val="22"/>
      <w:szCs w:val="22"/>
      <w:u w:val="single"/>
      <w14:ligatures w14:val="none"/>
    </w:rPr>
  </w:style>
  <w:style w:type="character" w:customStyle="1" w:styleId="StyleStyleUnderlineTimesNewRomanBold11ptNotBoldChar">
    <w:name w:val="Style Style Underline + Times New Roman Bold + 11 pt Not Bold Char"/>
    <w:link w:val="StyleStyleUnderlineTimesNewRomanBold11ptNotBold"/>
    <w:rsid w:val="0058341C"/>
    <w:rPr>
      <w:rFonts w:ascii="Calibri" w:eastAsia="Times New Roman" w:hAnsi="Calibri" w:cs="Calibri"/>
      <w:kern w:val="0"/>
      <w:sz w:val="22"/>
      <w:szCs w:val="22"/>
      <w:u w:val="single"/>
      <w14:ligatures w14:val="none"/>
    </w:rPr>
  </w:style>
  <w:style w:type="paragraph" w:customStyle="1" w:styleId="Pa4">
    <w:name w:val="Pa4"/>
    <w:basedOn w:val="Normal"/>
    <w:next w:val="Normal"/>
    <w:qFormat/>
    <w:rsid w:val="0058341C"/>
    <w:pPr>
      <w:autoSpaceDE w:val="0"/>
      <w:autoSpaceDN w:val="0"/>
      <w:adjustRightInd w:val="0"/>
      <w:spacing w:line="181" w:lineRule="atLeast"/>
    </w:pPr>
    <w:rPr>
      <w:rFonts w:ascii="Calibri" w:eastAsia="Times New Roman" w:hAnsi="Calibri" w:cs="Calibri"/>
      <w:kern w:val="0"/>
      <w:szCs w:val="22"/>
      <w14:ligatures w14:val="none"/>
    </w:rPr>
  </w:style>
  <w:style w:type="character" w:customStyle="1" w:styleId="A8">
    <w:name w:val="A8"/>
    <w:uiPriority w:val="99"/>
    <w:rsid w:val="0058341C"/>
    <w:rPr>
      <w:color w:val="000000"/>
      <w:sz w:val="12"/>
      <w:szCs w:val="12"/>
    </w:rPr>
  </w:style>
  <w:style w:type="paragraph" w:customStyle="1" w:styleId="Pa5">
    <w:name w:val="Pa5"/>
    <w:basedOn w:val="Normal"/>
    <w:next w:val="Normal"/>
    <w:qFormat/>
    <w:rsid w:val="0058341C"/>
    <w:pPr>
      <w:autoSpaceDE w:val="0"/>
      <w:autoSpaceDN w:val="0"/>
      <w:adjustRightInd w:val="0"/>
      <w:spacing w:line="321" w:lineRule="atLeast"/>
    </w:pPr>
    <w:rPr>
      <w:rFonts w:ascii="Calibri" w:eastAsia="Times New Roman" w:hAnsi="Calibri" w:cs="Calibri"/>
      <w:kern w:val="0"/>
      <w:szCs w:val="22"/>
      <w14:ligatures w14:val="none"/>
    </w:rPr>
  </w:style>
  <w:style w:type="paragraph" w:customStyle="1" w:styleId="Pa3">
    <w:name w:val="Pa3"/>
    <w:basedOn w:val="Normal"/>
    <w:next w:val="Normal"/>
    <w:uiPriority w:val="99"/>
    <w:qFormat/>
    <w:rsid w:val="0058341C"/>
    <w:pPr>
      <w:autoSpaceDE w:val="0"/>
      <w:autoSpaceDN w:val="0"/>
      <w:adjustRightInd w:val="0"/>
      <w:spacing w:line="221" w:lineRule="atLeast"/>
    </w:pPr>
    <w:rPr>
      <w:rFonts w:ascii="Calibri" w:eastAsia="Times New Roman" w:hAnsi="Calibri" w:cs="Calibri"/>
      <w:kern w:val="0"/>
      <w:szCs w:val="22"/>
      <w14:ligatures w14:val="none"/>
    </w:rPr>
  </w:style>
  <w:style w:type="character" w:customStyle="1" w:styleId="CharCharChar2">
    <w:name w:val="Char Char Char2"/>
    <w:rsid w:val="0058341C"/>
    <w:rPr>
      <w:rFonts w:cs="Arial"/>
      <w:b/>
      <w:bCs/>
      <w:szCs w:val="32"/>
      <w:lang w:val="en-US" w:eastAsia="en-US" w:bidi="ar-SA"/>
    </w:rPr>
  </w:style>
  <w:style w:type="character" w:customStyle="1" w:styleId="style1">
    <w:name w:val="style1"/>
    <w:rsid w:val="0058341C"/>
  </w:style>
  <w:style w:type="character" w:customStyle="1" w:styleId="subheader">
    <w:name w:val="subheader"/>
    <w:rsid w:val="0058341C"/>
  </w:style>
  <w:style w:type="paragraph" w:customStyle="1" w:styleId="text-textbodyhoustontexttext-dateline">
    <w:name w:val="text-textbody houstontext text-dateline"/>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ext-textbodyhoustontext">
    <w:name w:val="text-textbody houstontex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text2">
    <w:name w:val="text2"/>
    <w:rsid w:val="0058341C"/>
  </w:style>
  <w:style w:type="paragraph" w:customStyle="1" w:styleId="msolistparagraph0">
    <w:name w:val="msolistparagraph"/>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msolistparagraphcxsplast">
    <w:name w:val="msolistparagraphcxsplas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pmtermsel">
    <w:name w:val="pmtermsel"/>
    <w:rsid w:val="0058341C"/>
  </w:style>
  <w:style w:type="paragraph" w:customStyle="1" w:styleId="StyleStyle4LatinTimesNewRomanAsianSimSunBold">
    <w:name w:val="Style Style4 + (Latin) Times New Roman (Asian) SimSun Bold"/>
    <w:basedOn w:val="Style4"/>
    <w:link w:val="StyleStyle4LatinTimesNewRomanAsianSimSunBoldChar"/>
    <w:qFormat/>
    <w:rsid w:val="0058341C"/>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LatinTimesNewRomanAsianSimSunBoldChar">
    <w:name w:val="Style Style4 + (Latin) Times New Roman (Asian) SimSun Bold Char"/>
    <w:link w:val="StyleStyle4LatinTimesNewRomanAsianSimSunBold"/>
    <w:rsid w:val="0058341C"/>
    <w:rPr>
      <w:rFonts w:ascii="Times New Roman" w:eastAsia="Times New Roman" w:hAnsi="Times New Roman" w:cs="Times New Roman"/>
      <w:kern w:val="0"/>
      <w:lang w:eastAsia="ko-KR"/>
      <w14:ligatures w14:val="none"/>
    </w:rPr>
  </w:style>
  <w:style w:type="character" w:customStyle="1" w:styleId="articlehead2">
    <w:name w:val="articlehead2"/>
    <w:rsid w:val="0058341C"/>
  </w:style>
  <w:style w:type="character" w:customStyle="1" w:styleId="pronset">
    <w:name w:val="pronset"/>
    <w:rsid w:val="0058341C"/>
  </w:style>
  <w:style w:type="character" w:customStyle="1" w:styleId="showipapr">
    <w:name w:val="show_ipapr"/>
    <w:rsid w:val="0058341C"/>
  </w:style>
  <w:style w:type="character" w:customStyle="1" w:styleId="prondelim">
    <w:name w:val="prondelim"/>
    <w:rsid w:val="0058341C"/>
  </w:style>
  <w:style w:type="character" w:customStyle="1" w:styleId="prontoggle">
    <w:name w:val="pron_toggle"/>
    <w:rsid w:val="0058341C"/>
  </w:style>
  <w:style w:type="character" w:customStyle="1" w:styleId="showspellpr">
    <w:name w:val="show_spellpr"/>
    <w:rsid w:val="0058341C"/>
  </w:style>
  <w:style w:type="character" w:customStyle="1" w:styleId="boldface">
    <w:name w:val="boldface"/>
    <w:rsid w:val="0058341C"/>
  </w:style>
  <w:style w:type="character" w:customStyle="1" w:styleId="pg">
    <w:name w:val="pg"/>
    <w:rsid w:val="0058341C"/>
  </w:style>
  <w:style w:type="character" w:customStyle="1" w:styleId="secondary-bf">
    <w:name w:val="secondary-bf"/>
    <w:rsid w:val="0058341C"/>
  </w:style>
  <w:style w:type="character" w:customStyle="1" w:styleId="dnindex">
    <w:name w:val="dnindex"/>
    <w:rsid w:val="0058341C"/>
  </w:style>
  <w:style w:type="character" w:customStyle="1" w:styleId="Style11ptBoldUnderline1">
    <w:name w:val="Style 11 pt Bold Underline1"/>
    <w:rsid w:val="0058341C"/>
    <w:rPr>
      <w:b/>
      <w:bCs/>
      <w:sz w:val="20"/>
      <w:u w:val="single"/>
    </w:rPr>
  </w:style>
  <w:style w:type="paragraph" w:styleId="BodyText30">
    <w:name w:val="Body Text 3"/>
    <w:basedOn w:val="Normal"/>
    <w:link w:val="BodyText3Char"/>
    <w:rsid w:val="0058341C"/>
    <w:pPr>
      <w:spacing w:line="259" w:lineRule="auto"/>
    </w:pPr>
    <w:rPr>
      <w:rFonts w:ascii="Calibri" w:eastAsia="Times New Roman" w:hAnsi="Calibri" w:cs="Calibri"/>
      <w:kern w:val="0"/>
      <w:sz w:val="16"/>
      <w:szCs w:val="22"/>
      <w14:ligatures w14:val="none"/>
    </w:rPr>
  </w:style>
  <w:style w:type="character" w:customStyle="1" w:styleId="BodyText3Char">
    <w:name w:val="Body Text 3 Char"/>
    <w:basedOn w:val="DefaultParagraphFont"/>
    <w:link w:val="BodyText30"/>
    <w:rsid w:val="0058341C"/>
    <w:rPr>
      <w:rFonts w:ascii="Calibri" w:eastAsia="Times New Roman" w:hAnsi="Calibri" w:cs="Calibri"/>
      <w:kern w:val="0"/>
      <w:sz w:val="16"/>
      <w:szCs w:val="22"/>
      <w14:ligatures w14:val="none"/>
    </w:rPr>
  </w:style>
  <w:style w:type="character" w:customStyle="1" w:styleId="23">
    <w:name w:val="23"/>
    <w:rsid w:val="0058341C"/>
    <w:rPr>
      <w:rFonts w:ascii="Times New Roman" w:hAnsi="Times New Roman" w:cs="Arial"/>
      <w:bCs/>
      <w:sz w:val="20"/>
      <w:u w:val="single"/>
      <w:lang w:val="en-US" w:eastAsia="en-US" w:bidi="ar-SA"/>
    </w:rPr>
  </w:style>
  <w:style w:type="character" w:customStyle="1" w:styleId="33">
    <w:name w:val="33"/>
    <w:rsid w:val="0058341C"/>
    <w:rPr>
      <w:rFonts w:ascii="Times New Roman" w:hAnsi="Times New Roman" w:cs="Arial"/>
      <w:b/>
      <w:bCs/>
      <w:sz w:val="20"/>
      <w:u w:val="single"/>
      <w:lang w:val="en-US" w:eastAsia="en-US" w:bidi="ar-SA"/>
    </w:rPr>
  </w:style>
  <w:style w:type="character" w:customStyle="1" w:styleId="55">
    <w:name w:val="55"/>
    <w:rsid w:val="0058341C"/>
    <w:rPr>
      <w:rFonts w:cs="Arial"/>
      <w:bCs/>
      <w:sz w:val="20"/>
      <w:u w:val="single"/>
      <w:lang w:val="en-US" w:eastAsia="en-US" w:bidi="ar-SA"/>
    </w:rPr>
  </w:style>
  <w:style w:type="character" w:customStyle="1" w:styleId="authoraffil">
    <w:name w:val="authoraffil"/>
    <w:rsid w:val="0058341C"/>
  </w:style>
  <w:style w:type="character" w:customStyle="1" w:styleId="CharChar8">
    <w:name w:val="Char Char8"/>
    <w:rsid w:val="0058341C"/>
    <w:rPr>
      <w:rFonts w:ascii="Georgia" w:eastAsia="Times New Roman" w:hAnsi="Georgia"/>
      <w:b/>
      <w:bCs/>
      <w:sz w:val="30"/>
      <w:szCs w:val="28"/>
      <w:u w:val="single"/>
    </w:rPr>
  </w:style>
  <w:style w:type="character" w:customStyle="1" w:styleId="FontStyle13">
    <w:name w:val="Font Style13"/>
    <w:uiPriority w:val="99"/>
    <w:rsid w:val="0058341C"/>
    <w:rPr>
      <w:rFonts w:ascii="Constantia" w:hAnsi="Constantia" w:cs="Constantia"/>
      <w:sz w:val="18"/>
      <w:szCs w:val="18"/>
    </w:rPr>
  </w:style>
  <w:style w:type="paragraph" w:customStyle="1" w:styleId="TagsCharCharChar">
    <w:name w:val="Tags Char Char Char"/>
    <w:next w:val="Normal"/>
    <w:link w:val="TagsCharCharCharChar"/>
    <w:rsid w:val="0058341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58341C"/>
    <w:rPr>
      <w:rFonts w:ascii="Times New Roman" w:eastAsia="Times New Roman" w:hAnsi="Times New Roman" w:cs="Times New Roman"/>
      <w:b/>
      <w:kern w:val="0"/>
      <w14:ligatures w14:val="none"/>
    </w:rPr>
  </w:style>
  <w:style w:type="character" w:customStyle="1" w:styleId="Citation1Char">
    <w:name w:val="Citation1 Char"/>
    <w:link w:val="Citation1"/>
    <w:locked/>
    <w:rsid w:val="0058341C"/>
    <w:rPr>
      <w:rFonts w:ascii="Georgia" w:hAnsi="Georgia"/>
      <w:b/>
      <w:u w:val="single"/>
    </w:rPr>
  </w:style>
  <w:style w:type="paragraph" w:customStyle="1" w:styleId="Citation1">
    <w:name w:val="Citation1"/>
    <w:basedOn w:val="Normal"/>
    <w:link w:val="Citation1Char"/>
    <w:qFormat/>
    <w:rsid w:val="0058341C"/>
    <w:pPr>
      <w:spacing w:line="259" w:lineRule="auto"/>
    </w:pPr>
    <w:rPr>
      <w:rFonts w:ascii="Georgia" w:hAnsi="Georgia"/>
      <w:b/>
      <w:u w:val="single"/>
    </w:rPr>
  </w:style>
  <w:style w:type="character" w:customStyle="1" w:styleId="TaglineChar">
    <w:name w:val="Tagline Char"/>
    <w:link w:val="Tagline"/>
    <w:locked/>
    <w:rsid w:val="0058341C"/>
    <w:rPr>
      <w:rFonts w:ascii="Georgia" w:hAnsi="Georgia"/>
      <w:b/>
    </w:rPr>
  </w:style>
  <w:style w:type="paragraph" w:customStyle="1" w:styleId="Tagline">
    <w:name w:val="Tagline"/>
    <w:basedOn w:val="Normal"/>
    <w:link w:val="TaglineChar"/>
    <w:qFormat/>
    <w:rsid w:val="0058341C"/>
    <w:pPr>
      <w:spacing w:line="259" w:lineRule="auto"/>
    </w:pPr>
    <w:rPr>
      <w:rFonts w:ascii="Georgia" w:hAnsi="Georgia"/>
      <w:b/>
    </w:rPr>
  </w:style>
  <w:style w:type="paragraph" w:customStyle="1" w:styleId="NothingCharCharChar">
    <w:name w:val="Nothing Char Char Char"/>
    <w:link w:val="NothingCharChar"/>
    <w:qFormat/>
    <w:rsid w:val="0058341C"/>
    <w:pPr>
      <w:spacing w:after="0" w:line="240" w:lineRule="auto"/>
      <w:jc w:val="both"/>
    </w:pPr>
  </w:style>
  <w:style w:type="character" w:customStyle="1" w:styleId="StyleArial6ptBold">
    <w:name w:val="Style Arial 6 pt Bold"/>
    <w:rsid w:val="0058341C"/>
    <w:rPr>
      <w:rFonts w:ascii="Arial" w:hAnsi="Arial" w:cs="Arial" w:hint="default"/>
      <w:bCs/>
      <w:sz w:val="12"/>
    </w:rPr>
  </w:style>
  <w:style w:type="character" w:customStyle="1" w:styleId="Heading2Char5">
    <w:name w:val="Heading 2 Char5"/>
    <w:rsid w:val="0058341C"/>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58341C"/>
    <w:pPr>
      <w:spacing w:line="259" w:lineRule="auto"/>
    </w:pPr>
    <w:rPr>
      <w:rFonts w:ascii="Calibri" w:eastAsia="Times New Roman" w:hAnsi="Calibri" w:cs="Calibri"/>
      <w:b/>
      <w:kern w:val="0"/>
      <w:sz w:val="22"/>
      <w:szCs w:val="22"/>
      <w:u w:val="single"/>
      <w14:ligatures w14:val="none"/>
    </w:rPr>
  </w:style>
  <w:style w:type="character" w:customStyle="1" w:styleId="BoldandUnderlineCharCharCharCharCharChar">
    <w:name w:val="Bold and Underline Char Char Char Char Char Char"/>
    <w:link w:val="BoldandUnderlineCharCharCharCharChar"/>
    <w:rsid w:val="0058341C"/>
    <w:rPr>
      <w:rFonts w:ascii="Calibri" w:eastAsia="Times New Roman" w:hAnsi="Calibri" w:cs="Calibri"/>
      <w:b/>
      <w:kern w:val="0"/>
      <w:sz w:val="22"/>
      <w:szCs w:val="22"/>
      <w:u w:val="single"/>
      <w14:ligatures w14:val="none"/>
    </w:rPr>
  </w:style>
  <w:style w:type="character" w:customStyle="1" w:styleId="UnderlineCharCharCharCharChar">
    <w:name w:val="Underline Char Char Char Char Char"/>
    <w:rsid w:val="0058341C"/>
    <w:rPr>
      <w:rFonts w:ascii="Times New Roman" w:eastAsia="Times New Roman" w:hAnsi="Times New Roman"/>
      <w:szCs w:val="24"/>
      <w:u w:val="single"/>
    </w:rPr>
  </w:style>
  <w:style w:type="paragraph" w:customStyle="1" w:styleId="StyleLeft021">
    <w:name w:val="Style Left:  0.2&quot;1"/>
    <w:basedOn w:val="Normal"/>
    <w:uiPriority w:val="99"/>
    <w:qFormat/>
    <w:rsid w:val="0058341C"/>
    <w:pPr>
      <w:spacing w:line="259" w:lineRule="auto"/>
      <w:ind w:left="288"/>
    </w:pPr>
    <w:rPr>
      <w:rFonts w:ascii="Calibri" w:eastAsia="SimSun" w:hAnsi="Calibri" w:cs="Calibri"/>
      <w:kern w:val="0"/>
      <w:sz w:val="22"/>
      <w:szCs w:val="20"/>
      <w:lang w:eastAsia="zh-CN"/>
      <w14:ligatures w14:val="none"/>
    </w:rPr>
  </w:style>
  <w:style w:type="character" w:customStyle="1" w:styleId="FontStyle11">
    <w:name w:val="Font Style11"/>
    <w:uiPriority w:val="99"/>
    <w:rsid w:val="0058341C"/>
    <w:rPr>
      <w:rFonts w:ascii="Times New Roman" w:hAnsi="Times New Roman" w:cs="Times New Roman" w:hint="default"/>
      <w:sz w:val="20"/>
      <w:szCs w:val="20"/>
    </w:rPr>
  </w:style>
  <w:style w:type="character" w:customStyle="1" w:styleId="FontStyle12">
    <w:name w:val="Font Style12"/>
    <w:uiPriority w:val="99"/>
    <w:rsid w:val="0058341C"/>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8341C"/>
    <w:pPr>
      <w:spacing w:line="259" w:lineRule="auto"/>
    </w:pPr>
    <w:rPr>
      <w:rFonts w:ascii="Calibri" w:eastAsia="Times New Roman" w:hAnsi="Calibri" w:cs="Calibri"/>
      <w:kern w:val="0"/>
      <w:sz w:val="22"/>
      <w:szCs w:val="22"/>
      <w:u w:val="single"/>
      <w:bdr w:val="single" w:sz="4" w:space="0" w:color="auto"/>
      <w14:ligatures w14:val="none"/>
    </w:rPr>
  </w:style>
  <w:style w:type="character" w:customStyle="1" w:styleId="StyleStyleUnderlineTimesNewRoman11ptBorderSingleChar">
    <w:name w:val="Style Style Underline + Times New Roman + 11 pt Border: : (Single ... Char"/>
    <w:link w:val="StyleStyleUnderlineTimesNewRoman11ptBorderSingle"/>
    <w:rsid w:val="0058341C"/>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8341C"/>
    <w:pPr>
      <w:spacing w:line="259" w:lineRule="auto"/>
    </w:pPr>
    <w:rPr>
      <w:rFonts w:ascii="Calibri" w:eastAsia="Times New Roman" w:hAnsi="Calibri" w:cs="Calibri"/>
      <w:kern w:val="0"/>
      <w:sz w:val="22"/>
      <w:szCs w:val="22"/>
      <w:u w:val="single"/>
      <w:bdr w:val="single" w:sz="4" w:space="0" w:color="auto"/>
      <w14:ligatures w14:val="none"/>
    </w:rPr>
  </w:style>
  <w:style w:type="character" w:customStyle="1" w:styleId="StyleStyleUnderlineTimesNewRomanBold11ptNotBoldBorChar">
    <w:name w:val="Style Style Underline + Times New Roman Bold + 11 pt Not Bold Bor... Char"/>
    <w:link w:val="StyleStyleUnderlineTimesNewRomanBold11ptNotBoldBor"/>
    <w:rsid w:val="0058341C"/>
    <w:rPr>
      <w:rFonts w:ascii="Calibri" w:eastAsia="Times New Roman" w:hAnsi="Calibri" w:cs="Calibri"/>
      <w:kern w:val="0"/>
      <w:sz w:val="22"/>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58341C"/>
    <w:pPr>
      <w:spacing w:after="0" w:line="240" w:lineRule="auto"/>
    </w:pPr>
    <w:rPr>
      <w:rFonts w:ascii="Times New Roman" w:eastAsia="Calibri" w:hAnsi="Times New Roman"/>
      <w:sz w:val="20"/>
    </w:rPr>
  </w:style>
  <w:style w:type="character" w:customStyle="1" w:styleId="StyleMinimizedText11ptChar">
    <w:name w:val="Style Minimized Text + 11 pt Char"/>
    <w:link w:val="StyleMinimizedText11pt"/>
    <w:rsid w:val="0058341C"/>
    <w:rPr>
      <w:rFonts w:ascii="Times New Roman" w:eastAsia="Calibri" w:hAnsi="Times New Roman"/>
      <w:kern w:val="0"/>
      <w:sz w:val="20"/>
      <w14:ligatures w14:val="none"/>
    </w:rPr>
  </w:style>
  <w:style w:type="character" w:customStyle="1" w:styleId="boldcitationChar">
    <w:name w:val="bold citation Char"/>
    <w:rsid w:val="0058341C"/>
    <w:rPr>
      <w:rFonts w:ascii="Arial" w:hAnsi="Arial"/>
      <w:b/>
      <w:sz w:val="28"/>
      <w:szCs w:val="24"/>
      <w:u w:val="thick"/>
      <w:lang w:val="en-US" w:eastAsia="en-US" w:bidi="ar-SA"/>
    </w:rPr>
  </w:style>
  <w:style w:type="paragraph" w:customStyle="1" w:styleId="BlockTitle20">
    <w:name w:val="Block Title #2"/>
    <w:basedOn w:val="Normal"/>
    <w:qFormat/>
    <w:rsid w:val="0058341C"/>
    <w:pPr>
      <w:keepNext/>
      <w:pBdr>
        <w:top w:val="single" w:sz="18" w:space="1" w:color="000000"/>
        <w:left w:val="single" w:sz="18" w:space="4" w:color="000000"/>
        <w:bottom w:val="single" w:sz="18" w:space="1" w:color="000000"/>
        <w:right w:val="single" w:sz="18" w:space="4" w:color="000000"/>
      </w:pBdr>
      <w:spacing w:line="259" w:lineRule="auto"/>
      <w:ind w:left="1728" w:right="1728"/>
      <w:jc w:val="center"/>
    </w:pPr>
    <w:rPr>
      <w:rFonts w:ascii="Calibri" w:eastAsia="Times New Roman" w:hAnsi="Calibri" w:cs="Calibri"/>
      <w:b/>
      <w:bCs/>
      <w:color w:val="000000"/>
      <w:kern w:val="32"/>
      <w:sz w:val="32"/>
      <w:szCs w:val="32"/>
      <w14:ligatures w14:val="none"/>
    </w:rPr>
  </w:style>
  <w:style w:type="paragraph" w:customStyle="1" w:styleId="Tagstyle">
    <w:name w:val="Tagstyle"/>
    <w:basedOn w:val="Normal"/>
    <w:next w:val="Normal"/>
    <w:qFormat/>
    <w:rsid w:val="0058341C"/>
    <w:pPr>
      <w:spacing w:line="259" w:lineRule="auto"/>
    </w:pPr>
    <w:rPr>
      <w:rFonts w:ascii="Calibri" w:hAnsi="Calibri" w:cs="Calibri"/>
      <w:b/>
      <w:kern w:val="0"/>
      <w:sz w:val="22"/>
      <w:szCs w:val="22"/>
      <w14:ligatures w14:val="none"/>
    </w:rPr>
  </w:style>
  <w:style w:type="character" w:customStyle="1" w:styleId="citationunderlineChar">
    <w:name w:val="citation/underline Char"/>
    <w:rsid w:val="0058341C"/>
    <w:rPr>
      <w:b/>
      <w:sz w:val="24"/>
      <w:szCs w:val="24"/>
      <w:u w:val="single"/>
      <w:lang w:val="en-US" w:eastAsia="en-US" w:bidi="ar-SA"/>
    </w:rPr>
  </w:style>
  <w:style w:type="character" w:customStyle="1" w:styleId="underlinetextchar0">
    <w:name w:val="underlinetextchar"/>
    <w:rsid w:val="0058341C"/>
  </w:style>
  <w:style w:type="paragraph" w:customStyle="1" w:styleId="CM27">
    <w:name w:val="CM27"/>
    <w:basedOn w:val="Normal"/>
    <w:next w:val="Normal"/>
    <w:uiPriority w:val="99"/>
    <w:qFormat/>
    <w:rsid w:val="0058341C"/>
    <w:pPr>
      <w:autoSpaceDE w:val="0"/>
      <w:autoSpaceDN w:val="0"/>
      <w:adjustRightInd w:val="0"/>
      <w:spacing w:line="259" w:lineRule="auto"/>
    </w:pPr>
    <w:rPr>
      <w:rFonts w:ascii="Helvetica Neue LT" w:eastAsia="SimSun" w:hAnsi="Helvetica Neue LT" w:cs="Calibri"/>
      <w:kern w:val="0"/>
      <w:sz w:val="22"/>
      <w:szCs w:val="22"/>
      <w:lang w:eastAsia="zh-CN"/>
      <w14:ligatures w14:val="none"/>
    </w:rPr>
  </w:style>
  <w:style w:type="character" w:customStyle="1" w:styleId="boldciteChar1">
    <w:name w:val="bold cite Char1"/>
    <w:rsid w:val="0058341C"/>
    <w:rPr>
      <w:b/>
      <w:sz w:val="28"/>
      <w:u w:val="thick" w:color="000000"/>
    </w:rPr>
  </w:style>
  <w:style w:type="character" w:customStyle="1" w:styleId="tagCharCharChar1">
    <w:name w:val="tag Char Char Char1"/>
    <w:rsid w:val="0058341C"/>
    <w:rPr>
      <w:b/>
      <w:sz w:val="24"/>
      <w:lang w:val="en-US" w:eastAsia="en-US" w:bidi="ar-SA"/>
    </w:rPr>
  </w:style>
  <w:style w:type="character" w:customStyle="1" w:styleId="underlinecardChar0">
    <w:name w:val="underline card Char"/>
    <w:rsid w:val="0058341C"/>
    <w:rPr>
      <w:rFonts w:ascii="Arial" w:hAnsi="Arial"/>
      <w:sz w:val="18"/>
      <w:szCs w:val="24"/>
      <w:u w:val="single"/>
      <w:lang w:val="en-US" w:eastAsia="en-US" w:bidi="ar-SA"/>
    </w:rPr>
  </w:style>
  <w:style w:type="paragraph" w:customStyle="1" w:styleId="date-comments">
    <w:name w:val="date-comments"/>
    <w:basedOn w:val="Normal"/>
    <w:qFormat/>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articleauthor0">
    <w:name w:val="articleauthor"/>
    <w:rsid w:val="0058341C"/>
  </w:style>
  <w:style w:type="character" w:customStyle="1" w:styleId="bodysubtoc">
    <w:name w:val="bodysubtoc"/>
    <w:rsid w:val="0058341C"/>
  </w:style>
  <w:style w:type="character" w:customStyle="1" w:styleId="lefttitlesmaller">
    <w:name w:val="lefttitlesmaller"/>
    <w:rsid w:val="0058341C"/>
  </w:style>
  <w:style w:type="character" w:customStyle="1" w:styleId="mb">
    <w:name w:val="mb"/>
    <w:rsid w:val="0058341C"/>
  </w:style>
  <w:style w:type="character" w:customStyle="1" w:styleId="smallcaps">
    <w:name w:val="smallcaps"/>
    <w:rsid w:val="0058341C"/>
  </w:style>
  <w:style w:type="character" w:customStyle="1" w:styleId="submitted-date">
    <w:name w:val="submitted-date"/>
    <w:rsid w:val="0058341C"/>
  </w:style>
  <w:style w:type="character" w:customStyle="1" w:styleId="submitted-time">
    <w:name w:val="submitted-time"/>
    <w:rsid w:val="0058341C"/>
  </w:style>
  <w:style w:type="character" w:customStyle="1" w:styleId="A20">
    <w:name w:val="A2"/>
    <w:uiPriority w:val="99"/>
    <w:rsid w:val="0058341C"/>
    <w:rPr>
      <w:rFonts w:ascii="Sabon LT Std" w:hAnsi="Sabon LT Std" w:cs="Sabon LT Std" w:hint="default"/>
      <w:color w:val="000000"/>
      <w:sz w:val="15"/>
      <w:szCs w:val="15"/>
    </w:rPr>
  </w:style>
  <w:style w:type="character" w:customStyle="1" w:styleId="searchword">
    <w:name w:val="searchword"/>
    <w:rsid w:val="0058341C"/>
  </w:style>
  <w:style w:type="character" w:customStyle="1" w:styleId="bold">
    <w:name w:val="bold"/>
    <w:rsid w:val="0058341C"/>
  </w:style>
  <w:style w:type="paragraph" w:customStyle="1" w:styleId="Heading2Char2CharChar12">
    <w:name w:val="Heading 2 Char2 Char Char12"/>
    <w:aliases w:val="Char Char Char Char Char Char1 Char Char Char Char Char1,Char Char22"/>
    <w:next w:val="Normal"/>
    <w:uiPriority w:val="99"/>
    <w:qFormat/>
    <w:rsid w:val="0058341C"/>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BodyText3Char1">
    <w:name w:val="Body Text 3 Char1"/>
    <w:rsid w:val="0058341C"/>
    <w:rPr>
      <w:rFonts w:ascii="Times New Roman" w:hAnsi="Times New Roman"/>
      <w:sz w:val="16"/>
      <w:szCs w:val="16"/>
    </w:rPr>
  </w:style>
  <w:style w:type="character" w:customStyle="1" w:styleId="PlainTextChar1">
    <w:name w:val="Plain Text Char1"/>
    <w:rsid w:val="0058341C"/>
    <w:rPr>
      <w:rFonts w:ascii="Consolas" w:hAnsi="Consolas" w:cs="Consolas"/>
      <w:sz w:val="21"/>
      <w:szCs w:val="21"/>
    </w:rPr>
  </w:style>
  <w:style w:type="character" w:customStyle="1" w:styleId="FontStyle19">
    <w:name w:val="Font Style19"/>
    <w:basedOn w:val="DefaultParagraphFont"/>
    <w:uiPriority w:val="99"/>
    <w:rsid w:val="0058341C"/>
    <w:rPr>
      <w:rFonts w:ascii="Times New Roman" w:hAnsi="Times New Roman" w:cs="Times New Roman"/>
      <w:sz w:val="18"/>
      <w:szCs w:val="18"/>
    </w:rPr>
  </w:style>
  <w:style w:type="character" w:customStyle="1" w:styleId="bylines">
    <w:name w:val="bylines"/>
    <w:basedOn w:val="DefaultParagraphFont"/>
    <w:rsid w:val="0058341C"/>
  </w:style>
  <w:style w:type="character" w:customStyle="1" w:styleId="StyleStyleBoldUnderlineUnderlineIntenseEmphasis1apple-style-2">
    <w:name w:val="Style Style Bold UnderlineUnderlineIntense Emphasis1apple-style-...2"/>
    <w:basedOn w:val="DefaultParagraphFont"/>
    <w:rsid w:val="0058341C"/>
    <w:rPr>
      <w:b w:val="0"/>
      <w:bCs/>
      <w:sz w:val="22"/>
      <w:u w:val="single"/>
    </w:rPr>
  </w:style>
  <w:style w:type="character" w:customStyle="1" w:styleId="UL-None">
    <w:name w:val="UL-None"/>
    <w:basedOn w:val="DefaultParagraphFont"/>
    <w:rsid w:val="0058341C"/>
    <w:rPr>
      <w:strike w:val="0"/>
      <w:dstrike w:val="0"/>
      <w:u w:val="none"/>
      <w:effect w:val="none"/>
    </w:rPr>
  </w:style>
  <w:style w:type="character" w:customStyle="1" w:styleId="FontStyle57">
    <w:name w:val="Font Style57"/>
    <w:rsid w:val="0058341C"/>
    <w:rPr>
      <w:rFonts w:ascii="Georgia" w:hAnsi="Georgia" w:cs="Georgia"/>
      <w:b/>
      <w:bCs/>
      <w:sz w:val="14"/>
      <w:szCs w:val="14"/>
    </w:rPr>
  </w:style>
  <w:style w:type="character" w:customStyle="1" w:styleId="FontStyle89">
    <w:name w:val="Font Style89"/>
    <w:rsid w:val="0058341C"/>
    <w:rPr>
      <w:rFonts w:ascii="Times New Roman" w:hAnsi="Times New Roman" w:cs="Times New Roman"/>
      <w:b/>
      <w:bCs/>
      <w:smallCaps/>
      <w:spacing w:val="40"/>
      <w:sz w:val="16"/>
      <w:szCs w:val="16"/>
    </w:rPr>
  </w:style>
  <w:style w:type="paragraph" w:customStyle="1" w:styleId="CardTagandCite">
    <w:name w:val="Card Tag and Cite"/>
    <w:basedOn w:val="Normal"/>
    <w:next w:val="Normal"/>
    <w:link w:val="CardTagandCiteChar"/>
    <w:qFormat/>
    <w:rsid w:val="0058341C"/>
    <w:pPr>
      <w:spacing w:line="259" w:lineRule="auto"/>
    </w:pPr>
    <w:rPr>
      <w:rFonts w:ascii="Arial Narrow" w:hAnsi="Arial Narrow"/>
      <w:b/>
      <w:sz w:val="26"/>
    </w:rPr>
  </w:style>
  <w:style w:type="paragraph" w:customStyle="1" w:styleId="003Cite">
    <w:name w:val="003Cite"/>
    <w:basedOn w:val="Normal"/>
    <w:qFormat/>
    <w:rsid w:val="0058341C"/>
    <w:pPr>
      <w:spacing w:line="259" w:lineRule="auto"/>
    </w:pPr>
    <w:rPr>
      <w:rFonts w:ascii="Calibri" w:eastAsia="Calibri" w:hAnsi="Calibri" w:cs="Calibri"/>
      <w:kern w:val="0"/>
      <w:sz w:val="16"/>
      <w:szCs w:val="16"/>
      <w14:ligatures w14:val="none"/>
    </w:rPr>
  </w:style>
  <w:style w:type="paragraph" w:customStyle="1" w:styleId="hotroute1">
    <w:name w:val="hot route!"/>
    <w:basedOn w:val="Normal"/>
    <w:qFormat/>
    <w:rsid w:val="0058341C"/>
    <w:pPr>
      <w:spacing w:line="259" w:lineRule="auto"/>
      <w:ind w:left="144"/>
    </w:pPr>
    <w:rPr>
      <w:rFonts w:ascii="Calibri" w:eastAsia="Calibri" w:hAnsi="Calibri" w:cs="Calibri"/>
      <w:kern w:val="0"/>
      <w:sz w:val="22"/>
      <w:szCs w:val="20"/>
      <w14:ligatures w14:val="none"/>
    </w:rPr>
  </w:style>
  <w:style w:type="paragraph" w:customStyle="1" w:styleId="NormalBold">
    <w:name w:val="Normal + Bold"/>
    <w:aliases w:val="Double Underline"/>
    <w:basedOn w:val="Normal"/>
    <w:link w:val="NormalBoldChar"/>
    <w:qFormat/>
    <w:rsid w:val="0058341C"/>
    <w:pPr>
      <w:spacing w:line="259" w:lineRule="auto"/>
      <w:jc w:val="both"/>
    </w:pPr>
    <w:rPr>
      <w:rFonts w:ascii="Calibri" w:hAnsi="Calibri" w:cs="Calibri"/>
      <w:b/>
      <w:color w:val="000000"/>
      <w:kern w:val="0"/>
      <w:sz w:val="22"/>
      <w:szCs w:val="22"/>
      <w:u w:val="single"/>
      <w14:ligatures w14:val="none"/>
    </w:rPr>
  </w:style>
  <w:style w:type="character" w:customStyle="1" w:styleId="NormalBoldChar">
    <w:name w:val="Normal + Bold Char"/>
    <w:aliases w:val="Double Underline Char"/>
    <w:basedOn w:val="DefaultParagraphFont"/>
    <w:link w:val="NormalBold"/>
    <w:rsid w:val="0058341C"/>
    <w:rPr>
      <w:rFonts w:ascii="Calibri" w:hAnsi="Calibri" w:cs="Calibri"/>
      <w:b/>
      <w:color w:val="000000"/>
      <w:kern w:val="0"/>
      <w:sz w:val="22"/>
      <w:szCs w:val="22"/>
      <w:u w:val="single"/>
      <w14:ligatures w14:val="none"/>
    </w:rPr>
  </w:style>
  <w:style w:type="character" w:customStyle="1" w:styleId="CardsFont6ptChar1">
    <w:name w:val="Cards + Font: 6 pt Char1"/>
    <w:link w:val="CardsFont6pt"/>
    <w:rsid w:val="0058341C"/>
    <w:rPr>
      <w:rFonts w:ascii="Calibri" w:hAnsi="Calibri" w:cs="Calibri"/>
      <w:kern w:val="0"/>
      <w:sz w:val="12"/>
      <w:szCs w:val="22"/>
      <w14:ligatures w14:val="none"/>
    </w:rPr>
  </w:style>
  <w:style w:type="paragraph" w:customStyle="1" w:styleId="StyleCards12ptThickunderline">
    <w:name w:val="Style Cards + 12 pt Thick underline"/>
    <w:basedOn w:val="Normal"/>
    <w:link w:val="StyleCards12ptThickunderlineChar2"/>
    <w:qFormat/>
    <w:rsid w:val="0058341C"/>
    <w:pPr>
      <w:autoSpaceDE w:val="0"/>
      <w:autoSpaceDN w:val="0"/>
      <w:adjustRightInd w:val="0"/>
      <w:spacing w:line="259" w:lineRule="auto"/>
      <w:ind w:left="432" w:right="432"/>
      <w:jc w:val="both"/>
    </w:pPr>
    <w:rPr>
      <w:rFonts w:ascii="Calibri" w:eastAsia="Times New Roman" w:hAnsi="Calibri" w:cs="Calibri"/>
      <w:kern w:val="0"/>
      <w:szCs w:val="22"/>
      <w:u w:val="thick"/>
      <w:lang w:val="x-none" w:eastAsia="x-none"/>
      <w14:ligatures w14:val="none"/>
    </w:rPr>
  </w:style>
  <w:style w:type="character" w:customStyle="1" w:styleId="StyleCards12ptThickunderlineChar2">
    <w:name w:val="Style Cards + 12 pt Thick underline Char2"/>
    <w:link w:val="StyleCards12ptThickunderline"/>
    <w:rsid w:val="0058341C"/>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58341C"/>
    <w:rPr>
      <w:b/>
      <w:caps/>
    </w:rPr>
  </w:style>
  <w:style w:type="character" w:customStyle="1" w:styleId="Longcite">
    <w:name w:val="Longcite"/>
    <w:rsid w:val="0058341C"/>
    <w:rPr>
      <w:sz w:val="16"/>
    </w:rPr>
  </w:style>
  <w:style w:type="character" w:customStyle="1" w:styleId="Style6pt">
    <w:name w:val="Style 6 pt"/>
    <w:qFormat/>
    <w:rsid w:val="0058341C"/>
    <w:rPr>
      <w:sz w:val="12"/>
    </w:rPr>
  </w:style>
  <w:style w:type="paragraph" w:customStyle="1" w:styleId="NormalUnderline0">
    <w:name w:val="Normal + Underline"/>
    <w:basedOn w:val="Normal"/>
    <w:link w:val="NormalUnderlineChar0"/>
    <w:qFormat/>
    <w:rsid w:val="0058341C"/>
    <w:pPr>
      <w:spacing w:line="259" w:lineRule="auto"/>
      <w:ind w:left="720"/>
    </w:pPr>
    <w:rPr>
      <w:rFonts w:ascii="Calibri" w:eastAsia="Times New Roman" w:hAnsi="Calibri" w:cs="Calibri"/>
      <w:b/>
      <w:kern w:val="0"/>
      <w:szCs w:val="22"/>
      <w:u w:val="single"/>
      <w:lang w:val="x-none" w:eastAsia="x-none"/>
      <w14:ligatures w14:val="none"/>
    </w:rPr>
  </w:style>
  <w:style w:type="character" w:customStyle="1" w:styleId="NormalUnderlineChar0">
    <w:name w:val="Normal + Underline Char"/>
    <w:link w:val="NormalUnderline0"/>
    <w:rsid w:val="0058341C"/>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58341C"/>
    <w:rPr>
      <w:rFonts w:ascii="Bookman Old Style" w:hAnsi="Bookman Old Style" w:cs="Bookman Old Style"/>
      <w:sz w:val="16"/>
      <w:szCs w:val="16"/>
    </w:rPr>
  </w:style>
  <w:style w:type="character" w:customStyle="1" w:styleId="FontStyle14">
    <w:name w:val="Font Style14"/>
    <w:uiPriority w:val="99"/>
    <w:rsid w:val="0058341C"/>
    <w:rPr>
      <w:rFonts w:ascii="Book Antiqua" w:hAnsi="Book Antiqua" w:cs="Book Antiqua"/>
      <w:sz w:val="20"/>
      <w:szCs w:val="20"/>
    </w:rPr>
  </w:style>
  <w:style w:type="character" w:customStyle="1" w:styleId="FontStyle15">
    <w:name w:val="Font Style15"/>
    <w:uiPriority w:val="99"/>
    <w:rsid w:val="0058341C"/>
    <w:rPr>
      <w:rFonts w:ascii="Book Antiqua" w:hAnsi="Book Antiqua" w:cs="Book Antiqua"/>
      <w:b/>
      <w:bCs/>
      <w:spacing w:val="10"/>
      <w:sz w:val="16"/>
      <w:szCs w:val="16"/>
    </w:rPr>
  </w:style>
  <w:style w:type="character" w:customStyle="1" w:styleId="FontStyle17">
    <w:name w:val="Font Style17"/>
    <w:uiPriority w:val="99"/>
    <w:rsid w:val="0058341C"/>
    <w:rPr>
      <w:rFonts w:ascii="Book Antiqua" w:hAnsi="Book Antiqua" w:cs="Book Antiqua"/>
      <w:i/>
      <w:iCs/>
      <w:spacing w:val="10"/>
      <w:sz w:val="22"/>
      <w:szCs w:val="22"/>
    </w:rPr>
  </w:style>
  <w:style w:type="character" w:customStyle="1" w:styleId="FontStyle329">
    <w:name w:val="Font Style329"/>
    <w:basedOn w:val="DefaultParagraphFont"/>
    <w:uiPriority w:val="99"/>
    <w:rsid w:val="0058341C"/>
    <w:rPr>
      <w:rFonts w:ascii="Times New Roman" w:hAnsi="Times New Roman" w:cs="Times New Roman" w:hint="default"/>
      <w:b/>
      <w:bCs/>
      <w:spacing w:val="-10"/>
      <w:sz w:val="18"/>
      <w:szCs w:val="18"/>
    </w:rPr>
  </w:style>
  <w:style w:type="paragraph" w:customStyle="1" w:styleId="svarticle">
    <w:name w:val="svarticle"/>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FontStyle39">
    <w:name w:val="Font Style39"/>
    <w:uiPriority w:val="99"/>
    <w:rsid w:val="0058341C"/>
    <w:rPr>
      <w:rFonts w:ascii="Constantia" w:hAnsi="Constantia" w:cs="Constantia" w:hint="default"/>
      <w:b/>
      <w:bCs/>
      <w:sz w:val="18"/>
      <w:szCs w:val="18"/>
    </w:rPr>
  </w:style>
  <w:style w:type="character" w:customStyle="1" w:styleId="6">
    <w:name w:val="6"/>
    <w:rsid w:val="0058341C"/>
    <w:rPr>
      <w:rFonts w:ascii="Arial" w:hAnsi="Arial" w:cs="Arial" w:hint="default"/>
      <w:bCs/>
      <w:sz w:val="20"/>
      <w:u w:val="single"/>
      <w:lang w:val="en-US" w:eastAsia="en-US" w:bidi="ar-SA"/>
    </w:rPr>
  </w:style>
  <w:style w:type="paragraph" w:customStyle="1" w:styleId="CardT1">
    <w:name w:val="CardT1"/>
    <w:basedOn w:val="Normal"/>
    <w:link w:val="CardT1Char"/>
    <w:qFormat/>
    <w:rsid w:val="0058341C"/>
    <w:pPr>
      <w:widowControl w:val="0"/>
      <w:spacing w:line="259" w:lineRule="auto"/>
      <w:jc w:val="both"/>
    </w:pPr>
    <w:rPr>
      <w:rFonts w:ascii="Calibri" w:eastAsia="Calibri" w:hAnsi="Calibri" w:cs="Calibri"/>
      <w:sz w:val="14"/>
      <w:szCs w:val="14"/>
      <w:lang w:eastAsia="zh-TW"/>
      <w14:ligatures w14:val="none"/>
    </w:rPr>
  </w:style>
  <w:style w:type="character" w:customStyle="1" w:styleId="CardT1Char">
    <w:name w:val="CardT1 Char"/>
    <w:link w:val="CardT1"/>
    <w:rsid w:val="0058341C"/>
    <w:rPr>
      <w:rFonts w:ascii="Calibri" w:eastAsia="Calibri" w:hAnsi="Calibri" w:cs="Calibri"/>
      <w:sz w:val="14"/>
      <w:szCs w:val="14"/>
      <w:lang w:eastAsia="zh-TW"/>
      <w14:ligatures w14:val="none"/>
    </w:rPr>
  </w:style>
  <w:style w:type="character" w:customStyle="1" w:styleId="CardCite1">
    <w:name w:val="CardCite1"/>
    <w:qFormat/>
    <w:rsid w:val="0058341C"/>
    <w:rPr>
      <w:rFonts w:ascii="Times New Roman" w:hAnsi="Times New Roman"/>
      <w:b/>
      <w:sz w:val="22"/>
      <w:szCs w:val="22"/>
      <w:u w:val="single"/>
      <w:lang w:val="en-US" w:eastAsia="en-US" w:bidi="ar-SA"/>
    </w:rPr>
  </w:style>
  <w:style w:type="character" w:customStyle="1" w:styleId="A6">
    <w:name w:val="A6"/>
    <w:uiPriority w:val="99"/>
    <w:rsid w:val="0058341C"/>
    <w:rPr>
      <w:rFonts w:cs="ScalaLancetPro"/>
      <w:color w:val="000000"/>
      <w:sz w:val="9"/>
      <w:szCs w:val="9"/>
    </w:rPr>
  </w:style>
  <w:style w:type="character" w:customStyle="1" w:styleId="Hyperlink1">
    <w:name w:val="Hyperlink1"/>
    <w:rsid w:val="0058341C"/>
    <w:rPr>
      <w:color w:val="002FF6"/>
      <w:sz w:val="22"/>
      <w:u w:val="single"/>
    </w:rPr>
  </w:style>
  <w:style w:type="character" w:customStyle="1" w:styleId="citationref">
    <w:name w:val="citationref"/>
    <w:basedOn w:val="DefaultParagraphFont"/>
    <w:rsid w:val="0058341C"/>
  </w:style>
  <w:style w:type="character" w:customStyle="1" w:styleId="italics">
    <w:name w:val="italics"/>
    <w:basedOn w:val="DefaultParagraphFont"/>
    <w:rsid w:val="0058341C"/>
  </w:style>
  <w:style w:type="character" w:customStyle="1" w:styleId="c-timestamplabel">
    <w:name w:val="c-timestamp__label"/>
    <w:basedOn w:val="DefaultParagraphFont"/>
    <w:rsid w:val="0058341C"/>
  </w:style>
  <w:style w:type="character" w:customStyle="1" w:styleId="cite">
    <w:name w:val="cite"/>
    <w:aliases w:val="cites Char Char,Heading 3 Char1 Char,Underlined Text Char"/>
    <w:basedOn w:val="DefaultParagraphFont"/>
    <w:qFormat/>
    <w:rsid w:val="0058341C"/>
    <w:rPr>
      <w:b/>
      <w:sz w:val="24"/>
    </w:rPr>
  </w:style>
  <w:style w:type="character" w:customStyle="1" w:styleId="Style8pt1">
    <w:name w:val="Style 8 pt1"/>
    <w:rsid w:val="0058341C"/>
    <w:rPr>
      <w:rFonts w:ascii="Georgia" w:hAnsi="Georgia" w:hint="default"/>
      <w:sz w:val="16"/>
    </w:rPr>
  </w:style>
  <w:style w:type="paragraph" w:customStyle="1" w:styleId="UnderlineS">
    <w:name w:val="Underline S"/>
    <w:basedOn w:val="Normal"/>
    <w:link w:val="UnderlineSChar"/>
    <w:qFormat/>
    <w:rsid w:val="0058341C"/>
    <w:pPr>
      <w:spacing w:after="200" w:line="259" w:lineRule="auto"/>
    </w:pPr>
    <w:rPr>
      <w:rFonts w:ascii="Calibri" w:eastAsia="Calibri" w:hAnsi="Calibri" w:cs="Calibri"/>
      <w:kern w:val="0"/>
      <w:sz w:val="22"/>
      <w:szCs w:val="22"/>
      <w:u w:val="single"/>
      <w:lang w:val="x-none" w:eastAsia="zh-CN"/>
      <w14:ligatures w14:val="none"/>
    </w:rPr>
  </w:style>
  <w:style w:type="character" w:customStyle="1" w:styleId="UnderlineSChar">
    <w:name w:val="Underline S Char"/>
    <w:link w:val="UnderlineS"/>
    <w:rsid w:val="0058341C"/>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58341C"/>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8341C"/>
    <w:pPr>
      <w:spacing w:line="259" w:lineRule="auto"/>
      <w:jc w:val="both"/>
    </w:pPr>
    <w:rPr>
      <w:rFonts w:ascii="Calibri" w:eastAsia="SimSun" w:hAnsi="Calibri" w:cs="Calibri"/>
      <w:kern w:val="0"/>
      <w:sz w:val="12"/>
      <w:szCs w:val="22"/>
      <w14:ligatures w14:val="none"/>
    </w:rPr>
  </w:style>
  <w:style w:type="character" w:customStyle="1" w:styleId="UnunderlinedChar">
    <w:name w:val="Ununderlined Char"/>
    <w:link w:val="Ununderlined"/>
    <w:rsid w:val="0058341C"/>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58341C"/>
    <w:pPr>
      <w:spacing w:line="259" w:lineRule="auto"/>
    </w:pPr>
    <w:rPr>
      <w:rFonts w:ascii="Calibri" w:eastAsia="SimSun" w:hAnsi="Calibri" w:cs="Calibri"/>
      <w:kern w:val="0"/>
      <w:szCs w:val="22"/>
      <w:u w:val="thick"/>
      <w14:ligatures w14:val="none"/>
    </w:rPr>
  </w:style>
  <w:style w:type="character" w:customStyle="1" w:styleId="HighlightingChar">
    <w:name w:val="Highlighting Char"/>
    <w:link w:val="Highlighting"/>
    <w:rsid w:val="0058341C"/>
    <w:rPr>
      <w:rFonts w:ascii="Calibri" w:eastAsia="SimSun" w:hAnsi="Calibri" w:cs="Calibri"/>
      <w:kern w:val="0"/>
      <w:szCs w:val="22"/>
      <w:u w:val="thick"/>
      <w14:ligatures w14:val="none"/>
    </w:rPr>
  </w:style>
  <w:style w:type="paragraph" w:customStyle="1" w:styleId="CITE0">
    <w:name w:val="CITE"/>
    <w:basedOn w:val="Heading2"/>
    <w:link w:val="CITEChar1"/>
    <w:autoRedefine/>
    <w:qFormat/>
    <w:rsid w:val="0058341C"/>
    <w:pPr>
      <w:keepLines w:val="0"/>
      <w:spacing w:before="60" w:after="60" w:line="259" w:lineRule="auto"/>
    </w:pPr>
    <w:rPr>
      <w:rFonts w:ascii="Calibri" w:eastAsia="Times New Roman" w:hAnsi="Calibri" w:cs="Arial"/>
      <w:iCs/>
      <w:smallCaps/>
      <w:color w:val="auto"/>
      <w:kern w:val="0"/>
      <w:sz w:val="20"/>
      <w:szCs w:val="20"/>
      <w:u w:val="double"/>
      <w14:ligatures w14:val="none"/>
    </w:rPr>
  </w:style>
  <w:style w:type="character" w:customStyle="1" w:styleId="CITEChar1">
    <w:name w:val="CITE Char"/>
    <w:link w:val="CITE0"/>
    <w:rsid w:val="0058341C"/>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58341C"/>
    <w:rPr>
      <w:rFonts w:ascii="Garamond" w:hAnsi="Garamond" w:hint="default"/>
      <w:sz w:val="22"/>
      <w:szCs w:val="24"/>
      <w:u w:val="single"/>
      <w:lang w:val="en-US" w:eastAsia="en-US" w:bidi="ar-SA"/>
    </w:rPr>
  </w:style>
  <w:style w:type="paragraph" w:customStyle="1" w:styleId="teaserpermalink">
    <w:name w:val="teaser_permalink"/>
    <w:basedOn w:val="Normal"/>
    <w:qFormat/>
    <w:rsid w:val="0058341C"/>
    <w:pPr>
      <w:spacing w:before="100" w:beforeAutospacing="1" w:after="100" w:afterAutospacing="1" w:line="259" w:lineRule="auto"/>
    </w:pPr>
    <w:rPr>
      <w:rFonts w:ascii="Calibri" w:eastAsia="Times New Roman" w:hAnsi="Calibri" w:cs="Calibri"/>
      <w:kern w:val="0"/>
      <w:szCs w:val="22"/>
      <w:lang w:eastAsia="zh-CN"/>
      <w14:ligatures w14:val="none"/>
    </w:rPr>
  </w:style>
  <w:style w:type="character" w:customStyle="1" w:styleId="TagGreg">
    <w:name w:val="TagGreg"/>
    <w:uiPriority w:val="1"/>
    <w:qFormat/>
    <w:rsid w:val="0058341C"/>
    <w:rPr>
      <w:b/>
      <w:sz w:val="24"/>
    </w:rPr>
  </w:style>
  <w:style w:type="character" w:customStyle="1" w:styleId="Boxing-New">
    <w:name w:val="Boxing - New"/>
    <w:rsid w:val="0058341C"/>
    <w:rPr>
      <w:rFonts w:ascii="Arial Narrow" w:hAnsi="Arial Narrow"/>
      <w:sz w:val="16"/>
      <w:u w:val="none"/>
      <w:bdr w:val="single" w:sz="4" w:space="0" w:color="auto"/>
    </w:rPr>
  </w:style>
  <w:style w:type="character" w:customStyle="1" w:styleId="StyleDebateUnderline10pt">
    <w:name w:val="Style Debate Underline + 10 pt"/>
    <w:rsid w:val="0058341C"/>
    <w:rPr>
      <w:rFonts w:ascii="Times New Roman" w:hAnsi="Times New Roman"/>
      <w:sz w:val="20"/>
      <w:szCs w:val="20"/>
      <w:u w:val="single"/>
    </w:rPr>
  </w:style>
  <w:style w:type="character" w:customStyle="1" w:styleId="ssl01">
    <w:name w:val="ss_l01"/>
    <w:rsid w:val="0058341C"/>
    <w:rPr>
      <w:color w:val="000000"/>
      <w:sz w:val="32"/>
      <w:szCs w:val="32"/>
    </w:rPr>
  </w:style>
  <w:style w:type="character" w:customStyle="1" w:styleId="Cardnon-underlinedChar">
    <w:name w:val="Card non-underlined Char"/>
    <w:link w:val="Cardnon-underlined"/>
    <w:rsid w:val="0058341C"/>
    <w:rPr>
      <w:rFonts w:ascii="Calibri" w:eastAsia="Times New Roman" w:hAnsi="Calibri" w:cs="Calibri"/>
      <w:kern w:val="0"/>
      <w:sz w:val="16"/>
      <w:szCs w:val="16"/>
      <w14:ligatures w14:val="none"/>
    </w:rPr>
  </w:style>
  <w:style w:type="character" w:customStyle="1" w:styleId="allocatoragentsleft">
    <w:name w:val="al_locatoragentsleft"/>
    <w:rsid w:val="0058341C"/>
  </w:style>
  <w:style w:type="character" w:styleId="HTMLTypewriter">
    <w:name w:val="HTML Typewriter"/>
    <w:unhideWhenUsed/>
    <w:rsid w:val="0058341C"/>
    <w:rPr>
      <w:rFonts w:ascii="Courier New" w:eastAsia="Times New Roman" w:hAnsi="Courier New" w:cs="Courier New"/>
      <w:sz w:val="20"/>
      <w:szCs w:val="20"/>
    </w:rPr>
  </w:style>
  <w:style w:type="character" w:customStyle="1" w:styleId="UnderlinesCharChar">
    <w:name w:val="Underlines Char Char"/>
    <w:rsid w:val="0058341C"/>
    <w:rPr>
      <w:rFonts w:cs="Arial"/>
      <w:b/>
      <w:bCs/>
      <w:noProof w:val="0"/>
      <w:sz w:val="22"/>
      <w:szCs w:val="26"/>
      <w:u w:val="single"/>
      <w:lang w:val="en-US" w:eastAsia="en-US" w:bidi="ar-SA"/>
    </w:rPr>
  </w:style>
  <w:style w:type="paragraph" w:customStyle="1" w:styleId="Carding">
    <w:name w:val="Carding"/>
    <w:basedOn w:val="Normal"/>
    <w:qFormat/>
    <w:rsid w:val="0058341C"/>
    <w:pPr>
      <w:spacing w:line="259" w:lineRule="auto"/>
    </w:pPr>
    <w:rPr>
      <w:rFonts w:ascii="Calibri" w:eastAsia="Times New Roman" w:hAnsi="Calibri" w:cs="Calibri"/>
      <w:kern w:val="0"/>
      <w:sz w:val="18"/>
      <w:szCs w:val="22"/>
      <w14:ligatures w14:val="none"/>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 Char1 Char1 Char1"/>
    <w:qFormat/>
    <w:rsid w:val="0058341C"/>
    <w:rPr>
      <w:rFonts w:ascii="Arial Narrow" w:hAnsi="Arial Narrow"/>
      <w:b/>
      <w:noProof w:val="0"/>
      <w:sz w:val="22"/>
      <w:szCs w:val="60"/>
      <w:lang w:val="en-US" w:eastAsia="en-US" w:bidi="ar-SA"/>
    </w:rPr>
  </w:style>
  <w:style w:type="character" w:customStyle="1" w:styleId="aunderline">
    <w:name w:val="aunderline"/>
    <w:qFormat/>
    <w:rsid w:val="0058341C"/>
    <w:rPr>
      <w:rFonts w:ascii="Times New Roman" w:hAnsi="Times New Roman"/>
      <w:sz w:val="20"/>
      <w:szCs w:val="24"/>
      <w:u w:val="thick"/>
    </w:rPr>
  </w:style>
  <w:style w:type="character" w:customStyle="1" w:styleId="Taggin-New">
    <w:name w:val="Taggin - New"/>
    <w:rsid w:val="0058341C"/>
    <w:rPr>
      <w:rFonts w:ascii="Arial Narrow" w:hAnsi="Arial Narrow"/>
      <w:b/>
      <w:sz w:val="22"/>
    </w:rPr>
  </w:style>
  <w:style w:type="character" w:customStyle="1" w:styleId="citesChar0">
    <w:name w:val="cites Char"/>
    <w:aliases w:val="Heading 1 Char3"/>
    <w:rsid w:val="0058341C"/>
    <w:rPr>
      <w:rFonts w:ascii="Times New Roman" w:eastAsia="Malgun Gothic" w:hAnsi="Times New Roman" w:cs="Times New Roman"/>
      <w:b/>
      <w:szCs w:val="24"/>
      <w:u w:val="single"/>
    </w:rPr>
  </w:style>
  <w:style w:type="character" w:customStyle="1" w:styleId="pagetitle">
    <w:name w:val="pagetitle"/>
    <w:rsid w:val="0058341C"/>
  </w:style>
  <w:style w:type="character" w:customStyle="1" w:styleId="StyleUnderlineCharChar9ptBold1">
    <w:name w:val="Style Underline Char Char + 9 pt Bold1"/>
    <w:rsid w:val="0058341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8341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8341C"/>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58341C"/>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58341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8341C"/>
    <w:pPr>
      <w:widowControl w:val="0"/>
      <w:spacing w:line="259" w:lineRule="auto"/>
      <w:ind w:left="288" w:right="288"/>
    </w:pPr>
    <w:rPr>
      <w:rFonts w:ascii="Arial Narrow" w:eastAsia="Times New Roman" w:hAnsi="Arial Narrow" w:cs="Calibri"/>
      <w:kern w:val="32"/>
      <w:sz w:val="22"/>
      <w:szCs w:val="20"/>
      <w14:ligatures w14:val="none"/>
    </w:rPr>
  </w:style>
  <w:style w:type="character" w:customStyle="1" w:styleId="Stylecard9ptChar">
    <w:name w:val="Style card + 9 pt Char"/>
    <w:link w:val="Stylecard9pt"/>
    <w:rsid w:val="0058341C"/>
    <w:rPr>
      <w:rFonts w:ascii="Arial Narrow" w:eastAsia="Times New Roman" w:hAnsi="Arial Narrow" w:cs="Calibri"/>
      <w:kern w:val="32"/>
      <w:sz w:val="22"/>
      <w:szCs w:val="20"/>
      <w14:ligatures w14:val="none"/>
    </w:rPr>
  </w:style>
  <w:style w:type="paragraph" w:customStyle="1" w:styleId="NormalWeb8">
    <w:name w:val="Normal (Web)8"/>
    <w:basedOn w:val="Normal"/>
    <w:qFormat/>
    <w:rsid w:val="0058341C"/>
    <w:pPr>
      <w:spacing w:before="100" w:beforeAutospacing="1" w:after="100" w:afterAutospacing="1" w:line="259" w:lineRule="auto"/>
    </w:pPr>
    <w:rPr>
      <w:rFonts w:ascii="Calibri" w:eastAsia="Times New Roman" w:hAnsi="Calibri" w:cs="Calibri"/>
      <w:kern w:val="0"/>
      <w:sz w:val="18"/>
      <w:szCs w:val="18"/>
      <w14:ligatures w14:val="none"/>
    </w:rPr>
  </w:style>
  <w:style w:type="character" w:customStyle="1" w:styleId="Style11ptBlackUnderline">
    <w:name w:val="Style 11 pt Black Underline"/>
    <w:rsid w:val="0058341C"/>
    <w:rPr>
      <w:color w:val="000000"/>
      <w:sz w:val="20"/>
      <w:u w:val="single"/>
    </w:rPr>
  </w:style>
  <w:style w:type="character" w:customStyle="1" w:styleId="Style11ptBlack">
    <w:name w:val="Style 11 pt Black"/>
    <w:rsid w:val="0058341C"/>
    <w:rPr>
      <w:color w:val="000000"/>
      <w:sz w:val="20"/>
    </w:rPr>
  </w:style>
  <w:style w:type="character" w:customStyle="1" w:styleId="StyleUnderlineCharTimesBold">
    <w:name w:val="Style Underline Char + Times Bold"/>
    <w:rsid w:val="0058341C"/>
    <w:rPr>
      <w:rFonts w:ascii="Times" w:hAnsi="Times"/>
      <w:b w:val="0"/>
      <w:bCs/>
      <w:sz w:val="20"/>
      <w:u w:val="single"/>
    </w:rPr>
  </w:style>
  <w:style w:type="character" w:customStyle="1" w:styleId="blubigktbiz">
    <w:name w:val="blubigktbiz"/>
    <w:rsid w:val="0058341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8341C"/>
    <w:pPr>
      <w:ind w:left="-1080" w:right="1728"/>
    </w:pPr>
    <w:rPr>
      <w:rFonts w:eastAsia="Times New Roman"/>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8341C"/>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58341C"/>
    <w:pPr>
      <w:spacing w:line="259" w:lineRule="auto"/>
    </w:pPr>
    <w:rPr>
      <w:rFonts w:ascii="Calibri" w:eastAsia="Times New Roman" w:hAnsi="Calibri" w:cs="Calibri"/>
      <w:b/>
      <w:bCs/>
      <w:kern w:val="0"/>
      <w:sz w:val="18"/>
      <w:szCs w:val="18"/>
      <w:lang w:bidi="en-US"/>
      <w14:ligatures w14:val="none"/>
    </w:rPr>
  </w:style>
  <w:style w:type="character" w:customStyle="1" w:styleId="Style4CharChar">
    <w:name w:val="Style4 Char Char"/>
    <w:rsid w:val="0058341C"/>
    <w:rPr>
      <w:rFonts w:ascii="Arial Narrow" w:hAnsi="Arial Narrow"/>
      <w:noProof w:val="0"/>
      <w:szCs w:val="24"/>
      <w:u w:val="single"/>
      <w:lang w:val="en-US" w:eastAsia="en-US" w:bidi="ar-SA"/>
    </w:rPr>
  </w:style>
  <w:style w:type="character" w:customStyle="1" w:styleId="StyleEmphasisArial12ptBold">
    <w:name w:val="Style Emphasis + Arial 12 pt Bold"/>
    <w:rsid w:val="0058341C"/>
    <w:rPr>
      <w:rFonts w:ascii="Arial" w:hAnsi="Arial"/>
      <w:b/>
      <w:bCs/>
      <w:i/>
      <w:iCs/>
      <w:sz w:val="24"/>
    </w:rPr>
  </w:style>
  <w:style w:type="character" w:customStyle="1" w:styleId="super">
    <w:name w:val="super"/>
    <w:rsid w:val="0058341C"/>
  </w:style>
  <w:style w:type="character" w:customStyle="1" w:styleId="text30">
    <w:name w:val="text30"/>
    <w:rsid w:val="0058341C"/>
  </w:style>
  <w:style w:type="character" w:customStyle="1" w:styleId="uppercase">
    <w:name w:val="uppercase"/>
    <w:rsid w:val="0058341C"/>
  </w:style>
  <w:style w:type="character" w:customStyle="1" w:styleId="BodyTextIndentChar1">
    <w:name w:val="Body Text Indent Char1"/>
    <w:rsid w:val="0058341C"/>
    <w:rPr>
      <w:rFonts w:ascii="Times New Roman" w:hAnsi="Times New Roman" w:cs="Times New Roman"/>
      <w:sz w:val="20"/>
    </w:rPr>
  </w:style>
  <w:style w:type="character" w:customStyle="1" w:styleId="CiteCharCharCharCharCharChar">
    <w:name w:val="Cite Char Char Char Char Char Char"/>
    <w:rsid w:val="0058341C"/>
    <w:rPr>
      <w:b/>
      <w:noProof w:val="0"/>
      <w:sz w:val="22"/>
      <w:szCs w:val="24"/>
      <w:u w:val="single"/>
      <w:lang w:val="en-US" w:eastAsia="en-US" w:bidi="ar-SA"/>
    </w:rPr>
  </w:style>
  <w:style w:type="character" w:customStyle="1" w:styleId="mainbody1">
    <w:name w:val="mainbody1"/>
    <w:rsid w:val="0058341C"/>
    <w:rPr>
      <w:rFonts w:ascii="Verdana" w:hAnsi="Verdana" w:hint="default"/>
      <w:color w:val="000000"/>
      <w:sz w:val="22"/>
      <w:szCs w:val="22"/>
    </w:rPr>
  </w:style>
  <w:style w:type="character" w:customStyle="1" w:styleId="Heading3CharCharCharChar">
    <w:name w:val="Heading 3 Char Char Char Char"/>
    <w:rsid w:val="0058341C"/>
    <w:rPr>
      <w:rFonts w:ascii="Arial" w:hAnsi="Arial" w:cs="Arial" w:hint="default"/>
      <w:bCs/>
      <w:szCs w:val="26"/>
      <w:u w:val="single"/>
      <w:lang w:val="en-US" w:eastAsia="en-US" w:bidi="ar-SA"/>
    </w:rPr>
  </w:style>
  <w:style w:type="paragraph" w:customStyle="1" w:styleId="Normaltext0">
    <w:name w:val="Normal text"/>
    <w:basedOn w:val="Normal"/>
    <w:link w:val="NormaltextCharChar"/>
    <w:autoRedefine/>
    <w:uiPriority w:val="99"/>
    <w:qFormat/>
    <w:rsid w:val="0058341C"/>
    <w:pPr>
      <w:spacing w:line="259" w:lineRule="auto"/>
      <w:ind w:left="432"/>
    </w:pPr>
    <w:rPr>
      <w:rFonts w:ascii="Calibri" w:eastAsia="SimSun" w:hAnsi="Calibri" w:cs="Calibri"/>
      <w:color w:val="000000"/>
      <w:kern w:val="0"/>
      <w:sz w:val="16"/>
      <w:szCs w:val="20"/>
      <w:lang w:val="x-none" w:eastAsia="x-none"/>
      <w14:ligatures w14:val="none"/>
    </w:rPr>
  </w:style>
  <w:style w:type="character" w:customStyle="1" w:styleId="NormaltextCharChar">
    <w:name w:val="Normal text Char Char"/>
    <w:link w:val="Normaltext0"/>
    <w:uiPriority w:val="99"/>
    <w:rsid w:val="0058341C"/>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58341C"/>
    <w:rPr>
      <w:b/>
      <w:bCs/>
      <w:sz w:val="20"/>
    </w:rPr>
  </w:style>
  <w:style w:type="character" w:customStyle="1" w:styleId="SourcenameChar">
    <w:name w:val="Source name Char"/>
    <w:link w:val="Sourcename"/>
    <w:rsid w:val="0058341C"/>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58341C"/>
    <w:rPr>
      <w:sz w:val="22"/>
      <w:u w:val="single"/>
    </w:rPr>
  </w:style>
  <w:style w:type="character" w:customStyle="1" w:styleId="underlinedcardChar0">
    <w:name w:val="underlined card Char"/>
    <w:link w:val="underlinedcard"/>
    <w:rsid w:val="0058341C"/>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58341C"/>
    <w:pPr>
      <w:spacing w:line="259" w:lineRule="auto"/>
    </w:pPr>
    <w:rPr>
      <w:rFonts w:ascii="Calibri" w:eastAsia="Times New Roman" w:hAnsi="Calibri" w:cs="Calibri"/>
      <w:kern w:val="0"/>
      <w:sz w:val="16"/>
      <w:szCs w:val="22"/>
      <w14:ligatures w14:val="none"/>
    </w:rPr>
  </w:style>
  <w:style w:type="character" w:customStyle="1" w:styleId="SourceBold">
    <w:name w:val="Source Bold"/>
    <w:rsid w:val="0058341C"/>
    <w:rPr>
      <w:rFonts w:ascii="Arial Narrow" w:hAnsi="Arial Narrow"/>
      <w:b/>
      <w:sz w:val="24"/>
      <w:u w:val="none"/>
    </w:rPr>
  </w:style>
  <w:style w:type="paragraph" w:customStyle="1" w:styleId="TextUnderline">
    <w:name w:val="Text Underline"/>
    <w:basedOn w:val="Normal"/>
    <w:link w:val="TextUnderlineChar0"/>
    <w:qFormat/>
    <w:rsid w:val="0058341C"/>
    <w:pPr>
      <w:spacing w:line="259" w:lineRule="auto"/>
    </w:pPr>
    <w:rPr>
      <w:rFonts w:ascii="Garamond" w:eastAsia="Times New Roman" w:hAnsi="Garamond" w:cs="Calibri"/>
      <w:bCs/>
      <w:kern w:val="20"/>
      <w:sz w:val="22"/>
      <w:szCs w:val="32"/>
      <w:u w:val="single"/>
      <w:lang w:val="x-none" w:eastAsia="x-none"/>
      <w14:ligatures w14:val="none"/>
    </w:rPr>
  </w:style>
  <w:style w:type="character" w:customStyle="1" w:styleId="TextUnderlineChar0">
    <w:name w:val="Text Underline Char"/>
    <w:link w:val="TextUnderline"/>
    <w:rsid w:val="0058341C"/>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58341C"/>
    <w:rPr>
      <w:b/>
      <w:bCs/>
      <w:sz w:val="24"/>
      <w:u w:val="thick"/>
    </w:rPr>
  </w:style>
  <w:style w:type="paragraph" w:customStyle="1" w:styleId="citeunread">
    <w:name w:val="cite unread"/>
    <w:basedOn w:val="Normal"/>
    <w:link w:val="citeunreadChar"/>
    <w:qFormat/>
    <w:rsid w:val="0058341C"/>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14:ligatures w14:val="none"/>
    </w:rPr>
  </w:style>
  <w:style w:type="character" w:customStyle="1" w:styleId="citeunreadChar">
    <w:name w:val="cite unread Char"/>
    <w:link w:val="citeunread"/>
    <w:rsid w:val="0058341C"/>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8341C"/>
    <w:pPr>
      <w:spacing w:line="259" w:lineRule="auto"/>
    </w:pPr>
    <w:rPr>
      <w:rFonts w:ascii="Calibri" w:eastAsia="Times New Roman" w:hAnsi="Calibri" w:cs="Calibri"/>
      <w:b/>
      <w:kern w:val="0"/>
      <w:sz w:val="22"/>
      <w:szCs w:val="20"/>
      <w:u w:val="single"/>
      <w:lang w:val="x-none" w:eastAsia="x-none"/>
      <w14:ligatures w14:val="none"/>
    </w:rPr>
  </w:style>
  <w:style w:type="character" w:customStyle="1" w:styleId="readCharChar">
    <w:name w:val="read Char Char"/>
    <w:link w:val="read"/>
    <w:locked/>
    <w:rsid w:val="0058341C"/>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58341C"/>
    <w:pPr>
      <w:spacing w:before="240" w:line="259" w:lineRule="auto"/>
      <w:outlineLvl w:val="2"/>
    </w:pPr>
    <w:rPr>
      <w:rFonts w:ascii="Calibri" w:eastAsia="Times New Roman" w:hAnsi="Calibri" w:cs="Calibri"/>
      <w:b/>
      <w:kern w:val="0"/>
      <w:sz w:val="22"/>
      <w:szCs w:val="22"/>
      <w14:ligatures w14:val="none"/>
    </w:rPr>
  </w:style>
  <w:style w:type="character" w:customStyle="1" w:styleId="readChar">
    <w:name w:val="read Char"/>
    <w:rsid w:val="0058341C"/>
    <w:rPr>
      <w:szCs w:val="22"/>
      <w:u w:val="single"/>
      <w:lang w:val="en-US" w:eastAsia="en-US" w:bidi="ar-SA"/>
    </w:rPr>
  </w:style>
  <w:style w:type="character" w:customStyle="1" w:styleId="underlining0">
    <w:name w:val="underlining"/>
    <w:rsid w:val="0058341C"/>
    <w:rPr>
      <w:u w:val="single"/>
    </w:rPr>
  </w:style>
  <w:style w:type="paragraph" w:customStyle="1" w:styleId="CiteCard0">
    <w:name w:val="Cite_Card"/>
    <w:link w:val="CiteCardChar"/>
    <w:qFormat/>
    <w:rsid w:val="0058341C"/>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58341C"/>
    <w:rPr>
      <w:rFonts w:ascii="Times New Roman" w:eastAsia="Times New Roman" w:hAnsi="Times New Roman" w:cs="Arial"/>
      <w:bCs/>
      <w:kern w:val="0"/>
      <w:sz w:val="20"/>
      <w:szCs w:val="20"/>
      <w14:ligatures w14:val="none"/>
    </w:rPr>
  </w:style>
  <w:style w:type="character" w:customStyle="1" w:styleId="btitle">
    <w:name w:val="btitle"/>
    <w:rsid w:val="0058341C"/>
  </w:style>
  <w:style w:type="character" w:customStyle="1" w:styleId="green">
    <w:name w:val="green"/>
    <w:rsid w:val="0058341C"/>
  </w:style>
  <w:style w:type="paragraph" w:customStyle="1" w:styleId="CM14">
    <w:name w:val="CM14"/>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character" w:customStyle="1" w:styleId="BodytextBold">
    <w:name w:val="Body text + Bold"/>
    <w:rsid w:val="0058341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8341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Emph">
    <w:name w:val="Emph"/>
    <w:basedOn w:val="DefaultParagraphFont"/>
    <w:uiPriority w:val="1"/>
    <w:qFormat/>
    <w:rsid w:val="0058341C"/>
    <w:rPr>
      <w:rFonts w:ascii="Arial" w:hAnsi="Arial"/>
      <w:b/>
      <w:sz w:val="20"/>
      <w:u w:val="single"/>
      <w:bdr w:val="single" w:sz="8" w:space="0" w:color="auto"/>
    </w:rPr>
  </w:style>
  <w:style w:type="character" w:customStyle="1" w:styleId="cardchar00">
    <w:name w:val="cardchar0"/>
    <w:basedOn w:val="DefaultParagraphFont"/>
    <w:rsid w:val="0058341C"/>
  </w:style>
  <w:style w:type="character" w:customStyle="1" w:styleId="UnderlineNon-bold">
    <w:name w:val="Underline Non - bold"/>
    <w:rsid w:val="0058341C"/>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8341C"/>
    <w:pPr>
      <w:spacing w:before="40" w:after="0" w:line="259" w:lineRule="auto"/>
    </w:pPr>
    <w:rPr>
      <w:rFonts w:ascii="Garamond" w:eastAsia="Times New Roman" w:hAnsi="Garamond" w:cs="Times New Roman"/>
      <w:bCs/>
      <w:i w:val="0"/>
      <w:iCs w:val="0"/>
      <w:color w:val="auto"/>
      <w:kern w:val="0"/>
      <w:sz w:val="26"/>
      <w:szCs w:val="20"/>
      <w:u w:val="single"/>
      <w14:ligatures w14:val="none"/>
    </w:rPr>
  </w:style>
  <w:style w:type="character" w:customStyle="1" w:styleId="StyleHeading4UnderlinedsmalltextGaramondChar">
    <w:name w:val="Style Heading 4Underlinedsmall text + Garamond Char"/>
    <w:link w:val="StyleHeading4UnderlinedsmalltextGaramond"/>
    <w:rsid w:val="0058341C"/>
    <w:rPr>
      <w:rFonts w:ascii="Garamond" w:eastAsia="Times New Roman" w:hAnsi="Garamond" w:cs="Times New Roman"/>
      <w:bCs/>
      <w:kern w:val="0"/>
      <w:sz w:val="26"/>
      <w:szCs w:val="20"/>
      <w:u w:val="single"/>
      <w14:ligatures w14:val="none"/>
    </w:rPr>
  </w:style>
  <w:style w:type="character" w:customStyle="1" w:styleId="Heading5Char2">
    <w:name w:val="Heading 5 Char2"/>
    <w:rsid w:val="0058341C"/>
    <w:rPr>
      <w:rFonts w:ascii="Bell MT" w:eastAsia="Times New Roman" w:hAnsi="Bell MT"/>
      <w:bCs/>
      <w:iCs/>
      <w:sz w:val="10"/>
      <w:szCs w:val="26"/>
    </w:rPr>
  </w:style>
  <w:style w:type="paragraph" w:customStyle="1" w:styleId="Heading2-NotBold">
    <w:name w:val="Heading 2 - Not Bold"/>
    <w:basedOn w:val="Heading2"/>
    <w:autoRedefine/>
    <w:qFormat/>
    <w:rsid w:val="0058341C"/>
    <w:pPr>
      <w:keepNext w:val="0"/>
      <w:keepLines w:val="0"/>
      <w:spacing w:before="40" w:after="0" w:line="259" w:lineRule="auto"/>
    </w:pPr>
    <w:rPr>
      <w:rFonts w:ascii="Garamond" w:eastAsia="Calibri" w:hAnsi="Garamond" w:cs="Times New Roman"/>
      <w:bCs/>
      <w:color w:val="auto"/>
      <w:kern w:val="0"/>
      <w:sz w:val="22"/>
      <w:szCs w:val="26"/>
      <w14:ligatures w14:val="none"/>
    </w:rPr>
  </w:style>
  <w:style w:type="paragraph" w:customStyle="1" w:styleId="Heading2-Bold">
    <w:name w:val="Heading 2 - Bold"/>
    <w:basedOn w:val="Normal"/>
    <w:autoRedefine/>
    <w:qFormat/>
    <w:rsid w:val="0058341C"/>
    <w:pPr>
      <w:spacing w:line="259" w:lineRule="auto"/>
    </w:pPr>
    <w:rPr>
      <w:rFonts w:ascii="Garamond" w:eastAsia="Calibri" w:hAnsi="Garamond" w:cs="Calibri"/>
      <w:b/>
      <w:kern w:val="0"/>
      <w:sz w:val="22"/>
      <w:szCs w:val="22"/>
      <w14:ligatures w14:val="none"/>
    </w:rPr>
  </w:style>
  <w:style w:type="character" w:customStyle="1" w:styleId="Style2CharChar">
    <w:name w:val="Style2 Char Char"/>
    <w:rsid w:val="0058341C"/>
    <w:rPr>
      <w:u w:val="thick"/>
      <w:lang w:val="en-US" w:eastAsia="en-US" w:bidi="ar-SA"/>
    </w:rPr>
  </w:style>
  <w:style w:type="character" w:customStyle="1" w:styleId="authordate1">
    <w:name w:val="authordate"/>
    <w:rsid w:val="0058341C"/>
  </w:style>
  <w:style w:type="paragraph" w:customStyle="1" w:styleId="tag">
    <w:name w:val="%tag"/>
    <w:basedOn w:val="Normal"/>
    <w:next w:val="Normal"/>
    <w:link w:val="tagChar0"/>
    <w:qFormat/>
    <w:rsid w:val="0058341C"/>
    <w:pPr>
      <w:spacing w:line="259" w:lineRule="auto"/>
    </w:pPr>
    <w:rPr>
      <w:rFonts w:ascii="Garamond" w:eastAsia="Calibri" w:hAnsi="Garamond" w:cs="Calibri"/>
      <w:bCs/>
      <w:kern w:val="0"/>
      <w:sz w:val="18"/>
      <w:szCs w:val="22"/>
      <w14:ligatures w14:val="none"/>
    </w:rPr>
  </w:style>
  <w:style w:type="character" w:customStyle="1" w:styleId="underline0">
    <w:name w:val="%underline"/>
    <w:qFormat/>
    <w:rsid w:val="0058341C"/>
    <w:rPr>
      <w:rFonts w:ascii="Times New Roman" w:hAnsi="Times New Roman"/>
      <w:sz w:val="16"/>
      <w:u w:val="none"/>
    </w:rPr>
  </w:style>
  <w:style w:type="character" w:customStyle="1" w:styleId="AUNDERLINE0">
    <w:name w:val="AUNDERLINE"/>
    <w:qFormat/>
    <w:rsid w:val="0058341C"/>
    <w:rPr>
      <w:rFonts w:ascii="Times New Roman" w:hAnsi="Times New Roman"/>
      <w:sz w:val="20"/>
      <w:u w:val="single"/>
    </w:rPr>
  </w:style>
  <w:style w:type="paragraph" w:customStyle="1" w:styleId="Style20">
    <w:name w:val="Style 2"/>
    <w:basedOn w:val="Normal"/>
    <w:link w:val="Style2Char0"/>
    <w:qFormat/>
    <w:rsid w:val="0058341C"/>
    <w:pPr>
      <w:spacing w:line="259" w:lineRule="auto"/>
      <w:ind w:left="432"/>
    </w:pPr>
    <w:rPr>
      <w:rFonts w:ascii="Calibri" w:eastAsia="Times New Roman" w:hAnsi="Calibri" w:cs="Calibri"/>
      <w:kern w:val="0"/>
      <w:sz w:val="22"/>
      <w:szCs w:val="20"/>
      <w:u w:val="single"/>
      <w:lang w:val="x-none" w:eastAsia="x-none"/>
      <w14:ligatures w14:val="none"/>
    </w:rPr>
  </w:style>
  <w:style w:type="character" w:customStyle="1" w:styleId="Style2Char0">
    <w:name w:val="Style 2 Char"/>
    <w:link w:val="Style20"/>
    <w:rsid w:val="0058341C"/>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8341C"/>
    <w:pPr>
      <w:spacing w:line="259" w:lineRule="auto"/>
    </w:pPr>
    <w:rPr>
      <w:rFonts w:ascii="Garamond" w:eastAsia="Times New Roman" w:hAnsi="Garamond" w:cs="Calibri"/>
      <w:kern w:val="0"/>
      <w:sz w:val="22"/>
      <w:szCs w:val="20"/>
      <w:u w:val="single"/>
      <w:lang w:val="x-none" w:eastAsia="x-none"/>
      <w14:ligatures w14:val="none"/>
    </w:rPr>
  </w:style>
  <w:style w:type="character" w:customStyle="1" w:styleId="GAUnderlineChar">
    <w:name w:val="GA Underline Char"/>
    <w:link w:val="GAUnderline"/>
    <w:rsid w:val="0058341C"/>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58341C"/>
    <w:pPr>
      <w:spacing w:line="259" w:lineRule="auto"/>
    </w:pPr>
    <w:rPr>
      <w:rFonts w:ascii="Calibri" w:eastAsia="Times New Roman" w:hAnsi="Calibri" w:cs="Calibri"/>
      <w:kern w:val="0"/>
      <w:sz w:val="18"/>
      <w:szCs w:val="20"/>
      <w:lang w:val="x-none" w:eastAsia="x-none"/>
      <w14:ligatures w14:val="none"/>
    </w:rPr>
  </w:style>
  <w:style w:type="character" w:customStyle="1" w:styleId="textsmallChar0">
    <w:name w:val="textsmall Char"/>
    <w:link w:val="textsmall0"/>
    <w:rsid w:val="0058341C"/>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58341C"/>
    <w:pPr>
      <w:spacing w:after="200" w:line="259" w:lineRule="auto"/>
    </w:pPr>
    <w:rPr>
      <w:rFonts w:ascii="Trebuchet MS" w:eastAsia="Verdana" w:hAnsi="Trebuchet MS" w:cs="Times New Roman"/>
      <w:b/>
      <w:sz w:val="18"/>
      <w:u w:val="single"/>
    </w:rPr>
  </w:style>
  <w:style w:type="paragraph" w:customStyle="1" w:styleId="Micro">
    <w:name w:val="Micro"/>
    <w:basedOn w:val="Normal"/>
    <w:next w:val="Normal"/>
    <w:link w:val="MicroChar"/>
    <w:qFormat/>
    <w:rsid w:val="0058341C"/>
    <w:pPr>
      <w:spacing w:line="259" w:lineRule="auto"/>
    </w:pPr>
    <w:rPr>
      <w:rFonts w:ascii="Calibri" w:eastAsia="Times New Roman" w:hAnsi="Calibri" w:cs="Calibri"/>
      <w:kern w:val="0"/>
      <w:sz w:val="12"/>
      <w:szCs w:val="22"/>
      <w14:ligatures w14:val="none"/>
    </w:rPr>
  </w:style>
  <w:style w:type="character" w:customStyle="1" w:styleId="MicroChar">
    <w:name w:val="Micro Char"/>
    <w:link w:val="Micro"/>
    <w:rsid w:val="0058341C"/>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58341C"/>
    <w:pPr>
      <w:spacing w:line="259" w:lineRule="auto"/>
    </w:pPr>
    <w:rPr>
      <w:rFonts w:ascii="Bell MT" w:eastAsia="Calibri" w:hAnsi="Bell MT" w:cs="Calibri"/>
      <w:kern w:val="0"/>
      <w:sz w:val="22"/>
      <w:szCs w:val="20"/>
      <w14:ligatures w14:val="none"/>
    </w:rPr>
  </w:style>
  <w:style w:type="character" w:customStyle="1" w:styleId="UnderlinedCharChar0">
    <w:name w:val="Underlined Char Char"/>
    <w:rsid w:val="0058341C"/>
    <w:rPr>
      <w:rFonts w:ascii="Garamond" w:hAnsi="Garamond"/>
      <w:szCs w:val="28"/>
      <w:u w:val="single"/>
      <w:lang w:val="en-US" w:eastAsia="en-US" w:bidi="ar-SA"/>
    </w:rPr>
  </w:style>
  <w:style w:type="paragraph" w:customStyle="1" w:styleId="h-lead">
    <w:name w:val="h-lead"/>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lug-doi">
    <w:name w:val="slug-doi"/>
    <w:basedOn w:val="DefaultParagraphFont"/>
    <w:rsid w:val="0058341C"/>
  </w:style>
  <w:style w:type="paragraph" w:customStyle="1" w:styleId="intro">
    <w:name w:val="intro"/>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f">
    <w:name w:val="af"/>
    <w:basedOn w:val="DefaultParagraphFont"/>
    <w:rsid w:val="0058341C"/>
  </w:style>
  <w:style w:type="character" w:customStyle="1" w:styleId="ab">
    <w:name w:val="ab"/>
    <w:basedOn w:val="DefaultParagraphFont"/>
    <w:rsid w:val="0058341C"/>
  </w:style>
  <w:style w:type="character" w:customStyle="1" w:styleId="em">
    <w:name w:val="em"/>
    <w:basedOn w:val="DefaultParagraphFont"/>
    <w:rsid w:val="0058341C"/>
  </w:style>
  <w:style w:type="character" w:customStyle="1" w:styleId="au">
    <w:name w:val="au"/>
    <w:basedOn w:val="DefaultParagraphFont"/>
    <w:rsid w:val="0058341C"/>
  </w:style>
  <w:style w:type="character" w:customStyle="1" w:styleId="ti">
    <w:name w:val="ti"/>
    <w:basedOn w:val="DefaultParagraphFont"/>
    <w:rsid w:val="0058341C"/>
  </w:style>
  <w:style w:type="character" w:customStyle="1" w:styleId="subheadblue">
    <w:name w:val="subhead_blue"/>
    <w:basedOn w:val="DefaultParagraphFont"/>
    <w:rsid w:val="0058341C"/>
  </w:style>
  <w:style w:type="character" w:customStyle="1" w:styleId="affiliation">
    <w:name w:val="affiliation"/>
    <w:basedOn w:val="DefaultParagraphFont"/>
    <w:rsid w:val="0058341C"/>
  </w:style>
  <w:style w:type="character" w:customStyle="1" w:styleId="slug-doi-wrapper">
    <w:name w:val="slug-doi-wrapper"/>
    <w:basedOn w:val="DefaultParagraphFont"/>
    <w:rsid w:val="0058341C"/>
  </w:style>
  <w:style w:type="character" w:customStyle="1" w:styleId="slug-metadata-noteahead-of-print">
    <w:name w:val="slug-metadata-note ahead-of-print"/>
    <w:basedOn w:val="DefaultParagraphFont"/>
    <w:rsid w:val="0058341C"/>
  </w:style>
  <w:style w:type="character" w:customStyle="1" w:styleId="slug-ahead-of-print-date">
    <w:name w:val="slug-ahead-of-print-date"/>
    <w:basedOn w:val="DefaultParagraphFont"/>
    <w:rsid w:val="0058341C"/>
  </w:style>
  <w:style w:type="character" w:customStyle="1" w:styleId="medium-bold">
    <w:name w:val="medium-bold"/>
    <w:basedOn w:val="DefaultParagraphFont"/>
    <w:rsid w:val="0058341C"/>
  </w:style>
  <w:style w:type="character" w:customStyle="1" w:styleId="goohl0">
    <w:name w:val="goohl0"/>
    <w:basedOn w:val="DefaultParagraphFont"/>
    <w:rsid w:val="0058341C"/>
  </w:style>
  <w:style w:type="character" w:customStyle="1" w:styleId="TagCharChar1">
    <w:name w:val="Tag Char Char1"/>
    <w:rsid w:val="0058341C"/>
    <w:rPr>
      <w:b/>
      <w:sz w:val="24"/>
      <w:szCs w:val="24"/>
      <w:lang w:val="en-US" w:eastAsia="en-US" w:bidi="ar-SA"/>
    </w:rPr>
  </w:style>
  <w:style w:type="character" w:customStyle="1" w:styleId="12TimesNewRoman">
    <w:name w:val="12 Times New Roman"/>
    <w:rsid w:val="0058341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8341C"/>
    <w:pPr>
      <w:keepNext w:val="0"/>
      <w:keepLines w:val="0"/>
      <w:widowControl w:val="0"/>
      <w:spacing w:before="60" w:after="60" w:line="259" w:lineRule="auto"/>
    </w:pPr>
    <w:rPr>
      <w:rFonts w:ascii="Bell MT" w:eastAsia="Times New Roman" w:hAnsi="Bell MT" w:cs="Times New Roman"/>
      <w:b/>
      <w:color w:val="auto"/>
      <w:kern w:val="0"/>
      <w:sz w:val="22"/>
      <w:szCs w:val="28"/>
      <w14:ligatures w14:val="none"/>
    </w:rPr>
  </w:style>
  <w:style w:type="character" w:customStyle="1" w:styleId="StyleHeading2TagHEADING2TagCite11ptChar">
    <w:name w:val="Style Heading 2TagHEADING 2Tag&amp;Cite + 11 pt Char"/>
    <w:link w:val="StyleHeading2TagHEADING2TagCite11pt"/>
    <w:rsid w:val="0058341C"/>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58341C"/>
    <w:pPr>
      <w:spacing w:line="259" w:lineRule="auto"/>
    </w:pPr>
    <w:rPr>
      <w:rFonts w:ascii="Calibri" w:eastAsia="Calibri" w:hAnsi="Calibri" w:cs="Calibri"/>
      <w:kern w:val="0"/>
      <w:sz w:val="22"/>
      <w:szCs w:val="22"/>
      <w14:ligatures w14:val="none"/>
    </w:rPr>
  </w:style>
  <w:style w:type="character" w:customStyle="1" w:styleId="berief">
    <w:name w:val="berief"/>
    <w:rsid w:val="0058341C"/>
    <w:rPr>
      <w:rFonts w:ascii="Times New Roman" w:eastAsia="Times New Roman" w:hAnsi="Times New Roman" w:cs="Times New Roman"/>
      <w:sz w:val="20"/>
      <w:u w:val="none"/>
    </w:rPr>
  </w:style>
  <w:style w:type="character" w:customStyle="1" w:styleId="Brief-Smalltext">
    <w:name w:val="Brief - Small text"/>
    <w:rsid w:val="0058341C"/>
    <w:rPr>
      <w:rFonts w:ascii="Times New Roman" w:hAnsi="Times New Roman" w:cs="Times New Roman"/>
      <w:sz w:val="14"/>
      <w:u w:val="none"/>
    </w:rPr>
  </w:style>
  <w:style w:type="paragraph" w:customStyle="1" w:styleId="F3-TagAuthor">
    <w:name w:val="F3 - Tag/Author"/>
    <w:basedOn w:val="Normal"/>
    <w:qFormat/>
    <w:rsid w:val="0058341C"/>
    <w:pPr>
      <w:spacing w:line="259" w:lineRule="auto"/>
    </w:pPr>
    <w:rPr>
      <w:rFonts w:ascii="Calibri" w:eastAsia="Times New Roman" w:hAnsi="Calibri" w:cs="Calibri"/>
      <w:b/>
      <w:kern w:val="0"/>
      <w:sz w:val="22"/>
      <w:szCs w:val="22"/>
      <w14:ligatures w14:val="none"/>
    </w:rPr>
  </w:style>
  <w:style w:type="paragraph" w:customStyle="1" w:styleId="F5-UnderlineNormal">
    <w:name w:val="F5 - Underline Normal"/>
    <w:basedOn w:val="Normal"/>
    <w:qFormat/>
    <w:rsid w:val="0058341C"/>
    <w:pPr>
      <w:spacing w:line="259" w:lineRule="auto"/>
    </w:pPr>
    <w:rPr>
      <w:rFonts w:ascii="Calibri" w:eastAsia="Calibri" w:hAnsi="Calibri" w:cs="Calibri"/>
      <w:kern w:val="0"/>
      <w:sz w:val="22"/>
      <w:szCs w:val="22"/>
      <w:u w:val="single"/>
      <w14:ligatures w14:val="none"/>
    </w:rPr>
  </w:style>
  <w:style w:type="character" w:customStyle="1" w:styleId="F8-UnderlineBold">
    <w:name w:val="F8 - Underline/Bold"/>
    <w:rsid w:val="0058341C"/>
    <w:rPr>
      <w:rFonts w:ascii="Times New Roman" w:hAnsi="Times New Roman"/>
      <w:b/>
      <w:sz w:val="20"/>
      <w:u w:val="single"/>
    </w:rPr>
  </w:style>
  <w:style w:type="character" w:customStyle="1" w:styleId="F7-SmallFont">
    <w:name w:val="F7 - Small Font"/>
    <w:rsid w:val="0058341C"/>
    <w:rPr>
      <w:rFonts w:ascii="Times New Roman" w:hAnsi="Times New Roman"/>
      <w:sz w:val="14"/>
    </w:rPr>
  </w:style>
  <w:style w:type="paragraph" w:customStyle="1" w:styleId="Brief-PrimarySource">
    <w:name w:val="Brief - Primary Source"/>
    <w:basedOn w:val="Normal"/>
    <w:qFormat/>
    <w:rsid w:val="0058341C"/>
    <w:pPr>
      <w:spacing w:line="259" w:lineRule="auto"/>
    </w:pPr>
    <w:rPr>
      <w:rFonts w:ascii="Calibri" w:eastAsia="Times New Roman" w:hAnsi="Calibri" w:cs="Calibri"/>
      <w:b/>
      <w:kern w:val="0"/>
      <w:szCs w:val="22"/>
      <w:u w:val="single"/>
      <w14:ligatures w14:val="none"/>
    </w:rPr>
  </w:style>
  <w:style w:type="paragraph" w:customStyle="1" w:styleId="Brief-Underline">
    <w:name w:val="Brief - Underline"/>
    <w:basedOn w:val="Normal"/>
    <w:qFormat/>
    <w:rsid w:val="0058341C"/>
    <w:pPr>
      <w:spacing w:line="259" w:lineRule="auto"/>
    </w:pPr>
    <w:rPr>
      <w:rFonts w:ascii="Calibri" w:eastAsia="Times New Roman" w:hAnsi="Calibri" w:cs="Calibri"/>
      <w:kern w:val="0"/>
      <w:sz w:val="22"/>
      <w:szCs w:val="22"/>
      <w:u w:val="single"/>
      <w14:ligatures w14:val="none"/>
    </w:rPr>
  </w:style>
  <w:style w:type="character" w:customStyle="1" w:styleId="Brief-Bold">
    <w:name w:val="Brief - Bold"/>
    <w:rsid w:val="0058341C"/>
    <w:rPr>
      <w:rFonts w:cs="Times New Roman"/>
      <w:b/>
    </w:rPr>
  </w:style>
  <w:style w:type="character" w:customStyle="1" w:styleId="Card-Underline">
    <w:name w:val="Card - Underline"/>
    <w:rsid w:val="0058341C"/>
    <w:rPr>
      <w:rFonts w:cs="Times New Roman"/>
      <w:u w:val="single"/>
    </w:rPr>
  </w:style>
  <w:style w:type="character" w:customStyle="1" w:styleId="beriefunderline">
    <w:name w:val="berief = underline"/>
    <w:rsid w:val="0058341C"/>
    <w:rPr>
      <w:rFonts w:ascii="Times New Roman" w:eastAsia="Times New Roman" w:hAnsi="Times New Roman" w:cs="Times New Roman"/>
      <w:sz w:val="20"/>
      <w:u w:val="single"/>
    </w:rPr>
  </w:style>
  <w:style w:type="paragraph" w:customStyle="1" w:styleId="Brief">
    <w:name w:val="Brief"/>
    <w:basedOn w:val="Brief-PrimarySource"/>
    <w:qFormat/>
    <w:rsid w:val="0058341C"/>
    <w:rPr>
      <w:b w:val="0"/>
    </w:rPr>
  </w:style>
  <w:style w:type="character" w:customStyle="1" w:styleId="BoldText10pt">
    <w:name w:val="Bold Text 10 pt"/>
    <w:rsid w:val="0058341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58341C"/>
    <w:pPr>
      <w:widowControl w:val="0"/>
      <w:autoSpaceDE w:val="0"/>
      <w:autoSpaceDN w:val="0"/>
      <w:adjustRightInd w:val="0"/>
      <w:spacing w:line="553" w:lineRule="atLeast"/>
    </w:pPr>
    <w:rPr>
      <w:rFonts w:ascii="Calibri" w:eastAsia="Times New Roman" w:hAnsi="Calibri" w:cs="Calibri"/>
      <w:kern w:val="0"/>
      <w:szCs w:val="22"/>
      <w14:ligatures w14:val="none"/>
    </w:rPr>
  </w:style>
  <w:style w:type="paragraph" w:customStyle="1" w:styleId="CM9">
    <w:name w:val="CM9"/>
    <w:basedOn w:val="Normal"/>
    <w:next w:val="Normal"/>
    <w:uiPriority w:val="99"/>
    <w:qFormat/>
    <w:rsid w:val="0058341C"/>
    <w:pPr>
      <w:widowControl w:val="0"/>
      <w:autoSpaceDE w:val="0"/>
      <w:autoSpaceDN w:val="0"/>
      <w:adjustRightInd w:val="0"/>
      <w:spacing w:line="553" w:lineRule="atLeast"/>
    </w:pPr>
    <w:rPr>
      <w:rFonts w:ascii="Calibri" w:eastAsia="Times New Roman" w:hAnsi="Calibri" w:cs="Calibri"/>
      <w:kern w:val="0"/>
      <w:szCs w:val="22"/>
      <w14:ligatures w14:val="none"/>
    </w:rPr>
  </w:style>
  <w:style w:type="paragraph" w:customStyle="1" w:styleId="CM4">
    <w:name w:val="CM4"/>
    <w:basedOn w:val="Normal"/>
    <w:next w:val="Normal"/>
    <w:uiPriority w:val="99"/>
    <w:qFormat/>
    <w:rsid w:val="0058341C"/>
    <w:pPr>
      <w:widowControl w:val="0"/>
      <w:autoSpaceDE w:val="0"/>
      <w:autoSpaceDN w:val="0"/>
      <w:adjustRightInd w:val="0"/>
      <w:spacing w:line="553" w:lineRule="atLeast"/>
    </w:pPr>
    <w:rPr>
      <w:rFonts w:ascii="Calibri" w:eastAsia="Times New Roman" w:hAnsi="Calibri" w:cs="Calibri"/>
      <w:kern w:val="0"/>
      <w:szCs w:val="22"/>
      <w14:ligatures w14:val="none"/>
    </w:rPr>
  </w:style>
  <w:style w:type="paragraph" w:customStyle="1" w:styleId="CM11">
    <w:name w:val="CM11"/>
    <w:basedOn w:val="Normal"/>
    <w:next w:val="Normal"/>
    <w:qFormat/>
    <w:rsid w:val="0058341C"/>
    <w:pPr>
      <w:widowControl w:val="0"/>
      <w:autoSpaceDE w:val="0"/>
      <w:autoSpaceDN w:val="0"/>
      <w:adjustRightInd w:val="0"/>
      <w:spacing w:line="553" w:lineRule="atLeast"/>
    </w:pPr>
    <w:rPr>
      <w:rFonts w:ascii="Calibri" w:eastAsia="Times New Roman" w:hAnsi="Calibri" w:cs="Calibri"/>
      <w:kern w:val="0"/>
      <w:szCs w:val="22"/>
      <w14:ligatures w14:val="none"/>
    </w:rPr>
  </w:style>
  <w:style w:type="paragraph" w:customStyle="1" w:styleId="CM16">
    <w:name w:val="CM16"/>
    <w:basedOn w:val="Normal"/>
    <w:next w:val="Normal"/>
    <w:qFormat/>
    <w:rsid w:val="0058341C"/>
    <w:pPr>
      <w:widowControl w:val="0"/>
      <w:autoSpaceDE w:val="0"/>
      <w:autoSpaceDN w:val="0"/>
      <w:adjustRightInd w:val="0"/>
      <w:spacing w:line="553" w:lineRule="atLeast"/>
    </w:pPr>
    <w:rPr>
      <w:rFonts w:ascii="Calibri" w:eastAsia="Times New Roman" w:hAnsi="Calibri" w:cs="Calibri"/>
      <w:kern w:val="0"/>
      <w:szCs w:val="22"/>
      <w14:ligatures w14:val="none"/>
    </w:rPr>
  </w:style>
  <w:style w:type="paragraph" w:customStyle="1" w:styleId="CM19">
    <w:name w:val="CM19"/>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34">
    <w:name w:val="CM34"/>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56">
    <w:name w:val="CM56"/>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58">
    <w:name w:val="CM58"/>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57">
    <w:name w:val="CM57"/>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1">
    <w:name w:val="CM1"/>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49">
    <w:name w:val="CM49"/>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41">
    <w:name w:val="CM41"/>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Normal-SIGN1">
    <w:name w:val="Normal-SIGN1"/>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3">
    <w:name w:val="CM3"/>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33">
    <w:name w:val="CM33"/>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37">
    <w:name w:val="CM37"/>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7">
    <w:name w:val="CM7"/>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Brief-Card">
    <w:name w:val="Brief - Card"/>
    <w:basedOn w:val="Normal"/>
    <w:qFormat/>
    <w:rsid w:val="0058341C"/>
    <w:pPr>
      <w:spacing w:line="259" w:lineRule="auto"/>
    </w:pPr>
    <w:rPr>
      <w:rFonts w:ascii="Calibri" w:eastAsia="Times New Roman" w:hAnsi="Calibri" w:cs="Calibri"/>
      <w:kern w:val="0"/>
      <w:sz w:val="22"/>
      <w:szCs w:val="22"/>
      <w14:ligatures w14:val="none"/>
    </w:rPr>
  </w:style>
  <w:style w:type="paragraph" w:customStyle="1" w:styleId="Normal3">
    <w:name w:val="Normal+3"/>
    <w:basedOn w:val="Normal"/>
    <w:next w:val="Normal"/>
    <w:qFormat/>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Normal10">
    <w:name w:val="Normal+1"/>
    <w:basedOn w:val="Normal"/>
    <w:next w:val="Normal"/>
    <w:qFormat/>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Heading23">
    <w:name w:val="Heading 2+3"/>
    <w:basedOn w:val="Normal"/>
    <w:next w:val="Normal"/>
    <w:qFormat/>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Normal5">
    <w:name w:val="Normal+5"/>
    <w:basedOn w:val="Default"/>
    <w:next w:val="Default"/>
    <w:qFormat/>
    <w:rsid w:val="0058341C"/>
    <w:pPr>
      <w:autoSpaceDE/>
      <w:autoSpaceDN/>
      <w:adjustRightInd/>
      <w:spacing w:before="100" w:beforeAutospacing="1" w:after="100" w:afterAutospacing="1"/>
    </w:pPr>
    <w:rPr>
      <w:rFonts w:eastAsia="Times New Roman"/>
      <w:color w:val="auto"/>
    </w:rPr>
  </w:style>
  <w:style w:type="character" w:customStyle="1" w:styleId="eoeaheader">
    <w:name w:val="eoea_header"/>
    <w:basedOn w:val="DefaultParagraphFont"/>
    <w:rsid w:val="0058341C"/>
  </w:style>
  <w:style w:type="character" w:customStyle="1" w:styleId="SC4208902">
    <w:name w:val="SC.4.208902"/>
    <w:rsid w:val="0058341C"/>
    <w:rPr>
      <w:rFonts w:cs="Century"/>
      <w:color w:val="000000"/>
      <w:sz w:val="22"/>
      <w:szCs w:val="22"/>
    </w:rPr>
  </w:style>
  <w:style w:type="character" w:customStyle="1" w:styleId="SC4208915">
    <w:name w:val="SC.4.208915"/>
    <w:rsid w:val="0058341C"/>
    <w:rPr>
      <w:rFonts w:cs="Century"/>
      <w:color w:val="000000"/>
      <w:sz w:val="13"/>
      <w:szCs w:val="13"/>
    </w:rPr>
  </w:style>
  <w:style w:type="character" w:customStyle="1" w:styleId="SC273764">
    <w:name w:val="SC.2.73764"/>
    <w:rsid w:val="0058341C"/>
    <w:rPr>
      <w:rFonts w:cs="Century"/>
      <w:color w:val="000000"/>
      <w:sz w:val="72"/>
      <w:szCs w:val="72"/>
    </w:rPr>
  </w:style>
  <w:style w:type="character" w:customStyle="1" w:styleId="SC273779">
    <w:name w:val="SC.2.73779"/>
    <w:rsid w:val="0058341C"/>
    <w:rPr>
      <w:rFonts w:cs="Century"/>
      <w:color w:val="000000"/>
      <w:sz w:val="40"/>
      <w:szCs w:val="40"/>
    </w:rPr>
  </w:style>
  <w:style w:type="character" w:customStyle="1" w:styleId="SC273763">
    <w:name w:val="SC.2.73763"/>
    <w:rsid w:val="0058341C"/>
    <w:rPr>
      <w:rFonts w:cs="Century"/>
      <w:b/>
      <w:bCs/>
      <w:color w:val="000000"/>
    </w:rPr>
  </w:style>
  <w:style w:type="character" w:customStyle="1" w:styleId="SC4208910">
    <w:name w:val="SC.4.208910"/>
    <w:rsid w:val="0058341C"/>
    <w:rPr>
      <w:rFonts w:cs="Century"/>
      <w:color w:val="000000"/>
      <w:sz w:val="28"/>
      <w:szCs w:val="28"/>
    </w:rPr>
  </w:style>
  <w:style w:type="character" w:customStyle="1" w:styleId="SC4208911">
    <w:name w:val="SC.4.208911"/>
    <w:rsid w:val="0058341C"/>
    <w:rPr>
      <w:rFonts w:cs="Century"/>
      <w:color w:val="000000"/>
    </w:rPr>
  </w:style>
  <w:style w:type="paragraph" w:customStyle="1" w:styleId="Cover1">
    <w:name w:val="Cover 1"/>
    <w:basedOn w:val="Normal"/>
    <w:next w:val="Normal"/>
    <w:qFormat/>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Cover2">
    <w:name w:val="Cover 2"/>
    <w:basedOn w:val="Normal"/>
    <w:next w:val="Normal"/>
    <w:qFormat/>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ReportDate">
    <w:name w:val="ReportDate"/>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30">
    <w:name w:val="CM30"/>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28">
    <w:name w:val="CM28"/>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8">
    <w:name w:val="CM8"/>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6">
    <w:name w:val="CM6"/>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22">
    <w:name w:val="CM22"/>
    <w:basedOn w:val="Default"/>
    <w:next w:val="Default"/>
    <w:uiPriority w:val="99"/>
    <w:qFormat/>
    <w:rsid w:val="0058341C"/>
    <w:pPr>
      <w:autoSpaceDE/>
      <w:autoSpaceDN/>
      <w:adjustRightInd/>
      <w:spacing w:before="100" w:beforeAutospacing="1" w:after="100" w:afterAutospacing="1"/>
    </w:pPr>
    <w:rPr>
      <w:rFonts w:eastAsia="Times New Roman"/>
      <w:color w:val="auto"/>
    </w:rPr>
  </w:style>
  <w:style w:type="character" w:customStyle="1" w:styleId="articlesubtitle">
    <w:name w:val="article_sub_title"/>
    <w:basedOn w:val="DefaultParagraphFont"/>
    <w:rsid w:val="0058341C"/>
  </w:style>
  <w:style w:type="character" w:customStyle="1" w:styleId="newsdate2">
    <w:name w:val="news_date2"/>
    <w:basedOn w:val="DefaultParagraphFont"/>
    <w:rsid w:val="0058341C"/>
  </w:style>
  <w:style w:type="character" w:customStyle="1" w:styleId="readarticleheader">
    <w:name w:val="readarticleheader"/>
    <w:basedOn w:val="DefaultParagraphFont"/>
    <w:rsid w:val="0058341C"/>
  </w:style>
  <w:style w:type="paragraph" w:customStyle="1" w:styleId="DoubleUnderlined">
    <w:name w:val="Double Underlined"/>
    <w:basedOn w:val="Heading2"/>
    <w:autoRedefine/>
    <w:qFormat/>
    <w:rsid w:val="0058341C"/>
    <w:pPr>
      <w:keepLines w:val="0"/>
      <w:widowControl w:val="0"/>
      <w:suppressAutoHyphens/>
      <w:spacing w:before="40" w:after="0" w:line="259" w:lineRule="auto"/>
    </w:pPr>
    <w:rPr>
      <w:rFonts w:ascii="Trebuchet MS" w:eastAsia="Times New Roman" w:hAnsi="Trebuchet MS" w:cs="Times New Roman"/>
      <w:bCs/>
      <w:color w:val="auto"/>
      <w:kern w:val="0"/>
      <w:sz w:val="22"/>
      <w:szCs w:val="20"/>
      <w:u w:val="thick"/>
      <w14:ligatures w14:val="none"/>
    </w:rPr>
  </w:style>
  <w:style w:type="paragraph" w:customStyle="1" w:styleId="IndexFixer">
    <w:name w:val="Index Fixer"/>
    <w:basedOn w:val="Heading1"/>
    <w:qFormat/>
    <w:rsid w:val="0058341C"/>
    <w:pPr>
      <w:keepNext w:val="0"/>
      <w:keepLines w:val="0"/>
      <w:suppressAutoHyphens/>
      <w:spacing w:before="240" w:after="0" w:line="259" w:lineRule="auto"/>
      <w:outlineLvl w:val="9"/>
    </w:pPr>
    <w:rPr>
      <w:rFonts w:ascii="Calibri" w:eastAsia="Times" w:hAnsi="Calibri" w:cs="Times New Roman"/>
      <w:b/>
      <w:bCs/>
      <w:caps/>
      <w:color w:val="auto"/>
      <w:kern w:val="0"/>
      <w:sz w:val="32"/>
      <w:szCs w:val="20"/>
      <w14:ligatures w14:val="none"/>
    </w:rPr>
  </w:style>
  <w:style w:type="paragraph" w:customStyle="1" w:styleId="SmallNormal">
    <w:name w:val="Small Normal"/>
    <w:basedOn w:val="Normal"/>
    <w:qFormat/>
    <w:rsid w:val="0058341C"/>
    <w:pPr>
      <w:widowControl w:val="0"/>
      <w:suppressAutoHyphens/>
      <w:spacing w:line="259" w:lineRule="auto"/>
    </w:pPr>
    <w:rPr>
      <w:rFonts w:ascii="Garamond" w:eastAsia="Times New Roman" w:hAnsi="Garamond" w:cs="Calibri"/>
      <w:kern w:val="0"/>
      <w:sz w:val="18"/>
      <w:szCs w:val="18"/>
      <w14:ligatures w14:val="none"/>
    </w:rPr>
  </w:style>
  <w:style w:type="character" w:customStyle="1" w:styleId="medium-normal1">
    <w:name w:val="medium-normal1"/>
    <w:rsid w:val="0058341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58341C"/>
    <w:pPr>
      <w:pBdr>
        <w:top w:val="single" w:sz="4" w:space="1" w:color="auto"/>
        <w:left w:val="single" w:sz="4" w:space="0" w:color="auto"/>
        <w:bottom w:val="single" w:sz="4" w:space="1" w:color="auto"/>
        <w:right w:val="single" w:sz="4" w:space="4" w:color="auto"/>
      </w:pBdr>
      <w:spacing w:line="259" w:lineRule="auto"/>
      <w:ind w:left="360" w:right="360"/>
    </w:pPr>
    <w:rPr>
      <w:rFonts w:ascii="Calibri" w:eastAsia="Times New Roman" w:hAnsi="Calibri" w:cs="Calibri"/>
      <w:kern w:val="0"/>
      <w:szCs w:val="20"/>
      <w14:ligatures w14:val="none"/>
    </w:rPr>
  </w:style>
  <w:style w:type="paragraph" w:customStyle="1" w:styleId="UnderlinedCard0">
    <w:name w:val="Underlined Card"/>
    <w:basedOn w:val="Normal"/>
    <w:qFormat/>
    <w:rsid w:val="0058341C"/>
    <w:pPr>
      <w:spacing w:line="259" w:lineRule="auto"/>
      <w:ind w:left="720" w:right="720"/>
    </w:pPr>
    <w:rPr>
      <w:rFonts w:ascii="Palatino Linotype" w:eastAsia="Times New Roman" w:hAnsi="Palatino Linotype" w:cs="Calibri"/>
      <w:kern w:val="0"/>
      <w:sz w:val="22"/>
      <w:szCs w:val="20"/>
      <w:u w:val="single"/>
      <w14:ligatures w14:val="none"/>
    </w:rPr>
  </w:style>
  <w:style w:type="character" w:customStyle="1" w:styleId="char">
    <w:name w:val="char"/>
    <w:basedOn w:val="DefaultParagraphFont"/>
    <w:rsid w:val="0058341C"/>
  </w:style>
  <w:style w:type="character" w:customStyle="1" w:styleId="UnderlineCharCharCharCharCharChar">
    <w:name w:val="Underline Char Char Char Char Char Char"/>
    <w:rsid w:val="0058341C"/>
    <w:rPr>
      <w:rFonts w:ascii="Arial Narrow" w:hAnsi="Arial Narrow"/>
      <w:szCs w:val="24"/>
      <w:u w:val="single"/>
      <w:lang w:val="en-US" w:eastAsia="en-US" w:bidi="ar-SA"/>
    </w:rPr>
  </w:style>
  <w:style w:type="paragraph" w:customStyle="1" w:styleId="PageHeader-Underline18pt">
    <w:name w:val="Page Header - Underline 18 pt"/>
    <w:qFormat/>
    <w:rsid w:val="0058341C"/>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58341C"/>
    <w:pPr>
      <w:keepLines w:val="0"/>
      <w:suppressAutoHyphens/>
      <w:spacing w:before="40" w:after="0" w:line="259" w:lineRule="auto"/>
    </w:pPr>
    <w:rPr>
      <w:rFonts w:ascii="Calibri" w:eastAsia="Times New Roman" w:hAnsi="Calibri" w:cs="Arial"/>
      <w:b/>
      <w:iCs/>
      <w:color w:val="auto"/>
      <w:kern w:val="0"/>
      <w:sz w:val="24"/>
      <w:szCs w:val="28"/>
      <w14:ligatures w14:val="none"/>
    </w:rPr>
  </w:style>
  <w:style w:type="character" w:customStyle="1" w:styleId="bolding1">
    <w:name w:val="bolding1"/>
    <w:rsid w:val="0058341C"/>
    <w:rPr>
      <w:b/>
      <w:bCs/>
    </w:rPr>
  </w:style>
  <w:style w:type="character" w:customStyle="1" w:styleId="bookoptions1">
    <w:name w:val="book_options1"/>
    <w:rsid w:val="0058341C"/>
    <w:rPr>
      <w:b/>
      <w:bCs/>
      <w:color w:val="333366"/>
    </w:rPr>
  </w:style>
  <w:style w:type="character" w:customStyle="1" w:styleId="descriptionblock">
    <w:name w:val="description block"/>
    <w:basedOn w:val="DefaultParagraphFont"/>
    <w:rsid w:val="0058341C"/>
  </w:style>
  <w:style w:type="character" w:customStyle="1" w:styleId="detailsboxblock">
    <w:name w:val="detailsbox block"/>
    <w:basedOn w:val="DefaultParagraphFont"/>
    <w:rsid w:val="0058341C"/>
  </w:style>
  <w:style w:type="character" w:customStyle="1" w:styleId="Char3">
    <w:name w:val="Char3"/>
    <w:rsid w:val="0058341C"/>
    <w:rPr>
      <w:rFonts w:cs="Arial"/>
      <w:bCs/>
      <w:u w:val="thick"/>
      <w:lang w:val="en-US" w:eastAsia="en-US" w:bidi="ar-SA"/>
    </w:rPr>
  </w:style>
  <w:style w:type="paragraph" w:customStyle="1" w:styleId="StyleHeading110pt">
    <w:name w:val="Style Heading 1 + 10 pt"/>
    <w:basedOn w:val="Heading1"/>
    <w:qFormat/>
    <w:rsid w:val="0058341C"/>
    <w:pPr>
      <w:keepNext w:val="0"/>
      <w:keepLines w:val="0"/>
      <w:pBdr>
        <w:top w:val="single" w:sz="18" w:space="1" w:color="000000"/>
        <w:left w:val="single" w:sz="18" w:space="4" w:color="000000"/>
        <w:bottom w:val="single" w:sz="18" w:space="1" w:color="000000"/>
        <w:right w:val="single" w:sz="18" w:space="4" w:color="000000"/>
      </w:pBdr>
      <w:suppressAutoHyphens/>
      <w:spacing w:before="240" w:after="0" w:line="259" w:lineRule="auto"/>
      <w:jc w:val="center"/>
    </w:pPr>
    <w:rPr>
      <w:rFonts w:ascii="Calibri" w:eastAsia="Times New Roman" w:hAnsi="Calibri" w:cs="Times New Roman"/>
      <w:b/>
      <w:caps/>
      <w:color w:val="auto"/>
      <w:kern w:val="32"/>
      <w:sz w:val="32"/>
      <w:szCs w:val="32"/>
      <w14:ligatures w14:val="none"/>
    </w:rPr>
  </w:style>
  <w:style w:type="paragraph" w:customStyle="1" w:styleId="StyleStyleHeading110pt10pt">
    <w:name w:val="Style Style Heading 1 + 10 pt + 10 pt"/>
    <w:basedOn w:val="StyleHeading110pt"/>
    <w:qFormat/>
    <w:rsid w:val="0058341C"/>
  </w:style>
  <w:style w:type="paragraph" w:customStyle="1" w:styleId="StyleUnderliningTimesNewRomanBoldNounderlineKernat16">
    <w:name w:val="Style Underlining + Times New Roman Bold No underline Kern at 16..."/>
    <w:basedOn w:val="Normal"/>
    <w:qFormat/>
    <w:rsid w:val="0058341C"/>
    <w:pPr>
      <w:spacing w:line="259" w:lineRule="auto"/>
    </w:pPr>
    <w:rPr>
      <w:rFonts w:ascii="Calibri" w:eastAsia="Times New Roman" w:hAnsi="Calibri" w:cs="Calibri"/>
      <w:b/>
      <w:bCs/>
      <w:kern w:val="32"/>
      <w:sz w:val="32"/>
      <w:szCs w:val="32"/>
      <w14:ligatures w14:val="none"/>
    </w:rPr>
  </w:style>
  <w:style w:type="paragraph" w:customStyle="1" w:styleId="StyleUnderliningTimesNewRomanBoldNounderlineKernat161">
    <w:name w:val="Style Underlining + Times New Roman Bold No underline Kern at 16...1"/>
    <w:basedOn w:val="Normal"/>
    <w:qFormat/>
    <w:rsid w:val="0058341C"/>
    <w:pPr>
      <w:spacing w:line="259" w:lineRule="auto"/>
    </w:pPr>
    <w:rPr>
      <w:rFonts w:ascii="Calibri" w:eastAsia="Times New Roman" w:hAnsi="Calibri" w:cs="Calibri"/>
      <w:b/>
      <w:bCs/>
      <w:kern w:val="32"/>
      <w:sz w:val="32"/>
      <w:szCs w:val="32"/>
      <w14:ligatures w14:val="none"/>
    </w:rPr>
  </w:style>
  <w:style w:type="paragraph" w:customStyle="1" w:styleId="StyleBoldUnderliningKernat16pt">
    <w:name w:val="Style Bold Underlining + Kern at 16 pt"/>
    <w:qFormat/>
    <w:rsid w:val="0058341C"/>
    <w:pPr>
      <w:spacing w:line="259" w:lineRule="auto"/>
    </w:pPr>
    <w:rPr>
      <w:kern w:val="0"/>
      <w:sz w:val="22"/>
      <w:szCs w:val="22"/>
      <w14:ligatures w14:val="none"/>
    </w:rPr>
  </w:style>
  <w:style w:type="paragraph" w:customStyle="1" w:styleId="boldy">
    <w:name w:val="boldy"/>
    <w:basedOn w:val="Heading2"/>
    <w:qFormat/>
    <w:rsid w:val="0058341C"/>
    <w:pPr>
      <w:keepLines w:val="0"/>
      <w:suppressAutoHyphens/>
      <w:spacing w:before="40" w:after="0" w:line="259" w:lineRule="auto"/>
    </w:pPr>
    <w:rPr>
      <w:rFonts w:ascii="Calibri" w:eastAsia="Times New Roman" w:hAnsi="Calibri" w:cs="Arial"/>
      <w:b/>
      <w:iCs/>
      <w:color w:val="auto"/>
      <w:kern w:val="0"/>
      <w:sz w:val="22"/>
      <w:szCs w:val="20"/>
      <w14:ligatures w14:val="none"/>
    </w:rPr>
  </w:style>
  <w:style w:type="paragraph" w:customStyle="1" w:styleId="TxBr6p1">
    <w:name w:val="TxBr_6p1"/>
    <w:basedOn w:val="Normal"/>
    <w:qFormat/>
    <w:rsid w:val="0058341C"/>
    <w:pPr>
      <w:tabs>
        <w:tab w:val="left" w:pos="204"/>
      </w:tabs>
      <w:autoSpaceDE w:val="0"/>
      <w:autoSpaceDN w:val="0"/>
      <w:adjustRightInd w:val="0"/>
      <w:spacing w:line="238" w:lineRule="atLeast"/>
      <w:ind w:firstLine="204"/>
    </w:pPr>
    <w:rPr>
      <w:rFonts w:ascii="Calibri" w:eastAsia="Times New Roman" w:hAnsi="Calibri" w:cs="Calibri"/>
      <w:kern w:val="0"/>
      <w:szCs w:val="20"/>
      <w14:ligatures w14:val="none"/>
    </w:rPr>
  </w:style>
  <w:style w:type="paragraph" w:customStyle="1" w:styleId="cardCharCharCharCharCharCharCharCharCharCharCharCharCharCharChar">
    <w:name w:val="card Char Char Char Char Char Char Char Char Char Char Char Char Char Char Char"/>
    <w:basedOn w:val="Normal"/>
    <w:qFormat/>
    <w:rsid w:val="0058341C"/>
    <w:pPr>
      <w:spacing w:line="259" w:lineRule="auto"/>
      <w:ind w:left="400"/>
    </w:pPr>
    <w:rPr>
      <w:rFonts w:ascii="Calibri" w:eastAsia="Times New Roman" w:hAnsi="Calibri" w:cs="Calibri"/>
      <w:kern w:val="0"/>
      <w:sz w:val="22"/>
      <w:szCs w:val="20"/>
      <w14:ligatures w14:val="none"/>
    </w:rPr>
  </w:style>
  <w:style w:type="character" w:customStyle="1" w:styleId="texto11">
    <w:name w:val="texto11"/>
    <w:rsid w:val="0058341C"/>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58341C"/>
    <w:pPr>
      <w:spacing w:line="259" w:lineRule="auto"/>
    </w:pPr>
    <w:rPr>
      <w:rFonts w:ascii="Calibri" w:eastAsia="Times New Roman" w:hAnsi="Calibri" w:cs="Calibri"/>
      <w:b/>
      <w:kern w:val="0"/>
      <w:szCs w:val="22"/>
      <w:u w:val="single"/>
      <w14:ligatures w14:val="none"/>
    </w:rPr>
  </w:style>
  <w:style w:type="paragraph" w:customStyle="1" w:styleId="Normalization">
    <w:name w:val="Normalization"/>
    <w:basedOn w:val="Normal"/>
    <w:qFormat/>
    <w:rsid w:val="0058341C"/>
    <w:pPr>
      <w:spacing w:line="259" w:lineRule="auto"/>
    </w:pPr>
    <w:rPr>
      <w:rFonts w:ascii="Calibri" w:eastAsia="Times New Roman" w:hAnsi="Calibri" w:cs="Calibri"/>
      <w:kern w:val="0"/>
      <w:sz w:val="18"/>
      <w:szCs w:val="22"/>
      <w14:ligatures w14:val="none"/>
    </w:rPr>
  </w:style>
  <w:style w:type="paragraph" w:customStyle="1" w:styleId="BreifTitle">
    <w:name w:val="Breif Title"/>
    <w:basedOn w:val="Normal"/>
    <w:autoRedefine/>
    <w:qFormat/>
    <w:rsid w:val="0058341C"/>
    <w:pPr>
      <w:widowControl w:val="0"/>
      <w:autoSpaceDE w:val="0"/>
      <w:autoSpaceDN w:val="0"/>
      <w:adjustRightInd w:val="0"/>
      <w:spacing w:line="259" w:lineRule="auto"/>
      <w:jc w:val="center"/>
      <w:outlineLvl w:val="0"/>
    </w:pPr>
    <w:rPr>
      <w:rFonts w:ascii="Calibri" w:eastAsia="Times New Roman" w:hAnsi="Calibri" w:cs="Calibri"/>
      <w:b/>
      <w:caps/>
      <w:kern w:val="0"/>
      <w:szCs w:val="22"/>
      <w14:ligatures w14:val="none"/>
    </w:rPr>
  </w:style>
  <w:style w:type="character" w:customStyle="1" w:styleId="DebateCiteCharCharChar">
    <w:name w:val="Debate Cite Char Char Char"/>
    <w:rsid w:val="0058341C"/>
    <w:rPr>
      <w:b/>
      <w:sz w:val="32"/>
      <w:szCs w:val="32"/>
      <w:lang w:val="en-US" w:eastAsia="en-US" w:bidi="ar-SA"/>
    </w:rPr>
  </w:style>
  <w:style w:type="paragraph" w:styleId="BodyTextFirstIndent">
    <w:name w:val="Body Text First Indent"/>
    <w:basedOn w:val="BodyText"/>
    <w:link w:val="BodyTextFirstIndentChar"/>
    <w:uiPriority w:val="99"/>
    <w:rsid w:val="0058341C"/>
    <w:pPr>
      <w:ind w:firstLine="210"/>
    </w:pPr>
    <w:rPr>
      <w:rFonts w:eastAsia="Times New Roman"/>
      <w:sz w:val="24"/>
      <w:szCs w:val="24"/>
    </w:rPr>
  </w:style>
  <w:style w:type="character" w:customStyle="1" w:styleId="BodyTextFirstIndentChar">
    <w:name w:val="Body Text First Indent Char"/>
    <w:basedOn w:val="BodyTextChar"/>
    <w:link w:val="BodyTextFirstIndent"/>
    <w:uiPriority w:val="99"/>
    <w:rsid w:val="0058341C"/>
    <w:rPr>
      <w:rFonts w:ascii="Calibri" w:eastAsia="Times New Roman" w:hAnsi="Calibri" w:cs="Calibri"/>
      <w:kern w:val="0"/>
      <w:sz w:val="22"/>
      <w:szCs w:val="22"/>
      <w14:ligatures w14:val="none"/>
    </w:rPr>
  </w:style>
  <w:style w:type="character" w:customStyle="1" w:styleId="TagChar3">
    <w:name w:val="Tag Char3"/>
    <w:rsid w:val="0058341C"/>
    <w:rPr>
      <w:rFonts w:ascii="Palatino Linotype" w:hAnsi="Palatino Linotype"/>
      <w:b/>
      <w:sz w:val="24"/>
      <w:szCs w:val="24"/>
      <w:lang w:val="en-US" w:eastAsia="en-US" w:bidi="ar-SA"/>
    </w:rPr>
  </w:style>
  <w:style w:type="paragraph" w:customStyle="1" w:styleId="DebateHeader">
    <w:name w:val="Debate Header"/>
    <w:basedOn w:val="TOC1"/>
    <w:autoRedefine/>
    <w:qFormat/>
    <w:rsid w:val="0058341C"/>
    <w:pPr>
      <w:jc w:val="center"/>
      <w:outlineLvl w:val="0"/>
    </w:pPr>
    <w:rPr>
      <w:rFonts w:eastAsia="Times New Roman"/>
      <w:b/>
      <w:sz w:val="32"/>
      <w:szCs w:val="32"/>
      <w:u w:val="single"/>
    </w:rPr>
  </w:style>
  <w:style w:type="paragraph" w:customStyle="1" w:styleId="Tagandcite">
    <w:name w:val="Tag and cite"/>
    <w:basedOn w:val="Normal"/>
    <w:autoRedefine/>
    <w:qFormat/>
    <w:rsid w:val="0058341C"/>
    <w:pPr>
      <w:spacing w:line="259" w:lineRule="auto"/>
    </w:pPr>
    <w:rPr>
      <w:rFonts w:ascii="Calibri" w:eastAsia="Times New Roman" w:hAnsi="Calibri" w:cs="Calibri"/>
      <w:color w:val="333333"/>
      <w:kern w:val="0"/>
      <w:sz w:val="22"/>
      <w:szCs w:val="22"/>
      <w14:ligatures w14:val="none"/>
    </w:rPr>
  </w:style>
  <w:style w:type="paragraph" w:customStyle="1" w:styleId="StyleTagandCiteFranklinGothicDemi">
    <w:name w:val="Style Tag and Cite + Franklin Gothic Demi"/>
    <w:basedOn w:val="Normal"/>
    <w:autoRedefine/>
    <w:qFormat/>
    <w:rsid w:val="0058341C"/>
    <w:pPr>
      <w:spacing w:line="259" w:lineRule="auto"/>
    </w:pPr>
    <w:rPr>
      <w:rFonts w:ascii="Franklin Gothic Demi" w:eastAsia="Times New Roman" w:hAnsi="Franklin Gothic Demi" w:cs="Calibri"/>
      <w:b/>
      <w:caps/>
      <w:color w:val="333333"/>
      <w:kern w:val="0"/>
      <w:szCs w:val="22"/>
      <w14:ligatures w14:val="none"/>
    </w:rPr>
  </w:style>
  <w:style w:type="paragraph" w:customStyle="1" w:styleId="StyleStyleTagandCiteFranklinGothicDemi11pt">
    <w:name w:val="Style Style Tag and Cite + Franklin Gothic Demi + 11 pt"/>
    <w:basedOn w:val="StyleTagandCiteFranklinGothicDemi"/>
    <w:autoRedefine/>
    <w:qFormat/>
    <w:rsid w:val="0058341C"/>
  </w:style>
  <w:style w:type="character" w:customStyle="1" w:styleId="Style10ptBold">
    <w:name w:val="Style 10 pt Bold"/>
    <w:rsid w:val="0058341C"/>
    <w:rPr>
      <w:b/>
      <w:bCs/>
      <w:sz w:val="20"/>
    </w:rPr>
  </w:style>
  <w:style w:type="character" w:customStyle="1" w:styleId="text9">
    <w:name w:val="text9"/>
    <w:basedOn w:val="DefaultParagraphFont"/>
    <w:rsid w:val="0058341C"/>
  </w:style>
  <w:style w:type="character" w:customStyle="1" w:styleId="text21">
    <w:name w:val="text21"/>
    <w:basedOn w:val="DefaultParagraphFont"/>
    <w:rsid w:val="0058341C"/>
  </w:style>
  <w:style w:type="character" w:customStyle="1" w:styleId="text19">
    <w:name w:val="text19"/>
    <w:basedOn w:val="DefaultParagraphFont"/>
    <w:rsid w:val="0058341C"/>
  </w:style>
  <w:style w:type="paragraph" w:customStyle="1" w:styleId="tagCharCharCharCharCharCharChar">
    <w:name w:val="tag Char Char Char Char Char Char Char"/>
    <w:basedOn w:val="Normal"/>
    <w:qFormat/>
    <w:rsid w:val="0058341C"/>
    <w:pPr>
      <w:spacing w:line="259" w:lineRule="auto"/>
    </w:pPr>
    <w:rPr>
      <w:rFonts w:ascii="Calibri" w:eastAsia="Times New Roman" w:hAnsi="Calibri" w:cs="Calibri"/>
      <w:b/>
      <w:kern w:val="0"/>
      <w:szCs w:val="20"/>
      <w14:ligatures w14:val="none"/>
    </w:rPr>
  </w:style>
  <w:style w:type="character" w:customStyle="1" w:styleId="term2">
    <w:name w:val="term2"/>
    <w:rsid w:val="0058341C"/>
    <w:rPr>
      <w:b/>
      <w:bCs/>
    </w:rPr>
  </w:style>
  <w:style w:type="paragraph" w:customStyle="1" w:styleId="title-bold-medium">
    <w:name w:val="title-bold-medium"/>
    <w:basedOn w:val="Normal"/>
    <w:qFormat/>
    <w:rsid w:val="0058341C"/>
    <w:pPr>
      <w:spacing w:before="100" w:beforeAutospacing="1" w:after="100" w:afterAutospacing="1" w:line="259" w:lineRule="auto"/>
    </w:pPr>
    <w:rPr>
      <w:rFonts w:ascii="Calibri" w:eastAsia="Arial Unicode MS" w:hAnsi="Calibri" w:cs="Calibri"/>
      <w:b/>
      <w:bCs/>
      <w:color w:val="000000"/>
      <w:kern w:val="0"/>
      <w:sz w:val="22"/>
      <w:szCs w:val="20"/>
      <w14:ligatures w14:val="none"/>
    </w:rPr>
  </w:style>
  <w:style w:type="character" w:customStyle="1" w:styleId="pmterms12">
    <w:name w:val="pmterms12"/>
    <w:rsid w:val="0058341C"/>
    <w:rPr>
      <w:b/>
      <w:bCs/>
      <w:i w:val="0"/>
      <w:iCs w:val="0"/>
      <w:color w:val="000000"/>
    </w:rPr>
  </w:style>
  <w:style w:type="paragraph" w:customStyle="1" w:styleId="lact">
    <w:name w:val="lact"/>
    <w:basedOn w:val="Normal"/>
    <w:qFormat/>
    <w:rsid w:val="0058341C"/>
    <w:pPr>
      <w:spacing w:before="100" w:beforeAutospacing="1" w:after="100" w:afterAutospacing="1" w:line="259" w:lineRule="auto"/>
    </w:pPr>
    <w:rPr>
      <w:rFonts w:ascii="Calibri" w:eastAsia="Arial Unicode MS" w:hAnsi="Calibri" w:cs="Calibri"/>
      <w:b/>
      <w:bCs/>
      <w:color w:val="000000"/>
      <w:kern w:val="0"/>
      <w:sz w:val="22"/>
      <w:szCs w:val="20"/>
      <w14:ligatures w14:val="none"/>
    </w:rPr>
  </w:style>
  <w:style w:type="paragraph" w:styleId="BlockText">
    <w:name w:val="Block Text"/>
    <w:basedOn w:val="Normal"/>
    <w:rsid w:val="0058341C"/>
    <w:pPr>
      <w:spacing w:line="259" w:lineRule="auto"/>
      <w:ind w:left="229" w:right="229"/>
    </w:pPr>
    <w:rPr>
      <w:rFonts w:ascii="Verdana" w:eastAsia="Times New Roman" w:hAnsi="Verdana" w:cs="Calibri"/>
      <w:kern w:val="0"/>
      <w:sz w:val="16"/>
      <w:szCs w:val="20"/>
      <w14:ligatures w14:val="none"/>
    </w:rPr>
  </w:style>
  <w:style w:type="paragraph" w:styleId="NormalIndent">
    <w:name w:val="Normal Indent"/>
    <w:basedOn w:val="Normal"/>
    <w:uiPriority w:val="99"/>
    <w:rsid w:val="0058341C"/>
    <w:pPr>
      <w:spacing w:line="259" w:lineRule="auto"/>
      <w:ind w:left="720"/>
    </w:pPr>
    <w:rPr>
      <w:rFonts w:ascii="Calibri" w:eastAsia="Times New Roman" w:hAnsi="Calibri" w:cs="Calibri"/>
      <w:kern w:val="0"/>
      <w:sz w:val="22"/>
      <w:szCs w:val="20"/>
      <w14:ligatures w14:val="none"/>
    </w:rPr>
  </w:style>
  <w:style w:type="character" w:customStyle="1" w:styleId="ToReadChar">
    <w:name w:val="To Read Char"/>
    <w:rsid w:val="0058341C"/>
    <w:rPr>
      <w:rFonts w:ascii="Verdana" w:hAnsi="Verdana"/>
      <w:b/>
      <w:szCs w:val="24"/>
      <w:u w:val="single"/>
      <w:lang w:val="en-US" w:eastAsia="en-US" w:bidi="ar-SA"/>
    </w:rPr>
  </w:style>
  <w:style w:type="character" w:customStyle="1" w:styleId="ToReadCharChar">
    <w:name w:val="To Read Char Char"/>
    <w:rsid w:val="0058341C"/>
    <w:rPr>
      <w:rFonts w:ascii="Verdana" w:hAnsi="Verdana"/>
      <w:b/>
      <w:szCs w:val="24"/>
      <w:u w:val="single"/>
      <w:lang w:val="en-US" w:eastAsia="en-US" w:bidi="ar-SA"/>
    </w:rPr>
  </w:style>
  <w:style w:type="paragraph" w:customStyle="1" w:styleId="BLOCKTITLE0">
    <w:name w:val="BLOCK TITLE"/>
    <w:basedOn w:val="Heading1"/>
    <w:qFormat/>
    <w:rsid w:val="0058341C"/>
    <w:pPr>
      <w:keepLines w:val="0"/>
      <w:suppressAutoHyphens/>
      <w:spacing w:before="240" w:after="0" w:line="259" w:lineRule="auto"/>
      <w:jc w:val="center"/>
    </w:pPr>
    <w:rPr>
      <w:rFonts w:ascii="Sylfaen" w:eastAsia="Times New Roman" w:hAnsi="Sylfaen" w:cs="Times New Roman"/>
      <w:b/>
      <w:caps/>
      <w:color w:val="auto"/>
      <w:kern w:val="32"/>
      <w:sz w:val="32"/>
      <w:szCs w:val="32"/>
      <w14:ligatures w14:val="none"/>
    </w:rPr>
  </w:style>
  <w:style w:type="paragraph" w:styleId="EnvelopeReturn">
    <w:name w:val="envelope return"/>
    <w:basedOn w:val="Normal"/>
    <w:uiPriority w:val="99"/>
    <w:rsid w:val="0058341C"/>
    <w:pPr>
      <w:spacing w:line="259" w:lineRule="auto"/>
    </w:pPr>
    <w:rPr>
      <w:rFonts w:ascii="Calibri" w:eastAsia="Times New Roman" w:hAnsi="Calibri" w:cs="Calibri"/>
      <w:kern w:val="0"/>
      <w:szCs w:val="20"/>
      <w14:ligatures w14:val="none"/>
    </w:rPr>
  </w:style>
  <w:style w:type="paragraph" w:styleId="EnvelopeAddress">
    <w:name w:val="envelope address"/>
    <w:basedOn w:val="Normal"/>
    <w:uiPriority w:val="99"/>
    <w:rsid w:val="0058341C"/>
    <w:pPr>
      <w:framePr w:w="7920" w:h="1980" w:hRule="exact" w:hSpace="180" w:wrap="auto" w:hAnchor="page" w:xAlign="center" w:yAlign="bottom"/>
      <w:spacing w:line="259" w:lineRule="auto"/>
      <w:ind w:left="2880"/>
    </w:pPr>
    <w:rPr>
      <w:rFonts w:ascii="Calibri" w:eastAsia="Times New Roman" w:hAnsi="Calibri" w:cs="Calibri"/>
      <w:kern w:val="0"/>
      <w:sz w:val="28"/>
      <w:szCs w:val="22"/>
      <w14:ligatures w14:val="none"/>
    </w:rPr>
  </w:style>
  <w:style w:type="character" w:customStyle="1" w:styleId="bio">
    <w:name w:val="bio"/>
    <w:basedOn w:val="DefaultParagraphFont"/>
    <w:rsid w:val="0058341C"/>
  </w:style>
  <w:style w:type="character" w:customStyle="1" w:styleId="storytextstyle">
    <w:name w:val="storytextstyle"/>
    <w:basedOn w:val="DefaultParagraphFont"/>
    <w:rsid w:val="0058341C"/>
  </w:style>
  <w:style w:type="character" w:customStyle="1" w:styleId="cardunderlinedCharChar">
    <w:name w:val="card underlined Char Char"/>
    <w:rsid w:val="0058341C"/>
    <w:rPr>
      <w:rFonts w:ascii="Arial" w:hAnsi="Arial"/>
      <w:sz w:val="22"/>
      <w:szCs w:val="24"/>
      <w:u w:val="single"/>
      <w:lang w:val="en-US" w:eastAsia="en-US" w:bidi="ar-SA"/>
    </w:rPr>
  </w:style>
  <w:style w:type="character" w:customStyle="1" w:styleId="Style2Char1">
    <w:name w:val="Style2 Char1"/>
    <w:rsid w:val="0058341C"/>
    <w:rPr>
      <w:rFonts w:ascii="Book Antiqua" w:hAnsi="Book Antiqua"/>
      <w:szCs w:val="24"/>
      <w:u w:val="thick"/>
      <w:lang w:val="en-US" w:eastAsia="en-US" w:bidi="ar-SA"/>
    </w:rPr>
  </w:style>
  <w:style w:type="character" w:customStyle="1" w:styleId="articlehead21">
    <w:name w:val="articlehead21"/>
    <w:rsid w:val="0058341C"/>
    <w:rPr>
      <w:rFonts w:ascii="Arial" w:hAnsi="Arial" w:cs="Arial" w:hint="default"/>
      <w:b/>
      <w:bCs/>
      <w:color w:val="660000"/>
      <w:sz w:val="20"/>
      <w:szCs w:val="20"/>
    </w:rPr>
  </w:style>
  <w:style w:type="paragraph" w:customStyle="1" w:styleId="shellscontentions">
    <w:name w:val="shells/contentions"/>
    <w:basedOn w:val="TagCite0"/>
    <w:qFormat/>
    <w:rsid w:val="0058341C"/>
    <w:rPr>
      <w:rFonts w:eastAsia="Calibri" w:cs="Calibri"/>
      <w:b w:val="0"/>
    </w:rPr>
  </w:style>
  <w:style w:type="character" w:customStyle="1" w:styleId="TagCiteChar1">
    <w:name w:val="Tag/Cite Char1"/>
    <w:rsid w:val="0058341C"/>
    <w:rPr>
      <w:b/>
      <w:lang w:val="en-US" w:eastAsia="en-US" w:bidi="ar-SA"/>
    </w:rPr>
  </w:style>
  <w:style w:type="character" w:customStyle="1" w:styleId="goohl2">
    <w:name w:val="goohl2"/>
    <w:basedOn w:val="DefaultParagraphFont"/>
    <w:rsid w:val="0058341C"/>
  </w:style>
  <w:style w:type="paragraph" w:customStyle="1" w:styleId="BriefTitle1">
    <w:name w:val="Brief Title 1"/>
    <w:basedOn w:val="Normal"/>
    <w:qFormat/>
    <w:rsid w:val="0058341C"/>
    <w:pPr>
      <w:widowControl w:val="0"/>
      <w:autoSpaceDE w:val="0"/>
      <w:autoSpaceDN w:val="0"/>
      <w:adjustRightInd w:val="0"/>
      <w:spacing w:line="259" w:lineRule="auto"/>
      <w:jc w:val="center"/>
      <w:outlineLvl w:val="0"/>
    </w:pPr>
    <w:rPr>
      <w:rFonts w:ascii="Calibri" w:eastAsia="Times New Roman" w:hAnsi="Calibri" w:cs="Calibri"/>
      <w:b/>
      <w:kern w:val="0"/>
      <w:sz w:val="22"/>
      <w:szCs w:val="20"/>
      <w:u w:val="single"/>
      <w14:ligatures w14:val="none"/>
    </w:rPr>
  </w:style>
  <w:style w:type="character" w:customStyle="1" w:styleId="BriefTitle1Char">
    <w:name w:val="Brief Title 1 Char"/>
    <w:rsid w:val="0058341C"/>
    <w:rPr>
      <w:b/>
      <w:u w:val="single"/>
      <w:lang w:val="en-US" w:eastAsia="en-US" w:bidi="ar-SA"/>
    </w:rPr>
  </w:style>
  <w:style w:type="character" w:customStyle="1" w:styleId="TagCiteCharChar">
    <w:name w:val="Tag/Cite Char Char"/>
    <w:rsid w:val="0058341C"/>
    <w:rPr>
      <w:b/>
      <w:lang w:val="en-US" w:eastAsia="en-US" w:bidi="ar-SA"/>
    </w:rPr>
  </w:style>
  <w:style w:type="paragraph" w:customStyle="1" w:styleId="ShellTitles">
    <w:name w:val="ShellTitles"/>
    <w:basedOn w:val="Normal"/>
    <w:qFormat/>
    <w:rsid w:val="0058341C"/>
    <w:pPr>
      <w:widowControl w:val="0"/>
      <w:autoSpaceDE w:val="0"/>
      <w:autoSpaceDN w:val="0"/>
      <w:adjustRightInd w:val="0"/>
      <w:spacing w:line="259" w:lineRule="auto"/>
    </w:pPr>
    <w:rPr>
      <w:rFonts w:ascii="Calibri" w:eastAsia="Times New Roman" w:hAnsi="Calibri" w:cs="Calibri"/>
      <w:b/>
      <w:kern w:val="0"/>
      <w:sz w:val="22"/>
      <w:szCs w:val="20"/>
      <w14:ligatures w14:val="none"/>
    </w:rPr>
  </w:style>
  <w:style w:type="paragraph" w:customStyle="1" w:styleId="maintext">
    <w:name w:val="maintext"/>
    <w:basedOn w:val="Normal"/>
    <w:qFormat/>
    <w:rsid w:val="0058341C"/>
    <w:pPr>
      <w:widowControl w:val="0"/>
      <w:autoSpaceDE w:val="0"/>
      <w:autoSpaceDN w:val="0"/>
      <w:adjustRightInd w:val="0"/>
      <w:spacing w:before="100" w:beforeAutospacing="1" w:after="100" w:afterAutospacing="1" w:line="259" w:lineRule="auto"/>
    </w:pPr>
    <w:rPr>
      <w:rFonts w:ascii="Calibri" w:eastAsia="Times New Roman" w:hAnsi="Calibri" w:cs="Calibri"/>
      <w:kern w:val="0"/>
      <w:sz w:val="22"/>
      <w:szCs w:val="20"/>
      <w14:ligatures w14:val="none"/>
    </w:rPr>
  </w:style>
  <w:style w:type="character" w:customStyle="1" w:styleId="btx">
    <w:name w:val="btx"/>
    <w:basedOn w:val="DefaultParagraphFont"/>
    <w:rsid w:val="0058341C"/>
  </w:style>
  <w:style w:type="character" w:customStyle="1" w:styleId="prodgeneral1">
    <w:name w:val="prodgeneral1"/>
    <w:rsid w:val="0058341C"/>
    <w:rPr>
      <w:rFonts w:ascii="Verdana" w:hAnsi="Verdana" w:hint="default"/>
      <w:b w:val="0"/>
      <w:bCs w:val="0"/>
      <w:caps w:val="0"/>
      <w:color w:val="000000"/>
      <w:spacing w:val="0"/>
      <w:sz w:val="16"/>
      <w:szCs w:val="16"/>
    </w:rPr>
  </w:style>
  <w:style w:type="character" w:customStyle="1" w:styleId="summary1">
    <w:name w:val="summary1"/>
    <w:rsid w:val="0058341C"/>
    <w:rPr>
      <w:rFonts w:ascii="Arial" w:hAnsi="Arial" w:cs="Arial" w:hint="default"/>
      <w:sz w:val="18"/>
      <w:szCs w:val="18"/>
    </w:rPr>
  </w:style>
  <w:style w:type="paragraph" w:customStyle="1" w:styleId="ToRead">
    <w:name w:val="To Read"/>
    <w:basedOn w:val="Normal"/>
    <w:qFormat/>
    <w:rsid w:val="0058341C"/>
    <w:pPr>
      <w:spacing w:line="259" w:lineRule="auto"/>
      <w:ind w:left="720"/>
    </w:pPr>
    <w:rPr>
      <w:rFonts w:ascii="Verdana" w:eastAsia="Times New Roman" w:hAnsi="Verdana" w:cs="Calibri"/>
      <w:b/>
      <w:kern w:val="0"/>
      <w:sz w:val="22"/>
      <w:szCs w:val="22"/>
      <w:u w:val="single"/>
      <w14:ligatures w14:val="none"/>
    </w:rPr>
  </w:style>
  <w:style w:type="character" w:customStyle="1" w:styleId="text3">
    <w:name w:val="text3"/>
    <w:basedOn w:val="DefaultParagraphFont"/>
    <w:rsid w:val="0058341C"/>
  </w:style>
  <w:style w:type="paragraph" w:customStyle="1" w:styleId="Style13">
    <w:name w:val="Style 1"/>
    <w:basedOn w:val="Normal"/>
    <w:qFormat/>
    <w:rsid w:val="0058341C"/>
    <w:pPr>
      <w:widowControl w:val="0"/>
      <w:spacing w:line="259" w:lineRule="auto"/>
      <w:ind w:firstLine="216"/>
    </w:pPr>
    <w:rPr>
      <w:rFonts w:ascii="Calibri" w:eastAsia="Times New Roman" w:hAnsi="Calibri" w:cs="Calibri"/>
      <w:noProof/>
      <w:color w:val="000000"/>
      <w:kern w:val="0"/>
      <w:sz w:val="22"/>
      <w:szCs w:val="20"/>
      <w14:ligatures w14:val="none"/>
    </w:rPr>
  </w:style>
  <w:style w:type="paragraph" w:customStyle="1" w:styleId="Style40">
    <w:name w:val="Style 4"/>
    <w:basedOn w:val="Normal"/>
    <w:qFormat/>
    <w:rsid w:val="0058341C"/>
    <w:pPr>
      <w:widowControl w:val="0"/>
      <w:tabs>
        <w:tab w:val="left" w:pos="6876"/>
      </w:tabs>
      <w:spacing w:line="259" w:lineRule="auto"/>
      <w:ind w:left="3744"/>
    </w:pPr>
    <w:rPr>
      <w:rFonts w:ascii="Calibri" w:eastAsia="Times New Roman" w:hAnsi="Calibri" w:cs="Calibri"/>
      <w:noProof/>
      <w:color w:val="000000"/>
      <w:kern w:val="0"/>
      <w:sz w:val="22"/>
      <w:szCs w:val="20"/>
      <w14:ligatures w14:val="none"/>
    </w:rPr>
  </w:style>
  <w:style w:type="paragraph" w:customStyle="1" w:styleId="listlevel1">
    <w:name w:val="list level 1"/>
    <w:basedOn w:val="Normal"/>
    <w:qFormat/>
    <w:rsid w:val="0058341C"/>
    <w:pPr>
      <w:overflowPunct w:val="0"/>
      <w:autoSpaceDE w:val="0"/>
      <w:autoSpaceDN w:val="0"/>
      <w:adjustRightInd w:val="0"/>
      <w:spacing w:line="259" w:lineRule="auto"/>
      <w:ind w:left="560" w:hanging="567"/>
      <w:textAlignment w:val="baseline"/>
    </w:pPr>
    <w:rPr>
      <w:rFonts w:ascii="Calibri" w:eastAsia="Times New Roman" w:hAnsi="Calibri" w:cs="Calibri"/>
      <w:color w:val="000000"/>
      <w:kern w:val="0"/>
      <w:szCs w:val="20"/>
      <w14:ligatures w14:val="none"/>
    </w:rPr>
  </w:style>
  <w:style w:type="paragraph" w:customStyle="1" w:styleId="listlevel2">
    <w:name w:val="list level 2"/>
    <w:basedOn w:val="Normal"/>
    <w:qFormat/>
    <w:rsid w:val="0058341C"/>
    <w:pPr>
      <w:overflowPunct w:val="0"/>
      <w:autoSpaceDE w:val="0"/>
      <w:autoSpaceDN w:val="0"/>
      <w:adjustRightInd w:val="0"/>
      <w:spacing w:line="259" w:lineRule="auto"/>
      <w:ind w:left="1120" w:hanging="560"/>
      <w:textAlignment w:val="baseline"/>
    </w:pPr>
    <w:rPr>
      <w:rFonts w:ascii="Calibri" w:eastAsia="Times New Roman" w:hAnsi="Calibri" w:cs="Calibri"/>
      <w:color w:val="000000"/>
      <w:kern w:val="0"/>
      <w:szCs w:val="20"/>
      <w14:ligatures w14:val="none"/>
    </w:rPr>
  </w:style>
  <w:style w:type="paragraph" w:customStyle="1" w:styleId="listlevel3">
    <w:name w:val="list level 3"/>
    <w:basedOn w:val="listlevel2"/>
    <w:qFormat/>
    <w:rsid w:val="0058341C"/>
    <w:pPr>
      <w:overflowPunct/>
      <w:autoSpaceDE/>
      <w:autoSpaceDN/>
      <w:adjustRightInd/>
      <w:spacing w:before="100" w:beforeAutospacing="1" w:after="100" w:afterAutospacing="1" w:line="240" w:lineRule="auto"/>
      <w:ind w:left="0" w:firstLine="0"/>
      <w:textAlignment w:val="auto"/>
    </w:pPr>
    <w:rPr>
      <w:rFonts w:ascii="Times New Roman" w:hAnsi="Times New Roman" w:cs="Times New Roman"/>
      <w:color w:val="auto"/>
      <w:szCs w:val="24"/>
    </w:rPr>
  </w:style>
  <w:style w:type="paragraph" w:customStyle="1" w:styleId="PageNumber1">
    <w:name w:val="Page Number1"/>
    <w:basedOn w:val="Normal"/>
    <w:next w:val="Normal"/>
    <w:qFormat/>
    <w:rsid w:val="0058341C"/>
    <w:pPr>
      <w:spacing w:line="259" w:lineRule="auto"/>
    </w:pPr>
    <w:rPr>
      <w:rFonts w:ascii="Calibri" w:eastAsia="Times New Roman" w:hAnsi="Calibri" w:cs="Calibri"/>
      <w:kern w:val="0"/>
      <w:sz w:val="22"/>
      <w:szCs w:val="22"/>
      <w14:ligatures w14:val="none"/>
    </w:rPr>
  </w:style>
  <w:style w:type="paragraph" w:customStyle="1" w:styleId="Card1">
    <w:name w:val="Card1"/>
    <w:qFormat/>
    <w:rsid w:val="0058341C"/>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58341C"/>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8341C"/>
    <w:pPr>
      <w:spacing w:line="259" w:lineRule="auto"/>
      <w:ind w:left="288" w:right="288"/>
    </w:pPr>
    <w:rPr>
      <w:rFonts w:ascii="Calibri" w:eastAsia="Times New Roman" w:hAnsi="Calibri" w:cs="Calibri"/>
      <w:kern w:val="0"/>
      <w:sz w:val="22"/>
      <w:szCs w:val="22"/>
      <w14:ligatures w14:val="none"/>
    </w:rPr>
  </w:style>
  <w:style w:type="paragraph" w:customStyle="1" w:styleId="cite21">
    <w:name w:val="cite2"/>
    <w:qFormat/>
    <w:rsid w:val="0058341C"/>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58341C"/>
    <w:rPr>
      <w:rFonts w:ascii="Arial Narrow" w:hAnsi="Arial Narrow"/>
      <w:sz w:val="16"/>
      <w:szCs w:val="24"/>
      <w:lang w:val="en-US" w:eastAsia="en-US" w:bidi="ar-SA"/>
    </w:rPr>
  </w:style>
  <w:style w:type="paragraph" w:customStyle="1" w:styleId="CaseListNormal">
    <w:name w:val="Case List Normal"/>
    <w:basedOn w:val="Normal"/>
    <w:qFormat/>
    <w:rsid w:val="0058341C"/>
    <w:pPr>
      <w:spacing w:line="259" w:lineRule="auto"/>
    </w:pPr>
    <w:rPr>
      <w:rFonts w:ascii="Times" w:eastAsia="Times New Roman" w:hAnsi="Times" w:cs="Calibri"/>
      <w:kern w:val="0"/>
      <w:sz w:val="22"/>
      <w:szCs w:val="26"/>
      <w14:ligatures w14:val="none"/>
    </w:rPr>
  </w:style>
  <w:style w:type="paragraph" w:customStyle="1" w:styleId="Body">
    <w:name w:val="Body"/>
    <w:basedOn w:val="Normal"/>
    <w:uiPriority w:val="99"/>
    <w:qFormat/>
    <w:rsid w:val="0058341C"/>
    <w:pPr>
      <w:spacing w:line="259" w:lineRule="auto"/>
      <w:outlineLvl w:val="3"/>
    </w:pPr>
    <w:rPr>
      <w:rFonts w:ascii="Calibri" w:eastAsia="Times New Roman" w:hAnsi="Calibri" w:cs="Calibri"/>
      <w:kern w:val="0"/>
      <w:sz w:val="22"/>
      <w:szCs w:val="20"/>
      <w14:ligatures w14:val="none"/>
    </w:rPr>
  </w:style>
  <w:style w:type="paragraph" w:customStyle="1" w:styleId="3text">
    <w:name w:val="3tex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ountrytitle1">
    <w:name w:val="countrytitle1"/>
    <w:rsid w:val="0058341C"/>
    <w:rPr>
      <w:rFonts w:ascii="Verdana" w:hAnsi="Verdana" w:hint="default"/>
      <w:b/>
      <w:bCs/>
      <w:color w:val="293643"/>
      <w:sz w:val="24"/>
      <w:szCs w:val="24"/>
    </w:rPr>
  </w:style>
  <w:style w:type="character" w:customStyle="1" w:styleId="storyheader1">
    <w:name w:val="storyheader1"/>
    <w:rsid w:val="0058341C"/>
    <w:rPr>
      <w:rFonts w:ascii="Verdana" w:hAnsi="Verdana" w:hint="default"/>
      <w:b/>
      <w:bCs/>
      <w:color w:val="000000"/>
      <w:sz w:val="21"/>
      <w:szCs w:val="21"/>
    </w:rPr>
  </w:style>
  <w:style w:type="paragraph" w:customStyle="1" w:styleId="TimesNewRoman12">
    <w:name w:val="TimesNewRoman12"/>
    <w:qFormat/>
    <w:rsid w:val="0058341C"/>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rdunderlinedChar0">
    <w:name w:val="card underlined Char"/>
    <w:rsid w:val="0058341C"/>
    <w:rPr>
      <w:rFonts w:ascii="Arial" w:hAnsi="Arial"/>
      <w:sz w:val="22"/>
      <w:szCs w:val="24"/>
      <w:u w:val="single"/>
      <w:lang w:val="en-US" w:eastAsia="en-US" w:bidi="ar-SA"/>
    </w:rPr>
  </w:style>
  <w:style w:type="paragraph" w:customStyle="1" w:styleId="medium-normal">
    <w:name w:val="medium-normal"/>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extChar">
    <w:name w:val="text Char"/>
    <w:basedOn w:val="Normal"/>
    <w:autoRedefine/>
    <w:qFormat/>
    <w:rsid w:val="0058341C"/>
    <w:pPr>
      <w:spacing w:line="259" w:lineRule="auto"/>
    </w:pPr>
    <w:rPr>
      <w:rFonts w:ascii="Calibri" w:eastAsia="Times New Roman" w:hAnsi="Calibri" w:cs="Calibri"/>
      <w:color w:val="000000"/>
      <w:kern w:val="0"/>
      <w:sz w:val="18"/>
      <w:szCs w:val="22"/>
      <w14:ligatures w14:val="none"/>
    </w:rPr>
  </w:style>
  <w:style w:type="paragraph" w:customStyle="1" w:styleId="text1">
    <w:name w:val="text1"/>
    <w:basedOn w:val="Normal"/>
    <w:autoRedefine/>
    <w:qFormat/>
    <w:rsid w:val="0058341C"/>
    <w:pPr>
      <w:spacing w:line="259" w:lineRule="auto"/>
    </w:pPr>
    <w:rPr>
      <w:rFonts w:ascii="Calibri" w:eastAsia="Times New Roman" w:hAnsi="Calibri" w:cs="Calibri"/>
      <w:kern w:val="0"/>
      <w:sz w:val="22"/>
      <w:szCs w:val="20"/>
      <w14:ligatures w14:val="none"/>
    </w:rPr>
  </w:style>
  <w:style w:type="character" w:customStyle="1" w:styleId="article1">
    <w:name w:val="article1"/>
    <w:rsid w:val="0058341C"/>
    <w:rPr>
      <w:rFonts w:ascii="Verdana" w:hAnsi="Verdana" w:hint="default"/>
      <w:color w:val="333333"/>
      <w:sz w:val="16"/>
      <w:szCs w:val="16"/>
    </w:rPr>
  </w:style>
  <w:style w:type="paragraph" w:customStyle="1" w:styleId="RepeatBlockHeading">
    <w:name w:val="Repeat Block Heading"/>
    <w:basedOn w:val="Normal"/>
    <w:autoRedefine/>
    <w:qFormat/>
    <w:rsid w:val="0058341C"/>
    <w:pPr>
      <w:spacing w:line="259" w:lineRule="auto"/>
      <w:jc w:val="center"/>
    </w:pPr>
    <w:rPr>
      <w:rFonts w:ascii="Calibri" w:eastAsia="Times New Roman" w:hAnsi="Calibri" w:cs="Calibri"/>
      <w:b/>
      <w:smallCaps/>
      <w:color w:val="000000"/>
      <w:kern w:val="0"/>
      <w:szCs w:val="22"/>
      <w:u w:val="thick"/>
      <w14:ligatures w14:val="none"/>
    </w:rPr>
  </w:style>
  <w:style w:type="paragraph" w:customStyle="1" w:styleId="story-headline">
    <w:name w:val="story-headline"/>
    <w:basedOn w:val="Normal"/>
    <w:qFormat/>
    <w:rsid w:val="0058341C"/>
    <w:pPr>
      <w:spacing w:before="72" w:after="72" w:line="259" w:lineRule="auto"/>
    </w:pPr>
    <w:rPr>
      <w:rFonts w:ascii="Calibri" w:eastAsia="Times New Roman" w:hAnsi="Calibri" w:cs="Calibri"/>
      <w:b/>
      <w:bCs/>
      <w:kern w:val="0"/>
      <w:sz w:val="26"/>
      <w:szCs w:val="26"/>
      <w14:ligatures w14:val="none"/>
    </w:rPr>
  </w:style>
  <w:style w:type="paragraph" w:customStyle="1" w:styleId="story-body">
    <w:name w:val="story-body"/>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story-posted-date1">
    <w:name w:val="story-posted-date1"/>
    <w:rsid w:val="0058341C"/>
    <w:rPr>
      <w:rFonts w:ascii="Arial" w:hAnsi="Arial" w:cs="Arial" w:hint="default"/>
      <w:b w:val="0"/>
      <w:bCs w:val="0"/>
      <w:sz w:val="19"/>
      <w:szCs w:val="19"/>
    </w:rPr>
  </w:style>
  <w:style w:type="paragraph" w:customStyle="1" w:styleId="story-dateline">
    <w:name w:val="story-dateline"/>
    <w:basedOn w:val="Normal"/>
    <w:qFormat/>
    <w:rsid w:val="0058341C"/>
    <w:pPr>
      <w:spacing w:line="259" w:lineRule="auto"/>
    </w:pPr>
    <w:rPr>
      <w:rFonts w:ascii="Calibri" w:eastAsia="Times New Roman" w:hAnsi="Calibri" w:cs="Calibri"/>
      <w:b/>
      <w:bCs/>
      <w:kern w:val="0"/>
      <w:sz w:val="22"/>
      <w:szCs w:val="22"/>
      <w14:ligatures w14:val="none"/>
    </w:rPr>
  </w:style>
  <w:style w:type="paragraph" w:customStyle="1" w:styleId="TextofCards">
    <w:name w:val="Text of Cards"/>
    <w:basedOn w:val="Normal"/>
    <w:qFormat/>
    <w:rsid w:val="0058341C"/>
    <w:pPr>
      <w:spacing w:line="259" w:lineRule="auto"/>
    </w:pPr>
    <w:rPr>
      <w:rFonts w:ascii="Calibri" w:eastAsia="Times New Roman" w:hAnsi="Calibri" w:cs="Calibri"/>
      <w:color w:val="000000"/>
      <w:spacing w:val="6"/>
      <w:kern w:val="0"/>
      <w:sz w:val="22"/>
      <w:szCs w:val="23"/>
      <w14:ligatures w14:val="none"/>
    </w:rPr>
  </w:style>
  <w:style w:type="paragraph" w:customStyle="1" w:styleId="Corpotesto">
    <w:name w:val="Corpo testo"/>
    <w:basedOn w:val="Normal"/>
    <w:qFormat/>
    <w:rsid w:val="0058341C"/>
    <w:pPr>
      <w:widowControl w:val="0"/>
      <w:adjustRightInd w:val="0"/>
      <w:spacing w:after="283" w:line="259" w:lineRule="auto"/>
    </w:pPr>
    <w:rPr>
      <w:rFonts w:ascii="Times" w:eastAsia="Times New Roman" w:hAnsi="Times" w:cs="Calibri"/>
      <w:kern w:val="0"/>
      <w:sz w:val="22"/>
      <w:szCs w:val="22"/>
      <w14:ligatures w14:val="none"/>
    </w:rPr>
  </w:style>
  <w:style w:type="character" w:customStyle="1" w:styleId="Heading2CharCharCharCharCharCharCharCharCharCharCharCharCharChar">
    <w:name w:val="Heading 2 Char Char Char Char Char Char Char Char Char Char Char Char Char Char"/>
    <w:rsid w:val="0058341C"/>
    <w:rPr>
      <w:rFonts w:eastAsia="SimSun" w:cs="Arial"/>
      <w:b/>
      <w:bCs/>
      <w:iCs/>
      <w:sz w:val="24"/>
      <w:szCs w:val="28"/>
      <w:lang w:val="en-US" w:eastAsia="zh-CN" w:bidi="ar-SA"/>
    </w:rPr>
  </w:style>
  <w:style w:type="paragraph" w:customStyle="1" w:styleId="PageHeading">
    <w:name w:val="Page Heading"/>
    <w:basedOn w:val="Heading2"/>
    <w:uiPriority w:val="99"/>
    <w:qFormat/>
    <w:rsid w:val="0058341C"/>
    <w:pPr>
      <w:keepLines w:val="0"/>
      <w:widowControl w:val="0"/>
      <w:suppressAutoHyphens/>
      <w:spacing w:before="40" w:after="0" w:line="259" w:lineRule="auto"/>
    </w:pPr>
    <w:rPr>
      <w:rFonts w:ascii="Calibri" w:eastAsia="Times New Roman" w:hAnsi="Calibri" w:cs="Arial"/>
      <w:b/>
      <w:bCs/>
      <w:color w:val="auto"/>
      <w:kern w:val="0"/>
      <w:szCs w:val="16"/>
      <w14:ligatures w14:val="none"/>
    </w:rPr>
  </w:style>
  <w:style w:type="character" w:customStyle="1" w:styleId="postbody">
    <w:name w:val="postbody"/>
    <w:basedOn w:val="DefaultParagraphFont"/>
    <w:rsid w:val="0058341C"/>
  </w:style>
  <w:style w:type="paragraph" w:customStyle="1" w:styleId="tagCharChar1Char">
    <w:name w:val="tag Char Char1 Char"/>
    <w:qFormat/>
    <w:rsid w:val="0058341C"/>
    <w:pPr>
      <w:spacing w:line="259" w:lineRule="auto"/>
    </w:pPr>
    <w:rPr>
      <w:rFonts w:eastAsia="Times New Roman"/>
      <w:b/>
      <w:bCs/>
      <w:kern w:val="0"/>
      <w14:ligatures w14:val="none"/>
    </w:rPr>
  </w:style>
  <w:style w:type="character" w:customStyle="1" w:styleId="textmedium">
    <w:name w:val="textmedium"/>
    <w:basedOn w:val="DefaultParagraphFont"/>
    <w:rsid w:val="0058341C"/>
  </w:style>
  <w:style w:type="character" w:customStyle="1" w:styleId="citation10">
    <w:name w:val="citation1"/>
    <w:rsid w:val="0058341C"/>
    <w:rPr>
      <w:rFonts w:ascii="Verdana" w:hAnsi="Verdana" w:hint="default"/>
      <w:sz w:val="17"/>
      <w:szCs w:val="17"/>
    </w:rPr>
  </w:style>
  <w:style w:type="character" w:customStyle="1" w:styleId="articlecontent">
    <w:name w:val="articlecontent"/>
    <w:basedOn w:val="DefaultParagraphFont"/>
    <w:rsid w:val="0058341C"/>
  </w:style>
  <w:style w:type="paragraph" w:customStyle="1" w:styleId="OmniPage1">
    <w:name w:val="OmniPage #1"/>
    <w:basedOn w:val="Normal"/>
    <w:qFormat/>
    <w:rsid w:val="0058341C"/>
    <w:pPr>
      <w:widowControl w:val="0"/>
      <w:autoSpaceDE w:val="0"/>
      <w:autoSpaceDN w:val="0"/>
      <w:adjustRightInd w:val="0"/>
      <w:spacing w:line="240" w:lineRule="atLeast"/>
    </w:pPr>
    <w:rPr>
      <w:rFonts w:ascii="Times" w:eastAsia="Times New Roman" w:hAnsi="Times" w:cs="Calibri"/>
      <w:kern w:val="0"/>
      <w:szCs w:val="22"/>
      <w14:ligatures w14:val="none"/>
    </w:rPr>
  </w:style>
  <w:style w:type="paragraph" w:customStyle="1" w:styleId="TitlePageCenter">
    <w:name w:val="Title Page Center"/>
    <w:basedOn w:val="Normal"/>
    <w:autoRedefine/>
    <w:qFormat/>
    <w:rsid w:val="0058341C"/>
    <w:pPr>
      <w:spacing w:line="259" w:lineRule="auto"/>
      <w:jc w:val="center"/>
    </w:pPr>
    <w:rPr>
      <w:rFonts w:ascii="Arial Narrow" w:eastAsia="Times New Roman" w:hAnsi="Arial Narrow" w:cs="Calibri"/>
      <w:b/>
      <w:caps/>
      <w:kern w:val="0"/>
      <w:szCs w:val="20"/>
      <w14:ligatures w14:val="none"/>
    </w:rPr>
  </w:style>
  <w:style w:type="paragraph" w:customStyle="1" w:styleId="TitlePageBy">
    <w:name w:val="Title Page By"/>
    <w:basedOn w:val="TitlePageCenter"/>
    <w:next w:val="Normal"/>
    <w:autoRedefine/>
    <w:qFormat/>
    <w:rsid w:val="0058341C"/>
  </w:style>
  <w:style w:type="paragraph" w:customStyle="1" w:styleId="ProjectTitleLine">
    <w:name w:val="Project Title Line"/>
    <w:basedOn w:val="Normal"/>
    <w:next w:val="Normal"/>
    <w:autoRedefine/>
    <w:qFormat/>
    <w:rsid w:val="0058341C"/>
    <w:pPr>
      <w:spacing w:line="259" w:lineRule="auto"/>
      <w:jc w:val="center"/>
    </w:pPr>
    <w:rPr>
      <w:rFonts w:ascii="Calibri" w:eastAsia="Times New Roman" w:hAnsi="Calibri" w:cs="Calibri"/>
      <w:caps/>
      <w:kern w:val="0"/>
      <w:sz w:val="22"/>
      <w:szCs w:val="20"/>
      <w14:ligatures w14:val="none"/>
    </w:rPr>
  </w:style>
  <w:style w:type="character" w:customStyle="1" w:styleId="fource1">
    <w:name w:val="fource1"/>
    <w:rsid w:val="0058341C"/>
    <w:rPr>
      <w:sz w:val="34"/>
      <w:szCs w:val="34"/>
    </w:rPr>
  </w:style>
  <w:style w:type="paragraph" w:customStyle="1" w:styleId="LanguageStrike">
    <w:name w:val="Language Strike"/>
    <w:basedOn w:val="Normal"/>
    <w:next w:val="Normal"/>
    <w:qFormat/>
    <w:rsid w:val="0058341C"/>
    <w:pPr>
      <w:spacing w:line="259" w:lineRule="auto"/>
    </w:pPr>
    <w:rPr>
      <w:rFonts w:ascii="Arial Narrow" w:eastAsia="Times New Roman" w:hAnsi="Arial Narrow" w:cs="Calibri"/>
      <w:strike/>
      <w:kern w:val="0"/>
      <w:sz w:val="22"/>
      <w:szCs w:val="22"/>
      <w14:ligatures w14:val="none"/>
    </w:rPr>
  </w:style>
  <w:style w:type="character" w:customStyle="1" w:styleId="LanguageStrikeChar">
    <w:name w:val="Language Strike Char"/>
    <w:rsid w:val="0058341C"/>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58341C"/>
    <w:pPr>
      <w:spacing w:line="259" w:lineRule="auto"/>
    </w:pPr>
    <w:rPr>
      <w:rFonts w:ascii="Calibri" w:eastAsia="Times New Roman" w:hAnsi="Calibri" w:cs="Calibri"/>
      <w:kern w:val="0"/>
      <w:sz w:val="22"/>
      <w:szCs w:val="20"/>
      <w:u w:val="single"/>
      <w14:ligatures w14:val="none"/>
    </w:rPr>
  </w:style>
  <w:style w:type="paragraph" w:customStyle="1" w:styleId="Normal10pt">
    <w:name w:val="Normal + 10 pt"/>
    <w:basedOn w:val="Normal"/>
    <w:qFormat/>
    <w:rsid w:val="0058341C"/>
    <w:pPr>
      <w:spacing w:line="259" w:lineRule="auto"/>
    </w:pPr>
    <w:rPr>
      <w:rFonts w:ascii="Calibri" w:eastAsia="Times New Roman" w:hAnsi="Calibri" w:cs="Calibri"/>
      <w:kern w:val="0"/>
      <w:sz w:val="22"/>
      <w:szCs w:val="20"/>
      <w14:ligatures w14:val="none"/>
    </w:rPr>
  </w:style>
  <w:style w:type="paragraph" w:customStyle="1" w:styleId="cardChar1Char">
    <w:name w:val="card Char1 Char"/>
    <w:basedOn w:val="Normal"/>
    <w:qFormat/>
    <w:rsid w:val="0058341C"/>
    <w:pPr>
      <w:spacing w:line="259" w:lineRule="auto"/>
      <w:ind w:left="288" w:right="288"/>
    </w:pPr>
    <w:rPr>
      <w:rFonts w:ascii="Calibri" w:eastAsia="Times New Roman" w:hAnsi="Calibri" w:cs="Calibri"/>
      <w:kern w:val="0"/>
      <w:sz w:val="22"/>
      <w:szCs w:val="20"/>
      <w14:ligatures w14:val="none"/>
    </w:rPr>
  </w:style>
  <w:style w:type="character" w:customStyle="1" w:styleId="normal11">
    <w:name w:val="normal1"/>
    <w:basedOn w:val="DefaultParagraphFont"/>
    <w:rsid w:val="0058341C"/>
  </w:style>
  <w:style w:type="character" w:customStyle="1" w:styleId="ds">
    <w:name w:val="ds"/>
    <w:basedOn w:val="DefaultParagraphFont"/>
    <w:rsid w:val="0058341C"/>
  </w:style>
  <w:style w:type="character" w:customStyle="1" w:styleId="UnderliningChar1">
    <w:name w:val="Underlining Char1"/>
    <w:rsid w:val="0058341C"/>
    <w:rPr>
      <w:rFonts w:ascii="Arial Narrow" w:hAnsi="Arial Narrow"/>
      <w:szCs w:val="24"/>
      <w:u w:val="single"/>
      <w:lang w:val="en-US" w:eastAsia="en-US" w:bidi="ar-SA"/>
    </w:rPr>
  </w:style>
  <w:style w:type="character" w:customStyle="1" w:styleId="UnderliningChar2">
    <w:name w:val="Underlining Char2"/>
    <w:rsid w:val="0058341C"/>
    <w:rPr>
      <w:rFonts w:ascii="Arial Narrow" w:hAnsi="Arial Narrow"/>
      <w:szCs w:val="24"/>
      <w:u w:val="single"/>
      <w:lang w:val="en-US" w:eastAsia="en-US" w:bidi="ar-SA"/>
    </w:rPr>
  </w:style>
  <w:style w:type="character" w:customStyle="1" w:styleId="MicroTextChar1">
    <w:name w:val="MicroText Char1"/>
    <w:rsid w:val="0058341C"/>
    <w:rPr>
      <w:rFonts w:ascii="Arial Narrow" w:hAnsi="Arial Narrow"/>
      <w:sz w:val="12"/>
      <w:szCs w:val="24"/>
      <w:lang w:val="en-US" w:eastAsia="en-US" w:bidi="ar-SA"/>
    </w:rPr>
  </w:style>
  <w:style w:type="paragraph" w:customStyle="1" w:styleId="CM12">
    <w:name w:val="CM12"/>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44">
    <w:name w:val="CM44"/>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CM10">
    <w:name w:val="CM10"/>
    <w:basedOn w:val="Default"/>
    <w:next w:val="Default"/>
    <w:qFormat/>
    <w:rsid w:val="0058341C"/>
    <w:pPr>
      <w:autoSpaceDE/>
      <w:autoSpaceDN/>
      <w:adjustRightInd/>
      <w:spacing w:before="100" w:beforeAutospacing="1" w:after="100" w:afterAutospacing="1"/>
    </w:pPr>
    <w:rPr>
      <w:rFonts w:eastAsia="Times New Roman"/>
      <w:color w:val="auto"/>
    </w:rPr>
  </w:style>
  <w:style w:type="paragraph" w:customStyle="1" w:styleId="StrikeThrough">
    <w:name w:val="Strike Through"/>
    <w:basedOn w:val="Normal"/>
    <w:next w:val="Normal"/>
    <w:qFormat/>
    <w:rsid w:val="0058341C"/>
    <w:pPr>
      <w:spacing w:line="259" w:lineRule="auto"/>
    </w:pPr>
    <w:rPr>
      <w:rFonts w:ascii="Arial Narrow" w:eastAsia="Times New Roman" w:hAnsi="Arial Narrow" w:cs="Calibri"/>
      <w:strike/>
      <w:kern w:val="0"/>
      <w:sz w:val="22"/>
      <w:szCs w:val="20"/>
      <w14:ligatures w14:val="none"/>
    </w:rPr>
  </w:style>
  <w:style w:type="paragraph" w:customStyle="1" w:styleId="textbodyblack">
    <w:name w:val="textbodyblack"/>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DefaultPara">
    <w:name w:val="Default Para"/>
    <w:rsid w:val="0058341C"/>
    <w:rPr>
      <w:sz w:val="20"/>
    </w:rPr>
  </w:style>
  <w:style w:type="character" w:customStyle="1" w:styleId="SYSHYPERTEXT">
    <w:name w:val="SYS_HYPERTEXT"/>
    <w:rsid w:val="0058341C"/>
    <w:rPr>
      <w:color w:val="0000FF"/>
      <w:u w:val="single"/>
    </w:rPr>
  </w:style>
  <w:style w:type="character" w:customStyle="1" w:styleId="cardtextsmallCharCharCharCharCharCharCharCharCharCharCharChar">
    <w:name w:val="card text small Char Char Char Char Char Char Char Char Char Char Char Char"/>
    <w:rsid w:val="0058341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8341C"/>
    <w:rPr>
      <w:rFonts w:ascii="Arial Narrow" w:hAnsi="Arial Narrow"/>
      <w:noProof w:val="0"/>
      <w:szCs w:val="24"/>
      <w:u w:val="single"/>
      <w:lang w:val="en-US" w:eastAsia="en-US" w:bidi="ar-SA"/>
    </w:rPr>
  </w:style>
  <w:style w:type="paragraph" w:customStyle="1" w:styleId="BlockHeading1">
    <w:name w:val="Block Heading 1"/>
    <w:basedOn w:val="Normal"/>
    <w:qFormat/>
    <w:rsid w:val="0058341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59" w:lineRule="auto"/>
      <w:jc w:val="center"/>
      <w:outlineLvl w:val="0"/>
    </w:pPr>
    <w:rPr>
      <w:rFonts w:ascii="Calibri" w:eastAsia="Helvetica" w:hAnsi="Calibri" w:cs="Calibri"/>
      <w:b/>
      <w:emboss/>
      <w:color w:val="000000"/>
      <w:kern w:val="0"/>
      <w:sz w:val="48"/>
      <w:szCs w:val="48"/>
      <w14:ligatures w14:val="none"/>
    </w:rPr>
  </w:style>
  <w:style w:type="character" w:customStyle="1" w:styleId="BlockHeading1Char">
    <w:name w:val="Block Heading 1 Char"/>
    <w:rsid w:val="0058341C"/>
    <w:rPr>
      <w:rFonts w:ascii="Georgia" w:hAnsi="Georgia"/>
      <w:b/>
      <w:emboss/>
      <w:color w:val="000000"/>
      <w:sz w:val="48"/>
      <w:szCs w:val="48"/>
      <w:lang w:val="en-US" w:eastAsia="en-US" w:bidi="ar-SA"/>
    </w:rPr>
  </w:style>
  <w:style w:type="character" w:customStyle="1" w:styleId="StyleTagTimesNewRomanChar">
    <w:name w:val="Style Tag + Times New Roman Char"/>
    <w:rsid w:val="0058341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8341C"/>
    <w:rPr>
      <w:rFonts w:ascii="Arial Narrow" w:hAnsi="Arial Narrow" w:cs="Arial"/>
      <w:b/>
      <w:bCs/>
      <w:iCs/>
      <w:sz w:val="24"/>
      <w:szCs w:val="28"/>
      <w:lang w:val="en-US" w:eastAsia="en-US" w:bidi="ar-SA"/>
    </w:rPr>
  </w:style>
  <w:style w:type="character" w:customStyle="1" w:styleId="UnderliningCharChar">
    <w:name w:val="Underlining Char Char"/>
    <w:rsid w:val="0058341C"/>
    <w:rPr>
      <w:rFonts w:ascii="Arial Narrow" w:hAnsi="Arial Narrow"/>
      <w:szCs w:val="24"/>
      <w:u w:val="single"/>
      <w:lang w:val="en-US" w:eastAsia="en-US" w:bidi="ar-SA"/>
    </w:rPr>
  </w:style>
  <w:style w:type="character" w:customStyle="1" w:styleId="StyleArialNarrow12ptBold">
    <w:name w:val="Style Arial Narrow 12 pt Bold"/>
    <w:rsid w:val="0058341C"/>
    <w:rPr>
      <w:rFonts w:ascii="Arial Narrow" w:hAnsi="Arial Narrow"/>
      <w:b/>
      <w:bCs/>
      <w:sz w:val="24"/>
    </w:rPr>
  </w:style>
  <w:style w:type="character" w:customStyle="1" w:styleId="Style1CharChar">
    <w:name w:val="Style1 Char Char"/>
    <w:rsid w:val="0058341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8341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8341C"/>
    <w:rPr>
      <w:u w:val="single"/>
    </w:rPr>
  </w:style>
  <w:style w:type="character" w:customStyle="1" w:styleId="UnderlinedCharChar1">
    <w:name w:val="Underlined Char Char1"/>
    <w:rsid w:val="0058341C"/>
    <w:rPr>
      <w:rFonts w:ascii="Bell MT" w:eastAsia="Times New Roman" w:hAnsi="Bell MT"/>
      <w:bCs/>
      <w:iCs/>
      <w:sz w:val="22"/>
      <w:u w:val="single"/>
    </w:rPr>
  </w:style>
  <w:style w:type="character" w:customStyle="1" w:styleId="Heading2CharChar2">
    <w:name w:val="Heading 2 Char Char2"/>
    <w:rsid w:val="0058341C"/>
    <w:rPr>
      <w:rFonts w:cs="Arial"/>
      <w:b/>
      <w:bCs/>
      <w:iCs/>
      <w:sz w:val="22"/>
      <w:szCs w:val="28"/>
      <w:lang w:val="en-US" w:eastAsia="en-US" w:bidi="ar-SA"/>
    </w:rPr>
  </w:style>
  <w:style w:type="character" w:customStyle="1" w:styleId="doctitle">
    <w:name w:val="doctitle"/>
    <w:rsid w:val="0058341C"/>
  </w:style>
  <w:style w:type="paragraph" w:customStyle="1" w:styleId="CiteCorrected">
    <w:name w:val="Cite Corrected"/>
    <w:basedOn w:val="Normal"/>
    <w:link w:val="CiteCorrectedChar"/>
    <w:qFormat/>
    <w:rsid w:val="0058341C"/>
    <w:pPr>
      <w:spacing w:line="259" w:lineRule="auto"/>
    </w:pPr>
    <w:rPr>
      <w:rFonts w:ascii="Calibri" w:eastAsia="Times New Roman" w:hAnsi="Calibri" w:cs="Calibri"/>
      <w:b/>
      <w:bCs/>
      <w:kern w:val="0"/>
      <w:szCs w:val="16"/>
      <w:u w:val="single"/>
      <w14:ligatures w14:val="none"/>
    </w:rPr>
  </w:style>
  <w:style w:type="character" w:customStyle="1" w:styleId="CiteCorrectedChar">
    <w:name w:val="Cite Corrected Char"/>
    <w:link w:val="CiteCorrected"/>
    <w:rsid w:val="0058341C"/>
    <w:rPr>
      <w:rFonts w:ascii="Calibri" w:eastAsia="Times New Roman" w:hAnsi="Calibri" w:cs="Calibri"/>
      <w:b/>
      <w:bCs/>
      <w:kern w:val="0"/>
      <w:szCs w:val="16"/>
      <w:u w:val="single"/>
      <w14:ligatures w14:val="none"/>
    </w:rPr>
  </w:style>
  <w:style w:type="character" w:customStyle="1" w:styleId="cardtext-underlined0">
    <w:name w:val="card text- underlined"/>
    <w:rsid w:val="0058341C"/>
    <w:rPr>
      <w:rFonts w:ascii="Garamond" w:hAnsi="Garamond"/>
      <w:u w:val="single"/>
    </w:rPr>
  </w:style>
  <w:style w:type="character" w:customStyle="1" w:styleId="styleboldunderline">
    <w:name w:val="styleboldunderline"/>
    <w:basedOn w:val="DefaultParagraphFont"/>
    <w:rsid w:val="0058341C"/>
  </w:style>
  <w:style w:type="paragraph" w:customStyle="1" w:styleId="story-body-text">
    <w:name w:val="story-body-text"/>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newsgate-macro-cci-bullet-">
    <w:name w:val="-newsgate-macro-cci-bullet-"/>
    <w:basedOn w:val="DefaultParagraphFont"/>
    <w:rsid w:val="0058341C"/>
  </w:style>
  <w:style w:type="character" w:customStyle="1" w:styleId="BriefTitleChar">
    <w:name w:val="Brief Title Char"/>
    <w:basedOn w:val="DefaultParagraphFont"/>
    <w:rsid w:val="0058341C"/>
    <w:rPr>
      <w:b/>
      <w:sz w:val="24"/>
      <w:szCs w:val="24"/>
      <w:u w:val="single"/>
      <w:lang w:val="en-US" w:eastAsia="en-US" w:bidi="ar-SA"/>
    </w:rPr>
  </w:style>
  <w:style w:type="paragraph" w:customStyle="1" w:styleId="BriefTitle2">
    <w:name w:val="Brief Title 2"/>
    <w:basedOn w:val="Heading1"/>
    <w:uiPriority w:val="99"/>
    <w:qFormat/>
    <w:rsid w:val="0058341C"/>
    <w:pPr>
      <w:keepNext w:val="0"/>
      <w:keepLines w:val="0"/>
      <w:spacing w:before="240" w:after="160" w:line="259" w:lineRule="auto"/>
      <w:jc w:val="center"/>
      <w:outlineLvl w:val="9"/>
    </w:pPr>
    <w:rPr>
      <w:rFonts w:ascii="Calibri" w:eastAsia="Times New Roman" w:hAnsi="Calibri" w:cs="Times New Roman"/>
      <w:b/>
      <w:color w:val="auto"/>
      <w:kern w:val="0"/>
      <w:sz w:val="24"/>
      <w:szCs w:val="24"/>
      <w:u w:val="single"/>
      <w14:ligatures w14:val="none"/>
    </w:rPr>
  </w:style>
  <w:style w:type="character" w:customStyle="1" w:styleId="BriefTitle2Char">
    <w:name w:val="Brief Title 2 Char"/>
    <w:basedOn w:val="BriefTitleChar"/>
    <w:rsid w:val="0058341C"/>
    <w:rPr>
      <w:b/>
      <w:sz w:val="24"/>
      <w:szCs w:val="24"/>
      <w:u w:val="single"/>
      <w:lang w:val="en-US" w:eastAsia="en-US" w:bidi="ar-SA"/>
    </w:rPr>
  </w:style>
  <w:style w:type="character" w:customStyle="1" w:styleId="StyleCardText11ptUnderlineChar">
    <w:name w:val="Style Card Text + 11 pt Underline Char"/>
    <w:link w:val="StyleCardText11ptUnderline"/>
    <w:locked/>
    <w:rsid w:val="0058341C"/>
    <w:rPr>
      <w:u w:val="single"/>
    </w:rPr>
  </w:style>
  <w:style w:type="paragraph" w:customStyle="1" w:styleId="StyleCardText11ptUnderline">
    <w:name w:val="Style Card Text + 11 pt Underline"/>
    <w:link w:val="StyleCardText11ptUnderlineChar"/>
    <w:qFormat/>
    <w:rsid w:val="0058341C"/>
    <w:pPr>
      <w:spacing w:line="256" w:lineRule="auto"/>
    </w:pPr>
    <w:rPr>
      <w:u w:val="single"/>
    </w:rPr>
  </w:style>
  <w:style w:type="character" w:customStyle="1" w:styleId="StyleMinimizedText11pt1Char">
    <w:name w:val="Style Minimized Text + 11 pt1 Char"/>
    <w:basedOn w:val="DefaultParagraphFont"/>
    <w:link w:val="StyleMinimizedText11pt1"/>
    <w:locked/>
    <w:rsid w:val="0058341C"/>
    <w:rPr>
      <w:rFonts w:ascii="Georgia" w:hAnsi="Georgia"/>
      <w:sz w:val="16"/>
    </w:rPr>
  </w:style>
  <w:style w:type="paragraph" w:customStyle="1" w:styleId="StyleMinimizedText11pt1">
    <w:name w:val="Style Minimized Text + 11 pt1"/>
    <w:basedOn w:val="Normal"/>
    <w:link w:val="StyleMinimizedText11pt1Char"/>
    <w:qFormat/>
    <w:rsid w:val="0058341C"/>
    <w:pPr>
      <w:spacing w:line="259" w:lineRule="auto"/>
    </w:pPr>
    <w:rPr>
      <w:rFonts w:ascii="Georgia" w:hAnsi="Georgia"/>
      <w:sz w:val="16"/>
    </w:rPr>
  </w:style>
  <w:style w:type="paragraph" w:customStyle="1" w:styleId="emactive">
    <w:name w:val="emactiv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emready">
    <w:name w:val="emready"/>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rdHighlightChar">
    <w:name w:val="Card Highlight Char"/>
    <w:link w:val="CardHighlight"/>
    <w:locked/>
    <w:rsid w:val="0058341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8341C"/>
    <w:pPr>
      <w:shd w:val="clear" w:color="auto" w:fill="66FFFF"/>
      <w:spacing w:line="259" w:lineRule="auto"/>
    </w:pPr>
    <w:rPr>
      <w:rFonts w:ascii="Calibri" w:eastAsia="Calibri" w:hAnsi="Calibri" w:cs="Calibri"/>
      <w:u w:val="single"/>
    </w:rPr>
  </w:style>
  <w:style w:type="paragraph" w:customStyle="1" w:styleId="BlockHeaderHidden">
    <w:name w:val="Block Header Hidden"/>
    <w:link w:val="BlockHeaderHiddenChar"/>
    <w:qFormat/>
    <w:rsid w:val="0058341C"/>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norma">
    <w:name w:val="norma"/>
    <w:basedOn w:val="Heading3"/>
    <w:uiPriority w:val="99"/>
    <w:qFormat/>
    <w:rsid w:val="0058341C"/>
    <w:pPr>
      <w:pageBreakBefore/>
      <w:spacing w:before="40" w:after="0" w:line="259" w:lineRule="auto"/>
      <w:jc w:val="center"/>
    </w:pPr>
    <w:rPr>
      <w:rFonts w:ascii="Calibri" w:eastAsia="MS Gothic" w:hAnsi="Calibri" w:cs="Arial"/>
      <w:b/>
      <w:color w:val="auto"/>
      <w:kern w:val="0"/>
      <w:sz w:val="24"/>
      <w:szCs w:val="24"/>
      <w:u w:val="single"/>
      <w14:ligatures w14:val="none"/>
    </w:rPr>
  </w:style>
  <w:style w:type="character" w:customStyle="1" w:styleId="cross-head">
    <w:name w:val="cross-head"/>
    <w:rsid w:val="0058341C"/>
  </w:style>
  <w:style w:type="character" w:customStyle="1" w:styleId="metaorigin">
    <w:name w:val="meta_origin"/>
    <w:rsid w:val="0058341C"/>
  </w:style>
  <w:style w:type="character" w:customStyle="1" w:styleId="mandelbrotrefrag">
    <w:name w:val="mandelbrot_refrag"/>
    <w:rsid w:val="0058341C"/>
  </w:style>
  <w:style w:type="character" w:customStyle="1" w:styleId="eminfo">
    <w:name w:val="eminfo"/>
    <w:rsid w:val="0058341C"/>
  </w:style>
  <w:style w:type="character" w:customStyle="1" w:styleId="emhighlight">
    <w:name w:val="emhighlight"/>
    <w:rsid w:val="0058341C"/>
  </w:style>
  <w:style w:type="character" w:customStyle="1" w:styleId="tkrname">
    <w:name w:val="tkrname"/>
    <w:rsid w:val="0058341C"/>
  </w:style>
  <w:style w:type="character" w:customStyle="1" w:styleId="tkrchange">
    <w:name w:val="tkrchange"/>
    <w:rsid w:val="0058341C"/>
  </w:style>
  <w:style w:type="character" w:customStyle="1" w:styleId="source-org">
    <w:name w:val="source-org"/>
    <w:rsid w:val="0058341C"/>
  </w:style>
  <w:style w:type="character" w:customStyle="1" w:styleId="last">
    <w:name w:val="last"/>
    <w:rsid w:val="0058341C"/>
  </w:style>
  <w:style w:type="character" w:customStyle="1" w:styleId="institution">
    <w:name w:val="institution"/>
    <w:rsid w:val="0058341C"/>
  </w:style>
  <w:style w:type="character" w:customStyle="1" w:styleId="mainheading">
    <w:name w:val="mainheading"/>
    <w:basedOn w:val="DefaultParagraphFont"/>
    <w:rsid w:val="0058341C"/>
  </w:style>
  <w:style w:type="character" w:customStyle="1" w:styleId="StyleStyleunderlineBold11pt">
    <w:name w:val="Style Style underline + Bold + 11 pt"/>
    <w:rsid w:val="0058341C"/>
    <w:rPr>
      <w:bCs/>
      <w:sz w:val="20"/>
      <w:u w:val="single"/>
    </w:rPr>
  </w:style>
  <w:style w:type="character" w:customStyle="1" w:styleId="StyleunderlineAsianTimesNewRomanBold">
    <w:name w:val="Style underline + (Asian) Times New Roman Bold"/>
    <w:rsid w:val="0058341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8341C"/>
    <w:rPr>
      <w:b/>
      <w:bCs/>
      <w:sz w:val="20"/>
      <w:u w:val="single"/>
      <w:bdr w:val="single" w:sz="4" w:space="0" w:color="auto" w:frame="1"/>
    </w:rPr>
  </w:style>
  <w:style w:type="character" w:customStyle="1" w:styleId="quotepeekbase">
    <w:name w:val="quotepeekbase"/>
    <w:rsid w:val="0058341C"/>
  </w:style>
  <w:style w:type="character" w:customStyle="1" w:styleId="NormalCard">
    <w:name w:val="Normal Card"/>
    <w:uiPriority w:val="1"/>
    <w:qFormat/>
    <w:rsid w:val="0058341C"/>
    <w:rPr>
      <w:rFonts w:ascii="Times New Roman" w:hAnsi="Times New Roman" w:cs="Times New Roman" w:hint="default"/>
      <w:sz w:val="24"/>
    </w:rPr>
  </w:style>
  <w:style w:type="character" w:customStyle="1" w:styleId="HighlightedUnderline0">
    <w:name w:val="Highlighted Underline"/>
    <w:uiPriority w:val="1"/>
    <w:qFormat/>
    <w:rsid w:val="0058341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8341C"/>
  </w:style>
  <w:style w:type="character" w:customStyle="1" w:styleId="Heading2Subtext">
    <w:name w:val="Heading 2 Subtext"/>
    <w:rsid w:val="0058341C"/>
    <w:rPr>
      <w:rFonts w:ascii="Times New Roman" w:hAnsi="Times New Roman" w:cs="Times New Roman" w:hint="default"/>
      <w:sz w:val="16"/>
    </w:rPr>
  </w:style>
  <w:style w:type="paragraph" w:customStyle="1" w:styleId="nromal">
    <w:name w:val="nromal"/>
    <w:basedOn w:val="Normal"/>
    <w:uiPriority w:val="99"/>
    <w:qFormat/>
    <w:rsid w:val="0058341C"/>
    <w:pPr>
      <w:keepNext/>
      <w:keepLines/>
      <w:spacing w:before="200" w:line="259" w:lineRule="auto"/>
      <w:outlineLvl w:val="3"/>
    </w:pPr>
    <w:rPr>
      <w:rFonts w:ascii="Calibri" w:eastAsia="Times New Roman" w:hAnsi="Calibri" w:cs="Cambria"/>
      <w:b/>
      <w:iCs/>
      <w:kern w:val="0"/>
      <w:sz w:val="22"/>
      <w:szCs w:val="22"/>
      <w14:ligatures w14:val="none"/>
    </w:rPr>
  </w:style>
  <w:style w:type="paragraph" w:customStyle="1" w:styleId="natural">
    <w:name w:val="natural"/>
    <w:basedOn w:val="Normal"/>
    <w:uiPriority w:val="99"/>
    <w:qFormat/>
    <w:rsid w:val="0058341C"/>
    <w:pPr>
      <w:keepNext/>
      <w:keepLines/>
      <w:spacing w:before="200" w:line="259" w:lineRule="auto"/>
      <w:outlineLvl w:val="3"/>
    </w:pPr>
    <w:rPr>
      <w:rFonts w:ascii="Calibri" w:eastAsia="Times New Roman" w:hAnsi="Calibri" w:cs="Calibri"/>
      <w:b/>
      <w:iCs/>
      <w:kern w:val="0"/>
      <w:sz w:val="22"/>
      <w:szCs w:val="22"/>
      <w14:ligatures w14:val="none"/>
    </w:rPr>
  </w:style>
  <w:style w:type="paragraph" w:customStyle="1" w:styleId="nroaml">
    <w:name w:val="nroaml"/>
    <w:basedOn w:val="Normal"/>
    <w:uiPriority w:val="99"/>
    <w:qFormat/>
    <w:rsid w:val="0058341C"/>
    <w:pPr>
      <w:keepNext/>
      <w:keepLines/>
      <w:spacing w:before="200" w:line="259" w:lineRule="auto"/>
      <w:outlineLvl w:val="3"/>
    </w:pPr>
    <w:rPr>
      <w:rFonts w:ascii="Calibri" w:eastAsia="Times New Roman" w:hAnsi="Calibri" w:cs="Calibri"/>
      <w:b/>
      <w:iCs/>
      <w:kern w:val="0"/>
      <w:sz w:val="22"/>
      <w:szCs w:val="22"/>
      <w14:ligatures w14:val="none"/>
    </w:rPr>
  </w:style>
  <w:style w:type="paragraph" w:customStyle="1" w:styleId="noraml">
    <w:name w:val="noraml"/>
    <w:basedOn w:val="Normal"/>
    <w:uiPriority w:val="99"/>
    <w:qFormat/>
    <w:rsid w:val="0058341C"/>
    <w:pPr>
      <w:keepNext/>
      <w:keepLines/>
      <w:spacing w:before="200" w:line="259" w:lineRule="auto"/>
      <w:outlineLvl w:val="3"/>
    </w:pPr>
    <w:rPr>
      <w:rFonts w:ascii="Calibri" w:eastAsia="Times New Roman" w:hAnsi="Calibri" w:cs="Calibri"/>
      <w:b/>
      <w:iCs/>
      <w:kern w:val="0"/>
      <w:szCs w:val="22"/>
      <w14:ligatures w14:val="none"/>
    </w:rPr>
  </w:style>
  <w:style w:type="table" w:styleId="MediumGrid1">
    <w:name w:val="Medium Grid 1"/>
    <w:basedOn w:val="TableNormal"/>
    <w:uiPriority w:val="67"/>
    <w:rsid w:val="0058341C"/>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tylecardLatinVerdana-BoldUnderline">
    <w:name w:val="Style card + (Latin) Verdana-Bold Underline"/>
    <w:basedOn w:val="Normal"/>
    <w:link w:val="StylecardLatinVerdana-BoldUnderlineChar"/>
    <w:qFormat/>
    <w:rsid w:val="0058341C"/>
    <w:pPr>
      <w:spacing w:line="259" w:lineRule="auto"/>
      <w:ind w:left="288" w:right="288"/>
    </w:pPr>
    <w:rPr>
      <w:rFonts w:ascii="Calibri" w:eastAsia="SimSun" w:hAnsi="Calibri" w:cs="Calibri"/>
      <w:kern w:val="32"/>
      <w:sz w:val="20"/>
      <w:szCs w:val="20"/>
      <w:lang w:val="x-none" w:eastAsia="zh-CN"/>
      <w14:ligatures w14:val="none"/>
    </w:rPr>
  </w:style>
  <w:style w:type="character" w:customStyle="1" w:styleId="StylecardLatinVerdana-BoldUnderlineChar">
    <w:name w:val="Style card + (Latin) Verdana-Bold Underline Char"/>
    <w:basedOn w:val="cardChar"/>
    <w:link w:val="StylecardLatinVerdana-BoldUnderline"/>
    <w:rsid w:val="0058341C"/>
    <w:rPr>
      <w:rFonts w:ascii="Calibri" w:eastAsia="SimSun" w:hAnsi="Calibri" w:cs="Calibri"/>
      <w:kern w:val="32"/>
      <w:sz w:val="20"/>
      <w:szCs w:val="20"/>
      <w:lang w:val="x-none" w:eastAsia="zh-CN"/>
      <w14:ligatures w14:val="none"/>
    </w:rPr>
  </w:style>
  <w:style w:type="paragraph" w:customStyle="1" w:styleId="StyleCardText9pt">
    <w:name w:val="Style Card Text + 9 pt"/>
    <w:basedOn w:val="Normal"/>
    <w:link w:val="StyleCardText9ptChar"/>
    <w:qFormat/>
    <w:rsid w:val="0058341C"/>
    <w:pPr>
      <w:spacing w:after="200" w:line="259" w:lineRule="auto"/>
    </w:pPr>
    <w:rPr>
      <w:rFonts w:ascii="Calibri" w:eastAsia="Calibri" w:hAnsi="Calibri" w:cs="Calibri"/>
      <w:kern w:val="0"/>
      <w:sz w:val="22"/>
      <w:szCs w:val="22"/>
      <w14:ligatures w14:val="none"/>
    </w:rPr>
  </w:style>
  <w:style w:type="character" w:customStyle="1" w:styleId="StyleCardText9ptChar">
    <w:name w:val="Style Card Text + 9 pt Char"/>
    <w:basedOn w:val="DefaultParagraphFont"/>
    <w:link w:val="StyleCardText9pt"/>
    <w:rsid w:val="0058341C"/>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58341C"/>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8341C"/>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BorderSinglesolidlineAuto05Char">
    <w:name w:val="Style Style4 + 9 pt Bold Border: : (Single solid line Auto  0.5... Char"/>
    <w:link w:val="StyleStyle49ptBoldBorderSinglesolidlineAuto05"/>
    <w:rsid w:val="0058341C"/>
    <w:rPr>
      <w:rFonts w:ascii="Times New Roman" w:eastAsia="Times New Roman" w:hAnsi="Times New Roman" w:cs="Times New Roman"/>
      <w:kern w:val="0"/>
      <w:lang w:eastAsia="ko-KR"/>
      <w14:ligatures w14:val="none"/>
    </w:rPr>
  </w:style>
  <w:style w:type="character" w:customStyle="1" w:styleId="FontStyle477">
    <w:name w:val="Font Style477"/>
    <w:basedOn w:val="DefaultParagraphFont"/>
    <w:uiPriority w:val="99"/>
    <w:rsid w:val="0058341C"/>
    <w:rPr>
      <w:rFonts w:ascii="Times New Roman" w:hAnsi="Times New Roman" w:cs="Times New Roman"/>
      <w:sz w:val="18"/>
      <w:szCs w:val="18"/>
    </w:rPr>
  </w:style>
  <w:style w:type="character" w:customStyle="1" w:styleId="FontStyle505">
    <w:name w:val="Font Style505"/>
    <w:basedOn w:val="DefaultParagraphFont"/>
    <w:uiPriority w:val="99"/>
    <w:rsid w:val="0058341C"/>
    <w:rPr>
      <w:rFonts w:ascii="Times New Roman" w:hAnsi="Times New Roman" w:cs="Times New Roman"/>
      <w:sz w:val="18"/>
      <w:szCs w:val="18"/>
    </w:rPr>
  </w:style>
  <w:style w:type="character" w:customStyle="1" w:styleId="FontStyle514">
    <w:name w:val="Font Style514"/>
    <w:basedOn w:val="DefaultParagraphFont"/>
    <w:uiPriority w:val="99"/>
    <w:rsid w:val="0058341C"/>
    <w:rPr>
      <w:rFonts w:ascii="Times New Roman" w:hAnsi="Times New Roman" w:cs="Times New Roman"/>
      <w:sz w:val="14"/>
      <w:szCs w:val="14"/>
    </w:rPr>
  </w:style>
  <w:style w:type="character" w:customStyle="1" w:styleId="FontStyle500">
    <w:name w:val="Font Style500"/>
    <w:basedOn w:val="DefaultParagraphFont"/>
    <w:uiPriority w:val="99"/>
    <w:rsid w:val="0058341C"/>
    <w:rPr>
      <w:rFonts w:ascii="Times New Roman" w:hAnsi="Times New Roman" w:cs="Times New Roman"/>
      <w:b/>
      <w:bCs/>
      <w:sz w:val="16"/>
      <w:szCs w:val="16"/>
    </w:rPr>
  </w:style>
  <w:style w:type="character" w:customStyle="1" w:styleId="FontStyle212">
    <w:name w:val="Font Style212"/>
    <w:basedOn w:val="DefaultParagraphFont"/>
    <w:uiPriority w:val="99"/>
    <w:rsid w:val="0058341C"/>
    <w:rPr>
      <w:rFonts w:ascii="Times New Roman" w:hAnsi="Times New Roman" w:cs="Times New Roman"/>
      <w:b/>
      <w:bCs/>
      <w:sz w:val="18"/>
      <w:szCs w:val="18"/>
    </w:rPr>
  </w:style>
  <w:style w:type="character" w:customStyle="1" w:styleId="FontStyle275">
    <w:name w:val="Font Style275"/>
    <w:basedOn w:val="DefaultParagraphFont"/>
    <w:uiPriority w:val="99"/>
    <w:rsid w:val="0058341C"/>
    <w:rPr>
      <w:rFonts w:ascii="Times New Roman" w:hAnsi="Times New Roman" w:cs="Times New Roman"/>
      <w:b/>
      <w:bCs/>
      <w:sz w:val="22"/>
      <w:szCs w:val="22"/>
    </w:rPr>
  </w:style>
  <w:style w:type="character" w:customStyle="1" w:styleId="CharacterStyle3">
    <w:name w:val="Character Style 3"/>
    <w:rsid w:val="0058341C"/>
    <w:rPr>
      <w:rFonts w:ascii="Bookman Old Style" w:hAnsi="Bookman Old Style" w:cs="Bookman Old Style"/>
      <w:spacing w:val="-5"/>
      <w:sz w:val="18"/>
      <w:szCs w:val="18"/>
    </w:rPr>
  </w:style>
  <w:style w:type="paragraph" w:customStyle="1" w:styleId="p0">
    <w:name w:val="p0"/>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tyleStyle49pt6">
    <w:name w:val="Style Style4 + 9 pt6"/>
    <w:basedOn w:val="Style4"/>
    <w:link w:val="StyleStyle49pt6Char"/>
    <w:qFormat/>
    <w:rsid w:val="0058341C"/>
    <w:pPr>
      <w:numPr>
        <w:numId w:val="0"/>
      </w:numPr>
      <w:spacing w:before="100" w:beforeAutospacing="1" w:after="100" w:afterAutospacing="1" w:line="240" w:lineRule="auto"/>
    </w:pPr>
    <w:rPr>
      <w:rFonts w:ascii="Times New Roman" w:hAnsi="Times New Roman"/>
      <w:lang w:eastAsia="ko-KR"/>
    </w:rPr>
  </w:style>
  <w:style w:type="character" w:customStyle="1" w:styleId="StyleStyle49pt6Char">
    <w:name w:val="Style Style4 + 9 pt6 Char"/>
    <w:basedOn w:val="Style4Char"/>
    <w:link w:val="StyleStyle49pt6"/>
    <w:rsid w:val="0058341C"/>
    <w:rPr>
      <w:rFonts w:ascii="Times New Roman" w:eastAsia="Times New Roman" w:hAnsi="Times New Roman" w:cs="Times New Roman"/>
      <w:kern w:val="0"/>
      <w:sz w:val="22"/>
      <w:szCs w:val="22"/>
      <w:u w:val="single"/>
      <w:lang w:eastAsia="ko-KR"/>
      <w14:ligatures w14:val="none"/>
    </w:rPr>
  </w:style>
  <w:style w:type="character" w:customStyle="1" w:styleId="CharChar31">
    <w:name w:val="Char Char31"/>
    <w:rsid w:val="0058341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8341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8341C"/>
    <w:pPr>
      <w:spacing w:line="259"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8341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8341C"/>
    <w:pPr>
      <w:spacing w:line="259" w:lineRule="auto"/>
    </w:pPr>
    <w:rPr>
      <w:rFonts w:ascii="Georgia" w:hAnsi="Georgia" w:cs="Calibri"/>
      <w:b/>
      <w:bCs/>
      <w:u w:val="single"/>
    </w:rPr>
  </w:style>
  <w:style w:type="character" w:customStyle="1" w:styleId="Subtitle2">
    <w:name w:val="Subtitle2"/>
    <w:rsid w:val="0058341C"/>
  </w:style>
  <w:style w:type="character" w:customStyle="1" w:styleId="drop">
    <w:name w:val="drop"/>
    <w:rsid w:val="0058341C"/>
  </w:style>
  <w:style w:type="character" w:customStyle="1" w:styleId="bioline">
    <w:name w:val="bioline"/>
    <w:rsid w:val="0058341C"/>
  </w:style>
  <w:style w:type="character" w:customStyle="1" w:styleId="articletitle0">
    <w:name w:val="article_title"/>
    <w:rsid w:val="0058341C"/>
  </w:style>
  <w:style w:type="character" w:customStyle="1" w:styleId="A4">
    <w:name w:val="A4"/>
    <w:uiPriority w:val="99"/>
    <w:rsid w:val="0058341C"/>
    <w:rPr>
      <w:color w:val="000000"/>
    </w:rPr>
  </w:style>
  <w:style w:type="character" w:customStyle="1" w:styleId="DebatenoramlChar">
    <w:name w:val="Debatenoraml Char"/>
    <w:link w:val="Debatenoraml"/>
    <w:locked/>
    <w:rsid w:val="0058341C"/>
    <w:rPr>
      <w:rFonts w:ascii="Times New Roman" w:hAnsi="Times New Roman"/>
    </w:rPr>
  </w:style>
  <w:style w:type="paragraph" w:customStyle="1" w:styleId="Debatenoraml">
    <w:name w:val="Debatenoraml"/>
    <w:basedOn w:val="NoSpacing"/>
    <w:link w:val="DebatenoramlChar"/>
    <w:qFormat/>
    <w:rsid w:val="0058341C"/>
    <w:rPr>
      <w:rFonts w:ascii="Times New Roman" w:hAnsi="Times New Roman" w:cstheme="minorBidi"/>
      <w:kern w:val="2"/>
      <w:sz w:val="24"/>
      <w:szCs w:val="24"/>
      <w14:ligatures w14:val="standardContextual"/>
    </w:rPr>
  </w:style>
  <w:style w:type="character" w:customStyle="1" w:styleId="s2">
    <w:name w:val="s2"/>
    <w:rsid w:val="0058341C"/>
  </w:style>
  <w:style w:type="character" w:customStyle="1" w:styleId="s4">
    <w:name w:val="s4"/>
    <w:rsid w:val="0058341C"/>
  </w:style>
  <w:style w:type="character" w:customStyle="1" w:styleId="s5">
    <w:name w:val="s5"/>
    <w:rsid w:val="0058341C"/>
  </w:style>
  <w:style w:type="paragraph" w:customStyle="1" w:styleId="Quals">
    <w:name w:val="Quals"/>
    <w:basedOn w:val="Normal"/>
    <w:link w:val="QualsChar"/>
    <w:qFormat/>
    <w:rsid w:val="0058341C"/>
    <w:pPr>
      <w:spacing w:line="259" w:lineRule="auto"/>
    </w:pPr>
    <w:rPr>
      <w:rFonts w:ascii="Calibri" w:eastAsia="Calibri" w:hAnsi="Calibri" w:cs="Calibri"/>
      <w:kern w:val="0"/>
      <w:sz w:val="18"/>
      <w:szCs w:val="22"/>
      <w14:ligatures w14:val="none"/>
    </w:rPr>
  </w:style>
  <w:style w:type="character" w:customStyle="1" w:styleId="QualsChar">
    <w:name w:val="Quals Char"/>
    <w:link w:val="Quals"/>
    <w:rsid w:val="0058341C"/>
    <w:rPr>
      <w:rFonts w:ascii="Calibri" w:eastAsia="Calibri" w:hAnsi="Calibri" w:cs="Calibri"/>
      <w:kern w:val="0"/>
      <w:sz w:val="18"/>
      <w:szCs w:val="22"/>
      <w14:ligatures w14:val="none"/>
    </w:rPr>
  </w:style>
  <w:style w:type="character" w:customStyle="1" w:styleId="cap">
    <w:name w:val="cap"/>
    <w:rsid w:val="0058341C"/>
  </w:style>
  <w:style w:type="character" w:customStyle="1" w:styleId="rightsnotice">
    <w:name w:val="rightsnotice"/>
    <w:rsid w:val="0058341C"/>
  </w:style>
  <w:style w:type="character" w:customStyle="1" w:styleId="scaps">
    <w:name w:val="scaps"/>
    <w:rsid w:val="0058341C"/>
  </w:style>
  <w:style w:type="character" w:customStyle="1" w:styleId="current-article">
    <w:name w:val="current-article"/>
    <w:rsid w:val="0058341C"/>
  </w:style>
  <w:style w:type="character" w:customStyle="1" w:styleId="related-current-indicator">
    <w:name w:val="related-current-indicator"/>
    <w:rsid w:val="0058341C"/>
  </w:style>
  <w:style w:type="character" w:customStyle="1" w:styleId="bylclear">
    <w:name w:val="bylclear"/>
    <w:rsid w:val="0058341C"/>
  </w:style>
  <w:style w:type="character" w:customStyle="1" w:styleId="comments">
    <w:name w:val="comments"/>
    <w:rsid w:val="0058341C"/>
  </w:style>
  <w:style w:type="character" w:customStyle="1" w:styleId="essaytext">
    <w:name w:val="essaytext"/>
    <w:rsid w:val="0058341C"/>
  </w:style>
  <w:style w:type="character" w:customStyle="1" w:styleId="username">
    <w:name w:val="username"/>
    <w:rsid w:val="0058341C"/>
  </w:style>
  <w:style w:type="character" w:customStyle="1" w:styleId="toplinks">
    <w:name w:val="toplinks"/>
    <w:rsid w:val="0058341C"/>
  </w:style>
  <w:style w:type="paragraph" w:customStyle="1" w:styleId="BodyA">
    <w:name w:val="Body A"/>
    <w:qFormat/>
    <w:rsid w:val="0058341C"/>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8341C"/>
    <w:pPr>
      <w:keepNext/>
      <w:keepLines/>
      <w:pageBreakBefore/>
      <w:spacing w:before="240" w:after="60" w:line="259" w:lineRule="auto"/>
      <w:jc w:val="center"/>
      <w:outlineLvl w:val="0"/>
    </w:pPr>
    <w:rPr>
      <w:rFonts w:ascii="Calibri" w:eastAsia="Times New Roman" w:hAnsi="Calibri" w:cs="Calibri"/>
      <w:b/>
      <w:caps/>
      <w:kern w:val="0"/>
      <w:sz w:val="22"/>
      <w:szCs w:val="28"/>
      <w:u w:val="single"/>
      <w14:ligatures w14:val="none"/>
    </w:rPr>
  </w:style>
  <w:style w:type="character" w:customStyle="1" w:styleId="StarredChar">
    <w:name w:val="Starred Char"/>
    <w:link w:val="Starred"/>
    <w:rsid w:val="0058341C"/>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58341C"/>
    <w:pPr>
      <w:keepNext/>
      <w:keepLines/>
      <w:pageBreakBefore/>
      <w:spacing w:before="240" w:after="60" w:line="259" w:lineRule="auto"/>
      <w:jc w:val="center"/>
      <w:outlineLvl w:val="1"/>
    </w:pPr>
    <w:rPr>
      <w:rFonts w:ascii="Calibri" w:eastAsia="Times New Roman" w:hAnsi="Calibri" w:cs="Calibri"/>
      <w:b/>
      <w:caps/>
      <w:kern w:val="0"/>
      <w:sz w:val="22"/>
      <w:szCs w:val="28"/>
      <w:u w:val="single"/>
      <w14:ligatures w14:val="none"/>
    </w:rPr>
  </w:style>
  <w:style w:type="character" w:customStyle="1" w:styleId="NotStarredChar">
    <w:name w:val="NotStarred Char"/>
    <w:link w:val="NotStarred"/>
    <w:rsid w:val="0058341C"/>
    <w:rPr>
      <w:rFonts w:ascii="Calibri" w:eastAsia="Times New Roman" w:hAnsi="Calibri" w:cs="Calibri"/>
      <w:b/>
      <w:caps/>
      <w:kern w:val="0"/>
      <w:sz w:val="22"/>
      <w:szCs w:val="28"/>
      <w:u w:val="single"/>
      <w14:ligatures w14:val="none"/>
    </w:rPr>
  </w:style>
  <w:style w:type="character" w:customStyle="1" w:styleId="see">
    <w:name w:val="see"/>
    <w:rsid w:val="0058341C"/>
  </w:style>
  <w:style w:type="character" w:customStyle="1" w:styleId="first-letter">
    <w:name w:val="first-letter"/>
    <w:rsid w:val="0058341C"/>
  </w:style>
  <w:style w:type="character" w:customStyle="1" w:styleId="focusparagraph">
    <w:name w:val="focusparagraph"/>
    <w:rsid w:val="0058341C"/>
  </w:style>
  <w:style w:type="character" w:customStyle="1" w:styleId="lightblue">
    <w:name w:val="lightblue"/>
    <w:rsid w:val="0058341C"/>
  </w:style>
  <w:style w:type="character" w:customStyle="1" w:styleId="tagCharCharChar">
    <w:name w:val="tag Char Char Char"/>
    <w:rsid w:val="0058341C"/>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58341C"/>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rderSinglesolidlineAuto05ptLiChar">
    <w:name w:val="Style Style4 + 9 pt Border: : (Single solid line Auto  0.5 pt Li... Char"/>
    <w:link w:val="StyleStyle49ptBorderSinglesolidlineAuto05ptLi"/>
    <w:rsid w:val="0058341C"/>
    <w:rPr>
      <w:rFonts w:ascii="Times New Roman" w:eastAsia="Times New Roman" w:hAnsi="Times New Roman" w:cs="Times New Roman"/>
      <w:kern w:val="0"/>
      <w:lang w:eastAsia="ko-KR"/>
      <w14:ligatures w14:val="none"/>
    </w:rPr>
  </w:style>
  <w:style w:type="paragraph" w:customStyle="1" w:styleId="H4Tag">
    <w:name w:val="H4 (Tag)"/>
    <w:basedOn w:val="Normal"/>
    <w:link w:val="H4TagChar1"/>
    <w:qFormat/>
    <w:rsid w:val="0058341C"/>
    <w:pPr>
      <w:spacing w:line="259" w:lineRule="auto"/>
    </w:pPr>
    <w:rPr>
      <w:rFonts w:ascii="Calibri" w:eastAsia="Calibri" w:hAnsi="Calibri" w:cs="Calibri"/>
      <w:b/>
      <w:kern w:val="0"/>
      <w:sz w:val="22"/>
      <w:szCs w:val="22"/>
      <w14:ligatures w14:val="none"/>
    </w:rPr>
  </w:style>
  <w:style w:type="character" w:customStyle="1" w:styleId="H4TagChar1">
    <w:name w:val="H4 (Tag) Char1"/>
    <w:link w:val="H4Tag"/>
    <w:rsid w:val="0058341C"/>
    <w:rPr>
      <w:rFonts w:ascii="Calibri" w:eastAsia="Calibri" w:hAnsi="Calibri" w:cs="Calibri"/>
      <w:b/>
      <w:kern w:val="0"/>
      <w:sz w:val="22"/>
      <w:szCs w:val="22"/>
      <w14:ligatures w14:val="none"/>
    </w:rPr>
  </w:style>
  <w:style w:type="character" w:customStyle="1" w:styleId="citationgenerated">
    <w:name w:val="citation generated"/>
    <w:rsid w:val="0058341C"/>
  </w:style>
  <w:style w:type="character" w:customStyle="1" w:styleId="BoldandUnderlineCharCharCharChar">
    <w:name w:val="Bold and Underline Char Char Char Char"/>
    <w:rsid w:val="0058341C"/>
    <w:rPr>
      <w:b/>
      <w:noProof w:val="0"/>
      <w:u w:val="single"/>
      <w:lang w:val="en-US" w:eastAsia="en-US" w:bidi="ar-SA"/>
    </w:rPr>
  </w:style>
  <w:style w:type="character" w:customStyle="1" w:styleId="FontStyle29">
    <w:name w:val="Font Style29"/>
    <w:uiPriority w:val="99"/>
    <w:rsid w:val="0058341C"/>
    <w:rPr>
      <w:rFonts w:ascii="Arial" w:hAnsi="Arial" w:cs="Arial"/>
      <w:sz w:val="14"/>
      <w:szCs w:val="14"/>
    </w:rPr>
  </w:style>
  <w:style w:type="paragraph" w:customStyle="1" w:styleId="NewHeading2">
    <w:name w:val="NewHeading2"/>
    <w:basedOn w:val="Normal"/>
    <w:link w:val="NewHeading2Char"/>
    <w:qFormat/>
    <w:rsid w:val="0058341C"/>
    <w:pPr>
      <w:spacing w:before="240" w:after="60" w:line="259" w:lineRule="auto"/>
    </w:pPr>
    <w:rPr>
      <w:rFonts w:ascii="Calibri" w:eastAsia="Times New Roman" w:hAnsi="Calibri" w:cs="Calibri"/>
      <w:b/>
      <w:kern w:val="0"/>
      <w:sz w:val="22"/>
      <w:szCs w:val="28"/>
      <w:u w:val="single"/>
      <w14:ligatures w14:val="none"/>
    </w:rPr>
  </w:style>
  <w:style w:type="character" w:customStyle="1" w:styleId="NewHeading2Char">
    <w:name w:val="NewHeading2 Char"/>
    <w:link w:val="NewHeading2"/>
    <w:rsid w:val="0058341C"/>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58341C"/>
    <w:pPr>
      <w:autoSpaceDE w:val="0"/>
      <w:autoSpaceDN w:val="0"/>
      <w:adjustRightInd w:val="0"/>
      <w:spacing w:line="240" w:lineRule="atLeast"/>
    </w:pPr>
    <w:rPr>
      <w:rFonts w:ascii="Calibri" w:eastAsia="Calibri" w:hAnsi="Calibri" w:cs="Calibri"/>
      <w:kern w:val="0"/>
      <w:szCs w:val="22"/>
      <w14:ligatures w14:val="none"/>
    </w:rPr>
  </w:style>
  <w:style w:type="paragraph" w:customStyle="1" w:styleId="TagLine0">
    <w:name w:val="Tag Line"/>
    <w:basedOn w:val="Normal"/>
    <w:next w:val="FullText"/>
    <w:qFormat/>
    <w:rsid w:val="0058341C"/>
    <w:pPr>
      <w:spacing w:line="259" w:lineRule="auto"/>
    </w:pPr>
    <w:rPr>
      <w:rFonts w:ascii="Arial Narrow" w:eastAsia="Times New Roman" w:hAnsi="Arial Narrow" w:cs="Calibri"/>
      <w:b/>
      <w:kern w:val="0"/>
      <w:sz w:val="28"/>
      <w:szCs w:val="22"/>
      <w14:ligatures w14:val="none"/>
    </w:rPr>
  </w:style>
  <w:style w:type="paragraph" w:customStyle="1" w:styleId="msolistparagraphcxspfirst">
    <w:name w:val="msolistparagraphcxspfirst"/>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ard6pt">
    <w:name w:val="Card 6pt"/>
    <w:basedOn w:val="Normal"/>
    <w:qFormat/>
    <w:rsid w:val="0058341C"/>
    <w:pPr>
      <w:spacing w:line="259" w:lineRule="auto"/>
      <w:ind w:left="288" w:right="288"/>
    </w:pPr>
    <w:rPr>
      <w:rFonts w:ascii="Calibri" w:eastAsia="Calibri" w:hAnsi="Calibri" w:cs="Calibri"/>
      <w:color w:val="000000"/>
      <w:kern w:val="0"/>
      <w:sz w:val="12"/>
      <w:szCs w:val="20"/>
      <w14:ligatures w14:val="none"/>
    </w:rPr>
  </w:style>
  <w:style w:type="paragraph" w:customStyle="1" w:styleId="StyleCardStyleBlackUnderline">
    <w:name w:val="Style Card Style + Black Underline"/>
    <w:basedOn w:val="Normal"/>
    <w:link w:val="StyleCardStyleBlackUnderlineChar"/>
    <w:qFormat/>
    <w:rsid w:val="0058341C"/>
    <w:pPr>
      <w:spacing w:line="259" w:lineRule="auto"/>
    </w:pPr>
    <w:rPr>
      <w:rFonts w:ascii="Calibri" w:eastAsia="Times New Roman" w:hAnsi="Calibri" w:cs="Calibri"/>
      <w:color w:val="000000"/>
      <w:kern w:val="0"/>
      <w:sz w:val="22"/>
      <w:szCs w:val="22"/>
      <w:u w:val="single"/>
      <w14:ligatures w14:val="none"/>
    </w:rPr>
  </w:style>
  <w:style w:type="character" w:customStyle="1" w:styleId="StyleCardStyleBlackUnderlineChar">
    <w:name w:val="Style Card Style + Black Underline Char"/>
    <w:link w:val="StyleCardStyleBlackUnderline"/>
    <w:rsid w:val="0058341C"/>
    <w:rPr>
      <w:rFonts w:ascii="Calibri" w:eastAsia="Times New Roman" w:hAnsi="Calibri" w:cs="Calibri"/>
      <w:color w:val="000000"/>
      <w:kern w:val="0"/>
      <w:sz w:val="22"/>
      <w:szCs w:val="22"/>
      <w:u w:val="single"/>
      <w14:ligatures w14:val="none"/>
    </w:rPr>
  </w:style>
  <w:style w:type="character" w:customStyle="1" w:styleId="titles">
    <w:name w:val="titles"/>
    <w:rsid w:val="0058341C"/>
  </w:style>
  <w:style w:type="paragraph" w:customStyle="1" w:styleId="StyleHeading2LatinArialMT13pt">
    <w:name w:val="Style Heading 2 + (Latin) ArialMT 13 pt"/>
    <w:basedOn w:val="Heading2"/>
    <w:next w:val="Heading2"/>
    <w:qFormat/>
    <w:rsid w:val="0058341C"/>
    <w:pPr>
      <w:keepLines w:val="0"/>
      <w:spacing w:before="40" w:after="0" w:line="259" w:lineRule="auto"/>
    </w:pPr>
    <w:rPr>
      <w:rFonts w:ascii="Calibri" w:eastAsia="SimSun" w:hAnsi="Calibri" w:cs="Arial"/>
      <w:bCs/>
      <w:iCs/>
      <w:caps/>
      <w:color w:val="auto"/>
      <w:kern w:val="0"/>
      <w:sz w:val="24"/>
      <w:szCs w:val="28"/>
      <w:u w:val="double"/>
      <w:lang w:eastAsia="zh-CN"/>
      <w14:ligatures w14:val="none"/>
    </w:rPr>
  </w:style>
  <w:style w:type="character" w:customStyle="1" w:styleId="contentauthor">
    <w:name w:val="contentauthor"/>
    <w:rsid w:val="0058341C"/>
  </w:style>
  <w:style w:type="character" w:customStyle="1" w:styleId="subarticleheader">
    <w:name w:val="subarticleheader"/>
    <w:rsid w:val="0058341C"/>
  </w:style>
  <w:style w:type="paragraph" w:customStyle="1" w:styleId="NotUnderlined">
    <w:name w:val="Not Underlined"/>
    <w:basedOn w:val="Normal"/>
    <w:qFormat/>
    <w:rsid w:val="0058341C"/>
    <w:pPr>
      <w:spacing w:line="259" w:lineRule="auto"/>
    </w:pPr>
    <w:rPr>
      <w:rFonts w:ascii="Century Gothic" w:eastAsia="Times New Roman" w:hAnsi="Century Gothic" w:cs="Calibri"/>
      <w:kern w:val="0"/>
      <w:sz w:val="16"/>
      <w:szCs w:val="22"/>
      <w14:ligatures w14:val="none"/>
    </w:rPr>
  </w:style>
  <w:style w:type="character" w:customStyle="1" w:styleId="spelle">
    <w:name w:val="spelle"/>
    <w:rsid w:val="0058341C"/>
  </w:style>
  <w:style w:type="character" w:customStyle="1" w:styleId="grame">
    <w:name w:val="grame"/>
    <w:rsid w:val="0058341C"/>
  </w:style>
  <w:style w:type="character" w:customStyle="1" w:styleId="CardStyleChar">
    <w:name w:val="Card Style Char"/>
    <w:link w:val="CardStyle"/>
    <w:rsid w:val="0058341C"/>
    <w:rPr>
      <w:rFonts w:ascii="Calibri" w:hAnsi="Calibri" w:cs="Calibri"/>
      <w:kern w:val="0"/>
      <w:sz w:val="22"/>
      <w:szCs w:val="22"/>
      <w14:ligatures w14:val="none"/>
    </w:rPr>
  </w:style>
  <w:style w:type="character" w:customStyle="1" w:styleId="newstitle1">
    <w:name w:val="newstitle1"/>
    <w:rsid w:val="0058341C"/>
  </w:style>
  <w:style w:type="character" w:customStyle="1" w:styleId="copy">
    <w:name w:val="copy"/>
    <w:rsid w:val="0058341C"/>
  </w:style>
  <w:style w:type="character" w:customStyle="1" w:styleId="topheadline">
    <w:name w:val="topheadline"/>
    <w:rsid w:val="0058341C"/>
  </w:style>
  <w:style w:type="paragraph" w:customStyle="1" w:styleId="StylecardThickunderline">
    <w:name w:val="Style card + Thick underline"/>
    <w:basedOn w:val="Normal"/>
    <w:link w:val="StylecardThickunderlineChar"/>
    <w:qFormat/>
    <w:rsid w:val="0058341C"/>
    <w:pPr>
      <w:spacing w:line="259" w:lineRule="auto"/>
      <w:ind w:left="288" w:right="288"/>
    </w:pPr>
    <w:rPr>
      <w:rFonts w:ascii="Calibri" w:eastAsia="SimSun" w:hAnsi="Calibri" w:cs="Calibri"/>
      <w:kern w:val="0"/>
      <w:sz w:val="22"/>
      <w:szCs w:val="22"/>
      <w:lang w:eastAsia="zh-CN"/>
      <w14:ligatures w14:val="none"/>
    </w:rPr>
  </w:style>
  <w:style w:type="character" w:customStyle="1" w:styleId="StylecardThickunderlineChar">
    <w:name w:val="Style card + Thick underline Char"/>
    <w:link w:val="StylecardThickunderline"/>
    <w:rsid w:val="0058341C"/>
    <w:rPr>
      <w:rFonts w:ascii="Calibri" w:eastAsia="SimSun" w:hAnsi="Calibri" w:cs="Calibri"/>
      <w:kern w:val="0"/>
      <w:sz w:val="22"/>
      <w:szCs w:val="22"/>
      <w:lang w:eastAsia="zh-CN"/>
      <w14:ligatures w14:val="none"/>
    </w:rPr>
  </w:style>
  <w:style w:type="paragraph" w:customStyle="1" w:styleId="StylecardBoldThickunderline">
    <w:name w:val="Style card + Bold Thick underline"/>
    <w:basedOn w:val="Normal"/>
    <w:link w:val="StylecardBoldThickunderlineChar"/>
    <w:qFormat/>
    <w:rsid w:val="0058341C"/>
    <w:pPr>
      <w:spacing w:line="259" w:lineRule="auto"/>
      <w:ind w:left="288" w:right="288"/>
    </w:pPr>
    <w:rPr>
      <w:rFonts w:ascii="Calibri" w:eastAsia="SimSun" w:hAnsi="Calibri" w:cs="Calibri"/>
      <w:b/>
      <w:bCs/>
      <w:kern w:val="0"/>
      <w:sz w:val="22"/>
      <w:szCs w:val="22"/>
      <w:lang w:eastAsia="zh-CN"/>
      <w14:ligatures w14:val="none"/>
    </w:rPr>
  </w:style>
  <w:style w:type="character" w:customStyle="1" w:styleId="StylecardBoldThickunderlineChar">
    <w:name w:val="Style card + Bold Thick underline Char"/>
    <w:link w:val="StylecardBoldThickunderline"/>
    <w:rsid w:val="0058341C"/>
    <w:rPr>
      <w:rFonts w:ascii="Calibri" w:eastAsia="SimSun" w:hAnsi="Calibri" w:cs="Calibri"/>
      <w:b/>
      <w:bCs/>
      <w:kern w:val="0"/>
      <w:sz w:val="22"/>
      <w:szCs w:val="22"/>
      <w:lang w:eastAsia="zh-CN"/>
      <w14:ligatures w14:val="none"/>
    </w:rPr>
  </w:style>
  <w:style w:type="character" w:customStyle="1" w:styleId="Stylereduce27pt">
    <w:name w:val="Style reduce2 + 7 pt"/>
    <w:rsid w:val="0058341C"/>
    <w:rPr>
      <w:rFonts w:ascii="Times New Roman" w:hAnsi="Times New Roman" w:cs="Arial"/>
      <w:color w:val="000000"/>
      <w:sz w:val="14"/>
      <w:szCs w:val="22"/>
    </w:rPr>
  </w:style>
  <w:style w:type="character" w:customStyle="1" w:styleId="srtitle">
    <w:name w:val="srtitle"/>
    <w:rsid w:val="0058341C"/>
  </w:style>
  <w:style w:type="character" w:customStyle="1" w:styleId="st1">
    <w:name w:val="st1"/>
    <w:rsid w:val="0058341C"/>
  </w:style>
  <w:style w:type="character" w:customStyle="1" w:styleId="StyleStyleGaramond">
    <w:name w:val="Style Style Garamond +"/>
    <w:rsid w:val="0058341C"/>
    <w:rPr>
      <w:rFonts w:ascii="Garamond" w:hAnsi="Garamond" w:cs="Times New Roman"/>
      <w:sz w:val="20"/>
    </w:rPr>
  </w:style>
  <w:style w:type="character" w:customStyle="1" w:styleId="boldunderline1">
    <w:name w:val="boldunderline"/>
    <w:rsid w:val="0058341C"/>
  </w:style>
  <w:style w:type="paragraph" w:customStyle="1" w:styleId="font-null">
    <w:name w:val="font-null"/>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rteindent1">
    <w:name w:val="rteindent1"/>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a12">
    <w:name w:val="Pa12"/>
    <w:basedOn w:val="Default"/>
    <w:next w:val="Default"/>
    <w:qFormat/>
    <w:rsid w:val="0058341C"/>
    <w:pPr>
      <w:autoSpaceDE/>
      <w:autoSpaceDN/>
      <w:adjustRightInd/>
      <w:spacing w:before="100" w:beforeAutospacing="1" w:after="100" w:afterAutospacing="1"/>
    </w:pPr>
    <w:rPr>
      <w:rFonts w:eastAsia="Times New Roman"/>
      <w:color w:val="auto"/>
    </w:rPr>
  </w:style>
  <w:style w:type="character" w:customStyle="1" w:styleId="Date11">
    <w:name w:val="Date11"/>
    <w:rsid w:val="0058341C"/>
  </w:style>
  <w:style w:type="paragraph" w:customStyle="1" w:styleId="introduction">
    <w:name w:val="introduction"/>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Boxout">
    <w:name w:val="Box out"/>
    <w:uiPriority w:val="1"/>
    <w:qFormat/>
    <w:rsid w:val="0058341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ranslatedivgrey-image">
    <w:name w:val="translatedivgrey-imag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translatedivblue-image">
    <w:name w:val="translatedivblue-imag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metad">
    <w:name w:val="metad"/>
    <w:rsid w:val="0058341C"/>
  </w:style>
  <w:style w:type="paragraph" w:customStyle="1" w:styleId="class">
    <w:name w:val="class"/>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ifr-alternate">
    <w:name w:val="sifr-alternate"/>
    <w:rsid w:val="0058341C"/>
  </w:style>
  <w:style w:type="character" w:customStyle="1" w:styleId="justify1">
    <w:name w:val="justify1"/>
    <w:rsid w:val="0058341C"/>
  </w:style>
  <w:style w:type="character" w:customStyle="1" w:styleId="artbody1">
    <w:name w:val="art_body1"/>
    <w:rsid w:val="0058341C"/>
    <w:rPr>
      <w:rFonts w:ascii="Arial" w:hAnsi="Arial" w:cs="Arial" w:hint="default"/>
    </w:rPr>
  </w:style>
  <w:style w:type="character" w:customStyle="1" w:styleId="UnderlineStyleChar">
    <w:name w:val="Underline Style Char"/>
    <w:link w:val="UnderlineStyle0"/>
    <w:rsid w:val="0058341C"/>
    <w:rPr>
      <w:rFonts w:ascii="Calibri" w:eastAsia="Times New Roman" w:hAnsi="Calibri" w:cs="Calibri"/>
      <w:b/>
      <w:kern w:val="0"/>
      <w:szCs w:val="22"/>
      <w:u w:val="single"/>
      <w14:ligatures w14:val="none"/>
    </w:rPr>
  </w:style>
  <w:style w:type="paragraph" w:customStyle="1" w:styleId="blocktitle3">
    <w:name w:val="block title"/>
    <w:basedOn w:val="Normal"/>
    <w:qFormat/>
    <w:rsid w:val="0058341C"/>
    <w:pPr>
      <w:spacing w:after="240" w:line="259" w:lineRule="auto"/>
      <w:jc w:val="center"/>
      <w:outlineLvl w:val="0"/>
    </w:pPr>
    <w:rPr>
      <w:rFonts w:ascii="Garamond" w:eastAsia="Calibri" w:hAnsi="Garamond" w:cs="Calibri"/>
      <w:b/>
      <w:caps/>
      <w:kern w:val="0"/>
      <w:sz w:val="28"/>
      <w:szCs w:val="22"/>
      <w:lang w:val="x-none" w:eastAsia="x-none"/>
      <w14:ligatures w14:val="none"/>
    </w:rPr>
  </w:style>
  <w:style w:type="character" w:customStyle="1" w:styleId="ColorfulGrid-Accent1Char">
    <w:name w:val="Colorful Grid - Accent 1 Char"/>
    <w:aliases w:val="quote Char"/>
    <w:link w:val="ColorfulGrid-Accent1"/>
    <w:uiPriority w:val="29"/>
    <w:rsid w:val="0058341C"/>
    <w:rPr>
      <w:rFonts w:ascii="Times New Roman" w:hAnsi="Times New Roman"/>
      <w:iCs/>
      <w:color w:val="000000"/>
      <w:sz w:val="16"/>
    </w:rPr>
  </w:style>
  <w:style w:type="table" w:styleId="ColorfulGrid-Accent1">
    <w:name w:val="Colorful Grid Accent 1"/>
    <w:basedOn w:val="TableNormal"/>
    <w:link w:val="ColorfulGrid-Accent1Char"/>
    <w:uiPriority w:val="29"/>
    <w:rsid w:val="0058341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8341C"/>
    <w:rPr>
      <w:rFonts w:ascii="Calibri" w:hAnsi="Calibri"/>
      <w:b/>
      <w:bCs/>
      <w:i w:val="0"/>
      <w:iCs/>
      <w:color w:val="auto"/>
      <w:sz w:val="20"/>
      <w:u w:val="single"/>
      <w:bdr w:val="none" w:sz="0" w:space="0" w:color="auto"/>
      <w:shd w:val="clear" w:color="auto" w:fill="00FF00"/>
    </w:rPr>
  </w:style>
  <w:style w:type="character" w:customStyle="1" w:styleId="storydate">
    <w:name w:val="storydate"/>
    <w:rsid w:val="0058341C"/>
  </w:style>
  <w:style w:type="character" w:customStyle="1" w:styleId="preloadwrap">
    <w:name w:val="preloadwrap"/>
    <w:rsid w:val="0058341C"/>
  </w:style>
  <w:style w:type="paragraph" w:customStyle="1" w:styleId="summary">
    <w:name w:val="summary"/>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aption2">
    <w:name w:val="Caption2"/>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reditwrap">
    <w:name w:val="creditwrap"/>
    <w:rsid w:val="0058341C"/>
  </w:style>
  <w:style w:type="character" w:customStyle="1" w:styleId="DefaultChar1">
    <w:name w:val="Default Char1"/>
    <w:rsid w:val="0058341C"/>
    <w:rPr>
      <w:noProof w:val="0"/>
      <w:color w:val="000000"/>
      <w:lang w:val="en-US" w:eastAsia="en-US" w:bidi="ar-SA"/>
    </w:rPr>
  </w:style>
  <w:style w:type="paragraph" w:customStyle="1" w:styleId="MTDisplayEquation">
    <w:name w:val="MTDisplayEquation"/>
    <w:basedOn w:val="Normal"/>
    <w:next w:val="Normal"/>
    <w:link w:val="MTDisplayEquationChar"/>
    <w:qFormat/>
    <w:rsid w:val="0058341C"/>
    <w:pPr>
      <w:tabs>
        <w:tab w:val="center" w:pos="5120"/>
        <w:tab w:val="right" w:pos="10220"/>
      </w:tabs>
      <w:spacing w:line="259" w:lineRule="auto"/>
    </w:pPr>
    <w:rPr>
      <w:rFonts w:ascii="Calibri" w:eastAsia="Times New Roman" w:hAnsi="Calibri" w:cs="Calibri"/>
      <w:bCs/>
      <w:kern w:val="0"/>
      <w:sz w:val="22"/>
      <w:szCs w:val="22"/>
      <w:lang w:bidi="he-IL"/>
      <w14:ligatures w14:val="none"/>
    </w:rPr>
  </w:style>
  <w:style w:type="character" w:customStyle="1" w:styleId="MTDisplayEquationChar">
    <w:name w:val="MTDisplayEquation Char"/>
    <w:link w:val="MTDisplayEquation"/>
    <w:rsid w:val="0058341C"/>
    <w:rPr>
      <w:rFonts w:ascii="Calibri" w:eastAsia="Times New Roman" w:hAnsi="Calibri" w:cs="Calibri"/>
      <w:bCs/>
      <w:kern w:val="0"/>
      <w:sz w:val="22"/>
      <w:szCs w:val="22"/>
      <w:lang w:bidi="he-IL"/>
      <w14:ligatures w14:val="none"/>
    </w:rPr>
  </w:style>
  <w:style w:type="character" w:customStyle="1" w:styleId="pmterms31">
    <w:name w:val="pmterms31"/>
    <w:rsid w:val="0058341C"/>
    <w:rPr>
      <w:b/>
      <w:bCs/>
      <w:i w:val="0"/>
      <w:iCs w:val="0"/>
      <w:color w:val="000000"/>
    </w:rPr>
  </w:style>
  <w:style w:type="character" w:customStyle="1" w:styleId="copyrightdescription">
    <w:name w:val="copyrightdescription"/>
    <w:rsid w:val="0058341C"/>
  </w:style>
  <w:style w:type="paragraph" w:customStyle="1" w:styleId="DebateFile">
    <w:name w:val="Debate File"/>
    <w:basedOn w:val="Normal"/>
    <w:uiPriority w:val="99"/>
    <w:qFormat/>
    <w:rsid w:val="0058341C"/>
    <w:pPr>
      <w:spacing w:line="259" w:lineRule="auto"/>
      <w:jc w:val="center"/>
    </w:pPr>
    <w:rPr>
      <w:rFonts w:ascii="Book Antiqua" w:eastAsia="Times New Roman" w:hAnsi="Book Antiqua" w:cs="Calibri"/>
      <w:b/>
      <w:kern w:val="0"/>
      <w:sz w:val="28"/>
      <w:szCs w:val="22"/>
      <w14:ligatures w14:val="none"/>
    </w:rPr>
  </w:style>
  <w:style w:type="character" w:customStyle="1" w:styleId="ft01">
    <w:name w:val="ft01"/>
    <w:rsid w:val="0058341C"/>
    <w:rPr>
      <w:rFonts w:ascii="Times" w:hAnsi="Times" w:cs="Times" w:hint="default"/>
      <w:color w:val="000000"/>
      <w:sz w:val="14"/>
      <w:szCs w:val="14"/>
    </w:rPr>
  </w:style>
  <w:style w:type="character" w:customStyle="1" w:styleId="ft11">
    <w:name w:val="ft11"/>
    <w:rsid w:val="0058341C"/>
    <w:rPr>
      <w:rFonts w:ascii="Times" w:hAnsi="Times" w:cs="Times" w:hint="default"/>
      <w:color w:val="000000"/>
      <w:sz w:val="17"/>
      <w:szCs w:val="17"/>
    </w:rPr>
  </w:style>
  <w:style w:type="character" w:customStyle="1" w:styleId="ft21">
    <w:name w:val="ft21"/>
    <w:rsid w:val="0058341C"/>
    <w:rPr>
      <w:rFonts w:ascii="Times" w:hAnsi="Times" w:cs="Times" w:hint="default"/>
      <w:color w:val="000000"/>
      <w:sz w:val="15"/>
      <w:szCs w:val="15"/>
    </w:rPr>
  </w:style>
  <w:style w:type="character" w:customStyle="1" w:styleId="ft31">
    <w:name w:val="ft31"/>
    <w:rsid w:val="0058341C"/>
    <w:rPr>
      <w:rFonts w:ascii="Times" w:hAnsi="Times" w:cs="Times" w:hint="default"/>
      <w:color w:val="000000"/>
      <w:sz w:val="15"/>
      <w:szCs w:val="15"/>
    </w:rPr>
  </w:style>
  <w:style w:type="paragraph" w:customStyle="1" w:styleId="AAAcard">
    <w:name w:val="AAAcard"/>
    <w:basedOn w:val="Normal"/>
    <w:link w:val="AAAcardChar"/>
    <w:qFormat/>
    <w:rsid w:val="0058341C"/>
    <w:pPr>
      <w:spacing w:line="259" w:lineRule="auto"/>
      <w:ind w:left="288" w:right="288"/>
    </w:pPr>
    <w:rPr>
      <w:rFonts w:ascii="Calibri" w:eastAsia="Times New Roman" w:hAnsi="Calibri" w:cs="Calibri"/>
      <w:kern w:val="0"/>
      <w:sz w:val="22"/>
      <w:szCs w:val="22"/>
      <w14:ligatures w14:val="none"/>
    </w:rPr>
  </w:style>
  <w:style w:type="character" w:customStyle="1" w:styleId="dquo">
    <w:name w:val="dquo"/>
    <w:rsid w:val="0058341C"/>
  </w:style>
  <w:style w:type="character" w:customStyle="1" w:styleId="caps2">
    <w:name w:val="caps2"/>
    <w:rsid w:val="0058341C"/>
  </w:style>
  <w:style w:type="character" w:customStyle="1" w:styleId="CardsFont12ptCharCharCharChar">
    <w:name w:val="Cards + Font: 12 pt Char Char Char Char"/>
    <w:rsid w:val="0058341C"/>
    <w:rPr>
      <w:sz w:val="24"/>
      <w:szCs w:val="24"/>
      <w:u w:val="thick"/>
      <w:lang w:val="en-US" w:eastAsia="en-US" w:bidi="ar-SA"/>
    </w:rPr>
  </w:style>
  <w:style w:type="character" w:customStyle="1" w:styleId="ccs">
    <w:name w:val="c cs"/>
    <w:rsid w:val="0058341C"/>
  </w:style>
  <w:style w:type="character" w:customStyle="1" w:styleId="dropshadow">
    <w:name w:val="dropshadow"/>
    <w:rsid w:val="0058341C"/>
  </w:style>
  <w:style w:type="character" w:customStyle="1" w:styleId="d05ws">
    <w:name w:val="d05ws"/>
    <w:rsid w:val="0058341C"/>
  </w:style>
  <w:style w:type="character" w:customStyle="1" w:styleId="rzibod">
    <w:name w:val="rzibod"/>
    <w:rsid w:val="0058341C"/>
  </w:style>
  <w:style w:type="paragraph" w:customStyle="1" w:styleId="Caption3">
    <w:name w:val="Caption3"/>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headertext">
    <w:name w:val="headertext"/>
    <w:rsid w:val="0058341C"/>
  </w:style>
  <w:style w:type="paragraph" w:customStyle="1" w:styleId="body-12-5">
    <w:name w:val="body-12-5"/>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endnote-reference">
    <w:name w:val="endnote-reference"/>
    <w:rsid w:val="0058341C"/>
  </w:style>
  <w:style w:type="character" w:customStyle="1" w:styleId="officialsname">
    <w:name w:val="official_s_name"/>
    <w:rsid w:val="0058341C"/>
  </w:style>
  <w:style w:type="character" w:customStyle="1" w:styleId="audience">
    <w:name w:val="audience"/>
    <w:rsid w:val="0058341C"/>
  </w:style>
  <w:style w:type="character" w:customStyle="1" w:styleId="normalchar0">
    <w:name w:val="normal__char"/>
    <w:rsid w:val="0058341C"/>
  </w:style>
  <w:style w:type="character" w:customStyle="1" w:styleId="hyperlink002cheading0020100200028block0020title0029char">
    <w:name w:val="hyperlink_002cheading_00201_0020_0028block_0020title_0029__char"/>
    <w:rsid w:val="0058341C"/>
  </w:style>
  <w:style w:type="character" w:customStyle="1" w:styleId="underline002cstyle0020bold0020underlinechar">
    <w:name w:val="underline_002cstyle_0020bold_0020underline__char"/>
    <w:rsid w:val="0058341C"/>
  </w:style>
  <w:style w:type="character" w:customStyle="1" w:styleId="copyboldblack">
    <w:name w:val="copyboldblack"/>
    <w:rsid w:val="0058341C"/>
  </w:style>
  <w:style w:type="character" w:customStyle="1" w:styleId="copybold">
    <w:name w:val="copybold"/>
    <w:rsid w:val="0058341C"/>
  </w:style>
  <w:style w:type="character" w:customStyle="1" w:styleId="author-date0">
    <w:name w:val="author-date"/>
    <w:rsid w:val="0058341C"/>
  </w:style>
  <w:style w:type="paragraph" w:customStyle="1" w:styleId="infuse">
    <w:name w:val="infus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fontreg">
    <w:name w:val="font_reg"/>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rticlebegin">
    <w:name w:val="articlebegin"/>
    <w:rsid w:val="0058341C"/>
  </w:style>
  <w:style w:type="character" w:customStyle="1" w:styleId="mediaoverlay">
    <w:name w:val="mediaoverlay"/>
    <w:rsid w:val="0058341C"/>
  </w:style>
  <w:style w:type="paragraph" w:customStyle="1" w:styleId="CITEF3">
    <w:name w:val="CITE F3"/>
    <w:qFormat/>
    <w:rsid w:val="0058341C"/>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8341C"/>
  </w:style>
  <w:style w:type="paragraph" w:customStyle="1" w:styleId="StyleBoldUnderlineTimesNewRoman">
    <w:name w:val="Style Bold Underline + Times New Roman"/>
    <w:link w:val="StyleBoldUnderlineTimesNewRomanChar"/>
    <w:qFormat/>
    <w:rsid w:val="0058341C"/>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8341C"/>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8341C"/>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8341C"/>
    <w:rPr>
      <w:rFonts w:ascii="Calibri" w:eastAsia="Calibri" w:hAnsi="Calibri" w:cs="Times New Roman"/>
      <w:kern w:val="0"/>
      <w:sz w:val="20"/>
      <w:szCs w:val="20"/>
      <w:u w:val="single"/>
      <w14:ligatures w14:val="none"/>
    </w:rPr>
  </w:style>
  <w:style w:type="character" w:customStyle="1" w:styleId="commnet-abuzz">
    <w:name w:val="commnet-abuzz"/>
    <w:rsid w:val="0058341C"/>
  </w:style>
  <w:style w:type="character" w:customStyle="1" w:styleId="fbconnectbuttontext">
    <w:name w:val="fbconnectbutton_text"/>
    <w:rsid w:val="0058341C"/>
  </w:style>
  <w:style w:type="character" w:customStyle="1" w:styleId="fbsharecountinner">
    <w:name w:val="fb_share_count_inner"/>
    <w:rsid w:val="0058341C"/>
  </w:style>
  <w:style w:type="character" w:customStyle="1" w:styleId="stbuttontext">
    <w:name w:val="stbuttontext"/>
    <w:rsid w:val="0058341C"/>
  </w:style>
  <w:style w:type="character" w:customStyle="1" w:styleId="source">
    <w:name w:val="source"/>
    <w:rsid w:val="0058341C"/>
  </w:style>
  <w:style w:type="character" w:customStyle="1" w:styleId="Normal2">
    <w:name w:val="Normal2"/>
    <w:rsid w:val="0058341C"/>
  </w:style>
  <w:style w:type="character" w:customStyle="1" w:styleId="pubdate">
    <w:name w:val="pubdate"/>
    <w:rsid w:val="0058341C"/>
  </w:style>
  <w:style w:type="paragraph" w:customStyle="1" w:styleId="FreeFormA">
    <w:name w:val="Free Form A"/>
    <w:autoRedefine/>
    <w:qFormat/>
    <w:rsid w:val="0058341C"/>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8341C"/>
  </w:style>
  <w:style w:type="character" w:customStyle="1" w:styleId="postby">
    <w:name w:val="post_by"/>
    <w:rsid w:val="0058341C"/>
  </w:style>
  <w:style w:type="character" w:customStyle="1" w:styleId="postdate">
    <w:name w:val="post_date"/>
    <w:rsid w:val="0058341C"/>
  </w:style>
  <w:style w:type="character" w:customStyle="1" w:styleId="bdx">
    <w:name w:val="bdx"/>
    <w:rsid w:val="0058341C"/>
  </w:style>
  <w:style w:type="character" w:customStyle="1" w:styleId="bdl">
    <w:name w:val="bdl"/>
    <w:rsid w:val="0058341C"/>
  </w:style>
  <w:style w:type="character" w:customStyle="1" w:styleId="CardNotUnderlinedChar1">
    <w:name w:val="Card Not Underlined Char1"/>
    <w:link w:val="CardNotUnderlined"/>
    <w:rsid w:val="0058341C"/>
    <w:rPr>
      <w:rFonts w:ascii="Bell MT" w:eastAsia="Calibri" w:hAnsi="Bell MT" w:cs="Calibri"/>
      <w:kern w:val="0"/>
      <w:sz w:val="22"/>
      <w:szCs w:val="20"/>
      <w14:ligatures w14:val="none"/>
    </w:rPr>
  </w:style>
  <w:style w:type="character" w:customStyle="1" w:styleId="breadcrumbitemcurrent">
    <w:name w:val="breadcrumbitemcurrent"/>
    <w:rsid w:val="0058341C"/>
  </w:style>
  <w:style w:type="character" w:customStyle="1" w:styleId="bbl">
    <w:name w:val="bbl"/>
    <w:rsid w:val="0058341C"/>
  </w:style>
  <w:style w:type="character" w:customStyle="1" w:styleId="Date2">
    <w:name w:val="Date2"/>
    <w:rsid w:val="0058341C"/>
  </w:style>
  <w:style w:type="character" w:customStyle="1" w:styleId="itxtnewhookspan">
    <w:name w:val="itxtnewhookspan"/>
    <w:rsid w:val="0058341C"/>
  </w:style>
  <w:style w:type="character" w:customStyle="1" w:styleId="gstxthlt">
    <w:name w:val="gstxt_hlt"/>
    <w:rsid w:val="0058341C"/>
  </w:style>
  <w:style w:type="paragraph" w:customStyle="1" w:styleId="bodytextfp">
    <w:name w:val="bodytextfp"/>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tyleBoldRed">
    <w:name w:val="Style Bold Red"/>
    <w:rsid w:val="0058341C"/>
    <w:rPr>
      <w:b/>
      <w:bCs/>
      <w:color w:val="auto"/>
    </w:rPr>
  </w:style>
  <w:style w:type="character" w:customStyle="1" w:styleId="StyleTimesNewRoman8pt">
    <w:name w:val="Style Times New Roman 8 pt"/>
    <w:rsid w:val="0058341C"/>
    <w:rPr>
      <w:rFonts w:ascii="Georgia" w:hAnsi="Georgia"/>
      <w:sz w:val="16"/>
    </w:rPr>
  </w:style>
  <w:style w:type="character" w:customStyle="1" w:styleId="StyleStyle7pt8pt">
    <w:name w:val="Style Style 7 pt + 8 pt"/>
    <w:rsid w:val="0058341C"/>
    <w:rPr>
      <w:sz w:val="16"/>
    </w:rPr>
  </w:style>
  <w:style w:type="character" w:customStyle="1" w:styleId="StyleStyleThickunderlineBold1">
    <w:name w:val="Style Style Thick underline + Bold1"/>
    <w:rsid w:val="0058341C"/>
    <w:rPr>
      <w:b/>
      <w:bCs/>
      <w:u w:val="thick"/>
    </w:rPr>
  </w:style>
  <w:style w:type="character" w:customStyle="1" w:styleId="StyleUnderline2">
    <w:name w:val="Style Underline2"/>
    <w:rsid w:val="0058341C"/>
    <w:rPr>
      <w:u w:val="single"/>
    </w:rPr>
  </w:style>
  <w:style w:type="character" w:customStyle="1" w:styleId="goldbldtext">
    <w:name w:val="goldbldtext"/>
    <w:rsid w:val="0058341C"/>
  </w:style>
  <w:style w:type="character" w:customStyle="1" w:styleId="PageHeaderLine2Char">
    <w:name w:val="PageHeaderLine2 Char"/>
    <w:link w:val="PageHeaderLine2"/>
    <w:rsid w:val="0058341C"/>
    <w:rPr>
      <w:rFonts w:ascii="Calibri" w:eastAsia="Calibri" w:hAnsi="Calibri" w:cs="Calibri"/>
      <w:b/>
      <w:kern w:val="0"/>
      <w:sz w:val="22"/>
      <w:szCs w:val="22"/>
      <w14:ligatures w14:val="none"/>
    </w:rPr>
  </w:style>
  <w:style w:type="paragraph" w:customStyle="1" w:styleId="firstletter">
    <w:name w:val="firstletter"/>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rdshighlight0">
    <w:name w:val="cardshighlight"/>
    <w:rsid w:val="0058341C"/>
  </w:style>
  <w:style w:type="character" w:customStyle="1" w:styleId="cardsfont12pt1">
    <w:name w:val="cardsfont12pt"/>
    <w:rsid w:val="0058341C"/>
  </w:style>
  <w:style w:type="character" w:customStyle="1" w:styleId="ft1">
    <w:name w:val="ft1"/>
    <w:rsid w:val="0058341C"/>
  </w:style>
  <w:style w:type="character" w:customStyle="1" w:styleId="ft6">
    <w:name w:val="ft6"/>
    <w:rsid w:val="0058341C"/>
  </w:style>
  <w:style w:type="paragraph" w:customStyle="1" w:styleId="H1numbered">
    <w:name w:val="H1 numbered"/>
    <w:basedOn w:val="Normal"/>
    <w:qFormat/>
    <w:rsid w:val="0058341C"/>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ascii="Calibri" w:eastAsia="Times New Roman" w:hAnsi="Calibri" w:cs="Trajan-Bold"/>
      <w:b/>
      <w:bCs/>
      <w:caps/>
      <w:color w:val="000084"/>
      <w:spacing w:val="-8"/>
      <w:kern w:val="0"/>
      <w:sz w:val="40"/>
      <w:szCs w:val="40"/>
      <w:lang w:bidi="en-US"/>
      <w14:ligatures w14:val="none"/>
    </w:rPr>
  </w:style>
  <w:style w:type="paragraph" w:customStyle="1" w:styleId="Numberedparas">
    <w:name w:val="Numbered paras"/>
    <w:basedOn w:val="Normal"/>
    <w:qFormat/>
    <w:rsid w:val="0058341C"/>
    <w:pPr>
      <w:widowControl w:val="0"/>
      <w:numPr>
        <w:ilvl w:val="1"/>
        <w:numId w:val="45"/>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ascii="Calibri" w:eastAsia="Times New Roman" w:hAnsi="Calibri" w:cs="BookAntiqua"/>
      <w:color w:val="000000"/>
      <w:spacing w:val="2"/>
      <w:kern w:val="0"/>
      <w:sz w:val="22"/>
      <w:szCs w:val="22"/>
      <w:lang w:val="en-GB" w:bidi="en-US"/>
      <w14:ligatures w14:val="none"/>
    </w:rPr>
  </w:style>
  <w:style w:type="character" w:customStyle="1" w:styleId="kicker">
    <w:name w:val="kicker"/>
    <w:rsid w:val="0058341C"/>
  </w:style>
  <w:style w:type="character" w:customStyle="1" w:styleId="backcontent">
    <w:name w:val="backcontent"/>
    <w:rsid w:val="0058341C"/>
  </w:style>
  <w:style w:type="character" w:customStyle="1" w:styleId="daystmp">
    <w:name w:val="daystmp"/>
    <w:rsid w:val="0058341C"/>
  </w:style>
  <w:style w:type="paragraph" w:customStyle="1" w:styleId="in">
    <w:name w:val="in"/>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rdsfont12ptchar">
    <w:name w:val="cardsfont12ptchar"/>
    <w:rsid w:val="0058341C"/>
  </w:style>
  <w:style w:type="paragraph" w:customStyle="1" w:styleId="image-caption">
    <w:name w:val="image-caption"/>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gal">
    <w:name w:val="gal"/>
    <w:rsid w:val="0058341C"/>
  </w:style>
  <w:style w:type="paragraph" w:customStyle="1" w:styleId="imagecontain">
    <w:name w:val="imagecontain"/>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imagedateline">
    <w:name w:val="image_dateline"/>
    <w:rsid w:val="0058341C"/>
  </w:style>
  <w:style w:type="character" w:customStyle="1" w:styleId="authordatecharchar">
    <w:name w:val="authordatecharchar"/>
    <w:rsid w:val="0058341C"/>
  </w:style>
  <w:style w:type="character" w:customStyle="1" w:styleId="style1char0">
    <w:name w:val="style1char"/>
    <w:rsid w:val="0058341C"/>
  </w:style>
  <w:style w:type="character" w:customStyle="1" w:styleId="tagcharchar0">
    <w:name w:val="tagcharchar"/>
    <w:rsid w:val="0058341C"/>
  </w:style>
  <w:style w:type="character" w:customStyle="1" w:styleId="underlinedcharchar2">
    <w:name w:val="underlinedcharchar"/>
    <w:rsid w:val="0058341C"/>
  </w:style>
  <w:style w:type="paragraph" w:customStyle="1" w:styleId="CM62">
    <w:name w:val="CM62"/>
    <w:basedOn w:val="Normal"/>
    <w:next w:val="Normal"/>
    <w:qFormat/>
    <w:rsid w:val="0058341C"/>
    <w:pPr>
      <w:widowControl w:val="0"/>
      <w:autoSpaceDE w:val="0"/>
      <w:autoSpaceDN w:val="0"/>
      <w:adjustRightInd w:val="0"/>
      <w:spacing w:after="248" w:line="259" w:lineRule="auto"/>
    </w:pPr>
    <w:rPr>
      <w:rFonts w:ascii="Showcard Gothic" w:eastAsia="Times New Roman" w:hAnsi="Showcard Gothic" w:cs="Calibri"/>
      <w:kern w:val="0"/>
      <w:szCs w:val="22"/>
      <w14:ligatures w14:val="none"/>
    </w:rPr>
  </w:style>
  <w:style w:type="paragraph" w:customStyle="1" w:styleId="CM63">
    <w:name w:val="CM63"/>
    <w:basedOn w:val="Normal"/>
    <w:next w:val="Normal"/>
    <w:qFormat/>
    <w:rsid w:val="0058341C"/>
    <w:pPr>
      <w:widowControl w:val="0"/>
      <w:autoSpaceDE w:val="0"/>
      <w:autoSpaceDN w:val="0"/>
      <w:adjustRightInd w:val="0"/>
      <w:spacing w:after="323" w:line="259" w:lineRule="auto"/>
    </w:pPr>
    <w:rPr>
      <w:rFonts w:ascii="Showcard Gothic" w:eastAsia="Times New Roman" w:hAnsi="Showcard Gothic" w:cs="Calibri"/>
      <w:kern w:val="0"/>
      <w:szCs w:val="22"/>
      <w14:ligatures w14:val="none"/>
    </w:rPr>
  </w:style>
  <w:style w:type="paragraph" w:customStyle="1" w:styleId="CM23">
    <w:name w:val="CM23"/>
    <w:basedOn w:val="Default"/>
    <w:next w:val="Default"/>
    <w:qFormat/>
    <w:rsid w:val="0058341C"/>
    <w:pPr>
      <w:widowControl w:val="0"/>
      <w:spacing w:after="63"/>
    </w:pPr>
    <w:rPr>
      <w:rFonts w:ascii="Arial" w:eastAsia="Times New Roman" w:hAnsi="Arial"/>
      <w:color w:val="auto"/>
      <w:szCs w:val="22"/>
    </w:rPr>
  </w:style>
  <w:style w:type="paragraph" w:customStyle="1" w:styleId="CM35">
    <w:name w:val="CM35"/>
    <w:basedOn w:val="Default"/>
    <w:next w:val="Default"/>
    <w:qFormat/>
    <w:rsid w:val="0058341C"/>
    <w:pPr>
      <w:widowControl w:val="0"/>
      <w:spacing w:line="228" w:lineRule="atLeast"/>
    </w:pPr>
    <w:rPr>
      <w:rFonts w:ascii="Showcard Gothic" w:eastAsia="Times New Roman" w:hAnsi="Showcard Gothic"/>
      <w:color w:val="auto"/>
      <w:szCs w:val="22"/>
    </w:rPr>
  </w:style>
  <w:style w:type="paragraph" w:customStyle="1" w:styleId="CM60">
    <w:name w:val="CM60"/>
    <w:basedOn w:val="Default"/>
    <w:next w:val="Default"/>
    <w:qFormat/>
    <w:rsid w:val="0058341C"/>
    <w:pPr>
      <w:widowControl w:val="0"/>
      <w:spacing w:line="228" w:lineRule="atLeast"/>
    </w:pPr>
    <w:rPr>
      <w:rFonts w:ascii="Showcard Gothic" w:eastAsia="Times New Roman" w:hAnsi="Showcard Gothic"/>
      <w:color w:val="auto"/>
      <w:szCs w:val="22"/>
    </w:rPr>
  </w:style>
  <w:style w:type="character" w:customStyle="1" w:styleId="Style11ptUnderline2">
    <w:name w:val="Style 11 pt Underline2"/>
    <w:rsid w:val="0058341C"/>
    <w:rPr>
      <w:sz w:val="20"/>
      <w:u w:val="single"/>
    </w:rPr>
  </w:style>
  <w:style w:type="character" w:customStyle="1" w:styleId="Style11ptBoldUnderline2">
    <w:name w:val="Style 11 pt Bold Underline2"/>
    <w:rsid w:val="0058341C"/>
    <w:rPr>
      <w:b/>
      <w:bCs/>
      <w:sz w:val="20"/>
      <w:u w:val="single"/>
    </w:rPr>
  </w:style>
  <w:style w:type="character" w:customStyle="1" w:styleId="nw">
    <w:name w:val="nw"/>
    <w:rsid w:val="0058341C"/>
  </w:style>
  <w:style w:type="paragraph" w:customStyle="1" w:styleId="StylecardCharCharChar11pt">
    <w:name w:val="Style card Char Char Char + 11 pt"/>
    <w:link w:val="StylecardCharCharChar11ptChar"/>
    <w:qFormat/>
    <w:rsid w:val="0058341C"/>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58341C"/>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8341C"/>
  </w:style>
  <w:style w:type="character" w:customStyle="1" w:styleId="StyleCards11ptChar">
    <w:name w:val="Style Cards + 11 pt Char"/>
    <w:link w:val="StyleCards11pt"/>
    <w:rsid w:val="0058341C"/>
    <w:rPr>
      <w:rFonts w:ascii="Times New Roman" w:eastAsia="Times New Roman" w:hAnsi="Times New Roman" w:cs="Times New Roman"/>
      <w:kern w:val="0"/>
      <w:sz w:val="20"/>
      <w14:ligatures w14:val="none"/>
    </w:rPr>
  </w:style>
  <w:style w:type="paragraph" w:customStyle="1" w:styleId="StyleCards11ptUnderline">
    <w:name w:val="Style Cards + 11 pt Underline"/>
    <w:basedOn w:val="Cards"/>
    <w:link w:val="StyleCards11ptUnderlineChar"/>
    <w:qFormat/>
    <w:rsid w:val="0058341C"/>
  </w:style>
  <w:style w:type="character" w:customStyle="1" w:styleId="StyleCards11ptUnderlineChar">
    <w:name w:val="Style Cards + 11 pt Underline Char"/>
    <w:link w:val="StyleCards11ptUnderline"/>
    <w:rsid w:val="0058341C"/>
    <w:rPr>
      <w:rFonts w:ascii="Times New Roman" w:eastAsia="Times New Roman" w:hAnsi="Times New Roman" w:cs="Times New Roman"/>
      <w:kern w:val="0"/>
      <w:sz w:val="20"/>
      <w14:ligatures w14:val="none"/>
    </w:rPr>
  </w:style>
  <w:style w:type="paragraph" w:customStyle="1" w:styleId="StyleCards11ptBoldUnderline">
    <w:name w:val="Style Cards + 11 pt Bold Underline"/>
    <w:basedOn w:val="Cards"/>
    <w:link w:val="StyleCards11ptBoldUnderlineChar"/>
    <w:qFormat/>
    <w:rsid w:val="0058341C"/>
  </w:style>
  <w:style w:type="character" w:customStyle="1" w:styleId="StyleCards11ptBoldUnderlineChar">
    <w:name w:val="Style Cards + 11 pt Bold Underline Char"/>
    <w:link w:val="StyleCards11ptBoldUnderline"/>
    <w:rsid w:val="0058341C"/>
    <w:rPr>
      <w:rFonts w:ascii="Times New Roman" w:eastAsia="Times New Roman" w:hAnsi="Times New Roman" w:cs="Times New Roman"/>
      <w:kern w:val="0"/>
      <w:sz w:val="20"/>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8341C"/>
  </w:style>
  <w:style w:type="character" w:customStyle="1" w:styleId="StyleCards11ptBoldUnderlineBorderSinglesolidlineChar">
    <w:name w:val="Style Cards + 11 pt Bold Underline Border: : (Single solid line... Char"/>
    <w:link w:val="StyleCards11ptBoldUnderlineBorderSinglesolidline"/>
    <w:rsid w:val="0058341C"/>
    <w:rPr>
      <w:rFonts w:ascii="Times New Roman" w:eastAsia="Times New Roman" w:hAnsi="Times New Roman" w:cs="Times New Roman"/>
      <w:kern w:val="0"/>
      <w:sz w:val="20"/>
      <w14:ligatures w14:val="none"/>
    </w:rPr>
  </w:style>
  <w:style w:type="paragraph" w:customStyle="1" w:styleId="StylecardCharChar11pt">
    <w:name w:val="Style card Char Char + 11 pt"/>
    <w:link w:val="StylecardCharChar11ptChar"/>
    <w:qFormat/>
    <w:rsid w:val="0058341C"/>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58341C"/>
    <w:rPr>
      <w:lang w:val="en-US" w:eastAsia="en-US" w:bidi="ar-SA"/>
    </w:rPr>
  </w:style>
  <w:style w:type="character" w:customStyle="1" w:styleId="StylecardCharChar11ptChar">
    <w:name w:val="Style card Char Char + 11 pt Char"/>
    <w:link w:val="StylecardCharChar11pt"/>
    <w:rsid w:val="0058341C"/>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58341C"/>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58341C"/>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58341C"/>
    <w:rPr>
      <w:u w:val="single"/>
      <w:lang w:val="x-none" w:eastAsia="x-none"/>
    </w:rPr>
  </w:style>
  <w:style w:type="character" w:customStyle="1" w:styleId="NormalFontChar">
    <w:name w:val="Normal Font Char"/>
    <w:link w:val="NormalFont"/>
    <w:rsid w:val="0058341C"/>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8341C"/>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8341C"/>
    <w:rPr>
      <w:b/>
      <w:bCs/>
      <w:u w:val="single"/>
      <w:lang w:val="x-none" w:eastAsia="x-none"/>
    </w:rPr>
  </w:style>
  <w:style w:type="character" w:customStyle="1" w:styleId="StyleNormalFont11ptBoldUnderlineChar">
    <w:name w:val="Style Normal Font + 11 pt Bold Underline Char"/>
    <w:link w:val="StyleNormalFont11ptBoldUnderline"/>
    <w:rsid w:val="0058341C"/>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58341C"/>
    <w:pPr>
      <w:spacing w:line="259" w:lineRule="auto"/>
    </w:pPr>
    <w:rPr>
      <w:rFonts w:ascii="Calibri" w:eastAsia="Times New Roman" w:hAnsi="Calibri" w:cs="Calibri"/>
      <w:kern w:val="0"/>
      <w:sz w:val="15"/>
      <w:szCs w:val="22"/>
      <w14:ligatures w14:val="none"/>
    </w:rPr>
  </w:style>
  <w:style w:type="character" w:customStyle="1" w:styleId="authors1">
    <w:name w:val="authors1"/>
    <w:rsid w:val="0058341C"/>
    <w:rPr>
      <w:rFonts w:ascii="Verdana" w:hAnsi="Verdana" w:hint="default"/>
      <w:b/>
      <w:bCs/>
      <w:color w:val="006699"/>
      <w:sz w:val="20"/>
      <w:szCs w:val="20"/>
    </w:rPr>
  </w:style>
  <w:style w:type="character" w:customStyle="1" w:styleId="headlinesectionlarge">
    <w:name w:val="headline_section_large"/>
    <w:rsid w:val="0058341C"/>
  </w:style>
  <w:style w:type="paragraph" w:customStyle="1" w:styleId="formatvorlage2">
    <w:name w:val="formatvorlage2"/>
    <w:basedOn w:val="Normal"/>
    <w:qFormat/>
    <w:rsid w:val="0058341C"/>
    <w:pPr>
      <w:spacing w:before="100" w:beforeAutospacing="1" w:after="100" w:afterAutospacing="1" w:line="259" w:lineRule="auto"/>
    </w:pPr>
    <w:rPr>
      <w:rFonts w:ascii="Calibri" w:eastAsia="Calibri" w:hAnsi="Calibri" w:cs="Calibri"/>
      <w:kern w:val="0"/>
      <w:szCs w:val="22"/>
      <w14:ligatures w14:val="none"/>
    </w:rPr>
  </w:style>
  <w:style w:type="character" w:customStyle="1" w:styleId="Styleunderline11ptBlack">
    <w:name w:val="Style underline + 11 pt Black"/>
    <w:rsid w:val="0058341C"/>
    <w:rPr>
      <w:color w:val="000000"/>
      <w:sz w:val="20"/>
      <w:u w:val="single"/>
    </w:rPr>
  </w:style>
  <w:style w:type="character" w:customStyle="1" w:styleId="Styleunderline11ptBoldBlack">
    <w:name w:val="Style underline + 11 pt Bold Black"/>
    <w:rsid w:val="0058341C"/>
    <w:rPr>
      <w:b/>
      <w:bCs/>
      <w:color w:val="000000"/>
      <w:sz w:val="20"/>
      <w:u w:val="single"/>
    </w:rPr>
  </w:style>
  <w:style w:type="paragraph" w:customStyle="1" w:styleId="StyleTitle11ptNotBold">
    <w:name w:val="Style Title + 11 pt Not Bold"/>
    <w:basedOn w:val="Title"/>
    <w:link w:val="StyleTitle11ptNotBoldChar"/>
    <w:qFormat/>
    <w:rsid w:val="0058341C"/>
    <w:pPr>
      <w:spacing w:after="0" w:line="259" w:lineRule="auto"/>
      <w:contextualSpacing w:val="0"/>
      <w:jc w:val="center"/>
    </w:pPr>
    <w:rPr>
      <w:rFonts w:ascii="Georgia" w:eastAsia="Times New Roman" w:hAnsi="Georgia" w:cs="Calibri"/>
      <w:b/>
      <w:spacing w:val="0"/>
      <w:kern w:val="0"/>
      <w:sz w:val="22"/>
      <w:szCs w:val="22"/>
      <w:u w:val="single"/>
      <w:lang w:val="x-none" w:eastAsia="x-none"/>
      <w14:ligatures w14:val="none"/>
    </w:rPr>
  </w:style>
  <w:style w:type="character" w:customStyle="1" w:styleId="StyleTitle11ptNotBoldChar">
    <w:name w:val="Style Title + 11 pt Not Bold Char"/>
    <w:link w:val="StyleTitle11ptNotBold"/>
    <w:rsid w:val="0058341C"/>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8341C"/>
    <w:pPr>
      <w:spacing w:after="0" w:line="259" w:lineRule="auto"/>
      <w:contextualSpacing w:val="0"/>
      <w:jc w:val="center"/>
    </w:pPr>
    <w:rPr>
      <w:rFonts w:ascii="Georgia" w:eastAsia="Times New Roman" w:hAnsi="Georgia" w:cs="Calibri"/>
      <w:spacing w:val="0"/>
      <w:kern w:val="0"/>
      <w:sz w:val="22"/>
      <w:szCs w:val="22"/>
      <w:u w:val="single"/>
      <w:lang w:val="x-none" w:eastAsia="x-none"/>
      <w14:ligatures w14:val="none"/>
    </w:rPr>
  </w:style>
  <w:style w:type="character" w:customStyle="1" w:styleId="StyleTitle11ptNotBoldNounderlineChar">
    <w:name w:val="Style Title + 11 pt Not Bold No underline Char"/>
    <w:link w:val="StyleTitle11ptNotBoldNounderline"/>
    <w:rsid w:val="0058341C"/>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58341C"/>
    <w:rPr>
      <w:b/>
      <w:bCs/>
      <w:color w:val="000000"/>
      <w:sz w:val="20"/>
      <w:u w:val="single"/>
    </w:rPr>
  </w:style>
  <w:style w:type="character" w:customStyle="1" w:styleId="Style11ptBoldBlackUnderlineBorderSinglesolidline">
    <w:name w:val="Style 11 pt Bold Black Underline Border: : (Single solid line ..."/>
    <w:rsid w:val="0058341C"/>
    <w:rPr>
      <w:b/>
      <w:bCs/>
      <w:color w:val="000000"/>
      <w:sz w:val="20"/>
      <w:u w:val="single"/>
      <w:bdr w:val="single" w:sz="4" w:space="0" w:color="auto"/>
    </w:rPr>
  </w:style>
  <w:style w:type="character" w:customStyle="1" w:styleId="StyleLatinMeridien-Italic11ptItalicUnderline">
    <w:name w:val="Style (Latin) Meridien-Italic 11 pt Italic Underline"/>
    <w:rsid w:val="0058341C"/>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58341C"/>
    <w:pPr>
      <w:spacing w:line="259" w:lineRule="auto"/>
      <w:ind w:left="144"/>
    </w:pPr>
    <w:rPr>
      <w:rFonts w:ascii="Calibri" w:eastAsia="Times New Roman" w:hAnsi="Calibri" w:cs="Calibri"/>
      <w:kern w:val="0"/>
      <w:sz w:val="22"/>
      <w:szCs w:val="22"/>
      <w:lang w:val="x-none" w:eastAsia="x-none"/>
      <w14:ligatures w14:val="none"/>
    </w:rPr>
  </w:style>
  <w:style w:type="character" w:customStyle="1" w:styleId="HotRouteCharCharCharCharCharChar">
    <w:name w:val="Hot Route! Char Char Char Char Char Char"/>
    <w:link w:val="HotRouteCharCharCharCharChar"/>
    <w:rsid w:val="0058341C"/>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8341C"/>
  </w:style>
  <w:style w:type="character" w:customStyle="1" w:styleId="highlight0">
    <w:name w:val="highlight"/>
    <w:rsid w:val="0058341C"/>
  </w:style>
  <w:style w:type="character" w:customStyle="1" w:styleId="BlockHeaderHiddenChar">
    <w:name w:val="Block Header Hidden Char"/>
    <w:link w:val="BlockHeaderHidden"/>
    <w:locked/>
    <w:rsid w:val="0058341C"/>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58341C"/>
    <w:rPr>
      <w:sz w:val="8"/>
      <w:lang w:val="en-US" w:eastAsia="en-US" w:bidi="ar-SA"/>
    </w:rPr>
  </w:style>
  <w:style w:type="character" w:customStyle="1" w:styleId="titleauthoretc">
    <w:name w:val="titleauthoretc"/>
    <w:rsid w:val="0058341C"/>
  </w:style>
  <w:style w:type="paragraph" w:customStyle="1" w:styleId="deck">
    <w:name w:val="deck"/>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i1">
    <w:name w:val="i1"/>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question">
    <w:name w:val="question"/>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odycopy">
    <w:name w:val="bodycopy"/>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labeltext">
    <w:name w:val="labeltext"/>
    <w:rsid w:val="0058341C"/>
  </w:style>
  <w:style w:type="character" w:customStyle="1" w:styleId="viewlink">
    <w:name w:val="viewlink"/>
    <w:rsid w:val="0058341C"/>
  </w:style>
  <w:style w:type="character" w:customStyle="1" w:styleId="inlinkchart">
    <w:name w:val="inlink_chart"/>
    <w:rsid w:val="0058341C"/>
  </w:style>
  <w:style w:type="character" w:customStyle="1" w:styleId="underLight">
    <w:name w:val="underLight"/>
    <w:qFormat/>
    <w:rsid w:val="0058341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8341C"/>
  </w:style>
  <w:style w:type="character" w:customStyle="1" w:styleId="author-rss">
    <w:name w:val="author-rss"/>
    <w:rsid w:val="0058341C"/>
  </w:style>
  <w:style w:type="character" w:customStyle="1" w:styleId="fbsharecountwrapper">
    <w:name w:val="fb_share_count_wrapper"/>
    <w:rsid w:val="0058341C"/>
  </w:style>
  <w:style w:type="character" w:customStyle="1" w:styleId="fbbuttontext">
    <w:name w:val="fb_button_text"/>
    <w:rsid w:val="0058341C"/>
  </w:style>
  <w:style w:type="character" w:customStyle="1" w:styleId="hw">
    <w:name w:val="hw"/>
    <w:rsid w:val="0058341C"/>
  </w:style>
  <w:style w:type="character" w:customStyle="1" w:styleId="linktotop">
    <w:name w:val="linktotop"/>
    <w:rsid w:val="0058341C"/>
  </w:style>
  <w:style w:type="character" w:customStyle="1" w:styleId="maintextbldleft">
    <w:name w:val="maintextbldleft"/>
    <w:rsid w:val="0058341C"/>
  </w:style>
  <w:style w:type="character" w:customStyle="1" w:styleId="maintextleft">
    <w:name w:val="maintextleft"/>
    <w:rsid w:val="0058341C"/>
  </w:style>
  <w:style w:type="character" w:customStyle="1" w:styleId="descriptionstyle1block">
    <w:name w:val="description style1 block"/>
    <w:rsid w:val="0058341C"/>
  </w:style>
  <w:style w:type="character" w:customStyle="1" w:styleId="gutter-right-1">
    <w:name w:val="gutter-right-1"/>
    <w:basedOn w:val="DefaultParagraphFont"/>
    <w:rsid w:val="0058341C"/>
  </w:style>
  <w:style w:type="character" w:customStyle="1" w:styleId="ssl3">
    <w:name w:val="ss_l3"/>
    <w:rsid w:val="0058341C"/>
  </w:style>
  <w:style w:type="paragraph" w:customStyle="1" w:styleId="NoteLevel22">
    <w:name w:val="Note Level 22"/>
    <w:basedOn w:val="Normal"/>
    <w:next w:val="Normal"/>
    <w:qFormat/>
    <w:rsid w:val="0058341C"/>
    <w:pPr>
      <w:keepNext/>
      <w:spacing w:line="259" w:lineRule="auto"/>
      <w:ind w:left="288" w:right="288"/>
    </w:pPr>
    <w:rPr>
      <w:rFonts w:ascii="Calibri" w:eastAsia="MS Gothic" w:hAnsi="Calibri" w:cs="Calibri"/>
      <w:kern w:val="0"/>
      <w:sz w:val="22"/>
      <w:szCs w:val="20"/>
      <w14:ligatures w14:val="none"/>
    </w:rPr>
  </w:style>
  <w:style w:type="character" w:customStyle="1" w:styleId="UnresolvedMention2">
    <w:name w:val="Unresolved Mention2"/>
    <w:basedOn w:val="DefaultParagraphFont"/>
    <w:uiPriority w:val="99"/>
    <w:unhideWhenUsed/>
    <w:rsid w:val="0058341C"/>
    <w:rPr>
      <w:color w:val="808080"/>
      <w:shd w:val="clear" w:color="auto" w:fill="E6E6E6"/>
    </w:rPr>
  </w:style>
  <w:style w:type="character" w:customStyle="1" w:styleId="BodyTextFirstIndentChar1">
    <w:name w:val="Body Text First Indent Char1"/>
    <w:basedOn w:val="BodyTextChar"/>
    <w:uiPriority w:val="99"/>
    <w:rsid w:val="0058341C"/>
    <w:rPr>
      <w:rFonts w:ascii="Calibri" w:eastAsia="Calibri" w:hAnsi="Calibri" w:cs="Calibri"/>
      <w:kern w:val="0"/>
      <w:sz w:val="24"/>
      <w:szCs w:val="24"/>
      <w14:ligatures w14:val="none"/>
    </w:rPr>
  </w:style>
  <w:style w:type="character" w:customStyle="1" w:styleId="Header11">
    <w:name w:val="Header11"/>
    <w:rsid w:val="0058341C"/>
  </w:style>
  <w:style w:type="paragraph" w:customStyle="1" w:styleId="canvas-atom">
    <w:name w:val="canvas-atom"/>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posa">
    <w:name w:val="pos(a)"/>
    <w:basedOn w:val="DefaultParagraphFont"/>
    <w:rsid w:val="0058341C"/>
  </w:style>
  <w:style w:type="character" w:customStyle="1" w:styleId="u-hiddeninnarrowenv">
    <w:name w:val="u-hiddeninnarrowenv"/>
    <w:basedOn w:val="DefaultParagraphFont"/>
    <w:rsid w:val="0058341C"/>
  </w:style>
  <w:style w:type="character" w:customStyle="1" w:styleId="followbutton-bird">
    <w:name w:val="followbutton-bird"/>
    <w:basedOn w:val="DefaultParagraphFont"/>
    <w:rsid w:val="0058341C"/>
  </w:style>
  <w:style w:type="character" w:customStyle="1" w:styleId="tweetauthor-name">
    <w:name w:val="tweetauthor-name"/>
    <w:basedOn w:val="DefaultParagraphFont"/>
    <w:rsid w:val="0058341C"/>
  </w:style>
  <w:style w:type="character" w:customStyle="1" w:styleId="tweetauthor-verifiedbadge">
    <w:name w:val="tweetauthor-verifiedbadge"/>
    <w:basedOn w:val="DefaultParagraphFont"/>
    <w:rsid w:val="0058341C"/>
  </w:style>
  <w:style w:type="character" w:customStyle="1" w:styleId="tweetauthor-screenname">
    <w:name w:val="tweetauthor-screenname"/>
    <w:basedOn w:val="DefaultParagraphFont"/>
    <w:rsid w:val="0058341C"/>
  </w:style>
  <w:style w:type="paragraph" w:customStyle="1" w:styleId="tweet-text">
    <w:name w:val="tweet-text"/>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character" w:customStyle="1" w:styleId="u-hiddenvisually">
    <w:name w:val="u-hiddenvisually"/>
    <w:basedOn w:val="DefaultParagraphFont"/>
    <w:rsid w:val="0058341C"/>
  </w:style>
  <w:style w:type="character" w:customStyle="1" w:styleId="tweetaction-stat">
    <w:name w:val="tweetaction-stat"/>
    <w:basedOn w:val="DefaultParagraphFont"/>
    <w:rsid w:val="0058341C"/>
  </w:style>
  <w:style w:type="character" w:customStyle="1" w:styleId="related">
    <w:name w:val="related"/>
    <w:basedOn w:val="DefaultParagraphFont"/>
    <w:rsid w:val="0058341C"/>
  </w:style>
  <w:style w:type="character" w:customStyle="1" w:styleId="related-content">
    <w:name w:val="related-content"/>
    <w:basedOn w:val="DefaultParagraphFont"/>
    <w:rsid w:val="0058341C"/>
  </w:style>
  <w:style w:type="character" w:customStyle="1" w:styleId="name-of-author">
    <w:name w:val="name-of-author"/>
    <w:basedOn w:val="DefaultParagraphFont"/>
    <w:rsid w:val="0058341C"/>
  </w:style>
  <w:style w:type="character" w:customStyle="1" w:styleId="first-name">
    <w:name w:val="first-name"/>
    <w:basedOn w:val="DefaultParagraphFont"/>
    <w:rsid w:val="0058341C"/>
  </w:style>
  <w:style w:type="character" w:customStyle="1" w:styleId="last-name">
    <w:name w:val="last-name"/>
    <w:basedOn w:val="DefaultParagraphFont"/>
    <w:rsid w:val="0058341C"/>
  </w:style>
  <w:style w:type="paragraph" w:customStyle="1" w:styleId="description">
    <w:name w:val="description"/>
    <w:basedOn w:val="Normal"/>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graf">
    <w:name w:val="graf"/>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character" w:customStyle="1" w:styleId="caption10">
    <w:name w:val="caption1"/>
    <w:basedOn w:val="DefaultParagraphFont"/>
    <w:rsid w:val="0058341C"/>
  </w:style>
  <w:style w:type="paragraph" w:customStyle="1" w:styleId="column">
    <w:name w:val="column"/>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recirc-container">
    <w:name w:val="recirc-container"/>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recirc-text">
    <w:name w:val="&quot;recirc-text”"/>
    <w:basedOn w:val="DefaultParagraphFont"/>
    <w:rsid w:val="0058341C"/>
  </w:style>
  <w:style w:type="character" w:customStyle="1" w:styleId="video-icon">
    <w:name w:val="video-icon"/>
    <w:basedOn w:val="DefaultParagraphFont"/>
    <w:rsid w:val="0058341C"/>
  </w:style>
  <w:style w:type="paragraph" w:customStyle="1" w:styleId="selectionshareable">
    <w:name w:val="selectionshareable"/>
    <w:basedOn w:val="Normal"/>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powa-shot-play-btn-text">
    <w:name w:val="powa-shot-play-btn-text"/>
    <w:basedOn w:val="DefaultParagraphFont"/>
    <w:rsid w:val="0058341C"/>
  </w:style>
  <w:style w:type="character" w:customStyle="1" w:styleId="powa-shot-click">
    <w:name w:val="powa-shot-click"/>
    <w:basedOn w:val="DefaultParagraphFont"/>
    <w:rsid w:val="0058341C"/>
  </w:style>
  <w:style w:type="character" w:customStyle="1" w:styleId="wpv-blurb">
    <w:name w:val="wpv-blurb"/>
    <w:basedOn w:val="DefaultParagraphFont"/>
    <w:rsid w:val="0058341C"/>
  </w:style>
  <w:style w:type="paragraph" w:customStyle="1" w:styleId="interstitial-link">
    <w:name w:val="interstitial-link"/>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pb-caption">
    <w:name w:val="pb-caption"/>
    <w:basedOn w:val="DefaultParagraphFont"/>
    <w:rsid w:val="0058341C"/>
  </w:style>
  <w:style w:type="paragraph" w:customStyle="1" w:styleId="see-also">
    <w:name w:val="see-also"/>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m-2745674872889869693gmail-style13ptbold">
    <w:name w:val="m_-2745674872889869693gmail-style13ptbold"/>
    <w:basedOn w:val="DefaultParagraphFont"/>
    <w:rsid w:val="0058341C"/>
  </w:style>
  <w:style w:type="character" w:customStyle="1" w:styleId="m-2745674872889869693gmail-styleunderline">
    <w:name w:val="m_-2745674872889869693gmail-styleunderline"/>
    <w:basedOn w:val="DefaultParagraphFont"/>
    <w:rsid w:val="0058341C"/>
  </w:style>
  <w:style w:type="character" w:customStyle="1" w:styleId="UnresolvedMention3">
    <w:name w:val="Unresolved Mention3"/>
    <w:basedOn w:val="DefaultParagraphFont"/>
    <w:uiPriority w:val="99"/>
    <w:unhideWhenUsed/>
    <w:rsid w:val="0058341C"/>
    <w:rPr>
      <w:color w:val="808080"/>
      <w:shd w:val="clear" w:color="auto" w:fill="E6E6E6"/>
    </w:rPr>
  </w:style>
  <w:style w:type="character" w:customStyle="1" w:styleId="UnresolvedMention4">
    <w:name w:val="Unresolved Mention4"/>
    <w:basedOn w:val="DefaultParagraphFont"/>
    <w:uiPriority w:val="99"/>
    <w:unhideWhenUsed/>
    <w:rsid w:val="0058341C"/>
    <w:rPr>
      <w:color w:val="808080"/>
      <w:shd w:val="clear" w:color="auto" w:fill="E6E6E6"/>
    </w:rPr>
  </w:style>
  <w:style w:type="character" w:customStyle="1" w:styleId="m-8082899869479211226gmail-styleunderline">
    <w:name w:val="m_-8082899869479211226gmail-styleunderline"/>
    <w:basedOn w:val="DefaultParagraphFont"/>
    <w:rsid w:val="0058341C"/>
  </w:style>
  <w:style w:type="paragraph" w:customStyle="1" w:styleId="NoteLevel23">
    <w:name w:val="Note Level 23"/>
    <w:basedOn w:val="Normal"/>
    <w:next w:val="Normal"/>
    <w:uiPriority w:val="99"/>
    <w:qFormat/>
    <w:rsid w:val="0058341C"/>
    <w:pPr>
      <w:keepNext/>
      <w:spacing w:line="259" w:lineRule="auto"/>
      <w:ind w:left="288" w:right="288"/>
    </w:pPr>
    <w:rPr>
      <w:rFonts w:ascii="Calibri" w:eastAsia="MS Gothic" w:hAnsi="Calibri" w:cs="Calibri"/>
      <w:kern w:val="0"/>
      <w:sz w:val="22"/>
      <w:szCs w:val="20"/>
      <w14:ligatures w14:val="none"/>
    </w:rPr>
  </w:style>
  <w:style w:type="character" w:customStyle="1" w:styleId="Heading5Char1">
    <w:name w:val="Heading 5 Char1"/>
    <w:aliases w:val="Text Char1"/>
    <w:basedOn w:val="DefaultParagraphFont"/>
    <w:semiHidden/>
    <w:rsid w:val="0058341C"/>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58341C"/>
    <w:rPr>
      <w:rFonts w:ascii="Georgia" w:hAnsi="Georgia"/>
    </w:rPr>
  </w:style>
  <w:style w:type="paragraph" w:customStyle="1" w:styleId="NoteLevel24">
    <w:name w:val="Note Level 24"/>
    <w:basedOn w:val="Normal"/>
    <w:next w:val="Normal"/>
    <w:uiPriority w:val="99"/>
    <w:qFormat/>
    <w:rsid w:val="0058341C"/>
    <w:pPr>
      <w:keepNext/>
      <w:spacing w:line="259" w:lineRule="auto"/>
      <w:ind w:left="288" w:right="288"/>
    </w:pPr>
    <w:rPr>
      <w:rFonts w:ascii="Calibri" w:eastAsia="MS Gothic" w:hAnsi="Calibri" w:cs="Calibri"/>
      <w:kern w:val="0"/>
      <w:szCs w:val="20"/>
      <w14:ligatures w14:val="none"/>
    </w:rPr>
  </w:style>
  <w:style w:type="paragraph" w:customStyle="1" w:styleId="NoteLevel25">
    <w:name w:val="Note Level 25"/>
    <w:basedOn w:val="Normal"/>
    <w:next w:val="Normal"/>
    <w:uiPriority w:val="99"/>
    <w:qFormat/>
    <w:rsid w:val="0058341C"/>
    <w:pPr>
      <w:keepNext/>
      <w:spacing w:line="259" w:lineRule="auto"/>
      <w:ind w:left="288" w:right="288"/>
    </w:pPr>
    <w:rPr>
      <w:rFonts w:ascii="Calibri" w:eastAsia="MS Gothic" w:hAnsi="Calibri" w:cs="Calibri"/>
      <w:kern w:val="0"/>
      <w:sz w:val="22"/>
      <w:szCs w:val="20"/>
      <w14:ligatures w14:val="none"/>
    </w:rPr>
  </w:style>
  <w:style w:type="character" w:customStyle="1" w:styleId="m-4007627453485596929gmail-style13ptbold">
    <w:name w:val="m_-4007627453485596929gmail-style13ptbold"/>
    <w:basedOn w:val="DefaultParagraphFont"/>
    <w:rsid w:val="0058341C"/>
  </w:style>
  <w:style w:type="character" w:customStyle="1" w:styleId="analyticChar0">
    <w:name w:val="analytic Char"/>
    <w:basedOn w:val="DefaultParagraphFont"/>
    <w:link w:val="analytic0"/>
    <w:uiPriority w:val="4"/>
    <w:rsid w:val="0058341C"/>
    <w:rPr>
      <w:rFonts w:ascii="Calibri" w:eastAsiaTheme="majorEastAsia" w:hAnsi="Calibri" w:cstheme="majorBidi"/>
      <w:b/>
      <w:iCs/>
      <w:color w:val="808080"/>
      <w:kern w:val="0"/>
      <w:sz w:val="26"/>
      <w:szCs w:val="22"/>
      <w14:ligatures w14:val="none"/>
    </w:rPr>
  </w:style>
  <w:style w:type="paragraph" w:customStyle="1" w:styleId="hword2">
    <w:name w:val="hword2"/>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ense">
    <w:name w:val="sense"/>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dttext">
    <w:name w:val="dttext"/>
    <w:basedOn w:val="DefaultParagraphFont"/>
    <w:rsid w:val="0058341C"/>
  </w:style>
  <w:style w:type="character" w:customStyle="1" w:styleId="style13ptbold0">
    <w:name w:val="style13ptbold"/>
    <w:basedOn w:val="DefaultParagraphFont"/>
    <w:rsid w:val="0058341C"/>
  </w:style>
  <w:style w:type="paragraph" w:customStyle="1" w:styleId="m5562427531322223799gmail-msolistparagraph">
    <w:name w:val="m_5562427531322223799gmail-msolistparagraph"/>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m4841727538114946087gmail-styleunderline">
    <w:name w:val="m_4841727538114946087gmail-styleunderline"/>
    <w:basedOn w:val="DefaultParagraphFont"/>
    <w:rsid w:val="0058341C"/>
  </w:style>
  <w:style w:type="paragraph" w:customStyle="1" w:styleId="BreakTag">
    <w:name w:val="Break Tag"/>
    <w:basedOn w:val="Normal"/>
    <w:autoRedefine/>
    <w:uiPriority w:val="4"/>
    <w:qFormat/>
    <w:rsid w:val="0058341C"/>
    <w:pPr>
      <w:spacing w:before="240" w:line="259" w:lineRule="auto"/>
    </w:pPr>
    <w:rPr>
      <w:rFonts w:ascii="Calibri" w:hAnsi="Calibri" w:cs="Calibri"/>
      <w:b/>
      <w:kern w:val="0"/>
      <w:sz w:val="26"/>
      <w:szCs w:val="22"/>
      <w14:ligatures w14:val="none"/>
    </w:rPr>
  </w:style>
  <w:style w:type="paragraph" w:customStyle="1" w:styleId="BreakBlock">
    <w:name w:val="Break Block"/>
    <w:basedOn w:val="Normal"/>
    <w:link w:val="BreakBlockChar"/>
    <w:autoRedefine/>
    <w:qFormat/>
    <w:rsid w:val="0058341C"/>
    <w:pPr>
      <w:spacing w:before="240" w:line="259" w:lineRule="auto"/>
      <w:jc w:val="center"/>
    </w:pPr>
    <w:rPr>
      <w:rFonts w:ascii="Arial Bold" w:hAnsi="Arial Bold" w:cs="Calibri"/>
      <w:b/>
      <w:caps/>
      <w:kern w:val="0"/>
      <w:sz w:val="32"/>
      <w:szCs w:val="22"/>
      <w:u w:val="single"/>
      <w14:ligatures w14:val="none"/>
    </w:rPr>
  </w:style>
  <w:style w:type="character" w:customStyle="1" w:styleId="BreakBlockChar">
    <w:name w:val="Break Block Char"/>
    <w:basedOn w:val="DefaultParagraphFont"/>
    <w:link w:val="BreakBlock"/>
    <w:rsid w:val="0058341C"/>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58341C"/>
    <w:rPr>
      <w:rFonts w:ascii="Cambria" w:hAnsi="Cambria" w:cs="Times New Roman"/>
      <w:b/>
      <w:bCs/>
      <w:sz w:val="26"/>
      <w:szCs w:val="26"/>
    </w:rPr>
  </w:style>
  <w:style w:type="character" w:customStyle="1" w:styleId="CardCharChar1">
    <w:name w:val="Card Char Char1"/>
    <w:basedOn w:val="DefaultParagraphFont"/>
    <w:rsid w:val="0058341C"/>
    <w:rPr>
      <w:rFonts w:cs="Times New Roman"/>
      <w:b/>
      <w:bCs/>
      <w:sz w:val="28"/>
      <w:szCs w:val="28"/>
    </w:rPr>
  </w:style>
  <w:style w:type="character" w:customStyle="1" w:styleId="CircleChar1">
    <w:name w:val="Circle Char1"/>
    <w:basedOn w:val="DefaultParagraphFont"/>
    <w:rsid w:val="0058341C"/>
    <w:rPr>
      <w:rFonts w:cs="Times New Roman"/>
      <w:b/>
      <w:i/>
      <w:sz w:val="18"/>
      <w:szCs w:val="18"/>
      <w:u w:val="single"/>
      <w:lang w:val="en-US" w:eastAsia="en-US" w:bidi="ar-SA"/>
    </w:rPr>
  </w:style>
  <w:style w:type="character" w:customStyle="1" w:styleId="hit1">
    <w:name w:val="hit1"/>
    <w:basedOn w:val="DefaultParagraphFont"/>
    <w:rsid w:val="0058341C"/>
    <w:rPr>
      <w:b/>
      <w:bCs/>
      <w:color w:val="CC0033"/>
    </w:rPr>
  </w:style>
  <w:style w:type="character" w:customStyle="1" w:styleId="upper">
    <w:name w:val="upper"/>
    <w:basedOn w:val="DefaultParagraphFont"/>
    <w:rsid w:val="0058341C"/>
  </w:style>
  <w:style w:type="character" w:customStyle="1" w:styleId="SmallFont7pt">
    <w:name w:val="Small Font (7 pt)"/>
    <w:basedOn w:val="DefaultParagraphFont"/>
    <w:qFormat/>
    <w:rsid w:val="0058341C"/>
    <w:rPr>
      <w:sz w:val="14"/>
    </w:rPr>
  </w:style>
  <w:style w:type="character" w:customStyle="1" w:styleId="style65">
    <w:name w:val="style65"/>
    <w:basedOn w:val="DefaultParagraphFont"/>
    <w:rsid w:val="0058341C"/>
    <w:rPr>
      <w:rFonts w:cs="Times New Roman"/>
    </w:rPr>
  </w:style>
  <w:style w:type="character" w:customStyle="1" w:styleId="StyleStyleBoldUnderlineIntenseEmphasisUnderlineapple-style-s">
    <w:name w:val="Style Style Bold UnderlineIntense EmphasisUnderlineapple-style-s..."/>
    <w:basedOn w:val="DefaultParagraphFont"/>
    <w:rsid w:val="0058341C"/>
    <w:rPr>
      <w:b w:val="0"/>
      <w:bCs w:val="0"/>
      <w:sz w:val="22"/>
      <w:u w:val="single"/>
      <w:bdr w:val="none" w:sz="0" w:space="0" w:color="auto"/>
    </w:rPr>
  </w:style>
  <w:style w:type="paragraph" w:customStyle="1" w:styleId="type">
    <w:name w:val="type"/>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abodyblack3">
    <w:name w:val="abodyblack3"/>
    <w:basedOn w:val="DefaultParagraphFont"/>
    <w:rsid w:val="0058341C"/>
  </w:style>
  <w:style w:type="character" w:customStyle="1" w:styleId="FontStyle177">
    <w:name w:val="Font Style177"/>
    <w:basedOn w:val="DefaultParagraphFont"/>
    <w:uiPriority w:val="99"/>
    <w:rsid w:val="0058341C"/>
    <w:rPr>
      <w:rFonts w:ascii="Times New Roman" w:hAnsi="Times New Roman" w:cs="Times New Roman"/>
      <w:sz w:val="20"/>
      <w:szCs w:val="20"/>
    </w:rPr>
  </w:style>
  <w:style w:type="character" w:customStyle="1" w:styleId="FontStyle173">
    <w:name w:val="Font Style173"/>
    <w:basedOn w:val="DefaultParagraphFont"/>
    <w:uiPriority w:val="99"/>
    <w:rsid w:val="0058341C"/>
    <w:rPr>
      <w:rFonts w:ascii="Times New Roman" w:hAnsi="Times New Roman" w:cs="Times New Roman"/>
      <w:sz w:val="14"/>
      <w:szCs w:val="14"/>
    </w:rPr>
  </w:style>
  <w:style w:type="character" w:customStyle="1" w:styleId="FontStyle151">
    <w:name w:val="Font Style151"/>
    <w:basedOn w:val="DefaultParagraphFont"/>
    <w:uiPriority w:val="99"/>
    <w:rsid w:val="0058341C"/>
    <w:rPr>
      <w:rFonts w:ascii="Arial Narrow" w:hAnsi="Arial Narrow" w:cs="Arial Narrow"/>
      <w:b/>
      <w:bCs/>
      <w:sz w:val="12"/>
      <w:szCs w:val="12"/>
    </w:rPr>
  </w:style>
  <w:style w:type="character" w:customStyle="1" w:styleId="FontStyle156">
    <w:name w:val="Font Style156"/>
    <w:basedOn w:val="DefaultParagraphFont"/>
    <w:uiPriority w:val="99"/>
    <w:rsid w:val="0058341C"/>
    <w:rPr>
      <w:rFonts w:ascii="Arial Narrow" w:hAnsi="Arial Narrow" w:cs="Arial Narrow"/>
      <w:sz w:val="8"/>
      <w:szCs w:val="8"/>
    </w:rPr>
  </w:style>
  <w:style w:type="character" w:customStyle="1" w:styleId="FontStyle160">
    <w:name w:val="Font Style160"/>
    <w:basedOn w:val="DefaultParagraphFont"/>
    <w:uiPriority w:val="99"/>
    <w:rsid w:val="0058341C"/>
    <w:rPr>
      <w:rFonts w:ascii="Times New Roman" w:hAnsi="Times New Roman" w:cs="Times New Roman"/>
      <w:b/>
      <w:bCs/>
      <w:sz w:val="20"/>
      <w:szCs w:val="20"/>
    </w:rPr>
  </w:style>
  <w:style w:type="character" w:customStyle="1" w:styleId="FontStyle178">
    <w:name w:val="Font Style178"/>
    <w:basedOn w:val="DefaultParagraphFont"/>
    <w:uiPriority w:val="99"/>
    <w:rsid w:val="0058341C"/>
    <w:rPr>
      <w:rFonts w:ascii="Times New Roman" w:hAnsi="Times New Roman" w:cs="Times New Roman"/>
      <w:sz w:val="18"/>
      <w:szCs w:val="18"/>
    </w:rPr>
  </w:style>
  <w:style w:type="paragraph" w:customStyle="1" w:styleId="Style14">
    <w:name w:val="Style14"/>
    <w:basedOn w:val="Normal"/>
    <w:uiPriority w:val="99"/>
    <w:qFormat/>
    <w:rsid w:val="0058341C"/>
    <w:pPr>
      <w:widowControl w:val="0"/>
      <w:autoSpaceDE w:val="0"/>
      <w:autoSpaceDN w:val="0"/>
      <w:adjustRightInd w:val="0"/>
      <w:spacing w:line="278" w:lineRule="exact"/>
      <w:jc w:val="both"/>
    </w:pPr>
    <w:rPr>
      <w:rFonts w:ascii="Calibri" w:eastAsia="Times New Roman" w:hAnsi="Calibri" w:cs="Calibri"/>
      <w:kern w:val="0"/>
      <w:sz w:val="22"/>
      <w:szCs w:val="22"/>
      <w14:ligatures w14:val="none"/>
    </w:rPr>
  </w:style>
  <w:style w:type="paragraph" w:customStyle="1" w:styleId="Style16">
    <w:name w:val="Style16"/>
    <w:basedOn w:val="Normal"/>
    <w:uiPriority w:val="99"/>
    <w:qFormat/>
    <w:rsid w:val="0058341C"/>
    <w:pPr>
      <w:widowControl w:val="0"/>
      <w:autoSpaceDE w:val="0"/>
      <w:autoSpaceDN w:val="0"/>
      <w:adjustRightInd w:val="0"/>
      <w:spacing w:line="163" w:lineRule="exact"/>
    </w:pPr>
    <w:rPr>
      <w:rFonts w:ascii="Calibri" w:eastAsia="Times New Roman" w:hAnsi="Calibri" w:cs="Calibri"/>
      <w:kern w:val="0"/>
      <w:sz w:val="22"/>
      <w:szCs w:val="22"/>
      <w14:ligatures w14:val="none"/>
    </w:rPr>
  </w:style>
  <w:style w:type="character" w:customStyle="1" w:styleId="FontStyle168">
    <w:name w:val="Font Style168"/>
    <w:basedOn w:val="DefaultParagraphFont"/>
    <w:uiPriority w:val="99"/>
    <w:rsid w:val="0058341C"/>
    <w:rPr>
      <w:rFonts w:ascii="Times New Roman" w:hAnsi="Times New Roman" w:cs="Times New Roman"/>
      <w:sz w:val="12"/>
      <w:szCs w:val="12"/>
    </w:rPr>
  </w:style>
  <w:style w:type="paragraph" w:customStyle="1" w:styleId="Style9">
    <w:name w:val="Style9"/>
    <w:basedOn w:val="Normal"/>
    <w:uiPriority w:val="99"/>
    <w:qFormat/>
    <w:rsid w:val="0058341C"/>
    <w:pPr>
      <w:widowControl w:val="0"/>
      <w:autoSpaceDE w:val="0"/>
      <w:autoSpaceDN w:val="0"/>
      <w:adjustRightInd w:val="0"/>
      <w:spacing w:line="134" w:lineRule="exact"/>
      <w:jc w:val="both"/>
    </w:pPr>
    <w:rPr>
      <w:rFonts w:ascii="Calibri" w:eastAsia="Times New Roman" w:hAnsi="Calibri" w:cs="Calibri"/>
      <w:kern w:val="0"/>
      <w:sz w:val="22"/>
      <w:szCs w:val="22"/>
      <w14:ligatures w14:val="none"/>
    </w:rPr>
  </w:style>
  <w:style w:type="paragraph" w:customStyle="1" w:styleId="Style44">
    <w:name w:val="Style44"/>
    <w:basedOn w:val="Normal"/>
    <w:uiPriority w:val="99"/>
    <w:qFormat/>
    <w:rsid w:val="0058341C"/>
    <w:pPr>
      <w:widowControl w:val="0"/>
      <w:autoSpaceDE w:val="0"/>
      <w:autoSpaceDN w:val="0"/>
      <w:adjustRightInd w:val="0"/>
      <w:spacing w:line="216" w:lineRule="exact"/>
      <w:jc w:val="both"/>
    </w:pPr>
    <w:rPr>
      <w:rFonts w:ascii="Calibri" w:eastAsia="Times New Roman" w:hAnsi="Calibri" w:cs="Calibri"/>
      <w:kern w:val="0"/>
      <w:sz w:val="22"/>
      <w:szCs w:val="22"/>
      <w14:ligatures w14:val="none"/>
    </w:rPr>
  </w:style>
  <w:style w:type="paragraph" w:customStyle="1" w:styleId="Style19">
    <w:name w:val="Style19"/>
    <w:basedOn w:val="Normal"/>
    <w:uiPriority w:val="99"/>
    <w:qFormat/>
    <w:rsid w:val="0058341C"/>
    <w:pPr>
      <w:widowControl w:val="0"/>
      <w:autoSpaceDE w:val="0"/>
      <w:autoSpaceDN w:val="0"/>
      <w:adjustRightInd w:val="0"/>
      <w:spacing w:line="206" w:lineRule="exact"/>
    </w:pPr>
    <w:rPr>
      <w:rFonts w:ascii="Calibri" w:eastAsia="Times New Roman" w:hAnsi="Calibri" w:cs="Calibri"/>
      <w:kern w:val="0"/>
      <w:sz w:val="22"/>
      <w:szCs w:val="22"/>
      <w14:ligatures w14:val="none"/>
    </w:rPr>
  </w:style>
  <w:style w:type="character" w:customStyle="1" w:styleId="FontStyle176">
    <w:name w:val="Font Style176"/>
    <w:basedOn w:val="DefaultParagraphFont"/>
    <w:uiPriority w:val="99"/>
    <w:rsid w:val="0058341C"/>
    <w:rPr>
      <w:rFonts w:ascii="Times New Roman" w:hAnsi="Times New Roman" w:cs="Times New Roman"/>
      <w:sz w:val="16"/>
      <w:szCs w:val="16"/>
    </w:rPr>
  </w:style>
  <w:style w:type="character" w:customStyle="1" w:styleId="FontStyle172">
    <w:name w:val="Font Style172"/>
    <w:basedOn w:val="DefaultParagraphFont"/>
    <w:uiPriority w:val="99"/>
    <w:rsid w:val="0058341C"/>
    <w:rPr>
      <w:rFonts w:ascii="Times New Roman" w:hAnsi="Times New Roman" w:cs="Times New Roman"/>
      <w:b/>
      <w:bCs/>
      <w:sz w:val="16"/>
      <w:szCs w:val="16"/>
    </w:rPr>
  </w:style>
  <w:style w:type="paragraph" w:customStyle="1" w:styleId="Style18">
    <w:name w:val="Style18"/>
    <w:basedOn w:val="Normal"/>
    <w:uiPriority w:val="99"/>
    <w:qFormat/>
    <w:rsid w:val="0058341C"/>
    <w:pPr>
      <w:widowControl w:val="0"/>
      <w:autoSpaceDE w:val="0"/>
      <w:autoSpaceDN w:val="0"/>
      <w:adjustRightInd w:val="0"/>
      <w:spacing w:line="269" w:lineRule="exact"/>
    </w:pPr>
    <w:rPr>
      <w:rFonts w:ascii="Calibri" w:eastAsia="Times New Roman" w:hAnsi="Calibri" w:cs="Calibri"/>
      <w:kern w:val="0"/>
      <w:sz w:val="22"/>
      <w:szCs w:val="22"/>
      <w14:ligatures w14:val="none"/>
    </w:rPr>
  </w:style>
  <w:style w:type="character" w:customStyle="1" w:styleId="FontStyle171">
    <w:name w:val="Font Style171"/>
    <w:basedOn w:val="DefaultParagraphFont"/>
    <w:uiPriority w:val="99"/>
    <w:rsid w:val="0058341C"/>
    <w:rPr>
      <w:rFonts w:ascii="Times New Roman" w:hAnsi="Times New Roman" w:cs="Times New Roman"/>
      <w:i/>
      <w:iCs/>
      <w:sz w:val="16"/>
      <w:szCs w:val="16"/>
    </w:rPr>
  </w:style>
  <w:style w:type="character" w:customStyle="1" w:styleId="FontStyle162">
    <w:name w:val="Font Style162"/>
    <w:basedOn w:val="DefaultParagraphFont"/>
    <w:uiPriority w:val="99"/>
    <w:rsid w:val="0058341C"/>
    <w:rPr>
      <w:rFonts w:ascii="Times New Roman" w:hAnsi="Times New Roman" w:cs="Times New Roman"/>
      <w:b/>
      <w:bCs/>
      <w:sz w:val="18"/>
      <w:szCs w:val="18"/>
    </w:rPr>
  </w:style>
  <w:style w:type="character" w:customStyle="1" w:styleId="FontStyle167">
    <w:name w:val="Font Style167"/>
    <w:basedOn w:val="DefaultParagraphFont"/>
    <w:uiPriority w:val="99"/>
    <w:rsid w:val="0058341C"/>
    <w:rPr>
      <w:rFonts w:ascii="Times New Roman" w:hAnsi="Times New Roman" w:cs="Times New Roman"/>
      <w:sz w:val="10"/>
      <w:szCs w:val="10"/>
    </w:rPr>
  </w:style>
  <w:style w:type="character" w:customStyle="1" w:styleId="FontStyle174">
    <w:name w:val="Font Style174"/>
    <w:basedOn w:val="DefaultParagraphFont"/>
    <w:uiPriority w:val="99"/>
    <w:rsid w:val="0058341C"/>
    <w:rPr>
      <w:rFonts w:ascii="Arial Narrow" w:hAnsi="Arial Narrow" w:cs="Arial Narrow"/>
      <w:b/>
      <w:bCs/>
      <w:sz w:val="18"/>
      <w:szCs w:val="18"/>
    </w:rPr>
  </w:style>
  <w:style w:type="paragraph" w:customStyle="1" w:styleId="Style47">
    <w:name w:val="Style47"/>
    <w:basedOn w:val="Normal"/>
    <w:uiPriority w:val="99"/>
    <w:qFormat/>
    <w:rsid w:val="0058341C"/>
    <w:pPr>
      <w:widowControl w:val="0"/>
      <w:autoSpaceDE w:val="0"/>
      <w:autoSpaceDN w:val="0"/>
      <w:adjustRightInd w:val="0"/>
      <w:spacing w:line="490" w:lineRule="exact"/>
    </w:pPr>
    <w:rPr>
      <w:rFonts w:ascii="Calibri" w:eastAsia="Times New Roman" w:hAnsi="Calibri" w:cs="Calibri"/>
      <w:kern w:val="0"/>
      <w:sz w:val="22"/>
      <w:szCs w:val="22"/>
      <w14:ligatures w14:val="none"/>
    </w:rPr>
  </w:style>
  <w:style w:type="character" w:customStyle="1" w:styleId="FontStyle169">
    <w:name w:val="Font Style169"/>
    <w:basedOn w:val="DefaultParagraphFont"/>
    <w:uiPriority w:val="99"/>
    <w:rsid w:val="0058341C"/>
    <w:rPr>
      <w:rFonts w:ascii="Times New Roman" w:hAnsi="Times New Roman" w:cs="Times New Roman"/>
      <w:sz w:val="12"/>
      <w:szCs w:val="12"/>
    </w:rPr>
  </w:style>
  <w:style w:type="paragraph" w:customStyle="1" w:styleId="Style24">
    <w:name w:val="Style24"/>
    <w:basedOn w:val="Normal"/>
    <w:uiPriority w:val="99"/>
    <w:qFormat/>
    <w:rsid w:val="0058341C"/>
    <w:pPr>
      <w:widowControl w:val="0"/>
      <w:autoSpaceDE w:val="0"/>
      <w:autoSpaceDN w:val="0"/>
      <w:adjustRightInd w:val="0"/>
      <w:spacing w:line="276" w:lineRule="exact"/>
    </w:pPr>
    <w:rPr>
      <w:rFonts w:ascii="Calibri" w:eastAsia="Times New Roman" w:hAnsi="Calibri" w:cs="Calibri"/>
      <w:kern w:val="0"/>
      <w:sz w:val="22"/>
      <w:szCs w:val="22"/>
      <w14:ligatures w14:val="none"/>
    </w:rPr>
  </w:style>
  <w:style w:type="paragraph" w:customStyle="1" w:styleId="Style99">
    <w:name w:val="Style99"/>
    <w:basedOn w:val="Normal"/>
    <w:uiPriority w:val="99"/>
    <w:qFormat/>
    <w:rsid w:val="0058341C"/>
    <w:pPr>
      <w:widowControl w:val="0"/>
      <w:autoSpaceDE w:val="0"/>
      <w:autoSpaceDN w:val="0"/>
      <w:adjustRightInd w:val="0"/>
      <w:spacing w:line="182" w:lineRule="exact"/>
      <w:jc w:val="both"/>
    </w:pPr>
    <w:rPr>
      <w:rFonts w:ascii="Calibri" w:eastAsia="Times New Roman" w:hAnsi="Calibri" w:cs="Calibri"/>
      <w:kern w:val="0"/>
      <w:sz w:val="22"/>
      <w:szCs w:val="22"/>
      <w14:ligatures w14:val="none"/>
    </w:rPr>
  </w:style>
  <w:style w:type="paragraph" w:customStyle="1" w:styleId="Style26">
    <w:name w:val="Style26"/>
    <w:basedOn w:val="Normal"/>
    <w:uiPriority w:val="99"/>
    <w:qFormat/>
    <w:rsid w:val="0058341C"/>
    <w:pPr>
      <w:widowControl w:val="0"/>
      <w:autoSpaceDE w:val="0"/>
      <w:autoSpaceDN w:val="0"/>
      <w:adjustRightInd w:val="0"/>
      <w:spacing w:line="278" w:lineRule="exact"/>
      <w:jc w:val="both"/>
    </w:pPr>
    <w:rPr>
      <w:rFonts w:ascii="Calibri" w:eastAsia="Times New Roman" w:hAnsi="Calibri" w:cs="Calibri"/>
      <w:kern w:val="0"/>
      <w:sz w:val="22"/>
      <w:szCs w:val="22"/>
      <w14:ligatures w14:val="none"/>
    </w:rPr>
  </w:style>
  <w:style w:type="character" w:customStyle="1" w:styleId="FontStyle139">
    <w:name w:val="Font Style139"/>
    <w:basedOn w:val="DefaultParagraphFont"/>
    <w:uiPriority w:val="99"/>
    <w:rsid w:val="0058341C"/>
    <w:rPr>
      <w:rFonts w:ascii="Times New Roman" w:hAnsi="Times New Roman" w:cs="Times New Roman"/>
      <w:b/>
      <w:bCs/>
      <w:sz w:val="18"/>
      <w:szCs w:val="18"/>
    </w:rPr>
  </w:style>
  <w:style w:type="paragraph" w:customStyle="1" w:styleId="Style21">
    <w:name w:val="Style21"/>
    <w:basedOn w:val="Normal"/>
    <w:uiPriority w:val="99"/>
    <w:qFormat/>
    <w:rsid w:val="0058341C"/>
    <w:pPr>
      <w:widowControl w:val="0"/>
      <w:autoSpaceDE w:val="0"/>
      <w:autoSpaceDN w:val="0"/>
      <w:adjustRightInd w:val="0"/>
      <w:spacing w:line="216" w:lineRule="exact"/>
      <w:jc w:val="both"/>
    </w:pPr>
    <w:rPr>
      <w:rFonts w:ascii="Calibri" w:eastAsia="Times New Roman" w:hAnsi="Calibri" w:cs="Calibri"/>
      <w:kern w:val="0"/>
      <w:sz w:val="22"/>
      <w:szCs w:val="22"/>
      <w14:ligatures w14:val="none"/>
    </w:rPr>
  </w:style>
  <w:style w:type="paragraph" w:customStyle="1" w:styleId="Style50">
    <w:name w:val="Style50"/>
    <w:basedOn w:val="Normal"/>
    <w:uiPriority w:val="99"/>
    <w:qFormat/>
    <w:rsid w:val="0058341C"/>
    <w:pPr>
      <w:widowControl w:val="0"/>
      <w:autoSpaceDE w:val="0"/>
      <w:autoSpaceDN w:val="0"/>
      <w:adjustRightInd w:val="0"/>
      <w:spacing w:line="198" w:lineRule="exact"/>
    </w:pPr>
    <w:rPr>
      <w:rFonts w:ascii="Calibri" w:eastAsia="Times New Roman" w:hAnsi="Calibri" w:cs="Calibri"/>
      <w:kern w:val="0"/>
      <w:sz w:val="22"/>
      <w:szCs w:val="22"/>
      <w14:ligatures w14:val="none"/>
    </w:rPr>
  </w:style>
  <w:style w:type="character" w:customStyle="1" w:styleId="cit-first-element">
    <w:name w:val="cit-first-element"/>
    <w:basedOn w:val="DefaultParagraphFont"/>
    <w:rsid w:val="0058341C"/>
  </w:style>
  <w:style w:type="character" w:customStyle="1" w:styleId="StyleThickunderline1">
    <w:name w:val="Style Thick underline1"/>
    <w:basedOn w:val="DefaultParagraphFont"/>
    <w:rsid w:val="0058341C"/>
    <w:rPr>
      <w:u w:val="single"/>
    </w:rPr>
  </w:style>
  <w:style w:type="paragraph" w:customStyle="1" w:styleId="TableParagraph">
    <w:name w:val="Table Paragraph"/>
    <w:basedOn w:val="Normal"/>
    <w:uiPriority w:val="1"/>
    <w:qFormat/>
    <w:rsid w:val="0058341C"/>
    <w:pPr>
      <w:widowControl w:val="0"/>
      <w:spacing w:line="259" w:lineRule="auto"/>
    </w:pPr>
    <w:rPr>
      <w:rFonts w:ascii="Calibri" w:hAnsi="Calibri" w:cs="Calibri"/>
      <w:kern w:val="0"/>
      <w:sz w:val="22"/>
      <w:szCs w:val="22"/>
      <w14:ligatures w14:val="none"/>
    </w:rPr>
  </w:style>
  <w:style w:type="character" w:customStyle="1" w:styleId="UnderlineChar5">
    <w:name w:val="UnderlineChar"/>
    <w:rsid w:val="0058341C"/>
    <w:rPr>
      <w:sz w:val="24"/>
      <w:u w:val="single"/>
      <w:shd w:val="clear" w:color="auto" w:fill="auto"/>
    </w:rPr>
  </w:style>
  <w:style w:type="paragraph" w:customStyle="1" w:styleId="StyleCircled11pt">
    <w:name w:val="Style Circled + 11 pt"/>
    <w:basedOn w:val="Normal"/>
    <w:link w:val="StyleCircled11ptChar"/>
    <w:qFormat/>
    <w:rsid w:val="0058341C"/>
    <w:pPr>
      <w:spacing w:line="259" w:lineRule="auto"/>
    </w:pPr>
    <w:rPr>
      <w:rFonts w:ascii="Calibri" w:eastAsia="Times New Roman" w:hAnsi="Calibri" w:cs="Calibri"/>
      <w:b/>
      <w:bCs/>
      <w:kern w:val="0"/>
      <w:sz w:val="22"/>
      <w:szCs w:val="22"/>
      <w:u w:val="single"/>
      <w14:ligatures w14:val="none"/>
    </w:rPr>
  </w:style>
  <w:style w:type="character" w:customStyle="1" w:styleId="StyleCircled11ptChar">
    <w:name w:val="Style Circled + 11 pt Char"/>
    <w:link w:val="StyleCircled11pt"/>
    <w:rsid w:val="0058341C"/>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58341C"/>
    <w:pPr>
      <w:spacing w:line="259" w:lineRule="auto"/>
    </w:pPr>
    <w:rPr>
      <w:rFonts w:ascii="Times" w:eastAsia="Times New Roman" w:hAnsi="Times" w:cs="Calibri"/>
      <w:kern w:val="0"/>
      <w:sz w:val="22"/>
      <w:szCs w:val="28"/>
      <w:u w:val="single"/>
      <w14:ligatures w14:val="none"/>
    </w:rPr>
  </w:style>
  <w:style w:type="character" w:customStyle="1" w:styleId="StyleUnunderlined10ptThickunderlineChar">
    <w:name w:val="Style Ununderlined + 10 pt Thick underline Char"/>
    <w:link w:val="StyleUnunderlined10ptThickunderline"/>
    <w:rsid w:val="0058341C"/>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58341C"/>
    <w:rPr>
      <w:sz w:val="20"/>
      <w:bdr w:val="single" w:sz="4" w:space="0" w:color="auto" w:frame="1"/>
    </w:rPr>
  </w:style>
  <w:style w:type="character" w:customStyle="1" w:styleId="StyleUnderlineChar6CharCharCharCharCharCharCharChar11">
    <w:name w:val="Style Underline Char6 Char Char Char Char Char Char Char Char + 11 ..."/>
    <w:rsid w:val="0058341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8341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8341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8341C"/>
    <w:rPr>
      <w:sz w:val="20"/>
      <w:szCs w:val="24"/>
      <w:u w:val="single"/>
      <w:bdr w:val="single" w:sz="4" w:space="0" w:color="auto"/>
      <w:lang w:val="en-US" w:eastAsia="en-US" w:bidi="ar-SA"/>
    </w:rPr>
  </w:style>
  <w:style w:type="character" w:customStyle="1" w:styleId="StyleLatinGaramondUnderline">
    <w:name w:val="Style (Latin) Garamond Underline"/>
    <w:rsid w:val="0058341C"/>
    <w:rPr>
      <w:rFonts w:ascii="Times New Roman" w:hAnsi="Times New Roman"/>
      <w:sz w:val="20"/>
      <w:u w:val="single"/>
    </w:rPr>
  </w:style>
  <w:style w:type="character" w:customStyle="1" w:styleId="StyleLatinGaramond">
    <w:name w:val="Style (Latin) Garamond"/>
    <w:rsid w:val="0058341C"/>
    <w:rPr>
      <w:rFonts w:ascii="Times New Roman" w:hAnsi="Times New Roman"/>
      <w:sz w:val="20"/>
    </w:rPr>
  </w:style>
  <w:style w:type="character" w:customStyle="1" w:styleId="styletimesnewroman12ptbold0">
    <w:name w:val="styletimesnewroman12ptbold"/>
    <w:basedOn w:val="DefaultParagraphFont"/>
    <w:rsid w:val="0058341C"/>
  </w:style>
  <w:style w:type="paragraph" w:customStyle="1" w:styleId="BoldandUnderlineChar2CharChar">
    <w:name w:val="Bold and Underline Char2 Char Char"/>
    <w:basedOn w:val="Normal"/>
    <w:link w:val="BoldandUnderlineChar2CharCharChar"/>
    <w:qFormat/>
    <w:rsid w:val="0058341C"/>
    <w:pPr>
      <w:spacing w:line="259" w:lineRule="auto"/>
    </w:pPr>
    <w:rPr>
      <w:b/>
      <w:u w:val="single"/>
    </w:rPr>
  </w:style>
  <w:style w:type="character" w:customStyle="1" w:styleId="Reduce8ptCharChar">
    <w:name w:val="Reduce 8pt Char Char"/>
    <w:basedOn w:val="DefaultParagraphFont"/>
    <w:link w:val="Reduce8pt"/>
    <w:rsid w:val="0058341C"/>
    <w:rPr>
      <w:sz w:val="16"/>
    </w:rPr>
  </w:style>
  <w:style w:type="paragraph" w:customStyle="1" w:styleId="Reduce8pt">
    <w:name w:val="Reduce 8pt"/>
    <w:basedOn w:val="Normal"/>
    <w:link w:val="Reduce8ptCharChar"/>
    <w:qFormat/>
    <w:rsid w:val="0058341C"/>
    <w:pPr>
      <w:autoSpaceDE w:val="0"/>
      <w:autoSpaceDN w:val="0"/>
      <w:adjustRightInd w:val="0"/>
      <w:spacing w:line="259" w:lineRule="auto"/>
      <w:jc w:val="both"/>
    </w:pPr>
    <w:rPr>
      <w:sz w:val="16"/>
    </w:rPr>
  </w:style>
  <w:style w:type="paragraph" w:customStyle="1" w:styleId="Style7">
    <w:name w:val="Style7"/>
    <w:basedOn w:val="Normal"/>
    <w:uiPriority w:val="99"/>
    <w:qFormat/>
    <w:rsid w:val="0058341C"/>
    <w:pPr>
      <w:widowControl w:val="0"/>
      <w:autoSpaceDE w:val="0"/>
      <w:autoSpaceDN w:val="0"/>
      <w:adjustRightInd w:val="0"/>
      <w:spacing w:line="229" w:lineRule="exact"/>
    </w:pPr>
    <w:rPr>
      <w:rFonts w:ascii="Arial Narrow" w:eastAsia="Times New Roman" w:hAnsi="Arial Narrow" w:cs="Calibri"/>
      <w:kern w:val="0"/>
      <w:sz w:val="22"/>
      <w:szCs w:val="22"/>
      <w14:ligatures w14:val="none"/>
    </w:rPr>
  </w:style>
  <w:style w:type="character" w:customStyle="1" w:styleId="Footnote2Char">
    <w:name w:val="Footnote2 Char"/>
    <w:link w:val="Footnote2"/>
    <w:locked/>
    <w:rsid w:val="0058341C"/>
  </w:style>
  <w:style w:type="paragraph" w:customStyle="1" w:styleId="Footnote2">
    <w:name w:val="Footnote2"/>
    <w:basedOn w:val="Normal"/>
    <w:next w:val="Normal"/>
    <w:link w:val="Footnote2Char"/>
    <w:autoRedefine/>
    <w:qFormat/>
    <w:rsid w:val="0058341C"/>
    <w:pPr>
      <w:spacing w:after="120" w:line="480" w:lineRule="auto"/>
    </w:pPr>
  </w:style>
  <w:style w:type="character" w:customStyle="1" w:styleId="red">
    <w:name w:val="red"/>
    <w:basedOn w:val="DefaultParagraphFont"/>
    <w:rsid w:val="0058341C"/>
  </w:style>
  <w:style w:type="character" w:customStyle="1" w:styleId="Mention11">
    <w:name w:val="Mention11"/>
    <w:basedOn w:val="DefaultParagraphFont"/>
    <w:uiPriority w:val="99"/>
    <w:semiHidden/>
    <w:unhideWhenUsed/>
    <w:rsid w:val="0058341C"/>
    <w:rPr>
      <w:color w:val="2B579A"/>
      <w:shd w:val="clear" w:color="auto" w:fill="E6E6E6"/>
    </w:rPr>
  </w:style>
  <w:style w:type="character" w:customStyle="1" w:styleId="m6370699461968006786gmail-styleunderline">
    <w:name w:val="m_6370699461968006786gmail-styleunderline"/>
    <w:basedOn w:val="DefaultParagraphFont"/>
    <w:rsid w:val="0058341C"/>
  </w:style>
  <w:style w:type="character" w:customStyle="1" w:styleId="Mention2">
    <w:name w:val="Mention2"/>
    <w:basedOn w:val="DefaultParagraphFont"/>
    <w:uiPriority w:val="99"/>
    <w:semiHidden/>
    <w:unhideWhenUsed/>
    <w:rsid w:val="0058341C"/>
    <w:rPr>
      <w:color w:val="2B579A"/>
      <w:shd w:val="clear" w:color="auto" w:fill="E6E6E6"/>
    </w:rPr>
  </w:style>
  <w:style w:type="paragraph" w:customStyle="1" w:styleId="FlashTag">
    <w:name w:val="FlashTag"/>
    <w:basedOn w:val="Normal"/>
    <w:link w:val="FlashTagChar"/>
    <w:autoRedefine/>
    <w:uiPriority w:val="4"/>
    <w:qFormat/>
    <w:rsid w:val="0058341C"/>
    <w:pPr>
      <w:spacing w:line="259" w:lineRule="auto"/>
    </w:pPr>
    <w:rPr>
      <w:rFonts w:ascii="Calibri Light" w:hAnsi="Calibri Light" w:cs="Calibri"/>
      <w:b/>
      <w:kern w:val="0"/>
      <w:sz w:val="28"/>
      <w:szCs w:val="22"/>
      <w14:ligatures w14:val="none"/>
    </w:rPr>
  </w:style>
  <w:style w:type="character" w:customStyle="1" w:styleId="FlashTagChar">
    <w:name w:val="FlashTag Char"/>
    <w:basedOn w:val="DefaultParagraphFont"/>
    <w:link w:val="FlashTag"/>
    <w:uiPriority w:val="4"/>
    <w:rsid w:val="0058341C"/>
    <w:rPr>
      <w:rFonts w:ascii="Calibri Light" w:hAnsi="Calibri Light" w:cs="Calibri"/>
      <w:b/>
      <w:kern w:val="0"/>
      <w:sz w:val="28"/>
      <w:szCs w:val="22"/>
      <w14:ligatures w14:val="none"/>
    </w:rPr>
  </w:style>
  <w:style w:type="paragraph" w:customStyle="1" w:styleId="Warrant">
    <w:name w:val="Warrant"/>
    <w:link w:val="WarrantChar"/>
    <w:autoRedefine/>
    <w:qFormat/>
    <w:rsid w:val="0058341C"/>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8341C"/>
  </w:style>
  <w:style w:type="character" w:customStyle="1" w:styleId="m3965771245576658108gmail-styleunderline">
    <w:name w:val="m_3965771245576658108gmail-styleunderline"/>
    <w:basedOn w:val="DefaultParagraphFont"/>
    <w:rsid w:val="0058341C"/>
  </w:style>
  <w:style w:type="character" w:customStyle="1" w:styleId="FontStyle220">
    <w:name w:val="Font Style220"/>
    <w:basedOn w:val="DefaultParagraphFont"/>
    <w:uiPriority w:val="99"/>
    <w:rsid w:val="0058341C"/>
    <w:rPr>
      <w:rFonts w:ascii="Candara" w:hAnsi="Candara" w:cs="Candara" w:hint="default"/>
      <w:i/>
      <w:iCs/>
      <w:sz w:val="18"/>
      <w:szCs w:val="18"/>
    </w:rPr>
  </w:style>
  <w:style w:type="character" w:customStyle="1" w:styleId="FontStyle290">
    <w:name w:val="Font Style290"/>
    <w:basedOn w:val="DefaultParagraphFont"/>
    <w:uiPriority w:val="99"/>
    <w:rsid w:val="0058341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8341C"/>
    <w:rPr>
      <w:rFonts w:ascii="Arial" w:hAnsi="Arial" w:cs="Arial"/>
      <w:b/>
      <w:bCs/>
      <w:sz w:val="16"/>
      <w:szCs w:val="16"/>
    </w:rPr>
  </w:style>
  <w:style w:type="character" w:customStyle="1" w:styleId="m-5498913268213319940gmail-styleunderline">
    <w:name w:val="m_-5498913268213319940gmail-styleunderline"/>
    <w:basedOn w:val="DefaultParagraphFont"/>
    <w:rsid w:val="0058341C"/>
  </w:style>
  <w:style w:type="paragraph" w:customStyle="1" w:styleId="speakable">
    <w:name w:val="speakabl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overlay">
    <w:name w:val="overlay"/>
    <w:basedOn w:val="DefaultParagraphFont"/>
    <w:rsid w:val="0058341C"/>
  </w:style>
  <w:style w:type="character" w:customStyle="1" w:styleId="copyright">
    <w:name w:val="copyright"/>
    <w:basedOn w:val="DefaultParagraphFont"/>
    <w:rsid w:val="0058341C"/>
  </w:style>
  <w:style w:type="paragraph" w:customStyle="1" w:styleId="g-body">
    <w:name w:val="g-body"/>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pstyle0">
    <w:name w:val="g-pstyle0"/>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pstyle1">
    <w:name w:val="g-pstyle1"/>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g-asset-hed">
    <w:name w:val="g-asset-hed"/>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js-tweet-text">
    <w:name w:val="js-tweet-text"/>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paragraph" w:customStyle="1" w:styleId="style41">
    <w:name w:val="style4"/>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paragraph" w:customStyle="1" w:styleId="speech">
    <w:name w:val="speech"/>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adtext">
    <w:name w:val="adtext"/>
    <w:basedOn w:val="DefaultParagraphFont"/>
    <w:rsid w:val="0058341C"/>
  </w:style>
  <w:style w:type="character" w:customStyle="1" w:styleId="UL-Bold">
    <w:name w:val="UL-Bold"/>
    <w:basedOn w:val="DefaultParagraphFont"/>
    <w:rsid w:val="0058341C"/>
    <w:rPr>
      <w:u w:val="thick"/>
    </w:rPr>
  </w:style>
  <w:style w:type="character" w:customStyle="1" w:styleId="gl">
    <w:name w:val="gl"/>
    <w:basedOn w:val="DefaultParagraphFont"/>
    <w:rsid w:val="0058341C"/>
  </w:style>
  <w:style w:type="character" w:customStyle="1" w:styleId="qu730rj69h">
    <w:name w:val="qu730rj69h"/>
    <w:basedOn w:val="DefaultParagraphFont"/>
    <w:rsid w:val="0058341C"/>
  </w:style>
  <w:style w:type="paragraph" w:customStyle="1" w:styleId="optext">
    <w:name w:val="optext"/>
    <w:basedOn w:val="Normal"/>
    <w:uiPriority w:val="99"/>
    <w:qFormat/>
    <w:rsid w:val="0058341C"/>
    <w:pPr>
      <w:spacing w:before="100" w:beforeAutospacing="1" w:after="100" w:afterAutospacing="1" w:line="259" w:lineRule="auto"/>
    </w:pPr>
    <w:rPr>
      <w:rFonts w:ascii="Calibri" w:hAnsi="Calibri" w:cs="Calibri"/>
      <w:kern w:val="0"/>
      <w:szCs w:val="22"/>
      <w14:ligatures w14:val="none"/>
    </w:rPr>
  </w:style>
  <w:style w:type="character" w:customStyle="1" w:styleId="lmy74qr12z">
    <w:name w:val="lmy74qr12z"/>
    <w:basedOn w:val="DefaultParagraphFont"/>
    <w:rsid w:val="0058341C"/>
  </w:style>
  <w:style w:type="character" w:customStyle="1" w:styleId="icr880">
    <w:name w:val="icr880"/>
    <w:basedOn w:val="DefaultParagraphFont"/>
    <w:rsid w:val="0058341C"/>
  </w:style>
  <w:style w:type="character" w:customStyle="1" w:styleId="hx23q54">
    <w:name w:val="hx23q54"/>
    <w:basedOn w:val="DefaultParagraphFont"/>
    <w:rsid w:val="0058341C"/>
  </w:style>
  <w:style w:type="character" w:customStyle="1" w:styleId="m-5348258726587825636gmail-style13ptbold">
    <w:name w:val="m_-5348258726587825636gmail-style13ptbold"/>
    <w:basedOn w:val="DefaultParagraphFont"/>
    <w:rsid w:val="0058341C"/>
  </w:style>
  <w:style w:type="character" w:customStyle="1" w:styleId="m-5348258726587825636gmail-styleunderline">
    <w:name w:val="m_-5348258726587825636gmail-styleunderline"/>
    <w:basedOn w:val="DefaultParagraphFont"/>
    <w:rsid w:val="0058341C"/>
  </w:style>
  <w:style w:type="paragraph" w:customStyle="1" w:styleId="useless">
    <w:name w:val="useless"/>
    <w:basedOn w:val="Normal"/>
    <w:uiPriority w:val="99"/>
    <w:qFormat/>
    <w:rsid w:val="0058341C"/>
    <w:pPr>
      <w:spacing w:line="259" w:lineRule="auto"/>
    </w:pPr>
    <w:rPr>
      <w:rFonts w:ascii="Calibri" w:eastAsia="Times New Roman" w:hAnsi="Calibri" w:cs="Calibri"/>
      <w:kern w:val="0"/>
      <w:sz w:val="12"/>
      <w:szCs w:val="22"/>
      <w14:ligatures w14:val="none"/>
    </w:rPr>
  </w:style>
  <w:style w:type="character" w:customStyle="1" w:styleId="DDIUnderline">
    <w:name w:val="DDI Underline"/>
    <w:qFormat/>
    <w:rsid w:val="0058341C"/>
    <w:rPr>
      <w:rFonts w:ascii="Times New Roman" w:hAnsi="Times New Roman"/>
      <w:sz w:val="24"/>
      <w:u w:val="single"/>
    </w:rPr>
  </w:style>
  <w:style w:type="paragraph" w:customStyle="1" w:styleId="ALLCAPS">
    <w:name w:val="ALL CAPS"/>
    <w:basedOn w:val="Normal"/>
    <w:link w:val="ALLCAPSChar"/>
    <w:qFormat/>
    <w:rsid w:val="0058341C"/>
    <w:pPr>
      <w:spacing w:line="259" w:lineRule="auto"/>
    </w:pPr>
    <w:rPr>
      <w:rFonts w:ascii="Calibri" w:eastAsia="Times New Roman" w:hAnsi="Calibri" w:cs="Calibri"/>
      <w:b/>
      <w:caps/>
      <w:kern w:val="0"/>
      <w:sz w:val="22"/>
      <w:szCs w:val="22"/>
      <w14:ligatures w14:val="none"/>
    </w:rPr>
  </w:style>
  <w:style w:type="character" w:customStyle="1" w:styleId="ALLCAPSChar">
    <w:name w:val="ALL CAPS Char"/>
    <w:basedOn w:val="DefaultParagraphFont"/>
    <w:link w:val="ALLCAPS"/>
    <w:rsid w:val="0058341C"/>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58341C"/>
    <w:pPr>
      <w:spacing w:line="259" w:lineRule="auto"/>
    </w:pPr>
    <w:rPr>
      <w:rFonts w:ascii="Calibri" w:eastAsia="Times New Roman" w:hAnsi="Calibri" w:cs="Calibri"/>
      <w:b/>
      <w:kern w:val="0"/>
      <w:szCs w:val="22"/>
      <w14:ligatures w14:val="none"/>
    </w:rPr>
  </w:style>
  <w:style w:type="character" w:customStyle="1" w:styleId="TagCharCharCharCharCharCharCharChar">
    <w:name w:val="Tag Char Char Char Char Char Char Char Char"/>
    <w:basedOn w:val="DefaultParagraphFont"/>
    <w:link w:val="TagCharCharCharCharCharCharChar0"/>
    <w:rsid w:val="0058341C"/>
    <w:rPr>
      <w:rFonts w:ascii="Calibri" w:eastAsia="Times New Roman" w:hAnsi="Calibri" w:cs="Calibri"/>
      <w:b/>
      <w:kern w:val="0"/>
      <w:szCs w:val="22"/>
      <w14:ligatures w14:val="none"/>
    </w:rPr>
  </w:style>
  <w:style w:type="character" w:customStyle="1" w:styleId="10ptnotbold">
    <w:name w:val="10ptnotbold"/>
    <w:basedOn w:val="DefaultParagraphFont"/>
    <w:rsid w:val="0058341C"/>
    <w:rPr>
      <w:sz w:val="20"/>
    </w:rPr>
  </w:style>
  <w:style w:type="character" w:customStyle="1" w:styleId="Cites-AuthorDate">
    <w:name w:val="Cites-Author/Date"/>
    <w:qFormat/>
    <w:rsid w:val="0058341C"/>
    <w:rPr>
      <w:rFonts w:ascii="Helvetica" w:hAnsi="Helvetica"/>
      <w:b/>
      <w:sz w:val="22"/>
      <w:szCs w:val="24"/>
      <w:u w:val="thick"/>
    </w:rPr>
  </w:style>
  <w:style w:type="paragraph" w:customStyle="1" w:styleId="CiteTag">
    <w:name w:val="Cite/Tag"/>
    <w:basedOn w:val="Normal"/>
    <w:qFormat/>
    <w:rsid w:val="0058341C"/>
    <w:pPr>
      <w:spacing w:line="259" w:lineRule="auto"/>
    </w:pPr>
    <w:rPr>
      <w:rFonts w:ascii="Calibri" w:eastAsia="Cambria" w:hAnsi="Calibri" w:cs="Calibri"/>
      <w:b/>
      <w:kern w:val="0"/>
      <w:sz w:val="22"/>
      <w:szCs w:val="22"/>
      <w14:ligatures w14:val="none"/>
    </w:rPr>
  </w:style>
  <w:style w:type="character" w:customStyle="1" w:styleId="m489902567989944824gmail-style13ptbold">
    <w:name w:val="m_489902567989944824gmail-style13ptbold"/>
    <w:basedOn w:val="DefaultParagraphFont"/>
    <w:rsid w:val="0058341C"/>
  </w:style>
  <w:style w:type="character" w:customStyle="1" w:styleId="m489902567989944824gmail-styleunderline">
    <w:name w:val="m_489902567989944824gmail-styleunderline"/>
    <w:basedOn w:val="DefaultParagraphFont"/>
    <w:rsid w:val="0058341C"/>
  </w:style>
  <w:style w:type="character" w:customStyle="1" w:styleId="Mention3">
    <w:name w:val="Mention3"/>
    <w:basedOn w:val="DefaultParagraphFont"/>
    <w:uiPriority w:val="99"/>
    <w:semiHidden/>
    <w:unhideWhenUsed/>
    <w:rsid w:val="0058341C"/>
    <w:rPr>
      <w:color w:val="2B579A"/>
      <w:shd w:val="clear" w:color="auto" w:fill="E6E6E6"/>
    </w:rPr>
  </w:style>
  <w:style w:type="character" w:customStyle="1" w:styleId="m-5251091010484660064gmail-style13ptbold">
    <w:name w:val="m_-5251091010484660064gmail-style13ptbold"/>
    <w:basedOn w:val="DefaultParagraphFont"/>
    <w:rsid w:val="0058341C"/>
  </w:style>
  <w:style w:type="character" w:customStyle="1" w:styleId="m-5251091010484660064gmail-styleunderline">
    <w:name w:val="m_-5251091010484660064gmail-styleunderline"/>
    <w:basedOn w:val="DefaultParagraphFont"/>
    <w:rsid w:val="0058341C"/>
  </w:style>
  <w:style w:type="character" w:customStyle="1" w:styleId="tablecaption">
    <w:name w:val="tablecaption"/>
    <w:basedOn w:val="DefaultParagraphFont"/>
    <w:rsid w:val="0058341C"/>
  </w:style>
  <w:style w:type="character" w:customStyle="1" w:styleId="StyleLatinHelvetica105ptBlack">
    <w:name w:val="Style (Latin) Helvetica 10.5 pt Black"/>
    <w:basedOn w:val="DefaultParagraphFont"/>
    <w:rsid w:val="0058341C"/>
    <w:rPr>
      <w:rFonts w:ascii="Times New Roman" w:hAnsi="Times New Roman"/>
      <w:color w:val="000000"/>
      <w:sz w:val="21"/>
    </w:rPr>
  </w:style>
  <w:style w:type="character" w:customStyle="1" w:styleId="m-413333960618644972gmail-style13ptbold">
    <w:name w:val="m_-413333960618644972gmail-style13ptbold"/>
    <w:basedOn w:val="DefaultParagraphFont"/>
    <w:rsid w:val="0058341C"/>
  </w:style>
  <w:style w:type="character" w:customStyle="1" w:styleId="m-413333960618644972gmail-styleunderline">
    <w:name w:val="m_-413333960618644972gmail-styleunderline"/>
    <w:basedOn w:val="DefaultParagraphFont"/>
    <w:rsid w:val="0058341C"/>
  </w:style>
  <w:style w:type="character" w:customStyle="1" w:styleId="m8314098763611656848gmail-stylestylebold12pt">
    <w:name w:val="m_8314098763611656848gmail-stylestylebold12pt"/>
    <w:basedOn w:val="DefaultParagraphFont"/>
    <w:rsid w:val="0058341C"/>
  </w:style>
  <w:style w:type="character" w:customStyle="1" w:styleId="m8314098763611656848gmail-styleboldunderline">
    <w:name w:val="m_8314098763611656848gmail-styleboldunderline"/>
    <w:basedOn w:val="DefaultParagraphFont"/>
    <w:rsid w:val="0058341C"/>
  </w:style>
  <w:style w:type="paragraph" w:customStyle="1" w:styleId="Spacer">
    <w:name w:val="Spacer"/>
    <w:basedOn w:val="Heading1"/>
    <w:link w:val="SpacerChar"/>
    <w:autoRedefine/>
    <w:uiPriority w:val="4"/>
    <w:qFormat/>
    <w:rsid w:val="0058341C"/>
    <w:pPr>
      <w:pageBreakBefore/>
      <w:spacing w:before="240" w:after="0" w:line="259" w:lineRule="auto"/>
      <w:jc w:val="center"/>
    </w:pPr>
    <w:rPr>
      <w:rFonts w:ascii="Calibri" w:hAnsi="Calibri"/>
      <w:b/>
      <w:color w:val="auto"/>
      <w:kern w:val="0"/>
      <w:sz w:val="24"/>
      <w:szCs w:val="32"/>
      <w14:ligatures w14:val="none"/>
    </w:rPr>
  </w:style>
  <w:style w:type="character" w:customStyle="1" w:styleId="SpacerChar">
    <w:name w:val="Spacer Char"/>
    <w:basedOn w:val="DefaultParagraphFont"/>
    <w:link w:val="Spacer"/>
    <w:uiPriority w:val="4"/>
    <w:rsid w:val="0058341C"/>
    <w:rPr>
      <w:rFonts w:ascii="Calibri" w:eastAsiaTheme="majorEastAsia" w:hAnsi="Calibri" w:cstheme="majorBidi"/>
      <w:b/>
      <w:kern w:val="0"/>
      <w:szCs w:val="32"/>
      <w14:ligatures w14:val="none"/>
    </w:rPr>
  </w:style>
  <w:style w:type="paragraph" w:customStyle="1" w:styleId="CitationCharChar">
    <w:name w:val="Citation Char Char"/>
    <w:basedOn w:val="Normal"/>
    <w:uiPriority w:val="6"/>
    <w:qFormat/>
    <w:rsid w:val="0058341C"/>
    <w:pPr>
      <w:spacing w:line="259" w:lineRule="auto"/>
      <w:ind w:left="1440" w:right="1440"/>
    </w:pPr>
    <w:rPr>
      <w:rFonts w:ascii="Cambria" w:eastAsia="Verdana" w:hAnsi="Cambria" w:cs="Cambria"/>
      <w:kern w:val="0"/>
      <w:sz w:val="22"/>
      <w:szCs w:val="20"/>
      <w:u w:val="single"/>
      <w14:ligatures w14:val="none"/>
    </w:rPr>
  </w:style>
  <w:style w:type="paragraph" w:customStyle="1" w:styleId="DateTime">
    <w:name w:val="DateTime"/>
    <w:basedOn w:val="Normal"/>
    <w:link w:val="DateTimeChar"/>
    <w:autoRedefine/>
    <w:uiPriority w:val="4"/>
    <w:qFormat/>
    <w:rsid w:val="0058341C"/>
    <w:pPr>
      <w:spacing w:line="259" w:lineRule="auto"/>
    </w:pPr>
    <w:rPr>
      <w:rFonts w:ascii="Calibri" w:hAnsi="Calibri" w:cs="Calibri"/>
      <w:kern w:val="0"/>
      <w:sz w:val="22"/>
      <w:szCs w:val="22"/>
      <w14:ligatures w14:val="none"/>
    </w:rPr>
  </w:style>
  <w:style w:type="character" w:customStyle="1" w:styleId="DateTimeChar">
    <w:name w:val="DateTime Char"/>
    <w:basedOn w:val="DefaultParagraphFont"/>
    <w:link w:val="DateTime"/>
    <w:uiPriority w:val="4"/>
    <w:rsid w:val="0058341C"/>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8341C"/>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8341C"/>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58341C"/>
  </w:style>
  <w:style w:type="character" w:customStyle="1" w:styleId="m-6886276173800023131gmail-style13ptbold">
    <w:name w:val="m_-6886276173800023131gmail-style13ptbold"/>
    <w:basedOn w:val="DefaultParagraphFont"/>
    <w:rsid w:val="0058341C"/>
  </w:style>
  <w:style w:type="character" w:customStyle="1" w:styleId="m-6886276173800023131gmail-styleunderline">
    <w:name w:val="m_-6886276173800023131gmail-styleunderline"/>
    <w:basedOn w:val="DefaultParagraphFont"/>
    <w:rsid w:val="0058341C"/>
  </w:style>
  <w:style w:type="character" w:customStyle="1" w:styleId="CiteCardUpSize-HeavyChar">
    <w:name w:val="Cite // CardUpSize - Heavy Char"/>
    <w:basedOn w:val="DefaultParagraphFont"/>
    <w:link w:val="CiteCardUpSize-Heavy"/>
    <w:locked/>
    <w:rsid w:val="0058341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8341C"/>
    <w:pPr>
      <w:spacing w:line="259" w:lineRule="auto"/>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58341C"/>
  </w:style>
  <w:style w:type="character" w:customStyle="1" w:styleId="m-7954869243461233974gmail-styleunderline">
    <w:name w:val="m_-7954869243461233974gmail-styleunderline"/>
    <w:basedOn w:val="DefaultParagraphFont"/>
    <w:rsid w:val="0058341C"/>
  </w:style>
  <w:style w:type="character" w:customStyle="1" w:styleId="m5577519854659992616gmail-styleunderline">
    <w:name w:val="m_5577519854659992616gmail-styleunderline"/>
    <w:basedOn w:val="DefaultParagraphFont"/>
    <w:rsid w:val="0058341C"/>
  </w:style>
  <w:style w:type="paragraph" w:customStyle="1" w:styleId="analytics0">
    <w:name w:val="analytics"/>
    <w:basedOn w:val="Normal"/>
    <w:link w:val="analyticsChar0"/>
    <w:uiPriority w:val="4"/>
    <w:qFormat/>
    <w:rsid w:val="0058341C"/>
    <w:pPr>
      <w:spacing w:line="259" w:lineRule="auto"/>
    </w:pPr>
    <w:rPr>
      <w:rFonts w:ascii="Calibri" w:hAnsi="Calibri" w:cs="Calibri"/>
      <w:b/>
      <w:color w:val="C00000"/>
      <w:kern w:val="0"/>
      <w:sz w:val="26"/>
      <w:szCs w:val="22"/>
      <w14:ligatures w14:val="none"/>
    </w:rPr>
  </w:style>
  <w:style w:type="character" w:customStyle="1" w:styleId="analyticsChar0">
    <w:name w:val="analytics Char"/>
    <w:basedOn w:val="DefaultParagraphFont"/>
    <w:link w:val="analytics0"/>
    <w:uiPriority w:val="4"/>
    <w:rsid w:val="0058341C"/>
    <w:rPr>
      <w:rFonts w:ascii="Calibri" w:hAnsi="Calibri" w:cs="Calibri"/>
      <w:b/>
      <w:color w:val="C00000"/>
      <w:kern w:val="0"/>
      <w:sz w:val="26"/>
      <w:szCs w:val="22"/>
      <w14:ligatures w14:val="none"/>
    </w:rPr>
  </w:style>
  <w:style w:type="paragraph" w:customStyle="1" w:styleId="PhoTag">
    <w:name w:val="PhoTag"/>
    <w:basedOn w:val="Normal"/>
    <w:next w:val="Normal"/>
    <w:autoRedefine/>
    <w:qFormat/>
    <w:rsid w:val="0058341C"/>
    <w:pPr>
      <w:spacing w:line="259" w:lineRule="auto"/>
    </w:pPr>
    <w:rPr>
      <w:rFonts w:ascii="Calibri" w:hAnsi="Calibri" w:cs="Calibri"/>
      <w:b/>
      <w:kern w:val="0"/>
      <w:sz w:val="22"/>
      <w:szCs w:val="22"/>
      <w14:ligatures w14:val="none"/>
    </w:rPr>
  </w:style>
  <w:style w:type="character" w:customStyle="1" w:styleId="boldunderlineChar3">
    <w:name w:val="bold underline Char"/>
    <w:basedOn w:val="DefaultParagraphFont"/>
    <w:rsid w:val="0058341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8341C"/>
    <w:pPr>
      <w:spacing w:line="259" w:lineRule="auto"/>
    </w:pPr>
    <w:rPr>
      <w:rFonts w:ascii="Calibri" w:eastAsia="Times New Roman" w:hAnsi="Calibri" w:cs="Calibri"/>
      <w:kern w:val="0"/>
      <w:sz w:val="16"/>
      <w:szCs w:val="20"/>
      <w14:ligatures w14:val="none"/>
    </w:rPr>
  </w:style>
  <w:style w:type="character" w:customStyle="1" w:styleId="ReallySmallChar">
    <w:name w:val="Really Small Char"/>
    <w:basedOn w:val="DefaultParagraphFont"/>
    <w:link w:val="ReallySmall"/>
    <w:rsid w:val="0058341C"/>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58341C"/>
    <w:pPr>
      <w:spacing w:line="259" w:lineRule="auto"/>
    </w:pPr>
    <w:rPr>
      <w:rFonts w:ascii="Calibri" w:eastAsia="Calibri" w:hAnsi="Calibri" w:cs="Calibri"/>
      <w:color w:val="000000"/>
      <w:kern w:val="0"/>
      <w:sz w:val="22"/>
      <w:szCs w:val="22"/>
      <w14:ligatures w14:val="none"/>
    </w:rPr>
  </w:style>
  <w:style w:type="character" w:customStyle="1" w:styleId="Heading4CiteChar">
    <w:name w:val="Heading 4 Cite Char"/>
    <w:link w:val="Heading4Cite"/>
    <w:rsid w:val="0058341C"/>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58341C"/>
    <w:pPr>
      <w:tabs>
        <w:tab w:val="left" w:pos="1440"/>
      </w:tabs>
      <w:spacing w:line="259" w:lineRule="auto"/>
      <w:jc w:val="center"/>
      <w:outlineLvl w:val="1"/>
    </w:pPr>
    <w:rPr>
      <w:rFonts w:ascii="Calibri" w:eastAsia="Calibri" w:hAnsi="Calibri" w:cs="Calibri"/>
      <w:b/>
      <w:smallCaps/>
      <w:color w:val="000000"/>
      <w:kern w:val="0"/>
      <w:sz w:val="36"/>
      <w:szCs w:val="22"/>
      <w:u w:val="single"/>
      <w14:ligatures w14:val="none"/>
    </w:rPr>
  </w:style>
  <w:style w:type="paragraph" w:customStyle="1" w:styleId="UnderlineEmphasis">
    <w:name w:val="Underline + Emphasis"/>
    <w:basedOn w:val="Normal"/>
    <w:next w:val="Normal"/>
    <w:link w:val="UnderlineEmphasisChar"/>
    <w:autoRedefine/>
    <w:qFormat/>
    <w:rsid w:val="0058341C"/>
    <w:pPr>
      <w:spacing w:line="259" w:lineRule="auto"/>
    </w:pPr>
    <w:rPr>
      <w:rFonts w:ascii="Calibri" w:eastAsia="Calibri" w:hAnsi="Calibri" w:cs="Calibri"/>
      <w:b/>
      <w:color w:val="000000"/>
      <w:kern w:val="0"/>
      <w:sz w:val="22"/>
      <w:szCs w:val="22"/>
      <w:u w:val="single"/>
      <w14:ligatures w14:val="none"/>
    </w:rPr>
  </w:style>
  <w:style w:type="character" w:customStyle="1" w:styleId="UnderlineEmphasisChar">
    <w:name w:val="Underline + Emphasis Char"/>
    <w:link w:val="UnderlineEmphasis"/>
    <w:rsid w:val="0058341C"/>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8341C"/>
    <w:pPr>
      <w:keepLines w:val="0"/>
      <w:spacing w:before="0" w:after="60" w:line="259" w:lineRule="auto"/>
    </w:pPr>
    <w:rPr>
      <w:rFonts w:ascii="Calibri" w:eastAsia="Times New Roman" w:hAnsi="Calibri" w:cs="Times New Roman"/>
      <w:b/>
      <w:bCs/>
      <w:caps/>
      <w:color w:val="000000"/>
      <w:kern w:val="0"/>
      <w:sz w:val="26"/>
      <w:szCs w:val="26"/>
      <w:u w:val="single"/>
      <w14:ligatures w14:val="non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8341C"/>
    <w:pPr>
      <w:keepLines w:val="0"/>
      <w:spacing w:before="0" w:after="120" w:line="259" w:lineRule="auto"/>
    </w:pPr>
    <w:rPr>
      <w:rFonts w:ascii="Calibri" w:eastAsia="Times New Roman" w:hAnsi="Calibri" w:cs="Times New Roman"/>
      <w:bCs/>
      <w:i w:val="0"/>
      <w:iCs w:val="0"/>
      <w:color w:val="000000"/>
      <w:kern w:val="0"/>
      <w:sz w:val="16"/>
      <w:szCs w:val="28"/>
      <w14:ligatures w14:val="none"/>
    </w:rPr>
  </w:style>
  <w:style w:type="character" w:customStyle="1" w:styleId="CiteChar1CharCharCharCharCharCharCharCharCharCharCharChar">
    <w:name w:val="Cite Char1 Char Char Char Char Char Char Char Char Char Char Char Char"/>
    <w:link w:val="CiteChar1CharCharCharCharCharCharCharCharCharCharChar"/>
    <w:rsid w:val="0058341C"/>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8341C"/>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58341C"/>
    <w:pPr>
      <w:spacing w:line="259" w:lineRule="auto"/>
    </w:pPr>
    <w:rPr>
      <w:rFonts w:ascii="Calibri" w:eastAsia="Times New Roman" w:hAnsi="Calibri" w:cs="Calibri"/>
      <w:color w:val="000000"/>
      <w:kern w:val="0"/>
      <w:sz w:val="22"/>
      <w:szCs w:val="20"/>
      <w:u w:val="single"/>
      <w14:ligatures w14:val="none"/>
    </w:rPr>
  </w:style>
  <w:style w:type="character" w:customStyle="1" w:styleId="StyleUnderline9pt2Char">
    <w:name w:val="Style Underline + 9 pt2 Char"/>
    <w:link w:val="StyleUnderline9pt2"/>
    <w:rsid w:val="0058341C"/>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58341C"/>
    <w:pPr>
      <w:tabs>
        <w:tab w:val="left" w:pos="204"/>
      </w:tabs>
      <w:autoSpaceDE w:val="0"/>
      <w:autoSpaceDN w:val="0"/>
      <w:adjustRightInd w:val="0"/>
      <w:spacing w:line="249" w:lineRule="atLeast"/>
      <w:jc w:val="both"/>
    </w:pPr>
    <w:rPr>
      <w:rFonts w:ascii="Calibri" w:eastAsia="Calibri" w:hAnsi="Calibri" w:cs="Calibri"/>
      <w:color w:val="000000"/>
      <w:kern w:val="0"/>
      <w:sz w:val="22"/>
      <w:szCs w:val="22"/>
      <w14:ligatures w14:val="none"/>
    </w:rPr>
  </w:style>
  <w:style w:type="paragraph" w:customStyle="1" w:styleId="cardCharCharCharCharCharCharCharCharCharCharCharCharCharCharCharCharChar">
    <w:name w:val="card Char Char Char Char Char Char Char Char Char Char Char Char Char Char Char Char Char"/>
    <w:basedOn w:val="Normal"/>
    <w:rsid w:val="0058341C"/>
    <w:pPr>
      <w:spacing w:line="259" w:lineRule="auto"/>
      <w:ind w:left="400"/>
    </w:pPr>
    <w:rPr>
      <w:rFonts w:ascii="Calibri" w:eastAsia="Calibri" w:hAnsi="Calibri" w:cs="Calibri"/>
      <w:color w:val="000000"/>
      <w:kern w:val="0"/>
      <w:sz w:val="22"/>
      <w:szCs w:val="22"/>
      <w14:ligatures w14:val="none"/>
    </w:rPr>
  </w:style>
  <w:style w:type="character" w:customStyle="1" w:styleId="A11">
    <w:name w:val="A11"/>
    <w:rsid w:val="0058341C"/>
    <w:rPr>
      <w:rFonts w:ascii="Minion Pro" w:hAnsi="Minion Pro" w:cs="Minion Pro" w:hint="default"/>
      <w:color w:val="211D1E"/>
      <w:sz w:val="12"/>
      <w:szCs w:val="12"/>
    </w:rPr>
  </w:style>
  <w:style w:type="character" w:customStyle="1" w:styleId="A12">
    <w:name w:val="A12"/>
    <w:uiPriority w:val="99"/>
    <w:rsid w:val="0058341C"/>
    <w:rPr>
      <w:rFonts w:ascii="Minion Pro" w:hAnsi="Minion Pro" w:cs="Minion Pro" w:hint="default"/>
      <w:color w:val="211D1E"/>
      <w:sz w:val="22"/>
      <w:szCs w:val="22"/>
    </w:rPr>
  </w:style>
  <w:style w:type="character" w:customStyle="1" w:styleId="bold-italic-sub-c">
    <w:name w:val="bold-italic-sub-c"/>
    <w:basedOn w:val="DefaultParagraphFont"/>
    <w:rsid w:val="0058341C"/>
  </w:style>
  <w:style w:type="character" w:customStyle="1" w:styleId="charoverride-4">
    <w:name w:val="charoverride-4"/>
    <w:basedOn w:val="DefaultParagraphFont"/>
    <w:rsid w:val="0058341C"/>
  </w:style>
  <w:style w:type="character" w:customStyle="1" w:styleId="charoverride-3">
    <w:name w:val="charoverride-3"/>
    <w:basedOn w:val="DefaultParagraphFont"/>
    <w:rsid w:val="0058341C"/>
  </w:style>
  <w:style w:type="character" w:customStyle="1" w:styleId="BlockTitle2Char">
    <w:name w:val="Block Title2 Char"/>
    <w:link w:val="BlockTitle2"/>
    <w:uiPriority w:val="99"/>
    <w:rsid w:val="0058341C"/>
    <w:rPr>
      <w:rFonts w:ascii="Palatino Linotype" w:hAnsi="Palatino Linotype" w:cs="Calibri"/>
      <w:b/>
      <w:kern w:val="0"/>
      <w:sz w:val="28"/>
      <w:szCs w:val="22"/>
      <w14:ligatures w14:val="none"/>
    </w:rPr>
  </w:style>
  <w:style w:type="paragraph" w:customStyle="1" w:styleId="tag1">
    <w:name w:val="tag1"/>
    <w:basedOn w:val="Normal"/>
    <w:qFormat/>
    <w:rsid w:val="0058341C"/>
    <w:pPr>
      <w:spacing w:line="259" w:lineRule="auto"/>
    </w:pPr>
    <w:rPr>
      <w:rFonts w:ascii="Calibri" w:eastAsia="Times New Roman" w:hAnsi="Calibri" w:cs="Calibri"/>
      <w:b/>
      <w:kern w:val="0"/>
      <w:sz w:val="22"/>
      <w:szCs w:val="20"/>
      <w14:ligatures w14:val="none"/>
    </w:rPr>
  </w:style>
  <w:style w:type="paragraph" w:customStyle="1" w:styleId="tagcite1">
    <w:name w:val="tagcite"/>
    <w:basedOn w:val="Normal"/>
    <w:qFormat/>
    <w:rsid w:val="0058341C"/>
    <w:pPr>
      <w:spacing w:line="259" w:lineRule="auto"/>
    </w:pPr>
    <w:rPr>
      <w:rFonts w:ascii="Calibri" w:eastAsia="Times New Roman" w:hAnsi="Calibri" w:cs="Calibri"/>
      <w:b/>
      <w:kern w:val="0"/>
      <w:sz w:val="22"/>
      <w:szCs w:val="22"/>
      <w14:ligatures w14:val="none"/>
    </w:rPr>
  </w:style>
  <w:style w:type="paragraph" w:customStyle="1" w:styleId="SmallFontCharCharChar">
    <w:name w:val="Small Font Char Char Char"/>
    <w:basedOn w:val="Normal"/>
    <w:qFormat/>
    <w:rsid w:val="0058341C"/>
    <w:pPr>
      <w:spacing w:line="259" w:lineRule="auto"/>
    </w:pPr>
    <w:rPr>
      <w:rFonts w:ascii="Calibri" w:eastAsia="Times New Roman" w:hAnsi="Calibri" w:cs="Calibri"/>
      <w:kern w:val="0"/>
      <w:sz w:val="12"/>
      <w:szCs w:val="22"/>
      <w14:ligatures w14:val="none"/>
    </w:rPr>
  </w:style>
  <w:style w:type="paragraph" w:customStyle="1" w:styleId="Regular">
    <w:name w:val="Regular"/>
    <w:qFormat/>
    <w:rsid w:val="0058341C"/>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58341C"/>
    <w:rPr>
      <w:bCs/>
      <w:kern w:val="28"/>
      <w:szCs w:val="32"/>
      <w:u w:val="single"/>
    </w:rPr>
  </w:style>
  <w:style w:type="character" w:customStyle="1" w:styleId="tag1Char">
    <w:name w:val="tag1 Char"/>
    <w:rsid w:val="0058341C"/>
    <w:rPr>
      <w:b/>
      <w:bCs w:val="0"/>
      <w:sz w:val="24"/>
    </w:rPr>
  </w:style>
  <w:style w:type="character" w:customStyle="1" w:styleId="SmallFontCharCharCharChar">
    <w:name w:val="Small Font Char Char Char Char"/>
    <w:rsid w:val="0058341C"/>
    <w:rPr>
      <w:rFonts w:ascii="Arial" w:hAnsi="Arial" w:cs="Arial" w:hint="default"/>
      <w:sz w:val="12"/>
      <w:szCs w:val="24"/>
    </w:rPr>
  </w:style>
  <w:style w:type="character" w:customStyle="1" w:styleId="TagCiteChar2">
    <w:name w:val="TagCite Char"/>
    <w:rsid w:val="0058341C"/>
    <w:rPr>
      <w:rFonts w:ascii="Garamond" w:hAnsi="Garamond" w:hint="default"/>
      <w:b/>
      <w:bCs w:val="0"/>
      <w:sz w:val="24"/>
      <w:szCs w:val="24"/>
    </w:rPr>
  </w:style>
  <w:style w:type="character" w:customStyle="1" w:styleId="heading2char2charchar1">
    <w:name w:val="heading2char2charchar1"/>
    <w:rsid w:val="0058341C"/>
  </w:style>
  <w:style w:type="character" w:customStyle="1" w:styleId="charchar60">
    <w:name w:val="charchar6"/>
    <w:rsid w:val="0058341C"/>
  </w:style>
  <w:style w:type="character" w:customStyle="1" w:styleId="searchtermbold">
    <w:name w:val="searchtermbold"/>
    <w:rsid w:val="0058341C"/>
  </w:style>
  <w:style w:type="character" w:customStyle="1" w:styleId="regtext">
    <w:name w:val="regtext"/>
    <w:uiPriority w:val="99"/>
    <w:rsid w:val="0058341C"/>
  </w:style>
  <w:style w:type="character" w:customStyle="1" w:styleId="bps-topic-ident">
    <w:name w:val="bps-topic-ident"/>
    <w:rsid w:val="0058341C"/>
  </w:style>
  <w:style w:type="character" w:customStyle="1" w:styleId="RegularChar">
    <w:name w:val="Regular Char"/>
    <w:rsid w:val="0058341C"/>
    <w:rPr>
      <w:rFonts w:ascii="Garamond" w:hAnsi="Garamond" w:cs="Arial" w:hint="default"/>
      <w:bCs/>
      <w:kern w:val="20"/>
      <w:szCs w:val="32"/>
      <w:lang w:val="en-US" w:eastAsia="en-US" w:bidi="ar-SA"/>
    </w:rPr>
  </w:style>
  <w:style w:type="character" w:customStyle="1" w:styleId="BoldunderlineChar4">
    <w:name w:val="Bold underline Char"/>
    <w:rsid w:val="0058341C"/>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8341C"/>
    <w:rPr>
      <w:b/>
      <w:lang w:val="en-US" w:eastAsia="en-US"/>
    </w:rPr>
  </w:style>
  <w:style w:type="paragraph" w:customStyle="1" w:styleId="FreeForm">
    <w:name w:val="Free Form"/>
    <w:qFormat/>
    <w:rsid w:val="0058341C"/>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58341C"/>
    <w:rPr>
      <w:rFonts w:cs="Calibri"/>
      <w:b/>
      <w:u w:val="single"/>
    </w:rPr>
  </w:style>
  <w:style w:type="paragraph" w:customStyle="1" w:styleId="AuthorDate2">
    <w:name w:val="Author/Date"/>
    <w:basedOn w:val="Normal"/>
    <w:link w:val="AuthorDateChar0"/>
    <w:qFormat/>
    <w:rsid w:val="0058341C"/>
    <w:pPr>
      <w:spacing w:line="259" w:lineRule="auto"/>
    </w:pPr>
    <w:rPr>
      <w:rFonts w:cs="Calibri"/>
      <w:b/>
      <w:u w:val="single"/>
    </w:rPr>
  </w:style>
  <w:style w:type="character" w:customStyle="1" w:styleId="HilightChar">
    <w:name w:val="Hilight Char"/>
    <w:rsid w:val="0058341C"/>
    <w:rPr>
      <w:rFonts w:eastAsia="Calibri"/>
      <w:b/>
      <w:noProof w:val="0"/>
      <w:sz w:val="22"/>
      <w:szCs w:val="22"/>
      <w:u w:val="single"/>
      <w:lang w:val="en-US" w:eastAsia="ar-SA" w:bidi="ar-SA"/>
    </w:rPr>
  </w:style>
  <w:style w:type="paragraph" w:customStyle="1" w:styleId="TagCite2">
    <w:name w:val="Tag &amp; Cite"/>
    <w:basedOn w:val="Normal"/>
    <w:link w:val="TagCiteChar3"/>
    <w:qFormat/>
    <w:rsid w:val="0058341C"/>
    <w:pPr>
      <w:spacing w:line="259" w:lineRule="auto"/>
      <w:jc w:val="both"/>
    </w:pPr>
    <w:rPr>
      <w:rFonts w:ascii="Calibri" w:eastAsia="Times New Roman" w:hAnsi="Calibri" w:cs="Calibri"/>
      <w:b/>
      <w:kern w:val="0"/>
      <w:sz w:val="22"/>
      <w:szCs w:val="22"/>
      <w14:ligatures w14:val="none"/>
    </w:rPr>
  </w:style>
  <w:style w:type="character" w:customStyle="1" w:styleId="TagCiteChar3">
    <w:name w:val="Tag &amp; Cite Char"/>
    <w:link w:val="TagCite2"/>
    <w:rsid w:val="0058341C"/>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58341C"/>
    <w:pPr>
      <w:spacing w:line="259" w:lineRule="auto"/>
      <w:jc w:val="both"/>
    </w:pPr>
    <w:rPr>
      <w:rFonts w:ascii="Calibri" w:eastAsia="Times New Roman" w:hAnsi="Calibri" w:cs="Calibri"/>
      <w:kern w:val="0"/>
      <w:sz w:val="22"/>
      <w:szCs w:val="22"/>
      <w:u w:val="thick"/>
      <w14:ligatures w14:val="none"/>
    </w:rPr>
  </w:style>
  <w:style w:type="character" w:customStyle="1" w:styleId="HighlightedTextChar">
    <w:name w:val="Highlighted Text Char"/>
    <w:link w:val="HighlightedText"/>
    <w:rsid w:val="0058341C"/>
    <w:rPr>
      <w:rFonts w:ascii="Calibri" w:eastAsia="Times New Roman" w:hAnsi="Calibri" w:cs="Calibri"/>
      <w:kern w:val="0"/>
      <w:sz w:val="22"/>
      <w:szCs w:val="22"/>
      <w:u w:val="thick"/>
      <w14:ligatures w14:val="none"/>
    </w:rPr>
  </w:style>
  <w:style w:type="character" w:customStyle="1" w:styleId="StyleUnderlineCharChar">
    <w:name w:val="Style Underline Char Char"/>
    <w:rsid w:val="0058341C"/>
    <w:rPr>
      <w:rFonts w:ascii="Times New Roman" w:eastAsia="Times New Roman" w:hAnsi="Times New Roman" w:cs="Times New Roman"/>
      <w:sz w:val="20"/>
      <w:szCs w:val="20"/>
      <w:u w:val="single"/>
    </w:rPr>
  </w:style>
  <w:style w:type="character" w:customStyle="1" w:styleId="c1">
    <w:name w:val="c1"/>
    <w:rsid w:val="0058341C"/>
  </w:style>
  <w:style w:type="paragraph" w:customStyle="1" w:styleId="TagStyle0">
    <w:name w:val="Tag Style"/>
    <w:basedOn w:val="Normal"/>
    <w:qFormat/>
    <w:rsid w:val="0058341C"/>
    <w:pPr>
      <w:spacing w:line="259" w:lineRule="auto"/>
    </w:pPr>
    <w:rPr>
      <w:rFonts w:ascii="Calibri" w:eastAsia="Times New Roman" w:hAnsi="Calibri" w:cs="Calibri"/>
      <w:b/>
      <w:kern w:val="0"/>
      <w:sz w:val="22"/>
      <w:szCs w:val="22"/>
      <w14:ligatures w14:val="none"/>
    </w:rPr>
  </w:style>
  <w:style w:type="paragraph" w:customStyle="1" w:styleId="Hat2">
    <w:name w:val="Hat2"/>
    <w:basedOn w:val="Heading2"/>
    <w:next w:val="Heading2"/>
    <w:autoRedefine/>
    <w:qFormat/>
    <w:rsid w:val="0058341C"/>
    <w:pPr>
      <w:keepNext w:val="0"/>
      <w:keepLines w:val="0"/>
      <w:spacing w:before="40" w:after="0" w:line="259" w:lineRule="auto"/>
    </w:pPr>
    <w:rPr>
      <w:rFonts w:ascii="Calibri" w:eastAsia="Calibri" w:hAnsi="Calibri" w:cs="Times New Roman"/>
      <w:b/>
      <w:caps/>
      <w:color w:val="auto"/>
      <w:kern w:val="0"/>
      <w:sz w:val="20"/>
      <w:szCs w:val="26"/>
      <w14:ligatures w14:val="none"/>
    </w:rPr>
  </w:style>
  <w:style w:type="character" w:customStyle="1" w:styleId="Highlight1">
    <w:name w:val="Highlight"/>
    <w:uiPriority w:val="1"/>
    <w:qFormat/>
    <w:rsid w:val="0058341C"/>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58341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8341C"/>
    <w:pPr>
      <w:spacing w:after="200" w:line="276" w:lineRule="auto"/>
    </w:pPr>
    <w:rPr>
      <w:rFonts w:ascii="Cambria" w:eastAsia="Times New Roman" w:hAnsi="Cambria" w:cs="Times New Roman"/>
      <w:u w:val="thick"/>
      <w:lang w:eastAsia="ko-KR"/>
    </w:rPr>
  </w:style>
  <w:style w:type="character" w:customStyle="1" w:styleId="Underline4">
    <w:name w:val="*Underline*"/>
    <w:rsid w:val="0058341C"/>
    <w:rPr>
      <w:rFonts w:ascii="Times New Roman" w:hAnsi="Times New Roman"/>
      <w:b/>
      <w:sz w:val="24"/>
      <w:u w:val="single"/>
    </w:rPr>
  </w:style>
  <w:style w:type="paragraph" w:customStyle="1" w:styleId="TxBr33p1">
    <w:name w:val="TxBr_33p1"/>
    <w:basedOn w:val="Normal"/>
    <w:uiPriority w:val="99"/>
    <w:qFormat/>
    <w:rsid w:val="0058341C"/>
    <w:pPr>
      <w:tabs>
        <w:tab w:val="left" w:pos="204"/>
      </w:tabs>
      <w:autoSpaceDE w:val="0"/>
      <w:autoSpaceDN w:val="0"/>
      <w:adjustRightInd w:val="0"/>
      <w:spacing w:line="260" w:lineRule="atLeast"/>
      <w:jc w:val="both"/>
    </w:pPr>
    <w:rPr>
      <w:rFonts w:ascii="Calibri" w:eastAsia="Times New Roman" w:hAnsi="Calibri" w:cs="Calibri"/>
      <w:kern w:val="0"/>
      <w:sz w:val="22"/>
      <w:szCs w:val="22"/>
      <w14:ligatures w14:val="none"/>
    </w:rPr>
  </w:style>
  <w:style w:type="paragraph" w:customStyle="1" w:styleId="Stylecites10ptNotBold">
    <w:name w:val="Style cites + 10 pt Not Bold"/>
    <w:basedOn w:val="Normal"/>
    <w:uiPriority w:val="99"/>
    <w:qFormat/>
    <w:rsid w:val="0058341C"/>
    <w:pPr>
      <w:spacing w:line="259" w:lineRule="auto"/>
    </w:pPr>
    <w:rPr>
      <w:rFonts w:ascii="Calibri" w:eastAsia="SimSun" w:hAnsi="Calibri" w:cs="Calibri"/>
      <w:kern w:val="0"/>
      <w:sz w:val="22"/>
      <w:szCs w:val="22"/>
      <w:lang w:eastAsia="zh-CN"/>
      <w14:ligatures w14:val="none"/>
    </w:rPr>
  </w:style>
  <w:style w:type="character" w:customStyle="1" w:styleId="Heading51">
    <w:name w:val="Heading 51"/>
    <w:aliases w:val="Heading 5 Char Char Char"/>
    <w:rsid w:val="0058341C"/>
    <w:rPr>
      <w:b/>
      <w:bCs/>
      <w:iCs/>
      <w:szCs w:val="26"/>
      <w:lang w:val="en-US" w:eastAsia="en-US" w:bidi="ar-SA"/>
    </w:rPr>
  </w:style>
  <w:style w:type="character" w:customStyle="1" w:styleId="comments-post">
    <w:name w:val="comments-post"/>
    <w:rsid w:val="0058341C"/>
  </w:style>
  <w:style w:type="paragraph" w:customStyle="1" w:styleId="Irrelevant6font">
    <w:name w:val="Irrelevant (6 font)"/>
    <w:basedOn w:val="Normal"/>
    <w:link w:val="Irrelevant6fontChar"/>
    <w:qFormat/>
    <w:rsid w:val="0058341C"/>
    <w:pPr>
      <w:spacing w:line="259" w:lineRule="auto"/>
      <w:ind w:left="547" w:right="648"/>
      <w:jc w:val="both"/>
    </w:pPr>
    <w:rPr>
      <w:rFonts w:ascii="Calibri" w:eastAsia="Calibri" w:hAnsi="Calibri" w:cs="Calibri"/>
      <w:kern w:val="0"/>
      <w:sz w:val="12"/>
      <w:szCs w:val="12"/>
      <w14:ligatures w14:val="none"/>
    </w:rPr>
  </w:style>
  <w:style w:type="character" w:customStyle="1" w:styleId="Irrelevant5fontChar">
    <w:name w:val="Irrelevant (5 font) Char"/>
    <w:rsid w:val="0058341C"/>
    <w:rPr>
      <w:sz w:val="10"/>
      <w:szCs w:val="10"/>
      <w:lang w:val="en-US" w:eastAsia="en-US" w:bidi="ar-SA"/>
    </w:rPr>
  </w:style>
  <w:style w:type="character" w:customStyle="1" w:styleId="Hyperlink13">
    <w:name w:val="Hyperlink13"/>
    <w:rsid w:val="0058341C"/>
    <w:rPr>
      <w:b w:val="0"/>
      <w:bCs w:val="0"/>
      <w:strike w:val="0"/>
      <w:dstrike w:val="0"/>
      <w:color w:val="008000"/>
      <w:sz w:val="20"/>
      <w:szCs w:val="20"/>
      <w:u w:val="none"/>
      <w:effect w:val="none"/>
    </w:rPr>
  </w:style>
  <w:style w:type="character" w:customStyle="1" w:styleId="standardcontent1">
    <w:name w:val="standardcontent1"/>
    <w:rsid w:val="0058341C"/>
    <w:rPr>
      <w:rFonts w:ascii="Arial" w:hAnsi="Arial" w:cs="Arial" w:hint="default"/>
      <w:strike w:val="0"/>
      <w:dstrike w:val="0"/>
      <w:sz w:val="24"/>
      <w:szCs w:val="24"/>
      <w:u w:val="none"/>
      <w:effect w:val="none"/>
    </w:rPr>
  </w:style>
  <w:style w:type="character" w:customStyle="1" w:styleId="Hyperlink4">
    <w:name w:val="Hyperlink4"/>
    <w:rsid w:val="0058341C"/>
    <w:rPr>
      <w:color w:val="000066"/>
      <w:u w:val="single"/>
    </w:rPr>
  </w:style>
  <w:style w:type="paragraph" w:customStyle="1" w:styleId="rddateline">
    <w:name w:val="rddateline"/>
    <w:basedOn w:val="Normal"/>
    <w:qFormat/>
    <w:rsid w:val="0058341C"/>
    <w:pPr>
      <w:spacing w:line="259" w:lineRule="auto"/>
    </w:pPr>
    <w:rPr>
      <w:rFonts w:ascii="Calibri" w:eastAsia="Calibri" w:hAnsi="Calibri" w:cs="Calibri"/>
      <w:kern w:val="0"/>
      <w:sz w:val="22"/>
      <w:szCs w:val="20"/>
      <w14:ligatures w14:val="none"/>
    </w:rPr>
  </w:style>
  <w:style w:type="paragraph" w:customStyle="1" w:styleId="rdheadline">
    <w:name w:val="rdheadline"/>
    <w:basedOn w:val="Normal"/>
    <w:qFormat/>
    <w:rsid w:val="0058341C"/>
    <w:pPr>
      <w:spacing w:before="100" w:beforeAutospacing="1" w:after="100" w:afterAutospacing="1" w:line="259" w:lineRule="auto"/>
    </w:pPr>
    <w:rPr>
      <w:rFonts w:ascii="Verdana" w:eastAsia="Calibri" w:hAnsi="Verdana" w:cs="Calibri"/>
      <w:b/>
      <w:bCs/>
      <w:kern w:val="0"/>
      <w:sz w:val="32"/>
      <w:szCs w:val="32"/>
      <w14:ligatures w14:val="none"/>
    </w:rPr>
  </w:style>
  <w:style w:type="paragraph" w:customStyle="1" w:styleId="rdbyline">
    <w:name w:val="rdbyline"/>
    <w:basedOn w:val="Normal"/>
    <w:qFormat/>
    <w:rsid w:val="0058341C"/>
    <w:pPr>
      <w:spacing w:after="100" w:afterAutospacing="1" w:line="259" w:lineRule="auto"/>
    </w:pPr>
    <w:rPr>
      <w:rFonts w:ascii="Verdana" w:eastAsia="Calibri" w:hAnsi="Verdana" w:cs="Calibri"/>
      <w:kern w:val="0"/>
      <w:sz w:val="22"/>
      <w:szCs w:val="20"/>
      <w14:ligatures w14:val="none"/>
    </w:rPr>
  </w:style>
  <w:style w:type="character" w:customStyle="1" w:styleId="rddeckline1">
    <w:name w:val="rddeckline1"/>
    <w:rsid w:val="0058341C"/>
    <w:rPr>
      <w:rFonts w:ascii="Verdana" w:hAnsi="Verdana" w:hint="default"/>
      <w:b/>
      <w:bCs/>
      <w:sz w:val="22"/>
      <w:szCs w:val="22"/>
    </w:rPr>
  </w:style>
  <w:style w:type="character" w:customStyle="1" w:styleId="contact1">
    <w:name w:val="contact1"/>
    <w:rsid w:val="0058341C"/>
    <w:rPr>
      <w:rFonts w:ascii="Tahoma" w:hAnsi="Tahoma" w:cs="Tahoma" w:hint="default"/>
      <w:color w:val="999999"/>
      <w:sz w:val="20"/>
      <w:szCs w:val="20"/>
    </w:rPr>
  </w:style>
  <w:style w:type="character" w:customStyle="1" w:styleId="credits1">
    <w:name w:val="credits1"/>
    <w:rsid w:val="0058341C"/>
    <w:rPr>
      <w:rFonts w:ascii="Tahoma" w:hAnsi="Tahoma" w:cs="Tahoma" w:hint="default"/>
      <w:color w:val="999999"/>
      <w:sz w:val="16"/>
      <w:szCs w:val="16"/>
    </w:rPr>
  </w:style>
  <w:style w:type="paragraph" w:customStyle="1" w:styleId="Heading20">
    <w:name w:val="Heading2"/>
    <w:basedOn w:val="Normal"/>
    <w:link w:val="Heading2Char0"/>
    <w:qFormat/>
    <w:rsid w:val="0058341C"/>
    <w:pPr>
      <w:spacing w:line="259" w:lineRule="auto"/>
      <w:jc w:val="center"/>
    </w:pPr>
    <w:rPr>
      <w:rFonts w:ascii="Calibri" w:eastAsia="Times New Roman" w:hAnsi="Calibri" w:cs="Calibri"/>
      <w:b/>
      <w:caps/>
      <w:kern w:val="0"/>
      <w:sz w:val="22"/>
      <w:szCs w:val="22"/>
      <w14:ligatures w14:val="none"/>
    </w:rPr>
  </w:style>
  <w:style w:type="character" w:customStyle="1" w:styleId="Heading2Char0">
    <w:name w:val="Heading2 Char"/>
    <w:link w:val="Heading20"/>
    <w:rsid w:val="0058341C"/>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58341C"/>
  </w:style>
  <w:style w:type="character" w:customStyle="1" w:styleId="Header2Char">
    <w:name w:val="Header2 Char"/>
    <w:link w:val="Header2"/>
    <w:rsid w:val="0058341C"/>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58341C"/>
    <w:pPr>
      <w:autoSpaceDE w:val="0"/>
      <w:autoSpaceDN w:val="0"/>
      <w:adjustRightInd w:val="0"/>
      <w:spacing w:line="259" w:lineRule="auto"/>
      <w:ind w:left="432" w:right="432"/>
      <w:jc w:val="both"/>
    </w:pPr>
    <w:rPr>
      <w:rFonts w:ascii="Calibri" w:eastAsia="Times New Roman" w:hAnsi="Calibri" w:cs="Calibri"/>
      <w:kern w:val="0"/>
      <w:sz w:val="22"/>
      <w:szCs w:val="22"/>
      <w:u w:val="thick"/>
      <w14:ligatures w14:val="none"/>
    </w:rPr>
  </w:style>
  <w:style w:type="character" w:customStyle="1" w:styleId="UnderlinedcardChar1">
    <w:name w:val="Underlined card Char"/>
    <w:link w:val="Underlinedcard1"/>
    <w:rsid w:val="0058341C"/>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8341C"/>
    <w:rPr>
      <w:bCs/>
    </w:rPr>
  </w:style>
  <w:style w:type="character" w:customStyle="1" w:styleId="StyleHeading212ptChar">
    <w:name w:val="Style Heading2 + 12 pt Char"/>
    <w:link w:val="StyleHeading212pt"/>
    <w:rsid w:val="0058341C"/>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58341C"/>
  </w:style>
  <w:style w:type="character" w:customStyle="1" w:styleId="Heading212ptChar">
    <w:name w:val="Heading2 + 12 pt Char"/>
    <w:link w:val="Heading212pt"/>
    <w:rsid w:val="0058341C"/>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58341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8341C"/>
  </w:style>
  <w:style w:type="paragraph" w:customStyle="1" w:styleId="highlightcardtext">
    <w:name w:val="highlight card text"/>
    <w:basedOn w:val="evidencetext"/>
    <w:qFormat/>
    <w:rsid w:val="0058341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58341C"/>
    <w:pPr>
      <w:ind w:left="1440" w:right="2016"/>
    </w:pPr>
    <w:rPr>
      <w:rFonts w:eastAsia="Calibri"/>
      <w:sz w:val="18"/>
      <w:u w:val="single"/>
    </w:rPr>
  </w:style>
  <w:style w:type="paragraph" w:customStyle="1" w:styleId="underlinecard1">
    <w:name w:val="underline card"/>
    <w:basedOn w:val="Normal"/>
    <w:qFormat/>
    <w:rsid w:val="0058341C"/>
    <w:pPr>
      <w:spacing w:line="259" w:lineRule="auto"/>
      <w:ind w:left="1728" w:right="1728"/>
    </w:pPr>
    <w:rPr>
      <w:rFonts w:ascii="Calibri" w:eastAsia="Calibri" w:hAnsi="Calibri" w:cs="Calibri"/>
      <w:kern w:val="0"/>
      <w:sz w:val="18"/>
      <w:szCs w:val="22"/>
      <w:u w:val="single"/>
      <w14:ligatures w14:val="none"/>
    </w:rPr>
  </w:style>
  <w:style w:type="paragraph" w:customStyle="1" w:styleId="CardsChar2">
    <w:name w:val="Cards Char2"/>
    <w:basedOn w:val="Normal"/>
    <w:qFormat/>
    <w:rsid w:val="0058341C"/>
    <w:pPr>
      <w:autoSpaceDE w:val="0"/>
      <w:autoSpaceDN w:val="0"/>
      <w:adjustRightInd w:val="0"/>
      <w:spacing w:line="259" w:lineRule="auto"/>
      <w:ind w:left="432" w:right="432"/>
      <w:jc w:val="both"/>
    </w:pPr>
    <w:rPr>
      <w:rFonts w:ascii="Calibri" w:eastAsia="Calibri" w:hAnsi="Calibri" w:cs="Calibri"/>
      <w:kern w:val="0"/>
      <w:sz w:val="22"/>
      <w:szCs w:val="20"/>
      <w14:ligatures w14:val="none"/>
    </w:rPr>
  </w:style>
  <w:style w:type="character" w:customStyle="1" w:styleId="UnderlinedCards">
    <w:name w:val="Underlined Cards"/>
    <w:rsid w:val="0058341C"/>
    <w:rPr>
      <w:sz w:val="24"/>
      <w:szCs w:val="24"/>
      <w:u w:val="thick"/>
      <w:lang w:val="en-US" w:eastAsia="en-US" w:bidi="ar-SA"/>
    </w:rPr>
  </w:style>
  <w:style w:type="character" w:customStyle="1" w:styleId="highlightcardtextChar">
    <w:name w:val="highlight card text Char"/>
    <w:rsid w:val="0058341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8341C"/>
    <w:pPr>
      <w:spacing w:line="259" w:lineRule="auto"/>
      <w:ind w:left="1728" w:right="1728"/>
    </w:pPr>
    <w:rPr>
      <w:rFonts w:ascii="Calibri" w:eastAsia="Times New Roman" w:hAnsi="Calibri" w:cs="Calibri"/>
      <w:kern w:val="0"/>
      <w:sz w:val="18"/>
      <w:szCs w:val="22"/>
      <w14:ligatures w14:val="none"/>
    </w:rPr>
  </w:style>
  <w:style w:type="character" w:customStyle="1" w:styleId="CardTextCharCharCharCharChar">
    <w:name w:val="Card Text Char Char Char Char Char"/>
    <w:link w:val="CardTextCharCharCharChar"/>
    <w:rsid w:val="0058341C"/>
    <w:rPr>
      <w:rFonts w:ascii="Calibri" w:eastAsia="Times New Roman" w:hAnsi="Calibri" w:cs="Calibri"/>
      <w:kern w:val="0"/>
      <w:sz w:val="18"/>
      <w:szCs w:val="22"/>
      <w14:ligatures w14:val="none"/>
    </w:rPr>
  </w:style>
  <w:style w:type="character" w:customStyle="1" w:styleId="TagsChar4">
    <w:name w:val="Tags Char4"/>
    <w:rsid w:val="0058341C"/>
    <w:rPr>
      <w:b/>
      <w:lang w:val="en-US" w:eastAsia="en-US" w:bidi="ar-SA"/>
    </w:rPr>
  </w:style>
  <w:style w:type="character" w:customStyle="1" w:styleId="tightinline1">
    <w:name w:val="tightinline1"/>
    <w:rsid w:val="0058341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8341C"/>
    <w:pPr>
      <w:keepNext w:val="0"/>
      <w:keepLines w:val="0"/>
      <w:pageBreakBefore/>
      <w:pBdr>
        <w:top w:val="single" w:sz="4" w:space="1" w:color="auto" w:shadow="1"/>
        <w:left w:val="single" w:sz="4" w:space="4" w:color="auto" w:shadow="1"/>
        <w:bottom w:val="single" w:sz="4" w:space="1" w:color="auto" w:shadow="1"/>
        <w:right w:val="single" w:sz="4" w:space="4" w:color="auto" w:shadow="1"/>
      </w:pBdr>
      <w:spacing w:before="240" w:after="0" w:line="259" w:lineRule="auto"/>
      <w:jc w:val="center"/>
      <w:outlineLvl w:val="9"/>
    </w:pPr>
    <w:rPr>
      <w:rFonts w:ascii="Calibri" w:eastAsia="Times New Roman" w:hAnsi="Calibri" w:cs="Times New Roman"/>
      <w:b/>
      <w:caps/>
      <w:color w:val="auto"/>
      <w:kern w:val="0"/>
      <w:sz w:val="24"/>
      <w:szCs w:val="24"/>
      <w14:ligatures w14:val="none"/>
    </w:rPr>
  </w:style>
  <w:style w:type="paragraph" w:customStyle="1" w:styleId="CardCites">
    <w:name w:val="Card Cites"/>
    <w:basedOn w:val="Normal"/>
    <w:next w:val="Normal"/>
    <w:qFormat/>
    <w:rsid w:val="0058341C"/>
    <w:pPr>
      <w:spacing w:line="259" w:lineRule="auto"/>
    </w:pPr>
    <w:rPr>
      <w:rFonts w:ascii="Calibri" w:eastAsia="Calibri" w:hAnsi="Calibri" w:cs="Calibri"/>
      <w:b/>
      <w:kern w:val="0"/>
      <w:sz w:val="22"/>
      <w:szCs w:val="22"/>
      <w14:ligatures w14:val="none"/>
    </w:rPr>
  </w:style>
  <w:style w:type="character" w:customStyle="1" w:styleId="blsp-spelling-corrected">
    <w:name w:val="blsp-spelling-corrected"/>
    <w:rsid w:val="0058341C"/>
  </w:style>
  <w:style w:type="character" w:customStyle="1" w:styleId="blsp-spelling-error">
    <w:name w:val="blsp-spelling-error"/>
    <w:rsid w:val="0058341C"/>
  </w:style>
  <w:style w:type="character" w:customStyle="1" w:styleId="sup">
    <w:name w:val="sup"/>
    <w:rsid w:val="0058341C"/>
  </w:style>
  <w:style w:type="character" w:customStyle="1" w:styleId="pgnum">
    <w:name w:val="pgnum"/>
    <w:rsid w:val="0058341C"/>
  </w:style>
  <w:style w:type="character" w:customStyle="1" w:styleId="SmallFontCharChar">
    <w:name w:val="Small Font Char Char"/>
    <w:rsid w:val="0058341C"/>
    <w:rPr>
      <w:rFonts w:ascii="Arial" w:hAnsi="Arial"/>
      <w:sz w:val="12"/>
      <w:szCs w:val="24"/>
      <w:lang w:val="en-US" w:eastAsia="en-US" w:bidi="ar-SA"/>
    </w:rPr>
  </w:style>
  <w:style w:type="paragraph" w:customStyle="1" w:styleId="textmargin">
    <w:name w:val="textmargin"/>
    <w:basedOn w:val="Normal"/>
    <w:uiPriority w:val="99"/>
    <w:qFormat/>
    <w:rsid w:val="0058341C"/>
    <w:pPr>
      <w:spacing w:before="100" w:beforeAutospacing="1" w:after="100" w:afterAutospacing="1" w:line="312" w:lineRule="auto"/>
      <w:ind w:left="300" w:right="300" w:firstLine="300"/>
      <w:jc w:val="both"/>
    </w:pPr>
    <w:rPr>
      <w:rFonts w:ascii="Calibri" w:eastAsia="Calibri" w:hAnsi="Calibri" w:cs="Calibri"/>
      <w:kern w:val="0"/>
      <w:sz w:val="22"/>
      <w:szCs w:val="22"/>
      <w14:ligatures w14:val="none"/>
    </w:rPr>
  </w:style>
  <w:style w:type="paragraph" w:customStyle="1" w:styleId="header10">
    <w:name w:val="header1"/>
    <w:basedOn w:val="Normal"/>
    <w:uiPriority w:val="99"/>
    <w:qFormat/>
    <w:rsid w:val="0058341C"/>
    <w:pPr>
      <w:spacing w:before="100" w:beforeAutospacing="1" w:after="100" w:afterAutospacing="1" w:line="259" w:lineRule="auto"/>
    </w:pPr>
    <w:rPr>
      <w:rFonts w:ascii="Calibri" w:eastAsia="Calibri" w:hAnsi="Calibri" w:cs="Calibri"/>
      <w:color w:val="000000"/>
      <w:kern w:val="0"/>
      <w:sz w:val="22"/>
      <w:szCs w:val="22"/>
      <w14:ligatures w14:val="none"/>
    </w:rPr>
  </w:style>
  <w:style w:type="paragraph" w:customStyle="1" w:styleId="correctindex">
    <w:name w:val="correct index"/>
    <w:basedOn w:val="Normal"/>
    <w:uiPriority w:val="99"/>
    <w:qFormat/>
    <w:rsid w:val="0058341C"/>
    <w:pPr>
      <w:spacing w:line="259" w:lineRule="auto"/>
    </w:pPr>
    <w:rPr>
      <w:rFonts w:ascii="Calibri" w:eastAsia="Calibri" w:hAnsi="Calibri" w:cs="Calibri"/>
      <w:color w:val="000000"/>
      <w:kern w:val="0"/>
      <w:sz w:val="22"/>
      <w:szCs w:val="22"/>
      <w14:ligatures w14:val="none"/>
    </w:rPr>
  </w:style>
  <w:style w:type="paragraph" w:customStyle="1" w:styleId="bc2">
    <w:name w:val="bc_2"/>
    <w:basedOn w:val="Normal"/>
    <w:uiPriority w:val="99"/>
    <w:qFormat/>
    <w:rsid w:val="0058341C"/>
    <w:pPr>
      <w:spacing w:before="100" w:beforeAutospacing="1" w:after="100" w:afterAutospacing="1" w:line="259" w:lineRule="auto"/>
    </w:pPr>
    <w:rPr>
      <w:rFonts w:ascii="Calibri" w:eastAsia="Calibri" w:hAnsi="Calibri" w:cs="Calibri"/>
      <w:color w:val="000000"/>
      <w:kern w:val="0"/>
      <w:sz w:val="22"/>
      <w:szCs w:val="22"/>
      <w14:ligatures w14:val="none"/>
    </w:rPr>
  </w:style>
  <w:style w:type="character" w:customStyle="1" w:styleId="bc21">
    <w:name w:val="bc_21"/>
    <w:rsid w:val="0058341C"/>
  </w:style>
  <w:style w:type="paragraph" w:customStyle="1" w:styleId="style22">
    <w:name w:val="style2"/>
    <w:basedOn w:val="Normal"/>
    <w:uiPriority w:val="99"/>
    <w:qFormat/>
    <w:rsid w:val="0058341C"/>
    <w:pPr>
      <w:spacing w:line="259" w:lineRule="auto"/>
    </w:pPr>
    <w:rPr>
      <w:rFonts w:ascii="Verdana" w:eastAsia="Calibri" w:hAnsi="Verdana" w:cs="Calibri"/>
      <w:kern w:val="0"/>
      <w:sz w:val="22"/>
      <w:szCs w:val="20"/>
      <w14:ligatures w14:val="none"/>
    </w:rPr>
  </w:style>
  <w:style w:type="paragraph" w:customStyle="1" w:styleId="quote2">
    <w:name w:val="quote2"/>
    <w:basedOn w:val="Normal"/>
    <w:uiPriority w:val="99"/>
    <w:qFormat/>
    <w:rsid w:val="0058341C"/>
    <w:pPr>
      <w:spacing w:line="259" w:lineRule="auto"/>
    </w:pPr>
    <w:rPr>
      <w:rFonts w:ascii="Verdana" w:eastAsia="Calibri" w:hAnsi="Verdana" w:cs="Calibri"/>
      <w:kern w:val="0"/>
      <w:sz w:val="22"/>
      <w:szCs w:val="20"/>
      <w14:ligatures w14:val="none"/>
    </w:rPr>
  </w:style>
  <w:style w:type="character" w:customStyle="1" w:styleId="copystyle">
    <w:name w:val="copystyle"/>
    <w:rsid w:val="0058341C"/>
  </w:style>
  <w:style w:type="character" w:customStyle="1" w:styleId="boldciteCharChar1">
    <w:name w:val="bold cite Char Char1"/>
    <w:rsid w:val="0058341C"/>
    <w:rPr>
      <w:rFonts w:ascii="Arial" w:hAnsi="Arial" w:cs="Arial"/>
      <w:b/>
      <w:bCs/>
      <w:kern w:val="32"/>
      <w:sz w:val="24"/>
      <w:szCs w:val="24"/>
      <w:lang w:val="en-US" w:eastAsia="en-US" w:bidi="ar-SA"/>
    </w:rPr>
  </w:style>
  <w:style w:type="character" w:customStyle="1" w:styleId="ReadUnderline">
    <w:name w:val="Read Underline"/>
    <w:rsid w:val="0058341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8341C"/>
    <w:pPr>
      <w:keepLines w:val="0"/>
      <w:pBdr>
        <w:bottom w:val="single" w:sz="4" w:space="1" w:color="auto"/>
      </w:pBdr>
      <w:spacing w:before="240" w:after="240" w:line="259" w:lineRule="auto"/>
      <w:jc w:val="center"/>
    </w:pPr>
    <w:rPr>
      <w:rFonts w:ascii="Century Gothic" w:eastAsia="Times New Roman" w:hAnsi="Century Gothic" w:cs="Arial"/>
      <w:caps/>
      <w:color w:val="auto"/>
      <w:spacing w:val="-20"/>
      <w:kern w:val="32"/>
      <w:sz w:val="36"/>
      <w:szCs w:val="32"/>
      <w14:ligatures w14:val="none"/>
    </w:rPr>
  </w:style>
  <w:style w:type="character" w:customStyle="1" w:styleId="BlockTitleUsedToBeDoubleUnderlinedandBoldFYICharChar">
    <w:name w:val="Block Title (Used To Be Double Underlined and Bold FYI) Char Char"/>
    <w:link w:val="BlockTitleUsedToBeDoubleUnderlinedandBoldFYI"/>
    <w:rsid w:val="0058341C"/>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58341C"/>
    <w:pPr>
      <w:spacing w:line="259" w:lineRule="auto"/>
    </w:pPr>
    <w:rPr>
      <w:rFonts w:ascii="Calibri" w:eastAsia="Times New Roman" w:hAnsi="Calibri" w:cs="Calibri"/>
      <w:kern w:val="0"/>
      <w:sz w:val="18"/>
      <w:szCs w:val="22"/>
      <w14:ligatures w14:val="none"/>
    </w:rPr>
  </w:style>
  <w:style w:type="paragraph" w:customStyle="1" w:styleId="F4">
    <w:name w:val="F4"/>
    <w:basedOn w:val="Normal"/>
    <w:link w:val="F4Char"/>
    <w:qFormat/>
    <w:rsid w:val="0058341C"/>
    <w:pPr>
      <w:spacing w:line="259" w:lineRule="auto"/>
      <w:ind w:left="288" w:right="288"/>
    </w:pPr>
    <w:rPr>
      <w:rFonts w:ascii="Calibri" w:eastAsia="Times New Roman" w:hAnsi="Calibri" w:cs="Calibri"/>
      <w:kern w:val="0"/>
      <w:sz w:val="22"/>
      <w:szCs w:val="20"/>
      <w:u w:val="single"/>
      <w14:ligatures w14:val="none"/>
    </w:rPr>
  </w:style>
  <w:style w:type="character" w:customStyle="1" w:styleId="F4Char">
    <w:name w:val="F4 Char"/>
    <w:link w:val="F4"/>
    <w:rsid w:val="0058341C"/>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58341C"/>
    <w:pPr>
      <w:spacing w:line="259" w:lineRule="auto"/>
      <w:ind w:left="300" w:right="288"/>
    </w:pPr>
    <w:rPr>
      <w:rFonts w:ascii="Calibri" w:eastAsia="Times New Roman" w:hAnsi="Calibri" w:cs="Calibri"/>
      <w:kern w:val="0"/>
      <w:sz w:val="22"/>
      <w:szCs w:val="20"/>
      <w14:ligatures w14:val="none"/>
    </w:rPr>
  </w:style>
  <w:style w:type="character" w:customStyle="1" w:styleId="StyleCARDChar">
    <w:name w:val="Style CARD + Char"/>
    <w:link w:val="StyleCARD"/>
    <w:rsid w:val="0058341C"/>
    <w:rPr>
      <w:rFonts w:ascii="Calibri" w:eastAsia="Times New Roman" w:hAnsi="Calibri" w:cs="Calibri"/>
      <w:kern w:val="0"/>
      <w:sz w:val="22"/>
      <w:szCs w:val="20"/>
      <w14:ligatures w14:val="none"/>
    </w:rPr>
  </w:style>
  <w:style w:type="character" w:customStyle="1" w:styleId="noiconheadline">
    <w:name w:val="noicon_headline"/>
    <w:rsid w:val="0058341C"/>
  </w:style>
  <w:style w:type="paragraph" w:styleId="MacroText">
    <w:name w:val="macro"/>
    <w:link w:val="MacroTextChar"/>
    <w:rsid w:val="0058341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58341C"/>
    <w:rPr>
      <w:rFonts w:ascii="Courier New" w:eastAsia="Times New Roman" w:hAnsi="Courier New" w:cs="Courier New"/>
      <w:kern w:val="0"/>
      <w:sz w:val="20"/>
      <w:szCs w:val="20"/>
      <w14:ligatures w14:val="none"/>
    </w:rPr>
  </w:style>
  <w:style w:type="character" w:customStyle="1" w:styleId="pp1">
    <w:name w:val="pp1"/>
    <w:rsid w:val="0058341C"/>
    <w:rPr>
      <w:rFonts w:ascii="Times New Roman" w:hAnsi="Times New Roman" w:cs="Times New Roman" w:hint="default"/>
      <w:i w:val="0"/>
      <w:iCs w:val="0"/>
      <w:smallCaps w:val="0"/>
      <w:sz w:val="30"/>
      <w:szCs w:val="30"/>
    </w:rPr>
  </w:style>
  <w:style w:type="character" w:customStyle="1" w:styleId="prbodytext1">
    <w:name w:val="pr_bodytext1"/>
    <w:rsid w:val="0058341C"/>
    <w:rPr>
      <w:rFonts w:ascii="Arial" w:hAnsi="Arial" w:cs="Arial" w:hint="default"/>
      <w:sz w:val="20"/>
      <w:szCs w:val="20"/>
    </w:rPr>
  </w:style>
  <w:style w:type="character" w:customStyle="1" w:styleId="marrontitulobig">
    <w:name w:val="marron_titulo_big"/>
    <w:rsid w:val="0058341C"/>
  </w:style>
  <w:style w:type="character" w:customStyle="1" w:styleId="articlehead">
    <w:name w:val="articlehead"/>
    <w:rsid w:val="0058341C"/>
  </w:style>
  <w:style w:type="character" w:customStyle="1" w:styleId="lead">
    <w:name w:val="lead"/>
    <w:rsid w:val="0058341C"/>
  </w:style>
  <w:style w:type="character" w:customStyle="1" w:styleId="manchettebig2">
    <w:name w:val="manchettebig2"/>
    <w:rsid w:val="0058341C"/>
  </w:style>
  <w:style w:type="character" w:customStyle="1" w:styleId="blue3">
    <w:name w:val="blue3"/>
    <w:rsid w:val="0058341C"/>
  </w:style>
  <w:style w:type="paragraph" w:customStyle="1" w:styleId="issuedetails">
    <w:name w:val="issue_details"/>
    <w:basedOn w:val="Normal"/>
    <w:uiPriority w:val="99"/>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over-title">
    <w:name w:val="over-title"/>
    <w:rsid w:val="0058341C"/>
  </w:style>
  <w:style w:type="character" w:customStyle="1" w:styleId="contentheader">
    <w:name w:val="contentheader"/>
    <w:rsid w:val="0058341C"/>
  </w:style>
  <w:style w:type="paragraph" w:customStyle="1" w:styleId="TxBrp2">
    <w:name w:val="TxBr_p2"/>
    <w:basedOn w:val="Normal"/>
    <w:qFormat/>
    <w:rsid w:val="0058341C"/>
    <w:pPr>
      <w:tabs>
        <w:tab w:val="left" w:pos="425"/>
      </w:tabs>
      <w:autoSpaceDE w:val="0"/>
      <w:autoSpaceDN w:val="0"/>
      <w:adjustRightInd w:val="0"/>
      <w:spacing w:line="232" w:lineRule="atLeast"/>
      <w:ind w:left="1015"/>
    </w:pPr>
    <w:rPr>
      <w:rFonts w:ascii="Calibri" w:eastAsia="Times New Roman" w:hAnsi="Calibri" w:cs="Calibri"/>
      <w:kern w:val="0"/>
      <w:sz w:val="22"/>
      <w:szCs w:val="22"/>
      <w14:ligatures w14:val="none"/>
    </w:rPr>
  </w:style>
  <w:style w:type="character" w:customStyle="1" w:styleId="Stylecites10ptNotBoldChar">
    <w:name w:val="Style cites + 10 pt Not Bold Char"/>
    <w:rsid w:val="0058341C"/>
    <w:rPr>
      <w:rFonts w:eastAsia="SimSun"/>
      <w:szCs w:val="24"/>
      <w:lang w:val="en-US" w:eastAsia="zh-CN" w:bidi="ar-SA"/>
    </w:rPr>
  </w:style>
  <w:style w:type="character" w:customStyle="1" w:styleId="tagscharchar0">
    <w:name w:val="tagscharchar"/>
    <w:rsid w:val="0058341C"/>
  </w:style>
  <w:style w:type="character" w:customStyle="1" w:styleId="FontStyle16">
    <w:name w:val="Font Style16"/>
    <w:uiPriority w:val="99"/>
    <w:rsid w:val="0058341C"/>
    <w:rPr>
      <w:rFonts w:ascii="Times New Roman" w:hAnsi="Times New Roman" w:cs="Times New Roman"/>
      <w:b/>
      <w:bCs/>
      <w:spacing w:val="-20"/>
      <w:sz w:val="16"/>
      <w:szCs w:val="16"/>
    </w:rPr>
  </w:style>
  <w:style w:type="character" w:customStyle="1" w:styleId="in-widget">
    <w:name w:val="in-widget"/>
    <w:rsid w:val="0058341C"/>
  </w:style>
  <w:style w:type="paragraph" w:customStyle="1" w:styleId="bodycopyindent">
    <w:name w:val="bodycopyindent"/>
    <w:basedOn w:val="Normal"/>
    <w:uiPriority w:val="99"/>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spanstyle">
    <w:name w:val="spanstyle"/>
    <w:rsid w:val="0058341C"/>
  </w:style>
  <w:style w:type="paragraph" w:customStyle="1" w:styleId="tussenkop">
    <w:name w:val="tussenkop"/>
    <w:basedOn w:val="Normal"/>
    <w:uiPriority w:val="99"/>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docnumbertitle">
    <w:name w:val="doc_number_title"/>
    <w:basedOn w:val="DefaultParagraphFont"/>
    <w:rsid w:val="0058341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8341C"/>
    <w:pPr>
      <w:spacing w:line="259"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8341C"/>
    <w:pPr>
      <w:spacing w:line="259" w:lineRule="auto"/>
    </w:pPr>
    <w:rPr>
      <w:b/>
      <w:u w:val="single"/>
    </w:rPr>
  </w:style>
  <w:style w:type="character" w:customStyle="1" w:styleId="erasure">
    <w:name w:val="erasure"/>
    <w:rsid w:val="0058341C"/>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58341C"/>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58341C"/>
    <w:rPr>
      <w:rFonts w:ascii="Consolas" w:hAnsi="Consolas" w:cs="Consolas"/>
      <w:sz w:val="20"/>
      <w:szCs w:val="20"/>
    </w:rPr>
  </w:style>
  <w:style w:type="paragraph" w:customStyle="1" w:styleId="StyleHeading3BlockLatinBodyCalibri">
    <w:name w:val="Style Heading 3Block + (Latin) +Body (Calibri)"/>
    <w:basedOn w:val="Heading3"/>
    <w:rsid w:val="0058341C"/>
    <w:pPr>
      <w:pageBreakBefore/>
      <w:spacing w:before="40" w:after="0" w:line="259" w:lineRule="auto"/>
      <w:jc w:val="center"/>
    </w:pPr>
    <w:rPr>
      <w:rFonts w:ascii="Calibri" w:hAnsi="Calibri"/>
      <w:b/>
      <w:caps/>
      <w:color w:val="auto"/>
      <w:kern w:val="0"/>
      <w:sz w:val="32"/>
      <w:szCs w:val="24"/>
      <w:u w:val="single"/>
      <w14:ligatures w14:val="none"/>
    </w:rPr>
  </w:style>
  <w:style w:type="paragraph" w:customStyle="1" w:styleId="StyleHeading4Tagheading2Heading2Char2CharHeading2Char1">
    <w:name w:val="Style Heading 4Tagheading 2Heading 2 Char2 CharHeading 2 Char1 ..."/>
    <w:basedOn w:val="Heading4"/>
    <w:rsid w:val="0058341C"/>
    <w:pPr>
      <w:spacing w:before="40" w:after="0" w:line="259" w:lineRule="auto"/>
    </w:pPr>
    <w:rPr>
      <w:rFonts w:ascii="Calibri" w:hAnsi="Calibri"/>
      <w:b/>
      <w:i w:val="0"/>
      <w:iCs w:val="0"/>
      <w:color w:val="auto"/>
      <w:kern w:val="0"/>
      <w:sz w:val="26"/>
      <w:szCs w:val="22"/>
      <w14:ligatures w14:val="none"/>
    </w:rPr>
  </w:style>
  <w:style w:type="character" w:customStyle="1" w:styleId="StyleStyleBoldUnderlineIntenseEmphasisUnderlineStyleapple-s1">
    <w:name w:val="Style Style Bold UnderlineIntense EmphasisUnderlineStyleapple-s...1"/>
    <w:basedOn w:val="DefaultParagraphFont"/>
    <w:rsid w:val="0058341C"/>
    <w:rPr>
      <w:rFonts w:ascii="Garamond" w:hAnsi="Garamond"/>
      <w:b w:val="0"/>
      <w:bCs w:val="0"/>
      <w:sz w:val="24"/>
      <w:u w:val="single"/>
    </w:rPr>
  </w:style>
  <w:style w:type="paragraph" w:customStyle="1" w:styleId="ColorfulList-Accent11">
    <w:name w:val="Colorful List - Accent 11"/>
    <w:basedOn w:val="Normal"/>
    <w:qFormat/>
    <w:rsid w:val="0058341C"/>
    <w:pPr>
      <w:spacing w:line="259" w:lineRule="auto"/>
      <w:ind w:left="720"/>
      <w:contextualSpacing/>
    </w:pPr>
    <w:rPr>
      <w:rFonts w:ascii="Calibri" w:hAnsi="Calibri" w:cs="Calibri"/>
      <w:kern w:val="0"/>
      <w:sz w:val="22"/>
      <w:szCs w:val="22"/>
      <w14:ligatures w14:val="none"/>
    </w:rPr>
  </w:style>
  <w:style w:type="paragraph" w:customStyle="1" w:styleId="HeaderCharCharCharCharCharCharCharCha">
    <w:name w:val="Header Char Char Char Char Char Char Char Cha"/>
    <w:aliases w:val="Char Char Char Cha"/>
    <w:basedOn w:val="Normal"/>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10ptfont">
    <w:name w:val="10pt font"/>
    <w:basedOn w:val="Normal"/>
    <w:link w:val="10ptfontChar"/>
    <w:autoRedefine/>
    <w:rsid w:val="0058341C"/>
    <w:pPr>
      <w:spacing w:line="259" w:lineRule="auto"/>
    </w:pPr>
    <w:rPr>
      <w:rFonts w:ascii="Calibri" w:eastAsia="Times New Roman" w:hAnsi="Calibri" w:cs="Calibri"/>
      <w:kern w:val="0"/>
      <w:sz w:val="22"/>
      <w:szCs w:val="22"/>
      <w14:ligatures w14:val="none"/>
    </w:rPr>
  </w:style>
  <w:style w:type="character" w:customStyle="1" w:styleId="10ptfontChar">
    <w:name w:val="10pt font Char"/>
    <w:link w:val="10ptfont"/>
    <w:rsid w:val="0058341C"/>
    <w:rPr>
      <w:rFonts w:ascii="Calibri" w:eastAsia="Times New Roman" w:hAnsi="Calibri" w:cs="Calibri"/>
      <w:kern w:val="0"/>
      <w:sz w:val="22"/>
      <w:szCs w:val="22"/>
      <w14:ligatures w14:val="none"/>
    </w:rPr>
  </w:style>
  <w:style w:type="paragraph" w:customStyle="1" w:styleId="western">
    <w:name w:val="western"/>
    <w:basedOn w:val="Normal"/>
    <w:qFormat/>
    <w:rsid w:val="0058341C"/>
    <w:pPr>
      <w:suppressAutoHyphens/>
      <w:spacing w:before="280" w:after="280" w:line="259" w:lineRule="auto"/>
    </w:pPr>
    <w:rPr>
      <w:rFonts w:ascii="Calibri" w:hAnsi="Calibri" w:cs="Calibri"/>
      <w:color w:val="000000"/>
      <w:kern w:val="0"/>
      <w:sz w:val="22"/>
      <w:szCs w:val="22"/>
      <w14:ligatures w14:val="none"/>
    </w:rPr>
  </w:style>
  <w:style w:type="character" w:customStyle="1" w:styleId="StyleIntenseReferenceGaramond">
    <w:name w:val="Style Intense Reference + Garamond"/>
    <w:rsid w:val="0058341C"/>
    <w:rPr>
      <w:rFonts w:ascii="Garamond" w:hAnsi="Garamond"/>
      <w:bCs/>
      <w:color w:val="auto"/>
      <w:spacing w:val="5"/>
      <w:sz w:val="20"/>
      <w:u w:val="single"/>
    </w:rPr>
  </w:style>
  <w:style w:type="character" w:customStyle="1" w:styleId="StyleIntenseReferenceGaramondBold">
    <w:name w:val="Style Intense Reference + Garamond Bold"/>
    <w:rsid w:val="0058341C"/>
    <w:rPr>
      <w:rFonts w:ascii="Garamond" w:hAnsi="Garamond"/>
      <w:b/>
      <w:bCs/>
      <w:color w:val="auto"/>
      <w:spacing w:val="5"/>
      <w:sz w:val="20"/>
      <w:u w:val="single"/>
    </w:rPr>
  </w:style>
  <w:style w:type="character" w:customStyle="1" w:styleId="newstime">
    <w:name w:val="newstime"/>
    <w:basedOn w:val="DefaultParagraphFont"/>
    <w:rsid w:val="0058341C"/>
  </w:style>
  <w:style w:type="character" w:customStyle="1" w:styleId="IntenseReference1">
    <w:name w:val="Intense Reference1"/>
    <w:qFormat/>
    <w:rsid w:val="0058341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8341C"/>
    <w:rPr>
      <w:rFonts w:ascii="Garamond" w:hAnsi="Garamond"/>
      <w:b/>
      <w:sz w:val="24"/>
      <w:szCs w:val="26"/>
      <w:bdr w:val="none" w:sz="0" w:space="0" w:color="auto"/>
      <w:shd w:val="clear" w:color="auto" w:fill="FFFF00"/>
    </w:rPr>
  </w:style>
  <w:style w:type="character" w:customStyle="1" w:styleId="ilad1">
    <w:name w:val="il_ad1"/>
    <w:rsid w:val="0058341C"/>
    <w:rPr>
      <w:vanish/>
      <w:webHidden w:val="0"/>
      <w:color w:val="000000"/>
      <w:u w:val="single"/>
      <w:specVanish/>
    </w:rPr>
  </w:style>
  <w:style w:type="character" w:customStyle="1" w:styleId="ThickUnderlineCharChar">
    <w:name w:val="Thick Underline Char Char"/>
    <w:rsid w:val="0058341C"/>
    <w:rPr>
      <w:sz w:val="24"/>
      <w:szCs w:val="24"/>
      <w:u w:val="thick"/>
      <w:lang w:val="en-US" w:eastAsia="en-US" w:bidi="ar-SA"/>
    </w:rPr>
  </w:style>
  <w:style w:type="character" w:customStyle="1" w:styleId="Underline21">
    <w:name w:val="Underline 2"/>
    <w:basedOn w:val="DefaultParagraphFont"/>
    <w:uiPriority w:val="1"/>
    <w:qFormat/>
    <w:rsid w:val="0058341C"/>
    <w:rPr>
      <w:b/>
      <w:u w:val="single"/>
    </w:rPr>
  </w:style>
  <w:style w:type="paragraph" w:customStyle="1" w:styleId="first">
    <w:name w:val="first"/>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tx">
    <w:name w:val="tx"/>
    <w:basedOn w:val="DefaultParagraphFont"/>
    <w:rsid w:val="0058341C"/>
  </w:style>
  <w:style w:type="character" w:customStyle="1" w:styleId="oneclick-link">
    <w:name w:val="oneclick-link"/>
    <w:basedOn w:val="DefaultParagraphFont"/>
    <w:rsid w:val="0058341C"/>
  </w:style>
  <w:style w:type="character" w:customStyle="1" w:styleId="BlockHeadingsCharCharChar">
    <w:name w:val="Block Headings Char Char Char"/>
    <w:locked/>
    <w:rsid w:val="0058341C"/>
  </w:style>
  <w:style w:type="paragraph" w:customStyle="1" w:styleId="BlockHeadingsCharChar">
    <w:name w:val="Block Headings Char Char"/>
    <w:basedOn w:val="Normal"/>
    <w:qFormat/>
    <w:rsid w:val="0058341C"/>
    <w:pPr>
      <w:spacing w:line="259" w:lineRule="auto"/>
    </w:pPr>
    <w:rPr>
      <w:rFonts w:ascii="Calibri" w:hAnsi="Calibri" w:cs="Calibri"/>
      <w:kern w:val="0"/>
      <w:sz w:val="22"/>
      <w:szCs w:val="22"/>
      <w14:ligatures w14:val="none"/>
    </w:rPr>
  </w:style>
  <w:style w:type="character" w:customStyle="1" w:styleId="CitesCharCharCharChar">
    <w:name w:val="Cites Char Char Char Char"/>
    <w:locked/>
    <w:rsid w:val="0058341C"/>
  </w:style>
  <w:style w:type="character" w:customStyle="1" w:styleId="TagsChar1CharChar">
    <w:name w:val="Tags Char1 Char Char"/>
    <w:locked/>
    <w:rsid w:val="0058341C"/>
  </w:style>
  <w:style w:type="paragraph" w:customStyle="1" w:styleId="TagsChar1Char">
    <w:name w:val="Tags Char1 Char"/>
    <w:basedOn w:val="Normal"/>
    <w:qFormat/>
    <w:rsid w:val="0058341C"/>
    <w:pPr>
      <w:spacing w:line="259" w:lineRule="auto"/>
    </w:pPr>
    <w:rPr>
      <w:rFonts w:ascii="Calibri" w:hAnsi="Calibri" w:cs="Calibri"/>
      <w:kern w:val="0"/>
      <w:sz w:val="22"/>
      <w:szCs w:val="22"/>
      <w14:ligatures w14:val="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8341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8341C"/>
    <w:pPr>
      <w:spacing w:line="259" w:lineRule="auto"/>
    </w:pPr>
    <w:rPr>
      <w:rFonts w:ascii="Calibri" w:hAnsi="Calibri" w:cs="Calibri"/>
      <w:kern w:val="0"/>
      <w:sz w:val="22"/>
      <w:szCs w:val="22"/>
      <w14:ligatures w14:val="none"/>
    </w:rPr>
  </w:style>
  <w:style w:type="character" w:customStyle="1" w:styleId="CardsFont6ptCharCharChar">
    <w:name w:val="Cards + Font: 6 pt Char Char Char"/>
    <w:locked/>
    <w:rsid w:val="0058341C"/>
  </w:style>
  <w:style w:type="character" w:customStyle="1" w:styleId="CardsUnderlineChar">
    <w:name w:val="Cards + Underline Char"/>
    <w:locked/>
    <w:rsid w:val="0058341C"/>
  </w:style>
  <w:style w:type="paragraph" w:customStyle="1" w:styleId="CardsUnderline">
    <w:name w:val="Cards + Underline"/>
    <w:basedOn w:val="Normal"/>
    <w:next w:val="Style3"/>
    <w:qFormat/>
    <w:rsid w:val="0058341C"/>
    <w:pPr>
      <w:spacing w:line="259" w:lineRule="auto"/>
    </w:pPr>
    <w:rPr>
      <w:rFonts w:ascii="Calibri" w:hAnsi="Calibri" w:cs="Calibri"/>
      <w:kern w:val="0"/>
      <w:sz w:val="22"/>
      <w:szCs w:val="22"/>
      <w14:ligatures w14:val="none"/>
    </w:rPr>
  </w:style>
  <w:style w:type="paragraph" w:customStyle="1" w:styleId="StyleNormalWebNormalWebChar1CharNormalWebCharCharC">
    <w:name w:val="Style Normal (Web)Normal (Web) Char1 CharNormal (Web) Char Char C..."/>
    <w:basedOn w:val="Title"/>
    <w:qFormat/>
    <w:rsid w:val="0058341C"/>
    <w:pPr>
      <w:spacing w:after="0" w:line="259" w:lineRule="auto"/>
      <w:contextualSpacing w:val="0"/>
    </w:pPr>
    <w:rPr>
      <w:rFonts w:ascii="Georgia" w:eastAsia="Calibri" w:hAnsi="Georgia" w:cs="Arial"/>
      <w:spacing w:val="0"/>
      <w:kern w:val="0"/>
      <w:sz w:val="22"/>
      <w:szCs w:val="22"/>
      <w14:ligatures w14:val="none"/>
    </w:rPr>
  </w:style>
  <w:style w:type="paragraph" w:customStyle="1" w:styleId="Reference">
    <w:name w:val="Reference"/>
    <w:qFormat/>
    <w:rsid w:val="0058341C"/>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58341C"/>
    <w:pPr>
      <w:pageBreakBefore/>
      <w:spacing w:before="40" w:after="0" w:line="259" w:lineRule="auto"/>
      <w:jc w:val="center"/>
    </w:pPr>
    <w:rPr>
      <w:rFonts w:ascii="Calibri" w:hAnsi="Calibri"/>
      <w:b/>
      <w:bCs/>
      <w:caps/>
      <w:color w:val="auto"/>
      <w:kern w:val="0"/>
      <w:sz w:val="44"/>
      <w:szCs w:val="26"/>
      <w:u w:val="double"/>
      <w14:ligatures w14:val="none"/>
    </w:rPr>
  </w:style>
  <w:style w:type="paragraph" w:customStyle="1" w:styleId="Blocktitle4">
    <w:name w:val="Block title"/>
    <w:basedOn w:val="Heading1"/>
    <w:next w:val="Debate-EmphasizedText-F5"/>
    <w:autoRedefine/>
    <w:qFormat/>
    <w:rsid w:val="0058341C"/>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14:ligatures w14:val="none"/>
    </w:rPr>
  </w:style>
  <w:style w:type="paragraph" w:customStyle="1" w:styleId="SmallCite">
    <w:name w:val="Small Cite"/>
    <w:basedOn w:val="Normal"/>
    <w:next w:val="BlockHeading1"/>
    <w:qFormat/>
    <w:rsid w:val="0058341C"/>
    <w:pPr>
      <w:spacing w:line="259" w:lineRule="auto"/>
    </w:pPr>
    <w:rPr>
      <w:rFonts w:ascii="Calibri" w:hAnsi="Calibri" w:cs="Calibri"/>
      <w:kern w:val="0"/>
      <w:sz w:val="22"/>
      <w:szCs w:val="22"/>
      <w14:ligatures w14:val="none"/>
    </w:rPr>
  </w:style>
  <w:style w:type="paragraph" w:customStyle="1" w:styleId="links1">
    <w:name w:val="links1"/>
    <w:basedOn w:val="Normal"/>
    <w:qFormat/>
    <w:rsid w:val="0058341C"/>
    <w:pPr>
      <w:spacing w:line="259" w:lineRule="auto"/>
    </w:pPr>
    <w:rPr>
      <w:rFonts w:ascii="Calibri" w:hAnsi="Calibri" w:cs="Calibri"/>
      <w:kern w:val="0"/>
      <w:sz w:val="22"/>
      <w:szCs w:val="22"/>
      <w14:ligatures w14:val="none"/>
    </w:rPr>
  </w:style>
  <w:style w:type="paragraph" w:customStyle="1" w:styleId="endtext">
    <w:name w:val="endtext"/>
    <w:basedOn w:val="Normal"/>
    <w:next w:val="CardTag"/>
    <w:qFormat/>
    <w:rsid w:val="0058341C"/>
    <w:pPr>
      <w:spacing w:line="259" w:lineRule="auto"/>
    </w:pPr>
    <w:rPr>
      <w:rFonts w:ascii="Calibri" w:hAnsi="Calibri" w:cs="Calibri"/>
      <w:kern w:val="0"/>
      <w:sz w:val="22"/>
      <w:szCs w:val="22"/>
      <w14:ligatures w14:val="none"/>
    </w:rPr>
  </w:style>
  <w:style w:type="paragraph" w:customStyle="1" w:styleId="g">
    <w:name w:val="g"/>
    <w:basedOn w:val="Normal"/>
    <w:next w:val="Paste"/>
    <w:qFormat/>
    <w:rsid w:val="0058341C"/>
    <w:pPr>
      <w:spacing w:line="259" w:lineRule="auto"/>
    </w:pPr>
    <w:rPr>
      <w:rFonts w:ascii="Calibri" w:hAnsi="Calibri" w:cs="Calibri"/>
      <w:kern w:val="0"/>
      <w:sz w:val="22"/>
      <w:szCs w:val="22"/>
      <w14:ligatures w14:val="none"/>
    </w:rPr>
  </w:style>
  <w:style w:type="paragraph" w:customStyle="1" w:styleId="Repeatheader">
    <w:name w:val="Repeat header"/>
    <w:basedOn w:val="Normal"/>
    <w:next w:val="noindent"/>
    <w:autoRedefine/>
    <w:qFormat/>
    <w:rsid w:val="0058341C"/>
    <w:pPr>
      <w:spacing w:line="259" w:lineRule="auto"/>
    </w:pPr>
    <w:rPr>
      <w:rFonts w:ascii="Calibri" w:hAnsi="Calibri" w:cs="Calibri"/>
      <w:kern w:val="0"/>
      <w:sz w:val="22"/>
      <w:szCs w:val="22"/>
      <w14:ligatures w14:val="none"/>
    </w:rPr>
  </w:style>
  <w:style w:type="paragraph" w:customStyle="1" w:styleId="StyleCardNotUnderlined8pt">
    <w:name w:val="Style Card Not Underlined + 8 pt"/>
    <w:basedOn w:val="Debate-CardTextUnderlined-F3"/>
    <w:next w:val="endtext"/>
    <w:qFormat/>
    <w:rsid w:val="0058341C"/>
    <w:pPr>
      <w:spacing w:after="160"/>
    </w:pPr>
    <w:rPr>
      <w:rFonts w:ascii="Arial" w:hAnsi="Arial" w:cs="Arial"/>
      <w:sz w:val="22"/>
      <w:u w:val="none"/>
    </w:rPr>
  </w:style>
  <w:style w:type="paragraph" w:customStyle="1" w:styleId="CardNotUnderlined3">
    <w:name w:val="Card Not Underlined 3"/>
    <w:basedOn w:val="Debate-CardTextUnderlined-F3"/>
    <w:qFormat/>
    <w:rsid w:val="0058341C"/>
    <w:pPr>
      <w:spacing w:after="160"/>
    </w:pPr>
    <w:rPr>
      <w:rFonts w:ascii="Arial" w:hAnsi="Arial" w:cs="Arial"/>
      <w:sz w:val="22"/>
      <w:u w:val="none"/>
    </w:rPr>
  </w:style>
  <w:style w:type="paragraph" w:customStyle="1" w:styleId="CardNotUnderlinedFinal">
    <w:name w:val="Card Not Underlined Final"/>
    <w:next w:val="g"/>
    <w:qFormat/>
    <w:rsid w:val="0058341C"/>
    <w:pPr>
      <w:spacing w:line="259" w:lineRule="auto"/>
    </w:pPr>
    <w:rPr>
      <w:kern w:val="0"/>
      <w:sz w:val="22"/>
      <w:szCs w:val="22"/>
      <w14:ligatures w14:val="none"/>
    </w:rPr>
  </w:style>
  <w:style w:type="paragraph" w:customStyle="1" w:styleId="Numbering">
    <w:name w:val="Numbering"/>
    <w:basedOn w:val="Normal"/>
    <w:next w:val="Normal"/>
    <w:qFormat/>
    <w:rsid w:val="0058341C"/>
    <w:pPr>
      <w:spacing w:line="259" w:lineRule="auto"/>
    </w:pPr>
    <w:rPr>
      <w:rFonts w:ascii="Calibri" w:hAnsi="Calibri" w:cs="Calibri"/>
      <w:kern w:val="0"/>
      <w:sz w:val="22"/>
      <w:szCs w:val="22"/>
      <w14:ligatures w14:val="none"/>
    </w:rPr>
  </w:style>
  <w:style w:type="paragraph" w:customStyle="1" w:styleId="Un-IndexedHeading">
    <w:name w:val="Un-Indexed Heading"/>
    <w:basedOn w:val="Heading1"/>
    <w:next w:val="Normal"/>
    <w:qFormat/>
    <w:rsid w:val="0058341C"/>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14:ligatures w14:val="none"/>
    </w:rPr>
  </w:style>
  <w:style w:type="paragraph" w:customStyle="1" w:styleId="Circle">
    <w:name w:val="Circle"/>
    <w:basedOn w:val="Normal"/>
    <w:next w:val="Normal"/>
    <w:qFormat/>
    <w:rsid w:val="0058341C"/>
    <w:pPr>
      <w:spacing w:line="259" w:lineRule="auto"/>
    </w:pPr>
    <w:rPr>
      <w:rFonts w:ascii="Calibri" w:hAnsi="Calibri" w:cs="Calibri"/>
      <w:kern w:val="0"/>
      <w:sz w:val="22"/>
      <w:szCs w:val="22"/>
      <w14:ligatures w14:val="none"/>
    </w:rPr>
  </w:style>
  <w:style w:type="paragraph" w:customStyle="1" w:styleId="PageHeader">
    <w:name w:val="Page Header"/>
    <w:basedOn w:val="Normal"/>
    <w:next w:val="CardNotUnderlined3"/>
    <w:link w:val="PageHeaderChar"/>
    <w:qFormat/>
    <w:rsid w:val="0058341C"/>
    <w:pPr>
      <w:spacing w:line="259" w:lineRule="auto"/>
    </w:pPr>
    <w:rPr>
      <w:rFonts w:ascii="Calibri" w:hAnsi="Calibri" w:cs="Calibri"/>
      <w:kern w:val="0"/>
      <w:sz w:val="22"/>
      <w:szCs w:val="22"/>
      <w14:ligatures w14:val="none"/>
    </w:rPr>
  </w:style>
  <w:style w:type="paragraph" w:customStyle="1" w:styleId="IndentedLettering">
    <w:name w:val="Indented Lettering"/>
    <w:next w:val="Normal"/>
    <w:qFormat/>
    <w:rsid w:val="0058341C"/>
    <w:pPr>
      <w:spacing w:after="0" w:line="240" w:lineRule="auto"/>
    </w:pPr>
    <w:rPr>
      <w:kern w:val="0"/>
      <w:sz w:val="22"/>
      <w:szCs w:val="22"/>
      <w14:ligatures w14:val="none"/>
    </w:rPr>
  </w:style>
  <w:style w:type="paragraph" w:customStyle="1" w:styleId="Lettering">
    <w:name w:val="Lettering"/>
    <w:next w:val="Normal"/>
    <w:qFormat/>
    <w:rsid w:val="0058341C"/>
    <w:pPr>
      <w:spacing w:after="0" w:line="240" w:lineRule="auto"/>
    </w:pPr>
    <w:rPr>
      <w:kern w:val="0"/>
      <w:sz w:val="22"/>
      <w:szCs w:val="22"/>
      <w14:ligatures w14:val="none"/>
    </w:rPr>
  </w:style>
  <w:style w:type="paragraph" w:customStyle="1" w:styleId="FileName">
    <w:name w:val="File Name"/>
    <w:basedOn w:val="Normal"/>
    <w:next w:val="Normal"/>
    <w:qFormat/>
    <w:rsid w:val="0058341C"/>
    <w:pPr>
      <w:spacing w:line="259" w:lineRule="auto"/>
    </w:pPr>
    <w:rPr>
      <w:rFonts w:ascii="Calibri" w:hAnsi="Calibri" w:cs="Calibri"/>
      <w:kern w:val="0"/>
      <w:sz w:val="22"/>
      <w:szCs w:val="22"/>
      <w14:ligatures w14:val="none"/>
    </w:rPr>
  </w:style>
  <w:style w:type="paragraph" w:customStyle="1" w:styleId="Pagination">
    <w:name w:val="Pagination"/>
    <w:basedOn w:val="Normal"/>
    <w:next w:val="Normal"/>
    <w:qFormat/>
    <w:rsid w:val="0058341C"/>
    <w:pPr>
      <w:spacing w:line="259" w:lineRule="auto"/>
    </w:pPr>
    <w:rPr>
      <w:rFonts w:ascii="Calibri" w:hAnsi="Calibri" w:cs="Calibri"/>
      <w:kern w:val="0"/>
      <w:sz w:val="22"/>
      <w:szCs w:val="22"/>
      <w14:ligatures w14:val="none"/>
    </w:rPr>
  </w:style>
  <w:style w:type="paragraph" w:customStyle="1" w:styleId="IndentedNumbering">
    <w:name w:val="Indented Numbering"/>
    <w:basedOn w:val="CardNotUnderlinedFinal"/>
    <w:next w:val="Normal"/>
    <w:qFormat/>
    <w:rsid w:val="0058341C"/>
  </w:style>
  <w:style w:type="paragraph" w:customStyle="1" w:styleId="CardContinued1">
    <w:name w:val="Card Continued 1"/>
    <w:basedOn w:val="Normal"/>
    <w:next w:val="Normal"/>
    <w:qFormat/>
    <w:rsid w:val="0058341C"/>
    <w:pPr>
      <w:spacing w:line="259" w:lineRule="auto"/>
    </w:pPr>
    <w:rPr>
      <w:rFonts w:ascii="Calibri" w:hAnsi="Calibri" w:cs="Calibri"/>
      <w:kern w:val="0"/>
      <w:sz w:val="22"/>
      <w:szCs w:val="22"/>
      <w14:ligatures w14:val="none"/>
    </w:rPr>
  </w:style>
  <w:style w:type="paragraph" w:customStyle="1" w:styleId="CardContinued2">
    <w:name w:val="Card Continued 2"/>
    <w:basedOn w:val="Circle"/>
    <w:next w:val="Normal"/>
    <w:qFormat/>
    <w:rsid w:val="0058341C"/>
  </w:style>
  <w:style w:type="paragraph" w:customStyle="1" w:styleId="Clearformatting">
    <w:name w:val="Clear formatting"/>
    <w:basedOn w:val="Normal"/>
    <w:next w:val="IndentedLettering"/>
    <w:qFormat/>
    <w:rsid w:val="0058341C"/>
    <w:pPr>
      <w:spacing w:line="259" w:lineRule="auto"/>
    </w:pPr>
    <w:rPr>
      <w:rFonts w:ascii="Calibri" w:hAnsi="Calibri" w:cs="Calibri"/>
      <w:kern w:val="0"/>
      <w:sz w:val="22"/>
      <w:szCs w:val="22"/>
      <w14:ligatures w14:val="none"/>
    </w:rPr>
  </w:style>
  <w:style w:type="paragraph" w:customStyle="1" w:styleId="SmallCardText">
    <w:name w:val="Small Card Text"/>
    <w:basedOn w:val="Lettering"/>
    <w:next w:val="FileName"/>
    <w:qFormat/>
    <w:rsid w:val="0058341C"/>
  </w:style>
  <w:style w:type="paragraph" w:customStyle="1" w:styleId="TAGFONT">
    <w:name w:val="TAG FONT"/>
    <w:basedOn w:val="Normal"/>
    <w:next w:val="Pagination"/>
    <w:autoRedefine/>
    <w:qFormat/>
    <w:rsid w:val="0058341C"/>
    <w:pPr>
      <w:spacing w:line="259" w:lineRule="auto"/>
    </w:pPr>
    <w:rPr>
      <w:rFonts w:ascii="Calibri" w:hAnsi="Calibri" w:cs="Calibri"/>
      <w:kern w:val="0"/>
      <w:sz w:val="22"/>
      <w:szCs w:val="22"/>
      <w14:ligatures w14:val="none"/>
    </w:rPr>
  </w:style>
  <w:style w:type="paragraph" w:customStyle="1" w:styleId="8point">
    <w:name w:val="8 point"/>
    <w:basedOn w:val="Normal"/>
    <w:next w:val="fullstory"/>
    <w:qFormat/>
    <w:rsid w:val="0058341C"/>
    <w:pPr>
      <w:spacing w:line="259" w:lineRule="auto"/>
    </w:pPr>
    <w:rPr>
      <w:rFonts w:ascii="Calibri" w:hAnsi="Calibri" w:cs="Calibri"/>
      <w:kern w:val="0"/>
      <w:sz w:val="22"/>
      <w:szCs w:val="22"/>
      <w14:ligatures w14:val="none"/>
    </w:rPr>
  </w:style>
  <w:style w:type="paragraph" w:customStyle="1" w:styleId="citationunderline">
    <w:name w:val="citation/underline"/>
    <w:autoRedefine/>
    <w:qFormat/>
    <w:rsid w:val="0058341C"/>
    <w:pPr>
      <w:spacing w:after="200" w:line="276" w:lineRule="auto"/>
    </w:pPr>
    <w:rPr>
      <w:kern w:val="0"/>
      <w:sz w:val="22"/>
      <w:szCs w:val="22"/>
      <w14:ligatures w14:val="none"/>
    </w:rPr>
  </w:style>
  <w:style w:type="paragraph" w:customStyle="1" w:styleId="Style60">
    <w:name w:val="Style 6"/>
    <w:next w:val="8point"/>
    <w:qFormat/>
    <w:rsid w:val="0058341C"/>
    <w:pPr>
      <w:spacing w:after="200" w:line="276" w:lineRule="auto"/>
    </w:pPr>
    <w:rPr>
      <w:kern w:val="0"/>
      <w:sz w:val="22"/>
      <w:szCs w:val="22"/>
      <w14:ligatures w14:val="none"/>
    </w:rPr>
  </w:style>
  <w:style w:type="character" w:customStyle="1" w:styleId="DateCitesAuthorCharChar">
    <w:name w:val="DateCitesAuthor Char Char"/>
    <w:locked/>
    <w:rsid w:val="0058341C"/>
  </w:style>
  <w:style w:type="paragraph" w:customStyle="1" w:styleId="DateCitesAuthorChar">
    <w:name w:val="DateCitesAuthor Char"/>
    <w:basedOn w:val="Normal"/>
    <w:next w:val="Minimize"/>
    <w:qFormat/>
    <w:rsid w:val="0058341C"/>
    <w:pPr>
      <w:spacing w:line="259" w:lineRule="auto"/>
    </w:pPr>
    <w:rPr>
      <w:rFonts w:ascii="Calibri" w:hAnsi="Calibri" w:cs="Calibri"/>
      <w:kern w:val="0"/>
      <w:sz w:val="22"/>
      <w:szCs w:val="22"/>
      <w14:ligatures w14:val="none"/>
    </w:rPr>
  </w:style>
  <w:style w:type="paragraph" w:customStyle="1" w:styleId="articlebodynormaltext">
    <w:name w:val="articlebody_normaltext"/>
    <w:basedOn w:val="Normal"/>
    <w:next w:val="Citation-Complete"/>
    <w:qFormat/>
    <w:rsid w:val="0058341C"/>
    <w:pPr>
      <w:spacing w:line="259" w:lineRule="auto"/>
    </w:pPr>
    <w:rPr>
      <w:rFonts w:ascii="Calibri" w:hAnsi="Calibri" w:cs="Calibri"/>
      <w:kern w:val="0"/>
      <w:sz w:val="22"/>
      <w:szCs w:val="22"/>
      <w14:ligatures w14:val="none"/>
    </w:rPr>
  </w:style>
  <w:style w:type="paragraph" w:customStyle="1" w:styleId="targetcaption">
    <w:name w:val="targetcaption"/>
    <w:basedOn w:val="Normal"/>
    <w:next w:val="2909F619802848F09E01365C32F34654"/>
    <w:qFormat/>
    <w:rsid w:val="0058341C"/>
    <w:pPr>
      <w:spacing w:line="259" w:lineRule="auto"/>
    </w:pPr>
    <w:rPr>
      <w:rFonts w:ascii="Calibri" w:hAnsi="Calibri" w:cs="Calibri"/>
      <w:kern w:val="0"/>
      <w:sz w:val="22"/>
      <w:szCs w:val="22"/>
      <w14:ligatures w14:val="none"/>
    </w:rPr>
  </w:style>
  <w:style w:type="paragraph" w:customStyle="1" w:styleId="Index">
    <w:name w:val="Index"/>
    <w:basedOn w:val="Normal"/>
    <w:next w:val="western"/>
    <w:uiPriority w:val="99"/>
    <w:qFormat/>
    <w:rsid w:val="0058341C"/>
    <w:pPr>
      <w:spacing w:line="259" w:lineRule="auto"/>
    </w:pPr>
    <w:rPr>
      <w:rFonts w:ascii="Calibri" w:hAnsi="Calibri" w:cs="Calibri"/>
      <w:kern w:val="0"/>
      <w:sz w:val="22"/>
      <w:szCs w:val="22"/>
      <w14:ligatures w14:val="none"/>
    </w:rPr>
  </w:style>
  <w:style w:type="paragraph" w:customStyle="1" w:styleId="boldness">
    <w:name w:val="boldness"/>
    <w:basedOn w:val="Normal"/>
    <w:next w:val="TagCite"/>
    <w:qFormat/>
    <w:rsid w:val="0058341C"/>
    <w:pPr>
      <w:spacing w:line="259" w:lineRule="auto"/>
    </w:pPr>
    <w:rPr>
      <w:rFonts w:ascii="Calibri" w:hAnsi="Calibri" w:cs="Calibri"/>
      <w:kern w:val="0"/>
      <w:sz w:val="22"/>
      <w:szCs w:val="22"/>
      <w14:ligatures w14:val="none"/>
    </w:rPr>
  </w:style>
  <w:style w:type="paragraph" w:customStyle="1" w:styleId="CM21">
    <w:name w:val="CM21"/>
    <w:basedOn w:val="Normal"/>
    <w:uiPriority w:val="99"/>
    <w:qFormat/>
    <w:rsid w:val="0058341C"/>
    <w:pPr>
      <w:spacing w:line="259" w:lineRule="auto"/>
    </w:pPr>
    <w:rPr>
      <w:rFonts w:ascii="Calibri" w:hAnsi="Calibri" w:cs="Calibri"/>
      <w:kern w:val="0"/>
      <w:sz w:val="22"/>
      <w:szCs w:val="22"/>
      <w14:ligatures w14:val="none"/>
    </w:rPr>
  </w:style>
  <w:style w:type="paragraph" w:customStyle="1" w:styleId="Pa31">
    <w:name w:val="Pa3+1"/>
    <w:basedOn w:val="Normal"/>
    <w:uiPriority w:val="99"/>
    <w:qFormat/>
    <w:rsid w:val="0058341C"/>
    <w:pPr>
      <w:spacing w:line="259" w:lineRule="auto"/>
    </w:pPr>
    <w:rPr>
      <w:rFonts w:ascii="Calibri" w:hAnsi="Calibri" w:cs="Calibri"/>
      <w:kern w:val="0"/>
      <w:sz w:val="22"/>
      <w:szCs w:val="22"/>
      <w14:ligatures w14:val="none"/>
    </w:rPr>
  </w:style>
  <w:style w:type="paragraph" w:customStyle="1" w:styleId="Pa1">
    <w:name w:val="Pa1"/>
    <w:basedOn w:val="Normal"/>
    <w:uiPriority w:val="99"/>
    <w:qFormat/>
    <w:rsid w:val="0058341C"/>
    <w:pPr>
      <w:spacing w:line="259" w:lineRule="auto"/>
    </w:pPr>
    <w:rPr>
      <w:rFonts w:ascii="Calibri" w:hAnsi="Calibri" w:cs="Calibri"/>
      <w:kern w:val="0"/>
      <w:sz w:val="22"/>
      <w:szCs w:val="22"/>
      <w14:ligatures w14:val="none"/>
    </w:rPr>
  </w:style>
  <w:style w:type="character" w:customStyle="1" w:styleId="SmalltextCharCharCharChar0">
    <w:name w:val="Small text Char Char Char Char"/>
    <w:basedOn w:val="DefaultParagraphFont"/>
    <w:locked/>
    <w:rsid w:val="0058341C"/>
  </w:style>
  <w:style w:type="paragraph" w:customStyle="1" w:styleId="SmalltextCharCharChar0">
    <w:name w:val="Small text Char Char Char"/>
    <w:basedOn w:val="Normal"/>
    <w:next w:val="Analytics"/>
    <w:qFormat/>
    <w:rsid w:val="0058341C"/>
    <w:pPr>
      <w:spacing w:line="259" w:lineRule="auto"/>
    </w:pPr>
    <w:rPr>
      <w:rFonts w:ascii="Calibri" w:hAnsi="Calibri" w:cs="Calibri"/>
      <w:kern w:val="0"/>
      <w:sz w:val="22"/>
      <w:szCs w:val="22"/>
      <w14:ligatures w14:val="none"/>
    </w:rPr>
  </w:style>
  <w:style w:type="paragraph" w:customStyle="1" w:styleId="Textbody">
    <w:name w:val="Text body"/>
    <w:basedOn w:val="SmalltextCharCharChar0"/>
    <w:next w:val="WW-Default"/>
    <w:qFormat/>
    <w:rsid w:val="0058341C"/>
  </w:style>
  <w:style w:type="paragraph" w:customStyle="1" w:styleId="NFAPWPheader">
    <w:name w:val="NFAP WP header"/>
    <w:basedOn w:val="Normal"/>
    <w:uiPriority w:val="99"/>
    <w:qFormat/>
    <w:rsid w:val="0058341C"/>
    <w:pPr>
      <w:spacing w:line="259" w:lineRule="auto"/>
    </w:pPr>
    <w:rPr>
      <w:rFonts w:ascii="Calibri" w:hAnsi="Calibri" w:cs="Calibri"/>
      <w:kern w:val="0"/>
      <w:sz w:val="22"/>
      <w:szCs w:val="22"/>
      <w14:ligatures w14:val="none"/>
    </w:rPr>
  </w:style>
  <w:style w:type="character" w:customStyle="1" w:styleId="CiteCharCharChar">
    <w:name w:val="Cite Char Char Char"/>
    <w:locked/>
    <w:rsid w:val="0058341C"/>
  </w:style>
  <w:style w:type="paragraph" w:customStyle="1" w:styleId="CiteCardCharChar">
    <w:name w:val="Cite_Card Char Char"/>
    <w:autoRedefine/>
    <w:qFormat/>
    <w:rsid w:val="0058341C"/>
    <w:pPr>
      <w:spacing w:after="200" w:line="276" w:lineRule="auto"/>
    </w:pPr>
    <w:rPr>
      <w:kern w:val="0"/>
      <w:sz w:val="22"/>
      <w:szCs w:val="22"/>
      <w14:ligatures w14:val="none"/>
    </w:rPr>
  </w:style>
  <w:style w:type="character" w:customStyle="1" w:styleId="CiteCardCharCharCharChar">
    <w:name w:val="Cite_Card Char Char Char Char"/>
    <w:locked/>
    <w:rsid w:val="0058341C"/>
  </w:style>
  <w:style w:type="paragraph" w:customStyle="1" w:styleId="CiteCardCharCharChar">
    <w:name w:val="Cite_Card Char Char Char"/>
    <w:qFormat/>
    <w:rsid w:val="0058341C"/>
    <w:pPr>
      <w:spacing w:after="200" w:line="276" w:lineRule="auto"/>
    </w:pPr>
    <w:rPr>
      <w:kern w:val="0"/>
      <w:sz w:val="22"/>
      <w:szCs w:val="22"/>
      <w14:ligatures w14:val="none"/>
    </w:rPr>
  </w:style>
  <w:style w:type="character" w:customStyle="1" w:styleId="DebateHeaderChar">
    <w:name w:val="Debate Header Char"/>
    <w:locked/>
    <w:rsid w:val="0058341C"/>
  </w:style>
  <w:style w:type="character" w:customStyle="1" w:styleId="UnhighlightedChar">
    <w:name w:val="Unhighlighted Char"/>
    <w:locked/>
    <w:rsid w:val="0058341C"/>
  </w:style>
  <w:style w:type="paragraph" w:customStyle="1" w:styleId="Unhighlighted">
    <w:name w:val="Unhighlighted"/>
    <w:basedOn w:val="Normal"/>
    <w:next w:val="TagCite2"/>
    <w:autoRedefine/>
    <w:qFormat/>
    <w:rsid w:val="0058341C"/>
    <w:pPr>
      <w:spacing w:line="259" w:lineRule="auto"/>
    </w:pPr>
    <w:rPr>
      <w:rFonts w:ascii="Calibri" w:hAnsi="Calibri" w:cs="Calibri"/>
      <w:kern w:val="0"/>
      <w:sz w:val="22"/>
      <w:szCs w:val="22"/>
      <w14:ligatures w14:val="none"/>
    </w:rPr>
  </w:style>
  <w:style w:type="character" w:customStyle="1" w:styleId="StylecardUnderlineChar">
    <w:name w:val="Style card + Underline Char"/>
    <w:locked/>
    <w:rsid w:val="0058341C"/>
  </w:style>
  <w:style w:type="paragraph" w:customStyle="1" w:styleId="StylecardUnderline">
    <w:name w:val="Style card + Underline"/>
    <w:basedOn w:val="CiteSpacing"/>
    <w:next w:val="Unhighlighted"/>
    <w:qFormat/>
    <w:rsid w:val="0058341C"/>
  </w:style>
  <w:style w:type="paragraph" w:customStyle="1" w:styleId="TagF3">
    <w:name w:val="Tag (F3)"/>
    <w:qFormat/>
    <w:rsid w:val="0058341C"/>
    <w:pPr>
      <w:spacing w:after="200" w:line="276" w:lineRule="auto"/>
    </w:pPr>
    <w:rPr>
      <w:kern w:val="0"/>
      <w:sz w:val="22"/>
      <w:szCs w:val="22"/>
      <w14:ligatures w14:val="none"/>
    </w:rPr>
  </w:style>
  <w:style w:type="paragraph" w:customStyle="1" w:styleId="style140">
    <w:name w:val="style14"/>
    <w:basedOn w:val="Normal"/>
    <w:next w:val="Heading1"/>
    <w:qFormat/>
    <w:rsid w:val="0058341C"/>
    <w:pPr>
      <w:spacing w:line="259" w:lineRule="auto"/>
    </w:pPr>
    <w:rPr>
      <w:rFonts w:ascii="Calibri" w:hAnsi="Calibri" w:cs="Calibri"/>
      <w:kern w:val="0"/>
      <w:sz w:val="22"/>
      <w:szCs w:val="22"/>
      <w14:ligatures w14:val="none"/>
    </w:rPr>
  </w:style>
  <w:style w:type="paragraph" w:customStyle="1" w:styleId="CardTagCite1Char">
    <w:name w:val="Card Tag + Cite #1 Char"/>
    <w:basedOn w:val="Normal"/>
    <w:qFormat/>
    <w:rsid w:val="0058341C"/>
    <w:pPr>
      <w:spacing w:line="259" w:lineRule="auto"/>
    </w:pPr>
    <w:rPr>
      <w:rFonts w:ascii="Calibri" w:hAnsi="Calibri" w:cs="Calibri"/>
      <w:kern w:val="0"/>
      <w:sz w:val="22"/>
      <w:szCs w:val="22"/>
      <w14:ligatures w14:val="none"/>
    </w:rPr>
  </w:style>
  <w:style w:type="paragraph" w:customStyle="1" w:styleId="articlebody">
    <w:name w:val="articlebody"/>
    <w:basedOn w:val="Normal"/>
    <w:next w:val="i1"/>
    <w:qFormat/>
    <w:rsid w:val="0058341C"/>
    <w:pPr>
      <w:spacing w:line="259" w:lineRule="auto"/>
    </w:pPr>
    <w:rPr>
      <w:rFonts w:ascii="Calibri" w:hAnsi="Calibri" w:cs="Calibri"/>
      <w:kern w:val="0"/>
      <w:sz w:val="22"/>
      <w:szCs w:val="22"/>
      <w14:ligatures w14:val="none"/>
    </w:rPr>
  </w:style>
  <w:style w:type="character" w:customStyle="1" w:styleId="CiteCardCharCharCharCharCharCharCharChar">
    <w:name w:val="Cite_Card Char Char Char Char Char Char Char Char"/>
    <w:locked/>
    <w:rsid w:val="0058341C"/>
  </w:style>
  <w:style w:type="paragraph" w:customStyle="1" w:styleId="CiteCardCharCharCharCharCharCharChar">
    <w:name w:val="Cite_Card Char Char Char Char Char Char Char"/>
    <w:next w:val="CardTagCite1Char"/>
    <w:autoRedefine/>
    <w:qFormat/>
    <w:rsid w:val="0058341C"/>
    <w:pPr>
      <w:spacing w:after="200" w:line="276" w:lineRule="auto"/>
    </w:pPr>
    <w:rPr>
      <w:kern w:val="0"/>
      <w:sz w:val="22"/>
      <w:szCs w:val="22"/>
      <w14:ligatures w14:val="none"/>
    </w:rPr>
  </w:style>
  <w:style w:type="paragraph" w:customStyle="1" w:styleId="foldie">
    <w:name w:val="foldie"/>
    <w:next w:val="HotRoute0"/>
    <w:qFormat/>
    <w:rsid w:val="0058341C"/>
    <w:pPr>
      <w:spacing w:line="259" w:lineRule="auto"/>
    </w:pPr>
    <w:rPr>
      <w:kern w:val="0"/>
      <w:sz w:val="22"/>
      <w:szCs w:val="22"/>
      <w14:ligatures w14:val="none"/>
    </w:rPr>
  </w:style>
  <w:style w:type="paragraph" w:customStyle="1" w:styleId="billtextsection">
    <w:name w:val="bill_text_section"/>
    <w:basedOn w:val="Normal"/>
    <w:next w:val="articlebody"/>
    <w:qFormat/>
    <w:rsid w:val="0058341C"/>
    <w:pPr>
      <w:spacing w:line="259" w:lineRule="auto"/>
    </w:pPr>
    <w:rPr>
      <w:rFonts w:ascii="Calibri" w:hAnsi="Calibri" w:cs="Calibri"/>
      <w:kern w:val="0"/>
      <w:sz w:val="22"/>
      <w:szCs w:val="22"/>
      <w14:ligatures w14:val="none"/>
    </w:rPr>
  </w:style>
  <w:style w:type="character" w:customStyle="1" w:styleId="CiteNormalChar">
    <w:name w:val="Cite Normal Char"/>
    <w:locked/>
    <w:rsid w:val="0058341C"/>
  </w:style>
  <w:style w:type="character" w:customStyle="1" w:styleId="cardChar2">
    <w:name w:val="%card Char"/>
    <w:locked/>
    <w:rsid w:val="0058341C"/>
  </w:style>
  <w:style w:type="paragraph" w:customStyle="1" w:styleId="card0">
    <w:name w:val="%card"/>
    <w:basedOn w:val="Normal"/>
    <w:next w:val="BLOCKTITLE0"/>
    <w:qFormat/>
    <w:rsid w:val="0058341C"/>
    <w:pPr>
      <w:spacing w:line="259" w:lineRule="auto"/>
    </w:pPr>
    <w:rPr>
      <w:rFonts w:ascii="Calibri" w:hAnsi="Calibri" w:cs="Calibri"/>
      <w:kern w:val="0"/>
      <w:sz w:val="22"/>
      <w:szCs w:val="22"/>
      <w14:ligatures w14:val="none"/>
    </w:rPr>
  </w:style>
  <w:style w:type="character" w:customStyle="1" w:styleId="UnunderlinedTextChar">
    <w:name w:val="Ununderlined Text Char"/>
    <w:locked/>
    <w:rsid w:val="0058341C"/>
  </w:style>
  <w:style w:type="paragraph" w:customStyle="1" w:styleId="UnunderlinedText">
    <w:name w:val="Ununderlined Text"/>
    <w:basedOn w:val="Normal"/>
    <w:next w:val="card0"/>
    <w:autoRedefine/>
    <w:qFormat/>
    <w:rsid w:val="0058341C"/>
    <w:pPr>
      <w:spacing w:line="259" w:lineRule="auto"/>
    </w:pPr>
    <w:rPr>
      <w:rFonts w:ascii="Calibri" w:hAnsi="Calibri" w:cs="Calibri"/>
      <w:kern w:val="0"/>
      <w:sz w:val="22"/>
      <w:szCs w:val="22"/>
      <w14:ligatures w14:val="none"/>
    </w:rPr>
  </w:style>
  <w:style w:type="character" w:customStyle="1" w:styleId="ReallyfuckingsmallCharCharCharChar">
    <w:name w:val="Really fucking small Char Char Char Char"/>
    <w:locked/>
    <w:rsid w:val="0058341C"/>
  </w:style>
  <w:style w:type="paragraph" w:customStyle="1" w:styleId="ReallyfuckingsmallCharCharChar">
    <w:name w:val="Really fucking small Char Char Char"/>
    <w:basedOn w:val="Normal"/>
    <w:next w:val="NoSpacing"/>
    <w:qFormat/>
    <w:rsid w:val="0058341C"/>
    <w:pPr>
      <w:spacing w:line="259" w:lineRule="auto"/>
    </w:pPr>
    <w:rPr>
      <w:rFonts w:ascii="Calibri" w:hAnsi="Calibri" w:cs="Calibri"/>
      <w:kern w:val="0"/>
      <w:sz w:val="22"/>
      <w:szCs w:val="22"/>
      <w14:ligatures w14:val="none"/>
    </w:rPr>
  </w:style>
  <w:style w:type="character" w:customStyle="1" w:styleId="CardDownx1Char">
    <w:name w:val="CardDown x1 Char"/>
    <w:locked/>
    <w:rsid w:val="0058341C"/>
  </w:style>
  <w:style w:type="paragraph" w:customStyle="1" w:styleId="CardDownx1">
    <w:name w:val="CardDown x1"/>
    <w:basedOn w:val="Normal"/>
    <w:next w:val="Regular"/>
    <w:qFormat/>
    <w:rsid w:val="0058341C"/>
    <w:pPr>
      <w:spacing w:line="259" w:lineRule="auto"/>
    </w:pPr>
    <w:rPr>
      <w:rFonts w:ascii="Calibri" w:hAnsi="Calibri" w:cs="Calibri"/>
      <w:kern w:val="0"/>
      <w:sz w:val="22"/>
      <w:szCs w:val="22"/>
      <w14:ligatures w14:val="none"/>
    </w:rPr>
  </w:style>
  <w:style w:type="paragraph" w:customStyle="1" w:styleId="CardDownx15">
    <w:name w:val="CardDown x1.5"/>
    <w:basedOn w:val="Normal"/>
    <w:qFormat/>
    <w:rsid w:val="0058341C"/>
    <w:pPr>
      <w:spacing w:line="259" w:lineRule="auto"/>
    </w:pPr>
    <w:rPr>
      <w:rFonts w:ascii="Calibri" w:hAnsi="Calibri" w:cs="Calibri"/>
      <w:kern w:val="0"/>
      <w:sz w:val="22"/>
      <w:szCs w:val="22"/>
      <w14:ligatures w14:val="none"/>
    </w:rPr>
  </w:style>
  <w:style w:type="paragraph" w:customStyle="1" w:styleId="Heading5SizeDown">
    <w:name w:val="Heading 5 Size Down"/>
    <w:basedOn w:val="Normal"/>
    <w:autoRedefine/>
    <w:qFormat/>
    <w:rsid w:val="0058341C"/>
    <w:pPr>
      <w:spacing w:line="259" w:lineRule="auto"/>
    </w:pPr>
    <w:rPr>
      <w:rFonts w:ascii="Calibri" w:hAnsi="Calibri" w:cs="Calibri"/>
      <w:kern w:val="0"/>
      <w:sz w:val="22"/>
      <w:szCs w:val="22"/>
      <w14:ligatures w14:val="none"/>
    </w:rPr>
  </w:style>
  <w:style w:type="character" w:customStyle="1" w:styleId="StyleStyleArialNarrow9ptLeft-075ArialNarrowChar">
    <w:name w:val="Style Style Arial Narrow 9 pt Left:  -0.75&quot; + Arial Narrow Char"/>
    <w:locked/>
    <w:rsid w:val="0058341C"/>
  </w:style>
  <w:style w:type="paragraph" w:customStyle="1" w:styleId="StyleStyleArialNarrow9ptLeft-075ArialNarrow">
    <w:name w:val="Style Style Arial Narrow 9 pt Left:  -0.75&quot; + Arial Narrow"/>
    <w:basedOn w:val="Normal"/>
    <w:next w:val="Heading5SizeDown"/>
    <w:qFormat/>
    <w:rsid w:val="0058341C"/>
    <w:pPr>
      <w:spacing w:line="259" w:lineRule="auto"/>
    </w:pPr>
    <w:rPr>
      <w:rFonts w:ascii="Calibri" w:hAnsi="Calibri" w:cs="Calibri"/>
      <w:kern w:val="0"/>
      <w:sz w:val="22"/>
      <w:szCs w:val="22"/>
      <w14:ligatures w14:val="none"/>
    </w:rPr>
  </w:style>
  <w:style w:type="paragraph" w:customStyle="1" w:styleId="ecxmsonormal">
    <w:name w:val="ecxmsonormal"/>
    <w:basedOn w:val="Normal"/>
    <w:qFormat/>
    <w:rsid w:val="0058341C"/>
    <w:pPr>
      <w:spacing w:line="259" w:lineRule="auto"/>
    </w:pPr>
    <w:rPr>
      <w:rFonts w:ascii="Calibri" w:hAnsi="Calibri" w:cs="Calibri"/>
      <w:kern w:val="0"/>
      <w:sz w:val="22"/>
      <w:szCs w:val="22"/>
      <w14:ligatures w14:val="none"/>
    </w:rPr>
  </w:style>
  <w:style w:type="paragraph" w:customStyle="1" w:styleId="DebateUnderlineBold">
    <w:name w:val="Debate Underline Bold"/>
    <w:basedOn w:val="Cardtext0"/>
    <w:qFormat/>
    <w:rsid w:val="0058341C"/>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8341C"/>
  </w:style>
  <w:style w:type="paragraph" w:customStyle="1" w:styleId="StyleArialNarrow12ptBoldLeft-075">
    <w:name w:val="Style Arial Narrow 12 pt Bold Left:  -0.75&quot;"/>
    <w:basedOn w:val="Normal"/>
    <w:next w:val="ecxmsonormal"/>
    <w:qFormat/>
    <w:rsid w:val="0058341C"/>
    <w:pPr>
      <w:spacing w:line="259" w:lineRule="auto"/>
    </w:pPr>
    <w:rPr>
      <w:rFonts w:ascii="Calibri" w:hAnsi="Calibri" w:cs="Calibri"/>
      <w:kern w:val="0"/>
      <w:sz w:val="22"/>
      <w:szCs w:val="22"/>
      <w14:ligatures w14:val="none"/>
    </w:rPr>
  </w:style>
  <w:style w:type="character" w:customStyle="1" w:styleId="StyleStyleevidencetextBorderSinglesolidlineAuto05Char">
    <w:name w:val="Style Style evidence text + Border: : (Single solid line Auto  0.5 ... Char"/>
    <w:locked/>
    <w:rsid w:val="0058341C"/>
  </w:style>
  <w:style w:type="paragraph" w:customStyle="1" w:styleId="StyleStyleevidencetextBorderSinglesolidlineAuto05">
    <w:name w:val="Style Style evidence text + Border: : (Single solid line Auto  0.5 ..."/>
    <w:basedOn w:val="Normal"/>
    <w:next w:val="DebateUnderlineBold"/>
    <w:qFormat/>
    <w:rsid w:val="0058341C"/>
    <w:pPr>
      <w:spacing w:line="259" w:lineRule="auto"/>
    </w:pPr>
    <w:rPr>
      <w:rFonts w:ascii="Calibri" w:hAnsi="Calibri" w:cs="Calibri"/>
      <w:kern w:val="0"/>
      <w:sz w:val="22"/>
      <w:szCs w:val="22"/>
      <w14:ligatures w14:val="none"/>
    </w:rPr>
  </w:style>
  <w:style w:type="paragraph" w:customStyle="1" w:styleId="CiteCharCharCharChar">
    <w:name w:val="Cite Char Char Char Char"/>
    <w:basedOn w:val="Normal"/>
    <w:next w:val="Normal"/>
    <w:qFormat/>
    <w:rsid w:val="0058341C"/>
    <w:pPr>
      <w:spacing w:line="259" w:lineRule="auto"/>
    </w:pPr>
    <w:rPr>
      <w:rFonts w:ascii="Calibri" w:hAnsi="Calibri" w:cs="Calibri"/>
      <w:kern w:val="0"/>
      <w:sz w:val="22"/>
      <w:szCs w:val="22"/>
      <w14:ligatures w14:val="none"/>
    </w:rPr>
  </w:style>
  <w:style w:type="character" w:customStyle="1" w:styleId="UnderliningCharChar1CharCharChar">
    <w:name w:val="Underlining Char Char1 Char Char Char"/>
    <w:locked/>
    <w:rsid w:val="0058341C"/>
  </w:style>
  <w:style w:type="paragraph" w:customStyle="1" w:styleId="UnderliningCharChar1CharChar">
    <w:name w:val="Underlining Char Char1 Char Char"/>
    <w:basedOn w:val="Normal"/>
    <w:next w:val="Normal"/>
    <w:qFormat/>
    <w:rsid w:val="0058341C"/>
    <w:pPr>
      <w:spacing w:line="259" w:lineRule="auto"/>
    </w:pPr>
    <w:rPr>
      <w:rFonts w:ascii="Calibri" w:hAnsi="Calibri" w:cs="Calibri"/>
      <w:kern w:val="0"/>
      <w:sz w:val="22"/>
      <w:szCs w:val="22"/>
      <w14:ligatures w14:val="none"/>
    </w:rPr>
  </w:style>
  <w:style w:type="paragraph" w:customStyle="1" w:styleId="CiteCharCharCharCharChar">
    <w:name w:val="Cite Char Char Char Char Char"/>
    <w:basedOn w:val="Normal"/>
    <w:next w:val="Normal"/>
    <w:qFormat/>
    <w:rsid w:val="0058341C"/>
    <w:pPr>
      <w:spacing w:line="259" w:lineRule="auto"/>
    </w:pPr>
    <w:rPr>
      <w:rFonts w:ascii="Calibri" w:hAnsi="Calibri" w:cs="Calibri"/>
      <w:kern w:val="0"/>
      <w:sz w:val="22"/>
      <w:szCs w:val="22"/>
      <w14:ligatures w14:val="none"/>
    </w:rPr>
  </w:style>
  <w:style w:type="character" w:customStyle="1" w:styleId="UnderliningCharCharChar">
    <w:name w:val="Underlining Char Char Char"/>
    <w:locked/>
    <w:rsid w:val="0058341C"/>
  </w:style>
  <w:style w:type="paragraph" w:customStyle="1" w:styleId="Style120">
    <w:name w:val="Style 12"/>
    <w:qFormat/>
    <w:rsid w:val="0058341C"/>
    <w:pPr>
      <w:spacing w:after="200" w:line="276" w:lineRule="auto"/>
    </w:pPr>
    <w:rPr>
      <w:kern w:val="0"/>
      <w:sz w:val="22"/>
      <w:szCs w:val="22"/>
      <w14:ligatures w14:val="none"/>
    </w:rPr>
  </w:style>
  <w:style w:type="paragraph" w:customStyle="1" w:styleId="Style70">
    <w:name w:val="Style 7"/>
    <w:next w:val="CiteCharCharCharCharChar"/>
    <w:qFormat/>
    <w:rsid w:val="0058341C"/>
    <w:pPr>
      <w:spacing w:after="200" w:line="276" w:lineRule="auto"/>
    </w:pPr>
    <w:rPr>
      <w:kern w:val="0"/>
      <w:sz w:val="22"/>
      <w:szCs w:val="22"/>
      <w14:ligatures w14:val="none"/>
    </w:rPr>
  </w:style>
  <w:style w:type="paragraph" w:customStyle="1" w:styleId="Style90">
    <w:name w:val="Style 9"/>
    <w:qFormat/>
    <w:rsid w:val="0058341C"/>
    <w:pPr>
      <w:spacing w:after="200" w:line="276" w:lineRule="auto"/>
    </w:pPr>
    <w:rPr>
      <w:kern w:val="0"/>
      <w:sz w:val="22"/>
      <w:szCs w:val="22"/>
      <w14:ligatures w14:val="none"/>
    </w:rPr>
  </w:style>
  <w:style w:type="paragraph" w:customStyle="1" w:styleId="Emphasis3">
    <w:name w:val="Emphasis3"/>
    <w:qFormat/>
    <w:rsid w:val="0058341C"/>
    <w:pPr>
      <w:spacing w:after="200" w:line="276" w:lineRule="auto"/>
    </w:pPr>
    <w:rPr>
      <w:kern w:val="0"/>
      <w:sz w:val="22"/>
      <w:szCs w:val="22"/>
      <w14:ligatures w14:val="none"/>
    </w:rPr>
  </w:style>
  <w:style w:type="paragraph" w:customStyle="1" w:styleId="formfldssel">
    <w:name w:val="formfldssel"/>
    <w:basedOn w:val="Normal"/>
    <w:qFormat/>
    <w:rsid w:val="0058341C"/>
    <w:pPr>
      <w:spacing w:line="259" w:lineRule="auto"/>
    </w:pPr>
    <w:rPr>
      <w:rFonts w:ascii="Calibri" w:hAnsi="Calibri" w:cs="Calibri"/>
      <w:kern w:val="0"/>
      <w:sz w:val="22"/>
      <w:szCs w:val="22"/>
      <w14:ligatures w14:val="none"/>
    </w:rPr>
  </w:style>
  <w:style w:type="paragraph" w:customStyle="1" w:styleId="hpleftlk">
    <w:name w:val="hpleftlk"/>
    <w:basedOn w:val="Normal"/>
    <w:qFormat/>
    <w:rsid w:val="0058341C"/>
    <w:pPr>
      <w:spacing w:line="259" w:lineRule="auto"/>
    </w:pPr>
    <w:rPr>
      <w:rFonts w:ascii="Calibri" w:hAnsi="Calibri" w:cs="Calibri"/>
      <w:kern w:val="0"/>
      <w:sz w:val="22"/>
      <w:szCs w:val="22"/>
      <w14:ligatures w14:val="none"/>
    </w:rPr>
  </w:style>
  <w:style w:type="paragraph" w:customStyle="1" w:styleId="lblu">
    <w:name w:val="lblu"/>
    <w:basedOn w:val="Normal"/>
    <w:next w:val="BreifTitle"/>
    <w:qFormat/>
    <w:rsid w:val="0058341C"/>
    <w:pPr>
      <w:spacing w:line="259" w:lineRule="auto"/>
    </w:pPr>
    <w:rPr>
      <w:rFonts w:ascii="Calibri" w:hAnsi="Calibri" w:cs="Calibri"/>
      <w:kern w:val="0"/>
      <w:sz w:val="22"/>
      <w:szCs w:val="22"/>
      <w14:ligatures w14:val="none"/>
    </w:rPr>
  </w:style>
  <w:style w:type="paragraph" w:customStyle="1" w:styleId="Underlinestyle1">
    <w:name w:val="Underlinestyle"/>
    <w:basedOn w:val="Normal"/>
    <w:next w:val="Normal10pt"/>
    <w:qFormat/>
    <w:rsid w:val="0058341C"/>
    <w:pPr>
      <w:spacing w:line="259" w:lineRule="auto"/>
    </w:pPr>
    <w:rPr>
      <w:rFonts w:ascii="Calibri" w:hAnsi="Calibri" w:cs="Calibri"/>
      <w:kern w:val="0"/>
      <w:sz w:val="22"/>
      <w:szCs w:val="22"/>
      <w14:ligatures w14:val="none"/>
    </w:rPr>
  </w:style>
  <w:style w:type="paragraph" w:customStyle="1" w:styleId="OffensiveLanguage">
    <w:name w:val="Offensive Language"/>
    <w:basedOn w:val="Normal"/>
    <w:next w:val="Normal"/>
    <w:qFormat/>
    <w:rsid w:val="0058341C"/>
    <w:pPr>
      <w:spacing w:line="259" w:lineRule="auto"/>
    </w:pPr>
    <w:rPr>
      <w:rFonts w:ascii="Calibri" w:hAnsi="Calibri" w:cs="Calibri"/>
      <w:kern w:val="0"/>
      <w:sz w:val="22"/>
      <w:szCs w:val="22"/>
      <w14:ligatures w14:val="none"/>
    </w:rPr>
  </w:style>
  <w:style w:type="paragraph" w:customStyle="1" w:styleId="clearformatting0">
    <w:name w:val="clear formatting"/>
    <w:basedOn w:val="Normal"/>
    <w:next w:val="Style40"/>
    <w:qFormat/>
    <w:rsid w:val="0058341C"/>
    <w:pPr>
      <w:spacing w:line="259" w:lineRule="auto"/>
    </w:pPr>
    <w:rPr>
      <w:rFonts w:ascii="Calibri" w:hAnsi="Calibri" w:cs="Calibri"/>
      <w:kern w:val="0"/>
      <w:sz w:val="22"/>
      <w:szCs w:val="22"/>
      <w14:ligatures w14:val="none"/>
    </w:rPr>
  </w:style>
  <w:style w:type="paragraph" w:customStyle="1" w:styleId="Style180">
    <w:name w:val="Style 18"/>
    <w:next w:val="CM10"/>
    <w:uiPriority w:val="99"/>
    <w:qFormat/>
    <w:rsid w:val="0058341C"/>
    <w:pPr>
      <w:spacing w:after="200" w:line="276" w:lineRule="auto"/>
    </w:pPr>
    <w:rPr>
      <w:kern w:val="0"/>
      <w:sz w:val="22"/>
      <w:szCs w:val="22"/>
      <w14:ligatures w14:val="none"/>
    </w:rPr>
  </w:style>
  <w:style w:type="paragraph" w:customStyle="1" w:styleId="formfld">
    <w:name w:val="formfld"/>
    <w:basedOn w:val="Normal"/>
    <w:next w:val="OffensiveLanguage"/>
    <w:qFormat/>
    <w:rsid w:val="0058341C"/>
    <w:pPr>
      <w:spacing w:line="259" w:lineRule="auto"/>
    </w:pPr>
    <w:rPr>
      <w:rFonts w:ascii="Calibri" w:hAnsi="Calibri" w:cs="Calibri"/>
      <w:kern w:val="0"/>
      <w:sz w:val="22"/>
      <w:szCs w:val="22"/>
      <w14:ligatures w14:val="none"/>
    </w:rPr>
  </w:style>
  <w:style w:type="character" w:customStyle="1" w:styleId="sup1">
    <w:name w:val="sup1"/>
    <w:rsid w:val="0058341C"/>
  </w:style>
  <w:style w:type="character" w:customStyle="1" w:styleId="pgnum1">
    <w:name w:val="pgnum1"/>
    <w:rsid w:val="0058341C"/>
  </w:style>
  <w:style w:type="character" w:customStyle="1" w:styleId="apple">
    <w:name w:val="apple"/>
    <w:rsid w:val="0058341C"/>
  </w:style>
  <w:style w:type="character" w:customStyle="1" w:styleId="inhoud">
    <w:name w:val="inhoud"/>
    <w:rsid w:val="0058341C"/>
  </w:style>
  <w:style w:type="character" w:customStyle="1" w:styleId="StyleCardtextChar10pt">
    <w:name w:val="Style Card text Char + 10 pt"/>
    <w:rsid w:val="0058341C"/>
  </w:style>
  <w:style w:type="character" w:customStyle="1" w:styleId="smcaps">
    <w:name w:val="smcaps"/>
    <w:rsid w:val="0058341C"/>
  </w:style>
  <w:style w:type="character" w:customStyle="1" w:styleId="Style1Char2">
    <w:name w:val="Style1 Char2"/>
    <w:rsid w:val="0058341C"/>
  </w:style>
  <w:style w:type="character" w:customStyle="1" w:styleId="inside-head1">
    <w:name w:val="inside-head1"/>
    <w:rsid w:val="0058341C"/>
  </w:style>
  <w:style w:type="character" w:customStyle="1" w:styleId="datestamp1">
    <w:name w:val="datestamp1"/>
    <w:rsid w:val="0058341C"/>
  </w:style>
  <w:style w:type="character" w:customStyle="1" w:styleId="pagetools1">
    <w:name w:val="pagetools1"/>
    <w:rsid w:val="0058341C"/>
  </w:style>
  <w:style w:type="character" w:customStyle="1" w:styleId="smallredtext">
    <w:name w:val="smallredtext"/>
    <w:rsid w:val="0058341C"/>
  </w:style>
  <w:style w:type="character" w:customStyle="1" w:styleId="storyheading31">
    <w:name w:val="storyheading31"/>
    <w:rsid w:val="0058341C"/>
  </w:style>
  <w:style w:type="character" w:customStyle="1" w:styleId="storydeck31">
    <w:name w:val="storydeck31"/>
    <w:rsid w:val="0058341C"/>
  </w:style>
  <w:style w:type="character" w:customStyle="1" w:styleId="subtitle10">
    <w:name w:val="subtitle1"/>
    <w:rsid w:val="0058341C"/>
  </w:style>
  <w:style w:type="character" w:customStyle="1" w:styleId="clsbiolink">
    <w:name w:val="clsbiolink"/>
    <w:rsid w:val="0058341C"/>
  </w:style>
  <w:style w:type="character" w:customStyle="1" w:styleId="clssmaller">
    <w:name w:val="clssmaller"/>
    <w:rsid w:val="0058341C"/>
  </w:style>
  <w:style w:type="character" w:customStyle="1" w:styleId="sm1">
    <w:name w:val="sm1"/>
    <w:rsid w:val="0058341C"/>
  </w:style>
  <w:style w:type="character" w:customStyle="1" w:styleId="noindentChar">
    <w:name w:val="noindent Char"/>
    <w:rsid w:val="0058341C"/>
  </w:style>
  <w:style w:type="character" w:customStyle="1" w:styleId="SmallChar1">
    <w:name w:val="Small Char1"/>
    <w:rsid w:val="0058341C"/>
  </w:style>
  <w:style w:type="character" w:customStyle="1" w:styleId="fullcite0">
    <w:name w:val="fullcite"/>
    <w:rsid w:val="0058341C"/>
  </w:style>
  <w:style w:type="character" w:customStyle="1" w:styleId="Style9ptThickunderline">
    <w:name w:val="Style 9 pt Thick underline"/>
    <w:rsid w:val="0058341C"/>
  </w:style>
  <w:style w:type="character" w:customStyle="1" w:styleId="CardNotUnderlinedChar">
    <w:name w:val="Card Not Underlined Char"/>
    <w:rsid w:val="0058341C"/>
  </w:style>
  <w:style w:type="character" w:customStyle="1" w:styleId="IndexHeadersCharChar">
    <w:name w:val="Index Headers Char Char"/>
    <w:rsid w:val="0058341C"/>
  </w:style>
  <w:style w:type="character" w:customStyle="1" w:styleId="justify">
    <w:name w:val="justify"/>
    <w:rsid w:val="0058341C"/>
  </w:style>
  <w:style w:type="character" w:customStyle="1" w:styleId="SmallCardTextChar">
    <w:name w:val="Small Card Text Char"/>
    <w:rsid w:val="0058341C"/>
  </w:style>
  <w:style w:type="character" w:customStyle="1" w:styleId="awtw">
    <w:name w:val="awtw"/>
    <w:rsid w:val="0058341C"/>
  </w:style>
  <w:style w:type="character" w:customStyle="1" w:styleId="ld3">
    <w:name w:val="ld3"/>
    <w:rsid w:val="0058341C"/>
  </w:style>
  <w:style w:type="character" w:customStyle="1" w:styleId="externaledithide">
    <w:name w:val="external_edit_hide"/>
    <w:rsid w:val="0058341C"/>
  </w:style>
  <w:style w:type="character" w:customStyle="1" w:styleId="CharacterStyle20">
    <w:name w:val="Character Style 20"/>
    <w:rsid w:val="0058341C"/>
  </w:style>
  <w:style w:type="character" w:customStyle="1" w:styleId="centerheadlines">
    <w:name w:val="centerheadlines"/>
    <w:rsid w:val="0058341C"/>
  </w:style>
  <w:style w:type="character" w:customStyle="1" w:styleId="datetime0">
    <w:name w:val="datetime"/>
    <w:rsid w:val="0058341C"/>
  </w:style>
  <w:style w:type="character" w:customStyle="1" w:styleId="info">
    <w:name w:val="info"/>
    <w:rsid w:val="0058341C"/>
  </w:style>
  <w:style w:type="character" w:customStyle="1" w:styleId="datestory">
    <w:name w:val="datestory"/>
    <w:rsid w:val="0058341C"/>
  </w:style>
  <w:style w:type="character" w:customStyle="1" w:styleId="goohl1">
    <w:name w:val="goohl1"/>
    <w:rsid w:val="0058341C"/>
  </w:style>
  <w:style w:type="character" w:customStyle="1" w:styleId="citeschar10">
    <w:name w:val="citeschar1"/>
    <w:basedOn w:val="DefaultParagraphFont"/>
    <w:rsid w:val="0058341C"/>
  </w:style>
  <w:style w:type="character" w:customStyle="1" w:styleId="cardunderlinedchar1">
    <w:name w:val="cardunderlinedchar"/>
    <w:basedOn w:val="DefaultParagraphFont"/>
    <w:rsid w:val="0058341C"/>
  </w:style>
  <w:style w:type="character" w:customStyle="1" w:styleId="Style1CharCharChar">
    <w:name w:val="Style1 Char Char Char"/>
    <w:locked/>
    <w:rsid w:val="0058341C"/>
  </w:style>
  <w:style w:type="character" w:customStyle="1" w:styleId="provider">
    <w:name w:val="provider"/>
    <w:basedOn w:val="DefaultParagraphFont"/>
    <w:rsid w:val="0058341C"/>
  </w:style>
  <w:style w:type="character" w:customStyle="1" w:styleId="vitstorybyline">
    <w:name w:val="vitstorybyline"/>
    <w:rsid w:val="0058341C"/>
  </w:style>
  <w:style w:type="character" w:customStyle="1" w:styleId="yahoobuzzbadge-form">
    <w:name w:val="yahoobuzzbadge-form"/>
    <w:rsid w:val="0058341C"/>
  </w:style>
  <w:style w:type="character" w:customStyle="1" w:styleId="tickerlinx">
    <w:name w:val="tickerlinx"/>
    <w:rsid w:val="0058341C"/>
  </w:style>
  <w:style w:type="character" w:customStyle="1" w:styleId="post-timestamp">
    <w:name w:val="post-timestamp"/>
    <w:rsid w:val="0058341C"/>
  </w:style>
  <w:style w:type="character" w:customStyle="1" w:styleId="month">
    <w:name w:val="month"/>
    <w:rsid w:val="0058341C"/>
  </w:style>
  <w:style w:type="character" w:customStyle="1" w:styleId="texttitlebigred">
    <w:name w:val="texttitlebigred"/>
    <w:rsid w:val="0058341C"/>
  </w:style>
  <w:style w:type="character" w:customStyle="1" w:styleId="subtitles">
    <w:name w:val="subtitles"/>
    <w:rsid w:val="0058341C"/>
  </w:style>
  <w:style w:type="character" w:customStyle="1" w:styleId="CiteCardChar1">
    <w:name w:val="Cite_Card Char1"/>
    <w:rsid w:val="0058341C"/>
  </w:style>
  <w:style w:type="character" w:customStyle="1" w:styleId="paramv">
    <w:name w:val="paramv"/>
    <w:rsid w:val="0058341C"/>
  </w:style>
  <w:style w:type="character" w:customStyle="1" w:styleId="symbol">
    <w:name w:val="symbol"/>
    <w:rsid w:val="0058341C"/>
  </w:style>
  <w:style w:type="character" w:customStyle="1" w:styleId="data">
    <w:name w:val="data"/>
    <w:rsid w:val="0058341C"/>
  </w:style>
  <w:style w:type="character" w:customStyle="1" w:styleId="pub-date">
    <w:name w:val="pub-date"/>
    <w:rsid w:val="0058341C"/>
  </w:style>
  <w:style w:type="character" w:customStyle="1" w:styleId="AuthorDateF4">
    <w:name w:val="Author Date (F4)"/>
    <w:rsid w:val="0058341C"/>
  </w:style>
  <w:style w:type="character" w:customStyle="1" w:styleId="BoldUnderlineF6">
    <w:name w:val="Bold Underline (F6)"/>
    <w:rsid w:val="0058341C"/>
  </w:style>
  <w:style w:type="character" w:customStyle="1" w:styleId="grouptext">
    <w:name w:val="group_text"/>
    <w:rsid w:val="0058341C"/>
  </w:style>
  <w:style w:type="character" w:customStyle="1" w:styleId="StyleArial12ptBoldItalic">
    <w:name w:val="Style Arial 12 pt Bold Italic"/>
    <w:rsid w:val="0058341C"/>
  </w:style>
  <w:style w:type="character" w:customStyle="1" w:styleId="verdana12grey1">
    <w:name w:val="verdana12grey1"/>
    <w:rsid w:val="0058341C"/>
  </w:style>
  <w:style w:type="character" w:customStyle="1" w:styleId="verdana9grey1a">
    <w:name w:val="verdana9grey1a"/>
    <w:rsid w:val="0058341C"/>
  </w:style>
  <w:style w:type="character" w:customStyle="1" w:styleId="nn-twttr-share-btn">
    <w:name w:val="nn-twttr-share-btn"/>
    <w:rsid w:val="0058341C"/>
  </w:style>
  <w:style w:type="character" w:customStyle="1" w:styleId="comment-count">
    <w:name w:val="comment-count"/>
    <w:rsid w:val="0058341C"/>
  </w:style>
  <w:style w:type="character" w:customStyle="1" w:styleId="comment-count-text">
    <w:name w:val="comment-count-text"/>
    <w:rsid w:val="0058341C"/>
  </w:style>
  <w:style w:type="character" w:customStyle="1" w:styleId="lightheader">
    <w:name w:val="lightheader"/>
    <w:rsid w:val="0058341C"/>
  </w:style>
  <w:style w:type="character" w:customStyle="1" w:styleId="CiteCardCharCharCharCharChar">
    <w:name w:val="Cite_Card Char Char Char Char Char"/>
    <w:rsid w:val="0058341C"/>
  </w:style>
  <w:style w:type="character" w:customStyle="1" w:styleId="CiteCardCharCharCharCharCharChar">
    <w:name w:val="Cite_Card Char Char Char Char Char Char"/>
    <w:rsid w:val="0058341C"/>
  </w:style>
  <w:style w:type="character" w:customStyle="1" w:styleId="yahoobuzzbadge">
    <w:name w:val="yahoobuzzbadge"/>
    <w:rsid w:val="0058341C"/>
  </w:style>
  <w:style w:type="character" w:customStyle="1" w:styleId="StrongEmphasis">
    <w:name w:val="Strong Emphasis"/>
    <w:rsid w:val="0058341C"/>
  </w:style>
  <w:style w:type="character" w:customStyle="1" w:styleId="article-articlebody">
    <w:name w:val="article-articlebody"/>
    <w:basedOn w:val="DefaultParagraphFont"/>
    <w:rsid w:val="0058341C"/>
  </w:style>
  <w:style w:type="character" w:customStyle="1" w:styleId="pageheader0">
    <w:name w:val="pageheader"/>
    <w:basedOn w:val="DefaultParagraphFont"/>
    <w:rsid w:val="0058341C"/>
  </w:style>
  <w:style w:type="character" w:customStyle="1" w:styleId="AuthorCharChar">
    <w:name w:val="Author Char Char"/>
    <w:rsid w:val="0058341C"/>
  </w:style>
  <w:style w:type="character" w:customStyle="1" w:styleId="smallchar0">
    <w:name w:val="smallchar"/>
    <w:basedOn w:val="DefaultParagraphFont"/>
    <w:rsid w:val="0058341C"/>
  </w:style>
  <w:style w:type="character" w:customStyle="1" w:styleId="Shortcite">
    <w:name w:val="Shortcite"/>
    <w:rsid w:val="0058341C"/>
  </w:style>
  <w:style w:type="character" w:customStyle="1" w:styleId="address">
    <w:name w:val="address"/>
    <w:rsid w:val="0058341C"/>
  </w:style>
  <w:style w:type="character" w:customStyle="1" w:styleId="NormalizationChar">
    <w:name w:val="Normalization Char"/>
    <w:rsid w:val="0058341C"/>
  </w:style>
  <w:style w:type="character" w:customStyle="1" w:styleId="Shrinker">
    <w:name w:val="Shrinker"/>
    <w:rsid w:val="0058341C"/>
  </w:style>
  <w:style w:type="character" w:customStyle="1" w:styleId="heading2char2">
    <w:name w:val="heading2char"/>
    <w:basedOn w:val="DefaultParagraphFont"/>
    <w:rsid w:val="0058341C"/>
  </w:style>
  <w:style w:type="character" w:customStyle="1" w:styleId="heading3char10">
    <w:name w:val="heading3char1"/>
    <w:basedOn w:val="DefaultParagraphFont"/>
    <w:rsid w:val="0058341C"/>
  </w:style>
  <w:style w:type="character" w:customStyle="1" w:styleId="underlinea">
    <w:name w:val="underlinea"/>
    <w:basedOn w:val="DefaultParagraphFont"/>
    <w:rsid w:val="0058341C"/>
  </w:style>
  <w:style w:type="character" w:customStyle="1" w:styleId="StyleUnderlineChar9pt2">
    <w:name w:val="Style Underline Char + 9 pt2"/>
    <w:rsid w:val="0058341C"/>
  </w:style>
  <w:style w:type="character" w:customStyle="1" w:styleId="StyleUnderlineChar9ptBold1">
    <w:name w:val="Style Underline Char + 9 pt Bold1"/>
    <w:rsid w:val="0058341C"/>
  </w:style>
  <w:style w:type="character" w:customStyle="1" w:styleId="FontStyle232">
    <w:name w:val="Font Style232"/>
    <w:uiPriority w:val="99"/>
    <w:rsid w:val="0058341C"/>
  </w:style>
  <w:style w:type="character" w:customStyle="1" w:styleId="MicroTextCharChar">
    <w:name w:val="MicroText Char Char"/>
    <w:rsid w:val="0058341C"/>
  </w:style>
  <w:style w:type="character" w:customStyle="1" w:styleId="style61">
    <w:name w:val="style6"/>
    <w:rsid w:val="0058341C"/>
  </w:style>
  <w:style w:type="character" w:customStyle="1" w:styleId="Title2">
    <w:name w:val="Title2"/>
    <w:basedOn w:val="DefaultParagraphFont"/>
    <w:rsid w:val="0058341C"/>
  </w:style>
  <w:style w:type="character" w:customStyle="1" w:styleId="pmterms2">
    <w:name w:val="pmterms2"/>
    <w:basedOn w:val="DefaultParagraphFont"/>
    <w:rsid w:val="0058341C"/>
  </w:style>
  <w:style w:type="character" w:customStyle="1" w:styleId="BoldandUnderlineChar1Char2CharChar">
    <w:name w:val="Bold and Underline Char1 Char2 Char Char"/>
    <w:basedOn w:val="DefaultParagraphFont"/>
    <w:rsid w:val="0058341C"/>
  </w:style>
  <w:style w:type="character" w:customStyle="1" w:styleId="UnderlineChar1Char1">
    <w:name w:val="Underline Char1 Char1"/>
    <w:basedOn w:val="DefaultParagraphFont"/>
    <w:rsid w:val="0058341C"/>
  </w:style>
  <w:style w:type="character" w:customStyle="1" w:styleId="featurecontentgray1">
    <w:name w:val="featurecontentgray1"/>
    <w:basedOn w:val="DefaultParagraphFont"/>
    <w:rsid w:val="0058341C"/>
  </w:style>
  <w:style w:type="character" w:customStyle="1" w:styleId="CardCharCharChar0">
    <w:name w:val="Card Char Char Char"/>
    <w:basedOn w:val="DefaultParagraphFont"/>
    <w:rsid w:val="0058341C"/>
  </w:style>
  <w:style w:type="character" w:customStyle="1" w:styleId="big1">
    <w:name w:val="big1"/>
    <w:basedOn w:val="DefaultParagraphFont"/>
    <w:rsid w:val="0058341C"/>
  </w:style>
  <w:style w:type="character" w:customStyle="1" w:styleId="articletitle1">
    <w:name w:val="articletitle1"/>
    <w:basedOn w:val="DefaultParagraphFont"/>
    <w:rsid w:val="0058341C"/>
  </w:style>
  <w:style w:type="character" w:customStyle="1" w:styleId="prodgeneral">
    <w:name w:val="prodgeneral"/>
    <w:basedOn w:val="DefaultParagraphFont"/>
    <w:rsid w:val="0058341C"/>
  </w:style>
  <w:style w:type="character" w:customStyle="1" w:styleId="Style10pt">
    <w:name w:val="Style 10 pt"/>
    <w:basedOn w:val="DefaultParagraphFont"/>
    <w:rsid w:val="0058341C"/>
  </w:style>
  <w:style w:type="character" w:customStyle="1" w:styleId="StyleUnderlineChar0">
    <w:name w:val="Style Underline + Char"/>
    <w:basedOn w:val="DefaultParagraphFont"/>
    <w:rsid w:val="0058341C"/>
  </w:style>
  <w:style w:type="character" w:customStyle="1" w:styleId="highlightChar">
    <w:name w:val="highlight Char"/>
    <w:basedOn w:val="DefaultParagraphFont"/>
    <w:rsid w:val="0058341C"/>
  </w:style>
  <w:style w:type="character" w:customStyle="1" w:styleId="OffensiveLanguageChar">
    <w:name w:val="Offensive Language Char"/>
    <w:rsid w:val="0058341C"/>
  </w:style>
  <w:style w:type="character" w:customStyle="1" w:styleId="yellowfadeinnerspan">
    <w:name w:val="yellowfadeinnerspan"/>
    <w:rsid w:val="0058341C"/>
  </w:style>
  <w:style w:type="character" w:customStyle="1" w:styleId="ipa">
    <w:name w:val="ipa"/>
    <w:basedOn w:val="DefaultParagraphFont"/>
    <w:rsid w:val="0058341C"/>
  </w:style>
  <w:style w:type="table" w:customStyle="1" w:styleId="TableGrid11">
    <w:name w:val="Table Grid11"/>
    <w:basedOn w:val="TableNormal"/>
    <w:rsid w:val="0058341C"/>
    <w:pPr>
      <w:spacing w:after="200" w:line="276" w:lineRule="auto"/>
    </w:pPr>
    <w:rPr>
      <w:kern w:val="0"/>
      <w:sz w:val="22"/>
      <w:szCs w:val="22"/>
      <w14:ligatures w14:val="none"/>
    </w:rPr>
    <w:tblPr/>
  </w:style>
  <w:style w:type="character" w:customStyle="1" w:styleId="StyleciteChar">
    <w:name w:val="Style cite + Char"/>
    <w:basedOn w:val="DefaultParagraphFont"/>
    <w:rsid w:val="0058341C"/>
  </w:style>
  <w:style w:type="character" w:customStyle="1" w:styleId="DebateUnderlinedChar">
    <w:name w:val="Debate Underlined Char"/>
    <w:locked/>
    <w:rsid w:val="0058341C"/>
  </w:style>
  <w:style w:type="paragraph" w:customStyle="1" w:styleId="DebateUnderlined">
    <w:name w:val="Debate Underlined"/>
    <w:basedOn w:val="Normal"/>
    <w:next w:val="about"/>
    <w:qFormat/>
    <w:rsid w:val="0058341C"/>
    <w:pPr>
      <w:spacing w:line="259" w:lineRule="auto"/>
    </w:pPr>
    <w:rPr>
      <w:rFonts w:ascii="Calibri" w:hAnsi="Calibri" w:cs="Calibri"/>
      <w:kern w:val="0"/>
      <w:sz w:val="22"/>
      <w:szCs w:val="22"/>
      <w14:ligatures w14:val="none"/>
    </w:rPr>
  </w:style>
  <w:style w:type="character" w:customStyle="1" w:styleId="Card10f2Char">
    <w:name w:val="Card.10.f2 Char"/>
    <w:locked/>
    <w:rsid w:val="0058341C"/>
  </w:style>
  <w:style w:type="paragraph" w:customStyle="1" w:styleId="Card10f2">
    <w:name w:val="Card.10.f2"/>
    <w:basedOn w:val="Normal"/>
    <w:next w:val="thumbnail"/>
    <w:autoRedefine/>
    <w:qFormat/>
    <w:rsid w:val="0058341C"/>
    <w:pPr>
      <w:spacing w:line="259" w:lineRule="auto"/>
    </w:pPr>
    <w:rPr>
      <w:rFonts w:ascii="Calibri" w:hAnsi="Calibri" w:cs="Calibri"/>
      <w:kern w:val="0"/>
      <w:sz w:val="22"/>
      <w:szCs w:val="22"/>
      <w14:ligatures w14:val="none"/>
    </w:rPr>
  </w:style>
  <w:style w:type="paragraph" w:customStyle="1" w:styleId="BodyText50">
    <w:name w:val="Body Text5"/>
    <w:basedOn w:val="Normal"/>
    <w:next w:val="wallacepara"/>
    <w:qFormat/>
    <w:rsid w:val="0058341C"/>
    <w:pPr>
      <w:spacing w:line="259" w:lineRule="auto"/>
    </w:pPr>
    <w:rPr>
      <w:rFonts w:ascii="Calibri" w:hAnsi="Calibri" w:cs="Calibri"/>
      <w:kern w:val="0"/>
      <w:sz w:val="22"/>
      <w:szCs w:val="22"/>
      <w14:ligatures w14:val="none"/>
    </w:rPr>
  </w:style>
  <w:style w:type="paragraph" w:customStyle="1" w:styleId="user">
    <w:name w:val="user"/>
    <w:basedOn w:val="Normal"/>
    <w:next w:val="morelink"/>
    <w:qFormat/>
    <w:rsid w:val="0058341C"/>
    <w:pPr>
      <w:spacing w:line="259" w:lineRule="auto"/>
    </w:pPr>
    <w:rPr>
      <w:rFonts w:ascii="Calibri" w:hAnsi="Calibri" w:cs="Calibri"/>
      <w:kern w:val="0"/>
      <w:sz w:val="22"/>
      <w:szCs w:val="22"/>
      <w14:ligatures w14:val="none"/>
    </w:rPr>
  </w:style>
  <w:style w:type="paragraph" w:customStyle="1" w:styleId="about">
    <w:name w:val="about"/>
    <w:basedOn w:val="Normal"/>
    <w:next w:val="audiolink"/>
    <w:qFormat/>
    <w:rsid w:val="0058341C"/>
    <w:pPr>
      <w:spacing w:line="259" w:lineRule="auto"/>
    </w:pPr>
    <w:rPr>
      <w:rFonts w:ascii="Calibri" w:hAnsi="Calibri" w:cs="Calibri"/>
      <w:kern w:val="0"/>
      <w:sz w:val="22"/>
      <w:szCs w:val="22"/>
      <w14:ligatures w14:val="none"/>
    </w:rPr>
  </w:style>
  <w:style w:type="paragraph" w:customStyle="1" w:styleId="t6">
    <w:name w:val="t6"/>
    <w:basedOn w:val="Normal"/>
    <w:next w:val="nav1"/>
    <w:qFormat/>
    <w:rsid w:val="0058341C"/>
    <w:pPr>
      <w:spacing w:line="259" w:lineRule="auto"/>
    </w:pPr>
    <w:rPr>
      <w:rFonts w:ascii="Calibri" w:hAnsi="Calibri" w:cs="Calibri"/>
      <w:kern w:val="0"/>
      <w:sz w:val="22"/>
      <w:szCs w:val="22"/>
      <w14:ligatures w14:val="none"/>
    </w:rPr>
  </w:style>
  <w:style w:type="paragraph" w:customStyle="1" w:styleId="thumbnail">
    <w:name w:val="thumbnail"/>
    <w:basedOn w:val="Normal"/>
    <w:next w:val="nav2"/>
    <w:qFormat/>
    <w:rsid w:val="0058341C"/>
    <w:pPr>
      <w:spacing w:line="259" w:lineRule="auto"/>
    </w:pPr>
    <w:rPr>
      <w:rFonts w:ascii="Calibri" w:hAnsi="Calibri" w:cs="Calibri"/>
      <w:kern w:val="0"/>
      <w:sz w:val="22"/>
      <w:szCs w:val="22"/>
      <w14:ligatures w14:val="none"/>
    </w:rPr>
  </w:style>
  <w:style w:type="paragraph" w:customStyle="1" w:styleId="stand-first-alone">
    <w:name w:val="stand-first-alone"/>
    <w:basedOn w:val="Normal"/>
    <w:next w:val="Pa0"/>
    <w:qFormat/>
    <w:rsid w:val="0058341C"/>
    <w:pPr>
      <w:spacing w:line="259" w:lineRule="auto"/>
    </w:pPr>
    <w:rPr>
      <w:rFonts w:ascii="Calibri" w:hAnsi="Calibri" w:cs="Calibri"/>
      <w:kern w:val="0"/>
      <w:sz w:val="22"/>
      <w:szCs w:val="22"/>
      <w14:ligatures w14:val="none"/>
    </w:rPr>
  </w:style>
  <w:style w:type="paragraph" w:customStyle="1" w:styleId="wallacepara">
    <w:name w:val="wallacepara"/>
    <w:basedOn w:val="Normal"/>
    <w:next w:val="CM45"/>
    <w:qFormat/>
    <w:rsid w:val="0058341C"/>
    <w:pPr>
      <w:spacing w:line="259" w:lineRule="auto"/>
    </w:pPr>
    <w:rPr>
      <w:rFonts w:ascii="Calibri" w:hAnsi="Calibri" w:cs="Calibri"/>
      <w:kern w:val="0"/>
      <w:sz w:val="22"/>
      <w:szCs w:val="22"/>
      <w14:ligatures w14:val="none"/>
    </w:rPr>
  </w:style>
  <w:style w:type="paragraph" w:customStyle="1" w:styleId="morelink">
    <w:name w:val="morelink"/>
    <w:basedOn w:val="Normal"/>
    <w:next w:val="CM46"/>
    <w:qFormat/>
    <w:rsid w:val="0058341C"/>
    <w:pPr>
      <w:spacing w:line="259" w:lineRule="auto"/>
    </w:pPr>
    <w:rPr>
      <w:rFonts w:ascii="Calibri" w:hAnsi="Calibri" w:cs="Calibri"/>
      <w:kern w:val="0"/>
      <w:sz w:val="22"/>
      <w:szCs w:val="22"/>
      <w14:ligatures w14:val="none"/>
    </w:rPr>
  </w:style>
  <w:style w:type="paragraph" w:customStyle="1" w:styleId="audiolink">
    <w:name w:val="audiolink"/>
    <w:basedOn w:val="Normal"/>
    <w:next w:val="F4-NormalText"/>
    <w:qFormat/>
    <w:rsid w:val="0058341C"/>
    <w:pPr>
      <w:spacing w:line="259" w:lineRule="auto"/>
    </w:pPr>
    <w:rPr>
      <w:rFonts w:ascii="Calibri" w:hAnsi="Calibri" w:cs="Calibri"/>
      <w:kern w:val="0"/>
      <w:sz w:val="22"/>
      <w:szCs w:val="22"/>
      <w14:ligatures w14:val="none"/>
    </w:rPr>
  </w:style>
  <w:style w:type="paragraph" w:customStyle="1" w:styleId="titlestyle1">
    <w:name w:val="titlestyle1"/>
    <w:basedOn w:val="Normal"/>
    <w:next w:val="FullText"/>
    <w:qFormat/>
    <w:rsid w:val="0058341C"/>
    <w:pPr>
      <w:spacing w:line="259" w:lineRule="auto"/>
    </w:pPr>
    <w:rPr>
      <w:rFonts w:ascii="Calibri" w:hAnsi="Calibri" w:cs="Calibri"/>
      <w:kern w:val="0"/>
      <w:sz w:val="22"/>
      <w:szCs w:val="22"/>
      <w14:ligatures w14:val="none"/>
    </w:rPr>
  </w:style>
  <w:style w:type="paragraph" w:customStyle="1" w:styleId="nav1">
    <w:name w:val="nav1"/>
    <w:basedOn w:val="Normal"/>
    <w:next w:val="TagLine0"/>
    <w:qFormat/>
    <w:rsid w:val="0058341C"/>
    <w:pPr>
      <w:spacing w:line="259" w:lineRule="auto"/>
    </w:pPr>
    <w:rPr>
      <w:rFonts w:ascii="Calibri" w:hAnsi="Calibri" w:cs="Calibri"/>
      <w:kern w:val="0"/>
      <w:sz w:val="22"/>
      <w:szCs w:val="22"/>
      <w14:ligatures w14:val="none"/>
    </w:rPr>
  </w:style>
  <w:style w:type="paragraph" w:customStyle="1" w:styleId="nav2">
    <w:name w:val="nav2"/>
    <w:basedOn w:val="Normal"/>
    <w:qFormat/>
    <w:rsid w:val="0058341C"/>
    <w:pPr>
      <w:spacing w:line="259" w:lineRule="auto"/>
    </w:pPr>
    <w:rPr>
      <w:rFonts w:ascii="Calibri" w:hAnsi="Calibri" w:cs="Calibri"/>
      <w:kern w:val="0"/>
      <w:sz w:val="22"/>
      <w:szCs w:val="22"/>
      <w14:ligatures w14:val="none"/>
    </w:rPr>
  </w:style>
  <w:style w:type="paragraph" w:customStyle="1" w:styleId="CM45">
    <w:name w:val="CM45"/>
    <w:basedOn w:val="Normal"/>
    <w:uiPriority w:val="99"/>
    <w:qFormat/>
    <w:rsid w:val="0058341C"/>
    <w:pPr>
      <w:spacing w:line="259" w:lineRule="auto"/>
    </w:pPr>
    <w:rPr>
      <w:rFonts w:ascii="Calibri" w:hAnsi="Calibri" w:cs="Calibri"/>
      <w:kern w:val="0"/>
      <w:sz w:val="22"/>
      <w:szCs w:val="22"/>
      <w14:ligatures w14:val="none"/>
    </w:rPr>
  </w:style>
  <w:style w:type="paragraph" w:customStyle="1" w:styleId="CM46">
    <w:name w:val="CM46"/>
    <w:basedOn w:val="Normal"/>
    <w:uiPriority w:val="99"/>
    <w:qFormat/>
    <w:rsid w:val="0058341C"/>
    <w:pPr>
      <w:spacing w:line="259" w:lineRule="auto"/>
    </w:pPr>
    <w:rPr>
      <w:rFonts w:ascii="Calibri" w:hAnsi="Calibri" w:cs="Calibri"/>
      <w:kern w:val="0"/>
      <w:sz w:val="22"/>
      <w:szCs w:val="22"/>
      <w14:ligatures w14:val="none"/>
    </w:rPr>
  </w:style>
  <w:style w:type="character" w:customStyle="1" w:styleId="Heading18">
    <w:name w:val="Heading #18_"/>
    <w:basedOn w:val="DefaultParagraphFont"/>
    <w:locked/>
    <w:rsid w:val="0058341C"/>
  </w:style>
  <w:style w:type="paragraph" w:customStyle="1" w:styleId="Heading180">
    <w:name w:val="Heading #18"/>
    <w:basedOn w:val="Normal"/>
    <w:qFormat/>
    <w:rsid w:val="0058341C"/>
    <w:pPr>
      <w:spacing w:line="259" w:lineRule="auto"/>
    </w:pPr>
    <w:rPr>
      <w:rFonts w:ascii="Calibri" w:hAnsi="Calibri" w:cs="Calibri"/>
      <w:kern w:val="0"/>
      <w:sz w:val="22"/>
      <w:szCs w:val="22"/>
      <w14:ligatures w14:val="none"/>
    </w:rPr>
  </w:style>
  <w:style w:type="character" w:customStyle="1" w:styleId="Picturecaption2">
    <w:name w:val="Picture caption (2)_"/>
    <w:basedOn w:val="DefaultParagraphFont"/>
    <w:locked/>
    <w:rsid w:val="0058341C"/>
  </w:style>
  <w:style w:type="paragraph" w:customStyle="1" w:styleId="Picturecaption20">
    <w:name w:val="Picture caption (2)"/>
    <w:basedOn w:val="Normal"/>
    <w:qFormat/>
    <w:rsid w:val="0058341C"/>
    <w:pPr>
      <w:spacing w:line="259" w:lineRule="auto"/>
    </w:pPr>
    <w:rPr>
      <w:rFonts w:ascii="Calibri" w:hAnsi="Calibri" w:cs="Calibri"/>
      <w:kern w:val="0"/>
      <w:sz w:val="22"/>
      <w:szCs w:val="22"/>
      <w14:ligatures w14:val="none"/>
    </w:rPr>
  </w:style>
  <w:style w:type="character" w:customStyle="1" w:styleId="Picturecaption">
    <w:name w:val="Picture caption_"/>
    <w:basedOn w:val="DefaultParagraphFont"/>
    <w:locked/>
    <w:rsid w:val="0058341C"/>
  </w:style>
  <w:style w:type="paragraph" w:customStyle="1" w:styleId="Picturecaption0">
    <w:name w:val="Picture caption"/>
    <w:basedOn w:val="Normal"/>
    <w:qFormat/>
    <w:rsid w:val="0058341C"/>
    <w:pPr>
      <w:spacing w:line="259" w:lineRule="auto"/>
    </w:pPr>
    <w:rPr>
      <w:rFonts w:ascii="Calibri" w:hAnsi="Calibri" w:cs="Calibri"/>
      <w:kern w:val="0"/>
      <w:sz w:val="22"/>
      <w:szCs w:val="22"/>
      <w14:ligatures w14:val="none"/>
    </w:rPr>
  </w:style>
  <w:style w:type="character" w:customStyle="1" w:styleId="Bodytext31">
    <w:name w:val="Body text (31)_"/>
    <w:basedOn w:val="DefaultParagraphFont"/>
    <w:locked/>
    <w:rsid w:val="0058341C"/>
  </w:style>
  <w:style w:type="paragraph" w:customStyle="1" w:styleId="Bodytext310">
    <w:name w:val="Body text (31)"/>
    <w:basedOn w:val="Normal"/>
    <w:qFormat/>
    <w:rsid w:val="0058341C"/>
    <w:pPr>
      <w:spacing w:line="259" w:lineRule="auto"/>
    </w:pPr>
    <w:rPr>
      <w:rFonts w:ascii="Calibri" w:hAnsi="Calibri" w:cs="Calibri"/>
      <w:kern w:val="0"/>
      <w:sz w:val="22"/>
      <w:szCs w:val="22"/>
      <w14:ligatures w14:val="none"/>
    </w:rPr>
  </w:style>
  <w:style w:type="character" w:customStyle="1" w:styleId="Heading22">
    <w:name w:val="Heading #22_"/>
    <w:basedOn w:val="DefaultParagraphFont"/>
    <w:locked/>
    <w:rsid w:val="0058341C"/>
  </w:style>
  <w:style w:type="paragraph" w:customStyle="1" w:styleId="Heading220">
    <w:name w:val="Heading #22"/>
    <w:basedOn w:val="Normal"/>
    <w:qFormat/>
    <w:rsid w:val="0058341C"/>
    <w:pPr>
      <w:spacing w:line="259" w:lineRule="auto"/>
    </w:pPr>
    <w:rPr>
      <w:rFonts w:ascii="Calibri" w:hAnsi="Calibri" w:cs="Calibri"/>
      <w:kern w:val="0"/>
      <w:sz w:val="22"/>
      <w:szCs w:val="22"/>
      <w14:ligatures w14:val="none"/>
    </w:rPr>
  </w:style>
  <w:style w:type="character" w:customStyle="1" w:styleId="Bodytext131">
    <w:name w:val="Body text (131)_"/>
    <w:basedOn w:val="DefaultParagraphFont"/>
    <w:locked/>
    <w:rsid w:val="0058341C"/>
  </w:style>
  <w:style w:type="paragraph" w:customStyle="1" w:styleId="Bodytext1310">
    <w:name w:val="Body text (131)"/>
    <w:basedOn w:val="Normal"/>
    <w:qFormat/>
    <w:rsid w:val="0058341C"/>
    <w:pPr>
      <w:spacing w:line="259" w:lineRule="auto"/>
    </w:pPr>
    <w:rPr>
      <w:rFonts w:ascii="Calibri" w:hAnsi="Calibri" w:cs="Calibri"/>
      <w:kern w:val="0"/>
      <w:sz w:val="22"/>
      <w:szCs w:val="22"/>
      <w14:ligatures w14:val="none"/>
    </w:rPr>
  </w:style>
  <w:style w:type="character" w:customStyle="1" w:styleId="Bodytext140">
    <w:name w:val="Body text (140)_"/>
    <w:basedOn w:val="DefaultParagraphFont"/>
    <w:locked/>
    <w:rsid w:val="0058341C"/>
  </w:style>
  <w:style w:type="paragraph" w:customStyle="1" w:styleId="Bodytext1400">
    <w:name w:val="Body text (140)"/>
    <w:basedOn w:val="Normal"/>
    <w:qFormat/>
    <w:rsid w:val="0058341C"/>
    <w:pPr>
      <w:spacing w:line="259" w:lineRule="auto"/>
    </w:pPr>
    <w:rPr>
      <w:rFonts w:ascii="Calibri" w:hAnsi="Calibri" w:cs="Calibri"/>
      <w:kern w:val="0"/>
      <w:sz w:val="22"/>
      <w:szCs w:val="22"/>
      <w14:ligatures w14:val="none"/>
    </w:rPr>
  </w:style>
  <w:style w:type="character" w:customStyle="1" w:styleId="Bodytext141">
    <w:name w:val="Body text (141)_"/>
    <w:basedOn w:val="DefaultParagraphFont"/>
    <w:locked/>
    <w:rsid w:val="0058341C"/>
  </w:style>
  <w:style w:type="paragraph" w:customStyle="1" w:styleId="Bodytext1410">
    <w:name w:val="Body text (141)"/>
    <w:basedOn w:val="Normal"/>
    <w:qFormat/>
    <w:rsid w:val="0058341C"/>
    <w:pPr>
      <w:spacing w:line="259" w:lineRule="auto"/>
    </w:pPr>
    <w:rPr>
      <w:rFonts w:ascii="Calibri" w:hAnsi="Calibri" w:cs="Calibri"/>
      <w:kern w:val="0"/>
      <w:sz w:val="22"/>
      <w:szCs w:val="22"/>
      <w14:ligatures w14:val="none"/>
    </w:rPr>
  </w:style>
  <w:style w:type="character" w:customStyle="1" w:styleId="Tableofcontents20">
    <w:name w:val="Table of contents (20)_"/>
    <w:basedOn w:val="DefaultParagraphFont"/>
    <w:locked/>
    <w:rsid w:val="0058341C"/>
  </w:style>
  <w:style w:type="paragraph" w:customStyle="1" w:styleId="Tableofcontents200">
    <w:name w:val="Table of contents (20)"/>
    <w:basedOn w:val="Normal"/>
    <w:qFormat/>
    <w:rsid w:val="0058341C"/>
    <w:pPr>
      <w:spacing w:line="259" w:lineRule="auto"/>
    </w:pPr>
    <w:rPr>
      <w:rFonts w:ascii="Calibri" w:hAnsi="Calibri" w:cs="Calibri"/>
      <w:kern w:val="0"/>
      <w:sz w:val="22"/>
      <w:szCs w:val="22"/>
      <w14:ligatures w14:val="none"/>
    </w:rPr>
  </w:style>
  <w:style w:type="character" w:customStyle="1" w:styleId="Tableofcontents21">
    <w:name w:val="Table of contents (21)_"/>
    <w:basedOn w:val="DefaultParagraphFont"/>
    <w:locked/>
    <w:rsid w:val="0058341C"/>
  </w:style>
  <w:style w:type="paragraph" w:customStyle="1" w:styleId="Tableofcontents210">
    <w:name w:val="Table of contents (21)"/>
    <w:basedOn w:val="Normal"/>
    <w:qFormat/>
    <w:rsid w:val="0058341C"/>
    <w:pPr>
      <w:spacing w:line="259" w:lineRule="auto"/>
    </w:pPr>
    <w:rPr>
      <w:rFonts w:ascii="Calibri" w:hAnsi="Calibri" w:cs="Calibri"/>
      <w:kern w:val="0"/>
      <w:sz w:val="22"/>
      <w:szCs w:val="22"/>
      <w14:ligatures w14:val="none"/>
    </w:rPr>
  </w:style>
  <w:style w:type="character" w:customStyle="1" w:styleId="Tableofcontents22">
    <w:name w:val="Table of contents (22)_"/>
    <w:basedOn w:val="DefaultParagraphFont"/>
    <w:locked/>
    <w:rsid w:val="0058341C"/>
  </w:style>
  <w:style w:type="paragraph" w:customStyle="1" w:styleId="Tableofcontents220">
    <w:name w:val="Table of contents (22)"/>
    <w:basedOn w:val="Normal"/>
    <w:qFormat/>
    <w:rsid w:val="0058341C"/>
    <w:pPr>
      <w:spacing w:line="259" w:lineRule="auto"/>
    </w:pPr>
    <w:rPr>
      <w:rFonts w:ascii="Calibri" w:hAnsi="Calibri" w:cs="Calibri"/>
      <w:kern w:val="0"/>
      <w:sz w:val="22"/>
      <w:szCs w:val="22"/>
      <w14:ligatures w14:val="none"/>
    </w:rPr>
  </w:style>
  <w:style w:type="character" w:customStyle="1" w:styleId="Bodytext142">
    <w:name w:val="Body text (142)_"/>
    <w:basedOn w:val="DefaultParagraphFont"/>
    <w:locked/>
    <w:rsid w:val="0058341C"/>
  </w:style>
  <w:style w:type="paragraph" w:customStyle="1" w:styleId="Bodytext1420">
    <w:name w:val="Body text (142)"/>
    <w:basedOn w:val="Normal"/>
    <w:qFormat/>
    <w:rsid w:val="0058341C"/>
    <w:pPr>
      <w:spacing w:line="259" w:lineRule="auto"/>
    </w:pPr>
    <w:rPr>
      <w:rFonts w:ascii="Calibri" w:hAnsi="Calibri" w:cs="Calibri"/>
      <w:kern w:val="0"/>
      <w:sz w:val="22"/>
      <w:szCs w:val="22"/>
      <w14:ligatures w14:val="none"/>
    </w:rPr>
  </w:style>
  <w:style w:type="character" w:customStyle="1" w:styleId="Bodytext143">
    <w:name w:val="Body text (143)_"/>
    <w:basedOn w:val="DefaultParagraphFont"/>
    <w:locked/>
    <w:rsid w:val="0058341C"/>
  </w:style>
  <w:style w:type="paragraph" w:customStyle="1" w:styleId="Bodytext1430">
    <w:name w:val="Body text (143)"/>
    <w:basedOn w:val="Normal"/>
    <w:qFormat/>
    <w:rsid w:val="0058341C"/>
    <w:pPr>
      <w:spacing w:line="259" w:lineRule="auto"/>
    </w:pPr>
    <w:rPr>
      <w:rFonts w:ascii="Calibri" w:hAnsi="Calibri" w:cs="Calibri"/>
      <w:kern w:val="0"/>
      <w:sz w:val="22"/>
      <w:szCs w:val="22"/>
      <w14:ligatures w14:val="none"/>
    </w:rPr>
  </w:style>
  <w:style w:type="character" w:customStyle="1" w:styleId="Bodytext144Exact">
    <w:name w:val="Body text (144) Exact"/>
    <w:basedOn w:val="DefaultParagraphFont"/>
    <w:locked/>
    <w:rsid w:val="0058341C"/>
  </w:style>
  <w:style w:type="paragraph" w:customStyle="1" w:styleId="Bodytext144">
    <w:name w:val="Body text (144)"/>
    <w:basedOn w:val="Normal"/>
    <w:qFormat/>
    <w:rsid w:val="0058341C"/>
    <w:pPr>
      <w:spacing w:line="259" w:lineRule="auto"/>
    </w:pPr>
    <w:rPr>
      <w:rFonts w:ascii="Calibri" w:hAnsi="Calibri" w:cs="Calibri"/>
      <w:kern w:val="0"/>
      <w:sz w:val="22"/>
      <w:szCs w:val="22"/>
      <w14:ligatures w14:val="none"/>
    </w:rPr>
  </w:style>
  <w:style w:type="character" w:customStyle="1" w:styleId="Bodytext145Exact">
    <w:name w:val="Body text (145) Exact"/>
    <w:basedOn w:val="DefaultParagraphFont"/>
    <w:locked/>
    <w:rsid w:val="0058341C"/>
  </w:style>
  <w:style w:type="paragraph" w:customStyle="1" w:styleId="Bodytext145">
    <w:name w:val="Body text (145)"/>
    <w:basedOn w:val="Normal"/>
    <w:qFormat/>
    <w:rsid w:val="0058341C"/>
    <w:pPr>
      <w:spacing w:line="259" w:lineRule="auto"/>
    </w:pPr>
    <w:rPr>
      <w:rFonts w:ascii="Calibri" w:hAnsi="Calibri" w:cs="Calibri"/>
      <w:kern w:val="0"/>
      <w:sz w:val="22"/>
      <w:szCs w:val="22"/>
      <w14:ligatures w14:val="none"/>
    </w:rPr>
  </w:style>
  <w:style w:type="character" w:customStyle="1" w:styleId="Bodytext146">
    <w:name w:val="Body text (146)_"/>
    <w:basedOn w:val="DefaultParagraphFont"/>
    <w:locked/>
    <w:rsid w:val="0058341C"/>
  </w:style>
  <w:style w:type="paragraph" w:customStyle="1" w:styleId="Bodytext1460">
    <w:name w:val="Body text (146)"/>
    <w:basedOn w:val="Normal"/>
    <w:qFormat/>
    <w:rsid w:val="0058341C"/>
    <w:pPr>
      <w:spacing w:line="259" w:lineRule="auto"/>
    </w:pPr>
    <w:rPr>
      <w:rFonts w:ascii="Calibri" w:hAnsi="Calibri" w:cs="Calibri"/>
      <w:kern w:val="0"/>
      <w:sz w:val="22"/>
      <w:szCs w:val="22"/>
      <w14:ligatures w14:val="none"/>
    </w:rPr>
  </w:style>
  <w:style w:type="character" w:customStyle="1" w:styleId="Heading230">
    <w:name w:val="Heading #23_"/>
    <w:basedOn w:val="DefaultParagraphFont"/>
    <w:locked/>
    <w:rsid w:val="0058341C"/>
  </w:style>
  <w:style w:type="paragraph" w:customStyle="1" w:styleId="Heading231">
    <w:name w:val="Heading #23"/>
    <w:basedOn w:val="Normal"/>
    <w:qFormat/>
    <w:rsid w:val="0058341C"/>
    <w:pPr>
      <w:spacing w:line="259" w:lineRule="auto"/>
    </w:pPr>
    <w:rPr>
      <w:rFonts w:ascii="Calibri" w:hAnsi="Calibri" w:cs="Calibri"/>
      <w:kern w:val="0"/>
      <w:sz w:val="22"/>
      <w:szCs w:val="22"/>
      <w14:ligatures w14:val="none"/>
    </w:rPr>
  </w:style>
  <w:style w:type="character" w:customStyle="1" w:styleId="Picturecaption36">
    <w:name w:val="Picture caption (36)_"/>
    <w:basedOn w:val="DefaultParagraphFont"/>
    <w:locked/>
    <w:rsid w:val="0058341C"/>
  </w:style>
  <w:style w:type="paragraph" w:customStyle="1" w:styleId="Picturecaption360">
    <w:name w:val="Picture caption (36)"/>
    <w:basedOn w:val="Normal"/>
    <w:qFormat/>
    <w:rsid w:val="0058341C"/>
    <w:pPr>
      <w:spacing w:line="259" w:lineRule="auto"/>
    </w:pPr>
    <w:rPr>
      <w:rFonts w:ascii="Calibri" w:hAnsi="Calibri" w:cs="Calibri"/>
      <w:kern w:val="0"/>
      <w:sz w:val="22"/>
      <w:szCs w:val="22"/>
      <w14:ligatures w14:val="none"/>
    </w:rPr>
  </w:style>
  <w:style w:type="character" w:customStyle="1" w:styleId="Picturecaption42">
    <w:name w:val="Picture caption (42)_"/>
    <w:basedOn w:val="DefaultParagraphFont"/>
    <w:locked/>
    <w:rsid w:val="0058341C"/>
  </w:style>
  <w:style w:type="paragraph" w:customStyle="1" w:styleId="Picturecaption420">
    <w:name w:val="Picture caption (42)"/>
    <w:basedOn w:val="Normal"/>
    <w:qFormat/>
    <w:rsid w:val="0058341C"/>
    <w:pPr>
      <w:spacing w:line="259" w:lineRule="auto"/>
    </w:pPr>
    <w:rPr>
      <w:rFonts w:ascii="Calibri" w:hAnsi="Calibri" w:cs="Calibri"/>
      <w:kern w:val="0"/>
      <w:sz w:val="22"/>
      <w:szCs w:val="22"/>
      <w14:ligatures w14:val="none"/>
    </w:rPr>
  </w:style>
  <w:style w:type="character" w:customStyle="1" w:styleId="Bodytext154">
    <w:name w:val="Body text (154)_"/>
    <w:basedOn w:val="DefaultParagraphFont"/>
    <w:locked/>
    <w:rsid w:val="0058341C"/>
  </w:style>
  <w:style w:type="paragraph" w:customStyle="1" w:styleId="Bodytext1540">
    <w:name w:val="Body text (154)"/>
    <w:basedOn w:val="Normal"/>
    <w:qFormat/>
    <w:rsid w:val="0058341C"/>
    <w:pPr>
      <w:spacing w:line="259" w:lineRule="auto"/>
    </w:pPr>
    <w:rPr>
      <w:rFonts w:ascii="Calibri" w:hAnsi="Calibri" w:cs="Calibri"/>
      <w:kern w:val="0"/>
      <w:sz w:val="22"/>
      <w:szCs w:val="22"/>
      <w14:ligatures w14:val="none"/>
    </w:rPr>
  </w:style>
  <w:style w:type="character" w:customStyle="1" w:styleId="Bodytext155">
    <w:name w:val="Body text (155)_"/>
    <w:basedOn w:val="DefaultParagraphFont"/>
    <w:locked/>
    <w:rsid w:val="0058341C"/>
  </w:style>
  <w:style w:type="paragraph" w:customStyle="1" w:styleId="Bodytext1550">
    <w:name w:val="Body text (155)"/>
    <w:basedOn w:val="Normal"/>
    <w:qFormat/>
    <w:rsid w:val="0058341C"/>
    <w:pPr>
      <w:spacing w:line="259" w:lineRule="auto"/>
    </w:pPr>
    <w:rPr>
      <w:rFonts w:ascii="Calibri" w:hAnsi="Calibri" w:cs="Calibri"/>
      <w:kern w:val="0"/>
      <w:sz w:val="22"/>
      <w:szCs w:val="22"/>
      <w14:ligatures w14:val="none"/>
    </w:rPr>
  </w:style>
  <w:style w:type="character" w:customStyle="1" w:styleId="Bodytext156">
    <w:name w:val="Body text (156)_"/>
    <w:basedOn w:val="DefaultParagraphFont"/>
    <w:locked/>
    <w:rsid w:val="0058341C"/>
  </w:style>
  <w:style w:type="paragraph" w:customStyle="1" w:styleId="Bodytext1560">
    <w:name w:val="Body text (156)"/>
    <w:basedOn w:val="Normal"/>
    <w:qFormat/>
    <w:rsid w:val="0058341C"/>
    <w:pPr>
      <w:spacing w:line="259" w:lineRule="auto"/>
    </w:pPr>
    <w:rPr>
      <w:rFonts w:ascii="Calibri" w:hAnsi="Calibri" w:cs="Calibri"/>
      <w:kern w:val="0"/>
      <w:sz w:val="22"/>
      <w:szCs w:val="22"/>
      <w14:ligatures w14:val="none"/>
    </w:rPr>
  </w:style>
  <w:style w:type="character" w:customStyle="1" w:styleId="Bodytext60">
    <w:name w:val="Body text (60)_"/>
    <w:basedOn w:val="DefaultParagraphFont"/>
    <w:locked/>
    <w:rsid w:val="0058341C"/>
  </w:style>
  <w:style w:type="paragraph" w:customStyle="1" w:styleId="Bodytext600">
    <w:name w:val="Body text (60)"/>
    <w:basedOn w:val="Normal"/>
    <w:qFormat/>
    <w:rsid w:val="0058341C"/>
    <w:pPr>
      <w:spacing w:line="259" w:lineRule="auto"/>
    </w:pPr>
    <w:rPr>
      <w:rFonts w:ascii="Calibri" w:hAnsi="Calibri" w:cs="Calibri"/>
      <w:kern w:val="0"/>
      <w:sz w:val="22"/>
      <w:szCs w:val="22"/>
      <w14:ligatures w14:val="none"/>
    </w:rPr>
  </w:style>
  <w:style w:type="character" w:customStyle="1" w:styleId="Bodytext158">
    <w:name w:val="Body text (158)_"/>
    <w:basedOn w:val="DefaultParagraphFont"/>
    <w:locked/>
    <w:rsid w:val="0058341C"/>
  </w:style>
  <w:style w:type="paragraph" w:customStyle="1" w:styleId="Bodytext1580">
    <w:name w:val="Body text (158)"/>
    <w:basedOn w:val="Normal"/>
    <w:qFormat/>
    <w:rsid w:val="0058341C"/>
    <w:pPr>
      <w:spacing w:line="259" w:lineRule="auto"/>
    </w:pPr>
    <w:rPr>
      <w:rFonts w:ascii="Calibri" w:hAnsi="Calibri" w:cs="Calibri"/>
      <w:kern w:val="0"/>
      <w:sz w:val="22"/>
      <w:szCs w:val="22"/>
      <w14:ligatures w14:val="none"/>
    </w:rPr>
  </w:style>
  <w:style w:type="character" w:customStyle="1" w:styleId="Bodytext159">
    <w:name w:val="Body text (159)_"/>
    <w:basedOn w:val="DefaultParagraphFont"/>
    <w:locked/>
    <w:rsid w:val="0058341C"/>
  </w:style>
  <w:style w:type="paragraph" w:customStyle="1" w:styleId="Bodytext1590">
    <w:name w:val="Body text (159)"/>
    <w:basedOn w:val="Normal"/>
    <w:qFormat/>
    <w:rsid w:val="0058341C"/>
    <w:pPr>
      <w:spacing w:line="259" w:lineRule="auto"/>
    </w:pPr>
    <w:rPr>
      <w:rFonts w:ascii="Calibri" w:hAnsi="Calibri" w:cs="Calibri"/>
      <w:kern w:val="0"/>
      <w:sz w:val="22"/>
      <w:szCs w:val="22"/>
      <w14:ligatures w14:val="none"/>
    </w:rPr>
  </w:style>
  <w:style w:type="character" w:customStyle="1" w:styleId="Bodytext160">
    <w:name w:val="Body text (160)_"/>
    <w:basedOn w:val="DefaultParagraphFont"/>
    <w:locked/>
    <w:rsid w:val="0058341C"/>
  </w:style>
  <w:style w:type="paragraph" w:customStyle="1" w:styleId="Bodytext1600">
    <w:name w:val="Body text (160)"/>
    <w:basedOn w:val="Normal"/>
    <w:qFormat/>
    <w:rsid w:val="0058341C"/>
    <w:pPr>
      <w:spacing w:line="259" w:lineRule="auto"/>
    </w:pPr>
    <w:rPr>
      <w:rFonts w:ascii="Calibri" w:hAnsi="Calibri" w:cs="Calibri"/>
      <w:kern w:val="0"/>
      <w:sz w:val="22"/>
      <w:szCs w:val="22"/>
      <w14:ligatures w14:val="none"/>
    </w:rPr>
  </w:style>
  <w:style w:type="character" w:customStyle="1" w:styleId="Picturecaption4">
    <w:name w:val="Picture caption (4)_"/>
    <w:basedOn w:val="DefaultParagraphFont"/>
    <w:locked/>
    <w:rsid w:val="0058341C"/>
  </w:style>
  <w:style w:type="paragraph" w:customStyle="1" w:styleId="Picturecaption40">
    <w:name w:val="Picture caption (4)"/>
    <w:basedOn w:val="Normal"/>
    <w:qFormat/>
    <w:rsid w:val="0058341C"/>
    <w:pPr>
      <w:spacing w:line="259" w:lineRule="auto"/>
    </w:pPr>
    <w:rPr>
      <w:rFonts w:ascii="Calibri" w:hAnsi="Calibri" w:cs="Calibri"/>
      <w:kern w:val="0"/>
      <w:sz w:val="22"/>
      <w:szCs w:val="22"/>
      <w14:ligatures w14:val="none"/>
    </w:rPr>
  </w:style>
  <w:style w:type="character" w:customStyle="1" w:styleId="Heading10">
    <w:name w:val="Heading #10_"/>
    <w:basedOn w:val="DefaultParagraphFont"/>
    <w:locked/>
    <w:rsid w:val="0058341C"/>
  </w:style>
  <w:style w:type="paragraph" w:customStyle="1" w:styleId="Heading100">
    <w:name w:val="Heading #10"/>
    <w:basedOn w:val="Normal"/>
    <w:qFormat/>
    <w:rsid w:val="0058341C"/>
    <w:pPr>
      <w:spacing w:line="259" w:lineRule="auto"/>
    </w:pPr>
    <w:rPr>
      <w:rFonts w:ascii="Calibri" w:hAnsi="Calibri" w:cs="Calibri"/>
      <w:kern w:val="0"/>
      <w:sz w:val="22"/>
      <w:szCs w:val="22"/>
      <w14:ligatures w14:val="none"/>
    </w:rPr>
  </w:style>
  <w:style w:type="character" w:customStyle="1" w:styleId="Picturecaption3">
    <w:name w:val="Picture caption (3)_"/>
    <w:basedOn w:val="DefaultParagraphFont"/>
    <w:locked/>
    <w:rsid w:val="0058341C"/>
  </w:style>
  <w:style w:type="paragraph" w:customStyle="1" w:styleId="Picturecaption30">
    <w:name w:val="Picture caption (3)"/>
    <w:basedOn w:val="Normal"/>
    <w:qFormat/>
    <w:rsid w:val="0058341C"/>
    <w:pPr>
      <w:spacing w:line="259" w:lineRule="auto"/>
    </w:pPr>
    <w:rPr>
      <w:rFonts w:ascii="Calibri" w:hAnsi="Calibri" w:cs="Calibri"/>
      <w:kern w:val="0"/>
      <w:sz w:val="22"/>
      <w:szCs w:val="22"/>
      <w14:ligatures w14:val="none"/>
    </w:rPr>
  </w:style>
  <w:style w:type="character" w:customStyle="1" w:styleId="Heading13">
    <w:name w:val="Heading #13_"/>
    <w:basedOn w:val="DefaultParagraphFont"/>
    <w:locked/>
    <w:rsid w:val="0058341C"/>
  </w:style>
  <w:style w:type="paragraph" w:customStyle="1" w:styleId="Heading130">
    <w:name w:val="Heading #13"/>
    <w:basedOn w:val="Normal"/>
    <w:qFormat/>
    <w:rsid w:val="0058341C"/>
    <w:pPr>
      <w:spacing w:line="259" w:lineRule="auto"/>
    </w:pPr>
    <w:rPr>
      <w:rFonts w:ascii="Calibri" w:hAnsi="Calibri" w:cs="Calibri"/>
      <w:kern w:val="0"/>
      <w:sz w:val="22"/>
      <w:szCs w:val="22"/>
      <w14:ligatures w14:val="none"/>
    </w:rPr>
  </w:style>
  <w:style w:type="character" w:customStyle="1" w:styleId="Heading92">
    <w:name w:val="Heading #9 (2)_"/>
    <w:basedOn w:val="DefaultParagraphFont"/>
    <w:locked/>
    <w:rsid w:val="0058341C"/>
  </w:style>
  <w:style w:type="paragraph" w:customStyle="1" w:styleId="Heading920">
    <w:name w:val="Heading #9 (2)"/>
    <w:basedOn w:val="Normal"/>
    <w:qFormat/>
    <w:rsid w:val="0058341C"/>
    <w:pPr>
      <w:spacing w:line="259" w:lineRule="auto"/>
    </w:pPr>
    <w:rPr>
      <w:rFonts w:ascii="Calibri" w:hAnsi="Calibri" w:cs="Calibri"/>
      <w:kern w:val="0"/>
      <w:sz w:val="22"/>
      <w:szCs w:val="22"/>
      <w14:ligatures w14:val="none"/>
    </w:rPr>
  </w:style>
  <w:style w:type="character" w:customStyle="1" w:styleId="Heading15">
    <w:name w:val="Heading #15_"/>
    <w:basedOn w:val="DefaultParagraphFont"/>
    <w:locked/>
    <w:rsid w:val="0058341C"/>
  </w:style>
  <w:style w:type="paragraph" w:customStyle="1" w:styleId="Heading150">
    <w:name w:val="Heading #15"/>
    <w:basedOn w:val="Normal"/>
    <w:qFormat/>
    <w:rsid w:val="0058341C"/>
    <w:pPr>
      <w:spacing w:line="259" w:lineRule="auto"/>
    </w:pPr>
    <w:rPr>
      <w:rFonts w:ascii="Calibri" w:hAnsi="Calibri" w:cs="Calibri"/>
      <w:kern w:val="0"/>
      <w:sz w:val="22"/>
      <w:szCs w:val="22"/>
      <w14:ligatures w14:val="none"/>
    </w:rPr>
  </w:style>
  <w:style w:type="character" w:customStyle="1" w:styleId="Bodytext38">
    <w:name w:val="Body text (38)_"/>
    <w:basedOn w:val="DefaultParagraphFont"/>
    <w:locked/>
    <w:rsid w:val="0058341C"/>
  </w:style>
  <w:style w:type="paragraph" w:customStyle="1" w:styleId="Bodytext380">
    <w:name w:val="Body text (38)"/>
    <w:basedOn w:val="Normal"/>
    <w:qFormat/>
    <w:rsid w:val="0058341C"/>
    <w:pPr>
      <w:spacing w:line="259" w:lineRule="auto"/>
    </w:pPr>
    <w:rPr>
      <w:rFonts w:ascii="Calibri" w:hAnsi="Calibri" w:cs="Calibri"/>
      <w:kern w:val="0"/>
      <w:sz w:val="22"/>
      <w:szCs w:val="22"/>
      <w14:ligatures w14:val="none"/>
    </w:rPr>
  </w:style>
  <w:style w:type="character" w:customStyle="1" w:styleId="Heading17">
    <w:name w:val="Heading #17_"/>
    <w:basedOn w:val="DefaultParagraphFont"/>
    <w:locked/>
    <w:rsid w:val="0058341C"/>
  </w:style>
  <w:style w:type="paragraph" w:customStyle="1" w:styleId="Heading170">
    <w:name w:val="Heading #17"/>
    <w:basedOn w:val="Normal"/>
    <w:qFormat/>
    <w:rsid w:val="0058341C"/>
    <w:pPr>
      <w:spacing w:line="259" w:lineRule="auto"/>
    </w:pPr>
    <w:rPr>
      <w:rFonts w:ascii="Calibri" w:hAnsi="Calibri" w:cs="Calibri"/>
      <w:kern w:val="0"/>
      <w:sz w:val="22"/>
      <w:szCs w:val="22"/>
      <w14:ligatures w14:val="none"/>
    </w:rPr>
  </w:style>
  <w:style w:type="character" w:customStyle="1" w:styleId="Bodytext97Exact">
    <w:name w:val="Body text (97) Exact"/>
    <w:basedOn w:val="DefaultParagraphFont"/>
    <w:locked/>
    <w:rsid w:val="0058341C"/>
  </w:style>
  <w:style w:type="paragraph" w:customStyle="1" w:styleId="Bodytext97">
    <w:name w:val="Body text (97)"/>
    <w:basedOn w:val="Normal"/>
    <w:qFormat/>
    <w:rsid w:val="0058341C"/>
    <w:pPr>
      <w:spacing w:line="259" w:lineRule="auto"/>
    </w:pPr>
    <w:rPr>
      <w:rFonts w:ascii="Calibri" w:hAnsi="Calibri" w:cs="Calibri"/>
      <w:kern w:val="0"/>
      <w:sz w:val="22"/>
      <w:szCs w:val="22"/>
      <w14:ligatures w14:val="none"/>
    </w:rPr>
  </w:style>
  <w:style w:type="character" w:customStyle="1" w:styleId="Bodytext42">
    <w:name w:val="Body text (42)_"/>
    <w:basedOn w:val="DefaultParagraphFont"/>
    <w:locked/>
    <w:rsid w:val="0058341C"/>
  </w:style>
  <w:style w:type="paragraph" w:customStyle="1" w:styleId="Bodytext420">
    <w:name w:val="Body text (42)"/>
    <w:basedOn w:val="Normal"/>
    <w:qFormat/>
    <w:rsid w:val="0058341C"/>
    <w:pPr>
      <w:spacing w:line="259" w:lineRule="auto"/>
    </w:pPr>
    <w:rPr>
      <w:rFonts w:ascii="Calibri" w:hAnsi="Calibri" w:cs="Calibri"/>
      <w:kern w:val="0"/>
      <w:sz w:val="22"/>
      <w:szCs w:val="22"/>
      <w14:ligatures w14:val="none"/>
    </w:rPr>
  </w:style>
  <w:style w:type="character" w:customStyle="1" w:styleId="Picturecaption9">
    <w:name w:val="Picture caption (9)_"/>
    <w:basedOn w:val="DefaultParagraphFont"/>
    <w:locked/>
    <w:rsid w:val="0058341C"/>
  </w:style>
  <w:style w:type="paragraph" w:customStyle="1" w:styleId="Picturecaption90">
    <w:name w:val="Picture caption (9)"/>
    <w:basedOn w:val="Normal"/>
    <w:qFormat/>
    <w:rsid w:val="0058341C"/>
    <w:pPr>
      <w:spacing w:line="259" w:lineRule="auto"/>
    </w:pPr>
    <w:rPr>
      <w:rFonts w:ascii="Calibri" w:hAnsi="Calibri" w:cs="Calibri"/>
      <w:kern w:val="0"/>
      <w:sz w:val="22"/>
      <w:szCs w:val="22"/>
      <w14:ligatures w14:val="none"/>
    </w:rPr>
  </w:style>
  <w:style w:type="character" w:customStyle="1" w:styleId="Bodytext96Exact">
    <w:name w:val="Body text (96) Exact"/>
    <w:basedOn w:val="DefaultParagraphFont"/>
    <w:locked/>
    <w:rsid w:val="0058341C"/>
  </w:style>
  <w:style w:type="paragraph" w:customStyle="1" w:styleId="Bodytext96">
    <w:name w:val="Body text (96)"/>
    <w:basedOn w:val="Normal"/>
    <w:qFormat/>
    <w:rsid w:val="0058341C"/>
    <w:pPr>
      <w:spacing w:line="259" w:lineRule="auto"/>
    </w:pPr>
    <w:rPr>
      <w:rFonts w:ascii="Calibri" w:hAnsi="Calibri" w:cs="Calibri"/>
      <w:kern w:val="0"/>
      <w:sz w:val="22"/>
      <w:szCs w:val="22"/>
      <w14:ligatures w14:val="none"/>
    </w:rPr>
  </w:style>
  <w:style w:type="character" w:customStyle="1" w:styleId="Heading142">
    <w:name w:val="Heading #14 (2)_"/>
    <w:basedOn w:val="DefaultParagraphFont"/>
    <w:locked/>
    <w:rsid w:val="0058341C"/>
  </w:style>
  <w:style w:type="paragraph" w:customStyle="1" w:styleId="Heading1420">
    <w:name w:val="Heading #14 (2)"/>
    <w:basedOn w:val="Normal"/>
    <w:qFormat/>
    <w:rsid w:val="0058341C"/>
    <w:pPr>
      <w:spacing w:line="259" w:lineRule="auto"/>
    </w:pPr>
    <w:rPr>
      <w:rFonts w:ascii="Calibri" w:hAnsi="Calibri" w:cs="Calibri"/>
      <w:kern w:val="0"/>
      <w:sz w:val="22"/>
      <w:szCs w:val="22"/>
      <w14:ligatures w14:val="none"/>
    </w:rPr>
  </w:style>
  <w:style w:type="character" w:customStyle="1" w:styleId="Picturecaption31">
    <w:name w:val="Picture caption (31)_"/>
    <w:basedOn w:val="DefaultParagraphFont"/>
    <w:locked/>
    <w:rsid w:val="0058341C"/>
  </w:style>
  <w:style w:type="paragraph" w:customStyle="1" w:styleId="Picturecaption310">
    <w:name w:val="Picture caption (31)"/>
    <w:basedOn w:val="Normal"/>
    <w:qFormat/>
    <w:rsid w:val="0058341C"/>
    <w:pPr>
      <w:spacing w:line="259" w:lineRule="auto"/>
    </w:pPr>
    <w:rPr>
      <w:rFonts w:ascii="Calibri" w:hAnsi="Calibri" w:cs="Calibri"/>
      <w:kern w:val="0"/>
      <w:sz w:val="22"/>
      <w:szCs w:val="22"/>
      <w14:ligatures w14:val="none"/>
    </w:rPr>
  </w:style>
  <w:style w:type="character" w:customStyle="1" w:styleId="Picturecaption27">
    <w:name w:val="Picture caption (27)_"/>
    <w:basedOn w:val="DefaultParagraphFont"/>
    <w:locked/>
    <w:rsid w:val="0058341C"/>
  </w:style>
  <w:style w:type="paragraph" w:customStyle="1" w:styleId="Picturecaption270">
    <w:name w:val="Picture caption (27)"/>
    <w:basedOn w:val="Normal"/>
    <w:qFormat/>
    <w:rsid w:val="0058341C"/>
    <w:pPr>
      <w:spacing w:line="259" w:lineRule="auto"/>
    </w:pPr>
    <w:rPr>
      <w:rFonts w:ascii="Calibri" w:hAnsi="Calibri" w:cs="Calibri"/>
      <w:kern w:val="0"/>
      <w:sz w:val="22"/>
      <w:szCs w:val="22"/>
      <w14:ligatures w14:val="none"/>
    </w:rPr>
  </w:style>
  <w:style w:type="character" w:customStyle="1" w:styleId="Bodytext43Exact">
    <w:name w:val="Body text (43) Exact"/>
    <w:basedOn w:val="DefaultParagraphFont"/>
    <w:locked/>
    <w:rsid w:val="0058341C"/>
  </w:style>
  <w:style w:type="paragraph" w:customStyle="1" w:styleId="Bodytext43">
    <w:name w:val="Body text (43)"/>
    <w:basedOn w:val="Normal"/>
    <w:qFormat/>
    <w:rsid w:val="0058341C"/>
    <w:pPr>
      <w:spacing w:line="259" w:lineRule="auto"/>
    </w:pPr>
    <w:rPr>
      <w:rFonts w:ascii="Calibri" w:hAnsi="Calibri" w:cs="Calibri"/>
      <w:kern w:val="0"/>
      <w:sz w:val="22"/>
      <w:szCs w:val="22"/>
      <w14:ligatures w14:val="none"/>
    </w:rPr>
  </w:style>
  <w:style w:type="character" w:customStyle="1" w:styleId="Bodytext109">
    <w:name w:val="Body text (109)_"/>
    <w:basedOn w:val="DefaultParagraphFont"/>
    <w:locked/>
    <w:rsid w:val="0058341C"/>
  </w:style>
  <w:style w:type="paragraph" w:customStyle="1" w:styleId="Bodytext1090">
    <w:name w:val="Body text (109)"/>
    <w:basedOn w:val="Normal"/>
    <w:qFormat/>
    <w:rsid w:val="0058341C"/>
    <w:pPr>
      <w:spacing w:line="259" w:lineRule="auto"/>
    </w:pPr>
    <w:rPr>
      <w:rFonts w:ascii="Calibri" w:hAnsi="Calibri" w:cs="Calibri"/>
      <w:kern w:val="0"/>
      <w:sz w:val="22"/>
      <w:szCs w:val="22"/>
      <w14:ligatures w14:val="none"/>
    </w:rPr>
  </w:style>
  <w:style w:type="character" w:customStyle="1" w:styleId="Bodytext110">
    <w:name w:val="Body text (110)_"/>
    <w:basedOn w:val="DefaultParagraphFont"/>
    <w:locked/>
    <w:rsid w:val="0058341C"/>
  </w:style>
  <w:style w:type="paragraph" w:customStyle="1" w:styleId="Bodytext1100">
    <w:name w:val="Body text (110)"/>
    <w:basedOn w:val="Normal"/>
    <w:qFormat/>
    <w:rsid w:val="0058341C"/>
    <w:pPr>
      <w:spacing w:line="259" w:lineRule="auto"/>
    </w:pPr>
    <w:rPr>
      <w:rFonts w:ascii="Calibri" w:hAnsi="Calibri" w:cs="Calibri"/>
      <w:kern w:val="0"/>
      <w:sz w:val="22"/>
      <w:szCs w:val="22"/>
      <w14:ligatures w14:val="none"/>
    </w:rPr>
  </w:style>
  <w:style w:type="character" w:customStyle="1" w:styleId="Bodytext111">
    <w:name w:val="Body text (111)_"/>
    <w:basedOn w:val="DefaultParagraphFont"/>
    <w:locked/>
    <w:rsid w:val="0058341C"/>
  </w:style>
  <w:style w:type="paragraph" w:customStyle="1" w:styleId="Bodytext1110">
    <w:name w:val="Body text (111)"/>
    <w:basedOn w:val="Normal"/>
    <w:qFormat/>
    <w:rsid w:val="0058341C"/>
    <w:pPr>
      <w:spacing w:line="259" w:lineRule="auto"/>
    </w:pPr>
    <w:rPr>
      <w:rFonts w:ascii="Calibri" w:hAnsi="Calibri" w:cs="Calibri"/>
      <w:kern w:val="0"/>
      <w:sz w:val="22"/>
      <w:szCs w:val="22"/>
      <w14:ligatures w14:val="none"/>
    </w:rPr>
  </w:style>
  <w:style w:type="character" w:customStyle="1" w:styleId="Tablecaption7">
    <w:name w:val="Table caption (7)_"/>
    <w:basedOn w:val="DefaultParagraphFont"/>
    <w:locked/>
    <w:rsid w:val="0058341C"/>
  </w:style>
  <w:style w:type="paragraph" w:customStyle="1" w:styleId="Tablecaption70">
    <w:name w:val="Table caption (7)"/>
    <w:basedOn w:val="Normal"/>
    <w:qFormat/>
    <w:rsid w:val="0058341C"/>
    <w:pPr>
      <w:spacing w:line="259" w:lineRule="auto"/>
    </w:pPr>
    <w:rPr>
      <w:rFonts w:ascii="Calibri" w:hAnsi="Calibri" w:cs="Calibri"/>
      <w:kern w:val="0"/>
      <w:sz w:val="22"/>
      <w:szCs w:val="22"/>
      <w14:ligatures w14:val="none"/>
    </w:rPr>
  </w:style>
  <w:style w:type="character" w:customStyle="1" w:styleId="Bodytext112">
    <w:name w:val="Body text (112)_"/>
    <w:basedOn w:val="DefaultParagraphFont"/>
    <w:locked/>
    <w:rsid w:val="0058341C"/>
  </w:style>
  <w:style w:type="paragraph" w:customStyle="1" w:styleId="Bodytext1120">
    <w:name w:val="Body text (112)"/>
    <w:basedOn w:val="Normal"/>
    <w:qFormat/>
    <w:rsid w:val="0058341C"/>
    <w:pPr>
      <w:spacing w:line="259" w:lineRule="auto"/>
    </w:pPr>
    <w:rPr>
      <w:rFonts w:ascii="Calibri" w:hAnsi="Calibri" w:cs="Calibri"/>
      <w:kern w:val="0"/>
      <w:sz w:val="22"/>
      <w:szCs w:val="22"/>
      <w14:ligatures w14:val="none"/>
    </w:rPr>
  </w:style>
  <w:style w:type="character" w:customStyle="1" w:styleId="Bodytext113">
    <w:name w:val="Body text (113)_"/>
    <w:basedOn w:val="DefaultParagraphFont"/>
    <w:locked/>
    <w:rsid w:val="0058341C"/>
  </w:style>
  <w:style w:type="paragraph" w:customStyle="1" w:styleId="Bodytext1130">
    <w:name w:val="Body text (113)"/>
    <w:basedOn w:val="Normal"/>
    <w:qFormat/>
    <w:rsid w:val="0058341C"/>
    <w:pPr>
      <w:spacing w:line="259" w:lineRule="auto"/>
    </w:pPr>
    <w:rPr>
      <w:rFonts w:ascii="Calibri" w:hAnsi="Calibri" w:cs="Calibri"/>
      <w:kern w:val="0"/>
      <w:sz w:val="22"/>
      <w:szCs w:val="22"/>
      <w14:ligatures w14:val="none"/>
    </w:rPr>
  </w:style>
  <w:style w:type="character" w:customStyle="1" w:styleId="Tableofcontents10">
    <w:name w:val="Table of contents (10)_"/>
    <w:basedOn w:val="DefaultParagraphFont"/>
    <w:locked/>
    <w:rsid w:val="0058341C"/>
  </w:style>
  <w:style w:type="paragraph" w:customStyle="1" w:styleId="Tableofcontents100">
    <w:name w:val="Table of contents (10)"/>
    <w:basedOn w:val="Normal"/>
    <w:qFormat/>
    <w:rsid w:val="0058341C"/>
    <w:pPr>
      <w:spacing w:line="259" w:lineRule="auto"/>
    </w:pPr>
    <w:rPr>
      <w:rFonts w:ascii="Calibri" w:hAnsi="Calibri" w:cs="Calibri"/>
      <w:kern w:val="0"/>
      <w:sz w:val="22"/>
      <w:szCs w:val="22"/>
      <w14:ligatures w14:val="none"/>
    </w:rPr>
  </w:style>
  <w:style w:type="character" w:customStyle="1" w:styleId="Tableofcontents12">
    <w:name w:val="Table of contents (12)_"/>
    <w:basedOn w:val="DefaultParagraphFont"/>
    <w:locked/>
    <w:rsid w:val="0058341C"/>
  </w:style>
  <w:style w:type="paragraph" w:customStyle="1" w:styleId="Tableofcontents120">
    <w:name w:val="Table of contents (12)"/>
    <w:basedOn w:val="Normal"/>
    <w:qFormat/>
    <w:rsid w:val="0058341C"/>
    <w:pPr>
      <w:spacing w:line="259" w:lineRule="auto"/>
    </w:pPr>
    <w:rPr>
      <w:rFonts w:ascii="Calibri" w:hAnsi="Calibri" w:cs="Calibri"/>
      <w:kern w:val="0"/>
      <w:sz w:val="22"/>
      <w:szCs w:val="22"/>
      <w14:ligatures w14:val="none"/>
    </w:rPr>
  </w:style>
  <w:style w:type="character" w:customStyle="1" w:styleId="Tableofcontents14">
    <w:name w:val="Table of contents (14)_"/>
    <w:basedOn w:val="DefaultParagraphFont"/>
    <w:locked/>
    <w:rsid w:val="0058341C"/>
  </w:style>
  <w:style w:type="paragraph" w:customStyle="1" w:styleId="Tableofcontents140">
    <w:name w:val="Table of contents (14)"/>
    <w:basedOn w:val="Normal"/>
    <w:qFormat/>
    <w:rsid w:val="0058341C"/>
    <w:pPr>
      <w:spacing w:line="259" w:lineRule="auto"/>
    </w:pPr>
    <w:rPr>
      <w:rFonts w:ascii="Calibri" w:hAnsi="Calibri" w:cs="Calibri"/>
      <w:kern w:val="0"/>
      <w:sz w:val="22"/>
      <w:szCs w:val="22"/>
      <w14:ligatures w14:val="none"/>
    </w:rPr>
  </w:style>
  <w:style w:type="character" w:customStyle="1" w:styleId="Heading162">
    <w:name w:val="Heading #16 (2)_"/>
    <w:basedOn w:val="DefaultParagraphFont"/>
    <w:locked/>
    <w:rsid w:val="0058341C"/>
  </w:style>
  <w:style w:type="paragraph" w:customStyle="1" w:styleId="Heading1620">
    <w:name w:val="Heading #16 (2)"/>
    <w:basedOn w:val="Normal"/>
    <w:qFormat/>
    <w:rsid w:val="0058341C"/>
    <w:pPr>
      <w:spacing w:line="259" w:lineRule="auto"/>
    </w:pPr>
    <w:rPr>
      <w:rFonts w:ascii="Calibri" w:hAnsi="Calibri" w:cs="Calibri"/>
      <w:kern w:val="0"/>
      <w:sz w:val="22"/>
      <w:szCs w:val="22"/>
      <w14:ligatures w14:val="none"/>
    </w:rPr>
  </w:style>
  <w:style w:type="paragraph" w:customStyle="1" w:styleId="txgreen">
    <w:name w:val="txgreen"/>
    <w:basedOn w:val="Normal"/>
    <w:qFormat/>
    <w:rsid w:val="0058341C"/>
    <w:pPr>
      <w:spacing w:line="259" w:lineRule="auto"/>
    </w:pPr>
    <w:rPr>
      <w:rFonts w:ascii="Calibri" w:hAnsi="Calibri" w:cs="Calibri"/>
      <w:kern w:val="0"/>
      <w:sz w:val="22"/>
      <w:szCs w:val="22"/>
      <w14:ligatures w14:val="none"/>
    </w:rPr>
  </w:style>
  <w:style w:type="paragraph" w:customStyle="1" w:styleId="rtecenter">
    <w:name w:val="rtecenter"/>
    <w:basedOn w:val="Normal"/>
    <w:qFormat/>
    <w:rsid w:val="0058341C"/>
    <w:pPr>
      <w:spacing w:line="259" w:lineRule="auto"/>
    </w:pPr>
    <w:rPr>
      <w:rFonts w:ascii="Calibri" w:hAnsi="Calibri" w:cs="Calibri"/>
      <w:kern w:val="0"/>
      <w:sz w:val="22"/>
      <w:szCs w:val="22"/>
      <w14:ligatures w14:val="none"/>
    </w:rPr>
  </w:style>
  <w:style w:type="character" w:customStyle="1" w:styleId="StyleLatinGaramond9ptUnderline">
    <w:name w:val="Style (Latin) Garamond 9 pt Underline"/>
    <w:rsid w:val="0058341C"/>
  </w:style>
  <w:style w:type="character" w:customStyle="1" w:styleId="l9">
    <w:name w:val="l9"/>
    <w:basedOn w:val="DefaultParagraphFont"/>
    <w:rsid w:val="0058341C"/>
  </w:style>
  <w:style w:type="character" w:customStyle="1" w:styleId="l8">
    <w:name w:val="l8"/>
    <w:basedOn w:val="DefaultParagraphFont"/>
    <w:rsid w:val="0058341C"/>
  </w:style>
  <w:style w:type="character" w:customStyle="1" w:styleId="l6">
    <w:name w:val="l6"/>
    <w:basedOn w:val="DefaultParagraphFont"/>
    <w:rsid w:val="0058341C"/>
  </w:style>
  <w:style w:type="character" w:customStyle="1" w:styleId="l7">
    <w:name w:val="l7"/>
    <w:basedOn w:val="DefaultParagraphFont"/>
    <w:rsid w:val="0058341C"/>
  </w:style>
  <w:style w:type="character" w:customStyle="1" w:styleId="ellipsistext">
    <w:name w:val="ellipsis_text"/>
    <w:basedOn w:val="DefaultParagraphFont"/>
    <w:rsid w:val="0058341C"/>
  </w:style>
  <w:style w:type="character" w:customStyle="1" w:styleId="cite00">
    <w:name w:val="cite0"/>
    <w:rsid w:val="0058341C"/>
  </w:style>
  <w:style w:type="character" w:customStyle="1" w:styleId="Aunderline1">
    <w:name w:val="Aunderline"/>
    <w:qFormat/>
    <w:rsid w:val="0058341C"/>
  </w:style>
  <w:style w:type="character" w:customStyle="1" w:styleId="in-top">
    <w:name w:val="in-top"/>
    <w:rsid w:val="0058341C"/>
  </w:style>
  <w:style w:type="character" w:customStyle="1" w:styleId="nukeled">
    <w:name w:val="nukeled"/>
    <w:rsid w:val="0058341C"/>
  </w:style>
  <w:style w:type="character" w:customStyle="1" w:styleId="contextlyrelated">
    <w:name w:val="contextly_related"/>
    <w:rsid w:val="0058341C"/>
  </w:style>
  <w:style w:type="character" w:customStyle="1" w:styleId="in-right">
    <w:name w:val="in-right"/>
    <w:rsid w:val="0058341C"/>
  </w:style>
  <w:style w:type="character" w:customStyle="1" w:styleId="adtext0">
    <w:name w:val="ad_text"/>
    <w:rsid w:val="0058341C"/>
  </w:style>
  <w:style w:type="character" w:customStyle="1" w:styleId="linkrow">
    <w:name w:val="link_row"/>
    <w:rsid w:val="0058341C"/>
  </w:style>
  <w:style w:type="character" w:customStyle="1" w:styleId="revision-date">
    <w:name w:val="revision-date"/>
    <w:rsid w:val="0058341C"/>
  </w:style>
  <w:style w:type="character" w:customStyle="1" w:styleId="facebook-share">
    <w:name w:val="facebook-share"/>
    <w:rsid w:val="0058341C"/>
  </w:style>
  <w:style w:type="character" w:customStyle="1" w:styleId="facebook-share-label">
    <w:name w:val="facebook-share-label"/>
    <w:rsid w:val="0058341C"/>
  </w:style>
  <w:style w:type="character" w:customStyle="1" w:styleId="ata11y">
    <w:name w:val="at_a11y"/>
    <w:rsid w:val="0058341C"/>
  </w:style>
  <w:style w:type="character" w:customStyle="1" w:styleId="tpk">
    <w:name w:val="tpk"/>
    <w:rsid w:val="0058341C"/>
  </w:style>
  <w:style w:type="character" w:customStyle="1" w:styleId="A24">
    <w:name w:val="A24"/>
    <w:uiPriority w:val="99"/>
    <w:rsid w:val="0058341C"/>
  </w:style>
  <w:style w:type="character" w:customStyle="1" w:styleId="A25">
    <w:name w:val="A25"/>
    <w:uiPriority w:val="99"/>
    <w:rsid w:val="0058341C"/>
  </w:style>
  <w:style w:type="character" w:customStyle="1" w:styleId="Headerorfooter0">
    <w:name w:val="Header or footer_"/>
    <w:basedOn w:val="DefaultParagraphFont"/>
    <w:rsid w:val="0058341C"/>
  </w:style>
  <w:style w:type="character" w:customStyle="1" w:styleId="Bodytext22">
    <w:name w:val="Body text (2)_"/>
    <w:basedOn w:val="DefaultParagraphFont"/>
    <w:rsid w:val="0058341C"/>
  </w:style>
  <w:style w:type="character" w:customStyle="1" w:styleId="Bodytext32">
    <w:name w:val="Body text (3)_"/>
    <w:basedOn w:val="DefaultParagraphFont"/>
    <w:rsid w:val="0058341C"/>
  </w:style>
  <w:style w:type="character" w:customStyle="1" w:styleId="Bodytext31Exact">
    <w:name w:val="Body text (31) Exact"/>
    <w:basedOn w:val="DefaultParagraphFont"/>
    <w:rsid w:val="0058341C"/>
  </w:style>
  <w:style w:type="character" w:customStyle="1" w:styleId="Bodytext100">
    <w:name w:val="Body text (10)_"/>
    <w:basedOn w:val="DefaultParagraphFont"/>
    <w:link w:val="Bodytext101"/>
    <w:rsid w:val="0058341C"/>
    <w:rPr>
      <w:shd w:val="clear" w:color="auto" w:fill="FFFFFF"/>
    </w:rPr>
  </w:style>
  <w:style w:type="character" w:customStyle="1" w:styleId="Bodytext33">
    <w:name w:val="Body text (3)"/>
    <w:basedOn w:val="Bodytext3Spacing0ptExact"/>
    <w:rsid w:val="0058341C"/>
  </w:style>
  <w:style w:type="character" w:customStyle="1" w:styleId="Bodytext46">
    <w:name w:val="Body text (46)_"/>
    <w:basedOn w:val="DefaultParagraphFont"/>
    <w:rsid w:val="0058341C"/>
  </w:style>
  <w:style w:type="character" w:customStyle="1" w:styleId="Bodytext51">
    <w:name w:val="Body text (51)_"/>
    <w:basedOn w:val="DefaultParagraphFont"/>
    <w:rsid w:val="0058341C"/>
  </w:style>
  <w:style w:type="character" w:customStyle="1" w:styleId="Bodytext34">
    <w:name w:val="Body text (34)_"/>
    <w:basedOn w:val="DefaultParagraphFont"/>
    <w:rsid w:val="0058341C"/>
  </w:style>
  <w:style w:type="character" w:customStyle="1" w:styleId="Bodytext3Spacing0ptExact">
    <w:name w:val="Body text (3) + Spacing 0 pt Exact"/>
    <w:rsid w:val="0058341C"/>
  </w:style>
  <w:style w:type="character" w:customStyle="1" w:styleId="Bodytext82">
    <w:name w:val="Body text (82)_"/>
    <w:basedOn w:val="DefaultParagraphFont"/>
    <w:rsid w:val="0058341C"/>
  </w:style>
  <w:style w:type="character" w:customStyle="1" w:styleId="PicturecaptionSpacing0ptExact">
    <w:name w:val="Picture caption + Spacing 0 pt Exact"/>
    <w:basedOn w:val="DefaultParagraphFont"/>
    <w:rsid w:val="0058341C"/>
  </w:style>
  <w:style w:type="character" w:customStyle="1" w:styleId="Tableofcontents13">
    <w:name w:val="Table of contents (13)_"/>
    <w:basedOn w:val="DefaultParagraphFont"/>
    <w:rsid w:val="0058341C"/>
  </w:style>
  <w:style w:type="character" w:customStyle="1" w:styleId="Bodytext114">
    <w:name w:val="Body text (114)_"/>
    <w:basedOn w:val="DefaultParagraphFont"/>
    <w:rsid w:val="0058341C"/>
  </w:style>
  <w:style w:type="character" w:customStyle="1" w:styleId="Bodytext115">
    <w:name w:val="Body text (115)_"/>
    <w:basedOn w:val="DefaultParagraphFont"/>
    <w:rsid w:val="0058341C"/>
  </w:style>
  <w:style w:type="character" w:customStyle="1" w:styleId="Bodytext1150">
    <w:name w:val="Body text (115)"/>
    <w:basedOn w:val="Picturecaption2Spacing0ptExact"/>
    <w:rsid w:val="0058341C"/>
  </w:style>
  <w:style w:type="character" w:customStyle="1" w:styleId="Bodytext820">
    <w:name w:val="Body text (82)"/>
    <w:rsid w:val="0058341C"/>
  </w:style>
  <w:style w:type="character" w:customStyle="1" w:styleId="Bodytext102">
    <w:name w:val="Body text (10)"/>
    <w:basedOn w:val="PicturecaptionSpacing0ptExact"/>
    <w:rsid w:val="0058341C"/>
  </w:style>
  <w:style w:type="character" w:customStyle="1" w:styleId="Bodytext82Spacing0ptExact">
    <w:name w:val="Body text (82) + Spacing 0 pt Exact"/>
    <w:basedOn w:val="Bodytext820"/>
    <w:rsid w:val="0058341C"/>
  </w:style>
  <w:style w:type="character" w:customStyle="1" w:styleId="Bodytext131Exact">
    <w:name w:val="Body text (131) Exact"/>
    <w:basedOn w:val="DefaultParagraphFont"/>
    <w:rsid w:val="0058341C"/>
  </w:style>
  <w:style w:type="character" w:customStyle="1" w:styleId="Picturecaption2Spacing0ptExact">
    <w:name w:val="Picture caption (2) + Spacing 0 pt Exact"/>
    <w:basedOn w:val="DefaultParagraphFont"/>
    <w:rsid w:val="0058341C"/>
  </w:style>
  <w:style w:type="character" w:customStyle="1" w:styleId="Bodytext114Exact">
    <w:name w:val="Body text (114) Exact"/>
    <w:basedOn w:val="Bodytext131Exact"/>
    <w:rsid w:val="0058341C"/>
  </w:style>
  <w:style w:type="character" w:customStyle="1" w:styleId="Bodytext340">
    <w:name w:val="Body text (34)"/>
    <w:basedOn w:val="BodyText4"/>
    <w:rsid w:val="0058341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8341C"/>
  </w:style>
  <w:style w:type="character" w:customStyle="1" w:styleId="Bodytext510">
    <w:name w:val="Body text (51)"/>
    <w:basedOn w:val="Bodytext115"/>
    <w:rsid w:val="0058341C"/>
  </w:style>
  <w:style w:type="character" w:customStyle="1" w:styleId="Bodytext1140">
    <w:name w:val="Body text (114)"/>
    <w:basedOn w:val="Bodytext131Exact"/>
    <w:rsid w:val="0058341C"/>
  </w:style>
  <w:style w:type="character" w:customStyle="1" w:styleId="Tableofcontents130">
    <w:name w:val="Table of contents (13)"/>
    <w:basedOn w:val="Bodytext82Spacing0ptExact"/>
    <w:rsid w:val="0058341C"/>
  </w:style>
  <w:style w:type="character" w:customStyle="1" w:styleId="Bodytext460">
    <w:name w:val="Body text (46)"/>
    <w:basedOn w:val="Bodytext114"/>
    <w:rsid w:val="0058341C"/>
  </w:style>
  <w:style w:type="character" w:customStyle="1" w:styleId="Bodytext46NotBold">
    <w:name w:val="Body text (46) + Not Bold"/>
    <w:basedOn w:val="Bodytext114"/>
    <w:rsid w:val="0058341C"/>
  </w:style>
  <w:style w:type="character" w:customStyle="1" w:styleId="Bodytext46SegoeUI">
    <w:name w:val="Body text (46) + Segoe UI"/>
    <w:basedOn w:val="Bodytext114"/>
    <w:rsid w:val="0058341C"/>
  </w:style>
  <w:style w:type="character" w:customStyle="1" w:styleId="Bodytext115Spacing0ptExact">
    <w:name w:val="Body text (115) + Spacing 0 pt Exact"/>
    <w:basedOn w:val="Picturecaption2Spacing0ptExact"/>
    <w:rsid w:val="0058341C"/>
  </w:style>
  <w:style w:type="character" w:customStyle="1" w:styleId="Picturecaption42SmallCaps">
    <w:name w:val="Picture caption (42) + Small Caps"/>
    <w:basedOn w:val="DefaultParagraphFont"/>
    <w:rsid w:val="0058341C"/>
  </w:style>
  <w:style w:type="character" w:customStyle="1" w:styleId="Bodytext155Exact">
    <w:name w:val="Body text (155) Exact"/>
    <w:basedOn w:val="DefaultParagraphFont"/>
    <w:rsid w:val="0058341C"/>
  </w:style>
  <w:style w:type="character" w:customStyle="1" w:styleId="Bodytext157">
    <w:name w:val="Body text (157)_"/>
    <w:basedOn w:val="DefaultParagraphFont"/>
    <w:rsid w:val="0058341C"/>
  </w:style>
  <w:style w:type="character" w:customStyle="1" w:styleId="Bodytext157Spacing0pt">
    <w:name w:val="Body text (157) + Spacing 0 pt"/>
    <w:basedOn w:val="Bodytext39"/>
    <w:rsid w:val="0058341C"/>
  </w:style>
  <w:style w:type="character" w:customStyle="1" w:styleId="Bodytext1570">
    <w:name w:val="Body text (157)"/>
    <w:basedOn w:val="Bodytext39"/>
    <w:rsid w:val="0058341C"/>
  </w:style>
  <w:style w:type="character" w:customStyle="1" w:styleId="Heading2213pt">
    <w:name w:val="Heading #22 + 13 pt"/>
    <w:basedOn w:val="DefaultParagraphFont"/>
    <w:rsid w:val="0058341C"/>
  </w:style>
  <w:style w:type="character" w:customStyle="1" w:styleId="Heading22125pt">
    <w:name w:val="Heading #22 + 12.5 pt"/>
    <w:basedOn w:val="DefaultParagraphFont"/>
    <w:rsid w:val="0058341C"/>
  </w:style>
  <w:style w:type="character" w:customStyle="1" w:styleId="Bodytext300">
    <w:name w:val="Body text (30)_"/>
    <w:basedOn w:val="DefaultParagraphFont"/>
    <w:rsid w:val="0058341C"/>
  </w:style>
  <w:style w:type="character" w:customStyle="1" w:styleId="Bodytext301">
    <w:name w:val="Body text (30)"/>
    <w:basedOn w:val="Bodytext3TimesNewRoman"/>
    <w:rsid w:val="0058341C"/>
  </w:style>
  <w:style w:type="character" w:customStyle="1" w:styleId="Bodytext39">
    <w:name w:val="Body text (39)_"/>
    <w:basedOn w:val="DefaultParagraphFont"/>
    <w:rsid w:val="0058341C"/>
  </w:style>
  <w:style w:type="character" w:customStyle="1" w:styleId="Bodytext390">
    <w:name w:val="Body text (39)"/>
    <w:basedOn w:val="BodytextExact"/>
    <w:rsid w:val="0058341C"/>
  </w:style>
  <w:style w:type="character" w:customStyle="1" w:styleId="Bodytext159Exact">
    <w:name w:val="Body text (159) Exact"/>
    <w:basedOn w:val="DefaultParagraphFont"/>
    <w:rsid w:val="0058341C"/>
  </w:style>
  <w:style w:type="character" w:customStyle="1" w:styleId="Bodytext60Spacing0pt">
    <w:name w:val="Body text (60) + Spacing 0 pt"/>
    <w:basedOn w:val="DefaultParagraphFont"/>
    <w:rsid w:val="0058341C"/>
  </w:style>
  <w:style w:type="character" w:customStyle="1" w:styleId="Bodytext3Spacing-1pt">
    <w:name w:val="Body text (3) + Spacing -1 pt"/>
    <w:basedOn w:val="Bodytext3Spacing0ptExact"/>
    <w:rsid w:val="0058341C"/>
  </w:style>
  <w:style w:type="character" w:customStyle="1" w:styleId="Bodytext3TimesNewRoman">
    <w:name w:val="Body text (3) + Times New Roman"/>
    <w:aliases w:val="11.5 pt"/>
    <w:basedOn w:val="Bodytext3Spacing0ptExact"/>
    <w:rsid w:val="0058341C"/>
  </w:style>
  <w:style w:type="character" w:customStyle="1" w:styleId="Bodytext2NotBold">
    <w:name w:val="Body text (2) + Not Bold"/>
    <w:basedOn w:val="Bodytext33"/>
    <w:rsid w:val="0058341C"/>
  </w:style>
  <w:style w:type="character" w:customStyle="1" w:styleId="BodytextExact">
    <w:name w:val="Body text Exact"/>
    <w:basedOn w:val="DefaultParagraphFont"/>
    <w:rsid w:val="0058341C"/>
  </w:style>
  <w:style w:type="character" w:customStyle="1" w:styleId="Heading13Italic">
    <w:name w:val="Heading #13 + Italic"/>
    <w:basedOn w:val="DefaultParagraphFont"/>
    <w:rsid w:val="0058341C"/>
  </w:style>
  <w:style w:type="character" w:customStyle="1" w:styleId="Heading92Spacing2pt">
    <w:name w:val="Heading #9 (2) + Spacing 2 pt"/>
    <w:basedOn w:val="DefaultParagraphFont"/>
    <w:rsid w:val="0058341C"/>
  </w:style>
  <w:style w:type="character" w:customStyle="1" w:styleId="Bodytext38Spacing0pt">
    <w:name w:val="Body text (38) + Spacing 0 pt"/>
    <w:basedOn w:val="DefaultParagraphFont"/>
    <w:rsid w:val="0058341C"/>
  </w:style>
  <w:style w:type="character" w:customStyle="1" w:styleId="Bodytext42Spacing-1pt">
    <w:name w:val="Body text (42) + Spacing -1 pt"/>
    <w:basedOn w:val="DefaultParagraphFont"/>
    <w:rsid w:val="0058341C"/>
  </w:style>
  <w:style w:type="character" w:customStyle="1" w:styleId="Bodytext35">
    <w:name w:val="Body text (35)_"/>
    <w:basedOn w:val="DefaultParagraphFont"/>
    <w:rsid w:val="0058341C"/>
  </w:style>
  <w:style w:type="character" w:customStyle="1" w:styleId="Picturecaption19">
    <w:name w:val="Picture caption (19)_"/>
    <w:basedOn w:val="DefaultParagraphFont"/>
    <w:rsid w:val="0058341C"/>
  </w:style>
  <w:style w:type="character" w:customStyle="1" w:styleId="Picturecaption9Exact">
    <w:name w:val="Picture caption (9) Exact"/>
    <w:basedOn w:val="DefaultParagraphFont"/>
    <w:rsid w:val="0058341C"/>
  </w:style>
  <w:style w:type="character" w:customStyle="1" w:styleId="Bodytext87">
    <w:name w:val="Body text (87)_"/>
    <w:basedOn w:val="DefaultParagraphFont"/>
    <w:rsid w:val="0058341C"/>
  </w:style>
  <w:style w:type="character" w:customStyle="1" w:styleId="Bodytext6">
    <w:name w:val="Body text (6)_"/>
    <w:basedOn w:val="DefaultParagraphFont"/>
    <w:rsid w:val="0058341C"/>
  </w:style>
  <w:style w:type="character" w:customStyle="1" w:styleId="Heading142SmallCaps">
    <w:name w:val="Heading #14 (2) + Small Caps"/>
    <w:basedOn w:val="DefaultParagraphFont"/>
    <w:rsid w:val="0058341C"/>
  </w:style>
  <w:style w:type="character" w:customStyle="1" w:styleId="Bodytext350">
    <w:name w:val="Body text (35)"/>
    <w:basedOn w:val="Picturecaption190"/>
    <w:rsid w:val="0058341C"/>
  </w:style>
  <w:style w:type="character" w:customStyle="1" w:styleId="Picturecaption190">
    <w:name w:val="Picture caption (19)"/>
    <w:basedOn w:val="Picturecaption27Spacing0pt"/>
    <w:rsid w:val="0058341C"/>
  </w:style>
  <w:style w:type="character" w:customStyle="1" w:styleId="Picturecaption27Spacing0pt">
    <w:name w:val="Picture caption (27) + Spacing 0 pt"/>
    <w:basedOn w:val="DefaultParagraphFont"/>
    <w:rsid w:val="0058341C"/>
  </w:style>
  <w:style w:type="character" w:customStyle="1" w:styleId="Bodytext43Spacing0ptExact">
    <w:name w:val="Body text (43) + Spacing 0 pt Exact"/>
    <w:basedOn w:val="DefaultParagraphFont"/>
    <w:rsid w:val="0058341C"/>
  </w:style>
  <w:style w:type="character" w:customStyle="1" w:styleId="Bodytext61">
    <w:name w:val="Body text (6)"/>
    <w:basedOn w:val="Bodytext870"/>
    <w:rsid w:val="0058341C"/>
  </w:style>
  <w:style w:type="character" w:customStyle="1" w:styleId="Bodytext870">
    <w:name w:val="Body text (87)"/>
    <w:basedOn w:val="DefaultParagraphFont"/>
    <w:rsid w:val="0058341C"/>
  </w:style>
  <w:style w:type="character" w:customStyle="1" w:styleId="BodytextSegoeUI">
    <w:name w:val="Body text + Segoe UI"/>
    <w:aliases w:val="21.5 pt"/>
    <w:basedOn w:val="DefaultParagraphFont"/>
    <w:rsid w:val="0058341C"/>
  </w:style>
  <w:style w:type="character" w:customStyle="1" w:styleId="Bodytext68">
    <w:name w:val="Body text (68)_"/>
    <w:basedOn w:val="DefaultParagraphFont"/>
    <w:rsid w:val="0058341C"/>
  </w:style>
  <w:style w:type="character" w:customStyle="1" w:styleId="Bodytext112SmallCaps">
    <w:name w:val="Body text (112) + Small Caps"/>
    <w:basedOn w:val="DefaultParagraphFont"/>
    <w:rsid w:val="0058341C"/>
  </w:style>
  <w:style w:type="character" w:customStyle="1" w:styleId="Bodytext680">
    <w:name w:val="Body text (68)"/>
    <w:basedOn w:val="Heading162SmallCaps"/>
    <w:rsid w:val="0058341C"/>
  </w:style>
  <w:style w:type="character" w:customStyle="1" w:styleId="Tableofcontents11">
    <w:name w:val="Table of contents (11)_"/>
    <w:basedOn w:val="DefaultParagraphFont"/>
    <w:rsid w:val="0058341C"/>
  </w:style>
  <w:style w:type="character" w:customStyle="1" w:styleId="Tableofcontents110">
    <w:name w:val="Table of contents (11)"/>
    <w:basedOn w:val="article-quote-right"/>
    <w:rsid w:val="0058341C"/>
  </w:style>
  <w:style w:type="character" w:customStyle="1" w:styleId="Tableofcontents15">
    <w:name w:val="Table of contents (15)_"/>
    <w:basedOn w:val="DefaultParagraphFont"/>
    <w:rsid w:val="0058341C"/>
  </w:style>
  <w:style w:type="character" w:customStyle="1" w:styleId="Tableofcontents150">
    <w:name w:val="Table of contents (15)"/>
    <w:basedOn w:val="StyleBox12pt"/>
    <w:rsid w:val="0058341C"/>
    <w:rPr>
      <w:rFonts w:ascii="Georgia" w:hAnsi="Georgia"/>
      <w:b w:val="0"/>
      <w:sz w:val="22"/>
      <w:u w:val="single"/>
      <w:bdr w:val="none" w:sz="0" w:space="0" w:color="auto"/>
    </w:rPr>
  </w:style>
  <w:style w:type="character" w:customStyle="1" w:styleId="Heading162SmallCaps">
    <w:name w:val="Heading #16 (2) + Small Caps"/>
    <w:basedOn w:val="DefaultParagraphFont"/>
    <w:rsid w:val="0058341C"/>
  </w:style>
  <w:style w:type="character" w:customStyle="1" w:styleId="article-quote-right">
    <w:name w:val="article-quote-right"/>
    <w:basedOn w:val="DefaultParagraphFont"/>
    <w:rsid w:val="0058341C"/>
  </w:style>
  <w:style w:type="character" w:customStyle="1" w:styleId="commentstext0">
    <w:name w:val="commentstext"/>
    <w:rsid w:val="0058341C"/>
  </w:style>
  <w:style w:type="character" w:customStyle="1" w:styleId="wikicreatelink">
    <w:name w:val="wikicreatelink"/>
    <w:basedOn w:val="DefaultParagraphFont"/>
    <w:rsid w:val="0058341C"/>
  </w:style>
  <w:style w:type="character" w:customStyle="1" w:styleId="facebook-share-count">
    <w:name w:val="facebook-share-count"/>
    <w:basedOn w:val="DefaultParagraphFont"/>
    <w:rsid w:val="0058341C"/>
  </w:style>
  <w:style w:type="character" w:customStyle="1" w:styleId="tickerwrap">
    <w:name w:val="ticker_wrap"/>
    <w:basedOn w:val="DefaultParagraphFont"/>
    <w:rsid w:val="0058341C"/>
  </w:style>
  <w:style w:type="character" w:customStyle="1" w:styleId="smallcaps0">
    <w:name w:val="small_caps"/>
    <w:basedOn w:val="DefaultParagraphFont"/>
    <w:rsid w:val="0058341C"/>
  </w:style>
  <w:style w:type="character" w:styleId="HTMLAcronym">
    <w:name w:val="HTML Acronym"/>
    <w:basedOn w:val="DefaultParagraphFont"/>
    <w:uiPriority w:val="99"/>
    <w:unhideWhenUsed/>
    <w:rsid w:val="0058341C"/>
  </w:style>
  <w:style w:type="paragraph" w:styleId="Index1">
    <w:name w:val="index 1"/>
    <w:basedOn w:val="Normal"/>
    <w:next w:val="Normal"/>
    <w:autoRedefine/>
    <w:uiPriority w:val="99"/>
    <w:unhideWhenUsed/>
    <w:rsid w:val="0058341C"/>
    <w:pPr>
      <w:spacing w:line="259" w:lineRule="auto"/>
      <w:ind w:left="220" w:hanging="220"/>
    </w:pPr>
    <w:rPr>
      <w:rFonts w:ascii="Calibri" w:hAnsi="Calibri" w:cs="Calibri"/>
      <w:kern w:val="0"/>
      <w:sz w:val="22"/>
      <w:szCs w:val="22"/>
      <w14:ligatures w14:val="none"/>
    </w:rPr>
  </w:style>
  <w:style w:type="character" w:customStyle="1" w:styleId="cardunderlineChar0">
    <w:name w:val="card underline Char"/>
    <w:locked/>
    <w:rsid w:val="0058341C"/>
  </w:style>
  <w:style w:type="paragraph" w:customStyle="1" w:styleId="cardunderline">
    <w:name w:val="card underline"/>
    <w:basedOn w:val="Normal"/>
    <w:next w:val="GAUnderline"/>
    <w:qFormat/>
    <w:rsid w:val="0058341C"/>
    <w:pPr>
      <w:spacing w:line="259" w:lineRule="auto"/>
    </w:pPr>
    <w:rPr>
      <w:rFonts w:ascii="Calibri" w:hAnsi="Calibri" w:cs="Calibri"/>
      <w:kern w:val="0"/>
      <w:sz w:val="22"/>
      <w:szCs w:val="22"/>
      <w14:ligatures w14:val="none"/>
    </w:rPr>
  </w:style>
  <w:style w:type="paragraph" w:customStyle="1" w:styleId="Hat1">
    <w:name w:val="Hat1"/>
    <w:basedOn w:val="Normal"/>
    <w:next w:val="Normal"/>
    <w:qFormat/>
    <w:rsid w:val="0058341C"/>
    <w:pPr>
      <w:spacing w:line="259" w:lineRule="auto"/>
    </w:pPr>
    <w:rPr>
      <w:rFonts w:ascii="Calibri" w:hAnsi="Calibri" w:cs="Calibri"/>
      <w:kern w:val="0"/>
      <w:sz w:val="22"/>
      <w:szCs w:val="22"/>
      <w14:ligatures w14:val="none"/>
    </w:rPr>
  </w:style>
  <w:style w:type="paragraph" w:customStyle="1" w:styleId="post-subtitle">
    <w:name w:val="post-subtitle"/>
    <w:basedOn w:val="Normal"/>
    <w:qFormat/>
    <w:rsid w:val="0058341C"/>
    <w:pPr>
      <w:spacing w:line="259" w:lineRule="auto"/>
    </w:pPr>
    <w:rPr>
      <w:rFonts w:ascii="Calibri" w:hAnsi="Calibri" w:cs="Calibri"/>
      <w:kern w:val="0"/>
      <w:sz w:val="22"/>
      <w:szCs w:val="22"/>
      <w14:ligatures w14:val="none"/>
    </w:rPr>
  </w:style>
  <w:style w:type="paragraph" w:customStyle="1" w:styleId="para">
    <w:name w:val="para"/>
    <w:basedOn w:val="Normal"/>
    <w:next w:val="ReallySamllText"/>
    <w:qFormat/>
    <w:rsid w:val="0058341C"/>
    <w:pPr>
      <w:spacing w:line="259" w:lineRule="auto"/>
    </w:pPr>
    <w:rPr>
      <w:rFonts w:ascii="Calibri" w:hAnsi="Calibri" w:cs="Calibri"/>
      <w:kern w:val="0"/>
      <w:sz w:val="22"/>
      <w:szCs w:val="22"/>
      <w14:ligatures w14:val="none"/>
    </w:rPr>
  </w:style>
  <w:style w:type="paragraph" w:customStyle="1" w:styleId="tagline1">
    <w:name w:val="tagline"/>
    <w:basedOn w:val="Normal"/>
    <w:next w:val="cardCharCharCharCharChar"/>
    <w:qFormat/>
    <w:rsid w:val="0058341C"/>
    <w:pPr>
      <w:spacing w:line="259" w:lineRule="auto"/>
    </w:pPr>
    <w:rPr>
      <w:rFonts w:ascii="Calibri" w:hAnsi="Calibri" w:cs="Calibri"/>
      <w:kern w:val="0"/>
      <w:sz w:val="22"/>
      <w:szCs w:val="22"/>
      <w14:ligatures w14:val="none"/>
    </w:rPr>
  </w:style>
  <w:style w:type="paragraph" w:customStyle="1" w:styleId="Block1">
    <w:name w:val="Block1"/>
    <w:basedOn w:val="Normal"/>
    <w:next w:val="Normal"/>
    <w:uiPriority w:val="3"/>
    <w:qFormat/>
    <w:rsid w:val="0058341C"/>
    <w:pPr>
      <w:spacing w:line="259" w:lineRule="auto"/>
    </w:pPr>
    <w:rPr>
      <w:rFonts w:ascii="Calibri" w:hAnsi="Calibri" w:cs="Calibri"/>
      <w:kern w:val="0"/>
      <w:sz w:val="22"/>
      <w:szCs w:val="22"/>
      <w14:ligatures w14:val="none"/>
    </w:rPr>
  </w:style>
  <w:style w:type="paragraph" w:customStyle="1" w:styleId="TOCHeading1">
    <w:name w:val="TOC Heading1"/>
    <w:basedOn w:val="Heading1"/>
    <w:next w:val="Normal"/>
    <w:uiPriority w:val="39"/>
    <w:qFormat/>
    <w:rsid w:val="0058341C"/>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14:ligatures w14:val="none"/>
    </w:rPr>
  </w:style>
  <w:style w:type="paragraph" w:customStyle="1" w:styleId="NoteLevel11">
    <w:name w:val="Note Level 11"/>
    <w:basedOn w:val="Normal"/>
    <w:next w:val="HeaderFooter"/>
    <w:uiPriority w:val="99"/>
    <w:qFormat/>
    <w:rsid w:val="0058341C"/>
    <w:pPr>
      <w:spacing w:line="259" w:lineRule="auto"/>
    </w:pPr>
    <w:rPr>
      <w:rFonts w:ascii="Calibri" w:hAnsi="Calibri" w:cs="Calibri"/>
      <w:kern w:val="0"/>
      <w:sz w:val="22"/>
      <w:szCs w:val="22"/>
      <w14:ligatures w14:val="none"/>
    </w:rPr>
  </w:style>
  <w:style w:type="paragraph" w:customStyle="1" w:styleId="ReallySamllText">
    <w:name w:val="ReallySamllText"/>
    <w:basedOn w:val="Normal"/>
    <w:next w:val="CardTextUnderlined"/>
    <w:autoRedefine/>
    <w:qFormat/>
    <w:rsid w:val="0058341C"/>
    <w:pPr>
      <w:spacing w:line="259" w:lineRule="auto"/>
    </w:pPr>
    <w:rPr>
      <w:rFonts w:ascii="Calibri" w:hAnsi="Calibri" w:cs="Calibri"/>
      <w:kern w:val="0"/>
      <w:sz w:val="22"/>
      <w:szCs w:val="22"/>
      <w14:ligatures w14:val="none"/>
    </w:rPr>
  </w:style>
  <w:style w:type="paragraph" w:customStyle="1" w:styleId="NormalWeb3">
    <w:name w:val="Normal (Web)3"/>
    <w:basedOn w:val="Normal"/>
    <w:next w:val="CardTagCharChar"/>
    <w:qFormat/>
    <w:rsid w:val="0058341C"/>
    <w:pPr>
      <w:spacing w:line="259" w:lineRule="auto"/>
    </w:pPr>
    <w:rPr>
      <w:rFonts w:ascii="Calibri" w:hAnsi="Calibri" w:cs="Calibri"/>
      <w:kern w:val="0"/>
      <w:sz w:val="22"/>
      <w:szCs w:val="22"/>
      <w14:ligatures w14:val="none"/>
    </w:rPr>
  </w:style>
  <w:style w:type="paragraph" w:customStyle="1" w:styleId="cardCharCharCharCharChar">
    <w:name w:val="card Char Char Char Char Char"/>
    <w:basedOn w:val="Normal"/>
    <w:next w:val="fixed"/>
    <w:qFormat/>
    <w:rsid w:val="0058341C"/>
    <w:pPr>
      <w:spacing w:line="259" w:lineRule="auto"/>
    </w:pPr>
    <w:rPr>
      <w:rFonts w:ascii="Calibri" w:hAnsi="Calibri" w:cs="Calibri"/>
      <w:kern w:val="0"/>
      <w:sz w:val="22"/>
      <w:szCs w:val="22"/>
      <w14:ligatures w14:val="none"/>
    </w:rPr>
  </w:style>
  <w:style w:type="paragraph" w:customStyle="1" w:styleId="TagCiteChar4">
    <w:name w:val="Tag / Cite Char"/>
    <w:basedOn w:val="Normal"/>
    <w:next w:val="textonormal"/>
    <w:qFormat/>
    <w:rsid w:val="0058341C"/>
    <w:pPr>
      <w:spacing w:line="259" w:lineRule="auto"/>
    </w:pPr>
    <w:rPr>
      <w:rFonts w:ascii="Calibri" w:hAnsi="Calibri" w:cs="Calibri"/>
      <w:kern w:val="0"/>
      <w:sz w:val="22"/>
      <w:szCs w:val="22"/>
      <w14:ligatures w14:val="none"/>
    </w:rPr>
  </w:style>
  <w:style w:type="paragraph" w:customStyle="1" w:styleId="PageNumber2">
    <w:name w:val="Page Number2"/>
    <w:basedOn w:val="Normal"/>
    <w:next w:val="Normal"/>
    <w:qFormat/>
    <w:rsid w:val="0058341C"/>
    <w:pPr>
      <w:spacing w:line="259" w:lineRule="auto"/>
    </w:pPr>
    <w:rPr>
      <w:rFonts w:ascii="Calibri" w:hAnsi="Calibri" w:cs="Calibri"/>
      <w:kern w:val="0"/>
      <w:sz w:val="22"/>
      <w:szCs w:val="22"/>
      <w14:ligatures w14:val="none"/>
    </w:rPr>
  </w:style>
  <w:style w:type="paragraph" w:customStyle="1" w:styleId="HeaderFooter">
    <w:name w:val="Header &amp; Footer"/>
    <w:next w:val="ExecutiveSummarytext"/>
    <w:qFormat/>
    <w:rsid w:val="0058341C"/>
    <w:pPr>
      <w:spacing w:after="200" w:line="276" w:lineRule="auto"/>
    </w:pPr>
    <w:rPr>
      <w:kern w:val="0"/>
      <w:sz w:val="22"/>
      <w:szCs w:val="22"/>
      <w14:ligatures w14:val="none"/>
    </w:rPr>
  </w:style>
  <w:style w:type="paragraph" w:customStyle="1" w:styleId="CardTextSmall0">
    <w:name w:val="Card Text Small"/>
    <w:basedOn w:val="Normal"/>
    <w:qFormat/>
    <w:rsid w:val="0058341C"/>
    <w:pPr>
      <w:spacing w:line="259" w:lineRule="auto"/>
    </w:pPr>
    <w:rPr>
      <w:rFonts w:ascii="Calibri" w:hAnsi="Calibri" w:cs="Calibri"/>
      <w:kern w:val="0"/>
      <w:sz w:val="22"/>
      <w:szCs w:val="22"/>
      <w14:ligatures w14:val="none"/>
    </w:rPr>
  </w:style>
  <w:style w:type="paragraph" w:customStyle="1" w:styleId="CardTextUnderlined">
    <w:name w:val="Card Text Underlined"/>
    <w:basedOn w:val="Normal"/>
    <w:next w:val="NormalUnderline"/>
    <w:qFormat/>
    <w:rsid w:val="0058341C"/>
    <w:pPr>
      <w:spacing w:line="259" w:lineRule="auto"/>
    </w:pPr>
    <w:rPr>
      <w:rFonts w:ascii="Calibri" w:hAnsi="Calibri" w:cs="Calibri"/>
      <w:kern w:val="0"/>
      <w:sz w:val="22"/>
      <w:szCs w:val="22"/>
      <w14:ligatures w14:val="none"/>
    </w:rPr>
  </w:style>
  <w:style w:type="paragraph" w:customStyle="1" w:styleId="HeaderDebate">
    <w:name w:val="Header Debate"/>
    <w:basedOn w:val="Normal"/>
    <w:next w:val="byline1"/>
    <w:qFormat/>
    <w:rsid w:val="0058341C"/>
    <w:pPr>
      <w:spacing w:line="259" w:lineRule="auto"/>
    </w:pPr>
    <w:rPr>
      <w:rFonts w:ascii="Calibri" w:hAnsi="Calibri" w:cs="Calibri"/>
      <w:kern w:val="0"/>
      <w:sz w:val="22"/>
      <w:szCs w:val="22"/>
      <w14:ligatures w14:val="none"/>
    </w:rPr>
  </w:style>
  <w:style w:type="paragraph" w:customStyle="1" w:styleId="NormalWeb1">
    <w:name w:val="Normal (Web)1"/>
    <w:basedOn w:val="Normal"/>
    <w:next w:val="PlaceholderText1"/>
    <w:qFormat/>
    <w:rsid w:val="0058341C"/>
    <w:pPr>
      <w:spacing w:line="259" w:lineRule="auto"/>
    </w:pPr>
    <w:rPr>
      <w:rFonts w:ascii="Calibri" w:hAnsi="Calibri" w:cs="Calibri"/>
      <w:kern w:val="0"/>
      <w:sz w:val="22"/>
      <w:szCs w:val="22"/>
      <w14:ligatures w14:val="none"/>
    </w:rPr>
  </w:style>
  <w:style w:type="paragraph" w:customStyle="1" w:styleId="CardTagCharChar">
    <w:name w:val="Card Tag Char Char"/>
    <w:basedOn w:val="Normal"/>
    <w:next w:val="NoteLevel31"/>
    <w:qFormat/>
    <w:rsid w:val="0058341C"/>
    <w:pPr>
      <w:spacing w:line="259" w:lineRule="auto"/>
    </w:pPr>
    <w:rPr>
      <w:rFonts w:ascii="Calibri" w:hAnsi="Calibri" w:cs="Calibri"/>
      <w:kern w:val="0"/>
      <w:sz w:val="22"/>
      <w:szCs w:val="22"/>
      <w14:ligatures w14:val="none"/>
    </w:rPr>
  </w:style>
  <w:style w:type="paragraph" w:customStyle="1" w:styleId="fixed">
    <w:name w:val="fixed"/>
    <w:basedOn w:val="Normal"/>
    <w:next w:val="NoteLevel41"/>
    <w:qFormat/>
    <w:rsid w:val="0058341C"/>
    <w:pPr>
      <w:spacing w:line="259" w:lineRule="auto"/>
    </w:pPr>
    <w:rPr>
      <w:rFonts w:ascii="Calibri" w:hAnsi="Calibri" w:cs="Calibri"/>
      <w:kern w:val="0"/>
      <w:sz w:val="22"/>
      <w:szCs w:val="22"/>
      <w14:ligatures w14:val="none"/>
    </w:rPr>
  </w:style>
  <w:style w:type="paragraph" w:customStyle="1" w:styleId="textonormal">
    <w:name w:val="textonormal"/>
    <w:basedOn w:val="Normal"/>
    <w:next w:val="NoteLevel51"/>
    <w:qFormat/>
    <w:rsid w:val="0058341C"/>
    <w:pPr>
      <w:spacing w:line="259" w:lineRule="auto"/>
    </w:pPr>
    <w:rPr>
      <w:rFonts w:ascii="Calibri" w:hAnsi="Calibri" w:cs="Calibri"/>
      <w:kern w:val="0"/>
      <w:sz w:val="22"/>
      <w:szCs w:val="22"/>
      <w14:ligatures w14:val="none"/>
    </w:rPr>
  </w:style>
  <w:style w:type="paragraph" w:customStyle="1" w:styleId="ExecutiveSummarytext">
    <w:name w:val="Executive Summary text"/>
    <w:basedOn w:val="Normal"/>
    <w:next w:val="Normal"/>
    <w:qFormat/>
    <w:rsid w:val="0058341C"/>
    <w:pPr>
      <w:spacing w:line="259" w:lineRule="auto"/>
    </w:pPr>
    <w:rPr>
      <w:rFonts w:ascii="Calibri" w:hAnsi="Calibri" w:cs="Calibri"/>
      <w:kern w:val="0"/>
      <w:sz w:val="22"/>
      <w:szCs w:val="22"/>
      <w14:ligatures w14:val="none"/>
    </w:rPr>
  </w:style>
  <w:style w:type="character" w:customStyle="1" w:styleId="NormalUnderlineChar1">
    <w:name w:val="Normal Underline Char1"/>
    <w:locked/>
    <w:rsid w:val="0058341C"/>
  </w:style>
  <w:style w:type="paragraph" w:customStyle="1" w:styleId="byline1">
    <w:name w:val="byline1"/>
    <w:basedOn w:val="Normal"/>
    <w:qFormat/>
    <w:rsid w:val="0058341C"/>
    <w:pPr>
      <w:spacing w:line="259" w:lineRule="auto"/>
    </w:pPr>
    <w:rPr>
      <w:rFonts w:ascii="Calibri" w:hAnsi="Calibri" w:cs="Calibri"/>
      <w:kern w:val="0"/>
      <w:sz w:val="22"/>
      <w:szCs w:val="22"/>
      <w14:ligatures w14:val="none"/>
    </w:rPr>
  </w:style>
  <w:style w:type="paragraph" w:customStyle="1" w:styleId="PlaceholderText1">
    <w:name w:val="Placeholder Text1"/>
    <w:basedOn w:val="Normal"/>
    <w:next w:val="ImportantText"/>
    <w:qFormat/>
    <w:rsid w:val="0058341C"/>
    <w:pPr>
      <w:spacing w:line="259" w:lineRule="auto"/>
    </w:pPr>
    <w:rPr>
      <w:rFonts w:ascii="Calibri" w:hAnsi="Calibri" w:cs="Calibri"/>
      <w:kern w:val="0"/>
      <w:sz w:val="22"/>
      <w:szCs w:val="22"/>
      <w14:ligatures w14:val="none"/>
    </w:rPr>
  </w:style>
  <w:style w:type="paragraph" w:customStyle="1" w:styleId="NoteLevel31">
    <w:name w:val="Note Level 31"/>
    <w:basedOn w:val="Normal"/>
    <w:qFormat/>
    <w:rsid w:val="0058341C"/>
    <w:pPr>
      <w:spacing w:line="259" w:lineRule="auto"/>
    </w:pPr>
    <w:rPr>
      <w:rFonts w:ascii="Calibri" w:hAnsi="Calibri" w:cs="Calibri"/>
      <w:kern w:val="0"/>
      <w:sz w:val="22"/>
      <w:szCs w:val="22"/>
      <w14:ligatures w14:val="none"/>
    </w:rPr>
  </w:style>
  <w:style w:type="paragraph" w:customStyle="1" w:styleId="NoteLevel41">
    <w:name w:val="Note Level 41"/>
    <w:basedOn w:val="Normal"/>
    <w:next w:val="StyleBodyText11ptBlackUnderline"/>
    <w:qFormat/>
    <w:rsid w:val="0058341C"/>
    <w:pPr>
      <w:spacing w:line="259" w:lineRule="auto"/>
    </w:pPr>
    <w:rPr>
      <w:rFonts w:ascii="Calibri" w:hAnsi="Calibri" w:cs="Calibri"/>
      <w:kern w:val="0"/>
      <w:sz w:val="22"/>
      <w:szCs w:val="22"/>
      <w14:ligatures w14:val="none"/>
    </w:rPr>
  </w:style>
  <w:style w:type="paragraph" w:customStyle="1" w:styleId="NoteLevel51">
    <w:name w:val="Note Level 51"/>
    <w:basedOn w:val="Normal"/>
    <w:qFormat/>
    <w:rsid w:val="0058341C"/>
    <w:pPr>
      <w:spacing w:line="259" w:lineRule="auto"/>
    </w:pPr>
    <w:rPr>
      <w:rFonts w:ascii="Calibri" w:hAnsi="Calibri" w:cs="Calibri"/>
      <w:kern w:val="0"/>
      <w:sz w:val="22"/>
      <w:szCs w:val="22"/>
      <w14:ligatures w14:val="none"/>
    </w:rPr>
  </w:style>
  <w:style w:type="paragraph" w:customStyle="1" w:styleId="NoteLevel61">
    <w:name w:val="Note Level 61"/>
    <w:basedOn w:val="Normal"/>
    <w:next w:val="StyleBodyText11ptBoldBlack"/>
    <w:qFormat/>
    <w:rsid w:val="0058341C"/>
    <w:pPr>
      <w:spacing w:line="259" w:lineRule="auto"/>
    </w:pPr>
    <w:rPr>
      <w:rFonts w:ascii="Calibri" w:hAnsi="Calibri" w:cs="Calibri"/>
      <w:kern w:val="0"/>
      <w:sz w:val="22"/>
      <w:szCs w:val="22"/>
      <w14:ligatures w14:val="none"/>
    </w:rPr>
  </w:style>
  <w:style w:type="paragraph" w:customStyle="1" w:styleId="NoteLevel71">
    <w:name w:val="Note Level 71"/>
    <w:basedOn w:val="Normal"/>
    <w:qFormat/>
    <w:rsid w:val="0058341C"/>
    <w:pPr>
      <w:spacing w:line="259" w:lineRule="auto"/>
    </w:pPr>
    <w:rPr>
      <w:rFonts w:ascii="Calibri" w:hAnsi="Calibri" w:cs="Calibri"/>
      <w:kern w:val="0"/>
      <w:sz w:val="22"/>
      <w:szCs w:val="22"/>
      <w14:ligatures w14:val="none"/>
    </w:rPr>
  </w:style>
  <w:style w:type="paragraph" w:customStyle="1" w:styleId="NoteLevel81">
    <w:name w:val="Note Level 81"/>
    <w:basedOn w:val="Normal"/>
    <w:next w:val="StyletinyBold"/>
    <w:qFormat/>
    <w:rsid w:val="0058341C"/>
    <w:pPr>
      <w:spacing w:line="259" w:lineRule="auto"/>
    </w:pPr>
    <w:rPr>
      <w:rFonts w:ascii="Calibri" w:hAnsi="Calibri" w:cs="Calibri"/>
      <w:kern w:val="0"/>
      <w:sz w:val="22"/>
      <w:szCs w:val="22"/>
      <w14:ligatures w14:val="none"/>
    </w:rPr>
  </w:style>
  <w:style w:type="paragraph" w:customStyle="1" w:styleId="NoteLevel91">
    <w:name w:val="Note Level 91"/>
    <w:basedOn w:val="Normal"/>
    <w:qFormat/>
    <w:rsid w:val="0058341C"/>
    <w:pPr>
      <w:spacing w:line="259" w:lineRule="auto"/>
    </w:pPr>
    <w:rPr>
      <w:rFonts w:ascii="Calibri" w:hAnsi="Calibri" w:cs="Calibri"/>
      <w:kern w:val="0"/>
      <w:sz w:val="22"/>
      <w:szCs w:val="22"/>
      <w14:ligatures w14:val="none"/>
    </w:rPr>
  </w:style>
  <w:style w:type="character" w:customStyle="1" w:styleId="ImportantTextChar">
    <w:name w:val="Important Text Char"/>
    <w:locked/>
    <w:rsid w:val="0058341C"/>
  </w:style>
  <w:style w:type="paragraph" w:customStyle="1" w:styleId="ImportantText">
    <w:name w:val="Important Text"/>
    <w:basedOn w:val="Normal"/>
    <w:next w:val="Normal"/>
    <w:qFormat/>
    <w:rsid w:val="0058341C"/>
    <w:pPr>
      <w:spacing w:line="259" w:lineRule="auto"/>
    </w:pPr>
    <w:rPr>
      <w:rFonts w:ascii="Calibri" w:hAnsi="Calibri" w:cs="Calibri"/>
      <w:kern w:val="0"/>
      <w:sz w:val="22"/>
      <w:szCs w:val="22"/>
      <w14:ligatures w14:val="none"/>
    </w:rPr>
  </w:style>
  <w:style w:type="character" w:customStyle="1" w:styleId="StyleBodyText11ptBlackUnderlineChar">
    <w:name w:val="Style Body Text + 11 pt Black Underline Char"/>
    <w:locked/>
    <w:rsid w:val="0058341C"/>
  </w:style>
  <w:style w:type="paragraph" w:customStyle="1" w:styleId="StyleBodyText11ptBlackUnderline">
    <w:name w:val="Style Body Text + 11 pt Black Underline"/>
    <w:basedOn w:val="Normal"/>
    <w:next w:val="ListContents"/>
    <w:qFormat/>
    <w:rsid w:val="0058341C"/>
    <w:pPr>
      <w:spacing w:line="259" w:lineRule="auto"/>
    </w:pPr>
    <w:rPr>
      <w:rFonts w:ascii="Calibri" w:hAnsi="Calibri" w:cs="Calibri"/>
      <w:kern w:val="0"/>
      <w:sz w:val="22"/>
      <w:szCs w:val="22"/>
      <w14:ligatures w14:val="none"/>
    </w:rPr>
  </w:style>
  <w:style w:type="character" w:customStyle="1" w:styleId="StyleBodyText11ptBoldBlackChar">
    <w:name w:val="Style Body Text + 11 pt Bold Black Char"/>
    <w:locked/>
    <w:rsid w:val="0058341C"/>
  </w:style>
  <w:style w:type="paragraph" w:customStyle="1" w:styleId="StyleBodyText11ptBoldBlack">
    <w:name w:val="Style Body Text + 11 pt Bold Black"/>
    <w:basedOn w:val="Normal"/>
    <w:next w:val="StyleListContents11ptCustomColorRGB353132Underline"/>
    <w:qFormat/>
    <w:rsid w:val="0058341C"/>
    <w:pPr>
      <w:spacing w:line="259" w:lineRule="auto"/>
    </w:pPr>
    <w:rPr>
      <w:rFonts w:ascii="Calibri" w:hAnsi="Calibri" w:cs="Calibri"/>
      <w:kern w:val="0"/>
      <w:sz w:val="22"/>
      <w:szCs w:val="22"/>
      <w14:ligatures w14:val="none"/>
    </w:rPr>
  </w:style>
  <w:style w:type="character" w:customStyle="1" w:styleId="StyletinyBoldChar">
    <w:name w:val="Style tiny + Bold Char"/>
    <w:locked/>
    <w:rsid w:val="0058341C"/>
  </w:style>
  <w:style w:type="paragraph" w:customStyle="1" w:styleId="StyletinyBold">
    <w:name w:val="Style tiny + Bold"/>
    <w:basedOn w:val="TagF3"/>
    <w:qFormat/>
    <w:rsid w:val="0058341C"/>
  </w:style>
  <w:style w:type="character" w:customStyle="1" w:styleId="Heading5SizeDownChar">
    <w:name w:val="Heading 5 Size Down Char"/>
    <w:locked/>
    <w:rsid w:val="0058341C"/>
  </w:style>
  <w:style w:type="character" w:customStyle="1" w:styleId="Normal2BoldChar">
    <w:name w:val="Normal2 + Bold Char"/>
    <w:locked/>
    <w:rsid w:val="0058341C"/>
  </w:style>
  <w:style w:type="paragraph" w:customStyle="1" w:styleId="Normal2Bold">
    <w:name w:val="Normal2 + Bold"/>
    <w:basedOn w:val="Normal"/>
    <w:next w:val="Unimportant"/>
    <w:qFormat/>
    <w:rsid w:val="0058341C"/>
    <w:pPr>
      <w:spacing w:line="259" w:lineRule="auto"/>
    </w:pPr>
    <w:rPr>
      <w:rFonts w:ascii="Calibri" w:hAnsi="Calibri" w:cs="Calibri"/>
      <w:kern w:val="0"/>
      <w:sz w:val="22"/>
      <w:szCs w:val="22"/>
      <w14:ligatures w14:val="none"/>
    </w:rPr>
  </w:style>
  <w:style w:type="character" w:customStyle="1" w:styleId="ListContentsChar">
    <w:name w:val="List Contents Char"/>
    <w:locked/>
    <w:rsid w:val="0058341C"/>
  </w:style>
  <w:style w:type="paragraph" w:customStyle="1" w:styleId="ListContents">
    <w:name w:val="List Contents"/>
    <w:basedOn w:val="Normal"/>
    <w:next w:val="Ununderlined"/>
    <w:qFormat/>
    <w:rsid w:val="0058341C"/>
    <w:pPr>
      <w:spacing w:line="259" w:lineRule="auto"/>
    </w:pPr>
    <w:rPr>
      <w:rFonts w:ascii="Calibri" w:hAnsi="Calibri" w:cs="Calibri"/>
      <w:kern w:val="0"/>
      <w:sz w:val="22"/>
      <w:szCs w:val="22"/>
      <w14:ligatures w14:val="none"/>
    </w:rPr>
  </w:style>
  <w:style w:type="character" w:customStyle="1" w:styleId="StyleListContents11ptCustomColorRGB353132UnderlineChar">
    <w:name w:val="Style List Contents + 11 pt Custom Color(RGB(353132)) Underline Char"/>
    <w:locked/>
    <w:rsid w:val="0058341C"/>
  </w:style>
  <w:style w:type="paragraph" w:customStyle="1" w:styleId="StyleListContents11ptCustomColorRGB353132Underline">
    <w:name w:val="Style List Contents + 11 pt Custom Color(RGB(353132)) Underline"/>
    <w:basedOn w:val="Ununderlined"/>
    <w:qFormat/>
    <w:rsid w:val="0058341C"/>
    <w:pPr>
      <w:jc w:val="left"/>
    </w:pPr>
    <w:rPr>
      <w:rFonts w:eastAsia="Calibri"/>
      <w:sz w:val="20"/>
    </w:rPr>
  </w:style>
  <w:style w:type="character" w:customStyle="1" w:styleId="UnimportantCharChar">
    <w:name w:val="Unimportant Char Char"/>
    <w:locked/>
    <w:rsid w:val="0058341C"/>
  </w:style>
  <w:style w:type="paragraph" w:customStyle="1" w:styleId="Unimportant">
    <w:name w:val="Unimportant"/>
    <w:basedOn w:val="Normal"/>
    <w:next w:val="DebateCite"/>
    <w:qFormat/>
    <w:rsid w:val="0058341C"/>
    <w:pPr>
      <w:spacing w:line="259" w:lineRule="auto"/>
    </w:pPr>
    <w:rPr>
      <w:rFonts w:ascii="Calibri" w:hAnsi="Calibri" w:cs="Calibri"/>
      <w:kern w:val="0"/>
      <w:sz w:val="22"/>
      <w:szCs w:val="22"/>
      <w14:ligatures w14:val="none"/>
    </w:rPr>
  </w:style>
  <w:style w:type="paragraph" w:customStyle="1" w:styleId="StyleHeading1Justified">
    <w:name w:val="Style Heading 1 + Justified"/>
    <w:basedOn w:val="Normal"/>
    <w:next w:val="Normal"/>
    <w:qFormat/>
    <w:rsid w:val="0058341C"/>
    <w:pPr>
      <w:spacing w:line="259" w:lineRule="auto"/>
    </w:pPr>
    <w:rPr>
      <w:rFonts w:ascii="Calibri" w:hAnsi="Calibri" w:cs="Calibri"/>
      <w:kern w:val="0"/>
      <w:sz w:val="22"/>
      <w:szCs w:val="22"/>
      <w14:ligatures w14:val="none"/>
    </w:rPr>
  </w:style>
  <w:style w:type="paragraph" w:customStyle="1" w:styleId="textunderline0">
    <w:name w:val="text underline"/>
    <w:basedOn w:val="Normal"/>
    <w:next w:val="Heading4Cite"/>
    <w:autoRedefine/>
    <w:qFormat/>
    <w:rsid w:val="0058341C"/>
    <w:pPr>
      <w:spacing w:line="259" w:lineRule="auto"/>
    </w:pPr>
    <w:rPr>
      <w:rFonts w:ascii="Calibri" w:hAnsi="Calibri" w:cs="Calibri"/>
      <w:kern w:val="0"/>
      <w:sz w:val="22"/>
      <w:szCs w:val="22"/>
      <w14:ligatures w14:val="non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58341C"/>
  </w:style>
  <w:style w:type="paragraph" w:customStyle="1" w:styleId="DebateTag">
    <w:name w:val="Debate Tag"/>
    <w:basedOn w:val="Normal"/>
    <w:autoRedefine/>
    <w:qFormat/>
    <w:rsid w:val="0058341C"/>
    <w:pPr>
      <w:spacing w:line="259" w:lineRule="auto"/>
    </w:pPr>
    <w:rPr>
      <w:rFonts w:ascii="Calibri" w:hAnsi="Calibri" w:cs="Calibri"/>
      <w:kern w:val="0"/>
      <w:sz w:val="22"/>
      <w:szCs w:val="22"/>
      <w14:ligatures w14:val="none"/>
    </w:rPr>
  </w:style>
  <w:style w:type="paragraph" w:customStyle="1" w:styleId="DebateCite">
    <w:name w:val="Debate Cite"/>
    <w:basedOn w:val="Normal"/>
    <w:next w:val="Normaltag"/>
    <w:autoRedefine/>
    <w:qFormat/>
    <w:rsid w:val="0058341C"/>
    <w:pPr>
      <w:spacing w:line="259" w:lineRule="auto"/>
    </w:pPr>
    <w:rPr>
      <w:rFonts w:ascii="Calibri" w:hAnsi="Calibri" w:cs="Calibri"/>
      <w:kern w:val="0"/>
      <w:sz w:val="22"/>
      <w:szCs w:val="22"/>
      <w14:ligatures w14:val="none"/>
    </w:rPr>
  </w:style>
  <w:style w:type="paragraph" w:customStyle="1" w:styleId="PreformattedText">
    <w:name w:val="Preformatted Text"/>
    <w:basedOn w:val="Normal"/>
    <w:next w:val="Cardnon-underlined"/>
    <w:qFormat/>
    <w:rsid w:val="0058341C"/>
    <w:pPr>
      <w:spacing w:line="259" w:lineRule="auto"/>
    </w:pPr>
    <w:rPr>
      <w:rFonts w:ascii="Calibri" w:hAnsi="Calibri" w:cs="Calibri"/>
      <w:kern w:val="0"/>
      <w:sz w:val="22"/>
      <w:szCs w:val="22"/>
      <w14:ligatures w14:val="none"/>
    </w:rPr>
  </w:style>
  <w:style w:type="paragraph" w:customStyle="1" w:styleId="MaggieTag">
    <w:name w:val="MaggieTag"/>
    <w:basedOn w:val="Heading2"/>
    <w:next w:val="BlockTitle5"/>
    <w:qFormat/>
    <w:rsid w:val="0058341C"/>
    <w:pPr>
      <w:pageBreakBefore/>
      <w:spacing w:before="40" w:after="0" w:line="259" w:lineRule="auto"/>
      <w:jc w:val="center"/>
    </w:pPr>
    <w:rPr>
      <w:rFonts w:ascii="Calibri" w:hAnsi="Calibri"/>
      <w:b/>
      <w:bCs/>
      <w:caps/>
      <w:color w:val="auto"/>
      <w:kern w:val="0"/>
      <w:sz w:val="44"/>
      <w:szCs w:val="26"/>
      <w:u w:val="double"/>
      <w14:ligatures w14:val="none"/>
    </w:rPr>
  </w:style>
  <w:style w:type="paragraph" w:customStyle="1" w:styleId="4">
    <w:name w:val="4"/>
    <w:basedOn w:val="Normal"/>
    <w:next w:val="DottedUnderline1"/>
    <w:qFormat/>
    <w:rsid w:val="0058341C"/>
    <w:pPr>
      <w:spacing w:line="259" w:lineRule="auto"/>
    </w:pPr>
    <w:rPr>
      <w:rFonts w:ascii="Calibri" w:hAnsi="Calibri" w:cs="Calibri"/>
      <w:kern w:val="0"/>
      <w:sz w:val="22"/>
      <w:szCs w:val="22"/>
      <w14:ligatures w14:val="none"/>
    </w:rPr>
  </w:style>
  <w:style w:type="paragraph" w:customStyle="1" w:styleId="BlockTitle5">
    <w:name w:val="%Block Title"/>
    <w:basedOn w:val="Heading1"/>
    <w:next w:val="PageNumber4"/>
    <w:qFormat/>
    <w:rsid w:val="0058341C"/>
    <w:pPr>
      <w:pageBreakBefore/>
      <w:pBdr>
        <w:top w:val="single" w:sz="24" w:space="1" w:color="auto"/>
        <w:left w:val="single" w:sz="24" w:space="4" w:color="auto"/>
        <w:bottom w:val="single" w:sz="24" w:space="1" w:color="auto"/>
        <w:right w:val="single" w:sz="24" w:space="4" w:color="auto"/>
      </w:pBdr>
      <w:spacing w:before="240" w:after="0" w:line="259" w:lineRule="auto"/>
      <w:jc w:val="center"/>
    </w:pPr>
    <w:rPr>
      <w:rFonts w:ascii="Calibri" w:hAnsi="Calibri"/>
      <w:b/>
      <w:bCs/>
      <w:caps/>
      <w:color w:val="auto"/>
      <w:kern w:val="0"/>
      <w:sz w:val="52"/>
      <w:szCs w:val="32"/>
      <w14:ligatures w14:val="none"/>
    </w:rPr>
  </w:style>
  <w:style w:type="paragraph" w:customStyle="1" w:styleId="ThickUnderline">
    <w:name w:val="ThickUnderline"/>
    <w:qFormat/>
    <w:rsid w:val="0058341C"/>
    <w:pPr>
      <w:spacing w:after="200" w:line="276" w:lineRule="auto"/>
    </w:pPr>
    <w:rPr>
      <w:kern w:val="0"/>
      <w:sz w:val="22"/>
      <w:szCs w:val="22"/>
      <w14:ligatures w14:val="none"/>
    </w:rPr>
  </w:style>
  <w:style w:type="paragraph" w:customStyle="1" w:styleId="DottedUnderline1">
    <w:name w:val="DottedUnderline"/>
    <w:basedOn w:val="Normal"/>
    <w:qFormat/>
    <w:rsid w:val="0058341C"/>
    <w:pPr>
      <w:spacing w:line="259" w:lineRule="auto"/>
    </w:pPr>
    <w:rPr>
      <w:rFonts w:ascii="Calibri" w:hAnsi="Calibri" w:cs="Calibri"/>
      <w:kern w:val="0"/>
      <w:sz w:val="22"/>
      <w:szCs w:val="22"/>
      <w14:ligatures w14:val="none"/>
    </w:rPr>
  </w:style>
  <w:style w:type="character" w:customStyle="1" w:styleId="Card-UnderlineChar">
    <w:name w:val="Card-Underline Char"/>
    <w:locked/>
    <w:rsid w:val="0058341C"/>
  </w:style>
  <w:style w:type="paragraph" w:customStyle="1" w:styleId="Card-Underline0">
    <w:name w:val="Card-Underline"/>
    <w:basedOn w:val="Normal"/>
    <w:next w:val="read"/>
    <w:qFormat/>
    <w:rsid w:val="0058341C"/>
    <w:pPr>
      <w:spacing w:line="259" w:lineRule="auto"/>
    </w:pPr>
    <w:rPr>
      <w:rFonts w:ascii="Calibri" w:hAnsi="Calibri" w:cs="Calibri"/>
      <w:kern w:val="0"/>
      <w:sz w:val="22"/>
      <w:szCs w:val="22"/>
      <w14:ligatures w14:val="none"/>
    </w:rPr>
  </w:style>
  <w:style w:type="paragraph" w:customStyle="1" w:styleId="PageNumber3">
    <w:name w:val="Page Number3"/>
    <w:basedOn w:val="Normal"/>
    <w:next w:val="Normal"/>
    <w:qFormat/>
    <w:rsid w:val="0058341C"/>
    <w:pPr>
      <w:spacing w:line="259" w:lineRule="auto"/>
    </w:pPr>
    <w:rPr>
      <w:rFonts w:ascii="Calibri" w:hAnsi="Calibri" w:cs="Calibri"/>
      <w:kern w:val="0"/>
      <w:sz w:val="22"/>
      <w:szCs w:val="22"/>
      <w14:ligatures w14:val="none"/>
    </w:rPr>
  </w:style>
  <w:style w:type="paragraph" w:customStyle="1" w:styleId="PageNumber4">
    <w:name w:val="Page Number4"/>
    <w:basedOn w:val="Normal"/>
    <w:next w:val="Normal"/>
    <w:qFormat/>
    <w:rsid w:val="0058341C"/>
    <w:pPr>
      <w:spacing w:line="259" w:lineRule="auto"/>
    </w:pPr>
    <w:rPr>
      <w:rFonts w:ascii="Calibri" w:hAnsi="Calibri" w:cs="Calibri"/>
      <w:kern w:val="0"/>
      <w:sz w:val="22"/>
      <w:szCs w:val="22"/>
      <w14:ligatures w14:val="none"/>
    </w:rPr>
  </w:style>
  <w:style w:type="paragraph" w:customStyle="1" w:styleId="PageNumber5">
    <w:name w:val="Page Number5"/>
    <w:basedOn w:val="Normal"/>
    <w:next w:val="Normal"/>
    <w:qFormat/>
    <w:rsid w:val="0058341C"/>
    <w:pPr>
      <w:spacing w:line="259" w:lineRule="auto"/>
    </w:pPr>
    <w:rPr>
      <w:rFonts w:ascii="Calibri" w:hAnsi="Calibri" w:cs="Calibri"/>
      <w:kern w:val="0"/>
      <w:sz w:val="22"/>
      <w:szCs w:val="22"/>
      <w14:ligatures w14:val="none"/>
    </w:rPr>
  </w:style>
  <w:style w:type="paragraph" w:customStyle="1" w:styleId="smalltext1">
    <w:name w:val="small text1"/>
    <w:basedOn w:val="Normal"/>
    <w:next w:val="Normal"/>
    <w:uiPriority w:val="4"/>
    <w:qFormat/>
    <w:rsid w:val="0058341C"/>
    <w:pPr>
      <w:spacing w:line="259" w:lineRule="auto"/>
    </w:pPr>
    <w:rPr>
      <w:rFonts w:ascii="Calibri" w:hAnsi="Calibri" w:cs="Calibri"/>
      <w:kern w:val="0"/>
      <w:sz w:val="22"/>
      <w:szCs w:val="22"/>
      <w14:ligatures w14:val="none"/>
    </w:rPr>
  </w:style>
  <w:style w:type="character" w:customStyle="1" w:styleId="CircleChar">
    <w:name w:val="Circle Char"/>
    <w:locked/>
    <w:rsid w:val="0058341C"/>
  </w:style>
  <w:style w:type="paragraph" w:customStyle="1" w:styleId="PageNumber6">
    <w:name w:val="Page Number6"/>
    <w:basedOn w:val="Normal"/>
    <w:next w:val="Normal"/>
    <w:qFormat/>
    <w:rsid w:val="0058341C"/>
    <w:pPr>
      <w:spacing w:line="259" w:lineRule="auto"/>
    </w:pPr>
    <w:rPr>
      <w:rFonts w:ascii="Calibri" w:hAnsi="Calibri" w:cs="Calibri"/>
      <w:kern w:val="0"/>
      <w:sz w:val="22"/>
      <w:szCs w:val="22"/>
      <w14:ligatures w14:val="none"/>
    </w:rPr>
  </w:style>
  <w:style w:type="paragraph" w:customStyle="1" w:styleId="lastupdated">
    <w:name w:val="lastupdated"/>
    <w:basedOn w:val="Normal"/>
    <w:qFormat/>
    <w:rsid w:val="0058341C"/>
    <w:pPr>
      <w:spacing w:line="259" w:lineRule="auto"/>
    </w:pPr>
    <w:rPr>
      <w:rFonts w:ascii="Calibri" w:hAnsi="Calibri" w:cs="Calibri"/>
      <w:kern w:val="0"/>
      <w:sz w:val="22"/>
      <w:szCs w:val="22"/>
      <w14:ligatures w14:val="none"/>
    </w:rPr>
  </w:style>
  <w:style w:type="paragraph" w:customStyle="1" w:styleId="hn-byline">
    <w:name w:val="hn-byline"/>
    <w:basedOn w:val="Normal"/>
    <w:next w:val="bodyintro"/>
    <w:qFormat/>
    <w:rsid w:val="0058341C"/>
    <w:pPr>
      <w:spacing w:line="259" w:lineRule="auto"/>
    </w:pPr>
    <w:rPr>
      <w:rFonts w:ascii="Calibri" w:hAnsi="Calibri" w:cs="Calibri"/>
      <w:kern w:val="0"/>
      <w:sz w:val="22"/>
      <w:szCs w:val="22"/>
      <w14:ligatures w14:val="none"/>
    </w:rPr>
  </w:style>
  <w:style w:type="paragraph" w:customStyle="1" w:styleId="articleinfo">
    <w:name w:val="articleinfo"/>
    <w:basedOn w:val="Normal"/>
    <w:next w:val="indent"/>
    <w:qFormat/>
    <w:rsid w:val="0058341C"/>
    <w:pPr>
      <w:spacing w:line="259" w:lineRule="auto"/>
    </w:pPr>
    <w:rPr>
      <w:rFonts w:ascii="Calibri" w:hAnsi="Calibri" w:cs="Calibri"/>
      <w:kern w:val="0"/>
      <w:sz w:val="22"/>
      <w:szCs w:val="22"/>
      <w14:ligatures w14:val="none"/>
    </w:rPr>
  </w:style>
  <w:style w:type="character" w:customStyle="1" w:styleId="StyleStyle16ptChar">
    <w:name w:val="Style Style1 + 6 pt Char"/>
    <w:locked/>
    <w:rsid w:val="0058341C"/>
  </w:style>
  <w:style w:type="paragraph" w:customStyle="1" w:styleId="StyleStyle16pt">
    <w:name w:val="Style Style1 + 6 pt"/>
    <w:basedOn w:val="Normal"/>
    <w:qFormat/>
    <w:rsid w:val="0058341C"/>
    <w:pPr>
      <w:spacing w:line="259" w:lineRule="auto"/>
    </w:pPr>
    <w:rPr>
      <w:rFonts w:ascii="Calibri" w:hAnsi="Calibri" w:cs="Calibri"/>
      <w:kern w:val="0"/>
      <w:sz w:val="22"/>
      <w:szCs w:val="22"/>
      <w14:ligatures w14:val="none"/>
    </w:rPr>
  </w:style>
  <w:style w:type="paragraph" w:customStyle="1" w:styleId="PageNumber7">
    <w:name w:val="Page Number7"/>
    <w:basedOn w:val="Normal"/>
    <w:next w:val="Normal"/>
    <w:qFormat/>
    <w:rsid w:val="0058341C"/>
    <w:pPr>
      <w:spacing w:line="259" w:lineRule="auto"/>
    </w:pPr>
    <w:rPr>
      <w:rFonts w:ascii="Calibri" w:hAnsi="Calibri" w:cs="Calibri"/>
      <w:kern w:val="0"/>
      <w:sz w:val="22"/>
      <w:szCs w:val="22"/>
      <w14:ligatures w14:val="none"/>
    </w:rPr>
  </w:style>
  <w:style w:type="paragraph" w:customStyle="1" w:styleId="OmniPage4">
    <w:name w:val="OmniPage #4"/>
    <w:basedOn w:val="Normal"/>
    <w:qFormat/>
    <w:rsid w:val="0058341C"/>
    <w:pPr>
      <w:spacing w:line="259" w:lineRule="auto"/>
    </w:pPr>
    <w:rPr>
      <w:rFonts w:ascii="Calibri" w:hAnsi="Calibri" w:cs="Calibri"/>
      <w:kern w:val="0"/>
      <w:sz w:val="22"/>
      <w:szCs w:val="22"/>
      <w14:ligatures w14:val="none"/>
    </w:rPr>
  </w:style>
  <w:style w:type="paragraph" w:customStyle="1" w:styleId="OmniPage10">
    <w:name w:val="OmniPage #10"/>
    <w:basedOn w:val="Normal"/>
    <w:qFormat/>
    <w:rsid w:val="0058341C"/>
    <w:pPr>
      <w:spacing w:line="259" w:lineRule="auto"/>
    </w:pPr>
    <w:rPr>
      <w:rFonts w:ascii="Calibri" w:hAnsi="Calibri" w:cs="Calibri"/>
      <w:kern w:val="0"/>
      <w:sz w:val="22"/>
      <w:szCs w:val="22"/>
      <w14:ligatures w14:val="none"/>
    </w:rPr>
  </w:style>
  <w:style w:type="paragraph" w:customStyle="1" w:styleId="PageNumber8">
    <w:name w:val="Page Number8"/>
    <w:basedOn w:val="Normal"/>
    <w:next w:val="Normal"/>
    <w:qFormat/>
    <w:rsid w:val="0058341C"/>
    <w:pPr>
      <w:spacing w:line="259" w:lineRule="auto"/>
    </w:pPr>
    <w:rPr>
      <w:rFonts w:ascii="Calibri" w:hAnsi="Calibri" w:cs="Calibri"/>
      <w:kern w:val="0"/>
      <w:sz w:val="22"/>
      <w:szCs w:val="22"/>
      <w14:ligatures w14:val="none"/>
    </w:rPr>
  </w:style>
  <w:style w:type="paragraph" w:customStyle="1" w:styleId="bodyintro">
    <w:name w:val="bodyintro"/>
    <w:basedOn w:val="Normal"/>
    <w:qFormat/>
    <w:rsid w:val="0058341C"/>
    <w:pPr>
      <w:spacing w:line="259" w:lineRule="auto"/>
    </w:pPr>
    <w:rPr>
      <w:rFonts w:ascii="Calibri" w:hAnsi="Calibri" w:cs="Calibri"/>
      <w:kern w:val="0"/>
      <w:sz w:val="22"/>
      <w:szCs w:val="22"/>
      <w14:ligatures w14:val="none"/>
    </w:rPr>
  </w:style>
  <w:style w:type="character" w:customStyle="1" w:styleId="Style8ptChar">
    <w:name w:val="Style 8 pt Char"/>
    <w:rsid w:val="0058341C"/>
  </w:style>
  <w:style w:type="character" w:customStyle="1" w:styleId="message-item">
    <w:name w:val="message-item"/>
    <w:rsid w:val="0058341C"/>
  </w:style>
  <w:style w:type="character" w:customStyle="1" w:styleId="datestamp">
    <w:name w:val="datestamp"/>
    <w:rsid w:val="0058341C"/>
  </w:style>
  <w:style w:type="character" w:customStyle="1" w:styleId="forenames">
    <w:name w:val="forenames"/>
    <w:rsid w:val="0058341C"/>
  </w:style>
  <w:style w:type="character" w:customStyle="1" w:styleId="surname">
    <w:name w:val="surname"/>
    <w:rsid w:val="0058341C"/>
  </w:style>
  <w:style w:type="character" w:customStyle="1" w:styleId="refpreview">
    <w:name w:val="refpreview"/>
    <w:rsid w:val="0058341C"/>
  </w:style>
  <w:style w:type="character" w:customStyle="1" w:styleId="loose1">
    <w:name w:val="loose1"/>
    <w:rsid w:val="0058341C"/>
  </w:style>
  <w:style w:type="character" w:customStyle="1" w:styleId="gsa">
    <w:name w:val="gs_a"/>
    <w:rsid w:val="0058341C"/>
  </w:style>
  <w:style w:type="character" w:customStyle="1" w:styleId="mainarttitle">
    <w:name w:val="mainarttitle"/>
    <w:rsid w:val="0058341C"/>
  </w:style>
  <w:style w:type="character" w:customStyle="1" w:styleId="mainartauthor">
    <w:name w:val="mainartauthor"/>
    <w:rsid w:val="0058341C"/>
  </w:style>
  <w:style w:type="character" w:customStyle="1" w:styleId="mainartdate">
    <w:name w:val="mainartdate"/>
    <w:rsid w:val="0058341C"/>
  </w:style>
  <w:style w:type="character" w:customStyle="1" w:styleId="gsggs">
    <w:name w:val="gs_ggs"/>
    <w:rsid w:val="0058341C"/>
  </w:style>
  <w:style w:type="character" w:customStyle="1" w:styleId="ahead">
    <w:name w:val="a_head"/>
    <w:rsid w:val="0058341C"/>
  </w:style>
  <w:style w:type="character" w:customStyle="1" w:styleId="footnote">
    <w:name w:val="footnote"/>
    <w:rsid w:val="0058341C"/>
  </w:style>
  <w:style w:type="character" w:customStyle="1" w:styleId="docbody">
    <w:name w:val="docbody"/>
    <w:rsid w:val="0058341C"/>
  </w:style>
  <w:style w:type="character" w:customStyle="1" w:styleId="bwxsm">
    <w:name w:val="b w xsm"/>
    <w:rsid w:val="0058341C"/>
  </w:style>
  <w:style w:type="character" w:customStyle="1" w:styleId="fstd">
    <w:name w:val="f std"/>
    <w:rsid w:val="0058341C"/>
  </w:style>
  <w:style w:type="character" w:customStyle="1" w:styleId="bio1">
    <w:name w:val="bio1"/>
    <w:rsid w:val="0058341C"/>
  </w:style>
  <w:style w:type="character" w:customStyle="1" w:styleId="cardCharCharCharCharCharChar">
    <w:name w:val="card Char Char Char Char Char Char"/>
    <w:rsid w:val="0058341C"/>
  </w:style>
  <w:style w:type="character" w:customStyle="1" w:styleId="Style24ptBoldUnderlineCenteredCharChar">
    <w:name w:val="Style 24 pt Bold Underline Centered Char Char"/>
    <w:rsid w:val="0058341C"/>
  </w:style>
  <w:style w:type="character" w:customStyle="1" w:styleId="TagCiteCharChar0">
    <w:name w:val="Tag / Cite Char Char"/>
    <w:rsid w:val="0058341C"/>
  </w:style>
  <w:style w:type="character" w:customStyle="1" w:styleId="CardTextUnderlinedCharChar">
    <w:name w:val="Card Text Underlined Char Char"/>
    <w:rsid w:val="0058341C"/>
  </w:style>
  <w:style w:type="character" w:customStyle="1" w:styleId="CardTagCharCharChar">
    <w:name w:val="Card Tag Char Char Char"/>
    <w:rsid w:val="0058341C"/>
  </w:style>
  <w:style w:type="character" w:customStyle="1" w:styleId="mainbody">
    <w:name w:val="mainbody"/>
    <w:basedOn w:val="DefaultParagraphFont"/>
    <w:rsid w:val="0058341C"/>
  </w:style>
  <w:style w:type="character" w:customStyle="1" w:styleId="UnderlineStyleChar20">
    <w:name w:val="Underline Style Char2"/>
    <w:rsid w:val="0058341C"/>
  </w:style>
  <w:style w:type="character" w:customStyle="1" w:styleId="t13">
    <w:name w:val="t13"/>
    <w:basedOn w:val="DefaultParagraphFont"/>
    <w:rsid w:val="0058341C"/>
  </w:style>
  <w:style w:type="character" w:customStyle="1" w:styleId="CharChar17">
    <w:name w:val="Char Char17"/>
    <w:locked/>
    <w:rsid w:val="0058341C"/>
  </w:style>
  <w:style w:type="character" w:customStyle="1" w:styleId="ilspan">
    <w:name w:val="il_span"/>
    <w:basedOn w:val="DefaultParagraphFont"/>
    <w:rsid w:val="0058341C"/>
  </w:style>
  <w:style w:type="character" w:customStyle="1" w:styleId="leftidx1">
    <w:name w:val="leftidx1"/>
    <w:rsid w:val="0058341C"/>
  </w:style>
  <w:style w:type="character" w:customStyle="1" w:styleId="blue1">
    <w:name w:val="blue1"/>
    <w:rsid w:val="0058341C"/>
  </w:style>
  <w:style w:type="character" w:customStyle="1" w:styleId="author-link1">
    <w:name w:val="author-link1"/>
    <w:rsid w:val="0058341C"/>
  </w:style>
  <w:style w:type="character" w:customStyle="1" w:styleId="black1">
    <w:name w:val="black1"/>
    <w:rsid w:val="0058341C"/>
  </w:style>
  <w:style w:type="character" w:customStyle="1" w:styleId="StyleunderlinedCharBold">
    <w:name w:val="Style underlined Char + Bold"/>
    <w:rsid w:val="0058341C"/>
  </w:style>
  <w:style w:type="character" w:customStyle="1" w:styleId="CardUnderline0">
    <w:name w:val="Card Underline"/>
    <w:rsid w:val="0058341C"/>
  </w:style>
  <w:style w:type="character" w:customStyle="1" w:styleId="lingoregion">
    <w:name w:val="lingo_region"/>
    <w:basedOn w:val="DefaultParagraphFont"/>
    <w:rsid w:val="0058341C"/>
  </w:style>
  <w:style w:type="character" w:customStyle="1" w:styleId="cite1">
    <w:name w:val="%cite"/>
    <w:rsid w:val="0058341C"/>
  </w:style>
  <w:style w:type="character" w:customStyle="1" w:styleId="Emphasis21">
    <w:name w:val="%Emphasis2"/>
    <w:rsid w:val="0058341C"/>
  </w:style>
  <w:style w:type="character" w:customStyle="1" w:styleId="AAAcite">
    <w:name w:val="AAAcite"/>
    <w:rsid w:val="0058341C"/>
  </w:style>
  <w:style w:type="character" w:customStyle="1" w:styleId="tmplheaderlink">
    <w:name w:val="tmplheaderlink"/>
    <w:rsid w:val="0058341C"/>
  </w:style>
  <w:style w:type="character" w:customStyle="1" w:styleId="role">
    <w:name w:val="role"/>
    <w:rsid w:val="0058341C"/>
  </w:style>
  <w:style w:type="character" w:customStyle="1" w:styleId="pagination0">
    <w:name w:val="pagination"/>
    <w:basedOn w:val="DefaultParagraphFont"/>
    <w:rsid w:val="0058341C"/>
  </w:style>
  <w:style w:type="character" w:customStyle="1" w:styleId="doi">
    <w:name w:val="doi"/>
    <w:basedOn w:val="DefaultParagraphFont"/>
    <w:rsid w:val="0058341C"/>
  </w:style>
  <w:style w:type="character" w:customStyle="1" w:styleId="bodycontents">
    <w:name w:val="bodycontents"/>
    <w:basedOn w:val="DefaultParagraphFont"/>
    <w:rsid w:val="0058341C"/>
  </w:style>
  <w:style w:type="character" w:customStyle="1" w:styleId="comma">
    <w:name w:val="comma"/>
    <w:basedOn w:val="DefaultParagraphFont"/>
    <w:rsid w:val="0058341C"/>
  </w:style>
  <w:style w:type="character" w:customStyle="1" w:styleId="pad5right">
    <w:name w:val="pad5right"/>
    <w:basedOn w:val="DefaultParagraphFont"/>
    <w:rsid w:val="0058341C"/>
  </w:style>
  <w:style w:type="character" w:customStyle="1" w:styleId="divider">
    <w:name w:val="divider"/>
    <w:basedOn w:val="DefaultParagraphFont"/>
    <w:rsid w:val="0058341C"/>
  </w:style>
  <w:style w:type="character" w:customStyle="1" w:styleId="blogdate">
    <w:name w:val="blogdate"/>
    <w:basedOn w:val="DefaultParagraphFont"/>
    <w:rsid w:val="0058341C"/>
  </w:style>
  <w:style w:type="character" w:customStyle="1" w:styleId="dot">
    <w:name w:val="dot"/>
    <w:basedOn w:val="DefaultParagraphFont"/>
    <w:rsid w:val="0058341C"/>
  </w:style>
  <w:style w:type="character" w:customStyle="1" w:styleId="hn-date">
    <w:name w:val="hn-date"/>
    <w:basedOn w:val="DefaultParagraphFont"/>
    <w:rsid w:val="0058341C"/>
  </w:style>
  <w:style w:type="character" w:customStyle="1" w:styleId="location">
    <w:name w:val="location"/>
    <w:basedOn w:val="DefaultParagraphFont"/>
    <w:rsid w:val="0058341C"/>
  </w:style>
  <w:style w:type="character" w:customStyle="1" w:styleId="dropcap-letter">
    <w:name w:val="dropcap-letter"/>
    <w:basedOn w:val="DefaultParagraphFont"/>
    <w:rsid w:val="0058341C"/>
  </w:style>
  <w:style w:type="character" w:customStyle="1" w:styleId="offscreen">
    <w:name w:val="offscreen"/>
    <w:basedOn w:val="DefaultParagraphFont"/>
    <w:rsid w:val="0058341C"/>
  </w:style>
  <w:style w:type="character" w:customStyle="1" w:styleId="linked-in">
    <w:name w:val="linked-in"/>
    <w:basedOn w:val="DefaultParagraphFont"/>
    <w:rsid w:val="0058341C"/>
  </w:style>
  <w:style w:type="character" w:customStyle="1" w:styleId="divs">
    <w:name w:val="divs"/>
    <w:basedOn w:val="DefaultParagraphFont"/>
    <w:rsid w:val="0058341C"/>
  </w:style>
  <w:style w:type="character" w:customStyle="1" w:styleId="h4">
    <w:name w:val="h4"/>
    <w:rsid w:val="0058341C"/>
  </w:style>
  <w:style w:type="character" w:customStyle="1" w:styleId="postheader">
    <w:name w:val="postheader"/>
    <w:basedOn w:val="DefaultParagraphFont"/>
    <w:rsid w:val="0058341C"/>
  </w:style>
  <w:style w:type="numbering" w:customStyle="1" w:styleId="1ai1">
    <w:name w:val="1 / a / i1"/>
    <w:rsid w:val="0058341C"/>
    <w:pPr>
      <w:numPr>
        <w:numId w:val="46"/>
      </w:numPr>
    </w:pPr>
  </w:style>
  <w:style w:type="numbering" w:styleId="1ai">
    <w:name w:val="Outline List 1"/>
    <w:basedOn w:val="NoList"/>
    <w:unhideWhenUsed/>
    <w:rsid w:val="0058341C"/>
    <w:pPr>
      <w:numPr>
        <w:numId w:val="47"/>
      </w:numPr>
    </w:pPr>
  </w:style>
  <w:style w:type="paragraph" w:styleId="Index2">
    <w:name w:val="index 2"/>
    <w:basedOn w:val="Normal"/>
    <w:next w:val="Normal"/>
    <w:autoRedefine/>
    <w:rsid w:val="0058341C"/>
    <w:pPr>
      <w:spacing w:after="200" w:line="276" w:lineRule="auto"/>
      <w:ind w:left="400" w:hanging="200"/>
    </w:pPr>
    <w:rPr>
      <w:rFonts w:ascii="Calibri" w:hAnsi="Calibri" w:cs="Calibri"/>
      <w:bCs/>
      <w:kern w:val="0"/>
      <w:sz w:val="22"/>
      <w:szCs w:val="22"/>
      <w14:ligatures w14:val="none"/>
    </w:rPr>
  </w:style>
  <w:style w:type="paragraph" w:styleId="Index3">
    <w:name w:val="index 3"/>
    <w:basedOn w:val="Normal"/>
    <w:next w:val="Normal"/>
    <w:autoRedefine/>
    <w:rsid w:val="0058341C"/>
    <w:pPr>
      <w:spacing w:after="200" w:line="276" w:lineRule="auto"/>
      <w:ind w:left="600" w:hanging="200"/>
    </w:pPr>
    <w:rPr>
      <w:rFonts w:ascii="Calibri" w:hAnsi="Calibri" w:cs="Calibri"/>
      <w:bCs/>
      <w:kern w:val="0"/>
      <w:sz w:val="22"/>
      <w:szCs w:val="22"/>
      <w14:ligatures w14:val="none"/>
    </w:rPr>
  </w:style>
  <w:style w:type="paragraph" w:styleId="Index4">
    <w:name w:val="index 4"/>
    <w:basedOn w:val="Normal"/>
    <w:next w:val="Normal"/>
    <w:autoRedefine/>
    <w:rsid w:val="0058341C"/>
    <w:pPr>
      <w:spacing w:after="200" w:line="276" w:lineRule="auto"/>
      <w:ind w:left="800" w:hanging="200"/>
    </w:pPr>
    <w:rPr>
      <w:rFonts w:ascii="Calibri" w:hAnsi="Calibri" w:cs="Calibri"/>
      <w:bCs/>
      <w:kern w:val="0"/>
      <w:sz w:val="22"/>
      <w:szCs w:val="22"/>
      <w14:ligatures w14:val="none"/>
    </w:rPr>
  </w:style>
  <w:style w:type="paragraph" w:styleId="Index5">
    <w:name w:val="index 5"/>
    <w:basedOn w:val="Normal"/>
    <w:next w:val="Normal"/>
    <w:autoRedefine/>
    <w:rsid w:val="0058341C"/>
    <w:pPr>
      <w:spacing w:after="200" w:line="276" w:lineRule="auto"/>
      <w:ind w:left="1000" w:hanging="200"/>
    </w:pPr>
    <w:rPr>
      <w:rFonts w:ascii="Calibri" w:hAnsi="Calibri" w:cs="Calibri"/>
      <w:bCs/>
      <w:kern w:val="0"/>
      <w:sz w:val="22"/>
      <w:szCs w:val="22"/>
      <w14:ligatures w14:val="none"/>
    </w:rPr>
  </w:style>
  <w:style w:type="paragraph" w:styleId="Index6">
    <w:name w:val="index 6"/>
    <w:basedOn w:val="Normal"/>
    <w:next w:val="Normal"/>
    <w:autoRedefine/>
    <w:rsid w:val="0058341C"/>
    <w:pPr>
      <w:spacing w:after="200" w:line="276" w:lineRule="auto"/>
      <w:ind w:left="1200" w:hanging="200"/>
    </w:pPr>
    <w:rPr>
      <w:rFonts w:ascii="Calibri" w:hAnsi="Calibri" w:cs="Calibri"/>
      <w:bCs/>
      <w:kern w:val="0"/>
      <w:sz w:val="22"/>
      <w:szCs w:val="22"/>
      <w14:ligatures w14:val="none"/>
    </w:rPr>
  </w:style>
  <w:style w:type="paragraph" w:styleId="Index7">
    <w:name w:val="index 7"/>
    <w:basedOn w:val="Normal"/>
    <w:next w:val="Normal"/>
    <w:autoRedefine/>
    <w:rsid w:val="0058341C"/>
    <w:pPr>
      <w:spacing w:after="200" w:line="276" w:lineRule="auto"/>
      <w:ind w:left="1400" w:hanging="200"/>
    </w:pPr>
    <w:rPr>
      <w:rFonts w:ascii="Calibri" w:hAnsi="Calibri" w:cs="Calibri"/>
      <w:bCs/>
      <w:kern w:val="0"/>
      <w:sz w:val="22"/>
      <w:szCs w:val="22"/>
      <w14:ligatures w14:val="none"/>
    </w:rPr>
  </w:style>
  <w:style w:type="paragraph" w:styleId="Index8">
    <w:name w:val="index 8"/>
    <w:basedOn w:val="Normal"/>
    <w:next w:val="Normal"/>
    <w:autoRedefine/>
    <w:rsid w:val="0058341C"/>
    <w:pPr>
      <w:spacing w:after="200" w:line="276" w:lineRule="auto"/>
      <w:ind w:left="1600" w:hanging="200"/>
    </w:pPr>
    <w:rPr>
      <w:rFonts w:ascii="Calibri" w:hAnsi="Calibri" w:cs="Calibri"/>
      <w:bCs/>
      <w:kern w:val="0"/>
      <w:sz w:val="22"/>
      <w:szCs w:val="22"/>
      <w14:ligatures w14:val="none"/>
    </w:rPr>
  </w:style>
  <w:style w:type="paragraph" w:styleId="Index9">
    <w:name w:val="index 9"/>
    <w:basedOn w:val="Normal"/>
    <w:next w:val="Normal"/>
    <w:autoRedefine/>
    <w:rsid w:val="0058341C"/>
    <w:pPr>
      <w:spacing w:after="200" w:line="276" w:lineRule="auto"/>
      <w:ind w:left="1800" w:hanging="200"/>
    </w:pPr>
    <w:rPr>
      <w:rFonts w:ascii="Calibri" w:hAnsi="Calibri" w:cs="Calibri"/>
      <w:bCs/>
      <w:kern w:val="0"/>
      <w:sz w:val="22"/>
      <w:szCs w:val="22"/>
      <w14:ligatures w14:val="none"/>
    </w:rPr>
  </w:style>
  <w:style w:type="paragraph" w:styleId="IndexHeading">
    <w:name w:val="index heading"/>
    <w:basedOn w:val="Normal"/>
    <w:next w:val="Index1"/>
    <w:rsid w:val="0058341C"/>
    <w:pPr>
      <w:spacing w:after="200" w:line="276" w:lineRule="auto"/>
    </w:pPr>
    <w:rPr>
      <w:rFonts w:ascii="Calibri" w:hAnsi="Calibri" w:cs="Calibri"/>
      <w:bCs/>
      <w:kern w:val="0"/>
      <w:sz w:val="22"/>
      <w:szCs w:val="22"/>
      <w14:ligatures w14:val="none"/>
    </w:rPr>
  </w:style>
  <w:style w:type="paragraph" w:customStyle="1" w:styleId="Quote20">
    <w:name w:val="Quote2"/>
    <w:basedOn w:val="Default"/>
    <w:next w:val="Default"/>
    <w:qFormat/>
    <w:rsid w:val="0058341C"/>
    <w:rPr>
      <w:rFonts w:eastAsia="Calibri"/>
      <w:color w:val="auto"/>
      <w:szCs w:val="22"/>
    </w:rPr>
  </w:style>
  <w:style w:type="character" w:customStyle="1" w:styleId="StyleLatinBaskervilleUnderline">
    <w:name w:val="Style (Latin) Baskerville Underline"/>
    <w:rsid w:val="0058341C"/>
    <w:rPr>
      <w:rFonts w:ascii="Baskerville" w:hAnsi="Baskerville"/>
      <w:sz w:val="26"/>
      <w:u w:val="single"/>
    </w:rPr>
  </w:style>
  <w:style w:type="character" w:customStyle="1" w:styleId="HighlightedUnderlineEmphasis">
    <w:name w:val="Highlighted Underline Emphasis"/>
    <w:rsid w:val="0058341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58341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8341C"/>
    <w:rPr>
      <w:b w:val="0"/>
      <w:bCs w:val="0"/>
      <w:sz w:val="22"/>
      <w:u w:val="single"/>
      <w:bdr w:val="none" w:sz="0" w:space="0" w:color="auto"/>
    </w:rPr>
  </w:style>
  <w:style w:type="character" w:customStyle="1" w:styleId="cit-title">
    <w:name w:val="cit-title"/>
    <w:basedOn w:val="DefaultParagraphFont"/>
    <w:rsid w:val="0058341C"/>
  </w:style>
  <w:style w:type="paragraph" w:customStyle="1" w:styleId="txttitle">
    <w:name w:val="txttitle"/>
    <w:basedOn w:val="Normal"/>
    <w:rsid w:val="0058341C"/>
    <w:pPr>
      <w:spacing w:before="100" w:beforeAutospacing="1" w:after="100" w:afterAutospacing="1" w:line="259" w:lineRule="auto"/>
    </w:pPr>
    <w:rPr>
      <w:rFonts w:ascii="Calibri" w:hAnsi="Calibri" w:cs="Calibri"/>
      <w:kern w:val="0"/>
      <w:szCs w:val="22"/>
      <w14:ligatures w14:val="none"/>
    </w:rPr>
  </w:style>
  <w:style w:type="character" w:customStyle="1" w:styleId="z3988">
    <w:name w:val="z3988"/>
    <w:basedOn w:val="DefaultParagraphFont"/>
    <w:rsid w:val="0058341C"/>
  </w:style>
  <w:style w:type="character" w:customStyle="1" w:styleId="nowrap">
    <w:name w:val="nowrap"/>
    <w:basedOn w:val="DefaultParagraphFont"/>
    <w:rsid w:val="0058341C"/>
  </w:style>
  <w:style w:type="paragraph" w:customStyle="1" w:styleId="SmallCards">
    <w:name w:val="Small Cards"/>
    <w:basedOn w:val="Normal"/>
    <w:link w:val="SmallCardsChar"/>
    <w:autoRedefine/>
    <w:rsid w:val="0058341C"/>
    <w:pPr>
      <w:spacing w:line="259" w:lineRule="auto"/>
    </w:pPr>
    <w:rPr>
      <w:rFonts w:ascii="Calibri" w:eastAsia="Times New Roman" w:hAnsi="Calibri" w:cs="Calibri"/>
      <w:kern w:val="0"/>
      <w:sz w:val="16"/>
      <w:szCs w:val="20"/>
      <w14:ligatures w14:val="none"/>
    </w:rPr>
  </w:style>
  <w:style w:type="character" w:customStyle="1" w:styleId="freeaccess">
    <w:name w:val="freeaccess"/>
    <w:basedOn w:val="DefaultParagraphFont"/>
    <w:rsid w:val="0058341C"/>
  </w:style>
  <w:style w:type="character" w:customStyle="1" w:styleId="BoxX2">
    <w:name w:val="BoxX2"/>
    <w:qFormat/>
    <w:rsid w:val="0058341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8341C"/>
    <w:rPr>
      <w:rFonts w:ascii="Garamond" w:hAnsi="Garamond" w:hint="default"/>
      <w:sz w:val="16"/>
    </w:rPr>
  </w:style>
  <w:style w:type="paragraph" w:customStyle="1" w:styleId="StyleStyle49pt9">
    <w:name w:val="Style Style4 + 9 pt9"/>
    <w:basedOn w:val="Style4"/>
    <w:link w:val="StyleStyle49pt9Char"/>
    <w:rsid w:val="0058341C"/>
    <w:pPr>
      <w:numPr>
        <w:numId w:val="0"/>
      </w:numPr>
    </w:pPr>
    <w:rPr>
      <w:rFonts w:ascii="Arial" w:eastAsia="SimSun" w:hAnsi="Arial" w:cs="Calibri"/>
      <w:lang w:eastAsia="zh-CN"/>
    </w:rPr>
  </w:style>
  <w:style w:type="character" w:customStyle="1" w:styleId="StyleStyle49pt9Char">
    <w:name w:val="Style Style4 + 9 pt9 Char"/>
    <w:link w:val="StyleStyle49pt9"/>
    <w:rsid w:val="0058341C"/>
    <w:rPr>
      <w:rFonts w:ascii="Arial" w:eastAsia="SimSun" w:hAnsi="Arial" w:cs="Calibri"/>
      <w:kern w:val="0"/>
      <w:sz w:val="22"/>
      <w:szCs w:val="22"/>
      <w:u w:val="single"/>
      <w:lang w:eastAsia="zh-CN"/>
      <w14:ligatures w14:val="none"/>
    </w:rPr>
  </w:style>
  <w:style w:type="paragraph" w:customStyle="1" w:styleId="DebateBlocking">
    <w:name w:val="DebateBlocking"/>
    <w:basedOn w:val="Normal"/>
    <w:next w:val="Nothing"/>
    <w:qFormat/>
    <w:rsid w:val="0058341C"/>
    <w:pPr>
      <w:spacing w:line="259" w:lineRule="auto"/>
    </w:pPr>
    <w:rPr>
      <w:rFonts w:ascii="Calibri" w:hAnsi="Calibri" w:cs="Calibri"/>
      <w:kern w:val="0"/>
      <w:sz w:val="22"/>
      <w:szCs w:val="22"/>
      <w14:ligatures w14:val="none"/>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8341C"/>
    <w:pPr>
      <w:spacing w:line="259" w:lineRule="auto"/>
    </w:pPr>
    <w:rPr>
      <w:rFonts w:ascii="Calibri" w:hAnsi="Calibri" w:cs="Calibri"/>
      <w:kern w:val="0"/>
      <w:sz w:val="22"/>
      <w:szCs w:val="22"/>
      <w14:ligatures w14:val="non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8341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iteLittle">
    <w:name w:val="Cite Little"/>
    <w:next w:val="Normal"/>
    <w:qFormat/>
    <w:rsid w:val="0058341C"/>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58341C"/>
    <w:rPr>
      <w:rFonts w:ascii="Times New Roman" w:eastAsia="MS Mincho" w:hAnsi="Times New Roman"/>
      <w:b/>
      <w:bCs/>
      <w:u w:val="thick"/>
    </w:rPr>
  </w:style>
  <w:style w:type="character" w:customStyle="1" w:styleId="StyleAsianMSMincho">
    <w:name w:val="Style (Asian) MS Mincho"/>
    <w:rsid w:val="0058341C"/>
    <w:rPr>
      <w:rFonts w:ascii="Times New Roman" w:eastAsia="MS Mincho" w:hAnsi="Times New Roman"/>
      <w:u w:val="thick"/>
    </w:rPr>
  </w:style>
  <w:style w:type="paragraph" w:customStyle="1" w:styleId="docheader">
    <w:name w:val="doc header"/>
    <w:autoRedefine/>
    <w:qFormat/>
    <w:rsid w:val="0058341C"/>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8341C"/>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58341C"/>
  </w:style>
  <w:style w:type="paragraph" w:customStyle="1" w:styleId="blocorganizer">
    <w:name w:val="bloc organizer"/>
    <w:basedOn w:val="Heading1"/>
    <w:next w:val="bloctitles"/>
    <w:link w:val="blocorganizerChar"/>
    <w:autoRedefine/>
    <w:qFormat/>
    <w:rsid w:val="0058341C"/>
    <w:pPr>
      <w:keepNext w:val="0"/>
      <w:keepLines w:val="0"/>
      <w:pageBreakBefore/>
      <w:spacing w:before="240" w:after="0" w:line="259" w:lineRule="auto"/>
      <w:contextualSpacing/>
      <w:jc w:val="center"/>
    </w:pPr>
    <w:rPr>
      <w:rFonts w:ascii="Calibri" w:eastAsia="Times New Roman" w:hAnsi="Calibri" w:cs="Times New Roman"/>
      <w:b/>
      <w:bCs/>
      <w:caps/>
      <w:color w:val="auto"/>
      <w:kern w:val="0"/>
      <w:sz w:val="4"/>
      <w:szCs w:val="32"/>
      <w:u w:val="single"/>
      <w14:ligatures w14:val="none"/>
    </w:rPr>
  </w:style>
  <w:style w:type="character" w:customStyle="1" w:styleId="blocorganizerChar">
    <w:name w:val="bloc organizer Char"/>
    <w:link w:val="blocorganizer"/>
    <w:rsid w:val="0058341C"/>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58341C"/>
    <w:rPr>
      <w:rFonts w:ascii="Times New Roman" w:eastAsia="Times New Roman" w:hAnsi="Times New Roman" w:cs="Calibri"/>
      <w:b/>
      <w:sz w:val="24"/>
      <w:szCs w:val="20"/>
      <w:u w:val="single"/>
    </w:rPr>
  </w:style>
  <w:style w:type="character" w:customStyle="1" w:styleId="tagChar0">
    <w:name w:val="%tag Char"/>
    <w:link w:val="tag"/>
    <w:rsid w:val="0058341C"/>
    <w:rPr>
      <w:rFonts w:ascii="Garamond" w:eastAsia="Calibri" w:hAnsi="Garamond" w:cs="Calibri"/>
      <w:bCs/>
      <w:kern w:val="0"/>
      <w:sz w:val="18"/>
      <w:szCs w:val="22"/>
      <w14:ligatures w14:val="none"/>
    </w:rPr>
  </w:style>
  <w:style w:type="character" w:customStyle="1" w:styleId="AAAcardChar">
    <w:name w:val="AAAcard Char"/>
    <w:link w:val="AAAcard"/>
    <w:rsid w:val="0058341C"/>
    <w:rPr>
      <w:rFonts w:ascii="Calibri" w:eastAsia="Times New Roman" w:hAnsi="Calibri" w:cs="Calibri"/>
      <w:kern w:val="0"/>
      <w:sz w:val="22"/>
      <w:szCs w:val="22"/>
      <w14:ligatures w14:val="none"/>
    </w:rPr>
  </w:style>
  <w:style w:type="character" w:customStyle="1" w:styleId="underlineCharChar2">
    <w:name w:val="underline Char Char"/>
    <w:rsid w:val="0058341C"/>
    <w:rPr>
      <w:rFonts w:ascii="Arial Narrow" w:eastAsia="Times New Roman" w:hAnsi="Arial Narrow" w:cs="Calibri"/>
      <w:sz w:val="24"/>
      <w:u w:val="single"/>
    </w:rPr>
  </w:style>
  <w:style w:type="paragraph" w:customStyle="1" w:styleId="tagstyle1">
    <w:name w:val="tagstyle"/>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newsstorytitle">
    <w:name w:val="news_story_title"/>
    <w:rsid w:val="0058341C"/>
  </w:style>
  <w:style w:type="character" w:customStyle="1" w:styleId="yqlink">
    <w:name w:val="yqlink"/>
    <w:rsid w:val="0058341C"/>
  </w:style>
  <w:style w:type="character" w:customStyle="1" w:styleId="clbody">
    <w:name w:val="clbody"/>
    <w:rsid w:val="0058341C"/>
  </w:style>
  <w:style w:type="paragraph" w:customStyle="1" w:styleId="Analyticals">
    <w:name w:val="Analyticals"/>
    <w:basedOn w:val="Normal"/>
    <w:rsid w:val="0058341C"/>
    <w:pPr>
      <w:spacing w:line="259" w:lineRule="auto"/>
    </w:pPr>
    <w:rPr>
      <w:rFonts w:ascii="Calibri" w:eastAsia="Times New Roman" w:hAnsi="Calibri" w:cs="Calibri"/>
      <w:kern w:val="0"/>
      <w:szCs w:val="22"/>
      <w14:ligatures w14:val="none"/>
    </w:rPr>
  </w:style>
  <w:style w:type="character" w:customStyle="1" w:styleId="norm">
    <w:name w:val="norm"/>
    <w:rsid w:val="0058341C"/>
  </w:style>
  <w:style w:type="character" w:customStyle="1" w:styleId="boldandunderlinecharcharcharcharcharcharcharcharcharcharcharcharcharcharcharchar0">
    <w:name w:val="boldandunderlinecharcharcharcharcharcharcharcharcharcharcharcharcharcharcharchar"/>
    <w:rsid w:val="0058341C"/>
  </w:style>
  <w:style w:type="character" w:customStyle="1" w:styleId="underlinecharcharcharcharcharcharcharcharcharcharcharcharcharchar0">
    <w:name w:val="underlinecharcharcharcharcharcharcharcharcharcharcharcharcharchar"/>
    <w:rsid w:val="0058341C"/>
  </w:style>
  <w:style w:type="character" w:customStyle="1" w:styleId="CharCharCharCharCharChar1Char">
    <w:name w:val="Char Char Char Char Char Char1 Char"/>
    <w:rsid w:val="0058341C"/>
    <w:rPr>
      <w:rFonts w:ascii="Times New Roman" w:eastAsia="Times New Roman" w:hAnsi="Times New Roman" w:cs="Times New Roman"/>
      <w:b/>
      <w:sz w:val="24"/>
      <w:szCs w:val="24"/>
    </w:rPr>
  </w:style>
  <w:style w:type="character" w:customStyle="1" w:styleId="emphasis22">
    <w:name w:val="emphasis2"/>
    <w:rsid w:val="0058341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8341C"/>
    <w:rPr>
      <w:sz w:val="24"/>
      <w:szCs w:val="24"/>
      <w:lang w:val="en-US" w:eastAsia="en-US" w:bidi="ar-SA"/>
    </w:rPr>
  </w:style>
  <w:style w:type="character" w:customStyle="1" w:styleId="NewTag">
    <w:name w:val="NewTag"/>
    <w:uiPriority w:val="1"/>
    <w:qFormat/>
    <w:rsid w:val="0058341C"/>
    <w:rPr>
      <w:rFonts w:ascii="Georgia" w:hAnsi="Georgia"/>
      <w:b/>
      <w:sz w:val="24"/>
    </w:rPr>
  </w:style>
  <w:style w:type="character" w:customStyle="1" w:styleId="searchtools-record-title">
    <w:name w:val="searchtools-record-title"/>
    <w:basedOn w:val="DefaultParagraphFont"/>
    <w:rsid w:val="0058341C"/>
  </w:style>
  <w:style w:type="character" w:customStyle="1" w:styleId="rightside">
    <w:name w:val="rightside"/>
    <w:rsid w:val="0058341C"/>
  </w:style>
  <w:style w:type="character" w:customStyle="1" w:styleId="flourish">
    <w:name w:val="flourish"/>
    <w:rsid w:val="0058341C"/>
  </w:style>
  <w:style w:type="character" w:customStyle="1" w:styleId="style150">
    <w:name w:val="style150"/>
    <w:rsid w:val="0058341C"/>
  </w:style>
  <w:style w:type="character" w:customStyle="1" w:styleId="head">
    <w:name w:val="head"/>
    <w:rsid w:val="0058341C"/>
  </w:style>
  <w:style w:type="character" w:customStyle="1" w:styleId="titletxt">
    <w:name w:val="titletxt"/>
    <w:rsid w:val="0058341C"/>
  </w:style>
  <w:style w:type="character" w:customStyle="1" w:styleId="colbcopy">
    <w:name w:val="colbcopy"/>
    <w:rsid w:val="0058341C"/>
  </w:style>
  <w:style w:type="character" w:customStyle="1" w:styleId="hcard">
    <w:name w:val="hcard"/>
    <w:rsid w:val="0058341C"/>
  </w:style>
  <w:style w:type="table" w:customStyle="1" w:styleId="MediumGrid21">
    <w:name w:val="Medium Grid 21"/>
    <w:basedOn w:val="TableNormal"/>
    <w:next w:val="TableNormal"/>
    <w:uiPriority w:val="68"/>
    <w:rsid w:val="0058341C"/>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rsid w:val="0058341C"/>
    <w:rPr>
      <w:rFonts w:ascii="Courier" w:eastAsia="Cambria" w:hAnsi="Courier" w:cs="Arial"/>
      <w:sz w:val="21"/>
      <w:szCs w:val="21"/>
    </w:rPr>
  </w:style>
  <w:style w:type="paragraph" w:customStyle="1" w:styleId="hotroute2">
    <w:name w:val="hotroute"/>
    <w:basedOn w:val="Normal"/>
    <w:qFormat/>
    <w:rsid w:val="0058341C"/>
    <w:pPr>
      <w:spacing w:line="259" w:lineRule="auto"/>
      <w:ind w:left="288"/>
    </w:pPr>
    <w:rPr>
      <w:rFonts w:ascii="Calibri" w:hAnsi="Calibri" w:cs="Calibri"/>
      <w:kern w:val="0"/>
      <w:sz w:val="22"/>
      <w:szCs w:val="22"/>
      <w14:ligatures w14:val="none"/>
    </w:rPr>
  </w:style>
  <w:style w:type="paragraph" w:customStyle="1" w:styleId="DeleteAnalytics">
    <w:name w:val="Delete Analytics"/>
    <w:basedOn w:val="Heading4"/>
    <w:qFormat/>
    <w:rsid w:val="0058341C"/>
    <w:pPr>
      <w:spacing w:before="40" w:after="0" w:line="259" w:lineRule="auto"/>
    </w:pPr>
    <w:rPr>
      <w:rFonts w:ascii="Calibri" w:hAnsi="Calibri"/>
      <w:b/>
      <w:bCs/>
      <w:i w:val="0"/>
      <w:color w:val="800000"/>
      <w:kern w:val="0"/>
      <w:sz w:val="26"/>
      <w:szCs w:val="22"/>
      <w14:ligatures w14:val="none"/>
    </w:rPr>
  </w:style>
  <w:style w:type="paragraph" w:customStyle="1" w:styleId="ReallyFuckingSmall0">
    <w:name w:val="Really Fucking Small"/>
    <w:basedOn w:val="Normal"/>
    <w:link w:val="ReallyFuckingSmallChar0"/>
    <w:rsid w:val="0058341C"/>
    <w:pPr>
      <w:spacing w:line="259" w:lineRule="auto"/>
      <w:ind w:left="144"/>
    </w:pPr>
    <w:rPr>
      <w:rFonts w:ascii="Calibri" w:eastAsia="Times New Roman" w:hAnsi="Calibri" w:cs="Calibri"/>
      <w:kern w:val="0"/>
      <w:sz w:val="12"/>
      <w:szCs w:val="22"/>
      <w14:ligatures w14:val="none"/>
    </w:rPr>
  </w:style>
  <w:style w:type="character" w:customStyle="1" w:styleId="ReallyFuckingSmallChar0">
    <w:name w:val="Really Fucking Small Char"/>
    <w:link w:val="ReallyFuckingSmall0"/>
    <w:rsid w:val="0058341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58341C"/>
    <w:pPr>
      <w:spacing w:line="259" w:lineRule="auto"/>
    </w:pPr>
    <w:rPr>
      <w:rFonts w:ascii="Franklin Gothic Heavy" w:hAnsi="Franklin Gothic Heavy" w:cs="Calibri"/>
      <w:kern w:val="0"/>
      <w:szCs w:val="22"/>
      <w:u w:val="single"/>
      <w:bdr w:val="single" w:sz="4" w:space="0" w:color="auto"/>
      <w14:ligatures w14:val="none"/>
    </w:rPr>
  </w:style>
  <w:style w:type="character" w:customStyle="1" w:styleId="BoxempahsisChar">
    <w:name w:val="Box empahsis Char"/>
    <w:basedOn w:val="DefaultParagraphFont"/>
    <w:link w:val="Boxempahsis"/>
    <w:rsid w:val="0058341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58341C"/>
    <w:rPr>
      <w:rFonts w:ascii="Calibri Light" w:hAnsi="Calibri Light"/>
      <w:b/>
      <w:bCs/>
      <w:sz w:val="16"/>
    </w:rPr>
  </w:style>
  <w:style w:type="character" w:customStyle="1" w:styleId="BlockTitleChar">
    <w:name w:val="%Block Title Char"/>
    <w:rsid w:val="0058341C"/>
    <w:rPr>
      <w:rFonts w:ascii="Arial" w:eastAsia="Times New Roman" w:hAnsi="Arial" w:cs="Arial"/>
      <w:b/>
      <w:bCs/>
      <w:kern w:val="32"/>
      <w:sz w:val="28"/>
      <w:szCs w:val="32"/>
    </w:rPr>
  </w:style>
  <w:style w:type="character" w:customStyle="1" w:styleId="columntexthead">
    <w:name w:val="columntexthead"/>
    <w:rsid w:val="0058341C"/>
  </w:style>
  <w:style w:type="character" w:customStyle="1" w:styleId="instruction">
    <w:name w:val="instruction"/>
    <w:rsid w:val="0058341C"/>
  </w:style>
  <w:style w:type="character" w:customStyle="1" w:styleId="listpipe">
    <w:name w:val="listpipe"/>
    <w:rsid w:val="0058341C"/>
  </w:style>
  <w:style w:type="character" w:customStyle="1" w:styleId="imagelink">
    <w:name w:val="imagelink"/>
    <w:rsid w:val="0058341C"/>
  </w:style>
  <w:style w:type="character" w:customStyle="1" w:styleId="leadin">
    <w:name w:val="leadin"/>
    <w:rsid w:val="0058341C"/>
  </w:style>
  <w:style w:type="character" w:customStyle="1" w:styleId="noticiabyline">
    <w:name w:val="noticia_byline"/>
    <w:rsid w:val="0058341C"/>
  </w:style>
  <w:style w:type="character" w:customStyle="1" w:styleId="rightnowyahoo">
    <w:name w:val="right_now_yahoo"/>
    <w:rsid w:val="0058341C"/>
  </w:style>
  <w:style w:type="character" w:customStyle="1" w:styleId="submittedmeta">
    <w:name w:val="submitted meta"/>
    <w:rsid w:val="0058341C"/>
  </w:style>
  <w:style w:type="character" w:customStyle="1" w:styleId="AAAunderline">
    <w:name w:val="AAAunderline"/>
    <w:qFormat/>
    <w:rsid w:val="0058341C"/>
    <w:rPr>
      <w:b/>
      <w:u w:val="single"/>
    </w:rPr>
  </w:style>
  <w:style w:type="paragraph" w:customStyle="1" w:styleId="IndexHeader">
    <w:name w:val="Index Header"/>
    <w:basedOn w:val="Normal"/>
    <w:rsid w:val="0058341C"/>
    <w:pPr>
      <w:spacing w:line="259" w:lineRule="auto"/>
      <w:ind w:left="-720"/>
      <w:outlineLvl w:val="0"/>
    </w:pPr>
    <w:rPr>
      <w:rFonts w:ascii="Calibri" w:eastAsia="Times New Roman" w:hAnsi="Calibri" w:cs="Calibri"/>
      <w:b/>
      <w:bCs/>
      <w:kern w:val="0"/>
      <w:sz w:val="36"/>
      <w:szCs w:val="20"/>
      <w14:ligatures w14:val="none"/>
    </w:rPr>
  </w:style>
  <w:style w:type="character" w:customStyle="1" w:styleId="IndexHeaderChar">
    <w:name w:val="Index Header Char"/>
    <w:rsid w:val="0058341C"/>
    <w:rPr>
      <w:rFonts w:ascii="Times New Roman" w:eastAsia="Times New Roman" w:hAnsi="Times New Roman"/>
      <w:b/>
      <w:bCs/>
      <w:sz w:val="36"/>
    </w:rPr>
  </w:style>
  <w:style w:type="paragraph" w:customStyle="1" w:styleId="CardRead">
    <w:name w:val="Card_Read"/>
    <w:basedOn w:val="Normal"/>
    <w:rsid w:val="0058341C"/>
    <w:pPr>
      <w:spacing w:line="259" w:lineRule="auto"/>
    </w:pPr>
    <w:rPr>
      <w:rFonts w:ascii="Times" w:eastAsia="Times" w:hAnsi="Times" w:cs="Calibri"/>
      <w:kern w:val="0"/>
      <w:sz w:val="22"/>
      <w:szCs w:val="20"/>
      <w14:ligatures w14:val="none"/>
    </w:rPr>
  </w:style>
  <w:style w:type="paragraph" w:customStyle="1" w:styleId="CardNU">
    <w:name w:val="CardNU"/>
    <w:basedOn w:val="Normal"/>
    <w:rsid w:val="0058341C"/>
    <w:pPr>
      <w:spacing w:line="259" w:lineRule="auto"/>
    </w:pPr>
    <w:rPr>
      <w:rFonts w:ascii="Times" w:eastAsia="Times" w:hAnsi="Times" w:cs="Calibri"/>
      <w:kern w:val="0"/>
      <w:sz w:val="14"/>
      <w:szCs w:val="20"/>
      <w14:ligatures w14:val="none"/>
    </w:rPr>
  </w:style>
  <w:style w:type="paragraph" w:customStyle="1" w:styleId="StyleHeading310pt">
    <w:name w:val="Style Heading 3 + 10 pt"/>
    <w:basedOn w:val="Heading3"/>
    <w:rsid w:val="0058341C"/>
    <w:pPr>
      <w:keepLines w:val="0"/>
      <w:spacing w:before="40" w:after="0" w:line="259" w:lineRule="auto"/>
      <w:ind w:left="576"/>
    </w:pPr>
    <w:rPr>
      <w:rFonts w:ascii="Calibri" w:eastAsia="Times New Roman" w:hAnsi="Calibri" w:cs="Arial"/>
      <w:caps/>
      <w:color w:val="auto"/>
      <w:kern w:val="0"/>
      <w:sz w:val="20"/>
      <w:szCs w:val="26"/>
      <w14:ligatures w14:val="none"/>
    </w:rPr>
  </w:style>
  <w:style w:type="character" w:customStyle="1" w:styleId="StyleHeading310ptChar">
    <w:name w:val="Style Heading 3 + 10 pt Char"/>
    <w:rsid w:val="0058341C"/>
    <w:rPr>
      <w:rFonts w:ascii="Times New Roman" w:eastAsia="Times New Roman" w:hAnsi="Times New Roman" w:cs="Arial"/>
      <w:b/>
      <w:bCs/>
      <w:sz w:val="26"/>
      <w:szCs w:val="26"/>
    </w:rPr>
  </w:style>
  <w:style w:type="paragraph" w:customStyle="1" w:styleId="Style30">
    <w:name w:val="Style 3"/>
    <w:basedOn w:val="Normal"/>
    <w:rsid w:val="0058341C"/>
    <w:pPr>
      <w:autoSpaceDE w:val="0"/>
      <w:autoSpaceDN w:val="0"/>
      <w:spacing w:line="326" w:lineRule="auto"/>
      <w:ind w:firstLine="216"/>
      <w:jc w:val="both"/>
    </w:pPr>
    <w:rPr>
      <w:rFonts w:ascii="Calibri" w:eastAsia="Times New Roman" w:hAnsi="Calibri" w:cs="Calibri"/>
      <w:kern w:val="0"/>
      <w:sz w:val="6"/>
      <w:szCs w:val="6"/>
      <w14:ligatures w14:val="none"/>
    </w:rPr>
  </w:style>
  <w:style w:type="paragraph" w:customStyle="1" w:styleId="CardText-NotUnderlined">
    <w:name w:val="Card Text - Not Underlined"/>
    <w:basedOn w:val="Normal"/>
    <w:rsid w:val="0058341C"/>
    <w:pPr>
      <w:spacing w:after="60" w:line="259" w:lineRule="auto"/>
    </w:pPr>
    <w:rPr>
      <w:rFonts w:ascii="Calibri" w:eastAsia="Times New Roman" w:hAnsi="Calibri" w:cs="Calibri"/>
      <w:kern w:val="0"/>
      <w:sz w:val="18"/>
      <w:szCs w:val="22"/>
      <w14:ligatures w14:val="none"/>
    </w:rPr>
  </w:style>
  <w:style w:type="paragraph" w:customStyle="1" w:styleId="OmniPage8">
    <w:name w:val="OmniPage #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
    <w:name w:val="OmniPage #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
    <w:name w:val="OmniPage #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7">
    <w:name w:val="OmniPage #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1">
    <w:name w:val="OmniPage #1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2">
    <w:name w:val="OmniPage #1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3">
    <w:name w:val="OmniPage #1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4">
    <w:name w:val="OmniPage #1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5">
    <w:name w:val="OmniPage #1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7">
    <w:name w:val="OmniPage #1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9">
    <w:name w:val="OmniPage #1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0">
    <w:name w:val="OmniPage #2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1">
    <w:name w:val="OmniPage #2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2">
    <w:name w:val="OmniPage #2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5">
    <w:name w:val="OmniPage #2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8">
    <w:name w:val="OmniPage #1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6">
    <w:name w:val="OmniPage #26"/>
    <w:basedOn w:val="Normal"/>
    <w:rsid w:val="0058341C"/>
    <w:pPr>
      <w:spacing w:line="259" w:lineRule="auto"/>
    </w:pPr>
    <w:rPr>
      <w:rFonts w:ascii="Calibri" w:eastAsia="Times New Roman" w:hAnsi="Calibri" w:cs="Calibri"/>
      <w:color w:val="000000"/>
      <w:kern w:val="0"/>
      <w:sz w:val="22"/>
      <w:szCs w:val="20"/>
      <w14:ligatures w14:val="none"/>
    </w:rPr>
  </w:style>
  <w:style w:type="character" w:customStyle="1" w:styleId="iagsheaderlarge">
    <w:name w:val="iags_header_large"/>
    <w:rsid w:val="0058341C"/>
  </w:style>
  <w:style w:type="paragraph" w:customStyle="1" w:styleId="OmniPage9">
    <w:name w:val="OmniPage #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
    <w:name w:val="OmniPage #5"/>
    <w:basedOn w:val="Normal"/>
    <w:rsid w:val="0058341C"/>
    <w:pPr>
      <w:spacing w:line="259" w:lineRule="auto"/>
    </w:pPr>
    <w:rPr>
      <w:rFonts w:ascii="Calibri" w:eastAsia="Times New Roman" w:hAnsi="Calibri" w:cs="Calibri"/>
      <w:color w:val="000000"/>
      <w:kern w:val="0"/>
      <w:sz w:val="22"/>
      <w:szCs w:val="20"/>
      <w14:ligatures w14:val="none"/>
    </w:rPr>
  </w:style>
  <w:style w:type="character" w:customStyle="1" w:styleId="style12char0">
    <w:name w:val="style12char"/>
    <w:rsid w:val="0058341C"/>
  </w:style>
  <w:style w:type="character" w:customStyle="1" w:styleId="charchar2">
    <w:name w:val="charchar2"/>
    <w:rsid w:val="0058341C"/>
  </w:style>
  <w:style w:type="character" w:customStyle="1" w:styleId="style11char0">
    <w:name w:val="style11char"/>
    <w:rsid w:val="0058341C"/>
  </w:style>
  <w:style w:type="paragraph" w:customStyle="1" w:styleId="CitesandCardText">
    <w:name w:val="Cites and Card Text"/>
    <w:basedOn w:val="Normal"/>
    <w:rsid w:val="0058341C"/>
    <w:pPr>
      <w:spacing w:line="259" w:lineRule="auto"/>
    </w:pPr>
    <w:rPr>
      <w:rFonts w:ascii="Calibri" w:eastAsia="Times New Roman" w:hAnsi="Calibri" w:cs="Calibri"/>
      <w:kern w:val="0"/>
      <w:sz w:val="22"/>
      <w:szCs w:val="22"/>
      <w14:ligatures w14:val="none"/>
    </w:rPr>
  </w:style>
  <w:style w:type="paragraph" w:styleId="List2">
    <w:name w:val="List 2"/>
    <w:basedOn w:val="Default"/>
    <w:next w:val="Default"/>
    <w:rsid w:val="0058341C"/>
    <w:rPr>
      <w:rFonts w:eastAsia="Times New Roman"/>
      <w:color w:val="auto"/>
      <w:szCs w:val="22"/>
    </w:rPr>
  </w:style>
  <w:style w:type="paragraph" w:customStyle="1" w:styleId="Style160">
    <w:name w:val="Style 16"/>
    <w:basedOn w:val="Normal"/>
    <w:rsid w:val="0058341C"/>
    <w:pPr>
      <w:autoSpaceDE w:val="0"/>
      <w:autoSpaceDN w:val="0"/>
      <w:adjustRightInd w:val="0"/>
      <w:spacing w:line="259" w:lineRule="auto"/>
    </w:pPr>
    <w:rPr>
      <w:rFonts w:ascii="Calibri" w:eastAsia="Times New Roman" w:hAnsi="Calibri" w:cs="Calibri"/>
      <w:kern w:val="0"/>
      <w:szCs w:val="22"/>
      <w14:ligatures w14:val="none"/>
    </w:rPr>
  </w:style>
  <w:style w:type="paragraph" w:customStyle="1" w:styleId="smalltext2">
    <w:name w:val="smalltext"/>
    <w:basedOn w:val="Normal"/>
    <w:link w:val="smalltextChar0"/>
    <w:rsid w:val="0058341C"/>
    <w:pPr>
      <w:spacing w:line="259" w:lineRule="auto"/>
    </w:pPr>
    <w:rPr>
      <w:rFonts w:ascii="Calibri" w:eastAsia="Times New Roman" w:hAnsi="Calibri" w:cs="Calibri"/>
      <w:kern w:val="0"/>
      <w:sz w:val="16"/>
      <w:szCs w:val="22"/>
      <w14:ligatures w14:val="none"/>
    </w:rPr>
  </w:style>
  <w:style w:type="character" w:customStyle="1" w:styleId="smalltextChar0">
    <w:name w:val="smalltext Char"/>
    <w:link w:val="smalltext2"/>
    <w:rsid w:val="0058341C"/>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58341C"/>
    <w:pPr>
      <w:spacing w:after="120"/>
    </w:pPr>
    <w:rPr>
      <w:rFonts w:eastAsia="Times New Roman"/>
      <w:color w:val="auto"/>
      <w:szCs w:val="22"/>
    </w:rPr>
  </w:style>
  <w:style w:type="paragraph" w:customStyle="1" w:styleId="headingChar">
    <w:name w:val="heading Char"/>
    <w:basedOn w:val="Normal"/>
    <w:rsid w:val="0058341C"/>
    <w:pPr>
      <w:spacing w:line="259" w:lineRule="auto"/>
      <w:jc w:val="center"/>
    </w:pPr>
    <w:rPr>
      <w:rFonts w:ascii="Arial Black" w:eastAsia="Times New Roman" w:hAnsi="Arial Black" w:cs="Calibri"/>
      <w:b/>
      <w:kern w:val="0"/>
      <w:sz w:val="36"/>
      <w:szCs w:val="22"/>
      <w:u w:val="single"/>
      <w14:ligatures w14:val="none"/>
    </w:rPr>
  </w:style>
  <w:style w:type="character" w:customStyle="1" w:styleId="boldunderlineCharChar0">
    <w:name w:val="boldunderline Char Char"/>
    <w:rsid w:val="0058341C"/>
    <w:rPr>
      <w:b/>
      <w:sz w:val="22"/>
      <w:szCs w:val="24"/>
      <w:u w:val="single"/>
      <w:lang w:val="en-US" w:eastAsia="en-US" w:bidi="ar-SA"/>
    </w:rPr>
  </w:style>
  <w:style w:type="paragraph" w:customStyle="1" w:styleId="Bullets-squares">
    <w:name w:val="Bullets - squares"/>
    <w:basedOn w:val="Normal"/>
    <w:next w:val="Normal"/>
    <w:rsid w:val="0058341C"/>
    <w:pPr>
      <w:numPr>
        <w:numId w:val="48"/>
      </w:numPr>
      <w:tabs>
        <w:tab w:val="clear" w:pos="567"/>
        <w:tab w:val="num" w:pos="1440"/>
      </w:tabs>
      <w:overflowPunct w:val="0"/>
      <w:autoSpaceDE w:val="0"/>
      <w:autoSpaceDN w:val="0"/>
      <w:adjustRightInd w:val="0"/>
      <w:spacing w:line="259" w:lineRule="auto"/>
      <w:ind w:left="1440" w:hanging="360"/>
      <w:jc w:val="both"/>
      <w:textAlignment w:val="baseline"/>
    </w:pPr>
    <w:rPr>
      <w:rFonts w:ascii="Calibri" w:eastAsia="Times New Roman" w:hAnsi="Calibri" w:cs="Calibri"/>
      <w:kern w:val="0"/>
      <w:sz w:val="22"/>
      <w:szCs w:val="22"/>
      <w:lang w:val="en-GB"/>
      <w14:ligatures w14:val="none"/>
    </w:rPr>
  </w:style>
  <w:style w:type="paragraph" w:customStyle="1" w:styleId="Size8">
    <w:name w:val="Size 8"/>
    <w:link w:val="Size8Char"/>
    <w:rsid w:val="0058341C"/>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58341C"/>
    <w:rPr>
      <w:rFonts w:ascii="Times New Roman" w:eastAsia="Times New Roman" w:hAnsi="Times New Roman" w:cs="Times New Roman"/>
      <w:kern w:val="0"/>
      <w:sz w:val="16"/>
      <w:szCs w:val="22"/>
      <w14:ligatures w14:val="none"/>
    </w:rPr>
  </w:style>
  <w:style w:type="paragraph" w:customStyle="1" w:styleId="RegularCite">
    <w:name w:val="Regular Cite"/>
    <w:qFormat/>
    <w:rsid w:val="0058341C"/>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8341C"/>
  </w:style>
  <w:style w:type="character" w:customStyle="1" w:styleId="emailstyle26">
    <w:name w:val="emailstyle26"/>
    <w:rsid w:val="0058341C"/>
  </w:style>
  <w:style w:type="paragraph" w:customStyle="1" w:styleId="context">
    <w:name w:val="contex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endtofriend">
    <w:name w:val="sendtofriend"/>
    <w:rsid w:val="0058341C"/>
  </w:style>
  <w:style w:type="character" w:customStyle="1" w:styleId="pagetype">
    <w:name w:val="pagetype"/>
    <w:rsid w:val="0058341C"/>
  </w:style>
  <w:style w:type="character" w:customStyle="1" w:styleId="byl">
    <w:name w:val="byl"/>
    <w:rsid w:val="0058341C"/>
  </w:style>
  <w:style w:type="character" w:customStyle="1" w:styleId="byd">
    <w:name w:val="byd"/>
    <w:rsid w:val="0058341C"/>
  </w:style>
  <w:style w:type="paragraph" w:customStyle="1" w:styleId="Size6">
    <w:name w:val="Size 6"/>
    <w:link w:val="Size6Char"/>
    <w:qFormat/>
    <w:rsid w:val="0058341C"/>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8341C"/>
    <w:rPr>
      <w:rFonts w:ascii="Times New Roman" w:eastAsia="Times New Roman" w:hAnsi="Times New Roman" w:cs="Times New Roman"/>
      <w:kern w:val="0"/>
      <w:sz w:val="16"/>
      <w:szCs w:val="22"/>
      <w14:ligatures w14:val="none"/>
    </w:rPr>
  </w:style>
  <w:style w:type="character" w:customStyle="1" w:styleId="underliningchar0">
    <w:name w:val="underliningchar"/>
    <w:rsid w:val="0058341C"/>
  </w:style>
  <w:style w:type="paragraph" w:customStyle="1" w:styleId="TxBrp11">
    <w:name w:val="TxBr_p11"/>
    <w:basedOn w:val="Normal"/>
    <w:rsid w:val="0058341C"/>
    <w:pPr>
      <w:tabs>
        <w:tab w:val="left" w:pos="204"/>
      </w:tabs>
      <w:autoSpaceDE w:val="0"/>
      <w:autoSpaceDN w:val="0"/>
      <w:adjustRightInd w:val="0"/>
      <w:spacing w:line="240" w:lineRule="atLeast"/>
      <w:jc w:val="both"/>
    </w:pPr>
    <w:rPr>
      <w:rFonts w:ascii="Calibri" w:eastAsia="Times New Roman" w:hAnsi="Calibri" w:cs="Calibri"/>
      <w:kern w:val="0"/>
      <w:szCs w:val="22"/>
      <w14:ligatures w14:val="none"/>
    </w:rPr>
  </w:style>
  <w:style w:type="paragraph" w:customStyle="1" w:styleId="TxBrp15">
    <w:name w:val="TxBr_p15"/>
    <w:basedOn w:val="Normal"/>
    <w:rsid w:val="0058341C"/>
    <w:pPr>
      <w:tabs>
        <w:tab w:val="left" w:pos="1661"/>
      </w:tabs>
      <w:autoSpaceDE w:val="0"/>
      <w:autoSpaceDN w:val="0"/>
      <w:adjustRightInd w:val="0"/>
      <w:spacing w:line="300" w:lineRule="atLeast"/>
      <w:ind w:left="1282"/>
      <w:jc w:val="both"/>
    </w:pPr>
    <w:rPr>
      <w:rFonts w:ascii="Calibri" w:eastAsia="Times New Roman" w:hAnsi="Calibri" w:cs="Calibri"/>
      <w:kern w:val="0"/>
      <w:szCs w:val="22"/>
      <w14:ligatures w14:val="none"/>
    </w:rPr>
  </w:style>
  <w:style w:type="paragraph" w:customStyle="1" w:styleId="TxBrp16">
    <w:name w:val="TxBr_p16"/>
    <w:basedOn w:val="Normal"/>
    <w:rsid w:val="0058341C"/>
    <w:pPr>
      <w:tabs>
        <w:tab w:val="left" w:pos="1882"/>
      </w:tabs>
      <w:autoSpaceDE w:val="0"/>
      <w:autoSpaceDN w:val="0"/>
      <w:adjustRightInd w:val="0"/>
      <w:spacing w:line="300" w:lineRule="atLeast"/>
      <w:ind w:left="1661" w:firstLine="222"/>
      <w:jc w:val="both"/>
    </w:pPr>
    <w:rPr>
      <w:rFonts w:ascii="Calibri" w:eastAsia="Times New Roman" w:hAnsi="Calibri" w:cs="Calibri"/>
      <w:kern w:val="0"/>
      <w:szCs w:val="22"/>
      <w14:ligatures w14:val="none"/>
    </w:rPr>
  </w:style>
  <w:style w:type="paragraph" w:customStyle="1" w:styleId="TxBrp7">
    <w:name w:val="TxBr_p7"/>
    <w:basedOn w:val="Normal"/>
    <w:rsid w:val="0058341C"/>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3">
    <w:name w:val="TxBr_p3"/>
    <w:basedOn w:val="Normal"/>
    <w:rsid w:val="0058341C"/>
    <w:pPr>
      <w:tabs>
        <w:tab w:val="left" w:pos="1581"/>
      </w:tabs>
      <w:autoSpaceDE w:val="0"/>
      <w:autoSpaceDN w:val="0"/>
      <w:adjustRightInd w:val="0"/>
      <w:spacing w:line="300" w:lineRule="atLeast"/>
      <w:ind w:left="1203"/>
      <w:jc w:val="both"/>
    </w:pPr>
    <w:rPr>
      <w:rFonts w:ascii="Calibri" w:eastAsia="Times New Roman" w:hAnsi="Calibri" w:cs="Calibri"/>
      <w:kern w:val="0"/>
      <w:szCs w:val="22"/>
      <w14:ligatures w14:val="none"/>
    </w:rPr>
  </w:style>
  <w:style w:type="paragraph" w:customStyle="1" w:styleId="TxBrp4">
    <w:name w:val="TxBr_p4"/>
    <w:basedOn w:val="Normal"/>
    <w:rsid w:val="0058341C"/>
    <w:pPr>
      <w:tabs>
        <w:tab w:val="left" w:pos="1371"/>
      </w:tabs>
      <w:autoSpaceDE w:val="0"/>
      <w:autoSpaceDN w:val="0"/>
      <w:adjustRightInd w:val="0"/>
      <w:spacing w:line="240" w:lineRule="atLeast"/>
      <w:ind w:left="993"/>
      <w:jc w:val="both"/>
    </w:pPr>
    <w:rPr>
      <w:rFonts w:ascii="Calibri" w:eastAsia="Times New Roman" w:hAnsi="Calibri" w:cs="Calibri"/>
      <w:kern w:val="0"/>
      <w:szCs w:val="22"/>
      <w14:ligatures w14:val="none"/>
    </w:rPr>
  </w:style>
  <w:style w:type="paragraph" w:customStyle="1" w:styleId="TxBrp6">
    <w:name w:val="TxBr_p6"/>
    <w:basedOn w:val="Normal"/>
    <w:rsid w:val="0058341C"/>
    <w:pPr>
      <w:tabs>
        <w:tab w:val="left" w:pos="204"/>
      </w:tabs>
      <w:autoSpaceDE w:val="0"/>
      <w:autoSpaceDN w:val="0"/>
      <w:adjustRightInd w:val="0"/>
      <w:spacing w:line="300" w:lineRule="atLeast"/>
    </w:pPr>
    <w:rPr>
      <w:rFonts w:ascii="Calibri" w:eastAsia="Times New Roman" w:hAnsi="Calibri" w:cs="Calibri"/>
      <w:kern w:val="0"/>
      <w:szCs w:val="22"/>
      <w14:ligatures w14:val="none"/>
    </w:rPr>
  </w:style>
  <w:style w:type="paragraph" w:customStyle="1" w:styleId="TxBrp5">
    <w:name w:val="TxBr_p5"/>
    <w:basedOn w:val="Normal"/>
    <w:rsid w:val="0058341C"/>
    <w:pPr>
      <w:tabs>
        <w:tab w:val="left" w:pos="255"/>
      </w:tabs>
      <w:autoSpaceDE w:val="0"/>
      <w:autoSpaceDN w:val="0"/>
      <w:adjustRightInd w:val="0"/>
      <w:spacing w:line="300" w:lineRule="atLeast"/>
      <w:ind w:firstLine="255"/>
      <w:jc w:val="both"/>
    </w:pPr>
    <w:rPr>
      <w:rFonts w:ascii="Calibri" w:eastAsia="Times New Roman" w:hAnsi="Calibri" w:cs="Calibri"/>
      <w:kern w:val="0"/>
      <w:szCs w:val="22"/>
      <w14:ligatures w14:val="none"/>
    </w:rPr>
  </w:style>
  <w:style w:type="paragraph" w:customStyle="1" w:styleId="TxBrp27">
    <w:name w:val="TxBr_p27"/>
    <w:basedOn w:val="Normal"/>
    <w:rsid w:val="0058341C"/>
    <w:pPr>
      <w:tabs>
        <w:tab w:val="left" w:pos="204"/>
      </w:tabs>
      <w:autoSpaceDE w:val="0"/>
      <w:autoSpaceDN w:val="0"/>
      <w:adjustRightInd w:val="0"/>
      <w:spacing w:line="300" w:lineRule="atLeast"/>
    </w:pPr>
    <w:rPr>
      <w:rFonts w:ascii="Calibri" w:eastAsia="Times New Roman" w:hAnsi="Calibri" w:cs="Calibri"/>
      <w:kern w:val="0"/>
      <w:szCs w:val="22"/>
      <w14:ligatures w14:val="none"/>
    </w:rPr>
  </w:style>
  <w:style w:type="paragraph" w:customStyle="1" w:styleId="TxBrp10">
    <w:name w:val="TxBr_p10"/>
    <w:basedOn w:val="Normal"/>
    <w:rsid w:val="0058341C"/>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25">
    <w:name w:val="TxBr_p25"/>
    <w:basedOn w:val="Normal"/>
    <w:rsid w:val="0058341C"/>
    <w:pPr>
      <w:tabs>
        <w:tab w:val="left" w:pos="204"/>
      </w:tabs>
      <w:autoSpaceDE w:val="0"/>
      <w:autoSpaceDN w:val="0"/>
      <w:adjustRightInd w:val="0"/>
      <w:spacing w:line="300" w:lineRule="atLeast"/>
      <w:jc w:val="both"/>
    </w:pPr>
    <w:rPr>
      <w:rFonts w:ascii="Calibri" w:eastAsia="Times New Roman" w:hAnsi="Calibri" w:cs="Calibri"/>
      <w:kern w:val="0"/>
      <w:szCs w:val="22"/>
      <w14:ligatures w14:val="none"/>
    </w:rPr>
  </w:style>
  <w:style w:type="paragraph" w:customStyle="1" w:styleId="TxBrp8">
    <w:name w:val="TxBr_p8"/>
    <w:basedOn w:val="Normal"/>
    <w:rsid w:val="0058341C"/>
    <w:pPr>
      <w:tabs>
        <w:tab w:val="left" w:pos="340"/>
      </w:tabs>
      <w:autoSpaceDE w:val="0"/>
      <w:autoSpaceDN w:val="0"/>
      <w:adjustRightInd w:val="0"/>
      <w:spacing w:line="300" w:lineRule="atLeast"/>
      <w:ind w:firstLine="340"/>
      <w:jc w:val="both"/>
    </w:pPr>
    <w:rPr>
      <w:rFonts w:ascii="Calibri" w:eastAsia="Times New Roman" w:hAnsi="Calibri" w:cs="Calibri"/>
      <w:kern w:val="0"/>
      <w:szCs w:val="22"/>
      <w14:ligatures w14:val="none"/>
    </w:rPr>
  </w:style>
  <w:style w:type="paragraph" w:customStyle="1" w:styleId="TxBrp12">
    <w:name w:val="TxBr_p12"/>
    <w:basedOn w:val="Normal"/>
    <w:rsid w:val="0058341C"/>
    <w:pPr>
      <w:tabs>
        <w:tab w:val="left" w:pos="317"/>
      </w:tabs>
      <w:autoSpaceDE w:val="0"/>
      <w:autoSpaceDN w:val="0"/>
      <w:adjustRightInd w:val="0"/>
      <w:spacing w:line="300" w:lineRule="atLeast"/>
      <w:ind w:firstLine="318"/>
      <w:jc w:val="both"/>
    </w:pPr>
    <w:rPr>
      <w:rFonts w:ascii="Calibri" w:eastAsia="Times New Roman" w:hAnsi="Calibri" w:cs="Calibri"/>
      <w:kern w:val="0"/>
      <w:szCs w:val="22"/>
      <w14:ligatures w14:val="none"/>
    </w:rPr>
  </w:style>
  <w:style w:type="paragraph" w:customStyle="1" w:styleId="TxBrp9">
    <w:name w:val="TxBr_p9"/>
    <w:basedOn w:val="Normal"/>
    <w:rsid w:val="0058341C"/>
    <w:pPr>
      <w:tabs>
        <w:tab w:val="left" w:pos="2931"/>
      </w:tabs>
      <w:autoSpaceDE w:val="0"/>
      <w:autoSpaceDN w:val="0"/>
      <w:adjustRightInd w:val="0"/>
      <w:spacing w:line="300" w:lineRule="atLeast"/>
      <w:ind w:left="2552"/>
      <w:jc w:val="both"/>
    </w:pPr>
    <w:rPr>
      <w:rFonts w:ascii="Calibri" w:eastAsia="Times New Roman" w:hAnsi="Calibri" w:cs="Calibri"/>
      <w:kern w:val="0"/>
      <w:szCs w:val="22"/>
      <w14:ligatures w14:val="none"/>
    </w:rPr>
  </w:style>
  <w:style w:type="character" w:customStyle="1" w:styleId="adtext124">
    <w:name w:val="adtext124"/>
    <w:rsid w:val="0058341C"/>
    <w:rPr>
      <w:vanish w:val="0"/>
      <w:webHidden w:val="0"/>
      <w:color w:val="999999"/>
      <w:sz w:val="12"/>
      <w:szCs w:val="12"/>
      <w:specVanish/>
    </w:rPr>
  </w:style>
  <w:style w:type="paragraph" w:customStyle="1" w:styleId="CardsFont8pt">
    <w:name w:val="Cards + Font: 8 pt"/>
    <w:basedOn w:val="Normal"/>
    <w:rsid w:val="0058341C"/>
    <w:pPr>
      <w:autoSpaceDE w:val="0"/>
      <w:autoSpaceDN w:val="0"/>
      <w:adjustRightInd w:val="0"/>
      <w:spacing w:line="259" w:lineRule="auto"/>
      <w:ind w:left="432" w:right="432"/>
      <w:jc w:val="both"/>
    </w:pPr>
    <w:rPr>
      <w:rFonts w:ascii="Calibri" w:eastAsia="Times New Roman" w:hAnsi="Calibri" w:cs="Calibri"/>
      <w:kern w:val="0"/>
      <w:sz w:val="16"/>
      <w:szCs w:val="20"/>
      <w14:ligatures w14:val="none"/>
    </w:rPr>
  </w:style>
  <w:style w:type="character" w:customStyle="1" w:styleId="CardsFont8ptChar">
    <w:name w:val="Cards + Font: 8 pt Char"/>
    <w:rsid w:val="0058341C"/>
    <w:rPr>
      <w:sz w:val="16"/>
    </w:rPr>
  </w:style>
  <w:style w:type="character" w:customStyle="1" w:styleId="TagLineCharChar">
    <w:name w:val="Tag Line Char Char"/>
    <w:rsid w:val="0058341C"/>
    <w:rPr>
      <w:rFonts w:cs="Arial"/>
      <w:b/>
      <w:bCs/>
      <w:iCs/>
      <w:sz w:val="24"/>
      <w:szCs w:val="28"/>
      <w:lang w:val="en-US" w:eastAsia="en-US" w:bidi="ar-SA"/>
    </w:rPr>
  </w:style>
  <w:style w:type="paragraph" w:customStyle="1" w:styleId="published">
    <w:name w:val="published"/>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articlecommentcount">
    <w:name w:val="article_comment_count"/>
    <w:rsid w:val="0058341C"/>
  </w:style>
  <w:style w:type="character" w:customStyle="1" w:styleId="articlerecommendcount">
    <w:name w:val="article_recommend_count"/>
    <w:rsid w:val="0058341C"/>
  </w:style>
  <w:style w:type="character" w:customStyle="1" w:styleId="normaltext1">
    <w:name w:val="normal_text"/>
    <w:rsid w:val="0058341C"/>
  </w:style>
  <w:style w:type="paragraph" w:customStyle="1" w:styleId="storytimestamp">
    <w:name w:val="storytimestamp"/>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tory-byline">
    <w:name w:val="story-byline"/>
    <w:rsid w:val="0058341C"/>
  </w:style>
  <w:style w:type="character" w:customStyle="1" w:styleId="story-titleline">
    <w:name w:val="story-titleline"/>
    <w:rsid w:val="0058341C"/>
  </w:style>
  <w:style w:type="paragraph" w:styleId="ListBullet2">
    <w:name w:val="List Bullet 2"/>
    <w:basedOn w:val="Normal"/>
    <w:uiPriority w:val="99"/>
    <w:rsid w:val="0058341C"/>
    <w:pPr>
      <w:tabs>
        <w:tab w:val="num" w:pos="1440"/>
      </w:tabs>
      <w:spacing w:line="259" w:lineRule="auto"/>
      <w:ind w:left="1440" w:hanging="360"/>
    </w:pPr>
    <w:rPr>
      <w:rFonts w:ascii="Calibri" w:eastAsia="Times New Roman" w:hAnsi="Calibri" w:cs="Calibri"/>
      <w:b/>
      <w:kern w:val="0"/>
      <w:szCs w:val="44"/>
      <w14:ligatures w14:val="none"/>
    </w:rPr>
  </w:style>
  <w:style w:type="paragraph" w:customStyle="1" w:styleId="Cardnotunderlined0">
    <w:name w:val="Card not underlined"/>
    <w:basedOn w:val="Normal"/>
    <w:rsid w:val="0058341C"/>
    <w:pPr>
      <w:spacing w:line="259" w:lineRule="auto"/>
    </w:pPr>
    <w:rPr>
      <w:rFonts w:ascii="Calibri" w:eastAsia="Times New Roman" w:hAnsi="Calibri" w:cs="Calibri"/>
      <w:color w:val="000000"/>
      <w:kern w:val="0"/>
      <w:sz w:val="10"/>
      <w:szCs w:val="22"/>
      <w14:ligatures w14:val="none"/>
    </w:rPr>
  </w:style>
  <w:style w:type="character" w:customStyle="1" w:styleId="UnderlineCardChar1">
    <w:name w:val="Underline Card Char"/>
    <w:rsid w:val="0058341C"/>
    <w:rPr>
      <w:sz w:val="22"/>
      <w:szCs w:val="24"/>
      <w:u w:val="single"/>
      <w:lang w:val="en-US" w:eastAsia="en-US" w:bidi="ar-SA"/>
    </w:rPr>
  </w:style>
  <w:style w:type="character" w:customStyle="1" w:styleId="SourcesCharChar1">
    <w:name w:val="Sources Char Char1"/>
    <w:rsid w:val="0058341C"/>
    <w:rPr>
      <w:rFonts w:cs="Arial"/>
      <w:b/>
      <w:bCs/>
      <w:iCs/>
      <w:sz w:val="24"/>
      <w:szCs w:val="28"/>
      <w:lang w:val="en-US" w:eastAsia="en-US" w:bidi="ar-SA"/>
    </w:rPr>
  </w:style>
  <w:style w:type="paragraph" w:customStyle="1" w:styleId="OmniPage3">
    <w:name w:val="OmniPage #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16">
    <w:name w:val="OmniPage #1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3">
    <w:name w:val="OmniPage #2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4">
    <w:name w:val="OmniPage #2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7">
    <w:name w:val="OmniPage #2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8">
    <w:name w:val="OmniPage #2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29">
    <w:name w:val="OmniPage #2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0">
    <w:name w:val="OmniPage #3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1">
    <w:name w:val="OmniPage #3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2">
    <w:name w:val="OmniPage #3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3">
    <w:name w:val="OmniPage #3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4">
    <w:name w:val="OmniPage #3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5">
    <w:name w:val="OmniPage #3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6">
    <w:name w:val="OmniPage #3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7">
    <w:name w:val="OmniPage #3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8">
    <w:name w:val="OmniPage #3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39">
    <w:name w:val="OmniPage #3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0">
    <w:name w:val="OmniPage #4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1">
    <w:name w:val="OmniPage #4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2">
    <w:name w:val="OmniPage #4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3">
    <w:name w:val="OmniPage #4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4">
    <w:name w:val="OmniPage #4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5">
    <w:name w:val="OmniPage #4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6">
    <w:name w:val="OmniPage #4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7">
    <w:name w:val="OmniPage #4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8">
    <w:name w:val="OmniPage #4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49">
    <w:name w:val="OmniPage #4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0">
    <w:name w:val="OmniPage #5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1">
    <w:name w:val="OmniPage #5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2">
    <w:name w:val="OmniPage #5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3">
    <w:name w:val="OmniPage #5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4">
    <w:name w:val="OmniPage #5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5">
    <w:name w:val="OmniPage #5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6">
    <w:name w:val="OmniPage #5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7">
    <w:name w:val="OmniPage #5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8">
    <w:name w:val="OmniPage #5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59">
    <w:name w:val="OmniPage #5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0">
    <w:name w:val="OmniPage #6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1">
    <w:name w:val="OmniPage #61"/>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2">
    <w:name w:val="OmniPage #62"/>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3">
    <w:name w:val="OmniPage #63"/>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4">
    <w:name w:val="OmniPage #64"/>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5">
    <w:name w:val="OmniPage #65"/>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6">
    <w:name w:val="OmniPage #66"/>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7">
    <w:name w:val="OmniPage #67"/>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8">
    <w:name w:val="OmniPage #68"/>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69">
    <w:name w:val="OmniPage #69"/>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70">
    <w:name w:val="OmniPage #70"/>
    <w:basedOn w:val="Normal"/>
    <w:rsid w:val="0058341C"/>
    <w:pPr>
      <w:spacing w:line="259" w:lineRule="auto"/>
    </w:pPr>
    <w:rPr>
      <w:rFonts w:ascii="Calibri" w:eastAsia="Times New Roman" w:hAnsi="Calibri" w:cs="Calibri"/>
      <w:color w:val="000000"/>
      <w:kern w:val="0"/>
      <w:sz w:val="22"/>
      <w:szCs w:val="20"/>
      <w14:ligatures w14:val="none"/>
    </w:rPr>
  </w:style>
  <w:style w:type="paragraph" w:customStyle="1" w:styleId="OmniPage71">
    <w:name w:val="OmniPage #71"/>
    <w:basedOn w:val="Normal"/>
    <w:rsid w:val="0058341C"/>
    <w:pPr>
      <w:spacing w:line="259" w:lineRule="auto"/>
    </w:pPr>
    <w:rPr>
      <w:rFonts w:ascii="Calibri" w:eastAsia="Times New Roman" w:hAnsi="Calibri" w:cs="Calibri"/>
      <w:color w:val="000000"/>
      <w:kern w:val="0"/>
      <w:sz w:val="22"/>
      <w:szCs w:val="20"/>
      <w14:ligatures w14:val="none"/>
    </w:rPr>
  </w:style>
  <w:style w:type="table" w:customStyle="1" w:styleId="MediumGrid22">
    <w:name w:val="Medium Grid 22"/>
    <w:basedOn w:val="TableNormal"/>
    <w:uiPriority w:val="68"/>
    <w:rsid w:val="0058341C"/>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8341C"/>
    <w:rPr>
      <w:rFonts w:ascii="Times New Roman" w:eastAsia="Times New Roman" w:hAnsi="Times New Roman" w:cs="Calibri"/>
      <w:sz w:val="16"/>
      <w:szCs w:val="20"/>
    </w:rPr>
  </w:style>
  <w:style w:type="character" w:customStyle="1" w:styleId="createby">
    <w:name w:val="createby"/>
    <w:rsid w:val="0058341C"/>
  </w:style>
  <w:style w:type="character" w:customStyle="1" w:styleId="quote-right">
    <w:name w:val="quote-right"/>
    <w:rsid w:val="0058341C"/>
  </w:style>
  <w:style w:type="character" w:customStyle="1" w:styleId="smallcase">
    <w:name w:val="smallcase"/>
    <w:rsid w:val="0058341C"/>
  </w:style>
  <w:style w:type="character" w:customStyle="1" w:styleId="ft0">
    <w:name w:val="ft0"/>
    <w:rsid w:val="0058341C"/>
  </w:style>
  <w:style w:type="character" w:customStyle="1" w:styleId="ft2">
    <w:name w:val="ft2"/>
    <w:rsid w:val="0058341C"/>
  </w:style>
  <w:style w:type="character" w:customStyle="1" w:styleId="ft3">
    <w:name w:val="ft3"/>
    <w:rsid w:val="0058341C"/>
  </w:style>
  <w:style w:type="character" w:customStyle="1" w:styleId="StyleTimesNewRoman12ptBold1">
    <w:name w:val="Style Times New Roman 12 pt Bold1"/>
    <w:rsid w:val="0058341C"/>
    <w:rPr>
      <w:b/>
      <w:bCs/>
      <w:sz w:val="24"/>
    </w:rPr>
  </w:style>
  <w:style w:type="character" w:customStyle="1" w:styleId="CircledChar2">
    <w:name w:val="Circled Char2"/>
    <w:rsid w:val="0058341C"/>
    <w:rPr>
      <w:rFonts w:eastAsia="MS Mincho"/>
      <w:b/>
      <w:szCs w:val="24"/>
      <w:u w:val="single"/>
      <w:lang w:val="en-US" w:eastAsia="ja-JP" w:bidi="ar-SA"/>
    </w:rPr>
  </w:style>
  <w:style w:type="character" w:customStyle="1" w:styleId="SmallTextChar2">
    <w:name w:val="Small Text Char2"/>
    <w:rsid w:val="0058341C"/>
    <w:rPr>
      <w:rFonts w:eastAsia="MS Mincho"/>
      <w:sz w:val="15"/>
      <w:szCs w:val="24"/>
      <w:lang w:val="en-US" w:eastAsia="ja-JP" w:bidi="ar-SA"/>
    </w:rPr>
  </w:style>
  <w:style w:type="character" w:customStyle="1" w:styleId="BoldandUnderlineCharCharCharCharChar1">
    <w:name w:val="Bold and Underline Char Char Char Char Char1"/>
    <w:rsid w:val="0058341C"/>
    <w:rPr>
      <w:b/>
      <w:szCs w:val="24"/>
      <w:u w:val="single"/>
      <w:lang w:val="en-US" w:eastAsia="en-US" w:bidi="ar-SA"/>
    </w:rPr>
  </w:style>
  <w:style w:type="character" w:customStyle="1" w:styleId="SmallCardChar">
    <w:name w:val="Small Card Char"/>
    <w:rsid w:val="0058341C"/>
    <w:rPr>
      <w:rFonts w:ascii="Palatino Linotype" w:eastAsia="Times New Roman" w:hAnsi="Palatino Linotype"/>
      <w:sz w:val="12"/>
      <w:szCs w:val="24"/>
    </w:rPr>
  </w:style>
  <w:style w:type="character" w:customStyle="1" w:styleId="StyleBoldUnderline10ptBold">
    <w:name w:val="Style Bold Underline + 10 pt Bold"/>
    <w:rsid w:val="0058341C"/>
    <w:rPr>
      <w:b/>
      <w:bCs/>
      <w:sz w:val="20"/>
      <w:u w:val="thick"/>
    </w:rPr>
  </w:style>
  <w:style w:type="character" w:customStyle="1" w:styleId="PageHeaderChar">
    <w:name w:val="Page Header Char"/>
    <w:link w:val="PageHeader"/>
    <w:rsid w:val="0058341C"/>
    <w:rPr>
      <w:rFonts w:ascii="Calibri" w:hAnsi="Calibri" w:cs="Calibri"/>
      <w:kern w:val="0"/>
      <w:sz w:val="22"/>
      <w:szCs w:val="22"/>
      <w14:ligatures w14:val="none"/>
    </w:rPr>
  </w:style>
  <w:style w:type="paragraph" w:customStyle="1" w:styleId="NormalNoUnderline">
    <w:name w:val="Normal + No Underline"/>
    <w:basedOn w:val="Normal"/>
    <w:link w:val="NormalNoUnderlineChar"/>
    <w:rsid w:val="0058341C"/>
    <w:pPr>
      <w:spacing w:line="259" w:lineRule="auto"/>
      <w:ind w:left="720"/>
    </w:pPr>
    <w:rPr>
      <w:rFonts w:ascii="Calibri" w:eastAsia="Times New Roman" w:hAnsi="Calibri" w:cs="Calibri"/>
      <w:kern w:val="0"/>
      <w:sz w:val="12"/>
      <w:szCs w:val="22"/>
      <w14:ligatures w14:val="none"/>
    </w:rPr>
  </w:style>
  <w:style w:type="character" w:customStyle="1" w:styleId="NormalNoUnderlineChar">
    <w:name w:val="Normal + No Underline Char"/>
    <w:link w:val="NormalNoUnderline"/>
    <w:rsid w:val="0058341C"/>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58341C"/>
    <w:rPr>
      <w:rFonts w:eastAsia="SimSun"/>
      <w:b/>
      <w:sz w:val="24"/>
      <w:lang w:eastAsia="zh-CN"/>
    </w:rPr>
  </w:style>
  <w:style w:type="character" w:customStyle="1" w:styleId="TagCiteChar5">
    <w:name w:val="Tag Cite Char"/>
    <w:link w:val="TagCite3"/>
    <w:rsid w:val="0058341C"/>
    <w:rPr>
      <w:rFonts w:ascii="Calibri" w:eastAsia="SimSun" w:hAnsi="Calibri" w:cs="Calibri"/>
      <w:b/>
      <w:kern w:val="0"/>
      <w:szCs w:val="22"/>
      <w:lang w:eastAsia="zh-CN"/>
      <w14:ligatures w14:val="none"/>
    </w:rPr>
  </w:style>
  <w:style w:type="character" w:customStyle="1" w:styleId="smalllink">
    <w:name w:val="smalllink"/>
    <w:rsid w:val="0058341C"/>
  </w:style>
  <w:style w:type="character" w:customStyle="1" w:styleId="bighead1">
    <w:name w:val="bighead1"/>
    <w:rsid w:val="0058341C"/>
    <w:rPr>
      <w:rFonts w:ascii="Verdana" w:hAnsi="Verdana" w:hint="default"/>
      <w:b/>
      <w:bCs/>
      <w:sz w:val="27"/>
      <w:szCs w:val="27"/>
    </w:rPr>
  </w:style>
  <w:style w:type="paragraph" w:customStyle="1" w:styleId="Tiny-WFU">
    <w:name w:val="Tiny-WFU"/>
    <w:basedOn w:val="Normal"/>
    <w:qFormat/>
    <w:rsid w:val="0058341C"/>
    <w:pPr>
      <w:spacing w:line="259" w:lineRule="auto"/>
    </w:pPr>
    <w:rPr>
      <w:rFonts w:ascii="Cambria" w:eastAsia="Malgun Gothic" w:hAnsi="Cambria" w:cs="Calibri"/>
      <w:kern w:val="0"/>
      <w:sz w:val="12"/>
      <w:szCs w:val="22"/>
      <w:lang w:eastAsia="ko-KR"/>
      <w14:ligatures w14:val="none"/>
    </w:rPr>
  </w:style>
  <w:style w:type="character" w:customStyle="1" w:styleId="b">
    <w:name w:val="b"/>
    <w:rsid w:val="0058341C"/>
  </w:style>
  <w:style w:type="character" w:customStyle="1" w:styleId="left-date1">
    <w:name w:val="left-date1"/>
    <w:rsid w:val="0058341C"/>
    <w:rPr>
      <w:rFonts w:ascii="Verdana" w:hAnsi="Verdana" w:hint="default"/>
      <w:color w:val="666666"/>
      <w:sz w:val="14"/>
      <w:szCs w:val="14"/>
    </w:rPr>
  </w:style>
  <w:style w:type="paragraph" w:customStyle="1" w:styleId="seeall">
    <w:name w:val="seeall"/>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list-comma">
    <w:name w:val="list-comma"/>
    <w:basedOn w:val="DefaultParagraphFont"/>
    <w:rsid w:val="0058341C"/>
  </w:style>
  <w:style w:type="character" w:customStyle="1" w:styleId="livefyre-commentcount">
    <w:name w:val="livefyre-commentcount"/>
    <w:basedOn w:val="DefaultParagraphFont"/>
    <w:rsid w:val="0058341C"/>
  </w:style>
  <w:style w:type="character" w:customStyle="1" w:styleId="rednegchange">
    <w:name w:val="red_neg_change"/>
    <w:basedOn w:val="DefaultParagraphFont"/>
    <w:rsid w:val="0058341C"/>
  </w:style>
  <w:style w:type="character" w:customStyle="1" w:styleId="wsodqchgshow">
    <w:name w:val="wsodq_chgshow"/>
    <w:basedOn w:val="DefaultParagraphFont"/>
    <w:rsid w:val="0058341C"/>
  </w:style>
  <w:style w:type="character" w:customStyle="1" w:styleId="greenposchange">
    <w:name w:val="green_pos_change"/>
    <w:basedOn w:val="DefaultParagraphFont"/>
    <w:rsid w:val="0058341C"/>
  </w:style>
  <w:style w:type="character" w:customStyle="1" w:styleId="image-credit">
    <w:name w:val="image-credit"/>
    <w:basedOn w:val="DefaultParagraphFont"/>
    <w:rsid w:val="0058341C"/>
  </w:style>
  <w:style w:type="paragraph" w:customStyle="1" w:styleId="gascontcredit">
    <w:name w:val="gas_cont_credi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endarticle">
    <w:name w:val="endarticle"/>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a-body-text">
    <w:name w:val="a-body-text"/>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obgpara">
    <w:name w:val="obg_para"/>
    <w:basedOn w:val="Normal"/>
    <w:uiPriority w:val="99"/>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caption4">
    <w:name w:val="caption4"/>
    <w:basedOn w:val="DefaultParagraphFont"/>
    <w:rsid w:val="0058341C"/>
  </w:style>
  <w:style w:type="character" w:customStyle="1" w:styleId="honorific-prefix">
    <w:name w:val="honorific-prefix"/>
    <w:basedOn w:val="DefaultParagraphFont"/>
    <w:rsid w:val="0058341C"/>
  </w:style>
  <w:style w:type="character" w:customStyle="1" w:styleId="given-name">
    <w:name w:val="given-name"/>
    <w:basedOn w:val="DefaultParagraphFont"/>
    <w:rsid w:val="0058341C"/>
  </w:style>
  <w:style w:type="character" w:customStyle="1" w:styleId="family-name">
    <w:name w:val="family-name"/>
    <w:basedOn w:val="DefaultParagraphFont"/>
    <w:rsid w:val="0058341C"/>
  </w:style>
  <w:style w:type="character" w:customStyle="1" w:styleId="chead">
    <w:name w:val="chead"/>
    <w:basedOn w:val="DefaultParagraphFont"/>
    <w:rsid w:val="0058341C"/>
  </w:style>
  <w:style w:type="character" w:customStyle="1" w:styleId="obgcapsstart">
    <w:name w:val="obg_caps_start"/>
    <w:basedOn w:val="DefaultParagraphFont"/>
    <w:rsid w:val="0058341C"/>
  </w:style>
  <w:style w:type="character" w:customStyle="1" w:styleId="althead">
    <w:name w:val="althead"/>
    <w:basedOn w:val="DefaultParagraphFont"/>
    <w:rsid w:val="0058341C"/>
  </w:style>
  <w:style w:type="character" w:customStyle="1" w:styleId="arbd1">
    <w:name w:val="arbd1"/>
    <w:basedOn w:val="DefaultParagraphFont"/>
    <w:rsid w:val="0058341C"/>
  </w:style>
  <w:style w:type="character" w:customStyle="1" w:styleId="unx">
    <w:name w:val="unx"/>
    <w:basedOn w:val="DefaultParagraphFont"/>
    <w:rsid w:val="0058341C"/>
  </w:style>
  <w:style w:type="character" w:customStyle="1" w:styleId="lrdctph">
    <w:name w:val="lr_dct_ph"/>
    <w:basedOn w:val="DefaultParagraphFont"/>
    <w:rsid w:val="0058341C"/>
  </w:style>
  <w:style w:type="character" w:customStyle="1" w:styleId="Styleunderline12pt">
    <w:name w:val="Style underline + 12 pt"/>
    <w:rsid w:val="0058341C"/>
    <w:rPr>
      <w:rFonts w:ascii="Times New Roman" w:hAnsi="Times New Roman"/>
      <w:bCs/>
      <w:sz w:val="20"/>
      <w:u w:val="single"/>
    </w:rPr>
  </w:style>
  <w:style w:type="character" w:customStyle="1" w:styleId="StyleUnderlineChar19pt">
    <w:name w:val="Style Underline Char1 + 9 pt"/>
    <w:basedOn w:val="UnderlineChar1"/>
    <w:rsid w:val="0058341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8341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8341C"/>
    <w:rPr>
      <w:rFonts w:ascii="Times New Roman" w:hAnsi="Times New Roman"/>
      <w:sz w:val="20"/>
      <w:u w:val="single"/>
      <w:lang w:val="en-US" w:eastAsia="en-US" w:bidi="ar-SA"/>
    </w:rPr>
  </w:style>
  <w:style w:type="paragraph" w:customStyle="1" w:styleId="StyleUnderline9pt10">
    <w:name w:val="Style Underline + 9 pt1"/>
    <w:rsid w:val="0058341C"/>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58341C"/>
    <w:rPr>
      <w:sz w:val="20"/>
      <w:u w:val="single"/>
    </w:rPr>
  </w:style>
  <w:style w:type="character" w:customStyle="1" w:styleId="StyleUnderlineChar19pt2">
    <w:name w:val="Style Underline Char1 + 9 pt2"/>
    <w:basedOn w:val="UnderlineChar1"/>
    <w:rsid w:val="0058341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8341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8341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8341C"/>
    <w:rPr>
      <w:rFonts w:ascii="Times New Roman" w:hAnsi="Times New Roman"/>
      <w:b/>
      <w:bCs/>
      <w:sz w:val="20"/>
      <w:szCs w:val="24"/>
      <w:u w:val="single"/>
      <w:lang w:val="en-US" w:eastAsia="en-US" w:bidi="ar-SA"/>
    </w:rPr>
  </w:style>
  <w:style w:type="character" w:customStyle="1" w:styleId="content">
    <w:name w:val="content"/>
    <w:basedOn w:val="DefaultParagraphFont"/>
    <w:rsid w:val="0058341C"/>
  </w:style>
  <w:style w:type="character" w:customStyle="1" w:styleId="tagCharCharCharChar0">
    <w:name w:val="tag Char Char Char Char"/>
    <w:uiPriority w:val="99"/>
    <w:rsid w:val="0058341C"/>
    <w:rPr>
      <w:rFonts w:ascii="Georgia" w:eastAsia="Calibri" w:hAnsi="Georgia" w:cs="Calibri"/>
      <w:b/>
      <w:sz w:val="24"/>
    </w:rPr>
  </w:style>
  <w:style w:type="character" w:customStyle="1" w:styleId="3">
    <w:name w:val="3"/>
    <w:rsid w:val="0058341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8341C"/>
    <w:rPr>
      <w:rFonts w:cs="Arial"/>
      <w:b/>
      <w:bCs/>
      <w:iCs/>
      <w:szCs w:val="28"/>
      <w:lang w:val="en-US" w:eastAsia="en-US" w:bidi="ar-SA"/>
    </w:rPr>
  </w:style>
  <w:style w:type="paragraph" w:customStyle="1" w:styleId="EmphasisText">
    <w:name w:val="Emphasis Text"/>
    <w:basedOn w:val="UnderlinedText"/>
    <w:link w:val="EmphasisTextChar"/>
    <w:rsid w:val="0058341C"/>
    <w:pPr>
      <w:jc w:val="left"/>
    </w:pPr>
    <w:rPr>
      <w:rFonts w:ascii="Arial" w:eastAsia="SimSun" w:hAnsi="Arial"/>
      <w:u w:val="single"/>
    </w:rPr>
  </w:style>
  <w:style w:type="character" w:customStyle="1" w:styleId="EmphasisTextChar">
    <w:name w:val="Emphasis Text Char"/>
    <w:link w:val="EmphasisText"/>
    <w:rsid w:val="0058341C"/>
    <w:rPr>
      <w:rFonts w:ascii="Arial" w:eastAsia="SimSun" w:hAnsi="Arial" w:cs="Calibri"/>
      <w:b/>
      <w:kern w:val="0"/>
      <w:szCs w:val="22"/>
      <w:u w:val="single"/>
      <w14:ligatures w14:val="none"/>
    </w:rPr>
  </w:style>
  <w:style w:type="character" w:customStyle="1" w:styleId="7">
    <w:name w:val="7"/>
    <w:rsid w:val="0058341C"/>
    <w:rPr>
      <w:rFonts w:cs="Arial"/>
      <w:bCs/>
      <w:sz w:val="20"/>
      <w:u w:val="single"/>
      <w:lang w:val="en-US" w:eastAsia="en-US" w:bidi="ar-SA"/>
    </w:rPr>
  </w:style>
  <w:style w:type="character" w:customStyle="1" w:styleId="StyleUnderlineChar19pt4">
    <w:name w:val="Style Underline Char1 + 9 pt4"/>
    <w:basedOn w:val="UnderlineChar1"/>
    <w:rsid w:val="0058341C"/>
    <w:rPr>
      <w:rFonts w:ascii="Times New Roman" w:hAnsi="Times New Roman"/>
      <w:sz w:val="20"/>
      <w:szCs w:val="24"/>
      <w:u w:val="single"/>
      <w:lang w:val="en-US" w:eastAsia="en-US" w:bidi="ar-SA"/>
    </w:rPr>
  </w:style>
  <w:style w:type="character" w:customStyle="1" w:styleId="StyleUnderlineChar19ptBold1">
    <w:name w:val="Style Underline Char1 + 9 pt Bold1"/>
    <w:rsid w:val="0058341C"/>
    <w:rPr>
      <w:rFonts w:ascii="Times New Roman" w:hAnsi="Times New Roman"/>
      <w:b/>
      <w:bCs/>
      <w:sz w:val="20"/>
      <w:szCs w:val="24"/>
      <w:u w:val="single"/>
      <w:lang w:val="en-US" w:eastAsia="en-US" w:bidi="ar-SA"/>
    </w:rPr>
  </w:style>
  <w:style w:type="character" w:customStyle="1" w:styleId="Style9ptUnderline3">
    <w:name w:val="Style 9 pt Underline3"/>
    <w:rsid w:val="0058341C"/>
    <w:rPr>
      <w:sz w:val="20"/>
      <w:u w:val="single"/>
    </w:rPr>
  </w:style>
  <w:style w:type="character" w:customStyle="1" w:styleId="Style9ptUnderline4">
    <w:name w:val="Style 9 pt Underline4"/>
    <w:rsid w:val="0058341C"/>
    <w:rPr>
      <w:sz w:val="20"/>
      <w:u w:val="single"/>
    </w:rPr>
  </w:style>
  <w:style w:type="character" w:customStyle="1" w:styleId="Styleunderline9ptBold">
    <w:name w:val="Style underline + 9 pt Bold"/>
    <w:rsid w:val="0058341C"/>
    <w:rPr>
      <w:b/>
      <w:bCs/>
      <w:sz w:val="20"/>
      <w:u w:val="single"/>
    </w:rPr>
  </w:style>
  <w:style w:type="character" w:customStyle="1" w:styleId="StyleUnderliningChar9ptBold">
    <w:name w:val="Style Underlining Char + 9 pt Bold"/>
    <w:rsid w:val="0058341C"/>
    <w:rPr>
      <w:rFonts w:ascii="Times New Roman" w:hAnsi="Times New Roman"/>
      <w:b/>
      <w:bCs/>
      <w:sz w:val="20"/>
      <w:szCs w:val="24"/>
      <w:u w:val="single"/>
      <w:lang w:val="en-US" w:eastAsia="en-US" w:bidi="ar-SA"/>
    </w:rPr>
  </w:style>
  <w:style w:type="character" w:customStyle="1" w:styleId="StyleUnderliningChar9pt">
    <w:name w:val="Style Underlining Char + 9 pt"/>
    <w:rsid w:val="0058341C"/>
    <w:rPr>
      <w:rFonts w:ascii="Times New Roman" w:hAnsi="Times New Roman"/>
      <w:sz w:val="20"/>
      <w:szCs w:val="24"/>
      <w:u w:val="single"/>
      <w:lang w:val="en-US" w:eastAsia="en-US" w:bidi="ar-SA"/>
    </w:rPr>
  </w:style>
  <w:style w:type="character" w:customStyle="1" w:styleId="34">
    <w:name w:val="34"/>
    <w:rsid w:val="0058341C"/>
    <w:rPr>
      <w:rFonts w:ascii="Times New Roman" w:hAnsi="Times New Roman" w:cs="Arial"/>
      <w:bCs/>
      <w:sz w:val="20"/>
      <w:u w:val="single"/>
      <w:lang w:val="en-US" w:eastAsia="en-US" w:bidi="ar-SA"/>
    </w:rPr>
  </w:style>
  <w:style w:type="character" w:customStyle="1" w:styleId="45">
    <w:name w:val="45"/>
    <w:rsid w:val="0058341C"/>
    <w:rPr>
      <w:rFonts w:ascii="Times New Roman" w:hAnsi="Times New Roman" w:cs="Arial"/>
      <w:b/>
      <w:bCs/>
      <w:sz w:val="20"/>
      <w:u w:val="single"/>
      <w:lang w:val="en-US" w:eastAsia="en-US" w:bidi="ar-SA"/>
    </w:rPr>
  </w:style>
  <w:style w:type="character" w:customStyle="1" w:styleId="Style9ptUnderline5">
    <w:name w:val="Style 9 pt Underline5"/>
    <w:rsid w:val="0058341C"/>
    <w:rPr>
      <w:rFonts w:ascii="Times New Roman" w:hAnsi="Times New Roman"/>
      <w:sz w:val="20"/>
      <w:u w:val="single"/>
    </w:rPr>
  </w:style>
  <w:style w:type="character" w:customStyle="1" w:styleId="Style9ptBoldUnderline2">
    <w:name w:val="Style 9 pt Bold Underline2"/>
    <w:rsid w:val="0058341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8341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8341C"/>
    <w:pPr>
      <w:numPr>
        <w:numId w:val="0"/>
      </w:numPr>
    </w:pPr>
    <w:rPr>
      <w:rFonts w:ascii="Arial" w:hAnsi="Arial" w:cs="Calibri"/>
      <w:lang w:eastAsia="zh-CN"/>
    </w:rPr>
  </w:style>
  <w:style w:type="character" w:customStyle="1" w:styleId="StyleStyle49pt1Char">
    <w:name w:val="Style Style4 + 9 pt1 Char"/>
    <w:basedOn w:val="Style4Char"/>
    <w:link w:val="StyleStyle49pt1"/>
    <w:rsid w:val="0058341C"/>
    <w:rPr>
      <w:rFonts w:ascii="Arial" w:eastAsia="Times New Roman" w:hAnsi="Arial" w:cs="Calibri"/>
      <w:kern w:val="0"/>
      <w:sz w:val="22"/>
      <w:szCs w:val="22"/>
      <w:u w:val="single"/>
      <w:lang w:eastAsia="zh-CN"/>
      <w14:ligatures w14:val="none"/>
    </w:rPr>
  </w:style>
  <w:style w:type="paragraph" w:customStyle="1" w:styleId="StyleStyle49ptBold1">
    <w:name w:val="Style Style4 + 9 pt Bold1"/>
    <w:basedOn w:val="Style4"/>
    <w:link w:val="StyleStyle49ptBold1Char"/>
    <w:rsid w:val="0058341C"/>
    <w:pPr>
      <w:numPr>
        <w:numId w:val="0"/>
      </w:numPr>
    </w:pPr>
    <w:rPr>
      <w:rFonts w:ascii="Arial" w:eastAsia="Calibri" w:hAnsi="Arial" w:cs="Calibri"/>
      <w:b/>
      <w:bCs/>
    </w:rPr>
  </w:style>
  <w:style w:type="character" w:customStyle="1" w:styleId="StyleStyle49ptBold1Char">
    <w:name w:val="Style Style4 + 9 pt Bold1 Char"/>
    <w:link w:val="StyleStyle49ptBold1"/>
    <w:rsid w:val="0058341C"/>
    <w:rPr>
      <w:rFonts w:ascii="Arial" w:eastAsia="Calibri" w:hAnsi="Arial" w:cs="Calibri"/>
      <w:b/>
      <w:bCs/>
      <w:kern w:val="0"/>
      <w:sz w:val="22"/>
      <w:szCs w:val="22"/>
      <w:u w:val="single"/>
      <w14:ligatures w14:val="none"/>
    </w:rPr>
  </w:style>
  <w:style w:type="paragraph" w:customStyle="1" w:styleId="StyleStyle49pt2">
    <w:name w:val="Style Style4 + 9 pt2"/>
    <w:basedOn w:val="Style4"/>
    <w:link w:val="StyleStyle49pt2Char"/>
    <w:rsid w:val="0058341C"/>
    <w:pPr>
      <w:numPr>
        <w:numId w:val="0"/>
      </w:numPr>
    </w:pPr>
    <w:rPr>
      <w:rFonts w:ascii="Arial" w:hAnsi="Arial" w:cs="Calibri"/>
      <w:lang w:eastAsia="zh-CN"/>
    </w:rPr>
  </w:style>
  <w:style w:type="character" w:customStyle="1" w:styleId="StyleStyle49pt2Char">
    <w:name w:val="Style Style4 + 9 pt2 Char"/>
    <w:basedOn w:val="Style4Char"/>
    <w:link w:val="StyleStyle49pt2"/>
    <w:rsid w:val="0058341C"/>
    <w:rPr>
      <w:rFonts w:ascii="Arial" w:eastAsia="Times New Roman" w:hAnsi="Arial" w:cs="Calibri"/>
      <w:kern w:val="0"/>
      <w:sz w:val="22"/>
      <w:szCs w:val="22"/>
      <w:u w:val="single"/>
      <w:lang w:eastAsia="zh-CN"/>
      <w14:ligatures w14:val="none"/>
    </w:rPr>
  </w:style>
  <w:style w:type="paragraph" w:customStyle="1" w:styleId="StyleStyle49ptBold2">
    <w:name w:val="Style Style4 + 9 pt Bold2"/>
    <w:basedOn w:val="Style4"/>
    <w:link w:val="StyleStyle49ptBold2Char"/>
    <w:rsid w:val="0058341C"/>
    <w:pPr>
      <w:numPr>
        <w:numId w:val="0"/>
      </w:numPr>
    </w:pPr>
    <w:rPr>
      <w:rFonts w:ascii="Arial" w:eastAsia="Calibri" w:hAnsi="Arial" w:cs="Calibri"/>
      <w:b/>
      <w:bCs/>
    </w:rPr>
  </w:style>
  <w:style w:type="character" w:customStyle="1" w:styleId="StyleStyle49ptBold2Char">
    <w:name w:val="Style Style4 + 9 pt Bold2 Char"/>
    <w:link w:val="StyleStyle49ptBold2"/>
    <w:rsid w:val="0058341C"/>
    <w:rPr>
      <w:rFonts w:ascii="Arial" w:eastAsia="Calibri" w:hAnsi="Arial" w:cs="Calibri"/>
      <w:b/>
      <w:bCs/>
      <w:kern w:val="0"/>
      <w:sz w:val="22"/>
      <w:szCs w:val="22"/>
      <w:u w:val="single"/>
      <w14:ligatures w14:val="none"/>
    </w:rPr>
  </w:style>
  <w:style w:type="character" w:customStyle="1" w:styleId="StyleArialNarrow9pt">
    <w:name w:val="Style Arial Narrow 9 pt"/>
    <w:rsid w:val="0058341C"/>
    <w:rPr>
      <w:rFonts w:ascii="Times New Roman" w:hAnsi="Times New Roman"/>
      <w:sz w:val="20"/>
    </w:rPr>
  </w:style>
  <w:style w:type="paragraph" w:customStyle="1" w:styleId="CiteBody">
    <w:name w:val="Cite Body"/>
    <w:basedOn w:val="Normal"/>
    <w:link w:val="CiteBodyChar"/>
    <w:qFormat/>
    <w:rsid w:val="0058341C"/>
    <w:pPr>
      <w:spacing w:line="259" w:lineRule="auto"/>
    </w:pPr>
    <w:rPr>
      <w:rFonts w:ascii="Calibri" w:eastAsia="Calibri" w:hAnsi="Calibri" w:cs="Calibri"/>
      <w:kern w:val="0"/>
      <w:sz w:val="22"/>
      <w:szCs w:val="16"/>
      <w14:ligatures w14:val="none"/>
    </w:rPr>
  </w:style>
  <w:style w:type="paragraph" w:customStyle="1" w:styleId="CiteBold">
    <w:name w:val="Cite Bold"/>
    <w:basedOn w:val="CiteBody"/>
    <w:link w:val="CiteBoldChar"/>
    <w:qFormat/>
    <w:rsid w:val="0058341C"/>
    <w:rPr>
      <w:b/>
    </w:rPr>
  </w:style>
  <w:style w:type="character" w:customStyle="1" w:styleId="CiteBodyChar">
    <w:name w:val="Cite Body Char"/>
    <w:link w:val="CiteBody"/>
    <w:rsid w:val="0058341C"/>
    <w:rPr>
      <w:rFonts w:ascii="Calibri" w:eastAsia="Calibri" w:hAnsi="Calibri" w:cs="Calibri"/>
      <w:kern w:val="0"/>
      <w:sz w:val="22"/>
      <w:szCs w:val="16"/>
      <w14:ligatures w14:val="none"/>
    </w:rPr>
  </w:style>
  <w:style w:type="character" w:customStyle="1" w:styleId="CiteBoldChar">
    <w:name w:val="Cite Bold Char"/>
    <w:link w:val="CiteBold"/>
    <w:rsid w:val="0058341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rsid w:val="0058341C"/>
    <w:rPr>
      <w:rFonts w:eastAsia="Calibri"/>
      <w:sz w:val="20"/>
      <w:u w:val="single"/>
    </w:rPr>
  </w:style>
  <w:style w:type="character" w:customStyle="1" w:styleId="StyleCardBody11ptUnderlineChar">
    <w:name w:val="Style Card Body + 11 pt Underline Char"/>
    <w:link w:val="StyleCardBody11ptUnderline"/>
    <w:rsid w:val="0058341C"/>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58341C"/>
    <w:pPr>
      <w:numPr>
        <w:numId w:val="0"/>
      </w:numPr>
    </w:pPr>
    <w:rPr>
      <w:rFonts w:ascii="Arial" w:hAnsi="Arial" w:cs="Calibri"/>
      <w:lang w:eastAsia="zh-CN"/>
    </w:rPr>
  </w:style>
  <w:style w:type="character" w:customStyle="1" w:styleId="StyleStyle49pt4Char">
    <w:name w:val="Style Style4 + 9 pt4 Char"/>
    <w:basedOn w:val="Style4Char"/>
    <w:link w:val="StyleStyle49pt4"/>
    <w:rsid w:val="0058341C"/>
    <w:rPr>
      <w:rFonts w:ascii="Arial" w:eastAsia="Times New Roman" w:hAnsi="Arial" w:cs="Calibri"/>
      <w:kern w:val="0"/>
      <w:sz w:val="22"/>
      <w:szCs w:val="22"/>
      <w:u w:val="single"/>
      <w:lang w:eastAsia="zh-CN"/>
      <w14:ligatures w14:val="none"/>
    </w:rPr>
  </w:style>
  <w:style w:type="paragraph" w:customStyle="1" w:styleId="StyleStyle49ptBold4">
    <w:name w:val="Style Style4 + 9 pt Bold4"/>
    <w:basedOn w:val="Style4"/>
    <w:link w:val="StyleStyle49ptBold4Char"/>
    <w:rsid w:val="0058341C"/>
    <w:pPr>
      <w:numPr>
        <w:numId w:val="0"/>
      </w:numPr>
    </w:pPr>
    <w:rPr>
      <w:rFonts w:ascii="Arial" w:eastAsia="Calibri" w:hAnsi="Arial" w:cs="Calibri"/>
      <w:b/>
      <w:bCs/>
    </w:rPr>
  </w:style>
  <w:style w:type="character" w:customStyle="1" w:styleId="StyleStyle49ptBold4Char">
    <w:name w:val="Style Style4 + 9 pt Bold4 Char"/>
    <w:link w:val="StyleStyle49ptBold4"/>
    <w:rsid w:val="0058341C"/>
    <w:rPr>
      <w:rFonts w:ascii="Arial" w:eastAsia="Calibri" w:hAnsi="Arial" w:cs="Calibri"/>
      <w:b/>
      <w:bCs/>
      <w:kern w:val="0"/>
      <w:sz w:val="22"/>
      <w:szCs w:val="22"/>
      <w:u w:val="single"/>
      <w14:ligatures w14:val="none"/>
    </w:rPr>
  </w:style>
  <w:style w:type="character" w:customStyle="1" w:styleId="StyleUnderlineCharChar9pt2">
    <w:name w:val="Style Underline Char Char + 9 pt2"/>
    <w:basedOn w:val="DefaultParagraphFont"/>
    <w:rsid w:val="0058341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8341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8341C"/>
    <w:rPr>
      <w:b/>
      <w:bCs/>
      <w:sz w:val="20"/>
      <w:u w:val="single"/>
      <w:bdr w:val="single" w:sz="4" w:space="0" w:color="auto"/>
    </w:rPr>
  </w:style>
  <w:style w:type="character" w:customStyle="1" w:styleId="Style9ptUnderline7">
    <w:name w:val="Style 9 pt Underline7"/>
    <w:rsid w:val="0058341C"/>
    <w:rPr>
      <w:sz w:val="20"/>
      <w:u w:val="single"/>
    </w:rPr>
  </w:style>
  <w:style w:type="character" w:customStyle="1" w:styleId="Style9ptBoldUnderline3">
    <w:name w:val="Style 9 pt Bold Underline3"/>
    <w:rsid w:val="0058341C"/>
    <w:rPr>
      <w:b/>
      <w:bCs/>
      <w:sz w:val="20"/>
      <w:u w:val="single"/>
    </w:rPr>
  </w:style>
  <w:style w:type="character" w:customStyle="1" w:styleId="Style9ptUnderline8">
    <w:name w:val="Style 9 pt Underline8"/>
    <w:rsid w:val="0058341C"/>
    <w:rPr>
      <w:sz w:val="20"/>
      <w:u w:val="single"/>
    </w:rPr>
  </w:style>
  <w:style w:type="paragraph" w:customStyle="1" w:styleId="StyleStyle49pt5">
    <w:name w:val="Style Style4 + 9 pt5"/>
    <w:basedOn w:val="Style4"/>
    <w:link w:val="StyleStyle49pt5Char"/>
    <w:rsid w:val="0058341C"/>
    <w:pPr>
      <w:numPr>
        <w:numId w:val="0"/>
      </w:numPr>
    </w:pPr>
    <w:rPr>
      <w:rFonts w:ascii="Arial" w:hAnsi="Arial" w:cs="Calibri"/>
      <w:lang w:eastAsia="zh-CN"/>
    </w:rPr>
  </w:style>
  <w:style w:type="character" w:customStyle="1" w:styleId="StyleStyle49pt5Char">
    <w:name w:val="Style Style4 + 9 pt5 Char"/>
    <w:basedOn w:val="Style4Char"/>
    <w:link w:val="StyleStyle49pt5"/>
    <w:rsid w:val="0058341C"/>
    <w:rPr>
      <w:rFonts w:ascii="Arial" w:eastAsia="Times New Roman" w:hAnsi="Arial" w:cs="Calibri"/>
      <w:kern w:val="0"/>
      <w:sz w:val="22"/>
      <w:szCs w:val="22"/>
      <w:u w:val="single"/>
      <w:lang w:eastAsia="zh-CN"/>
      <w14:ligatures w14:val="none"/>
    </w:rPr>
  </w:style>
  <w:style w:type="character" w:customStyle="1" w:styleId="66">
    <w:name w:val="66"/>
    <w:rsid w:val="0058341C"/>
    <w:rPr>
      <w:rFonts w:cs="Arial"/>
      <w:bCs/>
      <w:sz w:val="20"/>
      <w:u w:val="single"/>
      <w:lang w:val="en-US" w:eastAsia="en-US" w:bidi="ar-SA"/>
    </w:rPr>
  </w:style>
  <w:style w:type="character" w:customStyle="1" w:styleId="Style9ptUnderline9">
    <w:name w:val="Style 9 pt Underline9"/>
    <w:rsid w:val="0058341C"/>
    <w:rPr>
      <w:sz w:val="20"/>
      <w:u w:val="single"/>
    </w:rPr>
  </w:style>
  <w:style w:type="paragraph" w:customStyle="1" w:styleId="StyleStyle49ptBold5">
    <w:name w:val="Style Style4 + 9 pt Bold5"/>
    <w:basedOn w:val="Style4"/>
    <w:link w:val="StyleStyle49ptBold5Char"/>
    <w:rsid w:val="0058341C"/>
    <w:pPr>
      <w:numPr>
        <w:numId w:val="0"/>
      </w:numPr>
    </w:pPr>
    <w:rPr>
      <w:rFonts w:ascii="Arial" w:eastAsia="Calibri" w:hAnsi="Arial" w:cs="Calibri"/>
      <w:b/>
      <w:bCs/>
    </w:rPr>
  </w:style>
  <w:style w:type="character" w:customStyle="1" w:styleId="StyleStyle49ptBold5Char">
    <w:name w:val="Style Style4 + 9 pt Bold5 Char"/>
    <w:link w:val="StyleStyle49ptBold5"/>
    <w:rsid w:val="0058341C"/>
    <w:rPr>
      <w:rFonts w:ascii="Arial" w:eastAsia="Calibri" w:hAnsi="Arial" w:cs="Calibri"/>
      <w:b/>
      <w:bCs/>
      <w:kern w:val="0"/>
      <w:sz w:val="22"/>
      <w:szCs w:val="22"/>
      <w:u w:val="single"/>
      <w14:ligatures w14:val="none"/>
    </w:rPr>
  </w:style>
  <w:style w:type="character" w:customStyle="1" w:styleId="Style9ptBoldUnderline4">
    <w:name w:val="Style 9 pt Bold Underline4"/>
    <w:rsid w:val="0058341C"/>
    <w:rPr>
      <w:b/>
      <w:bCs/>
      <w:sz w:val="20"/>
      <w:u w:val="single"/>
    </w:rPr>
  </w:style>
  <w:style w:type="paragraph" w:customStyle="1" w:styleId="StyleStyle49pt7">
    <w:name w:val="Style Style4 + 9 pt7"/>
    <w:basedOn w:val="Style4"/>
    <w:link w:val="StyleStyle49pt7Char"/>
    <w:rsid w:val="0058341C"/>
    <w:pPr>
      <w:numPr>
        <w:numId w:val="0"/>
      </w:numPr>
    </w:pPr>
    <w:rPr>
      <w:rFonts w:ascii="Arial" w:hAnsi="Arial" w:cs="Calibri"/>
      <w:lang w:eastAsia="zh-CN"/>
    </w:rPr>
  </w:style>
  <w:style w:type="character" w:customStyle="1" w:styleId="StyleStyle49pt7Char">
    <w:name w:val="Style Style4 + 9 pt7 Char"/>
    <w:basedOn w:val="Style4Char"/>
    <w:link w:val="StyleStyle49pt7"/>
    <w:rsid w:val="0058341C"/>
    <w:rPr>
      <w:rFonts w:ascii="Arial" w:eastAsia="Times New Roman" w:hAnsi="Arial" w:cs="Calibri"/>
      <w:kern w:val="0"/>
      <w:sz w:val="22"/>
      <w:szCs w:val="22"/>
      <w:u w:val="single"/>
      <w:lang w:eastAsia="zh-CN"/>
      <w14:ligatures w14:val="none"/>
    </w:rPr>
  </w:style>
  <w:style w:type="character" w:customStyle="1" w:styleId="titleblue14">
    <w:name w:val="titleblue14"/>
    <w:basedOn w:val="DefaultParagraphFont"/>
    <w:rsid w:val="0058341C"/>
  </w:style>
  <w:style w:type="paragraph" w:customStyle="1" w:styleId="FONT7">
    <w:name w:val="FONT 7"/>
    <w:qFormat/>
    <w:rsid w:val="0058341C"/>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58341C"/>
    <w:pPr>
      <w:numPr>
        <w:numId w:val="0"/>
      </w:numPr>
    </w:pPr>
    <w:rPr>
      <w:rFonts w:ascii="Arial" w:eastAsia="Calibri" w:hAnsi="Arial" w:cs="Calibri"/>
    </w:rPr>
  </w:style>
  <w:style w:type="paragraph" w:customStyle="1" w:styleId="StyleHeading2Underline">
    <w:name w:val="Style Heading 2 + Underline"/>
    <w:basedOn w:val="Heading2"/>
    <w:link w:val="StyleHeading2UnderlineChar"/>
    <w:rsid w:val="0058341C"/>
    <w:pPr>
      <w:pageBreakBefore/>
      <w:tabs>
        <w:tab w:val="right" w:leader="dot" w:pos="9360"/>
      </w:tabs>
      <w:spacing w:before="240" w:after="240" w:line="259" w:lineRule="auto"/>
      <w:ind w:left="-900" w:right="-900"/>
      <w:jc w:val="center"/>
    </w:pPr>
    <w:rPr>
      <w:rFonts w:ascii="Calibri" w:eastAsia="Times New Roman" w:hAnsi="Calibri" w:cs="Times New Roman"/>
      <w:b/>
      <w:bCs/>
      <w:caps/>
      <w:color w:val="auto"/>
      <w:kern w:val="0"/>
      <w:sz w:val="24"/>
      <w:szCs w:val="26"/>
      <w:u w:val="single"/>
      <w14:ligatures w14:val="none"/>
    </w:rPr>
  </w:style>
  <w:style w:type="character" w:customStyle="1" w:styleId="StyleHeading2UnderlineChar">
    <w:name w:val="Style Heading 2 + Underline Char"/>
    <w:link w:val="StyleHeading2Underline"/>
    <w:rsid w:val="0058341C"/>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58341C"/>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58341C"/>
    <w:rPr>
      <w:rFonts w:eastAsia="Calibri"/>
      <w:b/>
      <w:bCs/>
      <w:kern w:val="0"/>
      <w:sz w:val="22"/>
      <w:u w:val="single"/>
      <w14:ligatures w14:val="none"/>
    </w:rPr>
  </w:style>
  <w:style w:type="paragraph" w:customStyle="1" w:styleId="StyleStyle49ptBold6">
    <w:name w:val="Style Style4 + 9 pt Bold6"/>
    <w:basedOn w:val="Style4"/>
    <w:link w:val="StyleStyle49ptBold6Char"/>
    <w:rsid w:val="0058341C"/>
    <w:pPr>
      <w:numPr>
        <w:numId w:val="0"/>
      </w:numPr>
    </w:pPr>
    <w:rPr>
      <w:rFonts w:ascii="Arial" w:eastAsia="Calibri" w:hAnsi="Arial" w:cs="Calibri"/>
      <w:b/>
      <w:bCs/>
    </w:rPr>
  </w:style>
  <w:style w:type="character" w:customStyle="1" w:styleId="StyleStyle49ptBold6Char">
    <w:name w:val="Style Style4 + 9 pt Bold6 Char"/>
    <w:link w:val="StyleStyle49ptBold6"/>
    <w:rsid w:val="0058341C"/>
    <w:rPr>
      <w:rFonts w:ascii="Arial" w:eastAsia="Calibri" w:hAnsi="Arial"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58341C"/>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8341C"/>
    <w:rPr>
      <w:rFonts w:ascii="Calibri" w:eastAsia="Calibri" w:hAnsi="Calibri" w:cs="Times New Roman"/>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58341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8341C"/>
    <w:rPr>
      <w:sz w:val="20"/>
      <w:u w:val="single"/>
    </w:rPr>
  </w:style>
  <w:style w:type="paragraph" w:customStyle="1" w:styleId="textboldChar">
    <w:name w:val="text bold Char"/>
    <w:basedOn w:val="Normal"/>
    <w:link w:val="textboldCharChar"/>
    <w:rsid w:val="0058341C"/>
    <w:pPr>
      <w:spacing w:line="259" w:lineRule="auto"/>
      <w:ind w:left="720"/>
    </w:pPr>
    <w:rPr>
      <w:rFonts w:ascii="Calibri" w:eastAsia="Calibri" w:hAnsi="Calibri" w:cs="Calibri"/>
      <w:b/>
      <w:kern w:val="0"/>
      <w:szCs w:val="22"/>
      <w:u w:val="thick"/>
      <w14:ligatures w14:val="none"/>
    </w:rPr>
  </w:style>
  <w:style w:type="character" w:customStyle="1" w:styleId="textboldCharChar">
    <w:name w:val="text bold Char Char"/>
    <w:link w:val="textboldChar"/>
    <w:rsid w:val="0058341C"/>
    <w:rPr>
      <w:rFonts w:ascii="Calibri" w:eastAsia="Calibri" w:hAnsi="Calibri" w:cs="Calibri"/>
      <w:b/>
      <w:kern w:val="0"/>
      <w:szCs w:val="22"/>
      <w:u w:val="thick"/>
      <w14:ligatures w14:val="none"/>
    </w:rPr>
  </w:style>
  <w:style w:type="character" w:customStyle="1" w:styleId="snapnoshots">
    <w:name w:val="snap_noshots"/>
    <w:basedOn w:val="DefaultParagraphFont"/>
    <w:rsid w:val="0058341C"/>
  </w:style>
  <w:style w:type="character" w:customStyle="1" w:styleId="cnbcsbhdcomp">
    <w:name w:val="cnbc_sbhd_comp"/>
    <w:rsid w:val="0058341C"/>
  </w:style>
  <w:style w:type="character" w:customStyle="1" w:styleId="blox-headline">
    <w:name w:val="blox-headline"/>
    <w:rsid w:val="0058341C"/>
  </w:style>
  <w:style w:type="character" w:customStyle="1" w:styleId="Heading2CharCharCharCharCharChar1CharChar">
    <w:name w:val="Heading 2 Char Char Char Char Char Char1 Char Char"/>
    <w:basedOn w:val="DefaultParagraphFont"/>
    <w:uiPriority w:val="99"/>
    <w:rsid w:val="0058341C"/>
    <w:rPr>
      <w:rFonts w:cs="Arial"/>
      <w:b/>
      <w:bCs/>
      <w:iCs/>
      <w:sz w:val="28"/>
      <w:lang w:val="en-US" w:eastAsia="en-US"/>
    </w:rPr>
  </w:style>
  <w:style w:type="character" w:customStyle="1" w:styleId="postsubtitle">
    <w:name w:val="post_subtitle"/>
    <w:basedOn w:val="DefaultParagraphFont"/>
    <w:rsid w:val="0058341C"/>
  </w:style>
  <w:style w:type="character" w:customStyle="1" w:styleId="cat-date-line4">
    <w:name w:val="cat-date-line4"/>
    <w:basedOn w:val="DefaultParagraphFont"/>
    <w:rsid w:val="0058341C"/>
  </w:style>
  <w:style w:type="character" w:customStyle="1" w:styleId="articledate">
    <w:name w:val="articledate"/>
    <w:basedOn w:val="DefaultParagraphFont"/>
    <w:rsid w:val="0058341C"/>
  </w:style>
  <w:style w:type="character" w:customStyle="1" w:styleId="post-byline">
    <w:name w:val="post-byline"/>
    <w:basedOn w:val="DefaultParagraphFont"/>
    <w:rsid w:val="0058341C"/>
  </w:style>
  <w:style w:type="character" w:customStyle="1" w:styleId="metadate">
    <w:name w:val="meta_date"/>
    <w:basedOn w:val="DefaultParagraphFont"/>
    <w:rsid w:val="0058341C"/>
  </w:style>
  <w:style w:type="character" w:customStyle="1" w:styleId="fa">
    <w:name w:val="fa"/>
    <w:basedOn w:val="DefaultParagraphFont"/>
    <w:rsid w:val="0058341C"/>
  </w:style>
  <w:style w:type="character" w:customStyle="1" w:styleId="longname">
    <w:name w:val="longname"/>
    <w:basedOn w:val="DefaultParagraphFont"/>
    <w:rsid w:val="0058341C"/>
  </w:style>
  <w:style w:type="character" w:customStyle="1" w:styleId="echocontainer">
    <w:name w:val="echo_container"/>
    <w:basedOn w:val="DefaultParagraphFont"/>
    <w:rsid w:val="0058341C"/>
  </w:style>
  <w:style w:type="character" w:customStyle="1" w:styleId="comment-display">
    <w:name w:val="comment-display"/>
    <w:basedOn w:val="DefaultParagraphFont"/>
    <w:rsid w:val="0058341C"/>
  </w:style>
  <w:style w:type="paragraph" w:customStyle="1" w:styleId="comment-count-label">
    <w:name w:val="comment-count-label"/>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echo-counter">
    <w:name w:val="echo-counter"/>
    <w:basedOn w:val="DefaultParagraphFont"/>
    <w:rsid w:val="0058341C"/>
  </w:style>
  <w:style w:type="character" w:customStyle="1" w:styleId="discussion-policy">
    <w:name w:val="discussion-policy"/>
    <w:basedOn w:val="DefaultParagraphFont"/>
    <w:rsid w:val="0058341C"/>
  </w:style>
  <w:style w:type="character" w:customStyle="1" w:styleId="echo-apps-conversations-streamcaption">
    <w:name w:val="echo-apps-conversations-streamcaption"/>
    <w:basedOn w:val="DefaultParagraphFont"/>
    <w:rsid w:val="0058341C"/>
  </w:style>
  <w:style w:type="character" w:customStyle="1" w:styleId="echo-streamserver-controls-stream-item-text">
    <w:name w:val="echo-streamserver-controls-stream-item-text"/>
    <w:basedOn w:val="DefaultParagraphFont"/>
    <w:rsid w:val="0058341C"/>
  </w:style>
  <w:style w:type="character" w:customStyle="1" w:styleId="echo-streamserver-controls-facepile-more">
    <w:name w:val="echo-streamserver-controls-facepile-more"/>
    <w:basedOn w:val="DefaultParagraphFont"/>
    <w:rsid w:val="0058341C"/>
  </w:style>
  <w:style w:type="character" w:customStyle="1" w:styleId="echo-primaryfont">
    <w:name w:val="echo-primaryfont"/>
    <w:basedOn w:val="DefaultParagraphFont"/>
    <w:rsid w:val="0058341C"/>
  </w:style>
  <w:style w:type="character" w:customStyle="1" w:styleId="section">
    <w:name w:val="section"/>
    <w:basedOn w:val="DefaultParagraphFont"/>
    <w:rsid w:val="0058341C"/>
  </w:style>
  <w:style w:type="character" w:customStyle="1" w:styleId="wpsr-txt-headline">
    <w:name w:val="wpsr-txt-headline"/>
    <w:basedOn w:val="DefaultParagraphFont"/>
    <w:rsid w:val="0058341C"/>
  </w:style>
  <w:style w:type="character" w:customStyle="1" w:styleId="asset-metabar-author">
    <w:name w:val="asset-metabar-author"/>
    <w:basedOn w:val="DefaultParagraphFont"/>
    <w:rsid w:val="0058341C"/>
  </w:style>
  <w:style w:type="character" w:customStyle="1" w:styleId="asset-metabar-time">
    <w:name w:val="asset-metabar-time"/>
    <w:basedOn w:val="DefaultParagraphFont"/>
    <w:rsid w:val="0058341C"/>
  </w:style>
  <w:style w:type="character" w:customStyle="1" w:styleId="eza-dateline">
    <w:name w:val="eza-dateline"/>
    <w:basedOn w:val="DefaultParagraphFont"/>
    <w:rsid w:val="0058341C"/>
  </w:style>
  <w:style w:type="character" w:customStyle="1" w:styleId="eza-authors">
    <w:name w:val="eza-authors"/>
    <w:basedOn w:val="DefaultParagraphFont"/>
    <w:rsid w:val="0058341C"/>
  </w:style>
  <w:style w:type="character" w:customStyle="1" w:styleId="csmstaff">
    <w:name w:val="csm_staff"/>
    <w:basedOn w:val="DefaultParagraphFont"/>
    <w:rsid w:val="0058341C"/>
  </w:style>
  <w:style w:type="paragraph" w:customStyle="1" w:styleId="mol-para-with-font">
    <w:name w:val="mol-para-with-font"/>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article-timestamp">
    <w:name w:val="article-timestamp"/>
    <w:basedOn w:val="DefaultParagraphFont"/>
    <w:rsid w:val="0058341C"/>
  </w:style>
  <w:style w:type="character" w:customStyle="1" w:styleId="byline-text">
    <w:name w:val="byline-text"/>
    <w:basedOn w:val="DefaultParagraphFont"/>
    <w:rsid w:val="0058341C"/>
  </w:style>
  <w:style w:type="character" w:customStyle="1" w:styleId="itemauthor">
    <w:name w:val="itemauthor"/>
    <w:basedOn w:val="DefaultParagraphFont"/>
    <w:rsid w:val="0058341C"/>
  </w:style>
  <w:style w:type="character" w:customStyle="1" w:styleId="itemdatecreated">
    <w:name w:val="itemdatecreated"/>
    <w:basedOn w:val="DefaultParagraphFont"/>
    <w:rsid w:val="0058341C"/>
  </w:style>
  <w:style w:type="character" w:customStyle="1" w:styleId="slug-metadata-note">
    <w:name w:val="slug-metadata-note"/>
    <w:basedOn w:val="DefaultParagraphFont"/>
    <w:rsid w:val="0058341C"/>
  </w:style>
  <w:style w:type="character" w:customStyle="1" w:styleId="drop-capped">
    <w:name w:val="drop-capped"/>
    <w:basedOn w:val="DefaultParagraphFont"/>
    <w:rsid w:val="0058341C"/>
  </w:style>
  <w:style w:type="paragraph" w:customStyle="1" w:styleId="articleopinion-standfirst">
    <w:name w:val="articleopinion-standfirst"/>
    <w:basedOn w:val="Normal"/>
    <w:rsid w:val="0058341C"/>
    <w:pPr>
      <w:spacing w:before="100" w:beforeAutospacing="1" w:after="100" w:afterAutospacing="1" w:line="259" w:lineRule="auto"/>
    </w:pPr>
    <w:rPr>
      <w:rFonts w:ascii="Times" w:hAnsi="Times" w:cs="Calibri"/>
      <w:kern w:val="0"/>
      <w:sz w:val="22"/>
      <w:szCs w:val="20"/>
      <w14:ligatures w14:val="none"/>
    </w:rPr>
  </w:style>
  <w:style w:type="paragraph" w:customStyle="1" w:styleId="snippet">
    <w:name w:val="snippet"/>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thetitle">
    <w:name w:val="the_title"/>
    <w:basedOn w:val="DefaultParagraphFont"/>
    <w:rsid w:val="0058341C"/>
  </w:style>
  <w:style w:type="character" w:customStyle="1" w:styleId="rupee">
    <w:name w:val="rupee"/>
    <w:basedOn w:val="DefaultParagraphFont"/>
    <w:rsid w:val="0058341C"/>
  </w:style>
  <w:style w:type="character" w:customStyle="1" w:styleId="grey1">
    <w:name w:val="grey1"/>
    <w:basedOn w:val="DefaultParagraphFont"/>
    <w:rsid w:val="0058341C"/>
  </w:style>
  <w:style w:type="paragraph" w:customStyle="1" w:styleId="Pa13">
    <w:name w:val="Pa13"/>
    <w:basedOn w:val="Default"/>
    <w:next w:val="Default"/>
    <w:rsid w:val="0058341C"/>
    <w:pPr>
      <w:spacing w:line="201" w:lineRule="atLeast"/>
    </w:pPr>
    <w:rPr>
      <w:rFonts w:eastAsia="Times New Roman"/>
      <w:color w:val="auto"/>
      <w:szCs w:val="22"/>
    </w:rPr>
  </w:style>
  <w:style w:type="paragraph" w:customStyle="1" w:styleId="Pa14">
    <w:name w:val="Pa14"/>
    <w:basedOn w:val="Default"/>
    <w:next w:val="Default"/>
    <w:uiPriority w:val="99"/>
    <w:qFormat/>
    <w:rsid w:val="0058341C"/>
    <w:pPr>
      <w:spacing w:line="241" w:lineRule="atLeast"/>
    </w:pPr>
    <w:rPr>
      <w:rFonts w:eastAsia="Times New Roman"/>
      <w:color w:val="auto"/>
      <w:szCs w:val="22"/>
    </w:rPr>
  </w:style>
  <w:style w:type="paragraph" w:customStyle="1" w:styleId="Pa9">
    <w:name w:val="Pa9"/>
    <w:basedOn w:val="Default"/>
    <w:next w:val="Default"/>
    <w:rsid w:val="0058341C"/>
    <w:pPr>
      <w:spacing w:line="241" w:lineRule="atLeast"/>
    </w:pPr>
    <w:rPr>
      <w:rFonts w:ascii="Gill Sans" w:eastAsia="Times New Roman" w:hAnsi="Gill Sans"/>
      <w:color w:val="auto"/>
      <w:szCs w:val="22"/>
    </w:rPr>
  </w:style>
  <w:style w:type="character" w:customStyle="1" w:styleId="bureau">
    <w:name w:val="bureau"/>
    <w:basedOn w:val="DefaultParagraphFont"/>
    <w:rsid w:val="0058341C"/>
  </w:style>
  <w:style w:type="character" w:customStyle="1" w:styleId="reporttitle">
    <w:name w:val="report_title"/>
    <w:basedOn w:val="DefaultParagraphFont"/>
    <w:rsid w:val="0058341C"/>
  </w:style>
  <w:style w:type="character" w:customStyle="1" w:styleId="documenttype-longreleases">
    <w:name w:val="document_type_-_long_releases"/>
    <w:basedOn w:val="DefaultParagraphFont"/>
    <w:rsid w:val="0058341C"/>
  </w:style>
  <w:style w:type="character" w:customStyle="1" w:styleId="alt-date">
    <w:name w:val="alt-date"/>
    <w:basedOn w:val="DefaultParagraphFont"/>
    <w:rsid w:val="0058341C"/>
  </w:style>
  <w:style w:type="character" w:customStyle="1" w:styleId="entry-byline">
    <w:name w:val="entry-byline"/>
    <w:basedOn w:val="DefaultParagraphFont"/>
    <w:rsid w:val="0058341C"/>
  </w:style>
  <w:style w:type="character" w:customStyle="1" w:styleId="taglinecontrib">
    <w:name w:val="tagline_contrib"/>
    <w:basedOn w:val="DefaultParagraphFont"/>
    <w:rsid w:val="0058341C"/>
  </w:style>
  <w:style w:type="character" w:customStyle="1" w:styleId="articledate0">
    <w:name w:val="article_date"/>
    <w:basedOn w:val="DefaultParagraphFont"/>
    <w:rsid w:val="0058341C"/>
  </w:style>
  <w:style w:type="paragraph" w:customStyle="1" w:styleId="hg-daily">
    <w:name w:val="hg-daily"/>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cit">
    <w:name w:val="cit"/>
    <w:basedOn w:val="DefaultParagraphFont"/>
    <w:rsid w:val="0058341C"/>
  </w:style>
  <w:style w:type="paragraph" w:customStyle="1" w:styleId="buttonheading">
    <w:name w:val="buttonheading"/>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createdate">
    <w:name w:val="createdate"/>
    <w:basedOn w:val="DefaultParagraphFont"/>
    <w:rsid w:val="0058341C"/>
  </w:style>
  <w:style w:type="character" w:customStyle="1" w:styleId="text-label">
    <w:name w:val="text-label"/>
    <w:basedOn w:val="DefaultParagraphFont"/>
    <w:rsid w:val="0058341C"/>
  </w:style>
  <w:style w:type="paragraph" w:customStyle="1" w:styleId="TOC3Char">
    <w:name w:val="TOC 3 Char"/>
    <w:basedOn w:val="Normal"/>
    <w:next w:val="Normal"/>
    <w:rsid w:val="0058341C"/>
    <w:pPr>
      <w:spacing w:line="259" w:lineRule="auto"/>
    </w:pPr>
    <w:rPr>
      <w:rFonts w:ascii="Calibri" w:eastAsia="Times New Roman" w:hAnsi="Calibri" w:cs="Calibri"/>
      <w:kern w:val="0"/>
      <w:szCs w:val="20"/>
      <w14:ligatures w14:val="none"/>
    </w:rPr>
  </w:style>
  <w:style w:type="paragraph" w:customStyle="1" w:styleId="TOC1Char">
    <w:name w:val="TOC 1 Char"/>
    <w:basedOn w:val="Normal"/>
    <w:next w:val="Normal"/>
    <w:rsid w:val="0058341C"/>
    <w:pPr>
      <w:spacing w:line="259" w:lineRule="auto"/>
    </w:pPr>
    <w:rPr>
      <w:rFonts w:ascii="Calibri" w:eastAsia="Times New Roman" w:hAnsi="Calibri" w:cs="Calibri"/>
      <w:b/>
      <w:kern w:val="0"/>
      <w:szCs w:val="20"/>
      <w14:ligatures w14:val="none"/>
    </w:rPr>
  </w:style>
  <w:style w:type="paragraph" w:customStyle="1" w:styleId="ColorfulGrid-Accent11">
    <w:name w:val="Colorful Grid - Accent 11"/>
    <w:basedOn w:val="Normal"/>
    <w:next w:val="Normal"/>
    <w:uiPriority w:val="29"/>
    <w:qFormat/>
    <w:rsid w:val="0058341C"/>
    <w:pPr>
      <w:spacing w:line="259" w:lineRule="auto"/>
      <w:jc w:val="both"/>
    </w:pPr>
    <w:rPr>
      <w:rFonts w:ascii="Calibri" w:eastAsia="Times New Roman" w:hAnsi="Calibri" w:cs="Calibri"/>
      <w:i/>
      <w:iCs/>
      <w:color w:val="000000"/>
      <w:kern w:val="0"/>
      <w:sz w:val="22"/>
      <w:szCs w:val="22"/>
      <w14:ligatures w14:val="none"/>
    </w:rPr>
  </w:style>
  <w:style w:type="character" w:customStyle="1" w:styleId="MediumGrid11">
    <w:name w:val="Medium Grid 11"/>
    <w:uiPriority w:val="99"/>
    <w:rsid w:val="0058341C"/>
    <w:rPr>
      <w:color w:val="808080"/>
    </w:rPr>
  </w:style>
  <w:style w:type="paragraph" w:customStyle="1" w:styleId="PlaceholderText2">
    <w:name w:val="Placeholder Text2"/>
    <w:basedOn w:val="Normal"/>
    <w:uiPriority w:val="99"/>
    <w:rsid w:val="0058341C"/>
    <w:pPr>
      <w:keepNext/>
      <w:tabs>
        <w:tab w:val="num" w:pos="360"/>
      </w:tabs>
      <w:spacing w:line="259" w:lineRule="auto"/>
      <w:ind w:left="360" w:hanging="360"/>
      <w:contextualSpacing/>
      <w:outlineLvl w:val="0"/>
    </w:pPr>
    <w:rPr>
      <w:rFonts w:ascii="Verdana" w:eastAsia="MS Gothic" w:hAnsi="Verdana" w:cs="Calibri"/>
      <w:kern w:val="0"/>
      <w:sz w:val="22"/>
      <w:szCs w:val="22"/>
      <w14:ligatures w14:val="none"/>
    </w:rPr>
  </w:style>
  <w:style w:type="paragraph" w:customStyle="1" w:styleId="LightShading1">
    <w:name w:val="Light Shading1"/>
    <w:basedOn w:val="Normal"/>
    <w:rsid w:val="0058341C"/>
    <w:pPr>
      <w:keepNext/>
      <w:tabs>
        <w:tab w:val="num" w:pos="1440"/>
      </w:tabs>
      <w:spacing w:line="259" w:lineRule="auto"/>
      <w:ind w:left="1800" w:hanging="360"/>
      <w:outlineLvl w:val="2"/>
    </w:pPr>
    <w:rPr>
      <w:rFonts w:ascii="Calibri" w:eastAsia="MS Gothic" w:hAnsi="Calibri" w:cs="Calibri"/>
      <w:kern w:val="0"/>
      <w:szCs w:val="22"/>
      <w14:ligatures w14:val="none"/>
    </w:rPr>
  </w:style>
  <w:style w:type="paragraph" w:customStyle="1" w:styleId="LightList1">
    <w:name w:val="Light List1"/>
    <w:basedOn w:val="Normal"/>
    <w:rsid w:val="0058341C"/>
    <w:pPr>
      <w:keepNext/>
      <w:tabs>
        <w:tab w:val="num" w:pos="2160"/>
      </w:tabs>
      <w:spacing w:line="259" w:lineRule="auto"/>
      <w:ind w:left="2520" w:hanging="360"/>
      <w:outlineLvl w:val="3"/>
    </w:pPr>
    <w:rPr>
      <w:rFonts w:ascii="Calibri" w:eastAsia="MS Gothic" w:hAnsi="Calibri" w:cs="Calibri"/>
      <w:kern w:val="0"/>
      <w:szCs w:val="22"/>
      <w14:ligatures w14:val="none"/>
    </w:rPr>
  </w:style>
  <w:style w:type="paragraph" w:customStyle="1" w:styleId="LightGrid1">
    <w:name w:val="Light Grid1"/>
    <w:basedOn w:val="Normal"/>
    <w:rsid w:val="0058341C"/>
    <w:pPr>
      <w:keepNext/>
      <w:tabs>
        <w:tab w:val="num" w:pos="2880"/>
      </w:tabs>
      <w:spacing w:line="259" w:lineRule="auto"/>
      <w:ind w:left="3240" w:hanging="360"/>
      <w:outlineLvl w:val="4"/>
    </w:pPr>
    <w:rPr>
      <w:rFonts w:ascii="Calibri" w:eastAsia="MS Gothic" w:hAnsi="Calibri" w:cs="Calibri"/>
      <w:kern w:val="0"/>
      <w:szCs w:val="22"/>
      <w14:ligatures w14:val="none"/>
    </w:rPr>
  </w:style>
  <w:style w:type="paragraph" w:customStyle="1" w:styleId="MediumShading11">
    <w:name w:val="Medium Shading 11"/>
    <w:basedOn w:val="Normal"/>
    <w:rsid w:val="0058341C"/>
    <w:pPr>
      <w:keepNext/>
      <w:tabs>
        <w:tab w:val="num" w:pos="3600"/>
      </w:tabs>
      <w:spacing w:line="259" w:lineRule="auto"/>
      <w:ind w:left="3960" w:hanging="360"/>
      <w:outlineLvl w:val="5"/>
    </w:pPr>
    <w:rPr>
      <w:rFonts w:ascii="Calibri" w:eastAsia="MS Gothic" w:hAnsi="Calibri" w:cs="Calibri"/>
      <w:kern w:val="0"/>
      <w:szCs w:val="22"/>
      <w14:ligatures w14:val="none"/>
    </w:rPr>
  </w:style>
  <w:style w:type="paragraph" w:customStyle="1" w:styleId="MediumShading21">
    <w:name w:val="Medium Shading 21"/>
    <w:basedOn w:val="Normal"/>
    <w:rsid w:val="0058341C"/>
    <w:pPr>
      <w:keepNext/>
      <w:tabs>
        <w:tab w:val="num" w:pos="4320"/>
      </w:tabs>
      <w:spacing w:line="259" w:lineRule="auto"/>
      <w:ind w:left="4680" w:hanging="360"/>
      <w:outlineLvl w:val="6"/>
    </w:pPr>
    <w:rPr>
      <w:rFonts w:ascii="Calibri" w:eastAsia="MS Gothic" w:hAnsi="Calibri" w:cs="Calibri"/>
      <w:kern w:val="0"/>
      <w:szCs w:val="22"/>
      <w14:ligatures w14:val="none"/>
    </w:rPr>
  </w:style>
  <w:style w:type="paragraph" w:customStyle="1" w:styleId="MediumList11">
    <w:name w:val="Medium List 11"/>
    <w:basedOn w:val="Normal"/>
    <w:rsid w:val="0058341C"/>
    <w:pPr>
      <w:keepNext/>
      <w:tabs>
        <w:tab w:val="num" w:pos="5040"/>
      </w:tabs>
      <w:spacing w:line="259" w:lineRule="auto"/>
      <w:ind w:left="5400" w:hanging="360"/>
      <w:outlineLvl w:val="7"/>
    </w:pPr>
    <w:rPr>
      <w:rFonts w:ascii="Calibri" w:eastAsia="MS Gothic" w:hAnsi="Calibri" w:cs="Calibri"/>
      <w:kern w:val="0"/>
      <w:szCs w:val="22"/>
      <w14:ligatures w14:val="none"/>
    </w:rPr>
  </w:style>
  <w:style w:type="paragraph" w:customStyle="1" w:styleId="MediumList21">
    <w:name w:val="Medium List 21"/>
    <w:basedOn w:val="Normal"/>
    <w:rsid w:val="0058341C"/>
    <w:pPr>
      <w:keepNext/>
      <w:tabs>
        <w:tab w:val="num" w:pos="5760"/>
      </w:tabs>
      <w:spacing w:line="259" w:lineRule="auto"/>
      <w:ind w:left="6120" w:hanging="360"/>
      <w:outlineLvl w:val="8"/>
    </w:pPr>
    <w:rPr>
      <w:rFonts w:ascii="Calibri" w:eastAsia="MS Gothic" w:hAnsi="Calibri" w:cs="Calibri"/>
      <w:kern w:val="0"/>
      <w:szCs w:val="22"/>
      <w14:ligatures w14:val="none"/>
    </w:rPr>
  </w:style>
  <w:style w:type="paragraph" w:customStyle="1" w:styleId="bylinejb">
    <w:name w:val="bylinejb"/>
    <w:basedOn w:val="Normal"/>
    <w:rsid w:val="0058341C"/>
    <w:pPr>
      <w:spacing w:before="100" w:beforeAutospacing="1" w:after="100" w:afterAutospacing="1" w:line="259" w:lineRule="auto"/>
    </w:pPr>
    <w:rPr>
      <w:rFonts w:ascii="Times" w:hAnsi="Times" w:cs="Calibri"/>
      <w:kern w:val="0"/>
      <w:sz w:val="22"/>
      <w:szCs w:val="20"/>
      <w14:ligatures w14:val="none"/>
    </w:rPr>
  </w:style>
  <w:style w:type="paragraph" w:customStyle="1" w:styleId="bylineaffiliation">
    <w:name w:val="bylineaffiliation"/>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apple-tab-span">
    <w:name w:val="apple-tab-span"/>
    <w:basedOn w:val="DefaultParagraphFont"/>
    <w:rsid w:val="0058341C"/>
  </w:style>
  <w:style w:type="character" w:customStyle="1" w:styleId="s1">
    <w:name w:val="s1"/>
    <w:basedOn w:val="DefaultParagraphFont"/>
    <w:rsid w:val="0058341C"/>
  </w:style>
  <w:style w:type="character" w:customStyle="1" w:styleId="action-menu-toggled-item">
    <w:name w:val="action-menu-toggled-item"/>
    <w:basedOn w:val="DefaultParagraphFont"/>
    <w:rsid w:val="0058341C"/>
    <w:rPr>
      <w:rFonts w:ascii="Times New Roman" w:hAnsi="Times New Roman"/>
    </w:rPr>
  </w:style>
  <w:style w:type="character" w:customStyle="1" w:styleId="1Tag">
    <w:name w:val="1) Tag"/>
    <w:rsid w:val="0058341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8341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834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8341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8341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8341C"/>
    <w:pPr>
      <w:pBdr>
        <w:bottom w:val="single" w:sz="12" w:space="1" w:color="auto"/>
      </w:pBdr>
      <w:spacing w:line="259" w:lineRule="auto"/>
      <w:jc w:val="center"/>
      <w:outlineLvl w:val="0"/>
    </w:pPr>
    <w:rPr>
      <w:rFonts w:ascii="Calibri" w:eastAsia="Times New Roman" w:hAnsi="Calibri" w:cs="Calibri"/>
      <w:b/>
      <w:caps/>
      <w:kern w:val="0"/>
      <w:sz w:val="40"/>
      <w:szCs w:val="40"/>
      <w14:ligatures w14:val="none"/>
    </w:rPr>
  </w:style>
  <w:style w:type="character" w:customStyle="1" w:styleId="HeaderInitialChar">
    <w:name w:val="Header Initial Char"/>
    <w:link w:val="HeaderInitial"/>
    <w:rsid w:val="0058341C"/>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58341C"/>
    <w:pPr>
      <w:spacing w:line="259" w:lineRule="auto"/>
    </w:pPr>
    <w:rPr>
      <w:rFonts w:ascii="Calibri" w:hAnsi="Calibri" w:cs="Calibri"/>
      <w:strike/>
      <w:kern w:val="0"/>
      <w:sz w:val="22"/>
      <w:szCs w:val="22"/>
      <w14:ligatures w14:val="none"/>
    </w:rPr>
  </w:style>
  <w:style w:type="character" w:customStyle="1" w:styleId="StrikethroughChar">
    <w:name w:val="Strikethrough Char"/>
    <w:basedOn w:val="DefaultParagraphFont"/>
    <w:link w:val="Strikethrough0"/>
    <w:rsid w:val="0058341C"/>
    <w:rPr>
      <w:rFonts w:ascii="Calibri" w:hAnsi="Calibri" w:cs="Calibri"/>
      <w:strike/>
      <w:kern w:val="0"/>
      <w:sz w:val="22"/>
      <w:szCs w:val="22"/>
      <w14:ligatures w14:val="none"/>
    </w:rPr>
  </w:style>
  <w:style w:type="character" w:customStyle="1" w:styleId="SubtleReference1">
    <w:name w:val="Subtle Reference1"/>
    <w:basedOn w:val="DefaultParagraphFont"/>
    <w:uiPriority w:val="31"/>
    <w:rsid w:val="0058341C"/>
    <w:rPr>
      <w:smallCaps/>
      <w:color w:val="5A5A5A"/>
    </w:rPr>
  </w:style>
  <w:style w:type="paragraph" w:customStyle="1" w:styleId="StyleCardtagNoSpacing1NoSpacing11NoSpacing2DebateTextRea">
    <w:name w:val="Style CardtagNo Spacing1No Spacing11No Spacing2Debate TextRea..."/>
    <w:basedOn w:val="Normal"/>
    <w:rsid w:val="0058341C"/>
    <w:pPr>
      <w:spacing w:line="259" w:lineRule="auto"/>
    </w:pPr>
    <w:rPr>
      <w:rFonts w:ascii="Calibri" w:hAnsi="Calibri" w:cs="Calibri"/>
      <w:bCs/>
      <w:kern w:val="0"/>
      <w:sz w:val="16"/>
      <w:szCs w:val="22"/>
      <w14:ligatures w14:val="none"/>
    </w:rPr>
  </w:style>
  <w:style w:type="character" w:customStyle="1" w:styleId="BoxBoldUnderline">
    <w:name w:val="Box Bold Underline"/>
    <w:rsid w:val="0058341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8341C"/>
    <w:pPr>
      <w:spacing w:line="259" w:lineRule="auto"/>
    </w:pPr>
    <w:rPr>
      <w:rFonts w:ascii="Calibri" w:eastAsia="Times New Roman" w:hAnsi="Calibri" w:cs="Calibri"/>
      <w:kern w:val="0"/>
      <w:szCs w:val="22"/>
      <w14:ligatures w14:val="none"/>
    </w:rPr>
  </w:style>
  <w:style w:type="character" w:customStyle="1" w:styleId="NormalF6Char">
    <w:name w:val="Normal F6 Char"/>
    <w:link w:val="NormalF6"/>
    <w:rsid w:val="0058341C"/>
    <w:rPr>
      <w:rFonts w:ascii="Calibri" w:eastAsia="Times New Roman" w:hAnsi="Calibri" w:cs="Calibri"/>
      <w:kern w:val="0"/>
      <w:szCs w:val="22"/>
      <w14:ligatures w14:val="none"/>
    </w:rPr>
  </w:style>
  <w:style w:type="paragraph" w:customStyle="1" w:styleId="TagNew">
    <w:name w:val="Tag New"/>
    <w:qFormat/>
    <w:rsid w:val="0058341C"/>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58341C"/>
  </w:style>
  <w:style w:type="paragraph" w:customStyle="1" w:styleId="TagNew0">
    <w:name w:val="Tag_New"/>
    <w:qFormat/>
    <w:rsid w:val="0058341C"/>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58341C"/>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StyleStyleStyleCNA9ptBefore1pt8ptPatternClear">
    <w:name w:val="Style Style Style CN A + 9 pt Before:  1 pt + 8 pt + Pattern: Clear..."/>
    <w:basedOn w:val="Normal"/>
    <w:autoRedefine/>
    <w:rsid w:val="0058341C"/>
    <w:pPr>
      <w:keepLines/>
      <w:shd w:val="clear" w:color="auto" w:fill="FFFFFF"/>
      <w:tabs>
        <w:tab w:val="left" w:pos="3870"/>
      </w:tabs>
      <w:spacing w:before="60" w:line="170" w:lineRule="exact"/>
      <w:ind w:left="504" w:hanging="288"/>
    </w:pPr>
    <w:rPr>
      <w:rFonts w:ascii="Calibri" w:eastAsia="Times New Roman" w:hAnsi="Calibri" w:cs="Calibri"/>
      <w:snapToGrid w:val="0"/>
      <w:kern w:val="0"/>
      <w:sz w:val="16"/>
      <w:szCs w:val="20"/>
      <w14:ligatures w14:val="none"/>
    </w:rPr>
  </w:style>
  <w:style w:type="character" w:customStyle="1" w:styleId="formatp">
    <w:name w:val="formatp"/>
    <w:rsid w:val="0058341C"/>
  </w:style>
  <w:style w:type="character" w:customStyle="1" w:styleId="yshortcutscs4-ndcor">
    <w:name w:val="yshortcuts cs4-ndcor"/>
    <w:rsid w:val="0058341C"/>
  </w:style>
  <w:style w:type="character" w:customStyle="1" w:styleId="price">
    <w:name w:val="price"/>
    <w:rsid w:val="0058341C"/>
  </w:style>
  <w:style w:type="character" w:customStyle="1" w:styleId="price-change">
    <w:name w:val="price-change"/>
    <w:rsid w:val="0058341C"/>
  </w:style>
  <w:style w:type="character" w:customStyle="1" w:styleId="percent-change">
    <w:name w:val="percent-change"/>
    <w:rsid w:val="0058341C"/>
  </w:style>
  <w:style w:type="character" w:customStyle="1" w:styleId="bibfont">
    <w:name w:val="bibfont"/>
    <w:rsid w:val="0058341C"/>
    <w:rPr>
      <w:rFonts w:cs="Times New Roman"/>
    </w:rPr>
  </w:style>
  <w:style w:type="paragraph" w:customStyle="1" w:styleId="underlined1">
    <w:name w:val="underlined1"/>
    <w:next w:val="Normal"/>
    <w:autoRedefine/>
    <w:rsid w:val="0058341C"/>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58341C"/>
    <w:pPr>
      <w:ind w:left="0"/>
    </w:pPr>
    <w:rPr>
      <w:rFonts w:eastAsia="Times New Roman"/>
      <w:b/>
      <w:color w:val="auto"/>
      <w:sz w:val="24"/>
      <w:szCs w:val="24"/>
    </w:rPr>
  </w:style>
  <w:style w:type="character" w:customStyle="1" w:styleId="SourceBoldedChar">
    <w:name w:val="Source Bolded Char"/>
    <w:link w:val="SourceBolded"/>
    <w:rsid w:val="0058341C"/>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58341C"/>
    <w:pPr>
      <w:spacing w:line="259" w:lineRule="auto"/>
    </w:pPr>
    <w:rPr>
      <w:rFonts w:ascii="Calibri" w:eastAsia="Calibri" w:hAnsi="Calibri" w:cs="Calibri"/>
      <w:kern w:val="0"/>
      <w:sz w:val="16"/>
      <w:szCs w:val="20"/>
      <w:lang w:val="x-none" w:eastAsia="x-none"/>
      <w14:ligatures w14:val="none"/>
    </w:rPr>
  </w:style>
  <w:style w:type="character" w:customStyle="1" w:styleId="CardDownSizeChar">
    <w:name w:val="CardDownSize Char"/>
    <w:link w:val="CardDownSize"/>
    <w:rsid w:val="0058341C"/>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58341C"/>
  </w:style>
  <w:style w:type="character" w:customStyle="1" w:styleId="leveluptitle">
    <w:name w:val="leveluptitle"/>
    <w:basedOn w:val="DefaultParagraphFont"/>
    <w:rsid w:val="0058341C"/>
  </w:style>
  <w:style w:type="character" w:customStyle="1" w:styleId="Irrelevant6fontChar">
    <w:name w:val="Irrelevant (6 font) Char"/>
    <w:basedOn w:val="DefaultParagraphFont"/>
    <w:link w:val="Irrelevant6font"/>
    <w:rsid w:val="0058341C"/>
    <w:rPr>
      <w:rFonts w:ascii="Calibri" w:eastAsia="Calibri" w:hAnsi="Calibri" w:cs="Calibri"/>
      <w:kern w:val="0"/>
      <w:sz w:val="12"/>
      <w:szCs w:val="12"/>
      <w14:ligatures w14:val="none"/>
    </w:rPr>
  </w:style>
  <w:style w:type="paragraph" w:customStyle="1" w:styleId="Non-NavPanelTag">
    <w:name w:val="Non-Nav Panel Tag"/>
    <w:basedOn w:val="Normal"/>
    <w:qFormat/>
    <w:rsid w:val="0058341C"/>
    <w:pPr>
      <w:spacing w:line="259" w:lineRule="auto"/>
    </w:pPr>
    <w:rPr>
      <w:rFonts w:ascii="Calibri" w:hAnsi="Calibri" w:cs="Calibri"/>
      <w:b/>
      <w:kern w:val="0"/>
      <w:sz w:val="26"/>
      <w:szCs w:val="22"/>
      <w14:ligatures w14:val="none"/>
    </w:rPr>
  </w:style>
  <w:style w:type="character" w:customStyle="1" w:styleId="Hyperlink3">
    <w:name w:val="Hyperlink.3"/>
    <w:basedOn w:val="DefaultParagraphFont"/>
    <w:rsid w:val="0058341C"/>
    <w:rPr>
      <w:sz w:val="18"/>
      <w:szCs w:val="18"/>
    </w:rPr>
  </w:style>
  <w:style w:type="character" w:customStyle="1" w:styleId="Hyperlink40">
    <w:name w:val="Hyperlink.4"/>
    <w:basedOn w:val="DefaultParagraphFont"/>
    <w:rsid w:val="0058341C"/>
    <w:rPr>
      <w:sz w:val="18"/>
      <w:szCs w:val="18"/>
    </w:rPr>
  </w:style>
  <w:style w:type="character" w:customStyle="1" w:styleId="SmallCharChar">
    <w:name w:val="Small Char Char"/>
    <w:basedOn w:val="DefaultParagraphFont"/>
    <w:rsid w:val="0058341C"/>
    <w:rPr>
      <w:sz w:val="17"/>
      <w:szCs w:val="24"/>
      <w:lang w:val="en-US" w:eastAsia="en-US" w:bidi="ar-SA"/>
    </w:rPr>
  </w:style>
  <w:style w:type="paragraph" w:customStyle="1" w:styleId="TagsFutura">
    <w:name w:val="TagsFutura"/>
    <w:basedOn w:val="Normal"/>
    <w:next w:val="Heading3"/>
    <w:rsid w:val="0058341C"/>
    <w:pPr>
      <w:spacing w:line="259" w:lineRule="auto"/>
    </w:pPr>
    <w:rPr>
      <w:rFonts w:ascii="Futura" w:eastAsia="Times" w:hAnsi="Futura" w:cs="Calibri"/>
      <w:b/>
      <w:caps/>
      <w:kern w:val="0"/>
      <w:sz w:val="18"/>
      <w:szCs w:val="20"/>
      <w14:ligatures w14:val="none"/>
    </w:rPr>
  </w:style>
  <w:style w:type="paragraph" w:customStyle="1" w:styleId="DebateTag0">
    <w:name w:val="DebateTag"/>
    <w:basedOn w:val="Normal"/>
    <w:qFormat/>
    <w:rsid w:val="0058341C"/>
    <w:pPr>
      <w:spacing w:line="259" w:lineRule="auto"/>
    </w:pPr>
    <w:rPr>
      <w:rFonts w:ascii="Calibri" w:eastAsia="Calibri" w:hAnsi="Calibri" w:cs="Calibri"/>
      <w:b/>
      <w:kern w:val="0"/>
      <w:sz w:val="22"/>
      <w:szCs w:val="22"/>
      <w14:ligatures w14:val="none"/>
    </w:rPr>
  </w:style>
  <w:style w:type="paragraph" w:customStyle="1" w:styleId="StyleHeading4TagNotBold">
    <w:name w:val="Style Heading 4Tag + Not Bold"/>
    <w:basedOn w:val="Heading4"/>
    <w:rsid w:val="0058341C"/>
    <w:pPr>
      <w:spacing w:before="40" w:after="0" w:line="259" w:lineRule="auto"/>
    </w:pPr>
    <w:rPr>
      <w:rFonts w:ascii="Calibri" w:hAnsi="Calibri"/>
      <w:b/>
      <w:i w:val="0"/>
      <w:iCs w:val="0"/>
      <w:color w:val="auto"/>
      <w:kern w:val="0"/>
      <w:sz w:val="26"/>
      <w:szCs w:val="22"/>
      <w14:ligatures w14:val="none"/>
    </w:rPr>
  </w:style>
  <w:style w:type="paragraph" w:customStyle="1" w:styleId="Aa">
    <w:name w:val="A"/>
    <w:basedOn w:val="Default"/>
    <w:next w:val="Default"/>
    <w:rsid w:val="0058341C"/>
    <w:rPr>
      <w:rFonts w:eastAsia="Times New Roman"/>
      <w:color w:val="auto"/>
      <w:szCs w:val="22"/>
      <w:lang w:bidi="en-US"/>
    </w:rPr>
  </w:style>
  <w:style w:type="character" w:customStyle="1" w:styleId="ac">
    <w:name w:val="••••"/>
    <w:rsid w:val="0058341C"/>
    <w:rPr>
      <w:color w:val="000000"/>
    </w:rPr>
  </w:style>
  <w:style w:type="character" w:customStyle="1" w:styleId="UnderlineBox">
    <w:name w:val="Underline + Box"/>
    <w:uiPriority w:val="1"/>
    <w:qFormat/>
    <w:rsid w:val="0058341C"/>
    <w:rPr>
      <w:rFonts w:ascii="Georgia" w:hAnsi="Georgia"/>
      <w:b w:val="0"/>
      <w:sz w:val="22"/>
      <w:u w:val="single"/>
      <w:bdr w:val="single" w:sz="4" w:space="0" w:color="auto"/>
    </w:rPr>
  </w:style>
  <w:style w:type="character" w:customStyle="1" w:styleId="CharacterStyle14">
    <w:name w:val="Character Style 14"/>
    <w:rsid w:val="0058341C"/>
    <w:rPr>
      <w:sz w:val="30"/>
      <w:szCs w:val="30"/>
    </w:rPr>
  </w:style>
  <w:style w:type="character" w:customStyle="1" w:styleId="CharacterStyle13">
    <w:name w:val="Character Style 13"/>
    <w:rsid w:val="0058341C"/>
    <w:rPr>
      <w:i/>
      <w:iCs/>
      <w:sz w:val="17"/>
      <w:szCs w:val="17"/>
    </w:rPr>
  </w:style>
  <w:style w:type="character" w:customStyle="1" w:styleId="a13">
    <w:name w:val="a1"/>
    <w:rsid w:val="0058341C"/>
    <w:rPr>
      <w:color w:val="008000"/>
    </w:rPr>
  </w:style>
  <w:style w:type="paragraph" w:customStyle="1" w:styleId="Repeatblockheading0">
    <w:name w:val="Repeat block heading"/>
    <w:basedOn w:val="Normal"/>
    <w:rsid w:val="0058341C"/>
    <w:pPr>
      <w:pBdr>
        <w:bottom w:val="single" w:sz="12" w:space="1" w:color="auto"/>
      </w:pBdr>
      <w:spacing w:line="259" w:lineRule="auto"/>
      <w:jc w:val="center"/>
      <w:outlineLvl w:val="1"/>
    </w:pPr>
    <w:rPr>
      <w:rFonts w:ascii="Estrangelo Edessa" w:eastAsia="Times New Roman" w:hAnsi="Estrangelo Edessa" w:cs="Calibri"/>
      <w:b/>
      <w:kern w:val="0"/>
      <w:sz w:val="48"/>
      <w:szCs w:val="48"/>
      <w14:ligatures w14:val="none"/>
    </w:rPr>
  </w:style>
  <w:style w:type="character" w:customStyle="1" w:styleId="imgcreditcaption">
    <w:name w:val="imgcreditcaption"/>
    <w:rsid w:val="0058341C"/>
  </w:style>
  <w:style w:type="character" w:customStyle="1" w:styleId="hps">
    <w:name w:val="hps"/>
    <w:rsid w:val="0058341C"/>
  </w:style>
  <w:style w:type="paragraph" w:customStyle="1" w:styleId="TashmaHeader2">
    <w:name w:val="Tashma_Header2"/>
    <w:basedOn w:val="Heading2"/>
    <w:uiPriority w:val="99"/>
    <w:qFormat/>
    <w:rsid w:val="0058341C"/>
    <w:pPr>
      <w:pageBreakBefore/>
      <w:spacing w:before="40" w:after="160" w:line="259" w:lineRule="auto"/>
      <w:jc w:val="center"/>
    </w:pPr>
    <w:rPr>
      <w:rFonts w:ascii="Calibri" w:eastAsia="SimSun" w:hAnsi="Calibri" w:cs="Times New Roman"/>
      <w:b/>
      <w:color w:val="auto"/>
      <w:kern w:val="0"/>
      <w:sz w:val="28"/>
      <w:szCs w:val="26"/>
      <w:u w:val="double"/>
      <w14:ligatures w14:val="none"/>
    </w:rPr>
  </w:style>
  <w:style w:type="paragraph" w:customStyle="1" w:styleId="TashmaHeading1">
    <w:name w:val="Tashma_Heading1"/>
    <w:basedOn w:val="Heading1"/>
    <w:uiPriority w:val="99"/>
    <w:qFormat/>
    <w:rsid w:val="0058341C"/>
    <w:pPr>
      <w:pageBreakBefore/>
      <w:pBdr>
        <w:top w:val="single" w:sz="24" w:space="1" w:color="auto"/>
        <w:left w:val="single" w:sz="24" w:space="4" w:color="auto"/>
        <w:bottom w:val="single" w:sz="24" w:space="1" w:color="auto"/>
        <w:right w:val="single" w:sz="24" w:space="4" w:color="auto"/>
      </w:pBdr>
      <w:spacing w:before="240" w:after="160" w:line="259" w:lineRule="auto"/>
      <w:jc w:val="center"/>
    </w:pPr>
    <w:rPr>
      <w:rFonts w:ascii="Calibri" w:eastAsia="Times New Roman" w:hAnsi="Calibri" w:cs="Times New Roman"/>
      <w:b/>
      <w:caps/>
      <w:color w:val="auto"/>
      <w:kern w:val="0"/>
      <w:sz w:val="32"/>
      <w:szCs w:val="32"/>
      <w14:ligatures w14:val="none"/>
    </w:rPr>
  </w:style>
  <w:style w:type="character" w:customStyle="1" w:styleId="CitationCharCharCharCharCharCharCharChar">
    <w:name w:val="Citation Char Char Char Char Char Char Char Char"/>
    <w:link w:val="CitationCharCharCharCharCharCharChar"/>
    <w:locked/>
    <w:rsid w:val="0058341C"/>
    <w:rPr>
      <w:rFonts w:cs="Calibri"/>
    </w:rPr>
  </w:style>
  <w:style w:type="paragraph" w:customStyle="1" w:styleId="CitationCharCharCharCharCharCharChar">
    <w:name w:val="Citation Char Char Char Char Char Char Char"/>
    <w:basedOn w:val="Normal"/>
    <w:link w:val="CitationCharCharCharCharCharCharCharChar"/>
    <w:rsid w:val="0058341C"/>
    <w:pPr>
      <w:spacing w:line="259" w:lineRule="auto"/>
      <w:ind w:left="1440" w:right="1440"/>
    </w:pPr>
    <w:rPr>
      <w:rFonts w:cs="Calibri"/>
    </w:rPr>
  </w:style>
  <w:style w:type="paragraph" w:customStyle="1" w:styleId="pagpag1">
    <w:name w:val="pagpag1"/>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agpag2">
    <w:name w:val="pagpag2"/>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odyText311">
    <w:name w:val="Body Text 31"/>
    <w:basedOn w:val="Normal"/>
    <w:next w:val="BodyText30"/>
    <w:unhideWhenUsed/>
    <w:rsid w:val="0058341C"/>
    <w:pPr>
      <w:spacing w:after="120" w:line="259" w:lineRule="auto"/>
    </w:pPr>
    <w:rPr>
      <w:rFonts w:ascii="Calibri" w:hAnsi="Calibri" w:cs="Calibri"/>
      <w:bCs/>
      <w:color w:val="000000"/>
      <w:kern w:val="0"/>
      <w:sz w:val="22"/>
      <w:szCs w:val="22"/>
      <w14:ligatures w14:val="none"/>
    </w:rPr>
  </w:style>
  <w:style w:type="paragraph" w:customStyle="1" w:styleId="BodyText210">
    <w:name w:val="Body Text 21"/>
    <w:basedOn w:val="Normal"/>
    <w:next w:val="BodyText21"/>
    <w:uiPriority w:val="99"/>
    <w:unhideWhenUsed/>
    <w:rsid w:val="0058341C"/>
    <w:pPr>
      <w:spacing w:after="120" w:line="480" w:lineRule="auto"/>
    </w:pPr>
    <w:rPr>
      <w:rFonts w:ascii="Calibri" w:hAnsi="Calibri" w:cs="Calibri"/>
      <w:kern w:val="0"/>
      <w:sz w:val="12"/>
      <w:szCs w:val="22"/>
      <w14:ligatures w14:val="none"/>
    </w:rPr>
  </w:style>
  <w:style w:type="paragraph" w:customStyle="1" w:styleId="BodyTextIndent1">
    <w:name w:val="Body Text Indent1"/>
    <w:basedOn w:val="Normal"/>
    <w:next w:val="BodyTextIndent"/>
    <w:unhideWhenUsed/>
    <w:rsid w:val="0058341C"/>
    <w:pPr>
      <w:spacing w:after="120" w:line="259" w:lineRule="auto"/>
      <w:ind w:left="360"/>
    </w:pPr>
    <w:rPr>
      <w:rFonts w:ascii="Calibri" w:hAnsi="Calibri" w:cs="Calibri"/>
      <w:kern w:val="0"/>
      <w:sz w:val="16"/>
      <w:szCs w:val="22"/>
      <w14:ligatures w14:val="none"/>
    </w:rPr>
  </w:style>
  <w:style w:type="paragraph" w:customStyle="1" w:styleId="BodyTextIndent31">
    <w:name w:val="Body Text Indent 31"/>
    <w:basedOn w:val="Normal"/>
    <w:next w:val="BodyTextIndent3"/>
    <w:semiHidden/>
    <w:unhideWhenUsed/>
    <w:rsid w:val="0058341C"/>
    <w:pPr>
      <w:spacing w:after="120" w:line="259" w:lineRule="auto"/>
      <w:ind w:left="360"/>
    </w:pPr>
    <w:rPr>
      <w:rFonts w:ascii="Calibri" w:hAnsi="Calibri" w:cs="Calibri"/>
      <w:kern w:val="0"/>
      <w:sz w:val="14"/>
      <w:szCs w:val="22"/>
      <w14:ligatures w14:val="none"/>
    </w:rPr>
  </w:style>
  <w:style w:type="paragraph" w:customStyle="1" w:styleId="BodyTextIndent21">
    <w:name w:val="Body Text Indent 21"/>
    <w:basedOn w:val="Normal"/>
    <w:next w:val="BodyTextIndent2"/>
    <w:unhideWhenUsed/>
    <w:rsid w:val="0058341C"/>
    <w:pPr>
      <w:spacing w:after="120" w:line="480" w:lineRule="auto"/>
      <w:ind w:left="360"/>
    </w:pPr>
    <w:rPr>
      <w:rFonts w:ascii="Calibri" w:hAnsi="Calibri" w:cs="Calibri"/>
      <w:kern w:val="0"/>
      <w:sz w:val="16"/>
      <w:szCs w:val="22"/>
      <w14:ligatures w14:val="none"/>
    </w:rPr>
  </w:style>
  <w:style w:type="character" w:customStyle="1" w:styleId="Caption11">
    <w:name w:val="Caption11"/>
    <w:rsid w:val="0058341C"/>
  </w:style>
  <w:style w:type="paragraph" w:customStyle="1" w:styleId="z-BottomofForm1">
    <w:name w:val="z-Bottom of Form1"/>
    <w:basedOn w:val="Normal"/>
    <w:next w:val="Normal"/>
    <w:hidden/>
    <w:uiPriority w:val="99"/>
    <w:unhideWhenUsed/>
    <w:rsid w:val="0058341C"/>
    <w:pPr>
      <w:pBdr>
        <w:top w:val="single" w:sz="6" w:space="1" w:color="auto"/>
      </w:pBdr>
      <w:spacing w:line="259" w:lineRule="auto"/>
      <w:jc w:val="center"/>
    </w:pPr>
    <w:rPr>
      <w:rFonts w:ascii="Calibri" w:eastAsia="Times New Roman" w:hAnsi="Calibri" w:cs="Calibri"/>
      <w:vanish/>
      <w:kern w:val="0"/>
      <w:sz w:val="16"/>
      <w:szCs w:val="16"/>
      <w14:ligatures w14:val="none"/>
    </w:rPr>
  </w:style>
  <w:style w:type="paragraph" w:customStyle="1" w:styleId="arcticletext">
    <w:name w:val="arcticle_tex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cptchblock">
    <w:name w:val="cptch_block"/>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publisheddate">
    <w:name w:val="published_date"/>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eadline-title">
    <w:name w:val="headline-title"/>
    <w:basedOn w:val="Normal"/>
    <w:qFormat/>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StyleCards12ptThickunderlineChar1">
    <w:name w:val="Style Cards + 12 pt Thick underline Char1"/>
    <w:rsid w:val="0058341C"/>
    <w:rPr>
      <w:sz w:val="24"/>
      <w:szCs w:val="24"/>
      <w:u w:val="thick"/>
    </w:rPr>
  </w:style>
  <w:style w:type="character" w:customStyle="1" w:styleId="BodyTextIndentChar2">
    <w:name w:val="Body Text Indent Char2"/>
    <w:basedOn w:val="DefaultParagraphFont"/>
    <w:uiPriority w:val="99"/>
    <w:semiHidden/>
    <w:rsid w:val="0058341C"/>
    <w:rPr>
      <w:rFonts w:ascii="Georgia" w:hAnsi="Georgia"/>
      <w:sz w:val="22"/>
      <w:szCs w:val="22"/>
    </w:rPr>
  </w:style>
  <w:style w:type="character" w:customStyle="1" w:styleId="BodyText2Char2">
    <w:name w:val="Body Text 2 Char2"/>
    <w:basedOn w:val="DefaultParagraphFont"/>
    <w:uiPriority w:val="99"/>
    <w:semiHidden/>
    <w:rsid w:val="0058341C"/>
    <w:rPr>
      <w:rFonts w:ascii="Georgia" w:hAnsi="Georgia"/>
      <w:sz w:val="22"/>
      <w:szCs w:val="22"/>
    </w:rPr>
  </w:style>
  <w:style w:type="character" w:customStyle="1" w:styleId="BodyText3Char2">
    <w:name w:val="Body Text 3 Char2"/>
    <w:basedOn w:val="DefaultParagraphFont"/>
    <w:uiPriority w:val="99"/>
    <w:semiHidden/>
    <w:rsid w:val="0058341C"/>
    <w:rPr>
      <w:rFonts w:ascii="Georgia" w:hAnsi="Georgia"/>
      <w:sz w:val="16"/>
      <w:szCs w:val="16"/>
    </w:rPr>
  </w:style>
  <w:style w:type="character" w:customStyle="1" w:styleId="BodyTextIndent2Char2">
    <w:name w:val="Body Text Indent 2 Char2"/>
    <w:basedOn w:val="DefaultParagraphFont"/>
    <w:uiPriority w:val="99"/>
    <w:semiHidden/>
    <w:rsid w:val="0058341C"/>
    <w:rPr>
      <w:rFonts w:ascii="Georgia" w:hAnsi="Georgia"/>
      <w:sz w:val="22"/>
      <w:szCs w:val="22"/>
    </w:rPr>
  </w:style>
  <w:style w:type="character" w:customStyle="1" w:styleId="BodyTextIndent3Char2">
    <w:name w:val="Body Text Indent 3 Char2"/>
    <w:basedOn w:val="DefaultParagraphFont"/>
    <w:uiPriority w:val="99"/>
    <w:semiHidden/>
    <w:rsid w:val="0058341C"/>
    <w:rPr>
      <w:rFonts w:ascii="Georgia" w:hAnsi="Georgia"/>
      <w:sz w:val="16"/>
      <w:szCs w:val="16"/>
    </w:rPr>
  </w:style>
  <w:style w:type="character" w:customStyle="1" w:styleId="z-BottomofFormChar2">
    <w:name w:val="z-Bottom of Form Char2"/>
    <w:basedOn w:val="DefaultParagraphFont"/>
    <w:uiPriority w:val="99"/>
    <w:semiHidden/>
    <w:rsid w:val="0058341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8341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8341C"/>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58341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8341C"/>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58341C"/>
  </w:style>
  <w:style w:type="character" w:customStyle="1" w:styleId="m5686307894942199640gmail-styleunderline">
    <w:name w:val="m_5686307894942199640gmail-styleunderline"/>
    <w:basedOn w:val="DefaultParagraphFont"/>
    <w:rsid w:val="0058341C"/>
  </w:style>
  <w:style w:type="paragraph" w:customStyle="1" w:styleId="Hyperlink2">
    <w:name w:val="Hyperlink2"/>
    <w:basedOn w:val="Normal"/>
    <w:qFormat/>
    <w:rsid w:val="0058341C"/>
    <w:pPr>
      <w:spacing w:line="259" w:lineRule="auto"/>
    </w:pPr>
    <w:rPr>
      <w:rFonts w:ascii="Calibri" w:eastAsia="Calibri" w:hAnsi="Calibri" w:cs="Calibri"/>
      <w:color w:val="00B0F0"/>
      <w:kern w:val="0"/>
      <w:sz w:val="22"/>
      <w:szCs w:val="22"/>
      <w:u w:val="single" w:color="00B0F0"/>
      <w14:ligatures w14:val="none"/>
    </w:rPr>
  </w:style>
  <w:style w:type="paragraph" w:customStyle="1" w:styleId="UnderlineCharCharCharCharCharCharCharCharChar">
    <w:name w:val="Underline Char Char Char Char Char Char Char Char Char"/>
    <w:link w:val="UnderlineCharCharCharCharCharCharCharCharCharChar"/>
    <w:rsid w:val="0058341C"/>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58341C"/>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8341C"/>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8341C"/>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8341C"/>
    <w:rPr>
      <w:rFonts w:ascii="Times New Roman" w:eastAsia="SimSun" w:hAnsi="Times New Roman" w:cs="Times New Roman"/>
      <w:sz w:val="24"/>
      <w:szCs w:val="24"/>
      <w:lang w:eastAsia="zh-CN"/>
    </w:rPr>
  </w:style>
  <w:style w:type="character" w:customStyle="1" w:styleId="hvr">
    <w:name w:val="hvr"/>
    <w:basedOn w:val="DefaultParagraphFont"/>
    <w:rsid w:val="0058341C"/>
  </w:style>
  <w:style w:type="character" w:customStyle="1" w:styleId="cardChar20">
    <w:name w:val="card Char2"/>
    <w:basedOn w:val="DefaultParagraphFont"/>
    <w:uiPriority w:val="6"/>
    <w:rsid w:val="0058341C"/>
    <w:rPr>
      <w:rFonts w:ascii="Times New Roman" w:hAnsi="Times New Roman" w:cs="Calibri"/>
      <w:szCs w:val="20"/>
    </w:rPr>
  </w:style>
  <w:style w:type="paragraph" w:customStyle="1" w:styleId="Pol">
    <w:name w:val="Pol"/>
    <w:basedOn w:val="Heading2"/>
    <w:uiPriority w:val="99"/>
    <w:qFormat/>
    <w:rsid w:val="0058341C"/>
    <w:pPr>
      <w:pageBreakBefore/>
      <w:spacing w:before="40" w:after="0" w:line="259" w:lineRule="auto"/>
      <w:jc w:val="center"/>
    </w:pPr>
    <w:rPr>
      <w:rFonts w:ascii="Calibri" w:hAnsi="Calibri"/>
      <w:b/>
      <w:color w:val="auto"/>
      <w:kern w:val="0"/>
      <w:sz w:val="44"/>
      <w:szCs w:val="26"/>
      <w:u w:val="double"/>
      <w14:ligatures w14:val="none"/>
    </w:rPr>
  </w:style>
  <w:style w:type="character" w:customStyle="1" w:styleId="link">
    <w:name w:val="link"/>
    <w:basedOn w:val="DefaultParagraphFont"/>
    <w:rsid w:val="0058341C"/>
  </w:style>
  <w:style w:type="paragraph" w:customStyle="1" w:styleId="xhead">
    <w:name w:val="xhead"/>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headlinemeta">
    <w:name w:val="headline_meta"/>
    <w:basedOn w:val="Normal"/>
    <w:uiPriority w:val="99"/>
    <w:qFormat/>
    <w:rsid w:val="0058341C"/>
    <w:pPr>
      <w:spacing w:before="100" w:beforeAutospacing="1" w:after="100" w:afterAutospacing="1" w:line="259" w:lineRule="auto"/>
    </w:pPr>
    <w:rPr>
      <w:rFonts w:ascii="Times" w:hAnsi="Times" w:cs="Calibri"/>
      <w:kern w:val="0"/>
      <w:sz w:val="22"/>
      <w:szCs w:val="20"/>
      <w14:ligatures w14:val="none"/>
    </w:rPr>
  </w:style>
  <w:style w:type="paragraph" w:customStyle="1" w:styleId="Pa37">
    <w:name w:val="Pa37"/>
    <w:basedOn w:val="Default"/>
    <w:next w:val="Default"/>
    <w:qFormat/>
    <w:rsid w:val="0058341C"/>
    <w:pPr>
      <w:widowControl w:val="0"/>
      <w:spacing w:line="161" w:lineRule="atLeast"/>
    </w:pPr>
    <w:rPr>
      <w:rFonts w:ascii="Adobe Garamond Pro" w:eastAsia="Times New Roman" w:hAnsi="Adobe Garamond Pro"/>
      <w:color w:val="auto"/>
      <w:sz w:val="20"/>
      <w:szCs w:val="22"/>
    </w:rPr>
  </w:style>
  <w:style w:type="paragraph" w:customStyle="1" w:styleId="Pa23">
    <w:name w:val="Pa23"/>
    <w:basedOn w:val="Default"/>
    <w:next w:val="Default"/>
    <w:uiPriority w:val="99"/>
    <w:qFormat/>
    <w:rsid w:val="0058341C"/>
    <w:pPr>
      <w:widowControl w:val="0"/>
      <w:spacing w:line="241" w:lineRule="atLeast"/>
    </w:pPr>
    <w:rPr>
      <w:rFonts w:ascii="Adobe Garamond Pro" w:eastAsia="Times New Roman" w:hAnsi="Adobe Garamond Pro"/>
      <w:color w:val="auto"/>
      <w:sz w:val="20"/>
      <w:szCs w:val="22"/>
    </w:rPr>
  </w:style>
  <w:style w:type="paragraph" w:customStyle="1" w:styleId="Pa18">
    <w:name w:val="Pa18"/>
    <w:basedOn w:val="Default"/>
    <w:next w:val="Default"/>
    <w:uiPriority w:val="99"/>
    <w:qFormat/>
    <w:rsid w:val="0058341C"/>
    <w:pPr>
      <w:widowControl w:val="0"/>
      <w:spacing w:line="241" w:lineRule="atLeast"/>
    </w:pPr>
    <w:rPr>
      <w:rFonts w:ascii="Gill Sans" w:eastAsia="Times New Roman" w:hAnsi="Gill Sans"/>
      <w:color w:val="auto"/>
      <w:sz w:val="20"/>
      <w:szCs w:val="22"/>
    </w:rPr>
  </w:style>
  <w:style w:type="paragraph" w:customStyle="1" w:styleId="Pa36">
    <w:name w:val="Pa36"/>
    <w:basedOn w:val="Default"/>
    <w:next w:val="Default"/>
    <w:uiPriority w:val="99"/>
    <w:qFormat/>
    <w:rsid w:val="0058341C"/>
    <w:pPr>
      <w:widowControl w:val="0"/>
      <w:spacing w:line="241" w:lineRule="atLeast"/>
    </w:pPr>
    <w:rPr>
      <w:rFonts w:ascii="Gill Sans" w:eastAsia="Times New Roman" w:hAnsi="Gill Sans"/>
      <w:color w:val="auto"/>
      <w:sz w:val="20"/>
      <w:szCs w:val="22"/>
    </w:rPr>
  </w:style>
  <w:style w:type="paragraph" w:customStyle="1" w:styleId="pagpag3">
    <w:name w:val="pagpag3"/>
    <w:basedOn w:val="Normal"/>
    <w:qFormat/>
    <w:rsid w:val="0058341C"/>
    <w:pPr>
      <w:spacing w:before="100" w:beforeAutospacing="1" w:after="100" w:afterAutospacing="1" w:line="259" w:lineRule="auto"/>
    </w:pPr>
    <w:rPr>
      <w:rFonts w:ascii="Times" w:hAnsi="Times" w:cs="Calibri"/>
      <w:kern w:val="0"/>
      <w:sz w:val="22"/>
      <w:szCs w:val="20"/>
      <w14:ligatures w14:val="none"/>
    </w:rPr>
  </w:style>
  <w:style w:type="paragraph" w:customStyle="1" w:styleId="postmetadata">
    <w:name w:val="postmetadata"/>
    <w:basedOn w:val="Normal"/>
    <w:uiPriority w:val="99"/>
    <w:qFormat/>
    <w:rsid w:val="0058341C"/>
    <w:pPr>
      <w:spacing w:before="100" w:beforeAutospacing="1" w:after="100" w:afterAutospacing="1" w:line="259" w:lineRule="auto"/>
    </w:pPr>
    <w:rPr>
      <w:rFonts w:ascii="Times" w:hAnsi="Times" w:cs="Calibri"/>
      <w:kern w:val="0"/>
      <w:sz w:val="22"/>
      <w:szCs w:val="20"/>
      <w14:ligatures w14:val="none"/>
    </w:rPr>
  </w:style>
  <w:style w:type="paragraph" w:customStyle="1" w:styleId="ReadCharCh1">
    <w:name w:val="Read Char Ch1"/>
    <w:basedOn w:val="Normal"/>
    <w:next w:val="Normal"/>
    <w:uiPriority w:val="3"/>
    <w:qFormat/>
    <w:rsid w:val="0058341C"/>
    <w:pPr>
      <w:keepNext/>
      <w:keepLines/>
      <w:pageBreakBefore/>
      <w:spacing w:before="200" w:line="259" w:lineRule="auto"/>
      <w:jc w:val="center"/>
      <w:outlineLvl w:val="2"/>
    </w:pPr>
    <w:rPr>
      <w:rFonts w:ascii="Calibri" w:hAnsi="Calibri" w:cs="Calibri"/>
      <w:b/>
      <w:bCs/>
      <w:kern w:val="0"/>
      <w:sz w:val="32"/>
      <w:szCs w:val="22"/>
      <w:u w:val="single"/>
      <w14:ligatures w14:val="none"/>
    </w:rPr>
  </w:style>
  <w:style w:type="paragraph" w:customStyle="1" w:styleId="Pa16">
    <w:name w:val="Pa16"/>
    <w:basedOn w:val="Default"/>
    <w:next w:val="Default"/>
    <w:uiPriority w:val="99"/>
    <w:qFormat/>
    <w:rsid w:val="0058341C"/>
    <w:pPr>
      <w:spacing w:line="161" w:lineRule="atLeast"/>
    </w:pPr>
    <w:rPr>
      <w:rFonts w:ascii="Adobe Garamond Pro" w:hAnsi="Adobe Garamond Pro"/>
      <w:color w:val="auto"/>
      <w:sz w:val="20"/>
      <w:szCs w:val="22"/>
    </w:rPr>
  </w:style>
  <w:style w:type="paragraph" w:customStyle="1" w:styleId="wp-media-credit">
    <w:name w:val="wp-media-credit"/>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Pa22">
    <w:name w:val="Pa2+2"/>
    <w:basedOn w:val="Default"/>
    <w:next w:val="Default"/>
    <w:uiPriority w:val="99"/>
    <w:qFormat/>
    <w:rsid w:val="0058341C"/>
    <w:pPr>
      <w:spacing w:line="201" w:lineRule="atLeast"/>
    </w:pPr>
    <w:rPr>
      <w:rFonts w:ascii="Helvetica LT Std" w:hAnsi="Helvetica LT Std"/>
      <w:color w:val="auto"/>
      <w:sz w:val="20"/>
      <w:szCs w:val="22"/>
    </w:rPr>
  </w:style>
  <w:style w:type="paragraph" w:customStyle="1" w:styleId="Pa172">
    <w:name w:val="Pa17+2"/>
    <w:basedOn w:val="Default"/>
    <w:next w:val="Default"/>
    <w:uiPriority w:val="99"/>
    <w:qFormat/>
    <w:rsid w:val="0058341C"/>
    <w:pPr>
      <w:spacing w:line="201" w:lineRule="atLeast"/>
    </w:pPr>
    <w:rPr>
      <w:rFonts w:ascii="Helvetica LT Std" w:hAnsi="Helvetica LT Std"/>
      <w:color w:val="auto"/>
      <w:sz w:val="20"/>
      <w:szCs w:val="22"/>
    </w:rPr>
  </w:style>
  <w:style w:type="paragraph" w:customStyle="1" w:styleId="Number">
    <w:name w:val="Number"/>
    <w:basedOn w:val="Heading2"/>
    <w:qFormat/>
    <w:rsid w:val="0058341C"/>
    <w:pPr>
      <w:keepLines w:val="0"/>
      <w:pageBreakBefore/>
      <w:tabs>
        <w:tab w:val="left" w:pos="144"/>
        <w:tab w:val="num" w:pos="360"/>
      </w:tabs>
      <w:spacing w:before="240" w:after="240" w:line="259" w:lineRule="auto"/>
      <w:ind w:left="360" w:hanging="360"/>
    </w:pPr>
    <w:rPr>
      <w:rFonts w:ascii="Calibri" w:eastAsia="SimSun" w:hAnsi="Calibri" w:cs="Arial"/>
      <w:b/>
      <w:iCs/>
      <w:caps/>
      <w:color w:val="auto"/>
      <w:kern w:val="0"/>
      <w:sz w:val="24"/>
      <w:szCs w:val="28"/>
      <w:lang w:eastAsia="zh-CN"/>
      <w14:ligatures w14:val="none"/>
    </w:rPr>
  </w:style>
  <w:style w:type="character" w:customStyle="1" w:styleId="viewstorydateline">
    <w:name w:val="viewstorydateline"/>
    <w:basedOn w:val="DefaultParagraphFont"/>
    <w:rsid w:val="0058341C"/>
  </w:style>
  <w:style w:type="character" w:customStyle="1" w:styleId="meta-sep">
    <w:name w:val="meta-sep"/>
    <w:basedOn w:val="DefaultParagraphFont"/>
    <w:rsid w:val="0058341C"/>
  </w:style>
  <w:style w:type="character" w:customStyle="1" w:styleId="A19">
    <w:name w:val="A19"/>
    <w:uiPriority w:val="99"/>
    <w:rsid w:val="0058341C"/>
    <w:rPr>
      <w:rFonts w:ascii="Georgia" w:hAnsi="Georgia" w:cs="Georgia" w:hint="default"/>
      <w:color w:val="000000"/>
      <w:sz w:val="20"/>
      <w:szCs w:val="20"/>
      <w:u w:val="single"/>
    </w:rPr>
  </w:style>
  <w:style w:type="character" w:customStyle="1" w:styleId="A130">
    <w:name w:val="A13"/>
    <w:rsid w:val="0058341C"/>
    <w:rPr>
      <w:rFonts w:ascii="Georgia" w:hAnsi="Georgia" w:cs="Georgia" w:hint="default"/>
      <w:color w:val="000000"/>
      <w:sz w:val="11"/>
      <w:szCs w:val="11"/>
    </w:rPr>
  </w:style>
  <w:style w:type="character" w:customStyle="1" w:styleId="ontext">
    <w:name w:val="ontext"/>
    <w:basedOn w:val="DefaultParagraphFont"/>
    <w:rsid w:val="0058341C"/>
  </w:style>
  <w:style w:type="character" w:customStyle="1" w:styleId="archive-title">
    <w:name w:val="archive-title"/>
    <w:basedOn w:val="DefaultParagraphFont"/>
    <w:rsid w:val="0058341C"/>
  </w:style>
  <w:style w:type="character" w:customStyle="1" w:styleId="imgleft">
    <w:name w:val="imgleft"/>
    <w:basedOn w:val="DefaultParagraphFont"/>
    <w:rsid w:val="0058341C"/>
  </w:style>
  <w:style w:type="character" w:customStyle="1" w:styleId="imgcenter">
    <w:name w:val="imgcenter"/>
    <w:basedOn w:val="DefaultParagraphFont"/>
    <w:rsid w:val="0058341C"/>
  </w:style>
  <w:style w:type="character" w:customStyle="1" w:styleId="A42">
    <w:name w:val="A4+2"/>
    <w:uiPriority w:val="99"/>
    <w:rsid w:val="0058341C"/>
    <w:rPr>
      <w:rFonts w:ascii="Helvetica LT Std" w:hAnsi="Helvetica LT Std" w:cs="Helvetica LT Std" w:hint="default"/>
      <w:color w:val="000000"/>
      <w:sz w:val="11"/>
      <w:szCs w:val="11"/>
    </w:rPr>
  </w:style>
  <w:style w:type="character" w:customStyle="1" w:styleId="fstitle">
    <w:name w:val="fs_title"/>
    <w:basedOn w:val="DefaultParagraphFont"/>
    <w:rsid w:val="0058341C"/>
  </w:style>
  <w:style w:type="character" w:customStyle="1" w:styleId="reportbody1">
    <w:name w:val="reportbody1"/>
    <w:basedOn w:val="DefaultParagraphFont"/>
    <w:rsid w:val="0058341C"/>
    <w:rPr>
      <w:rFonts w:ascii="Tahoma" w:hAnsi="Tahoma" w:cs="Tahoma" w:hint="default"/>
      <w:color w:val="000000"/>
      <w:sz w:val="14"/>
      <w:szCs w:val="14"/>
    </w:rPr>
  </w:style>
  <w:style w:type="character" w:customStyle="1" w:styleId="dateday">
    <w:name w:val="date_day"/>
    <w:basedOn w:val="DefaultParagraphFont"/>
    <w:rsid w:val="0058341C"/>
  </w:style>
  <w:style w:type="character" w:customStyle="1" w:styleId="datemonth">
    <w:name w:val="date_month"/>
    <w:basedOn w:val="DefaultParagraphFont"/>
    <w:rsid w:val="0058341C"/>
  </w:style>
  <w:style w:type="character" w:customStyle="1" w:styleId="dateyear">
    <w:name w:val="date_year"/>
    <w:basedOn w:val="DefaultParagraphFont"/>
    <w:rsid w:val="0058341C"/>
  </w:style>
  <w:style w:type="character" w:customStyle="1" w:styleId="Heading3CharCharCharCharCharChar">
    <w:name w:val="Heading 3 Char Char Char Char Char Char"/>
    <w:basedOn w:val="DefaultParagraphFont"/>
    <w:rsid w:val="0058341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8341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8341C"/>
    <w:rPr>
      <w:sz w:val="24"/>
      <w:szCs w:val="24"/>
      <w:lang w:val="en-US" w:eastAsia="en-US" w:bidi="ar-SA"/>
    </w:rPr>
  </w:style>
  <w:style w:type="character" w:customStyle="1" w:styleId="insideitro">
    <w:name w:val="insideitro"/>
    <w:basedOn w:val="DefaultParagraphFont"/>
    <w:rsid w:val="0058341C"/>
  </w:style>
  <w:style w:type="character" w:customStyle="1" w:styleId="wcfont">
    <w:name w:val="wcfont"/>
    <w:basedOn w:val="DefaultParagraphFont"/>
    <w:rsid w:val="0058341C"/>
  </w:style>
  <w:style w:type="character" w:customStyle="1" w:styleId="qftext">
    <w:name w:val="qftext"/>
    <w:basedOn w:val="DefaultParagraphFont"/>
    <w:rsid w:val="0058341C"/>
  </w:style>
  <w:style w:type="character" w:customStyle="1" w:styleId="leftidx">
    <w:name w:val="leftidx"/>
    <w:basedOn w:val="DefaultParagraphFont"/>
    <w:rsid w:val="0058341C"/>
  </w:style>
  <w:style w:type="paragraph" w:customStyle="1" w:styleId="width100">
    <w:name w:val="width100"/>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character" w:customStyle="1" w:styleId="eventtitle">
    <w:name w:val="eventtitle"/>
    <w:basedOn w:val="DefaultParagraphFont"/>
    <w:rsid w:val="0058341C"/>
  </w:style>
  <w:style w:type="character" w:customStyle="1" w:styleId="eventsubtitle">
    <w:name w:val="eventsubtitle"/>
    <w:basedOn w:val="DefaultParagraphFont"/>
    <w:rsid w:val="0058341C"/>
  </w:style>
  <w:style w:type="character" w:customStyle="1" w:styleId="eventdate">
    <w:name w:val="eventdate"/>
    <w:basedOn w:val="DefaultParagraphFont"/>
    <w:rsid w:val="0058341C"/>
  </w:style>
  <w:style w:type="character" w:customStyle="1" w:styleId="legend">
    <w:name w:val="legend"/>
    <w:basedOn w:val="DefaultParagraphFont"/>
    <w:rsid w:val="0058341C"/>
  </w:style>
  <w:style w:type="character" w:customStyle="1" w:styleId="slug-elocation">
    <w:name w:val="slug-elocation"/>
    <w:basedOn w:val="DefaultParagraphFont"/>
    <w:rsid w:val="0058341C"/>
  </w:style>
  <w:style w:type="character" w:customStyle="1" w:styleId="fu-autorenangabe-fu-beschreibung">
    <w:name w:val="fu-autorenangabe-fu-beschreibung"/>
    <w:rsid w:val="0058341C"/>
  </w:style>
  <w:style w:type="paragraph" w:customStyle="1" w:styleId="introshadow">
    <w:name w:val="intro_shadow"/>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articleintro">
    <w:name w:val="articleintro"/>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character" w:customStyle="1" w:styleId="commentscontainer">
    <w:name w:val="comments_container"/>
    <w:basedOn w:val="DefaultParagraphFont"/>
    <w:rsid w:val="0058341C"/>
  </w:style>
  <w:style w:type="paragraph" w:customStyle="1" w:styleId="Caption40">
    <w:name w:val="Caption4"/>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paragraph" w:customStyle="1" w:styleId="publishedon">
    <w:name w:val="published_on"/>
    <w:basedOn w:val="Normal"/>
    <w:uiPriority w:val="99"/>
    <w:qFormat/>
    <w:rsid w:val="0058341C"/>
    <w:pPr>
      <w:spacing w:before="100" w:beforeAutospacing="1" w:after="100" w:afterAutospacing="1" w:line="259" w:lineRule="auto"/>
    </w:pPr>
    <w:rPr>
      <w:rFonts w:ascii="Calibri" w:hAnsi="Calibri" w:cs="Calibri"/>
      <w:kern w:val="0"/>
      <w:sz w:val="22"/>
      <w:szCs w:val="22"/>
      <w14:ligatures w14:val="none"/>
    </w:rPr>
  </w:style>
  <w:style w:type="character" w:customStyle="1" w:styleId="hparticlefooter">
    <w:name w:val="hparticlefooter"/>
    <w:basedOn w:val="DefaultParagraphFont"/>
    <w:rsid w:val="0058341C"/>
  </w:style>
  <w:style w:type="table" w:customStyle="1" w:styleId="TableGrid2">
    <w:name w:val="Table Grid2"/>
    <w:basedOn w:val="TableNormal"/>
    <w:next w:val="TableGrid"/>
    <w:rsid w:val="0058341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8341C"/>
  </w:style>
  <w:style w:type="character" w:customStyle="1" w:styleId="BlockCharCharCharCharChar">
    <w:name w:val="Block Char Char Char Char Char"/>
    <w:aliases w:val="Block Char Char Char Char Char Char Char Char,Block Char Char Char Char Char Char Char1"/>
    <w:basedOn w:val="DefaultParagraphFont"/>
    <w:rsid w:val="0058341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8341C"/>
    <w:pPr>
      <w:spacing w:line="259" w:lineRule="auto"/>
    </w:pPr>
    <w:rPr>
      <w:rFonts w:ascii="Calibri" w:hAnsi="Calibri" w:cs="Calibri"/>
      <w:b/>
      <w:color w:val="000000"/>
      <w:kern w:val="0"/>
      <w:sz w:val="22"/>
      <w:szCs w:val="22"/>
      <w:u w:val="single"/>
      <w14:ligatures w14:val="none"/>
    </w:rPr>
  </w:style>
  <w:style w:type="character" w:customStyle="1" w:styleId="CiteEmphasisChar">
    <w:name w:val="Cite/Emphasis Char"/>
    <w:basedOn w:val="DefaultParagraphFont"/>
    <w:link w:val="CiteEmphasis"/>
    <w:rsid w:val="0058341C"/>
    <w:rPr>
      <w:rFonts w:ascii="Calibri" w:hAnsi="Calibri" w:cs="Calibri"/>
      <w:b/>
      <w:color w:val="000000"/>
      <w:kern w:val="0"/>
      <w:sz w:val="22"/>
      <w:szCs w:val="22"/>
      <w:u w:val="single"/>
      <w14:ligatures w14:val="none"/>
    </w:rPr>
  </w:style>
  <w:style w:type="character" w:customStyle="1" w:styleId="ReadText">
    <w:name w:val="Read Text"/>
    <w:basedOn w:val="DefaultParagraphFont"/>
    <w:rsid w:val="0058341C"/>
    <w:rPr>
      <w:rFonts w:ascii="Times New Roman" w:hAnsi="Times New Roman"/>
      <w:b/>
      <w:bCs/>
      <w:sz w:val="24"/>
      <w:u w:val="single"/>
    </w:rPr>
  </w:style>
  <w:style w:type="paragraph" w:customStyle="1" w:styleId="Styleunread8pt">
    <w:name w:val="Style unread + 8 pt"/>
    <w:basedOn w:val="Normal"/>
    <w:link w:val="Styleunread8ptChar"/>
    <w:qFormat/>
    <w:rsid w:val="0058341C"/>
    <w:pPr>
      <w:spacing w:line="259" w:lineRule="auto"/>
    </w:pPr>
    <w:rPr>
      <w:rFonts w:ascii="Calibri" w:hAnsi="Calibri" w:cs="Calibri"/>
      <w:color w:val="000000"/>
      <w:kern w:val="0"/>
      <w:sz w:val="16"/>
      <w:szCs w:val="22"/>
      <w14:ligatures w14:val="none"/>
    </w:rPr>
  </w:style>
  <w:style w:type="character" w:customStyle="1" w:styleId="Styleunread8ptChar">
    <w:name w:val="Style unread + 8 pt Char"/>
    <w:basedOn w:val="DefaultParagraphFont"/>
    <w:link w:val="Styleunread8pt"/>
    <w:rsid w:val="0058341C"/>
    <w:rPr>
      <w:rFonts w:ascii="Calibri" w:hAnsi="Calibri" w:cs="Calibri"/>
      <w:color w:val="000000"/>
      <w:kern w:val="0"/>
      <w:sz w:val="16"/>
      <w:szCs w:val="22"/>
      <w14:ligatures w14:val="none"/>
    </w:rPr>
  </w:style>
  <w:style w:type="character" w:customStyle="1" w:styleId="main">
    <w:name w:val="main"/>
    <w:basedOn w:val="DefaultParagraphFont"/>
    <w:rsid w:val="0058341C"/>
  </w:style>
  <w:style w:type="character" w:customStyle="1" w:styleId="textunderlineCharChar">
    <w:name w:val="text underline Char Char"/>
    <w:basedOn w:val="DefaultParagraphFont"/>
    <w:rsid w:val="0058341C"/>
    <w:rPr>
      <w:rFonts w:ascii="Garamond" w:hAnsi="Garamond"/>
      <w:color w:val="000000"/>
      <w:u w:val="single"/>
    </w:rPr>
  </w:style>
  <w:style w:type="paragraph" w:customStyle="1" w:styleId="ekprop-p">
    <w:name w:val="ekprop-p"/>
    <w:basedOn w:val="Normal"/>
    <w:uiPriority w:val="99"/>
    <w:qFormat/>
    <w:rsid w:val="0058341C"/>
    <w:pPr>
      <w:spacing w:before="100" w:beforeAutospacing="1" w:after="100" w:afterAutospacing="1" w:line="259" w:lineRule="auto"/>
    </w:pPr>
    <w:rPr>
      <w:rFonts w:ascii="Calibri" w:hAnsi="Calibri" w:cs="Calibri"/>
      <w:color w:val="58585B"/>
      <w:kern w:val="0"/>
      <w:sz w:val="16"/>
      <w:szCs w:val="16"/>
      <w14:ligatures w14:val="none"/>
    </w:rPr>
  </w:style>
  <w:style w:type="paragraph" w:customStyle="1" w:styleId="ShrinkCharChar">
    <w:name w:val="Shrink Char Char"/>
    <w:link w:val="ShrinkCharCharChar"/>
    <w:qFormat/>
    <w:rsid w:val="0058341C"/>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8341C"/>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58341C"/>
    <w:pPr>
      <w:spacing w:line="259" w:lineRule="auto"/>
    </w:pPr>
    <w:rPr>
      <w:rFonts w:ascii="Calibri" w:hAnsi="Calibri" w:cs="Calibri"/>
      <w:color w:val="000000"/>
      <w:kern w:val="0"/>
      <w:sz w:val="16"/>
      <w:szCs w:val="22"/>
      <w14:ligatures w14:val="none"/>
    </w:rPr>
  </w:style>
  <w:style w:type="character" w:customStyle="1" w:styleId="SmalltextCharChar">
    <w:name w:val="Smalltext Char Char"/>
    <w:basedOn w:val="DefaultParagraphFont"/>
    <w:link w:val="SmalltextChar1"/>
    <w:rsid w:val="0058341C"/>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58341C"/>
    <w:rPr>
      <w:rFonts w:ascii="Georgia" w:hAnsi="Georgia" w:cs="Calibri"/>
      <w:color w:val="000000"/>
      <w:sz w:val="20"/>
      <w:szCs w:val="24"/>
    </w:rPr>
  </w:style>
  <w:style w:type="character" w:customStyle="1" w:styleId="submitted-wrapper">
    <w:name w:val="submitted-wrapper"/>
    <w:basedOn w:val="DefaultParagraphFont"/>
    <w:rsid w:val="0058341C"/>
  </w:style>
  <w:style w:type="paragraph" w:customStyle="1" w:styleId="CardFormatCharCharCharCharCharChar">
    <w:name w:val="Card Format Char Char Char Char Char Char"/>
    <w:basedOn w:val="Normal"/>
    <w:qFormat/>
    <w:rsid w:val="0058341C"/>
    <w:pPr>
      <w:widowControl w:val="0"/>
      <w:autoSpaceDE w:val="0"/>
      <w:autoSpaceDN w:val="0"/>
      <w:adjustRightInd w:val="0"/>
      <w:spacing w:line="259" w:lineRule="auto"/>
    </w:pPr>
    <w:rPr>
      <w:rFonts w:ascii="Calibri" w:eastAsia="Times New Roman" w:hAnsi="Calibri" w:cs="Calibri"/>
      <w:color w:val="000000"/>
      <w:kern w:val="0"/>
      <w:sz w:val="18"/>
      <w:szCs w:val="18"/>
      <w14:ligatures w14:val="none"/>
    </w:rPr>
  </w:style>
  <w:style w:type="character" w:customStyle="1" w:styleId="the-author">
    <w:name w:val="the-author"/>
    <w:basedOn w:val="DefaultParagraphFont"/>
    <w:rsid w:val="0058341C"/>
  </w:style>
  <w:style w:type="character" w:customStyle="1" w:styleId="top-publish">
    <w:name w:val="top-publish"/>
    <w:basedOn w:val="DefaultParagraphFont"/>
    <w:rsid w:val="0058341C"/>
  </w:style>
  <w:style w:type="character" w:customStyle="1" w:styleId="byline-italic">
    <w:name w:val="byline-italic"/>
    <w:basedOn w:val="DefaultParagraphFont"/>
    <w:rsid w:val="0058341C"/>
  </w:style>
  <w:style w:type="character" w:customStyle="1" w:styleId="CardUnderlinedCharChar0">
    <w:name w:val="Card Underlined Char Char"/>
    <w:rsid w:val="0058341C"/>
    <w:rPr>
      <w:rFonts w:ascii="Arial Narrow" w:hAnsi="Arial Narrow"/>
      <w:sz w:val="22"/>
      <w:szCs w:val="24"/>
      <w:u w:val="single"/>
      <w:lang w:val="en-US" w:eastAsia="en-US" w:bidi="ar-SA"/>
    </w:rPr>
  </w:style>
  <w:style w:type="character" w:customStyle="1" w:styleId="gd">
    <w:name w:val="gd"/>
    <w:basedOn w:val="DefaultParagraphFont"/>
    <w:rsid w:val="0058341C"/>
  </w:style>
  <w:style w:type="character" w:customStyle="1" w:styleId="g3">
    <w:name w:val="g3"/>
    <w:basedOn w:val="DefaultParagraphFont"/>
    <w:rsid w:val="0058341C"/>
  </w:style>
  <w:style w:type="character" w:customStyle="1" w:styleId="hb">
    <w:name w:val="hb"/>
    <w:basedOn w:val="DefaultParagraphFont"/>
    <w:rsid w:val="0058341C"/>
  </w:style>
  <w:style w:type="character" w:customStyle="1" w:styleId="g2">
    <w:name w:val="g2"/>
    <w:basedOn w:val="DefaultParagraphFont"/>
    <w:rsid w:val="0058341C"/>
  </w:style>
  <w:style w:type="character" w:customStyle="1" w:styleId="nameplatehead">
    <w:name w:val="nameplatehead"/>
    <w:basedOn w:val="DefaultParagraphFont"/>
    <w:rsid w:val="0058341C"/>
  </w:style>
  <w:style w:type="character" w:customStyle="1" w:styleId="nameplatelink">
    <w:name w:val="nameplatelink"/>
    <w:basedOn w:val="DefaultParagraphFont"/>
    <w:rsid w:val="0058341C"/>
  </w:style>
  <w:style w:type="paragraph" w:customStyle="1" w:styleId="calibre8">
    <w:name w:val="calibre8"/>
    <w:basedOn w:val="Normal"/>
    <w:uiPriority w:val="99"/>
    <w:qFormat/>
    <w:rsid w:val="0058341C"/>
    <w:pPr>
      <w:spacing w:before="30" w:after="30" w:line="259" w:lineRule="auto"/>
      <w:jc w:val="both"/>
    </w:pPr>
    <w:rPr>
      <w:rFonts w:ascii="Calibri" w:eastAsia="Times New Roman" w:hAnsi="Calibri" w:cs="Calibri"/>
      <w:kern w:val="0"/>
      <w:sz w:val="17"/>
      <w:szCs w:val="17"/>
      <w14:ligatures w14:val="none"/>
    </w:rPr>
  </w:style>
  <w:style w:type="paragraph" w:customStyle="1" w:styleId="paragraph">
    <w:name w:val="paragraph"/>
    <w:basedOn w:val="Normal"/>
    <w:uiPriority w:val="99"/>
    <w:qFormat/>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m340327140930436083gmail-styleunderline">
    <w:name w:val="m_340327140930436083gmail-styleunderline"/>
    <w:basedOn w:val="DefaultParagraphFont"/>
    <w:rsid w:val="0058341C"/>
  </w:style>
  <w:style w:type="character" w:customStyle="1" w:styleId="djhat-arrow">
    <w:name w:val="djhat-arrow"/>
    <w:basedOn w:val="DefaultParagraphFont"/>
    <w:rsid w:val="0058341C"/>
  </w:style>
  <w:style w:type="character" w:customStyle="1" w:styleId="mname">
    <w:name w:val="mname"/>
    <w:basedOn w:val="DefaultParagraphFont"/>
    <w:rsid w:val="0058341C"/>
  </w:style>
  <w:style w:type="character" w:customStyle="1" w:styleId="mvalue">
    <w:name w:val="mvalue"/>
    <w:basedOn w:val="DefaultParagraphFont"/>
    <w:rsid w:val="0058341C"/>
  </w:style>
  <w:style w:type="character" w:customStyle="1" w:styleId="mchange">
    <w:name w:val="mchange"/>
    <w:basedOn w:val="DefaultParagraphFont"/>
    <w:rsid w:val="0058341C"/>
  </w:style>
  <w:style w:type="character" w:customStyle="1" w:styleId="categoryaside">
    <w:name w:val="category__aside"/>
    <w:basedOn w:val="DefaultParagraphFont"/>
    <w:rsid w:val="0058341C"/>
  </w:style>
  <w:style w:type="character" w:customStyle="1" w:styleId="article-breadcrumb-wrapper">
    <w:name w:val="article-breadcrumb-wrapper"/>
    <w:basedOn w:val="DefaultParagraphFont"/>
    <w:rsid w:val="0058341C"/>
  </w:style>
  <w:style w:type="character" w:customStyle="1" w:styleId="wsj-article-caption-content">
    <w:name w:val="wsj-article-caption-content"/>
    <w:basedOn w:val="DefaultParagraphFont"/>
    <w:rsid w:val="0058341C"/>
  </w:style>
  <w:style w:type="character" w:customStyle="1" w:styleId="wsj-article-credit">
    <w:name w:val="wsj-article-credit"/>
    <w:basedOn w:val="DefaultParagraphFont"/>
    <w:rsid w:val="0058341C"/>
  </w:style>
  <w:style w:type="character" w:customStyle="1" w:styleId="wsj-article-credit-tag">
    <w:name w:val="wsj-article-credit-tag"/>
    <w:basedOn w:val="DefaultParagraphFont"/>
    <w:rsid w:val="0058341C"/>
  </w:style>
  <w:style w:type="character" w:customStyle="1" w:styleId="commentscounticon">
    <w:name w:val="comments_count_icon"/>
    <w:basedOn w:val="DefaultParagraphFont"/>
    <w:rsid w:val="0058341C"/>
  </w:style>
  <w:style w:type="character" w:customStyle="1" w:styleId="comments-count-word">
    <w:name w:val="comments-count-word"/>
    <w:basedOn w:val="DefaultParagraphFont"/>
    <w:rsid w:val="0058341C"/>
  </w:style>
  <w:style w:type="character" w:customStyle="1" w:styleId="company-name-type">
    <w:name w:val="company-name-type"/>
    <w:basedOn w:val="DefaultParagraphFont"/>
    <w:rsid w:val="0058341C"/>
  </w:style>
  <w:style w:type="character" w:customStyle="1" w:styleId="nav-prevnext-lbl">
    <w:name w:val="nav-prevnext-lbl"/>
    <w:basedOn w:val="DefaultParagraphFont"/>
    <w:rsid w:val="0058341C"/>
  </w:style>
  <w:style w:type="character" w:customStyle="1" w:styleId="nav-prevnext-hed">
    <w:name w:val="nav-prevnext-hed"/>
    <w:basedOn w:val="DefaultParagraphFont"/>
    <w:rsid w:val="0058341C"/>
  </w:style>
  <w:style w:type="character" w:customStyle="1" w:styleId="readcomments">
    <w:name w:val="readcomments"/>
    <w:basedOn w:val="DefaultParagraphFont"/>
    <w:rsid w:val="0058341C"/>
  </w:style>
  <w:style w:type="character" w:customStyle="1" w:styleId="selected-edition">
    <w:name w:val="selected-edition"/>
    <w:basedOn w:val="DefaultParagraphFont"/>
    <w:rsid w:val="0058341C"/>
  </w:style>
  <w:style w:type="character" w:customStyle="1" w:styleId="rotate">
    <w:name w:val="rotate"/>
    <w:basedOn w:val="DefaultParagraphFont"/>
    <w:rsid w:val="0058341C"/>
  </w:style>
  <w:style w:type="paragraph" w:customStyle="1" w:styleId="column-name">
    <w:name w:val="column-name"/>
    <w:basedOn w:val="Normal"/>
    <w:rsid w:val="0058341C"/>
    <w:pPr>
      <w:spacing w:before="100" w:beforeAutospacing="1" w:after="100" w:afterAutospacing="1" w:line="259" w:lineRule="auto"/>
    </w:pPr>
    <w:rPr>
      <w:rFonts w:ascii="Times" w:hAnsi="Times" w:cs="Calibri"/>
      <w:kern w:val="0"/>
      <w:sz w:val="22"/>
      <w:szCs w:val="20"/>
      <w14:ligatures w14:val="none"/>
    </w:rPr>
  </w:style>
  <w:style w:type="character" w:customStyle="1" w:styleId="m-8174075135221778500gmail-styleunderline">
    <w:name w:val="m_-8174075135221778500gmail-styleunderline"/>
    <w:basedOn w:val="DefaultParagraphFont"/>
    <w:rsid w:val="0058341C"/>
  </w:style>
  <w:style w:type="character" w:customStyle="1" w:styleId="UnresolvedMention31">
    <w:name w:val="Unresolved Mention31"/>
    <w:basedOn w:val="DefaultParagraphFont"/>
    <w:uiPriority w:val="99"/>
    <w:semiHidden/>
    <w:unhideWhenUsed/>
    <w:rsid w:val="0058341C"/>
    <w:rPr>
      <w:color w:val="808080"/>
      <w:shd w:val="clear" w:color="auto" w:fill="E6E6E6"/>
    </w:rPr>
  </w:style>
  <w:style w:type="character" w:customStyle="1" w:styleId="m-765514100411602794gmail-style13ptbold">
    <w:name w:val="m_-765514100411602794gmail-style13ptbold"/>
    <w:basedOn w:val="DefaultParagraphFont"/>
    <w:rsid w:val="0058341C"/>
  </w:style>
  <w:style w:type="character" w:customStyle="1" w:styleId="m-765514100411602794gmail-styleunderline">
    <w:name w:val="m_-765514100411602794gmail-styleunderline"/>
    <w:basedOn w:val="DefaultParagraphFont"/>
    <w:rsid w:val="0058341C"/>
  </w:style>
  <w:style w:type="character" w:customStyle="1" w:styleId="FontStyle40">
    <w:name w:val="Font Style40"/>
    <w:basedOn w:val="DefaultParagraphFont"/>
    <w:uiPriority w:val="99"/>
    <w:rsid w:val="0058341C"/>
    <w:rPr>
      <w:rFonts w:ascii="Cambria" w:hAnsi="Cambria" w:cs="Cambria"/>
      <w:i/>
      <w:iCs/>
      <w:sz w:val="22"/>
      <w:szCs w:val="22"/>
    </w:rPr>
  </w:style>
  <w:style w:type="character" w:customStyle="1" w:styleId="FontStyle42">
    <w:name w:val="Font Style42"/>
    <w:basedOn w:val="DefaultParagraphFont"/>
    <w:uiPriority w:val="99"/>
    <w:rsid w:val="0058341C"/>
    <w:rPr>
      <w:rFonts w:ascii="Cambria" w:hAnsi="Cambria" w:cs="Cambria"/>
      <w:sz w:val="22"/>
      <w:szCs w:val="22"/>
    </w:rPr>
  </w:style>
  <w:style w:type="paragraph" w:customStyle="1" w:styleId="Style17">
    <w:name w:val="Style17"/>
    <w:basedOn w:val="Normal"/>
    <w:uiPriority w:val="99"/>
    <w:rsid w:val="0058341C"/>
    <w:pPr>
      <w:widowControl w:val="0"/>
      <w:autoSpaceDE w:val="0"/>
      <w:autoSpaceDN w:val="0"/>
      <w:adjustRightInd w:val="0"/>
      <w:spacing w:line="274" w:lineRule="exact"/>
      <w:ind w:hanging="394"/>
      <w:jc w:val="both"/>
    </w:pPr>
    <w:rPr>
      <w:rFonts w:ascii="Cambria" w:eastAsia="Times New Roman" w:hAnsi="Cambria" w:cs="Calibri"/>
      <w:kern w:val="0"/>
      <w:szCs w:val="22"/>
      <w14:ligatures w14:val="none"/>
    </w:rPr>
  </w:style>
  <w:style w:type="paragraph" w:customStyle="1" w:styleId="Style32">
    <w:name w:val="Style32"/>
    <w:basedOn w:val="Normal"/>
    <w:uiPriority w:val="99"/>
    <w:rsid w:val="0058341C"/>
    <w:pPr>
      <w:widowControl w:val="0"/>
      <w:autoSpaceDE w:val="0"/>
      <w:autoSpaceDN w:val="0"/>
      <w:adjustRightInd w:val="0"/>
      <w:spacing w:line="274" w:lineRule="exact"/>
      <w:ind w:hanging="398"/>
      <w:jc w:val="both"/>
    </w:pPr>
    <w:rPr>
      <w:rFonts w:ascii="Cambria" w:eastAsia="Times New Roman" w:hAnsi="Cambria" w:cs="Calibri"/>
      <w:kern w:val="0"/>
      <w:szCs w:val="22"/>
      <w14:ligatures w14:val="none"/>
    </w:rPr>
  </w:style>
  <w:style w:type="character" w:customStyle="1" w:styleId="FontStyle310">
    <w:name w:val="Font Style310"/>
    <w:uiPriority w:val="99"/>
    <w:rsid w:val="0058341C"/>
    <w:rPr>
      <w:rFonts w:ascii="Times New Roman" w:hAnsi="Times New Roman" w:cs="Times New Roman"/>
      <w:b/>
      <w:bCs/>
      <w:i/>
      <w:iCs/>
      <w:spacing w:val="-10"/>
      <w:sz w:val="18"/>
      <w:szCs w:val="18"/>
    </w:rPr>
  </w:style>
  <w:style w:type="character" w:customStyle="1" w:styleId="FontStyle370">
    <w:name w:val="Font Style370"/>
    <w:uiPriority w:val="99"/>
    <w:rsid w:val="0058341C"/>
    <w:rPr>
      <w:rFonts w:ascii="Cambria" w:hAnsi="Cambria" w:cs="Cambria"/>
      <w:b/>
      <w:bCs/>
      <w:spacing w:val="-10"/>
      <w:sz w:val="18"/>
      <w:szCs w:val="18"/>
    </w:rPr>
  </w:style>
  <w:style w:type="character" w:customStyle="1" w:styleId="FontStyle302">
    <w:name w:val="Font Style302"/>
    <w:uiPriority w:val="99"/>
    <w:rsid w:val="0058341C"/>
    <w:rPr>
      <w:rFonts w:ascii="Times New Roman" w:hAnsi="Times New Roman" w:cs="Times New Roman"/>
      <w:b/>
      <w:bCs/>
      <w:sz w:val="22"/>
      <w:szCs w:val="22"/>
    </w:rPr>
  </w:style>
  <w:style w:type="character" w:customStyle="1" w:styleId="FontStyle347">
    <w:name w:val="Font Style347"/>
    <w:uiPriority w:val="99"/>
    <w:rsid w:val="0058341C"/>
    <w:rPr>
      <w:rFonts w:ascii="Times New Roman" w:hAnsi="Times New Roman" w:cs="Times New Roman"/>
      <w:b/>
      <w:bCs/>
      <w:spacing w:val="-10"/>
      <w:sz w:val="20"/>
      <w:szCs w:val="20"/>
    </w:rPr>
  </w:style>
  <w:style w:type="paragraph" w:customStyle="1" w:styleId="Style27">
    <w:name w:val="Style27"/>
    <w:basedOn w:val="Normal"/>
    <w:uiPriority w:val="99"/>
    <w:rsid w:val="0058341C"/>
    <w:pPr>
      <w:widowControl w:val="0"/>
      <w:autoSpaceDE w:val="0"/>
      <w:autoSpaceDN w:val="0"/>
      <w:adjustRightInd w:val="0"/>
      <w:spacing w:line="223" w:lineRule="exact"/>
    </w:pPr>
    <w:rPr>
      <w:rFonts w:ascii="Calibri" w:eastAsia="Times New Roman" w:hAnsi="Calibri" w:cs="Calibri"/>
      <w:kern w:val="0"/>
      <w:szCs w:val="22"/>
      <w14:ligatures w14:val="none"/>
    </w:rPr>
  </w:style>
  <w:style w:type="character" w:customStyle="1" w:styleId="FontStyle303">
    <w:name w:val="Font Style303"/>
    <w:uiPriority w:val="99"/>
    <w:rsid w:val="0058341C"/>
    <w:rPr>
      <w:rFonts w:ascii="Times New Roman" w:hAnsi="Times New Roman" w:cs="Times New Roman"/>
      <w:spacing w:val="-10"/>
      <w:sz w:val="18"/>
      <w:szCs w:val="18"/>
    </w:rPr>
  </w:style>
  <w:style w:type="character" w:customStyle="1" w:styleId="FontStyle312">
    <w:name w:val="Font Style312"/>
    <w:uiPriority w:val="99"/>
    <w:rsid w:val="0058341C"/>
    <w:rPr>
      <w:rFonts w:ascii="Times New Roman" w:hAnsi="Times New Roman" w:cs="Times New Roman"/>
      <w:b/>
      <w:bCs/>
      <w:spacing w:val="-10"/>
      <w:sz w:val="16"/>
      <w:szCs w:val="16"/>
    </w:rPr>
  </w:style>
  <w:style w:type="character" w:customStyle="1" w:styleId="FontStyle346">
    <w:name w:val="Font Style346"/>
    <w:uiPriority w:val="99"/>
    <w:rsid w:val="0058341C"/>
    <w:rPr>
      <w:rFonts w:ascii="Times New Roman" w:hAnsi="Times New Roman" w:cs="Times New Roman"/>
      <w:b/>
      <w:bCs/>
      <w:spacing w:val="-10"/>
      <w:sz w:val="18"/>
      <w:szCs w:val="18"/>
    </w:rPr>
  </w:style>
  <w:style w:type="character" w:customStyle="1" w:styleId="FontStyle330">
    <w:name w:val="Font Style330"/>
    <w:uiPriority w:val="99"/>
    <w:rsid w:val="0058341C"/>
    <w:rPr>
      <w:rFonts w:ascii="Times New Roman" w:hAnsi="Times New Roman" w:cs="Times New Roman"/>
      <w:b/>
      <w:bCs/>
      <w:sz w:val="16"/>
      <w:szCs w:val="16"/>
    </w:rPr>
  </w:style>
  <w:style w:type="character" w:customStyle="1" w:styleId="FontStyle372">
    <w:name w:val="Font Style372"/>
    <w:uiPriority w:val="99"/>
    <w:rsid w:val="0058341C"/>
    <w:rPr>
      <w:rFonts w:ascii="Times New Roman" w:hAnsi="Times New Roman" w:cs="Times New Roman"/>
      <w:b/>
      <w:bCs/>
      <w:sz w:val="16"/>
      <w:szCs w:val="16"/>
    </w:rPr>
  </w:style>
  <w:style w:type="paragraph" w:customStyle="1" w:styleId="Style59">
    <w:name w:val="Style59"/>
    <w:basedOn w:val="Normal"/>
    <w:uiPriority w:val="99"/>
    <w:rsid w:val="0058341C"/>
    <w:pPr>
      <w:widowControl w:val="0"/>
      <w:autoSpaceDE w:val="0"/>
      <w:autoSpaceDN w:val="0"/>
      <w:adjustRightInd w:val="0"/>
      <w:spacing w:line="236" w:lineRule="exact"/>
    </w:pPr>
    <w:rPr>
      <w:rFonts w:ascii="Calibri" w:eastAsia="Times New Roman" w:hAnsi="Calibri" w:cs="Calibri"/>
      <w:kern w:val="0"/>
      <w:szCs w:val="22"/>
      <w14:ligatures w14:val="none"/>
    </w:rPr>
  </w:style>
  <w:style w:type="character" w:customStyle="1" w:styleId="FontStyle315">
    <w:name w:val="Font Style315"/>
    <w:uiPriority w:val="99"/>
    <w:rsid w:val="0058341C"/>
    <w:rPr>
      <w:rFonts w:ascii="Times New Roman" w:hAnsi="Times New Roman" w:cs="Times New Roman"/>
      <w:b/>
      <w:bCs/>
      <w:i/>
      <w:iCs/>
      <w:sz w:val="16"/>
      <w:szCs w:val="16"/>
    </w:rPr>
  </w:style>
  <w:style w:type="paragraph" w:customStyle="1" w:styleId="Style200">
    <w:name w:val="Style20"/>
    <w:basedOn w:val="Normal"/>
    <w:uiPriority w:val="99"/>
    <w:rsid w:val="0058341C"/>
    <w:pPr>
      <w:widowControl w:val="0"/>
      <w:autoSpaceDE w:val="0"/>
      <w:autoSpaceDN w:val="0"/>
      <w:adjustRightInd w:val="0"/>
      <w:spacing w:line="232" w:lineRule="exact"/>
    </w:pPr>
    <w:rPr>
      <w:rFonts w:ascii="Calibri" w:eastAsia="Times New Roman" w:hAnsi="Calibri" w:cs="Calibri"/>
      <w:kern w:val="0"/>
      <w:szCs w:val="22"/>
      <w14:ligatures w14:val="none"/>
    </w:rPr>
  </w:style>
  <w:style w:type="character" w:customStyle="1" w:styleId="FontStyle313">
    <w:name w:val="Font Style313"/>
    <w:uiPriority w:val="99"/>
    <w:rsid w:val="0058341C"/>
    <w:rPr>
      <w:rFonts w:ascii="Times New Roman" w:hAnsi="Times New Roman" w:cs="Times New Roman"/>
      <w:smallCaps/>
      <w:sz w:val="14"/>
      <w:szCs w:val="14"/>
    </w:rPr>
  </w:style>
  <w:style w:type="paragraph" w:customStyle="1" w:styleId="Style89">
    <w:name w:val="Style89"/>
    <w:basedOn w:val="Normal"/>
    <w:uiPriority w:val="99"/>
    <w:rsid w:val="0058341C"/>
    <w:pPr>
      <w:widowControl w:val="0"/>
      <w:autoSpaceDE w:val="0"/>
      <w:autoSpaceDN w:val="0"/>
      <w:adjustRightInd w:val="0"/>
      <w:spacing w:line="270" w:lineRule="exact"/>
      <w:jc w:val="both"/>
    </w:pPr>
    <w:rPr>
      <w:rFonts w:ascii="Calibri" w:eastAsia="Times New Roman" w:hAnsi="Calibri" w:cs="Calibri"/>
      <w:kern w:val="0"/>
      <w:szCs w:val="22"/>
      <w14:ligatures w14:val="none"/>
    </w:rPr>
  </w:style>
  <w:style w:type="character" w:customStyle="1" w:styleId="FontStyle319">
    <w:name w:val="Font Style319"/>
    <w:uiPriority w:val="99"/>
    <w:rsid w:val="0058341C"/>
    <w:rPr>
      <w:rFonts w:ascii="Times New Roman" w:hAnsi="Times New Roman" w:cs="Times New Roman"/>
      <w:b/>
      <w:bCs/>
      <w:spacing w:val="-10"/>
      <w:sz w:val="22"/>
      <w:szCs w:val="22"/>
    </w:rPr>
  </w:style>
  <w:style w:type="character" w:customStyle="1" w:styleId="FontStyle320">
    <w:name w:val="Font Style320"/>
    <w:uiPriority w:val="99"/>
    <w:rsid w:val="0058341C"/>
    <w:rPr>
      <w:rFonts w:ascii="Times New Roman" w:hAnsi="Times New Roman" w:cs="Times New Roman"/>
      <w:b/>
      <w:bCs/>
      <w:spacing w:val="-10"/>
      <w:sz w:val="22"/>
      <w:szCs w:val="22"/>
    </w:rPr>
  </w:style>
  <w:style w:type="character" w:customStyle="1" w:styleId="FontStyle352">
    <w:name w:val="Font Style352"/>
    <w:uiPriority w:val="99"/>
    <w:rsid w:val="0058341C"/>
    <w:rPr>
      <w:rFonts w:ascii="Times New Roman" w:hAnsi="Times New Roman" w:cs="Times New Roman"/>
      <w:b/>
      <w:bCs/>
      <w:sz w:val="16"/>
      <w:szCs w:val="16"/>
    </w:rPr>
  </w:style>
  <w:style w:type="character" w:customStyle="1" w:styleId="FontStyle356">
    <w:name w:val="Font Style356"/>
    <w:uiPriority w:val="99"/>
    <w:rsid w:val="0058341C"/>
    <w:rPr>
      <w:rFonts w:ascii="Times New Roman" w:hAnsi="Times New Roman" w:cs="Times New Roman"/>
      <w:b/>
      <w:bCs/>
      <w:spacing w:val="-10"/>
      <w:sz w:val="22"/>
      <w:szCs w:val="22"/>
    </w:rPr>
  </w:style>
  <w:style w:type="character" w:customStyle="1" w:styleId="FontStyle298">
    <w:name w:val="Font Style298"/>
    <w:uiPriority w:val="99"/>
    <w:rsid w:val="0058341C"/>
    <w:rPr>
      <w:rFonts w:ascii="Times New Roman" w:hAnsi="Times New Roman" w:cs="Times New Roman"/>
      <w:sz w:val="18"/>
      <w:szCs w:val="18"/>
    </w:rPr>
  </w:style>
  <w:style w:type="character" w:customStyle="1" w:styleId="FontStyle311">
    <w:name w:val="Font Style311"/>
    <w:uiPriority w:val="99"/>
    <w:rsid w:val="0058341C"/>
    <w:rPr>
      <w:rFonts w:ascii="Times New Roman" w:hAnsi="Times New Roman" w:cs="Times New Roman"/>
      <w:b/>
      <w:bCs/>
      <w:spacing w:val="-10"/>
      <w:sz w:val="18"/>
      <w:szCs w:val="18"/>
    </w:rPr>
  </w:style>
  <w:style w:type="character" w:customStyle="1" w:styleId="FontStyle332">
    <w:name w:val="Font Style332"/>
    <w:uiPriority w:val="99"/>
    <w:rsid w:val="0058341C"/>
    <w:rPr>
      <w:rFonts w:ascii="Times New Roman" w:hAnsi="Times New Roman" w:cs="Times New Roman"/>
      <w:b/>
      <w:bCs/>
      <w:i/>
      <w:iCs/>
      <w:spacing w:val="-10"/>
      <w:sz w:val="20"/>
      <w:szCs w:val="20"/>
    </w:rPr>
  </w:style>
  <w:style w:type="character" w:customStyle="1" w:styleId="FontStyle371">
    <w:name w:val="Font Style371"/>
    <w:uiPriority w:val="99"/>
    <w:rsid w:val="0058341C"/>
    <w:rPr>
      <w:rFonts w:ascii="Times New Roman" w:hAnsi="Times New Roman" w:cs="Times New Roman"/>
      <w:sz w:val="16"/>
      <w:szCs w:val="16"/>
    </w:rPr>
  </w:style>
  <w:style w:type="character" w:customStyle="1" w:styleId="FontStyle350">
    <w:name w:val="Font Style350"/>
    <w:uiPriority w:val="99"/>
    <w:rsid w:val="0058341C"/>
    <w:rPr>
      <w:rFonts w:ascii="Times New Roman" w:hAnsi="Times New Roman" w:cs="Times New Roman"/>
      <w:b/>
      <w:bCs/>
      <w:i/>
      <w:iCs/>
      <w:sz w:val="20"/>
      <w:szCs w:val="20"/>
    </w:rPr>
  </w:style>
  <w:style w:type="paragraph" w:customStyle="1" w:styleId="Style8">
    <w:name w:val="Style8"/>
    <w:basedOn w:val="Normal"/>
    <w:uiPriority w:val="99"/>
    <w:rsid w:val="0058341C"/>
    <w:pPr>
      <w:widowControl w:val="0"/>
      <w:autoSpaceDE w:val="0"/>
      <w:autoSpaceDN w:val="0"/>
      <w:adjustRightInd w:val="0"/>
      <w:spacing w:line="259" w:lineRule="auto"/>
    </w:pPr>
    <w:rPr>
      <w:rFonts w:ascii="Calibri" w:eastAsia="Times New Roman" w:hAnsi="Calibri" w:cs="Calibri"/>
      <w:kern w:val="0"/>
      <w:szCs w:val="22"/>
      <w14:ligatures w14:val="none"/>
    </w:rPr>
  </w:style>
  <w:style w:type="character" w:customStyle="1" w:styleId="FontStyle351">
    <w:name w:val="Font Style351"/>
    <w:uiPriority w:val="99"/>
    <w:rsid w:val="0058341C"/>
    <w:rPr>
      <w:rFonts w:ascii="Times New Roman" w:hAnsi="Times New Roman" w:cs="Times New Roman"/>
      <w:b/>
      <w:bCs/>
      <w:sz w:val="22"/>
      <w:szCs w:val="22"/>
    </w:rPr>
  </w:style>
  <w:style w:type="paragraph" w:customStyle="1" w:styleId="Style130">
    <w:name w:val="Style130"/>
    <w:basedOn w:val="Normal"/>
    <w:uiPriority w:val="99"/>
    <w:rsid w:val="0058341C"/>
    <w:pPr>
      <w:widowControl w:val="0"/>
      <w:autoSpaceDE w:val="0"/>
      <w:autoSpaceDN w:val="0"/>
      <w:adjustRightInd w:val="0"/>
      <w:spacing w:line="259" w:lineRule="auto"/>
      <w:jc w:val="both"/>
    </w:pPr>
    <w:rPr>
      <w:rFonts w:ascii="Calibri" w:eastAsia="Times New Roman" w:hAnsi="Calibri" w:cs="Calibri"/>
      <w:kern w:val="0"/>
      <w:szCs w:val="22"/>
      <w14:ligatures w14:val="none"/>
    </w:rPr>
  </w:style>
  <w:style w:type="character" w:customStyle="1" w:styleId="FontStyle369">
    <w:name w:val="Font Style369"/>
    <w:uiPriority w:val="99"/>
    <w:rsid w:val="0058341C"/>
    <w:rPr>
      <w:rFonts w:ascii="Times New Roman" w:hAnsi="Times New Roman" w:cs="Times New Roman"/>
      <w:b/>
      <w:bCs/>
      <w:spacing w:val="-10"/>
      <w:sz w:val="20"/>
      <w:szCs w:val="20"/>
    </w:rPr>
  </w:style>
  <w:style w:type="character" w:customStyle="1" w:styleId="FontStyle357">
    <w:name w:val="Font Style357"/>
    <w:uiPriority w:val="99"/>
    <w:rsid w:val="0058341C"/>
    <w:rPr>
      <w:rFonts w:ascii="Times New Roman" w:hAnsi="Times New Roman" w:cs="Times New Roman"/>
      <w:b/>
      <w:bCs/>
      <w:spacing w:val="-10"/>
      <w:sz w:val="22"/>
      <w:szCs w:val="22"/>
    </w:rPr>
  </w:style>
  <w:style w:type="paragraph" w:customStyle="1" w:styleId="Style67">
    <w:name w:val="Style67"/>
    <w:basedOn w:val="Normal"/>
    <w:uiPriority w:val="99"/>
    <w:rsid w:val="0058341C"/>
    <w:pPr>
      <w:widowControl w:val="0"/>
      <w:autoSpaceDE w:val="0"/>
      <w:autoSpaceDN w:val="0"/>
      <w:adjustRightInd w:val="0"/>
      <w:spacing w:line="274" w:lineRule="exact"/>
      <w:jc w:val="both"/>
    </w:pPr>
    <w:rPr>
      <w:rFonts w:ascii="Calibri" w:eastAsia="Times New Roman" w:hAnsi="Calibri" w:cs="Calibri"/>
      <w:kern w:val="0"/>
      <w:szCs w:val="22"/>
      <w14:ligatures w14:val="none"/>
    </w:rPr>
  </w:style>
  <w:style w:type="character" w:customStyle="1" w:styleId="FontStyle360">
    <w:name w:val="Font Style360"/>
    <w:uiPriority w:val="99"/>
    <w:rsid w:val="0058341C"/>
    <w:rPr>
      <w:rFonts w:ascii="Times New Roman" w:hAnsi="Times New Roman" w:cs="Times New Roman"/>
      <w:sz w:val="20"/>
      <w:szCs w:val="20"/>
    </w:rPr>
  </w:style>
  <w:style w:type="character" w:customStyle="1" w:styleId="FontStyle374">
    <w:name w:val="Font Style374"/>
    <w:uiPriority w:val="99"/>
    <w:rsid w:val="0058341C"/>
    <w:rPr>
      <w:rFonts w:ascii="Times New Roman" w:hAnsi="Times New Roman" w:cs="Times New Roman"/>
      <w:b/>
      <w:bCs/>
      <w:spacing w:val="-10"/>
      <w:sz w:val="22"/>
      <w:szCs w:val="22"/>
    </w:rPr>
  </w:style>
  <w:style w:type="paragraph" w:customStyle="1" w:styleId="Style300">
    <w:name w:val="Style30"/>
    <w:basedOn w:val="Normal"/>
    <w:uiPriority w:val="99"/>
    <w:rsid w:val="0058341C"/>
    <w:pPr>
      <w:widowControl w:val="0"/>
      <w:autoSpaceDE w:val="0"/>
      <w:autoSpaceDN w:val="0"/>
      <w:adjustRightInd w:val="0"/>
      <w:spacing w:line="191" w:lineRule="exact"/>
      <w:jc w:val="both"/>
    </w:pPr>
    <w:rPr>
      <w:rFonts w:ascii="Calibri" w:eastAsia="Times New Roman" w:hAnsi="Calibri" w:cs="Calibri"/>
      <w:kern w:val="0"/>
      <w:szCs w:val="22"/>
      <w14:ligatures w14:val="none"/>
    </w:rPr>
  </w:style>
  <w:style w:type="character" w:customStyle="1" w:styleId="FontStyle314">
    <w:name w:val="Font Style314"/>
    <w:uiPriority w:val="99"/>
    <w:rsid w:val="0058341C"/>
    <w:rPr>
      <w:rFonts w:ascii="Times New Roman" w:hAnsi="Times New Roman" w:cs="Times New Roman"/>
      <w:smallCaps/>
      <w:sz w:val="16"/>
      <w:szCs w:val="16"/>
    </w:rPr>
  </w:style>
  <w:style w:type="paragraph" w:customStyle="1" w:styleId="Style93">
    <w:name w:val="Style93"/>
    <w:basedOn w:val="Normal"/>
    <w:uiPriority w:val="99"/>
    <w:rsid w:val="0058341C"/>
    <w:pPr>
      <w:widowControl w:val="0"/>
      <w:autoSpaceDE w:val="0"/>
      <w:autoSpaceDN w:val="0"/>
      <w:adjustRightInd w:val="0"/>
      <w:spacing w:line="229" w:lineRule="exact"/>
    </w:pPr>
    <w:rPr>
      <w:rFonts w:ascii="Calibri" w:eastAsia="Times New Roman" w:hAnsi="Calibri" w:cs="Calibri"/>
      <w:kern w:val="0"/>
      <w:szCs w:val="22"/>
      <w14:ligatures w14:val="none"/>
    </w:rPr>
  </w:style>
  <w:style w:type="paragraph" w:customStyle="1" w:styleId="Style176">
    <w:name w:val="Style176"/>
    <w:basedOn w:val="Normal"/>
    <w:uiPriority w:val="99"/>
    <w:rsid w:val="0058341C"/>
    <w:pPr>
      <w:widowControl w:val="0"/>
      <w:autoSpaceDE w:val="0"/>
      <w:autoSpaceDN w:val="0"/>
      <w:adjustRightInd w:val="0"/>
      <w:spacing w:line="207" w:lineRule="exact"/>
    </w:pPr>
    <w:rPr>
      <w:rFonts w:ascii="Calibri" w:eastAsia="Times New Roman" w:hAnsi="Calibri" w:cs="Calibri"/>
      <w:kern w:val="0"/>
      <w:szCs w:val="22"/>
      <w14:ligatures w14:val="none"/>
    </w:rPr>
  </w:style>
  <w:style w:type="paragraph" w:customStyle="1" w:styleId="boldcitation">
    <w:name w:val="bold citation"/>
    <w:basedOn w:val="Normal"/>
    <w:rsid w:val="0058341C"/>
    <w:pPr>
      <w:spacing w:line="259" w:lineRule="auto"/>
    </w:pPr>
    <w:rPr>
      <w:rFonts w:ascii="Calibri" w:eastAsia="Times New Roman" w:hAnsi="Calibri" w:cs="Calibri"/>
      <w:b/>
      <w:kern w:val="0"/>
      <w:sz w:val="28"/>
      <w:szCs w:val="22"/>
      <w:u w:val="thick"/>
      <w14:ligatures w14:val="none"/>
    </w:rPr>
  </w:style>
  <w:style w:type="character" w:customStyle="1" w:styleId="CardsCharCharChar">
    <w:name w:val="Cards Char Char Char"/>
    <w:rsid w:val="0058341C"/>
    <w:rPr>
      <w:szCs w:val="24"/>
      <w:lang w:val="en-US" w:eastAsia="en-US" w:bidi="ar-SA"/>
    </w:rPr>
  </w:style>
  <w:style w:type="character" w:customStyle="1" w:styleId="CardsCharCharCharChar">
    <w:name w:val="Cards Char Char Char Char"/>
    <w:rsid w:val="0058341C"/>
    <w:rPr>
      <w:szCs w:val="24"/>
      <w:lang w:val="en-US" w:eastAsia="en-US" w:bidi="ar-SA"/>
    </w:rPr>
  </w:style>
  <w:style w:type="paragraph" w:customStyle="1" w:styleId="NoSpacingCharCharChar">
    <w:name w:val="No Spacing Char Char Char"/>
    <w:next w:val="Normal"/>
    <w:rsid w:val="0058341C"/>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58341C"/>
    <w:pPr>
      <w:keepLines w:val="0"/>
      <w:spacing w:before="0" w:after="0" w:line="259" w:lineRule="auto"/>
      <w:jc w:val="center"/>
    </w:pPr>
    <w:rPr>
      <w:rFonts w:ascii="Calibri" w:hAnsi="Calibri" w:cs="Arial"/>
      <w:b/>
      <w:color w:val="auto"/>
      <w:kern w:val="32"/>
      <w:sz w:val="28"/>
      <w:szCs w:val="32"/>
      <w14:ligatures w14:val="none"/>
    </w:rPr>
  </w:style>
  <w:style w:type="character" w:customStyle="1" w:styleId="StyleTimesNewRoman">
    <w:name w:val="Style Times New Roman"/>
    <w:rsid w:val="0058341C"/>
    <w:rPr>
      <w:rFonts w:ascii="Garamond" w:hAnsi="Garamond"/>
    </w:rPr>
  </w:style>
  <w:style w:type="paragraph" w:customStyle="1" w:styleId="INDENTEDPARAGRAPH">
    <w:name w:val="INDENTED PARAGRAPH"/>
    <w:rsid w:val="0058341C"/>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58341C"/>
  </w:style>
  <w:style w:type="paragraph" w:customStyle="1" w:styleId="TagChar1CharCharCharChar">
    <w:name w:val="Tag Char1 Char Char Char Char"/>
    <w:basedOn w:val="Normal"/>
    <w:rsid w:val="0058341C"/>
    <w:pPr>
      <w:overflowPunct w:val="0"/>
      <w:autoSpaceDE w:val="0"/>
      <w:autoSpaceDN w:val="0"/>
      <w:adjustRightInd w:val="0"/>
      <w:spacing w:line="259" w:lineRule="auto"/>
      <w:textAlignment w:val="baseline"/>
    </w:pPr>
    <w:rPr>
      <w:rFonts w:ascii="Palatino Linotype" w:eastAsia="Times New Roman" w:hAnsi="Palatino Linotype" w:cs="Calibri"/>
      <w:b/>
      <w:kern w:val="0"/>
      <w:szCs w:val="20"/>
      <w14:ligatures w14:val="none"/>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8341C"/>
    <w:pPr>
      <w:spacing w:line="259" w:lineRule="auto"/>
    </w:pPr>
    <w:rPr>
      <w:rFonts w:ascii="Calibri" w:eastAsia="Times New Roman" w:hAnsi="Calibri" w:cs="Calibri"/>
      <w:b/>
      <w:kern w:val="0"/>
      <w:szCs w:val="22"/>
      <w14:ligatures w14:val="none"/>
    </w:rPr>
  </w:style>
  <w:style w:type="paragraph" w:customStyle="1" w:styleId="RepeatHeader0">
    <w:name w:val="Repeat Header"/>
    <w:basedOn w:val="HeaderDebate"/>
    <w:rsid w:val="0058341C"/>
    <w:pPr>
      <w:jc w:val="center"/>
      <w:outlineLvl w:val="1"/>
    </w:pPr>
    <w:rPr>
      <w:rFonts w:eastAsia="Times New Roman"/>
      <w:b/>
      <w:sz w:val="48"/>
      <w:szCs w:val="48"/>
      <w:u w:val="words"/>
    </w:rPr>
  </w:style>
  <w:style w:type="character" w:customStyle="1" w:styleId="sectionsubtitle">
    <w:name w:val="sectionsubtitle"/>
    <w:basedOn w:val="DefaultParagraphFont"/>
    <w:rsid w:val="0058341C"/>
  </w:style>
  <w:style w:type="character" w:customStyle="1" w:styleId="EvidenceTag">
    <w:name w:val="Evidence Tag"/>
    <w:rsid w:val="0058341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834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834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8341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8341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8341C"/>
  </w:style>
  <w:style w:type="character" w:customStyle="1" w:styleId="StyleUnderlineUnderlineChar">
    <w:name w:val="Style Underline + Underline Char"/>
    <w:rsid w:val="0058341C"/>
    <w:rPr>
      <w:rFonts w:ascii="Trebuchet MS" w:hAnsi="Trebuchet MS"/>
      <w:szCs w:val="18"/>
      <w:u w:val="single"/>
      <w:lang w:val="en-US" w:eastAsia="en-US" w:bidi="ar-SA"/>
    </w:rPr>
  </w:style>
  <w:style w:type="paragraph" w:customStyle="1" w:styleId="UnderlineCards">
    <w:name w:val="Underline Cards"/>
    <w:basedOn w:val="Cards"/>
    <w:link w:val="UnderlineCardsChar"/>
    <w:rsid w:val="0058341C"/>
  </w:style>
  <w:style w:type="character" w:customStyle="1" w:styleId="UnderlineCardsChar">
    <w:name w:val="Underline Cards Char"/>
    <w:link w:val="UnderlineCards"/>
    <w:rsid w:val="0058341C"/>
    <w:rPr>
      <w:rFonts w:ascii="Times New Roman" w:eastAsia="Times New Roman" w:hAnsi="Times New Roman" w:cs="Times New Roman"/>
      <w:kern w:val="0"/>
      <w:sz w:val="20"/>
      <w14:ligatures w14:val="none"/>
    </w:rPr>
  </w:style>
  <w:style w:type="character" w:customStyle="1" w:styleId="SmallCardsChar">
    <w:name w:val="Small Cards Char"/>
    <w:link w:val="SmallCards"/>
    <w:rsid w:val="0058341C"/>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58341C"/>
    <w:pPr>
      <w:spacing w:line="259" w:lineRule="auto"/>
    </w:pPr>
    <w:rPr>
      <w:rFonts w:ascii="Calibri" w:eastAsia="Times New Roman" w:hAnsi="Calibri" w:cs="Calibri"/>
      <w:b/>
      <w:kern w:val="0"/>
      <w:sz w:val="22"/>
      <w:szCs w:val="20"/>
      <w14:ligatures w14:val="none"/>
    </w:rPr>
  </w:style>
  <w:style w:type="character" w:customStyle="1" w:styleId="ReadingCitesChar">
    <w:name w:val="Reading Cites Char"/>
    <w:link w:val="ReadingCites"/>
    <w:rsid w:val="0058341C"/>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58341C"/>
    <w:pPr>
      <w:keepLines w:val="0"/>
      <w:suppressLineNumbers/>
      <w:suppressAutoHyphens/>
      <w:spacing w:before="240" w:after="120" w:line="259" w:lineRule="auto"/>
      <w:outlineLvl w:val="9"/>
    </w:pPr>
    <w:rPr>
      <w:rFonts w:ascii="Calibri" w:eastAsia="Lucida Sans Unicode" w:hAnsi="Calibri" w:cs="Tahoma"/>
      <w:b/>
      <w:color w:val="auto"/>
      <w:kern w:val="0"/>
      <w:sz w:val="24"/>
      <w:szCs w:val="32"/>
      <w:lang w:eastAsia="ar-SA"/>
      <w14:ligatures w14:val="none"/>
    </w:rPr>
  </w:style>
  <w:style w:type="paragraph" w:customStyle="1" w:styleId="links">
    <w:name w:val="links"/>
    <w:basedOn w:val="Normal"/>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CharacterStyle8">
    <w:name w:val="Character Style 8"/>
    <w:rsid w:val="0058341C"/>
    <w:rPr>
      <w:sz w:val="22"/>
      <w:szCs w:val="22"/>
    </w:rPr>
  </w:style>
  <w:style w:type="paragraph" w:customStyle="1" w:styleId="Style110">
    <w:name w:val="Style 11"/>
    <w:rsid w:val="0058341C"/>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58341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8341C"/>
    <w:rPr>
      <w:rFonts w:ascii="Arial Narrow" w:hAnsi="Arial Narrow"/>
      <w:color w:val="000000"/>
      <w:sz w:val="22"/>
      <w:szCs w:val="22"/>
      <w:u w:val="single"/>
      <w:lang w:val="en-US" w:eastAsia="en-US" w:bidi="ar-SA"/>
    </w:rPr>
  </w:style>
  <w:style w:type="character" w:customStyle="1" w:styleId="CardText1Char1">
    <w:name w:val="Card Text 1 Char1"/>
    <w:rsid w:val="0058341C"/>
    <w:rPr>
      <w:rFonts w:ascii="Arial Narrow" w:hAnsi="Arial Narrow"/>
      <w:color w:val="000000"/>
      <w:sz w:val="22"/>
      <w:szCs w:val="22"/>
      <w:u w:val="single"/>
      <w:lang w:val="en-US" w:eastAsia="en-US" w:bidi="ar-SA"/>
    </w:rPr>
  </w:style>
  <w:style w:type="paragraph" w:customStyle="1" w:styleId="Style52">
    <w:name w:val="Style 5"/>
    <w:rsid w:val="0058341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58341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8341C"/>
    <w:rPr>
      <w:b/>
      <w:bCs/>
      <w:color w:val="695B54"/>
    </w:rPr>
  </w:style>
  <w:style w:type="paragraph" w:customStyle="1" w:styleId="Heading11">
    <w:name w:val="Heading 11"/>
    <w:basedOn w:val="Normal"/>
    <w:next w:val="Normal"/>
    <w:rsid w:val="0058341C"/>
    <w:pPr>
      <w:keepNext/>
      <w:widowControl w:val="0"/>
      <w:suppressAutoHyphens/>
      <w:spacing w:line="259" w:lineRule="auto"/>
      <w:jc w:val="center"/>
    </w:pPr>
    <w:rPr>
      <w:rFonts w:ascii="Calibri" w:eastAsia="Tahoma" w:hAnsi="Calibri" w:cs="Calibri"/>
      <w:b/>
      <w:kern w:val="0"/>
      <w:sz w:val="48"/>
      <w:szCs w:val="32"/>
      <w:u w:val="single"/>
      <w14:ligatures w14:val="none"/>
    </w:rPr>
  </w:style>
  <w:style w:type="paragraph" w:customStyle="1" w:styleId="TextHeading">
    <w:name w:val="Text Heading"/>
    <w:basedOn w:val="Heading3"/>
    <w:rsid w:val="0058341C"/>
    <w:pPr>
      <w:keepLines w:val="0"/>
      <w:spacing w:before="0" w:after="0" w:line="259" w:lineRule="auto"/>
    </w:pPr>
    <w:rPr>
      <w:rFonts w:ascii="Calibri" w:eastAsia="Times New Roman" w:hAnsi="Calibri" w:cs="Arial"/>
      <w:b/>
      <w:color w:val="auto"/>
      <w:kern w:val="0"/>
      <w:sz w:val="22"/>
      <w:szCs w:val="26"/>
      <w:u w:val="single"/>
      <w14:ligatures w14:val="none"/>
    </w:rPr>
  </w:style>
  <w:style w:type="character" w:customStyle="1" w:styleId="TextHeadingChar">
    <w:name w:val="Text Heading Char"/>
    <w:rsid w:val="0058341C"/>
    <w:rPr>
      <w:rFonts w:cs="Arial"/>
      <w:b/>
      <w:bCs/>
      <w:sz w:val="22"/>
      <w:szCs w:val="26"/>
      <w:u w:val="single"/>
      <w:lang w:val="en-US" w:eastAsia="en-US" w:bidi="ar-SA"/>
    </w:rPr>
  </w:style>
  <w:style w:type="character" w:customStyle="1" w:styleId="FootnoteCharacters">
    <w:name w:val="Footnote Characters"/>
    <w:rsid w:val="0058341C"/>
    <w:rPr>
      <w:vertAlign w:val="superscript"/>
    </w:rPr>
  </w:style>
  <w:style w:type="paragraph" w:customStyle="1" w:styleId="StyleHeading1BlockTitleHeading1Char1ALEXHeadingBrief-He2">
    <w:name w:val="Style Heading 1Block TitleHeading 1 Char1ALEXHeadingBrief - He...2"/>
    <w:basedOn w:val="Heading1"/>
    <w:autoRedefine/>
    <w:rsid w:val="0058341C"/>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14:ligatures w14:val="none"/>
    </w:rPr>
  </w:style>
  <w:style w:type="paragraph" w:customStyle="1" w:styleId="StyleHeading1BlockTitleHeading1Char1ALEXHeadingBrief-He3">
    <w:name w:val="Style Heading 1Block TitleHeading 1 Char1ALEXHeadingBrief - He...3"/>
    <w:basedOn w:val="Heading1"/>
    <w:autoRedefine/>
    <w:rsid w:val="0058341C"/>
    <w:pPr>
      <w:keepNext w:val="0"/>
      <w:keepLines w:val="0"/>
      <w:widowControl w:val="0"/>
      <w:spacing w:before="60" w:after="60" w:line="259" w:lineRule="auto"/>
      <w:jc w:val="center"/>
    </w:pPr>
    <w:rPr>
      <w:rFonts w:ascii="Bell MT" w:eastAsia="Calibri" w:hAnsi="Bell MT" w:cs="Times New Roman"/>
      <w:b/>
      <w:color w:val="000000"/>
      <w:kern w:val="32"/>
      <w:sz w:val="36"/>
      <w:szCs w:val="32"/>
      <w:u w:val="single"/>
      <w14:ligatures w14:val="none"/>
    </w:rPr>
  </w:style>
  <w:style w:type="paragraph" w:customStyle="1" w:styleId="TOC">
    <w:name w:val="TOC"/>
    <w:basedOn w:val="Heading1"/>
    <w:autoRedefine/>
    <w:qFormat/>
    <w:rsid w:val="0058341C"/>
    <w:pPr>
      <w:pBdr>
        <w:top w:val="single" w:sz="12" w:space="1" w:color="auto"/>
        <w:left w:val="single" w:sz="12" w:space="4" w:color="auto"/>
        <w:bottom w:val="single" w:sz="12" w:space="1" w:color="auto"/>
        <w:right w:val="single" w:sz="12" w:space="4" w:color="auto"/>
      </w:pBdr>
      <w:spacing w:before="0" w:after="0" w:line="259" w:lineRule="auto"/>
      <w:jc w:val="center"/>
    </w:pPr>
    <w:rPr>
      <w:rFonts w:ascii="Cambria" w:eastAsia="Times New Roman" w:hAnsi="Cambria" w:cs="Times New Roman"/>
      <w:b/>
      <w:caps/>
      <w:color w:val="345A8A"/>
      <w:kern w:val="0"/>
      <w:sz w:val="20"/>
      <w14:ligatures w14:val="none"/>
    </w:rPr>
  </w:style>
  <w:style w:type="paragraph" w:customStyle="1" w:styleId="DebateBody">
    <w:name w:val="Debate Body"/>
    <w:basedOn w:val="Normal"/>
    <w:qFormat/>
    <w:rsid w:val="0058341C"/>
    <w:pPr>
      <w:spacing w:line="259" w:lineRule="auto"/>
    </w:pPr>
    <w:rPr>
      <w:rFonts w:ascii="Cambria" w:eastAsia="Cambria" w:hAnsi="Cambria" w:cs="Calibri"/>
      <w:b/>
      <w:caps/>
      <w:kern w:val="0"/>
      <w:szCs w:val="22"/>
      <w14:ligatures w14:val="none"/>
    </w:rPr>
  </w:style>
  <w:style w:type="paragraph" w:customStyle="1" w:styleId="StyleDebateBodyBefore12pt">
    <w:name w:val="Style Debate Body + Before:  12 pt"/>
    <w:basedOn w:val="Normal"/>
    <w:next w:val="Normal"/>
    <w:rsid w:val="0058341C"/>
    <w:pPr>
      <w:spacing w:before="240" w:line="259" w:lineRule="auto"/>
    </w:pPr>
    <w:rPr>
      <w:rFonts w:ascii="Garamond" w:eastAsia="Times New Roman" w:hAnsi="Garamond" w:cs="Calibri"/>
      <w:bCs/>
      <w:kern w:val="0"/>
      <w:sz w:val="22"/>
      <w:szCs w:val="20"/>
      <w14:ligatures w14:val="none"/>
    </w:rPr>
  </w:style>
  <w:style w:type="paragraph" w:customStyle="1" w:styleId="StyleDebateBodyBefore12pt1">
    <w:name w:val="Style Debate Body + Before:  12 pt1"/>
    <w:basedOn w:val="Normal"/>
    <w:rsid w:val="0058341C"/>
    <w:pPr>
      <w:spacing w:before="240" w:line="259" w:lineRule="auto"/>
    </w:pPr>
    <w:rPr>
      <w:rFonts w:ascii="Garamond" w:eastAsia="Times New Roman" w:hAnsi="Garamond" w:cs="Calibri"/>
      <w:bCs/>
      <w:kern w:val="0"/>
      <w:sz w:val="22"/>
      <w:szCs w:val="20"/>
      <w14:ligatures w14:val="none"/>
    </w:rPr>
  </w:style>
  <w:style w:type="paragraph" w:customStyle="1" w:styleId="PageNumber11">
    <w:name w:val="Page Number11"/>
    <w:basedOn w:val="Normal"/>
    <w:next w:val="Normal"/>
    <w:rsid w:val="0058341C"/>
    <w:pPr>
      <w:spacing w:line="259" w:lineRule="auto"/>
    </w:pPr>
    <w:rPr>
      <w:rFonts w:ascii="Calibri" w:eastAsia="Times New Roman" w:hAnsi="Calibri" w:cs="Calibri"/>
      <w:kern w:val="0"/>
      <w:sz w:val="22"/>
      <w:szCs w:val="22"/>
      <w14:ligatures w14:val="none"/>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8341C"/>
    <w:rPr>
      <w:rFonts w:eastAsia="SimSun" w:cs="Arial"/>
      <w:b/>
      <w:bCs/>
      <w:iCs/>
      <w:sz w:val="24"/>
      <w:szCs w:val="28"/>
      <w:lang w:val="en-US" w:eastAsia="zh-CN" w:bidi="ar-SA"/>
    </w:rPr>
  </w:style>
  <w:style w:type="character" w:customStyle="1" w:styleId="Char31">
    <w:name w:val="Char31"/>
    <w:rsid w:val="0058341C"/>
    <w:rPr>
      <w:rFonts w:cs="Arial"/>
      <w:bCs/>
      <w:u w:val="thick"/>
      <w:lang w:val="en-US" w:eastAsia="en-US" w:bidi="ar-SA"/>
    </w:rPr>
  </w:style>
  <w:style w:type="paragraph" w:customStyle="1" w:styleId="StyleHeading1Centered">
    <w:name w:val="Style Heading 1 + Centered"/>
    <w:basedOn w:val="Heading1"/>
    <w:rsid w:val="0058341C"/>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customStyle="1" w:styleId="StyleHeading1Centered1">
    <w:name w:val="Style Heading 1 + Centered1"/>
    <w:basedOn w:val="Heading1"/>
    <w:rsid w:val="0058341C"/>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customStyle="1" w:styleId="StyleHeading1Centered2">
    <w:name w:val="Style Heading 1 + Centered2"/>
    <w:basedOn w:val="Heading1"/>
    <w:next w:val="StyleHeading1Centered"/>
    <w:rsid w:val="0058341C"/>
    <w:pPr>
      <w:keepLines w:val="0"/>
      <w:spacing w:before="240" w:after="60" w:line="259" w:lineRule="auto"/>
      <w:jc w:val="center"/>
    </w:pPr>
    <w:rPr>
      <w:rFonts w:ascii="Calibri" w:eastAsia="Times New Roman" w:hAnsi="Calibri" w:cs="Times New Roman"/>
      <w:b/>
      <w:color w:val="auto"/>
      <w:kern w:val="32"/>
      <w:sz w:val="24"/>
      <w:szCs w:val="20"/>
      <w:u w:val="single"/>
      <w14:ligatures w14:val="none"/>
    </w:rPr>
  </w:style>
  <w:style w:type="paragraph" w:styleId="TOAHeading">
    <w:name w:val="toa heading"/>
    <w:basedOn w:val="Normal"/>
    <w:next w:val="Normal"/>
    <w:rsid w:val="0058341C"/>
    <w:pPr>
      <w:spacing w:before="120" w:line="259" w:lineRule="auto"/>
    </w:pPr>
    <w:rPr>
      <w:rFonts w:ascii="Calibri" w:eastAsia="Times New Roman" w:hAnsi="Calibri" w:cs="Calibri"/>
      <w:kern w:val="0"/>
      <w:sz w:val="22"/>
      <w:szCs w:val="22"/>
      <w14:ligatures w14:val="none"/>
    </w:rPr>
  </w:style>
  <w:style w:type="character" w:customStyle="1" w:styleId="underliningChar3">
    <w:name w:val="underlining Char"/>
    <w:rsid w:val="0058341C"/>
    <w:rPr>
      <w:b/>
      <w:szCs w:val="24"/>
      <w:u w:val="single"/>
      <w:lang w:val="en-US" w:eastAsia="en-US" w:bidi="ar-SA"/>
    </w:rPr>
  </w:style>
  <w:style w:type="character" w:customStyle="1" w:styleId="notreadChar">
    <w:name w:val="not read Char"/>
    <w:rsid w:val="0058341C"/>
    <w:rPr>
      <w:sz w:val="18"/>
      <w:szCs w:val="24"/>
      <w:lang w:val="en-US" w:eastAsia="en-US" w:bidi="ar-SA"/>
    </w:rPr>
  </w:style>
  <w:style w:type="paragraph" w:customStyle="1" w:styleId="StyleStrong10ptNotBold">
    <w:name w:val="Style Strong + 10 pt Not Bold"/>
    <w:basedOn w:val="Normal"/>
    <w:autoRedefine/>
    <w:rsid w:val="0058341C"/>
    <w:pPr>
      <w:spacing w:line="259" w:lineRule="auto"/>
      <w:ind w:left="720" w:hanging="360"/>
    </w:pPr>
    <w:rPr>
      <w:rFonts w:ascii="Calibri" w:eastAsia="Times New Roman" w:hAnsi="Calibri" w:cs="Calibri"/>
      <w:kern w:val="0"/>
      <w:sz w:val="26"/>
      <w:szCs w:val="26"/>
      <w14:ligatures w14:val="none"/>
    </w:rPr>
  </w:style>
  <w:style w:type="character" w:customStyle="1" w:styleId="smallCharChar0">
    <w:name w:val="small Char Char"/>
    <w:rsid w:val="0058341C"/>
    <w:rPr>
      <w:rFonts w:ascii="Times New Roman" w:eastAsia="Times New Roman" w:hAnsi="Times New Roman" w:cs="Times New Roman"/>
      <w:sz w:val="12"/>
      <w:szCs w:val="16"/>
    </w:rPr>
  </w:style>
  <w:style w:type="character" w:customStyle="1" w:styleId="Undlerine">
    <w:name w:val="Undlerine"/>
    <w:qFormat/>
    <w:rsid w:val="0058341C"/>
    <w:rPr>
      <w:rFonts w:ascii="Times New Roman" w:hAnsi="Times New Roman"/>
      <w:w w:val="110"/>
      <w:sz w:val="20"/>
      <w:szCs w:val="20"/>
      <w:u w:val="single"/>
      <w:bdr w:val="none" w:sz="0" w:space="0" w:color="auto"/>
      <w:lang w:bidi="he-IL"/>
    </w:rPr>
  </w:style>
  <w:style w:type="character" w:customStyle="1" w:styleId="Boxes">
    <w:name w:val="Boxes"/>
    <w:qFormat/>
    <w:rsid w:val="0058341C"/>
    <w:rPr>
      <w:rFonts w:ascii="Times New Roman" w:hAnsi="Times New Roman"/>
      <w:sz w:val="20"/>
      <w:u w:val="single"/>
      <w:bdr w:val="single" w:sz="4" w:space="0" w:color="auto"/>
    </w:rPr>
  </w:style>
  <w:style w:type="character" w:customStyle="1" w:styleId="tim">
    <w:name w:val="tim"/>
    <w:qFormat/>
    <w:rsid w:val="0058341C"/>
    <w:rPr>
      <w:rFonts w:ascii="Times New Roman" w:hAnsi="Times New Roman"/>
      <w:sz w:val="20"/>
      <w:u w:val="single"/>
    </w:rPr>
  </w:style>
  <w:style w:type="character" w:customStyle="1" w:styleId="hl">
    <w:name w:val="hl"/>
    <w:basedOn w:val="DefaultParagraphFont"/>
    <w:rsid w:val="0058341C"/>
  </w:style>
  <w:style w:type="character" w:customStyle="1" w:styleId="clock1">
    <w:name w:val="clock1"/>
    <w:rsid w:val="0058341C"/>
    <w:rPr>
      <w:color w:val="B51B1B"/>
    </w:rPr>
  </w:style>
  <w:style w:type="character" w:customStyle="1" w:styleId="smallChar10">
    <w:name w:val="small Char1"/>
    <w:rsid w:val="0058341C"/>
    <w:rPr>
      <w:sz w:val="12"/>
      <w:szCs w:val="16"/>
      <w:lang w:val="en-US" w:eastAsia="en-US" w:bidi="ar-SA"/>
    </w:rPr>
  </w:style>
  <w:style w:type="character" w:customStyle="1" w:styleId="SmallCardsCharChar">
    <w:name w:val="Small Cards Char Char"/>
    <w:rsid w:val="0058341C"/>
    <w:rPr>
      <w:sz w:val="14"/>
      <w:szCs w:val="24"/>
      <w:lang w:val="en-US" w:eastAsia="en-US" w:bidi="ar-SA"/>
    </w:rPr>
  </w:style>
  <w:style w:type="paragraph" w:customStyle="1" w:styleId="NormalCards">
    <w:name w:val="Normal Cards"/>
    <w:basedOn w:val="Normal"/>
    <w:rsid w:val="0058341C"/>
    <w:pPr>
      <w:spacing w:line="259" w:lineRule="auto"/>
      <w:ind w:left="288"/>
    </w:pPr>
    <w:rPr>
      <w:rFonts w:ascii="Calibri" w:eastAsia="Times New Roman" w:hAnsi="Calibri" w:cs="Calibri"/>
      <w:kern w:val="0"/>
      <w:sz w:val="22"/>
      <w:szCs w:val="22"/>
      <w14:ligatures w14:val="none"/>
    </w:rPr>
  </w:style>
  <w:style w:type="character" w:customStyle="1" w:styleId="iniciales">
    <w:name w:val="iniciales"/>
    <w:basedOn w:val="DefaultParagraphFont"/>
    <w:rsid w:val="0058341C"/>
  </w:style>
  <w:style w:type="character" w:customStyle="1" w:styleId="Style10ptBoldUnderline">
    <w:name w:val="Style 10 pt Bold Underline"/>
    <w:rsid w:val="0058341C"/>
    <w:rPr>
      <w:b/>
      <w:bCs/>
      <w:sz w:val="20"/>
      <w:u w:val="single"/>
    </w:rPr>
  </w:style>
  <w:style w:type="paragraph" w:customStyle="1" w:styleId="outdent">
    <w:name w:val="outdent"/>
    <w:basedOn w:val="Normal"/>
    <w:rsid w:val="0058341C"/>
    <w:pPr>
      <w:spacing w:before="100" w:beforeAutospacing="1" w:after="100" w:afterAutospacing="1" w:line="259" w:lineRule="auto"/>
    </w:pPr>
    <w:rPr>
      <w:rFonts w:ascii="Arial Unicode MS" w:eastAsia="Arial Unicode MS" w:hAnsi="Arial Unicode MS" w:cs="Arial Unicode MS"/>
      <w:kern w:val="0"/>
      <w:szCs w:val="22"/>
      <w14:ligatures w14:val="none"/>
    </w:rPr>
  </w:style>
  <w:style w:type="paragraph" w:customStyle="1" w:styleId="lexique">
    <w:name w:val="lexique"/>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ulletfollow">
    <w:name w:val="bulletfollow"/>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bulleted">
    <w:name w:val="bulleted"/>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UnderlineCardsCharChar">
    <w:name w:val="Underline Cards Char Char"/>
    <w:rsid w:val="0058341C"/>
    <w:rPr>
      <w:rFonts w:eastAsia="SimSun"/>
      <w:szCs w:val="24"/>
      <w:u w:val="thick"/>
      <w:lang w:val="en-US" w:eastAsia="en-US" w:bidi="ar-SA"/>
    </w:rPr>
  </w:style>
  <w:style w:type="paragraph" w:customStyle="1" w:styleId="authorgroup">
    <w:name w:val="authorgroup"/>
    <w:basedOn w:val="Normal"/>
    <w:rsid w:val="0058341C"/>
    <w:pPr>
      <w:spacing w:before="100" w:beforeAutospacing="1" w:after="100" w:afterAutospacing="1" w:line="259" w:lineRule="auto"/>
    </w:pPr>
    <w:rPr>
      <w:rFonts w:ascii="Calibri" w:eastAsia="Calibri" w:hAnsi="Calibri" w:cs="Calibri"/>
      <w:kern w:val="0"/>
      <w:szCs w:val="22"/>
      <w14:ligatures w14:val="none"/>
    </w:rPr>
  </w:style>
  <w:style w:type="paragraph" w:customStyle="1" w:styleId="affiliation1">
    <w:name w:val="affiliation1"/>
    <w:basedOn w:val="Normal"/>
    <w:rsid w:val="0058341C"/>
    <w:pPr>
      <w:spacing w:before="100" w:beforeAutospacing="1" w:after="100" w:afterAutospacing="1" w:line="259" w:lineRule="auto"/>
    </w:pPr>
    <w:rPr>
      <w:rFonts w:ascii="Calibri" w:eastAsia="Calibri" w:hAnsi="Calibri" w:cs="Calibri"/>
      <w:kern w:val="0"/>
      <w:szCs w:val="22"/>
      <w14:ligatures w14:val="none"/>
    </w:rPr>
  </w:style>
  <w:style w:type="character" w:customStyle="1" w:styleId="smallcapitals">
    <w:name w:val="smallcapitals"/>
    <w:basedOn w:val="DefaultParagraphFont"/>
    <w:rsid w:val="0058341C"/>
  </w:style>
  <w:style w:type="character" w:customStyle="1" w:styleId="number0">
    <w:name w:val="number"/>
    <w:basedOn w:val="DefaultParagraphFont"/>
    <w:rsid w:val="0058341C"/>
  </w:style>
  <w:style w:type="character" w:customStyle="1" w:styleId="articlebody1">
    <w:name w:val="articlebody1"/>
    <w:rsid w:val="0058341C"/>
  </w:style>
  <w:style w:type="character" w:customStyle="1" w:styleId="small1">
    <w:name w:val="small1"/>
    <w:rsid w:val="0058341C"/>
  </w:style>
  <w:style w:type="character" w:customStyle="1" w:styleId="AuthorDateChar1">
    <w:name w:val="Author/Date Char1"/>
    <w:rsid w:val="0058341C"/>
    <w:rPr>
      <w:rFonts w:ascii="Calibri" w:eastAsia="Times New Roman" w:hAnsi="Calibri" w:cs="Calibri"/>
      <w:b/>
      <w:sz w:val="24"/>
      <w:szCs w:val="24"/>
      <w:u w:val="single"/>
    </w:rPr>
  </w:style>
  <w:style w:type="character" w:customStyle="1" w:styleId="Normal30">
    <w:name w:val="Normal3"/>
    <w:basedOn w:val="DefaultParagraphFont"/>
    <w:rsid w:val="0058341C"/>
  </w:style>
  <w:style w:type="paragraph" w:customStyle="1" w:styleId="Heading12">
    <w:name w:val="Heading 12"/>
    <w:basedOn w:val="Normal"/>
    <w:next w:val="Normal"/>
    <w:rsid w:val="0058341C"/>
    <w:pPr>
      <w:keepNext/>
      <w:widowControl w:val="0"/>
      <w:suppressAutoHyphens/>
      <w:spacing w:line="259" w:lineRule="auto"/>
      <w:jc w:val="center"/>
    </w:pPr>
    <w:rPr>
      <w:rFonts w:ascii="Calibri" w:eastAsia="Tahoma" w:hAnsi="Calibri" w:cs="Calibri"/>
      <w:b/>
      <w:kern w:val="0"/>
      <w:sz w:val="48"/>
      <w:szCs w:val="32"/>
      <w:u w:val="single"/>
      <w14:ligatures w14:val="none"/>
    </w:rPr>
  </w:style>
  <w:style w:type="character" w:customStyle="1" w:styleId="m-3583723223135346788gmail-style13ptbold">
    <w:name w:val="m_-3583723223135346788gmail-style13ptbold"/>
    <w:basedOn w:val="DefaultParagraphFont"/>
    <w:rsid w:val="0058341C"/>
  </w:style>
  <w:style w:type="character" w:customStyle="1" w:styleId="m-3583723223135346788gmail-styleunderline">
    <w:name w:val="m_-3583723223135346788gmail-styleunderline"/>
    <w:basedOn w:val="DefaultParagraphFont"/>
    <w:rsid w:val="0058341C"/>
  </w:style>
  <w:style w:type="character" w:customStyle="1" w:styleId="CardsFont6ptChar5">
    <w:name w:val="Cards + Font: 6 pt Char5"/>
    <w:basedOn w:val="DefaultParagraphFont"/>
    <w:locked/>
    <w:rsid w:val="0058341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8341C"/>
  </w:style>
  <w:style w:type="character" w:customStyle="1" w:styleId="m-1146133537900874914m-2819420093854639792gmail-styleunderline">
    <w:name w:val="m_-1146133537900874914m_-2819420093854639792gmail-styleunderline"/>
    <w:basedOn w:val="DefaultParagraphFont"/>
    <w:rsid w:val="0058341C"/>
  </w:style>
  <w:style w:type="character" w:customStyle="1" w:styleId="a-list-item">
    <w:name w:val="a-list-item"/>
    <w:basedOn w:val="DefaultParagraphFont"/>
    <w:rsid w:val="0058341C"/>
  </w:style>
  <w:style w:type="character" w:customStyle="1" w:styleId="table-captionlabel">
    <w:name w:val="table-caption__label"/>
    <w:basedOn w:val="DefaultParagraphFont"/>
    <w:rsid w:val="0058341C"/>
  </w:style>
  <w:style w:type="character" w:customStyle="1" w:styleId="ssit">
    <w:name w:val="ss_it"/>
    <w:basedOn w:val="DefaultParagraphFont"/>
    <w:rsid w:val="0058341C"/>
  </w:style>
  <w:style w:type="character" w:customStyle="1" w:styleId="sssh">
    <w:name w:val="ss_sh"/>
    <w:basedOn w:val="DefaultParagraphFont"/>
    <w:rsid w:val="0058341C"/>
  </w:style>
  <w:style w:type="character" w:customStyle="1" w:styleId="latin24compacttimestamp-2v7xiq">
    <w:name w:val="latin24compacttimestamp-2v7xiq"/>
    <w:basedOn w:val="DefaultParagraphFont"/>
    <w:rsid w:val="0058341C"/>
  </w:style>
  <w:style w:type="character" w:customStyle="1" w:styleId="article-classifiergap">
    <w:name w:val="article-classifier__gap"/>
    <w:basedOn w:val="DefaultParagraphFont"/>
    <w:rsid w:val="0058341C"/>
  </w:style>
  <w:style w:type="paragraph" w:customStyle="1" w:styleId="standardeinzug">
    <w:name w:val="standardeinzug"/>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y2iqfc">
    <w:name w:val="y2iqfc"/>
    <w:basedOn w:val="DefaultParagraphFont"/>
    <w:rsid w:val="0058341C"/>
  </w:style>
  <w:style w:type="paragraph" w:customStyle="1" w:styleId="paywall">
    <w:name w:val="paywall"/>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edited-3sfazf">
    <w:name w:val="edited-3sfazf"/>
    <w:basedOn w:val="DefaultParagraphFont"/>
    <w:rsid w:val="0058341C"/>
  </w:style>
  <w:style w:type="character" w:customStyle="1" w:styleId="xn-money">
    <w:name w:val="xn-money"/>
    <w:basedOn w:val="DefaultParagraphFont"/>
    <w:rsid w:val="0058341C"/>
  </w:style>
  <w:style w:type="paragraph" w:customStyle="1" w:styleId="font--body">
    <w:name w:val="font--body"/>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word">
    <w:name w:val="word"/>
    <w:basedOn w:val="DefaultParagraphFont"/>
    <w:rsid w:val="0058341C"/>
  </w:style>
  <w:style w:type="character" w:customStyle="1" w:styleId="whitespace">
    <w:name w:val="whitespace"/>
    <w:basedOn w:val="DefaultParagraphFont"/>
    <w:rsid w:val="0058341C"/>
  </w:style>
  <w:style w:type="character" w:customStyle="1" w:styleId="ssbf">
    <w:name w:val="ss_bf"/>
    <w:basedOn w:val="DefaultParagraphFont"/>
    <w:rsid w:val="0058341C"/>
  </w:style>
  <w:style w:type="character" w:customStyle="1" w:styleId="external-linklast-word">
    <w:name w:val="external-link__last-word"/>
    <w:basedOn w:val="DefaultParagraphFont"/>
    <w:rsid w:val="0058341C"/>
  </w:style>
  <w:style w:type="paragraph" w:customStyle="1" w:styleId="field-item">
    <w:name w:val="field-item"/>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Emphasis0">
    <w:name w:val="!!_Emphasis"/>
    <w:basedOn w:val="Normal"/>
    <w:uiPriority w:val="7"/>
    <w:qFormat/>
    <w:rsid w:val="0058341C"/>
    <w:pPr>
      <w:pBdr>
        <w:top w:val="single" w:sz="4" w:space="0" w:color="auto"/>
        <w:left w:val="single" w:sz="4" w:space="0" w:color="auto"/>
        <w:bottom w:val="single" w:sz="4" w:space="0" w:color="auto"/>
        <w:right w:val="single" w:sz="4" w:space="0" w:color="auto"/>
      </w:pBdr>
      <w:spacing w:line="254" w:lineRule="auto"/>
      <w:ind w:left="720"/>
    </w:pPr>
    <w:rPr>
      <w:rFonts w:ascii="Calibri" w:hAnsi="Calibri" w:cs="Calibri"/>
      <w:b/>
      <w:iCs/>
      <w:kern w:val="0"/>
      <w:sz w:val="22"/>
      <w:szCs w:val="22"/>
      <w:u w:val="single"/>
      <w14:ligatures w14:val="none"/>
    </w:rPr>
  </w:style>
  <w:style w:type="character" w:customStyle="1" w:styleId="UnresolvedMention5">
    <w:name w:val="Unresolved Mention5"/>
    <w:basedOn w:val="DefaultParagraphFont"/>
    <w:uiPriority w:val="99"/>
    <w:semiHidden/>
    <w:unhideWhenUsed/>
    <w:rsid w:val="0058341C"/>
    <w:rPr>
      <w:color w:val="605E5C"/>
      <w:shd w:val="clear" w:color="auto" w:fill="E1DFDD"/>
    </w:rPr>
  </w:style>
  <w:style w:type="character" w:customStyle="1" w:styleId="UnresolvedMention6">
    <w:name w:val="Unresolved Mention6"/>
    <w:basedOn w:val="DefaultParagraphFont"/>
    <w:uiPriority w:val="99"/>
    <w:semiHidden/>
    <w:unhideWhenUsed/>
    <w:rsid w:val="0058341C"/>
    <w:rPr>
      <w:color w:val="605E5C"/>
      <w:shd w:val="clear" w:color="auto" w:fill="E1DFDD"/>
    </w:rPr>
  </w:style>
  <w:style w:type="character" w:customStyle="1" w:styleId="hubidentifier">
    <w:name w:val="hub_identifier"/>
    <w:basedOn w:val="DefaultParagraphFont"/>
    <w:rsid w:val="0058341C"/>
  </w:style>
  <w:style w:type="paragraph" w:customStyle="1" w:styleId="aufzhlungnormal">
    <w:name w:val="aufzhlungnormal"/>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auszeichnungkursiv">
    <w:name w:val="auszeichnungkursiv"/>
    <w:basedOn w:val="DefaultParagraphFont"/>
    <w:rsid w:val="0058341C"/>
  </w:style>
  <w:style w:type="paragraph" w:customStyle="1" w:styleId="entrefilet">
    <w:name w:val="entrefilet"/>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kapitelreferenzkopf">
    <w:name w:val="kapitelreferenzkopf"/>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tabberschrift">
    <w:name w:val="tabberschrift"/>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tabgrafikformalbezeichnungnr">
    <w:name w:val="tabgrafikformalbezeichnungnr"/>
    <w:basedOn w:val="DefaultParagraphFont"/>
    <w:rsid w:val="0058341C"/>
  </w:style>
  <w:style w:type="character" w:customStyle="1" w:styleId="m-5621139387307470627gmail-style13ptbold">
    <w:name w:val="m_-5621139387307470627gmail-style13ptbold"/>
    <w:basedOn w:val="DefaultParagraphFont"/>
    <w:rsid w:val="0058341C"/>
  </w:style>
  <w:style w:type="character" w:customStyle="1" w:styleId="m-5621139387307470627gmail-styleunderline">
    <w:name w:val="m_-5621139387307470627gmail-styleunderline"/>
    <w:basedOn w:val="DefaultParagraphFont"/>
    <w:rsid w:val="0058341C"/>
  </w:style>
  <w:style w:type="character" w:customStyle="1" w:styleId="m-4930835733434609408gmail-style13ptbold">
    <w:name w:val="m_-4930835733434609408gmail-style13ptbold"/>
    <w:basedOn w:val="DefaultParagraphFont"/>
    <w:rsid w:val="0058341C"/>
  </w:style>
  <w:style w:type="character" w:customStyle="1" w:styleId="m-4930835733434609408gmail-styleunderline">
    <w:name w:val="m_-4930835733434609408gmail-styleunderline"/>
    <w:basedOn w:val="DefaultParagraphFont"/>
    <w:rsid w:val="0058341C"/>
  </w:style>
  <w:style w:type="character" w:customStyle="1" w:styleId="m-2456650549122369157gmail-style13ptbold">
    <w:name w:val="m_-2456650549122369157gmail-style13ptbold"/>
    <w:basedOn w:val="DefaultParagraphFont"/>
    <w:rsid w:val="0058341C"/>
  </w:style>
  <w:style w:type="character" w:customStyle="1" w:styleId="m-2456650549122369157gmail-styleunderline">
    <w:name w:val="m_-2456650549122369157gmail-styleunderline"/>
    <w:basedOn w:val="DefaultParagraphFont"/>
    <w:rsid w:val="0058341C"/>
  </w:style>
  <w:style w:type="paragraph" w:customStyle="1" w:styleId="Second">
    <w:name w:val="Second"/>
    <w:basedOn w:val="Normal"/>
    <w:rsid w:val="0058341C"/>
    <w:pPr>
      <w:spacing w:line="259" w:lineRule="auto"/>
    </w:pPr>
    <w:rPr>
      <w:rFonts w:ascii="Calibri" w:eastAsia="Calibri" w:hAnsi="Calibri" w:cs="Calibri"/>
      <w:b/>
      <w:caps/>
      <w:kern w:val="0"/>
      <w:sz w:val="22"/>
      <w:szCs w:val="20"/>
      <w14:ligatures w14:val="none"/>
    </w:rPr>
  </w:style>
  <w:style w:type="paragraph" w:customStyle="1" w:styleId="css-axufdj">
    <w:name w:val="css-axufdj"/>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character" w:customStyle="1" w:styleId="blocktitleChar0">
    <w:name w:val="block title Char"/>
    <w:locked/>
    <w:rsid w:val="0058341C"/>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8341C"/>
    <w:rPr>
      <w:rFonts w:cs="Arial"/>
      <w:b/>
      <w:bCs/>
      <w:iCs/>
      <w:color w:val="000000"/>
      <w:szCs w:val="28"/>
      <w:lang w:val="en-US" w:eastAsia="en-US" w:bidi="ar-SA"/>
    </w:rPr>
  </w:style>
  <w:style w:type="character" w:customStyle="1" w:styleId="costarpage">
    <w:name w:val="co_starpage"/>
    <w:basedOn w:val="DefaultParagraphFont"/>
    <w:rsid w:val="0058341C"/>
  </w:style>
  <w:style w:type="character" w:customStyle="1" w:styleId="cosearchterm">
    <w:name w:val="co_searchterm"/>
    <w:basedOn w:val="DefaultParagraphFont"/>
    <w:rsid w:val="0058341C"/>
  </w:style>
  <w:style w:type="character" w:customStyle="1" w:styleId="journalname">
    <w:name w:val="journalname"/>
    <w:rsid w:val="0058341C"/>
  </w:style>
  <w:style w:type="paragraph" w:customStyle="1" w:styleId="StyleSmallTimesNewRoman11ptBoldThickunderlineBorder1">
    <w:name w:val="Style Small + Times New Roman 11 pt Bold Thick underline Border...1"/>
    <w:link w:val="StyleSmallTimesNewRoman11ptBoldThickunderlineBorder1Char"/>
    <w:rsid w:val="0058341C"/>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8341C"/>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58341C"/>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58341C"/>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58341C"/>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58341C"/>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58341C"/>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58341C"/>
    <w:rPr>
      <w:rFonts w:eastAsia="Times New Roman"/>
      <w:kern w:val="0"/>
      <w:sz w:val="22"/>
      <w:u w:val="thick"/>
      <w14:ligatures w14:val="none"/>
    </w:rPr>
  </w:style>
  <w:style w:type="paragraph" w:customStyle="1" w:styleId="article-text">
    <w:name w:val="article-text"/>
    <w:basedOn w:val="Normal"/>
    <w:rsid w:val="0058341C"/>
    <w:pPr>
      <w:spacing w:before="100" w:beforeAutospacing="1" w:after="100" w:afterAutospacing="1" w:line="259" w:lineRule="auto"/>
    </w:pPr>
    <w:rPr>
      <w:rFonts w:ascii="Calibri" w:eastAsia="Times New Roman" w:hAnsi="Calibri" w:cs="Calibri"/>
      <w:kern w:val="0"/>
      <w:szCs w:val="22"/>
      <w14:ligatures w14:val="none"/>
    </w:rPr>
  </w:style>
  <w:style w:type="paragraph" w:customStyle="1" w:styleId="HeaderStyle">
    <w:name w:val="Header Style"/>
    <w:basedOn w:val="Normal"/>
    <w:rsid w:val="0058341C"/>
    <w:pPr>
      <w:spacing w:line="259" w:lineRule="auto"/>
      <w:jc w:val="center"/>
    </w:pPr>
    <w:rPr>
      <w:rFonts w:ascii="Calibri" w:eastAsia="Times New Roman" w:hAnsi="Calibri" w:cs="Calibri"/>
      <w:b/>
      <w:kern w:val="0"/>
      <w:szCs w:val="20"/>
      <w:u w:val="single"/>
      <w14:ligatures w14:val="none"/>
    </w:rPr>
  </w:style>
  <w:style w:type="character" w:customStyle="1" w:styleId="CardChar21">
    <w:name w:val="Card Char2"/>
    <w:basedOn w:val="DefaultParagraphFont"/>
    <w:rsid w:val="0058341C"/>
    <w:rPr>
      <w:rFonts w:ascii="Times New Roman" w:eastAsia="Times New Roman" w:hAnsi="Times New Roman" w:cs="Times New Roman"/>
      <w:bCs/>
      <w:color w:val="000000"/>
      <w:sz w:val="20"/>
      <w:szCs w:val="20"/>
    </w:rPr>
  </w:style>
  <w:style w:type="character" w:customStyle="1" w:styleId="A17">
    <w:name w:val="A17"/>
    <w:rsid w:val="0058341C"/>
    <w:rPr>
      <w:rFonts w:cs="Baskerville"/>
      <w:color w:val="000000"/>
      <w:sz w:val="12"/>
      <w:szCs w:val="12"/>
    </w:rPr>
  </w:style>
  <w:style w:type="paragraph" w:customStyle="1" w:styleId="Pa19">
    <w:name w:val="Pa19"/>
    <w:basedOn w:val="Normal"/>
    <w:next w:val="Normal"/>
    <w:rsid w:val="0058341C"/>
    <w:pPr>
      <w:autoSpaceDE w:val="0"/>
      <w:autoSpaceDN w:val="0"/>
      <w:adjustRightInd w:val="0"/>
      <w:spacing w:line="441" w:lineRule="atLeast"/>
    </w:pPr>
    <w:rPr>
      <w:rFonts w:ascii="Baskerville" w:eastAsia="Times New Roman" w:hAnsi="Baskerville" w:cs="Calibri"/>
      <w:kern w:val="0"/>
      <w:szCs w:val="22"/>
      <w14:ligatures w14:val="none"/>
    </w:rPr>
  </w:style>
  <w:style w:type="paragraph" w:customStyle="1" w:styleId="Pa48">
    <w:name w:val="Pa48"/>
    <w:basedOn w:val="Normal"/>
    <w:next w:val="Normal"/>
    <w:rsid w:val="0058341C"/>
    <w:pPr>
      <w:autoSpaceDE w:val="0"/>
      <w:autoSpaceDN w:val="0"/>
      <w:adjustRightInd w:val="0"/>
      <w:spacing w:line="441" w:lineRule="atLeast"/>
    </w:pPr>
    <w:rPr>
      <w:rFonts w:ascii="Baskerville" w:eastAsia="Times New Roman" w:hAnsi="Baskerville" w:cs="Calibri"/>
      <w:kern w:val="0"/>
      <w:szCs w:val="22"/>
      <w14:ligatures w14:val="none"/>
    </w:rPr>
  </w:style>
  <w:style w:type="character" w:customStyle="1" w:styleId="A14">
    <w:name w:val="A14"/>
    <w:rsid w:val="0058341C"/>
    <w:rPr>
      <w:rFonts w:ascii="Frutiger 45 Light" w:hAnsi="Frutiger 45 Light" w:cs="Frutiger 45 Light"/>
      <w:b/>
      <w:bCs/>
      <w:i/>
      <w:iCs/>
      <w:color w:val="000000"/>
      <w:sz w:val="36"/>
      <w:szCs w:val="36"/>
    </w:rPr>
  </w:style>
  <w:style w:type="character" w:customStyle="1" w:styleId="A200">
    <w:name w:val="A20"/>
    <w:rsid w:val="0058341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8341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8341C"/>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58341C"/>
    <w:rPr>
      <w:rFonts w:cs="Arial"/>
      <w:b/>
      <w:bCs/>
      <w:sz w:val="24"/>
      <w:szCs w:val="26"/>
      <w:lang w:val="en-US" w:eastAsia="en-US" w:bidi="ar-SA"/>
    </w:rPr>
  </w:style>
  <w:style w:type="character" w:customStyle="1" w:styleId="brief-smalltext0">
    <w:name w:val="brief-smalltext"/>
    <w:basedOn w:val="DefaultParagraphFont"/>
    <w:rsid w:val="0058341C"/>
  </w:style>
  <w:style w:type="paragraph" w:customStyle="1" w:styleId="Coverintroduction">
    <w:name w:val="Cover introduction"/>
    <w:basedOn w:val="Default"/>
    <w:next w:val="Default"/>
    <w:rsid w:val="0058341C"/>
    <w:rPr>
      <w:rFonts w:ascii="Arial" w:eastAsia="Times New Roman" w:hAnsi="Arial"/>
      <w:color w:val="auto"/>
      <w:szCs w:val="22"/>
    </w:rPr>
  </w:style>
  <w:style w:type="character" w:customStyle="1" w:styleId="style53">
    <w:name w:val="style5"/>
    <w:basedOn w:val="DefaultParagraphFont"/>
    <w:rsid w:val="0058341C"/>
  </w:style>
  <w:style w:type="character" w:customStyle="1" w:styleId="TagCharCharCharCharCharChar">
    <w:name w:val="Tag Char Char Char Char Char Char"/>
    <w:rsid w:val="0058341C"/>
    <w:rPr>
      <w:rFonts w:cs="Arial"/>
      <w:b/>
      <w:bCs/>
      <w:sz w:val="24"/>
      <w:szCs w:val="26"/>
      <w:lang w:val="en-US" w:eastAsia="en-US" w:bidi="ar-SA"/>
    </w:rPr>
  </w:style>
  <w:style w:type="character" w:customStyle="1" w:styleId="pmterms3">
    <w:name w:val="pmterms3"/>
    <w:basedOn w:val="DefaultParagraphFont"/>
    <w:rsid w:val="0058341C"/>
  </w:style>
  <w:style w:type="character" w:customStyle="1" w:styleId="interiorheadline">
    <w:name w:val="interiorheadline"/>
    <w:basedOn w:val="DefaultParagraphFont"/>
    <w:rsid w:val="0058341C"/>
  </w:style>
  <w:style w:type="character" w:customStyle="1" w:styleId="Heading31CharCharCharChar1">
    <w:name w:val="Heading 31 Char Char Char Char1"/>
    <w:rsid w:val="0058341C"/>
    <w:rPr>
      <w:rFonts w:cs="Arial"/>
      <w:b/>
      <w:bCs/>
      <w:sz w:val="24"/>
      <w:szCs w:val="26"/>
      <w:lang w:val="en-US" w:eastAsia="en-US" w:bidi="ar-SA"/>
    </w:rPr>
  </w:style>
  <w:style w:type="character" w:customStyle="1" w:styleId="Heading31CharCharChar">
    <w:name w:val="Heading 31 Char Char Char"/>
    <w:rsid w:val="0058341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8341C"/>
    <w:pPr>
      <w:spacing w:line="259" w:lineRule="auto"/>
    </w:pPr>
    <w:rPr>
      <w:rFonts w:ascii="Calibri" w:eastAsia="MS Mincho" w:hAnsi="Calibri" w:cs="Calibri"/>
      <w:kern w:val="0"/>
      <w:sz w:val="22"/>
      <w:szCs w:val="22"/>
      <w:u w:val="single"/>
      <w14:ligatures w14:val="none"/>
    </w:rPr>
  </w:style>
  <w:style w:type="character" w:customStyle="1" w:styleId="UnderlineCharChar2CharCharCharCharChar">
    <w:name w:val="Underline Char Char2 Char Char Char Char Char"/>
    <w:basedOn w:val="DefaultParagraphFont"/>
    <w:link w:val="UnderlineCharChar2CharCharCharChar"/>
    <w:rsid w:val="0058341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58341C"/>
    <w:pPr>
      <w:spacing w:line="259" w:lineRule="auto"/>
    </w:pPr>
    <w:rPr>
      <w:rFonts w:ascii="Calibri" w:eastAsia="MS Mincho" w:hAnsi="Calibri" w:cs="Calibri"/>
      <w:b/>
      <w:kern w:val="0"/>
      <w:sz w:val="22"/>
      <w:szCs w:val="22"/>
      <w:u w:val="single"/>
      <w14:ligatures w14:val="none"/>
    </w:rPr>
  </w:style>
  <w:style w:type="character" w:customStyle="1" w:styleId="BoldandUnderlineCharChar1CharChar">
    <w:name w:val="Bold and Underline Char Char1 Char Char"/>
    <w:basedOn w:val="DefaultParagraphFont"/>
    <w:link w:val="BoldandUnderlineCharChar1Char"/>
    <w:rsid w:val="0058341C"/>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58341C"/>
  </w:style>
  <w:style w:type="character" w:customStyle="1" w:styleId="SubtitleChar2">
    <w:name w:val="Subtitle Char2"/>
    <w:basedOn w:val="DefaultParagraphFont"/>
    <w:uiPriority w:val="11"/>
    <w:rsid w:val="0058341C"/>
    <w:rPr>
      <w:rFonts w:eastAsia="Times New Roman"/>
      <w:color w:val="5A5A5A"/>
      <w:spacing w:val="15"/>
    </w:rPr>
  </w:style>
  <w:style w:type="paragraph" w:customStyle="1" w:styleId="Tag21">
    <w:name w:val="Tag21"/>
    <w:basedOn w:val="Normal"/>
    <w:qFormat/>
    <w:rsid w:val="0058341C"/>
    <w:pPr>
      <w:spacing w:line="259" w:lineRule="auto"/>
    </w:pPr>
    <w:rPr>
      <w:rFonts w:ascii="Calibri" w:eastAsia="Times New Roman" w:hAnsi="Calibri" w:cs="Calibri"/>
      <w:b/>
      <w:kern w:val="0"/>
      <w:szCs w:val="22"/>
      <w14:ligatures w14:val="none"/>
    </w:rPr>
  </w:style>
  <w:style w:type="character" w:customStyle="1" w:styleId="Bodytext10NotItalic">
    <w:name w:val="Body text (10) + Not Italic"/>
    <w:basedOn w:val="Bodytext100"/>
    <w:uiPriority w:val="99"/>
    <w:rsid w:val="0058341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8341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8341C"/>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8341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8341C"/>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8341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8341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8341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8341C"/>
    <w:pPr>
      <w:shd w:val="clear" w:color="auto" w:fill="FFFFFF"/>
      <w:spacing w:before="240" w:after="240" w:line="240" w:lineRule="atLeast"/>
      <w:ind w:hanging="360"/>
      <w:jc w:val="both"/>
    </w:pPr>
  </w:style>
  <w:style w:type="paragraph" w:customStyle="1" w:styleId="Tablecaption31">
    <w:name w:val="Table caption (3)1"/>
    <w:basedOn w:val="Normal"/>
    <w:link w:val="Tablecaption3"/>
    <w:uiPriority w:val="99"/>
    <w:rsid w:val="0058341C"/>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8341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8341C"/>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8341C"/>
  </w:style>
  <w:style w:type="character" w:customStyle="1" w:styleId="m1650200246007805466gmail-styleunderline">
    <w:name w:val="m_1650200246007805466gmail-styleunderline"/>
    <w:basedOn w:val="DefaultParagraphFont"/>
    <w:rsid w:val="0058341C"/>
  </w:style>
  <w:style w:type="character" w:customStyle="1" w:styleId="Footnote0">
    <w:name w:val="Footnote_"/>
    <w:basedOn w:val="DefaultParagraphFont"/>
    <w:link w:val="Footnote1"/>
    <w:rsid w:val="0058341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8341C"/>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58341C"/>
    <w:pPr>
      <w:keepNext/>
      <w:keepLines/>
      <w:spacing w:before="40" w:line="259" w:lineRule="auto"/>
      <w:outlineLvl w:val="3"/>
    </w:pPr>
    <w:rPr>
      <w:rFonts w:ascii="Calibri" w:eastAsia="Times New Roman" w:hAnsi="Calibri" w:cs="Times New Roman"/>
      <w:b/>
      <w:iCs/>
      <w:kern w:val="0"/>
      <w:sz w:val="26"/>
      <w:szCs w:val="22"/>
      <w14:ligatures w14:val="none"/>
    </w:rPr>
  </w:style>
  <w:style w:type="character" w:customStyle="1" w:styleId="removeTagChar">
    <w:name w:val="removeTag Char"/>
    <w:basedOn w:val="DefaultParagraphFont"/>
    <w:link w:val="removeTag"/>
    <w:uiPriority w:val="4"/>
    <w:rsid w:val="0058341C"/>
    <w:rPr>
      <w:rFonts w:ascii="Calibri" w:eastAsia="Times New Roman" w:hAnsi="Calibri" w:cs="Times New Roman"/>
      <w:b/>
      <w:iCs/>
      <w:kern w:val="0"/>
      <w:sz w:val="26"/>
      <w:szCs w:val="22"/>
      <w14:ligatures w14:val="none"/>
    </w:rPr>
  </w:style>
  <w:style w:type="paragraph" w:customStyle="1" w:styleId="Hide">
    <w:name w:val="Hide"/>
    <w:basedOn w:val="Normal"/>
    <w:autoRedefine/>
    <w:uiPriority w:val="4"/>
    <w:qFormat/>
    <w:rsid w:val="0058341C"/>
    <w:pPr>
      <w:spacing w:line="259" w:lineRule="auto"/>
      <w:outlineLvl w:val="3"/>
    </w:pPr>
    <w:rPr>
      <w:rFonts w:ascii="Calibri" w:hAnsi="Calibri" w:cs="Calibri"/>
      <w:b/>
      <w:kern w:val="0"/>
      <w:sz w:val="26"/>
      <w:szCs w:val="22"/>
      <w14:ligatures w14:val="none"/>
    </w:rPr>
  </w:style>
  <w:style w:type="paragraph" w:customStyle="1" w:styleId="footnotedescription">
    <w:name w:val="footnote description"/>
    <w:next w:val="Normal"/>
    <w:link w:val="footnotedescriptionChar"/>
    <w:hidden/>
    <w:rsid w:val="0058341C"/>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58341C"/>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58341C"/>
    <w:rPr>
      <w:rFonts w:ascii="Times New Roman" w:eastAsia="Times New Roman" w:hAnsi="Times New Roman" w:cs="Times New Roman"/>
      <w:color w:val="000000"/>
      <w:sz w:val="20"/>
      <w:vertAlign w:val="superscript"/>
    </w:rPr>
  </w:style>
  <w:style w:type="table" w:customStyle="1" w:styleId="TableGrid0">
    <w:name w:val="TableGrid"/>
    <w:rsid w:val="0058341C"/>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hs-cta-node">
    <w:name w:val="hs-cta-node"/>
    <w:basedOn w:val="DefaultParagraphFont"/>
    <w:rsid w:val="0058341C"/>
  </w:style>
  <w:style w:type="character" w:customStyle="1" w:styleId="WarrantChar">
    <w:name w:val="Warrant Char"/>
    <w:basedOn w:val="DefaultParagraphFont"/>
    <w:link w:val="Warrant"/>
    <w:rsid w:val="0058341C"/>
    <w:rPr>
      <w:rFonts w:ascii="Calibri" w:hAnsi="Calibri" w:cs="Arial"/>
      <w:kern w:val="0"/>
      <w:sz w:val="22"/>
      <w:szCs w:val="22"/>
      <w14:ligatures w14:val="none"/>
    </w:rPr>
  </w:style>
  <w:style w:type="character" w:customStyle="1" w:styleId="image-enlarge">
    <w:name w:val="image-enlarge"/>
    <w:basedOn w:val="DefaultParagraphFont"/>
    <w:rsid w:val="0058341C"/>
  </w:style>
  <w:style w:type="paragraph" w:customStyle="1" w:styleId="zn-bodyparagraph">
    <w:name w:val="zn-body__paragraph"/>
    <w:basedOn w:val="Normal"/>
    <w:rsid w:val="0058341C"/>
    <w:pPr>
      <w:spacing w:before="100" w:beforeAutospacing="1" w:after="100" w:afterAutospacing="1" w:line="259" w:lineRule="auto"/>
    </w:pPr>
    <w:rPr>
      <w:rFonts w:ascii="Times" w:hAnsi="Times" w:cs="Calibri"/>
      <w:kern w:val="0"/>
      <w:sz w:val="20"/>
      <w:szCs w:val="20"/>
      <w14:ligatures w14:val="none"/>
    </w:rPr>
  </w:style>
  <w:style w:type="character" w:customStyle="1" w:styleId="teaser">
    <w:name w:val="teaser"/>
    <w:basedOn w:val="DefaultParagraphFont"/>
    <w:rsid w:val="0058341C"/>
  </w:style>
  <w:style w:type="character" w:customStyle="1" w:styleId="hlfld-contribauthor">
    <w:name w:val="hlfld-contribauthor"/>
    <w:basedOn w:val="DefaultParagraphFont"/>
    <w:rsid w:val="0058341C"/>
  </w:style>
  <w:style w:type="character" w:customStyle="1" w:styleId="nlmgiven-names">
    <w:name w:val="nlm_given-names"/>
    <w:basedOn w:val="DefaultParagraphFont"/>
    <w:rsid w:val="0058341C"/>
  </w:style>
  <w:style w:type="character" w:customStyle="1" w:styleId="nlmyear">
    <w:name w:val="nlm_year"/>
    <w:basedOn w:val="DefaultParagraphFont"/>
    <w:rsid w:val="0058341C"/>
  </w:style>
  <w:style w:type="character" w:customStyle="1" w:styleId="nlmarticle-title">
    <w:name w:val="nlm_article-title"/>
    <w:basedOn w:val="DefaultParagraphFont"/>
    <w:rsid w:val="0058341C"/>
  </w:style>
  <w:style w:type="character" w:customStyle="1" w:styleId="nlmfpage">
    <w:name w:val="nlm_fpage"/>
    <w:basedOn w:val="DefaultParagraphFont"/>
    <w:rsid w:val="0058341C"/>
  </w:style>
  <w:style w:type="character" w:customStyle="1" w:styleId="nlmlpage">
    <w:name w:val="nlm_lpage"/>
    <w:basedOn w:val="DefaultParagraphFont"/>
    <w:rsid w:val="0058341C"/>
  </w:style>
  <w:style w:type="character" w:customStyle="1" w:styleId="ref-links">
    <w:name w:val="ref-links"/>
    <w:basedOn w:val="DefaultParagraphFont"/>
    <w:rsid w:val="0058341C"/>
  </w:style>
  <w:style w:type="character" w:customStyle="1" w:styleId="xlinks-container">
    <w:name w:val="xlinks-container"/>
    <w:basedOn w:val="DefaultParagraphFont"/>
    <w:rsid w:val="0058341C"/>
  </w:style>
  <w:style w:type="character" w:customStyle="1" w:styleId="googlescholar-container">
    <w:name w:val="googlescholar-container"/>
    <w:basedOn w:val="DefaultParagraphFont"/>
    <w:rsid w:val="0058341C"/>
  </w:style>
  <w:style w:type="character" w:customStyle="1" w:styleId="ref-fn-p">
    <w:name w:val="ref-fn-p"/>
    <w:basedOn w:val="DefaultParagraphFont"/>
    <w:rsid w:val="0058341C"/>
  </w:style>
  <w:style w:type="character" w:customStyle="1" w:styleId="nlmpublisher-loc">
    <w:name w:val="nlm_publisher-loc"/>
    <w:basedOn w:val="DefaultParagraphFont"/>
    <w:rsid w:val="0058341C"/>
  </w:style>
  <w:style w:type="character" w:customStyle="1" w:styleId="nlmpublisher-name">
    <w:name w:val="nlm_publisher-name"/>
    <w:basedOn w:val="DefaultParagraphFont"/>
    <w:rsid w:val="0058341C"/>
  </w:style>
  <w:style w:type="paragraph" w:customStyle="1" w:styleId="analytics1">
    <w:name w:val="**analytics"/>
    <w:basedOn w:val="Normal"/>
    <w:link w:val="analyticsChar1"/>
    <w:uiPriority w:val="4"/>
    <w:qFormat/>
    <w:rsid w:val="0058341C"/>
    <w:pPr>
      <w:spacing w:line="259" w:lineRule="auto"/>
    </w:pPr>
    <w:rPr>
      <w:rFonts w:ascii="Calibri" w:hAnsi="Calibri" w:cs="Calibri"/>
      <w:kern w:val="0"/>
      <w:sz w:val="22"/>
      <w:szCs w:val="22"/>
      <w14:ligatures w14:val="none"/>
    </w:rPr>
  </w:style>
  <w:style w:type="character" w:customStyle="1" w:styleId="analyticsChar1">
    <w:name w:val="**analytics Char"/>
    <w:basedOn w:val="DefaultParagraphFont"/>
    <w:link w:val="analytics1"/>
    <w:uiPriority w:val="4"/>
    <w:rsid w:val="0058341C"/>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58341C"/>
  </w:style>
  <w:style w:type="character" w:customStyle="1" w:styleId="m113202149284569794gmail-styleunderline">
    <w:name w:val="m_113202149284569794gmail-styleunderline"/>
    <w:basedOn w:val="DefaultParagraphFont"/>
    <w:rsid w:val="0058341C"/>
  </w:style>
  <w:style w:type="character" w:customStyle="1" w:styleId="m8525170829296705783gmail-style13ptbold">
    <w:name w:val="m_8525170829296705783gmail-style13ptbold"/>
    <w:basedOn w:val="DefaultParagraphFont"/>
    <w:rsid w:val="0058341C"/>
  </w:style>
  <w:style w:type="character" w:customStyle="1" w:styleId="m8525170829296705783gmail-styleunderline">
    <w:name w:val="m_8525170829296705783gmail-styleunderline"/>
    <w:basedOn w:val="DefaultParagraphFont"/>
    <w:rsid w:val="0058341C"/>
  </w:style>
  <w:style w:type="character" w:customStyle="1" w:styleId="m-5741597242490756161gmail-field-content">
    <w:name w:val="m_-5741597242490756161gmail-field-content"/>
    <w:basedOn w:val="DefaultParagraphFont"/>
    <w:rsid w:val="0058341C"/>
  </w:style>
  <w:style w:type="paragraph" w:customStyle="1" w:styleId="FUCKTHISFONT">
    <w:name w:val="FUCK THIS FONT"/>
    <w:basedOn w:val="Normal"/>
    <w:rsid w:val="0058341C"/>
    <w:pPr>
      <w:autoSpaceDE w:val="0"/>
      <w:autoSpaceDN w:val="0"/>
      <w:adjustRightInd w:val="0"/>
      <w:spacing w:line="259" w:lineRule="auto"/>
      <w:jc w:val="both"/>
    </w:pPr>
    <w:rPr>
      <w:rFonts w:ascii="Calibri" w:hAnsi="Calibri" w:cs="Calibri"/>
      <w:kern w:val="0"/>
      <w:sz w:val="22"/>
      <w:szCs w:val="22"/>
      <w:u w:val="single"/>
      <w14:ligatures w14:val="none"/>
    </w:rPr>
  </w:style>
  <w:style w:type="character" w:customStyle="1" w:styleId="CardsFont12ptChar1">
    <w:name w:val="Cards + Font: 12 pt Char1"/>
    <w:rsid w:val="0058341C"/>
    <w:rPr>
      <w:szCs w:val="24"/>
      <w:u w:val="single"/>
      <w:lang w:val="en-US" w:eastAsia="en-US" w:bidi="ar-SA"/>
    </w:rPr>
  </w:style>
  <w:style w:type="character" w:customStyle="1" w:styleId="hyperlink60">
    <w:name w:val="hyperlink6"/>
    <w:basedOn w:val="DefaultParagraphFont"/>
    <w:rsid w:val="0058341C"/>
  </w:style>
  <w:style w:type="character" w:customStyle="1" w:styleId="heading2char2charchar">
    <w:name w:val="heading2char2charchar"/>
    <w:basedOn w:val="DefaultParagraphFont"/>
    <w:rsid w:val="0058341C"/>
  </w:style>
  <w:style w:type="character" w:customStyle="1" w:styleId="heading2char10">
    <w:name w:val="heading2char1"/>
    <w:basedOn w:val="DefaultParagraphFont"/>
    <w:rsid w:val="0058341C"/>
  </w:style>
  <w:style w:type="character" w:customStyle="1" w:styleId="StyleUnderlineCharTitleCharBold">
    <w:name w:val="Style Underline CharTitle Char + Bold"/>
    <w:basedOn w:val="DefaultParagraphFont"/>
    <w:rsid w:val="0058341C"/>
    <w:rPr>
      <w:rFonts w:ascii="Garamond" w:hAnsi="Garamond"/>
      <w:b/>
      <w:bCs/>
      <w:color w:val="000000"/>
      <w:sz w:val="22"/>
      <w:szCs w:val="22"/>
    </w:rPr>
  </w:style>
  <w:style w:type="character" w:customStyle="1" w:styleId="bnp-articles-title1">
    <w:name w:val="bnp-articles-title1"/>
    <w:basedOn w:val="DefaultParagraphFont"/>
    <w:rsid w:val="0058341C"/>
    <w:rPr>
      <w:rFonts w:ascii="Verdana" w:hAnsi="Verdana" w:hint="default"/>
      <w:b/>
      <w:bCs/>
      <w:color w:val="545454"/>
      <w:sz w:val="12"/>
      <w:szCs w:val="12"/>
    </w:rPr>
  </w:style>
  <w:style w:type="character" w:customStyle="1" w:styleId="featuretext">
    <w:name w:val="featuretext"/>
    <w:basedOn w:val="DefaultParagraphFont"/>
    <w:rsid w:val="0058341C"/>
  </w:style>
  <w:style w:type="character" w:customStyle="1" w:styleId="relatedtext">
    <w:name w:val="related_text"/>
    <w:basedOn w:val="DefaultParagraphFont"/>
    <w:rsid w:val="0058341C"/>
  </w:style>
  <w:style w:type="character" w:customStyle="1" w:styleId="fullpost">
    <w:name w:val="fullpost"/>
    <w:basedOn w:val="DefaultParagraphFont"/>
    <w:rsid w:val="0058341C"/>
  </w:style>
  <w:style w:type="character" w:customStyle="1" w:styleId="bcktital">
    <w:name w:val="bcktital"/>
    <w:basedOn w:val="DefaultParagraphFont"/>
    <w:rsid w:val="0058341C"/>
  </w:style>
  <w:style w:type="character" w:customStyle="1" w:styleId="bcktital0">
    <w:name w:val="bckt_ital"/>
    <w:basedOn w:val="DefaultParagraphFont"/>
    <w:rsid w:val="0058341C"/>
  </w:style>
  <w:style w:type="character" w:customStyle="1" w:styleId="fwanimclass">
    <w:name w:val="fwanim_class"/>
    <w:basedOn w:val="DefaultParagraphFont"/>
    <w:rsid w:val="0058341C"/>
  </w:style>
  <w:style w:type="paragraph" w:customStyle="1" w:styleId="DebateUnderline0">
    <w:name w:val="DebateUnderline"/>
    <w:basedOn w:val="DebateNormal"/>
    <w:qFormat/>
    <w:rsid w:val="0058341C"/>
    <w:rPr>
      <w:rFonts w:ascii="Times New Roman" w:hAnsi="Times New Roman"/>
      <w:sz w:val="24"/>
      <w:szCs w:val="24"/>
      <w:u w:val="single"/>
    </w:rPr>
  </w:style>
  <w:style w:type="character" w:customStyle="1" w:styleId="DebateUnderlineChar">
    <w:name w:val="DebateUnderline Char"/>
    <w:basedOn w:val="DebateNormalChar"/>
    <w:rsid w:val="0058341C"/>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58341C"/>
    <w:rPr>
      <w:rFonts w:eastAsia="Calibri"/>
      <w:b/>
      <w:sz w:val="24"/>
      <w:szCs w:val="24"/>
      <w:lang w:val="en-US" w:eastAsia="en-US" w:bidi="ar-SA"/>
    </w:rPr>
  </w:style>
  <w:style w:type="paragraph" w:customStyle="1" w:styleId="DebateHeaderFinal">
    <w:name w:val="DebateHeaderFinal"/>
    <w:basedOn w:val="Heading1"/>
    <w:qFormat/>
    <w:rsid w:val="0058341C"/>
    <w:pPr>
      <w:pageBreakBefore/>
      <w:pBdr>
        <w:top w:val="single" w:sz="24" w:space="1" w:color="auto"/>
        <w:left w:val="single" w:sz="24" w:space="4" w:color="auto"/>
        <w:bottom w:val="single" w:sz="24" w:space="1" w:color="auto"/>
        <w:right w:val="single" w:sz="24" w:space="4" w:color="auto"/>
      </w:pBdr>
      <w:spacing w:before="240" w:after="0" w:line="276" w:lineRule="auto"/>
    </w:pPr>
    <w:rPr>
      <w:rFonts w:ascii="Times New Roman" w:eastAsia="Times New Roman" w:hAnsi="Times New Roman" w:cs="Times New Roman"/>
      <w:b/>
      <w:bCs/>
      <w:caps/>
      <w:color w:val="auto"/>
      <w:kern w:val="0"/>
      <w:sz w:val="36"/>
      <w:szCs w:val="36"/>
      <w14:ligatures w14:val="none"/>
    </w:rPr>
  </w:style>
  <w:style w:type="character" w:customStyle="1" w:styleId="DebateHeaderFinalChar">
    <w:name w:val="DebateHeaderFinal Char"/>
    <w:rsid w:val="0058341C"/>
    <w:rPr>
      <w:b/>
      <w:bCs/>
      <w:sz w:val="36"/>
      <w:szCs w:val="36"/>
      <w:u w:val="single"/>
      <w:lang w:val="en-US" w:eastAsia="en-US" w:bidi="ar-SA"/>
    </w:rPr>
  </w:style>
  <w:style w:type="paragraph" w:customStyle="1" w:styleId="HeaderInitial0">
    <w:name w:val="HeaderInitial"/>
    <w:basedOn w:val="Normal"/>
    <w:rsid w:val="0058341C"/>
    <w:pPr>
      <w:spacing w:line="259" w:lineRule="auto"/>
      <w:jc w:val="center"/>
      <w:outlineLvl w:val="0"/>
    </w:pPr>
    <w:rPr>
      <w:rFonts w:ascii="Calibri" w:eastAsia="Calibri" w:hAnsi="Calibri" w:cs="Calibri"/>
      <w:b/>
      <w:caps/>
      <w:kern w:val="0"/>
      <w:sz w:val="28"/>
      <w:szCs w:val="22"/>
      <w14:ligatures w14:val="none"/>
    </w:rPr>
  </w:style>
  <w:style w:type="character" w:customStyle="1" w:styleId="FooterChar2">
    <w:name w:val="Footer Char2"/>
    <w:basedOn w:val="DefaultParagraphFont"/>
    <w:uiPriority w:val="99"/>
    <w:rsid w:val="0058341C"/>
    <w:rPr>
      <w:rFonts w:eastAsia="MS Mincho"/>
      <w:sz w:val="24"/>
      <w:szCs w:val="24"/>
      <w:lang w:val="en-US" w:eastAsia="ja-JP" w:bidi="ar-SA"/>
    </w:rPr>
  </w:style>
  <w:style w:type="character" w:customStyle="1" w:styleId="BalloonTextChar2">
    <w:name w:val="Balloon Text Char2"/>
    <w:basedOn w:val="DefaultParagraphFont"/>
    <w:uiPriority w:val="99"/>
    <w:rsid w:val="0058341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8341C"/>
    <w:pPr>
      <w:spacing w:after="240" w:line="480" w:lineRule="auto"/>
    </w:pPr>
    <w:rPr>
      <w:rFonts w:ascii="Cambria" w:eastAsia="Calibri" w:hAnsi="Cambria" w:cs="Calibri"/>
      <w:kern w:val="0"/>
      <w:szCs w:val="20"/>
      <w14:ligatures w14:val="none"/>
    </w:rPr>
  </w:style>
  <w:style w:type="character" w:customStyle="1" w:styleId="StyleLinespacingDoubleChar">
    <w:name w:val="Style Line spacing:  Double Char"/>
    <w:basedOn w:val="DefaultParagraphFont"/>
    <w:rsid w:val="0058341C"/>
    <w:rPr>
      <w:rFonts w:ascii="Cambria" w:hAnsi="Cambria"/>
      <w:sz w:val="24"/>
      <w:lang w:val="en-US" w:eastAsia="en-US" w:bidi="ar-SA"/>
    </w:rPr>
  </w:style>
  <w:style w:type="paragraph" w:customStyle="1" w:styleId="Normalspacing">
    <w:name w:val="Normal + spacing"/>
    <w:basedOn w:val="StyleLinespacingDouble"/>
    <w:qFormat/>
    <w:rsid w:val="0058341C"/>
  </w:style>
  <w:style w:type="character" w:customStyle="1" w:styleId="NormalspacingChar">
    <w:name w:val="Normal + spacing Char"/>
    <w:basedOn w:val="StyleLinespacingDoubleChar"/>
    <w:rsid w:val="0058341C"/>
    <w:rPr>
      <w:rFonts w:ascii="Cambria" w:hAnsi="Cambria"/>
      <w:sz w:val="24"/>
      <w:lang w:val="en-US" w:eastAsia="en-US" w:bidi="ar-SA"/>
    </w:rPr>
  </w:style>
  <w:style w:type="character" w:customStyle="1" w:styleId="textbold0">
    <w:name w:val="textbold"/>
    <w:basedOn w:val="DefaultParagraphFont"/>
    <w:rsid w:val="0058341C"/>
  </w:style>
  <w:style w:type="character" w:customStyle="1" w:styleId="textitalics">
    <w:name w:val="textitalics"/>
    <w:basedOn w:val="DefaultParagraphFont"/>
    <w:rsid w:val="0058341C"/>
  </w:style>
  <w:style w:type="paragraph" w:customStyle="1" w:styleId="lastpar">
    <w:name w:val="lastpar"/>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table" w:styleId="TableClassic1">
    <w:name w:val="Table Classic 1"/>
    <w:basedOn w:val="TableNormal"/>
    <w:rsid w:val="0058341C"/>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8341C"/>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8341C"/>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rsid w:val="0058341C"/>
    <w:pPr>
      <w:widowControl w:val="0"/>
      <w:suppressLineNumbers/>
      <w:tabs>
        <w:tab w:val="left" w:pos="9450"/>
      </w:tabs>
      <w:suppressAutoHyphens/>
      <w:spacing w:line="259" w:lineRule="auto"/>
    </w:pPr>
    <w:rPr>
      <w:rFonts w:ascii="Times New Roman" w:eastAsia="Arial Unicode MS" w:hAnsi="Times New Roman" w:cs="Calibri"/>
      <w:kern w:val="1"/>
      <w:szCs w:val="22"/>
      <w14:ligatures w14:val="none"/>
    </w:rPr>
  </w:style>
  <w:style w:type="paragraph" w:customStyle="1" w:styleId="faketag">
    <w:name w:val="fake tag"/>
    <w:basedOn w:val="Heading1"/>
    <w:rsid w:val="0058341C"/>
    <w:pPr>
      <w:pageBreakBefore/>
      <w:pBdr>
        <w:top w:val="single" w:sz="24" w:space="1" w:color="auto"/>
        <w:left w:val="single" w:sz="24" w:space="4" w:color="auto"/>
        <w:bottom w:val="single" w:sz="24" w:space="1" w:color="auto"/>
        <w:right w:val="single" w:sz="24" w:space="4" w:color="auto"/>
      </w:pBdr>
      <w:tabs>
        <w:tab w:val="left" w:pos="9450"/>
      </w:tabs>
      <w:spacing w:before="240" w:after="0" w:line="259" w:lineRule="auto"/>
      <w:jc w:val="center"/>
    </w:pPr>
    <w:rPr>
      <w:rFonts w:ascii="Arial Rounded MT Bold" w:eastAsia="Times New Roman" w:hAnsi="Arial Rounded MT Bold" w:cs="Arial"/>
      <w:bCs/>
      <w:caps/>
      <w:smallCaps/>
      <w:color w:val="auto"/>
      <w:kern w:val="0"/>
      <w:sz w:val="32"/>
      <w:szCs w:val="32"/>
      <w14:ligatures w14:val="none"/>
    </w:rPr>
  </w:style>
  <w:style w:type="paragraph" w:customStyle="1" w:styleId="Heading1fake">
    <w:name w:val="Heading 1 fake"/>
    <w:basedOn w:val="Normal"/>
    <w:autoRedefine/>
    <w:rsid w:val="0058341C"/>
    <w:pPr>
      <w:tabs>
        <w:tab w:val="left" w:pos="9450"/>
      </w:tabs>
      <w:spacing w:line="259" w:lineRule="auto"/>
      <w:jc w:val="center"/>
    </w:pPr>
    <w:rPr>
      <w:rFonts w:ascii="Verdana" w:eastAsia="Calibri" w:hAnsi="Verdana" w:cs="Calibri"/>
      <w:kern w:val="0"/>
      <w:szCs w:val="22"/>
      <w14:ligatures w14:val="none"/>
    </w:rPr>
  </w:style>
  <w:style w:type="paragraph" w:customStyle="1" w:styleId="heading1fake0">
    <w:name w:val="heading 1 fake"/>
    <w:basedOn w:val="Heading1"/>
    <w:autoRedefine/>
    <w:rsid w:val="0058341C"/>
    <w:pPr>
      <w:pageBreakBefore/>
      <w:pBdr>
        <w:top w:val="single" w:sz="24" w:space="1" w:color="auto"/>
        <w:left w:val="single" w:sz="24" w:space="4" w:color="auto"/>
        <w:bottom w:val="single" w:sz="24" w:space="1" w:color="auto"/>
        <w:right w:val="single" w:sz="24" w:space="4" w:color="auto"/>
      </w:pBdr>
      <w:tabs>
        <w:tab w:val="left" w:pos="9450"/>
      </w:tabs>
      <w:spacing w:before="240" w:after="0" w:line="259" w:lineRule="auto"/>
      <w:jc w:val="center"/>
      <w:outlineLvl w:val="9"/>
    </w:pPr>
    <w:rPr>
      <w:rFonts w:ascii="Verdana" w:eastAsia="Times New Roman" w:hAnsi="Verdana" w:cs="Arial"/>
      <w:b/>
      <w:bCs/>
      <w:caps/>
      <w:smallCaps/>
      <w:color w:val="auto"/>
      <w:kern w:val="0"/>
      <w:sz w:val="32"/>
      <w:szCs w:val="32"/>
      <w14:ligatures w14:val="none"/>
    </w:rPr>
  </w:style>
  <w:style w:type="paragraph" w:customStyle="1" w:styleId="text1Char">
    <w:name w:val="text1 Char"/>
    <w:basedOn w:val="Normal"/>
    <w:autoRedefine/>
    <w:rsid w:val="0058341C"/>
    <w:pPr>
      <w:tabs>
        <w:tab w:val="left" w:pos="9450"/>
      </w:tabs>
      <w:spacing w:line="259" w:lineRule="auto"/>
    </w:pPr>
    <w:rPr>
      <w:rFonts w:ascii="Times New Roman" w:eastAsia="Calibri" w:hAnsi="Times New Roman" w:cs="Calibri"/>
      <w:kern w:val="0"/>
      <w:sz w:val="22"/>
      <w:szCs w:val="20"/>
      <w14:ligatures w14:val="none"/>
    </w:rPr>
  </w:style>
  <w:style w:type="character" w:customStyle="1" w:styleId="textCharChar1">
    <w:name w:val="text Char Char1"/>
    <w:basedOn w:val="DefaultParagraphFont"/>
    <w:rsid w:val="0058341C"/>
    <w:rPr>
      <w:sz w:val="18"/>
      <w:szCs w:val="24"/>
      <w:lang w:val="en-US" w:eastAsia="en-US" w:bidi="ar-SA"/>
    </w:rPr>
  </w:style>
  <w:style w:type="character" w:customStyle="1" w:styleId="text1CharChar">
    <w:name w:val="text1 Char Char"/>
    <w:basedOn w:val="DefaultParagraphFont"/>
    <w:rsid w:val="0058341C"/>
    <w:rPr>
      <w:lang w:val="en-US" w:eastAsia="en-US" w:bidi="ar-SA"/>
    </w:rPr>
  </w:style>
  <w:style w:type="character" w:customStyle="1" w:styleId="textCharChar">
    <w:name w:val="text Char Char"/>
    <w:basedOn w:val="DefaultParagraphFont"/>
    <w:rsid w:val="0058341C"/>
    <w:rPr>
      <w:sz w:val="18"/>
      <w:szCs w:val="24"/>
      <w:lang w:val="en-US" w:eastAsia="en-US" w:bidi="ar-SA"/>
    </w:rPr>
  </w:style>
  <w:style w:type="character" w:customStyle="1" w:styleId="normalloose1">
    <w:name w:val="normalloose1"/>
    <w:basedOn w:val="DefaultParagraphFont"/>
    <w:rsid w:val="0058341C"/>
    <w:rPr>
      <w:sz w:val="20"/>
      <w:szCs w:val="20"/>
    </w:rPr>
  </w:style>
  <w:style w:type="paragraph" w:customStyle="1" w:styleId="printerheadline">
    <w:name w:val="printer_headline"/>
    <w:basedOn w:val="Normal"/>
    <w:rsid w:val="0058341C"/>
    <w:pPr>
      <w:tabs>
        <w:tab w:val="left" w:pos="9450"/>
      </w:tabs>
      <w:spacing w:before="100" w:beforeAutospacing="1" w:after="100" w:afterAutospacing="1" w:line="259" w:lineRule="auto"/>
    </w:pPr>
    <w:rPr>
      <w:rFonts w:ascii="Times New Roman" w:eastAsia="Calibri" w:hAnsi="Times New Roman" w:cs="Calibri"/>
      <w:kern w:val="0"/>
      <w:szCs w:val="22"/>
      <w14:ligatures w14:val="none"/>
    </w:rPr>
  </w:style>
  <w:style w:type="paragraph" w:customStyle="1" w:styleId="help">
    <w:name w:val="help"/>
    <w:basedOn w:val="Normal"/>
    <w:rsid w:val="0058341C"/>
    <w:pPr>
      <w:tabs>
        <w:tab w:val="left" w:pos="9450"/>
      </w:tabs>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sponsoredadtext">
    <w:name w:val="sponsoredadtext"/>
    <w:basedOn w:val="DefaultParagraphFont"/>
    <w:rsid w:val="0058341C"/>
  </w:style>
  <w:style w:type="character" w:customStyle="1" w:styleId="georgia">
    <w:name w:val="georgia"/>
    <w:basedOn w:val="DefaultParagraphFont"/>
    <w:rsid w:val="0058341C"/>
  </w:style>
  <w:style w:type="character" w:customStyle="1" w:styleId="isdefault">
    <w:name w:val="isdefault"/>
    <w:basedOn w:val="DefaultParagraphFont"/>
    <w:rsid w:val="0058341C"/>
  </w:style>
  <w:style w:type="character" w:customStyle="1" w:styleId="arial">
    <w:name w:val="arial"/>
    <w:basedOn w:val="DefaultParagraphFont"/>
    <w:rsid w:val="0058341C"/>
  </w:style>
  <w:style w:type="character" w:customStyle="1" w:styleId="pipe">
    <w:name w:val="pipe"/>
    <w:basedOn w:val="DefaultParagraphFont"/>
    <w:rsid w:val="0058341C"/>
  </w:style>
  <w:style w:type="paragraph" w:customStyle="1" w:styleId="dtlcomment">
    <w:name w:val="dtlcomment"/>
    <w:basedOn w:val="Normal"/>
    <w:rsid w:val="0058341C"/>
    <w:pPr>
      <w:tabs>
        <w:tab w:val="left" w:pos="9450"/>
      </w:tabs>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writername">
    <w:name w:val="writername"/>
    <w:basedOn w:val="DefaultParagraphFont"/>
    <w:rsid w:val="0058341C"/>
  </w:style>
  <w:style w:type="character" w:customStyle="1" w:styleId="CharChar18">
    <w:name w:val="Char Char18"/>
    <w:basedOn w:val="DefaultParagraphFont"/>
    <w:rsid w:val="0058341C"/>
    <w:rPr>
      <w:sz w:val="16"/>
      <w:szCs w:val="24"/>
      <w:lang w:val="en-US" w:eastAsia="en-US" w:bidi="ar-SA"/>
    </w:rPr>
  </w:style>
  <w:style w:type="character" w:customStyle="1" w:styleId="CharChar24">
    <w:name w:val="Char Char24"/>
    <w:basedOn w:val="DefaultParagraphFont"/>
    <w:rsid w:val="0058341C"/>
    <w:rPr>
      <w:b/>
      <w:bCs/>
      <w:sz w:val="28"/>
      <w:szCs w:val="28"/>
      <w:lang w:val="en-US" w:eastAsia="en-US" w:bidi="ar-SA"/>
    </w:rPr>
  </w:style>
  <w:style w:type="character" w:customStyle="1" w:styleId="ln2">
    <w:name w:val="ln2"/>
    <w:basedOn w:val="DefaultParagraphFont"/>
    <w:rsid w:val="0058341C"/>
  </w:style>
  <w:style w:type="paragraph" w:customStyle="1" w:styleId="StyleStyle1">
    <w:name w:val="Style Style1 +"/>
    <w:basedOn w:val="Normal"/>
    <w:rsid w:val="0058341C"/>
    <w:pPr>
      <w:spacing w:line="259" w:lineRule="auto"/>
    </w:pPr>
    <w:rPr>
      <w:rFonts w:ascii="Times New Roman" w:eastAsia="Calibri" w:hAnsi="Times New Roman" w:cs="Calibri"/>
      <w:kern w:val="0"/>
      <w:szCs w:val="22"/>
      <w14:ligatures w14:val="none"/>
    </w:rPr>
  </w:style>
  <w:style w:type="character" w:customStyle="1" w:styleId="StyleStyle1Char">
    <w:name w:val="Style Style1 + Char"/>
    <w:basedOn w:val="Style1Char"/>
    <w:rsid w:val="0058341C"/>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8341C"/>
  </w:style>
  <w:style w:type="character" w:customStyle="1" w:styleId="CharChar16">
    <w:name w:val="Char Char16"/>
    <w:basedOn w:val="DefaultParagraphFont"/>
    <w:rsid w:val="0058341C"/>
    <w:rPr>
      <w:rFonts w:ascii="Cambria" w:hAnsi="Cambria"/>
      <w:lang w:val="en-US" w:eastAsia="en-US" w:bidi="ar-SA"/>
    </w:rPr>
  </w:style>
  <w:style w:type="character" w:customStyle="1" w:styleId="CharChar15">
    <w:name w:val="Char Char15"/>
    <w:basedOn w:val="CharChar16"/>
    <w:rsid w:val="0058341C"/>
    <w:rPr>
      <w:rFonts w:ascii="Cambria" w:hAnsi="Cambria"/>
      <w:b/>
      <w:bCs/>
      <w:lang w:val="en-US" w:eastAsia="en-US" w:bidi="ar-SA"/>
    </w:rPr>
  </w:style>
  <w:style w:type="character" w:customStyle="1" w:styleId="CharChar14">
    <w:name w:val="Char Char14"/>
    <w:basedOn w:val="DefaultParagraphFont"/>
    <w:rsid w:val="0058341C"/>
    <w:rPr>
      <w:rFonts w:ascii="Tahoma" w:hAnsi="Tahoma" w:cs="Tahoma"/>
      <w:sz w:val="16"/>
      <w:szCs w:val="16"/>
      <w:lang w:val="en-US" w:eastAsia="en-US" w:bidi="ar-SA"/>
    </w:rPr>
  </w:style>
  <w:style w:type="character" w:customStyle="1" w:styleId="CharChar13">
    <w:name w:val="Char Char13"/>
    <w:basedOn w:val="DefaultParagraphFont"/>
    <w:rsid w:val="0058341C"/>
    <w:rPr>
      <w:rFonts w:ascii="Cambria" w:hAnsi="Cambria"/>
      <w:lang w:val="en-US" w:eastAsia="en-US" w:bidi="ar-SA"/>
    </w:rPr>
  </w:style>
  <w:style w:type="paragraph" w:customStyle="1" w:styleId="normalChar1">
    <w:name w:val="normal Char"/>
    <w:basedOn w:val="Normal"/>
    <w:rsid w:val="0058341C"/>
    <w:pPr>
      <w:spacing w:line="259" w:lineRule="auto"/>
    </w:pPr>
    <w:rPr>
      <w:rFonts w:ascii="Times New Roman" w:eastAsia="Calibri" w:hAnsi="Times New Roman" w:cs="Calibri"/>
      <w:kern w:val="0"/>
      <w:sz w:val="22"/>
      <w:szCs w:val="22"/>
      <w14:ligatures w14:val="none"/>
    </w:rPr>
  </w:style>
  <w:style w:type="character" w:customStyle="1" w:styleId="cardtextsmallCharChar">
    <w:name w:val="card text small Char Char"/>
    <w:basedOn w:val="DefaultParagraphFont"/>
    <w:rsid w:val="0058341C"/>
    <w:rPr>
      <w:rFonts w:ascii="Arial Narrow" w:hAnsi="Arial Narrow" w:cs="Times New Roman"/>
      <w:sz w:val="16"/>
    </w:rPr>
  </w:style>
  <w:style w:type="character" w:customStyle="1" w:styleId="TagChar4">
    <w:name w:val="Tag Char4"/>
    <w:basedOn w:val="DefaultParagraphFont"/>
    <w:rsid w:val="0058341C"/>
    <w:rPr>
      <w:b/>
      <w:sz w:val="26"/>
      <w:szCs w:val="24"/>
      <w:lang w:val="en-US" w:eastAsia="en-US" w:bidi="ar-SA"/>
    </w:rPr>
  </w:style>
  <w:style w:type="paragraph" w:customStyle="1" w:styleId="SmallTextGaramond">
    <w:name w:val="Small Text Garamond"/>
    <w:basedOn w:val="Normal"/>
    <w:rsid w:val="0058341C"/>
    <w:pPr>
      <w:widowControl w:val="0"/>
      <w:suppressAutoHyphens/>
      <w:spacing w:line="259" w:lineRule="auto"/>
      <w:contextualSpacing/>
    </w:pPr>
    <w:rPr>
      <w:rFonts w:ascii="Calibri" w:eastAsia="Calibri" w:hAnsi="Calibri" w:cs="Calibri"/>
      <w:kern w:val="0"/>
      <w:sz w:val="16"/>
      <w:szCs w:val="18"/>
      <w14:ligatures w14:val="none"/>
    </w:rPr>
  </w:style>
  <w:style w:type="paragraph" w:customStyle="1" w:styleId="Taglines">
    <w:name w:val="Taglines"/>
    <w:basedOn w:val="Heading2"/>
    <w:rsid w:val="0058341C"/>
    <w:pPr>
      <w:pageBreakBefore/>
      <w:widowControl w:val="0"/>
      <w:suppressAutoHyphens/>
      <w:spacing w:before="240" w:after="0" w:line="259" w:lineRule="auto"/>
      <w:contextualSpacing/>
      <w:jc w:val="center"/>
    </w:pPr>
    <w:rPr>
      <w:rFonts w:ascii="Times New Roman" w:eastAsia="Calibri" w:hAnsi="Times New Roman" w:cs="Arial"/>
      <w:bCs/>
      <w:iCs/>
      <w:color w:val="auto"/>
      <w:kern w:val="0"/>
      <w:sz w:val="44"/>
      <w:szCs w:val="22"/>
      <w:u w:val="double"/>
      <w14:ligatures w14:val="none"/>
    </w:rPr>
  </w:style>
  <w:style w:type="character" w:customStyle="1" w:styleId="TaglinesChar">
    <w:name w:val="Taglines Char"/>
    <w:basedOn w:val="DefaultParagraphFont"/>
    <w:rsid w:val="0058341C"/>
    <w:rPr>
      <w:rFonts w:cs="Arial"/>
      <w:bCs/>
      <w:iCs/>
      <w:szCs w:val="22"/>
      <w:lang w:val="en-US" w:eastAsia="en-US" w:bidi="ar-SA"/>
    </w:rPr>
  </w:style>
  <w:style w:type="paragraph" w:customStyle="1" w:styleId="listterm">
    <w:name w:val="listterm"/>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WW8Num2z0">
    <w:name w:val="WW8Num2z0"/>
    <w:rsid w:val="0058341C"/>
    <w:rPr>
      <w:rFonts w:ascii="Garamond" w:hAnsi="Garamond"/>
    </w:rPr>
  </w:style>
  <w:style w:type="character" w:customStyle="1" w:styleId="WW8Num3z0">
    <w:name w:val="WW8Num3z0"/>
    <w:rsid w:val="0058341C"/>
    <w:rPr>
      <w:rFonts w:ascii="Garamond" w:hAnsi="Garamond"/>
    </w:rPr>
  </w:style>
  <w:style w:type="character" w:customStyle="1" w:styleId="WW8Num4z1">
    <w:name w:val="WW8Num4z1"/>
    <w:rsid w:val="0058341C"/>
    <w:rPr>
      <w:rFonts w:ascii="Garamond" w:hAnsi="Garamond"/>
    </w:rPr>
  </w:style>
  <w:style w:type="character" w:customStyle="1" w:styleId="WW8Num5z0">
    <w:name w:val="WW8Num5z0"/>
    <w:rsid w:val="0058341C"/>
    <w:rPr>
      <w:rFonts w:ascii="Garamond" w:hAnsi="Garamond"/>
    </w:rPr>
  </w:style>
  <w:style w:type="character" w:customStyle="1" w:styleId="WW8Num6z0">
    <w:name w:val="WW8Num6z0"/>
    <w:rsid w:val="0058341C"/>
    <w:rPr>
      <w:rFonts w:ascii="Symbol" w:hAnsi="Symbol"/>
    </w:rPr>
  </w:style>
  <w:style w:type="character" w:customStyle="1" w:styleId="WW8Num7z0">
    <w:name w:val="WW8Num7z0"/>
    <w:rsid w:val="0058341C"/>
    <w:rPr>
      <w:rFonts w:ascii="Symbol" w:hAnsi="Symbol"/>
    </w:rPr>
  </w:style>
  <w:style w:type="character" w:customStyle="1" w:styleId="WW8Num8z0">
    <w:name w:val="WW8Num8z0"/>
    <w:rsid w:val="0058341C"/>
    <w:rPr>
      <w:rFonts w:ascii="Symbol" w:hAnsi="Symbol"/>
    </w:rPr>
  </w:style>
  <w:style w:type="character" w:customStyle="1" w:styleId="WW8Num9z0">
    <w:name w:val="WW8Num9z0"/>
    <w:rsid w:val="0058341C"/>
    <w:rPr>
      <w:rFonts w:ascii="Symbol" w:hAnsi="Symbol"/>
    </w:rPr>
  </w:style>
  <w:style w:type="character" w:customStyle="1" w:styleId="WW8Num10z0">
    <w:name w:val="WW8Num10z0"/>
    <w:rsid w:val="0058341C"/>
    <w:rPr>
      <w:rFonts w:ascii="Garamond" w:hAnsi="Garamond"/>
    </w:rPr>
  </w:style>
  <w:style w:type="character" w:customStyle="1" w:styleId="WW8Num11z1">
    <w:name w:val="WW8Num11z1"/>
    <w:rsid w:val="0058341C"/>
    <w:rPr>
      <w:rFonts w:ascii="Garamond" w:hAnsi="Garamond"/>
    </w:rPr>
  </w:style>
  <w:style w:type="character" w:customStyle="1" w:styleId="Absatz-Standardschriftart">
    <w:name w:val="Absatz-Standardschriftart"/>
    <w:rsid w:val="0058341C"/>
  </w:style>
  <w:style w:type="character" w:customStyle="1" w:styleId="WW-Absatz-Standardschriftart">
    <w:name w:val="WW-Absatz-Standardschriftart"/>
    <w:rsid w:val="0058341C"/>
  </w:style>
  <w:style w:type="character" w:customStyle="1" w:styleId="WW-Absatz-Standardschriftart1">
    <w:name w:val="WW-Absatz-Standardschriftart1"/>
    <w:rsid w:val="0058341C"/>
  </w:style>
  <w:style w:type="character" w:customStyle="1" w:styleId="EndnoteCharacters">
    <w:name w:val="Endnote Characters"/>
    <w:basedOn w:val="DefaultParagraphFont"/>
    <w:rsid w:val="0058341C"/>
    <w:rPr>
      <w:position w:val="0"/>
      <w:sz w:val="24"/>
      <w:vertAlign w:val="baseline"/>
    </w:rPr>
  </w:style>
  <w:style w:type="character" w:customStyle="1" w:styleId="WW8Num1z0">
    <w:name w:val="WW8Num1z0"/>
    <w:rsid w:val="0058341C"/>
    <w:rPr>
      <w:rFonts w:ascii="Symbol" w:hAnsi="Symbol"/>
    </w:rPr>
  </w:style>
  <w:style w:type="character" w:customStyle="1" w:styleId="WW8Num1z2">
    <w:name w:val="WW8Num1z2"/>
    <w:rsid w:val="0058341C"/>
    <w:rPr>
      <w:rFonts w:ascii="Courier New" w:hAnsi="Courier New"/>
    </w:rPr>
  </w:style>
  <w:style w:type="character" w:customStyle="1" w:styleId="WW8Num1z3">
    <w:name w:val="WW8Num1z3"/>
    <w:rsid w:val="0058341C"/>
    <w:rPr>
      <w:rFonts w:ascii="Wingdings" w:hAnsi="Wingdings"/>
    </w:rPr>
  </w:style>
  <w:style w:type="character" w:customStyle="1" w:styleId="WW8Num11z0">
    <w:name w:val="WW8Num11z0"/>
    <w:rsid w:val="0058341C"/>
    <w:rPr>
      <w:rFonts w:ascii="Symbol" w:hAnsi="Symbol"/>
    </w:rPr>
  </w:style>
  <w:style w:type="character" w:customStyle="1" w:styleId="WW8Num83z0">
    <w:name w:val="WW8Num83z0"/>
    <w:rsid w:val="0058341C"/>
    <w:rPr>
      <w:rFonts w:ascii="Symbol" w:hAnsi="Symbol"/>
    </w:rPr>
  </w:style>
  <w:style w:type="character" w:customStyle="1" w:styleId="WW8Num83z1">
    <w:name w:val="WW8Num83z1"/>
    <w:rsid w:val="0058341C"/>
    <w:rPr>
      <w:rFonts w:ascii="Courier New" w:hAnsi="Courier New"/>
    </w:rPr>
  </w:style>
  <w:style w:type="character" w:customStyle="1" w:styleId="WW8Num83z2">
    <w:name w:val="WW8Num83z2"/>
    <w:rsid w:val="0058341C"/>
    <w:rPr>
      <w:rFonts w:ascii="Wingdings" w:hAnsi="Wingdings"/>
    </w:rPr>
  </w:style>
  <w:style w:type="character" w:customStyle="1" w:styleId="WW8Num89z0">
    <w:name w:val="WW8Num89z0"/>
    <w:rsid w:val="0058341C"/>
    <w:rPr>
      <w:rFonts w:ascii="Symbol" w:hAnsi="Symbol"/>
      <w:sz w:val="20"/>
    </w:rPr>
  </w:style>
  <w:style w:type="character" w:customStyle="1" w:styleId="WW8Num90z0">
    <w:name w:val="WW8Num90z0"/>
    <w:rsid w:val="0058341C"/>
    <w:rPr>
      <w:rFonts w:ascii="Times New Roman" w:eastAsia="Times New Roman" w:hAnsi="Times New Roman" w:cs="Times New Roman"/>
    </w:rPr>
  </w:style>
  <w:style w:type="character" w:customStyle="1" w:styleId="WW8Num92z0">
    <w:name w:val="WW8Num92z0"/>
    <w:rsid w:val="0058341C"/>
    <w:rPr>
      <w:rFonts w:ascii="Symbol" w:eastAsia="Times New Roman" w:hAnsi="Symbol"/>
    </w:rPr>
  </w:style>
  <w:style w:type="character" w:customStyle="1" w:styleId="WW8Num92z1">
    <w:name w:val="WW8Num92z1"/>
    <w:rsid w:val="0058341C"/>
    <w:rPr>
      <w:rFonts w:ascii="Courier New" w:hAnsi="Courier New"/>
    </w:rPr>
  </w:style>
  <w:style w:type="character" w:customStyle="1" w:styleId="WW8Num92z2">
    <w:name w:val="WW8Num92z2"/>
    <w:rsid w:val="0058341C"/>
    <w:rPr>
      <w:rFonts w:ascii="Wingdings" w:hAnsi="Wingdings"/>
    </w:rPr>
  </w:style>
  <w:style w:type="character" w:customStyle="1" w:styleId="WW8Num92z3">
    <w:name w:val="WW8Num92z3"/>
    <w:rsid w:val="0058341C"/>
    <w:rPr>
      <w:rFonts w:ascii="Symbol" w:hAnsi="Symbol"/>
    </w:rPr>
  </w:style>
  <w:style w:type="character" w:customStyle="1" w:styleId="WW8Num96z0">
    <w:name w:val="WW8Num96z0"/>
    <w:rsid w:val="0058341C"/>
    <w:rPr>
      <w:rFonts w:ascii="Symbol" w:hAnsi="Symbol"/>
      <w:sz w:val="20"/>
    </w:rPr>
  </w:style>
  <w:style w:type="character" w:customStyle="1" w:styleId="WW8Num96z1">
    <w:name w:val="WW8Num96z1"/>
    <w:rsid w:val="0058341C"/>
    <w:rPr>
      <w:rFonts w:ascii="Courier New" w:hAnsi="Courier New"/>
      <w:sz w:val="20"/>
    </w:rPr>
  </w:style>
  <w:style w:type="character" w:customStyle="1" w:styleId="WW8Num96z2">
    <w:name w:val="WW8Num96z2"/>
    <w:rsid w:val="0058341C"/>
    <w:rPr>
      <w:rFonts w:ascii="Wingdings" w:hAnsi="Wingdings"/>
      <w:sz w:val="20"/>
    </w:rPr>
  </w:style>
  <w:style w:type="character" w:customStyle="1" w:styleId="WW8Num103z0">
    <w:name w:val="WW8Num103z0"/>
    <w:rsid w:val="0058341C"/>
    <w:rPr>
      <w:rFonts w:ascii="Symbol" w:hAnsi="Symbol"/>
      <w:sz w:val="20"/>
    </w:rPr>
  </w:style>
  <w:style w:type="character" w:customStyle="1" w:styleId="WW8Num103z1">
    <w:name w:val="WW8Num103z1"/>
    <w:rsid w:val="0058341C"/>
    <w:rPr>
      <w:rFonts w:ascii="Courier New" w:hAnsi="Courier New"/>
      <w:sz w:val="20"/>
    </w:rPr>
  </w:style>
  <w:style w:type="character" w:customStyle="1" w:styleId="WW8Num103z2">
    <w:name w:val="WW8Num103z2"/>
    <w:rsid w:val="0058341C"/>
    <w:rPr>
      <w:rFonts w:ascii="Wingdings" w:hAnsi="Wingdings"/>
      <w:sz w:val="20"/>
    </w:rPr>
  </w:style>
  <w:style w:type="character" w:customStyle="1" w:styleId="WW8Num108z0">
    <w:name w:val="WW8Num108z0"/>
    <w:rsid w:val="0058341C"/>
    <w:rPr>
      <w:rFonts w:ascii="Symbol" w:hAnsi="Symbol"/>
      <w:sz w:val="20"/>
    </w:rPr>
  </w:style>
  <w:style w:type="character" w:customStyle="1" w:styleId="WW8Num108z1">
    <w:name w:val="WW8Num108z1"/>
    <w:rsid w:val="0058341C"/>
    <w:rPr>
      <w:rFonts w:ascii="Courier New" w:hAnsi="Courier New"/>
      <w:sz w:val="20"/>
    </w:rPr>
  </w:style>
  <w:style w:type="character" w:customStyle="1" w:styleId="WW8Num108z2">
    <w:name w:val="WW8Num108z2"/>
    <w:rsid w:val="0058341C"/>
    <w:rPr>
      <w:rFonts w:ascii="Wingdings" w:hAnsi="Wingdings"/>
      <w:sz w:val="20"/>
    </w:rPr>
  </w:style>
  <w:style w:type="character" w:customStyle="1" w:styleId="WW8Num109z0">
    <w:name w:val="WW8Num109z0"/>
    <w:rsid w:val="0058341C"/>
    <w:rPr>
      <w:rFonts w:ascii="Symbol" w:eastAsia="Times New Roman" w:hAnsi="Symbol"/>
    </w:rPr>
  </w:style>
  <w:style w:type="character" w:customStyle="1" w:styleId="WW8Num109z1">
    <w:name w:val="WW8Num109z1"/>
    <w:rsid w:val="0058341C"/>
    <w:rPr>
      <w:rFonts w:ascii="Courier New" w:hAnsi="Courier New"/>
    </w:rPr>
  </w:style>
  <w:style w:type="character" w:customStyle="1" w:styleId="WW8Num109z2">
    <w:name w:val="WW8Num109z2"/>
    <w:rsid w:val="0058341C"/>
    <w:rPr>
      <w:rFonts w:ascii="Wingdings" w:hAnsi="Wingdings"/>
    </w:rPr>
  </w:style>
  <w:style w:type="character" w:customStyle="1" w:styleId="WW8Num109z3">
    <w:name w:val="WW8Num109z3"/>
    <w:rsid w:val="0058341C"/>
    <w:rPr>
      <w:rFonts w:ascii="Symbol" w:hAnsi="Symbol"/>
    </w:rPr>
  </w:style>
  <w:style w:type="character" w:customStyle="1" w:styleId="WW8Num111z0">
    <w:name w:val="WW8Num111z0"/>
    <w:rsid w:val="0058341C"/>
    <w:rPr>
      <w:rFonts w:ascii="Symbol" w:hAnsi="Symbol"/>
      <w:sz w:val="20"/>
    </w:rPr>
  </w:style>
  <w:style w:type="character" w:customStyle="1" w:styleId="WW8Num111z1">
    <w:name w:val="WW8Num111z1"/>
    <w:rsid w:val="0058341C"/>
    <w:rPr>
      <w:rFonts w:ascii="Courier New" w:hAnsi="Courier New"/>
      <w:sz w:val="20"/>
    </w:rPr>
  </w:style>
  <w:style w:type="character" w:customStyle="1" w:styleId="WW8Num111z2">
    <w:name w:val="WW8Num111z2"/>
    <w:rsid w:val="0058341C"/>
    <w:rPr>
      <w:rFonts w:ascii="Wingdings" w:hAnsi="Wingdings"/>
      <w:sz w:val="20"/>
    </w:rPr>
  </w:style>
  <w:style w:type="character" w:customStyle="1" w:styleId="WW8Num117z0">
    <w:name w:val="WW8Num117z0"/>
    <w:rsid w:val="0058341C"/>
    <w:rPr>
      <w:rFonts w:ascii="Symbol" w:eastAsia="Times New Roman" w:hAnsi="Symbol"/>
    </w:rPr>
  </w:style>
  <w:style w:type="character" w:customStyle="1" w:styleId="WW8Num117z1">
    <w:name w:val="WW8Num117z1"/>
    <w:rsid w:val="0058341C"/>
    <w:rPr>
      <w:rFonts w:ascii="Courier New" w:hAnsi="Courier New"/>
    </w:rPr>
  </w:style>
  <w:style w:type="character" w:customStyle="1" w:styleId="WW8Num117z2">
    <w:name w:val="WW8Num117z2"/>
    <w:rsid w:val="0058341C"/>
    <w:rPr>
      <w:rFonts w:ascii="Wingdings" w:hAnsi="Wingdings"/>
    </w:rPr>
  </w:style>
  <w:style w:type="character" w:customStyle="1" w:styleId="WW8Num117z3">
    <w:name w:val="WW8Num117z3"/>
    <w:rsid w:val="0058341C"/>
    <w:rPr>
      <w:rFonts w:ascii="Symbol" w:hAnsi="Symbol"/>
    </w:rPr>
  </w:style>
  <w:style w:type="character" w:customStyle="1" w:styleId="WW8Num126z0">
    <w:name w:val="WW8Num126z0"/>
    <w:rsid w:val="0058341C"/>
    <w:rPr>
      <w:rFonts w:ascii="Symbol" w:eastAsia="SimSun" w:hAnsi="Symbol"/>
    </w:rPr>
  </w:style>
  <w:style w:type="character" w:customStyle="1" w:styleId="WW8Num126z1">
    <w:name w:val="WW8Num126z1"/>
    <w:rsid w:val="0058341C"/>
    <w:rPr>
      <w:rFonts w:ascii="Courier New" w:hAnsi="Courier New"/>
    </w:rPr>
  </w:style>
  <w:style w:type="character" w:customStyle="1" w:styleId="WW8Num126z2">
    <w:name w:val="WW8Num126z2"/>
    <w:rsid w:val="0058341C"/>
    <w:rPr>
      <w:rFonts w:ascii="Wingdings" w:hAnsi="Wingdings"/>
    </w:rPr>
  </w:style>
  <w:style w:type="character" w:customStyle="1" w:styleId="WW8Num126z3">
    <w:name w:val="WW8Num126z3"/>
    <w:rsid w:val="0058341C"/>
    <w:rPr>
      <w:rFonts w:ascii="Symbol" w:hAnsi="Symbol"/>
    </w:rPr>
  </w:style>
  <w:style w:type="character" w:customStyle="1" w:styleId="WW8Num128z0">
    <w:name w:val="WW8Num128z0"/>
    <w:rsid w:val="0058341C"/>
    <w:rPr>
      <w:rFonts w:ascii="Symbol" w:eastAsia="Times New Roman" w:hAnsi="Symbol"/>
    </w:rPr>
  </w:style>
  <w:style w:type="character" w:customStyle="1" w:styleId="WW8Num128z1">
    <w:name w:val="WW8Num128z1"/>
    <w:rsid w:val="0058341C"/>
    <w:rPr>
      <w:rFonts w:ascii="Courier New" w:hAnsi="Courier New"/>
    </w:rPr>
  </w:style>
  <w:style w:type="character" w:customStyle="1" w:styleId="WW8Num128z2">
    <w:name w:val="WW8Num128z2"/>
    <w:rsid w:val="0058341C"/>
    <w:rPr>
      <w:rFonts w:ascii="Wingdings" w:hAnsi="Wingdings"/>
    </w:rPr>
  </w:style>
  <w:style w:type="character" w:customStyle="1" w:styleId="WW8Num128z3">
    <w:name w:val="WW8Num128z3"/>
    <w:rsid w:val="0058341C"/>
    <w:rPr>
      <w:rFonts w:ascii="Symbol" w:hAnsi="Symbol"/>
    </w:rPr>
  </w:style>
  <w:style w:type="character" w:customStyle="1" w:styleId="WW8Num138z0">
    <w:name w:val="WW8Num138z0"/>
    <w:rsid w:val="0058341C"/>
    <w:rPr>
      <w:rFonts w:ascii="Times-Italic" w:eastAsia="Times New Roman" w:hAnsi="Times-Italic"/>
    </w:rPr>
  </w:style>
  <w:style w:type="character" w:customStyle="1" w:styleId="WW8Num138z1">
    <w:name w:val="WW8Num138z1"/>
    <w:rsid w:val="0058341C"/>
    <w:rPr>
      <w:rFonts w:ascii="Courier New" w:hAnsi="Courier New"/>
    </w:rPr>
  </w:style>
  <w:style w:type="character" w:customStyle="1" w:styleId="WW8Num138z2">
    <w:name w:val="WW8Num138z2"/>
    <w:rsid w:val="0058341C"/>
    <w:rPr>
      <w:rFonts w:ascii="Wingdings" w:hAnsi="Wingdings"/>
    </w:rPr>
  </w:style>
  <w:style w:type="character" w:customStyle="1" w:styleId="WW8Num138z3">
    <w:name w:val="WW8Num138z3"/>
    <w:rsid w:val="0058341C"/>
    <w:rPr>
      <w:rFonts w:ascii="Symbol" w:hAnsi="Symbol"/>
    </w:rPr>
  </w:style>
  <w:style w:type="character" w:customStyle="1" w:styleId="WW8Num143z0">
    <w:name w:val="WW8Num143z0"/>
    <w:rsid w:val="0058341C"/>
    <w:rPr>
      <w:rFonts w:ascii="Times New Roman" w:eastAsia="Times New Roman" w:hAnsi="Times New Roman" w:cs="Times New Roman"/>
    </w:rPr>
  </w:style>
  <w:style w:type="character" w:customStyle="1" w:styleId="WW8Num148z0">
    <w:name w:val="WW8Num148z0"/>
    <w:rsid w:val="0058341C"/>
    <w:rPr>
      <w:rFonts w:ascii="Symbol" w:hAnsi="Symbol"/>
      <w:sz w:val="20"/>
    </w:rPr>
  </w:style>
  <w:style w:type="character" w:customStyle="1" w:styleId="WW8Num148z1">
    <w:name w:val="WW8Num148z1"/>
    <w:rsid w:val="0058341C"/>
    <w:rPr>
      <w:rFonts w:ascii="Courier New" w:hAnsi="Courier New"/>
      <w:sz w:val="20"/>
    </w:rPr>
  </w:style>
  <w:style w:type="character" w:customStyle="1" w:styleId="WW8Num148z2">
    <w:name w:val="WW8Num148z2"/>
    <w:rsid w:val="0058341C"/>
    <w:rPr>
      <w:rFonts w:ascii="Wingdings" w:hAnsi="Wingdings"/>
      <w:sz w:val="20"/>
    </w:rPr>
  </w:style>
  <w:style w:type="character" w:customStyle="1" w:styleId="WW8Num151z0">
    <w:name w:val="WW8Num151z0"/>
    <w:rsid w:val="0058341C"/>
    <w:rPr>
      <w:rFonts w:ascii="Times New Roman" w:eastAsia="Times New Roman" w:hAnsi="Times New Roman" w:cs="Times New Roman"/>
    </w:rPr>
  </w:style>
  <w:style w:type="character" w:customStyle="1" w:styleId="WW8Num152z0">
    <w:name w:val="WW8Num152z0"/>
    <w:rsid w:val="0058341C"/>
    <w:rPr>
      <w:rFonts w:ascii="Symbol" w:hAnsi="Symbol"/>
      <w:sz w:val="20"/>
    </w:rPr>
  </w:style>
  <w:style w:type="character" w:customStyle="1" w:styleId="WW8Num152z1">
    <w:name w:val="WW8Num152z1"/>
    <w:rsid w:val="0058341C"/>
    <w:rPr>
      <w:rFonts w:ascii="Courier New" w:hAnsi="Courier New"/>
      <w:sz w:val="20"/>
    </w:rPr>
  </w:style>
  <w:style w:type="character" w:customStyle="1" w:styleId="WW8Num152z2">
    <w:name w:val="WW8Num152z2"/>
    <w:rsid w:val="0058341C"/>
    <w:rPr>
      <w:rFonts w:ascii="Wingdings" w:hAnsi="Wingdings"/>
      <w:sz w:val="20"/>
    </w:rPr>
  </w:style>
  <w:style w:type="character" w:customStyle="1" w:styleId="WW8Num153z0">
    <w:name w:val="WW8Num153z0"/>
    <w:rsid w:val="0058341C"/>
    <w:rPr>
      <w:sz w:val="24"/>
    </w:rPr>
  </w:style>
  <w:style w:type="character" w:customStyle="1" w:styleId="WW8Num155z0">
    <w:name w:val="WW8Num155z0"/>
    <w:rsid w:val="0058341C"/>
    <w:rPr>
      <w:rFonts w:ascii="Times New Roman" w:eastAsia="Times New Roman" w:hAnsi="Times New Roman" w:cs="Times New Roman"/>
    </w:rPr>
  </w:style>
  <w:style w:type="character" w:customStyle="1" w:styleId="WW8Num157z0">
    <w:name w:val="WW8Num157z0"/>
    <w:rsid w:val="0058341C"/>
    <w:rPr>
      <w:rFonts w:ascii="Symbol" w:hAnsi="Symbol"/>
      <w:sz w:val="20"/>
    </w:rPr>
  </w:style>
  <w:style w:type="character" w:customStyle="1" w:styleId="WW8Num157z1">
    <w:name w:val="WW8Num157z1"/>
    <w:rsid w:val="0058341C"/>
    <w:rPr>
      <w:rFonts w:ascii="Courier New" w:hAnsi="Courier New"/>
      <w:sz w:val="20"/>
    </w:rPr>
  </w:style>
  <w:style w:type="character" w:customStyle="1" w:styleId="WW8Num157z2">
    <w:name w:val="WW8Num157z2"/>
    <w:rsid w:val="0058341C"/>
    <w:rPr>
      <w:rFonts w:ascii="Wingdings" w:hAnsi="Wingdings"/>
      <w:sz w:val="20"/>
    </w:rPr>
  </w:style>
  <w:style w:type="character" w:customStyle="1" w:styleId="WW8Num163z0">
    <w:name w:val="WW8Num163z0"/>
    <w:rsid w:val="0058341C"/>
    <w:rPr>
      <w:rFonts w:ascii="Symbol" w:hAnsi="Symbol"/>
      <w:sz w:val="20"/>
    </w:rPr>
  </w:style>
  <w:style w:type="character" w:customStyle="1" w:styleId="WW8Num163z1">
    <w:name w:val="WW8Num163z1"/>
    <w:rsid w:val="0058341C"/>
    <w:rPr>
      <w:rFonts w:ascii="Courier New" w:hAnsi="Courier New"/>
      <w:sz w:val="20"/>
    </w:rPr>
  </w:style>
  <w:style w:type="character" w:customStyle="1" w:styleId="WW8Num163z2">
    <w:name w:val="WW8Num163z2"/>
    <w:rsid w:val="0058341C"/>
    <w:rPr>
      <w:rFonts w:ascii="Wingdings" w:hAnsi="Wingdings"/>
      <w:sz w:val="20"/>
    </w:rPr>
  </w:style>
  <w:style w:type="character" w:customStyle="1" w:styleId="WW8Num170z0">
    <w:name w:val="WW8Num170z0"/>
    <w:rsid w:val="0058341C"/>
    <w:rPr>
      <w:rFonts w:ascii="Symbol" w:eastAsia="Times New Roman" w:hAnsi="Symbol"/>
    </w:rPr>
  </w:style>
  <w:style w:type="character" w:customStyle="1" w:styleId="WW8Num170z1">
    <w:name w:val="WW8Num170z1"/>
    <w:rsid w:val="0058341C"/>
    <w:rPr>
      <w:rFonts w:ascii="Courier New" w:hAnsi="Courier New"/>
    </w:rPr>
  </w:style>
  <w:style w:type="character" w:customStyle="1" w:styleId="WW8Num170z2">
    <w:name w:val="WW8Num170z2"/>
    <w:rsid w:val="0058341C"/>
    <w:rPr>
      <w:rFonts w:ascii="Wingdings" w:hAnsi="Wingdings"/>
    </w:rPr>
  </w:style>
  <w:style w:type="character" w:customStyle="1" w:styleId="WW8Num170z3">
    <w:name w:val="WW8Num170z3"/>
    <w:rsid w:val="0058341C"/>
    <w:rPr>
      <w:rFonts w:ascii="Symbol" w:hAnsi="Symbol"/>
    </w:rPr>
  </w:style>
  <w:style w:type="character" w:customStyle="1" w:styleId="WW8Num177z0">
    <w:name w:val="WW8Num177z0"/>
    <w:rsid w:val="0058341C"/>
    <w:rPr>
      <w:rFonts w:ascii="Symbol" w:hAnsi="Symbol"/>
      <w:sz w:val="20"/>
    </w:rPr>
  </w:style>
  <w:style w:type="character" w:customStyle="1" w:styleId="WW8Num177z1">
    <w:name w:val="WW8Num177z1"/>
    <w:rsid w:val="0058341C"/>
    <w:rPr>
      <w:rFonts w:ascii="Courier New" w:hAnsi="Courier New"/>
      <w:sz w:val="20"/>
    </w:rPr>
  </w:style>
  <w:style w:type="character" w:customStyle="1" w:styleId="WW8Num177z2">
    <w:name w:val="WW8Num177z2"/>
    <w:rsid w:val="0058341C"/>
    <w:rPr>
      <w:rFonts w:ascii="Wingdings" w:hAnsi="Wingdings"/>
      <w:sz w:val="20"/>
    </w:rPr>
  </w:style>
  <w:style w:type="character" w:customStyle="1" w:styleId="WW8Num181z0">
    <w:name w:val="WW8Num181z0"/>
    <w:rsid w:val="0058341C"/>
    <w:rPr>
      <w:rFonts w:ascii="Symbol" w:eastAsia="Times New Roman" w:hAnsi="Symbol"/>
    </w:rPr>
  </w:style>
  <w:style w:type="character" w:customStyle="1" w:styleId="WW8Num181z1">
    <w:name w:val="WW8Num181z1"/>
    <w:rsid w:val="0058341C"/>
    <w:rPr>
      <w:rFonts w:ascii="Courier New" w:hAnsi="Courier New"/>
    </w:rPr>
  </w:style>
  <w:style w:type="character" w:customStyle="1" w:styleId="WW8Num181z2">
    <w:name w:val="WW8Num181z2"/>
    <w:rsid w:val="0058341C"/>
    <w:rPr>
      <w:rFonts w:ascii="Wingdings" w:hAnsi="Wingdings"/>
    </w:rPr>
  </w:style>
  <w:style w:type="character" w:customStyle="1" w:styleId="WW8Num181z3">
    <w:name w:val="WW8Num181z3"/>
    <w:rsid w:val="0058341C"/>
    <w:rPr>
      <w:rFonts w:ascii="Symbol" w:hAnsi="Symbol"/>
    </w:rPr>
  </w:style>
  <w:style w:type="character" w:customStyle="1" w:styleId="WW8Num185z0">
    <w:name w:val="WW8Num185z0"/>
    <w:rsid w:val="0058341C"/>
    <w:rPr>
      <w:rFonts w:ascii="Symbol" w:eastAsia="Times New Roman" w:hAnsi="Symbol"/>
    </w:rPr>
  </w:style>
  <w:style w:type="character" w:customStyle="1" w:styleId="WW8Num185z1">
    <w:name w:val="WW8Num185z1"/>
    <w:rsid w:val="0058341C"/>
    <w:rPr>
      <w:rFonts w:ascii="Courier New" w:hAnsi="Courier New"/>
    </w:rPr>
  </w:style>
  <w:style w:type="character" w:customStyle="1" w:styleId="WW8Num185z2">
    <w:name w:val="WW8Num185z2"/>
    <w:rsid w:val="0058341C"/>
    <w:rPr>
      <w:rFonts w:ascii="Wingdings" w:hAnsi="Wingdings"/>
    </w:rPr>
  </w:style>
  <w:style w:type="character" w:customStyle="1" w:styleId="WW8Num185z3">
    <w:name w:val="WW8Num185z3"/>
    <w:rsid w:val="0058341C"/>
    <w:rPr>
      <w:rFonts w:ascii="Symbol" w:hAnsi="Symbol"/>
    </w:rPr>
  </w:style>
  <w:style w:type="character" w:customStyle="1" w:styleId="WW8Num186z0">
    <w:name w:val="WW8Num186z0"/>
    <w:rsid w:val="0058341C"/>
    <w:rPr>
      <w:rFonts w:ascii="Symbol" w:hAnsi="Symbol"/>
      <w:sz w:val="20"/>
    </w:rPr>
  </w:style>
  <w:style w:type="character" w:customStyle="1" w:styleId="WW8Num186z1">
    <w:name w:val="WW8Num186z1"/>
    <w:rsid w:val="0058341C"/>
    <w:rPr>
      <w:rFonts w:ascii="Courier New" w:hAnsi="Courier New"/>
      <w:sz w:val="20"/>
    </w:rPr>
  </w:style>
  <w:style w:type="character" w:customStyle="1" w:styleId="WW8Num186z2">
    <w:name w:val="WW8Num186z2"/>
    <w:rsid w:val="0058341C"/>
    <w:rPr>
      <w:rFonts w:ascii="Wingdings" w:hAnsi="Wingdings"/>
      <w:sz w:val="20"/>
    </w:rPr>
  </w:style>
  <w:style w:type="character" w:customStyle="1" w:styleId="WW8Num192z0">
    <w:name w:val="WW8Num192z0"/>
    <w:rsid w:val="0058341C"/>
    <w:rPr>
      <w:rFonts w:ascii="Symbol" w:hAnsi="Symbol"/>
    </w:rPr>
  </w:style>
  <w:style w:type="character" w:customStyle="1" w:styleId="WW8Num192z1">
    <w:name w:val="WW8Num192z1"/>
    <w:rsid w:val="0058341C"/>
    <w:rPr>
      <w:rFonts w:ascii="Courier New" w:hAnsi="Courier New"/>
    </w:rPr>
  </w:style>
  <w:style w:type="character" w:customStyle="1" w:styleId="WW8Num192z2">
    <w:name w:val="WW8Num192z2"/>
    <w:rsid w:val="0058341C"/>
    <w:rPr>
      <w:rFonts w:ascii="Wingdings" w:hAnsi="Wingdings"/>
    </w:rPr>
  </w:style>
  <w:style w:type="character" w:customStyle="1" w:styleId="WW8Num194z0">
    <w:name w:val="WW8Num194z0"/>
    <w:rsid w:val="0058341C"/>
    <w:rPr>
      <w:rFonts w:ascii="Times-Roman" w:eastAsia="Times New Roman" w:hAnsi="Times-Roman"/>
      <w:i w:val="0"/>
    </w:rPr>
  </w:style>
  <w:style w:type="character" w:customStyle="1" w:styleId="WW8Num194z1">
    <w:name w:val="WW8Num194z1"/>
    <w:rsid w:val="0058341C"/>
    <w:rPr>
      <w:rFonts w:ascii="Courier New" w:hAnsi="Courier New"/>
    </w:rPr>
  </w:style>
  <w:style w:type="character" w:customStyle="1" w:styleId="WW8Num194z2">
    <w:name w:val="WW8Num194z2"/>
    <w:rsid w:val="0058341C"/>
    <w:rPr>
      <w:rFonts w:ascii="Wingdings" w:hAnsi="Wingdings"/>
    </w:rPr>
  </w:style>
  <w:style w:type="character" w:customStyle="1" w:styleId="WW8Num194z3">
    <w:name w:val="WW8Num194z3"/>
    <w:rsid w:val="0058341C"/>
    <w:rPr>
      <w:rFonts w:ascii="Symbol" w:hAnsi="Symbol"/>
    </w:rPr>
  </w:style>
  <w:style w:type="character" w:customStyle="1" w:styleId="WW8Num203z0">
    <w:name w:val="WW8Num203z0"/>
    <w:rsid w:val="0058341C"/>
    <w:rPr>
      <w:rFonts w:ascii="Wingdings" w:eastAsia="Times New Roman" w:hAnsi="Wingdings"/>
    </w:rPr>
  </w:style>
  <w:style w:type="character" w:customStyle="1" w:styleId="WW8Num203z1">
    <w:name w:val="WW8Num203z1"/>
    <w:rsid w:val="0058341C"/>
    <w:rPr>
      <w:rFonts w:ascii="Courier New" w:hAnsi="Courier New"/>
    </w:rPr>
  </w:style>
  <w:style w:type="character" w:customStyle="1" w:styleId="WW8Num203z2">
    <w:name w:val="WW8Num203z2"/>
    <w:rsid w:val="0058341C"/>
    <w:rPr>
      <w:rFonts w:ascii="Wingdings" w:hAnsi="Wingdings"/>
    </w:rPr>
  </w:style>
  <w:style w:type="character" w:customStyle="1" w:styleId="WW8Num203z3">
    <w:name w:val="WW8Num203z3"/>
    <w:rsid w:val="0058341C"/>
    <w:rPr>
      <w:rFonts w:ascii="Symbol" w:hAnsi="Symbol"/>
    </w:rPr>
  </w:style>
  <w:style w:type="character" w:customStyle="1" w:styleId="WW8Num204z1">
    <w:name w:val="WW8Num204z1"/>
    <w:rsid w:val="0058341C"/>
    <w:rPr>
      <w:b/>
    </w:rPr>
  </w:style>
  <w:style w:type="character" w:customStyle="1" w:styleId="WW8Num206z0">
    <w:name w:val="WW8Num206z0"/>
    <w:rsid w:val="0058341C"/>
    <w:rPr>
      <w:rFonts w:ascii="Symbol" w:eastAsia="Times New Roman" w:hAnsi="Symbol"/>
    </w:rPr>
  </w:style>
  <w:style w:type="character" w:customStyle="1" w:styleId="WW8Num206z1">
    <w:name w:val="WW8Num206z1"/>
    <w:rsid w:val="0058341C"/>
    <w:rPr>
      <w:rFonts w:ascii="Courier New" w:hAnsi="Courier New"/>
    </w:rPr>
  </w:style>
  <w:style w:type="character" w:customStyle="1" w:styleId="WW8Num206z2">
    <w:name w:val="WW8Num206z2"/>
    <w:rsid w:val="0058341C"/>
    <w:rPr>
      <w:rFonts w:ascii="Wingdings" w:hAnsi="Wingdings"/>
    </w:rPr>
  </w:style>
  <w:style w:type="character" w:customStyle="1" w:styleId="WW8Num206z3">
    <w:name w:val="WW8Num206z3"/>
    <w:rsid w:val="0058341C"/>
    <w:rPr>
      <w:rFonts w:ascii="Symbol" w:hAnsi="Symbol"/>
    </w:rPr>
  </w:style>
  <w:style w:type="character" w:customStyle="1" w:styleId="WW8Num207z0">
    <w:name w:val="WW8Num207z0"/>
    <w:rsid w:val="0058341C"/>
    <w:rPr>
      <w:rFonts w:ascii="Symbol" w:hAnsi="Symbol"/>
      <w:sz w:val="20"/>
    </w:rPr>
  </w:style>
  <w:style w:type="character" w:customStyle="1" w:styleId="WW8Num213z0">
    <w:name w:val="WW8Num213z0"/>
    <w:rsid w:val="0058341C"/>
    <w:rPr>
      <w:rFonts w:ascii="Symbol" w:hAnsi="Symbol"/>
      <w:sz w:val="20"/>
    </w:rPr>
  </w:style>
  <w:style w:type="character" w:customStyle="1" w:styleId="WW8Num214z0">
    <w:name w:val="WW8Num214z0"/>
    <w:rsid w:val="0058341C"/>
    <w:rPr>
      <w:rFonts w:ascii="Symbol" w:hAnsi="Symbol"/>
    </w:rPr>
  </w:style>
  <w:style w:type="character" w:customStyle="1" w:styleId="WW8Num214z1">
    <w:name w:val="WW8Num214z1"/>
    <w:rsid w:val="0058341C"/>
    <w:rPr>
      <w:rFonts w:ascii="Courier New" w:hAnsi="Courier New"/>
    </w:rPr>
  </w:style>
  <w:style w:type="character" w:customStyle="1" w:styleId="WW8Num220z0">
    <w:name w:val="WW8Num220z0"/>
    <w:rsid w:val="0058341C"/>
    <w:rPr>
      <w:u w:val="single"/>
    </w:rPr>
  </w:style>
  <w:style w:type="character" w:customStyle="1" w:styleId="WW8Num228z0">
    <w:name w:val="WW8Num228z0"/>
    <w:rsid w:val="0058341C"/>
    <w:rPr>
      <w:rFonts w:ascii="Symbol" w:hAnsi="Symbol"/>
      <w:sz w:val="20"/>
    </w:rPr>
  </w:style>
  <w:style w:type="character" w:customStyle="1" w:styleId="WW8Num228z1">
    <w:name w:val="WW8Num228z1"/>
    <w:rsid w:val="0058341C"/>
    <w:rPr>
      <w:rFonts w:ascii="Courier New" w:hAnsi="Courier New"/>
      <w:sz w:val="20"/>
    </w:rPr>
  </w:style>
  <w:style w:type="character" w:customStyle="1" w:styleId="WW8Num228z2">
    <w:name w:val="WW8Num228z2"/>
    <w:rsid w:val="0058341C"/>
    <w:rPr>
      <w:rFonts w:ascii="Wingdings" w:hAnsi="Wingdings"/>
      <w:sz w:val="20"/>
    </w:rPr>
  </w:style>
  <w:style w:type="character" w:customStyle="1" w:styleId="WW8Num236z0">
    <w:name w:val="WW8Num236z0"/>
    <w:rsid w:val="0058341C"/>
    <w:rPr>
      <w:rFonts w:ascii="Symbol" w:eastAsia="Times New Roman" w:hAnsi="Symbol"/>
    </w:rPr>
  </w:style>
  <w:style w:type="character" w:customStyle="1" w:styleId="WW8Num236z1">
    <w:name w:val="WW8Num236z1"/>
    <w:rsid w:val="0058341C"/>
    <w:rPr>
      <w:rFonts w:ascii="Courier New" w:hAnsi="Courier New"/>
    </w:rPr>
  </w:style>
  <w:style w:type="character" w:customStyle="1" w:styleId="WW8Num236z2">
    <w:name w:val="WW8Num236z2"/>
    <w:rsid w:val="0058341C"/>
    <w:rPr>
      <w:rFonts w:ascii="Wingdings" w:hAnsi="Wingdings"/>
    </w:rPr>
  </w:style>
  <w:style w:type="character" w:customStyle="1" w:styleId="WW8Num236z3">
    <w:name w:val="WW8Num236z3"/>
    <w:rsid w:val="0058341C"/>
    <w:rPr>
      <w:rFonts w:ascii="Symbol" w:hAnsi="Symbol"/>
    </w:rPr>
  </w:style>
  <w:style w:type="character" w:customStyle="1" w:styleId="WW8Num239z0">
    <w:name w:val="WW8Num239z0"/>
    <w:rsid w:val="0058341C"/>
    <w:rPr>
      <w:rFonts w:ascii="Times New Roman" w:eastAsia="Times New Roman" w:hAnsi="Times New Roman" w:cs="Times New Roman"/>
    </w:rPr>
  </w:style>
  <w:style w:type="character" w:customStyle="1" w:styleId="WW8Num239z1">
    <w:name w:val="WW8Num239z1"/>
    <w:rsid w:val="0058341C"/>
    <w:rPr>
      <w:rFonts w:ascii="Courier New" w:hAnsi="Courier New"/>
    </w:rPr>
  </w:style>
  <w:style w:type="character" w:customStyle="1" w:styleId="WW8Num239z2">
    <w:name w:val="WW8Num239z2"/>
    <w:rsid w:val="0058341C"/>
    <w:rPr>
      <w:rFonts w:ascii="Wingdings" w:hAnsi="Wingdings"/>
    </w:rPr>
  </w:style>
  <w:style w:type="character" w:customStyle="1" w:styleId="WW8Num239z3">
    <w:name w:val="WW8Num239z3"/>
    <w:rsid w:val="0058341C"/>
    <w:rPr>
      <w:rFonts w:ascii="Symbol" w:hAnsi="Symbol"/>
    </w:rPr>
  </w:style>
  <w:style w:type="character" w:customStyle="1" w:styleId="NumberingSymbols">
    <w:name w:val="Numbering Symbols"/>
    <w:rsid w:val="0058341C"/>
    <w:rPr>
      <w:rFonts w:ascii="Garamond" w:hAnsi="Garamond"/>
    </w:rPr>
  </w:style>
  <w:style w:type="character" w:customStyle="1" w:styleId="Bullets">
    <w:name w:val="Bullets"/>
    <w:rsid w:val="0058341C"/>
    <w:rPr>
      <w:rFonts w:ascii="StarSymbol" w:eastAsia="StarSymbol" w:hAnsi="StarSymbol" w:cs="StarSymbol"/>
      <w:sz w:val="18"/>
      <w:szCs w:val="18"/>
    </w:rPr>
  </w:style>
  <w:style w:type="paragraph" w:customStyle="1" w:styleId="NoteLevel1">
    <w:name w:val="Note Level 1"/>
    <w:basedOn w:val="Normal"/>
    <w:rsid w:val="0058341C"/>
    <w:pPr>
      <w:keepNext/>
      <w:widowControl w:val="0"/>
      <w:tabs>
        <w:tab w:val="left" w:pos="0"/>
      </w:tabs>
      <w:suppressAutoHyphens/>
      <w:spacing w:line="259" w:lineRule="auto"/>
    </w:pPr>
    <w:rPr>
      <w:rFonts w:ascii="Verdana" w:eastAsia="MS Gothic" w:hAnsi="Verdana" w:cs="Calibri"/>
      <w:kern w:val="0"/>
      <w:sz w:val="22"/>
      <w:szCs w:val="26"/>
      <w:lang w:eastAsia="ar-SA"/>
      <w14:ligatures w14:val="none"/>
    </w:rPr>
  </w:style>
  <w:style w:type="paragraph" w:customStyle="1" w:styleId="NoteLevel3">
    <w:name w:val="Note Level 3"/>
    <w:basedOn w:val="Normal"/>
    <w:rsid w:val="0058341C"/>
    <w:pPr>
      <w:keepNext/>
      <w:widowControl w:val="0"/>
      <w:tabs>
        <w:tab w:val="left" w:pos="1440"/>
      </w:tabs>
      <w:suppressAutoHyphens/>
      <w:spacing w:line="259" w:lineRule="auto"/>
      <w:ind w:left="1800" w:hanging="360"/>
    </w:pPr>
    <w:rPr>
      <w:rFonts w:ascii="Verdana" w:eastAsia="MS Gothic" w:hAnsi="Verdana" w:cs="Calibri"/>
      <w:kern w:val="0"/>
      <w:sz w:val="22"/>
      <w:szCs w:val="26"/>
      <w:lang w:eastAsia="ar-SA"/>
      <w14:ligatures w14:val="none"/>
    </w:rPr>
  </w:style>
  <w:style w:type="paragraph" w:customStyle="1" w:styleId="NoteLevel4">
    <w:name w:val="Note Level 4"/>
    <w:basedOn w:val="Normal"/>
    <w:rsid w:val="0058341C"/>
    <w:pPr>
      <w:keepNext/>
      <w:widowControl w:val="0"/>
      <w:tabs>
        <w:tab w:val="left" w:pos="2160"/>
      </w:tabs>
      <w:suppressAutoHyphens/>
      <w:spacing w:line="259" w:lineRule="auto"/>
      <w:ind w:left="2520" w:hanging="360"/>
    </w:pPr>
    <w:rPr>
      <w:rFonts w:ascii="Verdana" w:eastAsia="MS Gothic" w:hAnsi="Verdana" w:cs="Calibri"/>
      <w:kern w:val="0"/>
      <w:sz w:val="22"/>
      <w:szCs w:val="26"/>
      <w:lang w:eastAsia="ar-SA"/>
      <w14:ligatures w14:val="none"/>
    </w:rPr>
  </w:style>
  <w:style w:type="paragraph" w:customStyle="1" w:styleId="NoteLevel5">
    <w:name w:val="Note Level 5"/>
    <w:basedOn w:val="Normal"/>
    <w:rsid w:val="0058341C"/>
    <w:pPr>
      <w:keepNext/>
      <w:widowControl w:val="0"/>
      <w:tabs>
        <w:tab w:val="left" w:pos="2880"/>
      </w:tabs>
      <w:suppressAutoHyphens/>
      <w:spacing w:line="259" w:lineRule="auto"/>
      <w:ind w:left="3240" w:hanging="360"/>
    </w:pPr>
    <w:rPr>
      <w:rFonts w:ascii="Verdana" w:eastAsia="MS Gothic" w:hAnsi="Verdana" w:cs="Calibri"/>
      <w:kern w:val="0"/>
      <w:sz w:val="22"/>
      <w:szCs w:val="26"/>
      <w:lang w:eastAsia="ar-SA"/>
      <w14:ligatures w14:val="none"/>
    </w:rPr>
  </w:style>
  <w:style w:type="paragraph" w:customStyle="1" w:styleId="NoteLevel6">
    <w:name w:val="Note Level 6"/>
    <w:basedOn w:val="Normal"/>
    <w:rsid w:val="0058341C"/>
    <w:pPr>
      <w:keepNext/>
      <w:widowControl w:val="0"/>
      <w:tabs>
        <w:tab w:val="left" w:pos="3600"/>
      </w:tabs>
      <w:suppressAutoHyphens/>
      <w:spacing w:line="259" w:lineRule="auto"/>
      <w:ind w:left="3960" w:hanging="360"/>
    </w:pPr>
    <w:rPr>
      <w:rFonts w:ascii="Verdana" w:eastAsia="MS Gothic" w:hAnsi="Verdana" w:cs="Calibri"/>
      <w:kern w:val="0"/>
      <w:sz w:val="22"/>
      <w:szCs w:val="26"/>
      <w:lang w:eastAsia="ar-SA"/>
      <w14:ligatures w14:val="none"/>
    </w:rPr>
  </w:style>
  <w:style w:type="paragraph" w:customStyle="1" w:styleId="NoteLevel7">
    <w:name w:val="Note Level 7"/>
    <w:basedOn w:val="Normal"/>
    <w:rsid w:val="0058341C"/>
    <w:pPr>
      <w:keepNext/>
      <w:widowControl w:val="0"/>
      <w:tabs>
        <w:tab w:val="left" w:pos="4320"/>
      </w:tabs>
      <w:suppressAutoHyphens/>
      <w:spacing w:line="259" w:lineRule="auto"/>
      <w:ind w:left="4680" w:hanging="360"/>
    </w:pPr>
    <w:rPr>
      <w:rFonts w:ascii="Verdana" w:eastAsia="MS Gothic" w:hAnsi="Verdana" w:cs="Calibri"/>
      <w:kern w:val="0"/>
      <w:sz w:val="22"/>
      <w:szCs w:val="26"/>
      <w:lang w:eastAsia="ar-SA"/>
      <w14:ligatures w14:val="none"/>
    </w:rPr>
  </w:style>
  <w:style w:type="paragraph" w:customStyle="1" w:styleId="NoteLevel8">
    <w:name w:val="Note Level 8"/>
    <w:basedOn w:val="Normal"/>
    <w:rsid w:val="0058341C"/>
    <w:pPr>
      <w:keepNext/>
      <w:widowControl w:val="0"/>
      <w:tabs>
        <w:tab w:val="left" w:pos="5040"/>
      </w:tabs>
      <w:suppressAutoHyphens/>
      <w:spacing w:line="259" w:lineRule="auto"/>
      <w:ind w:left="5400" w:hanging="360"/>
    </w:pPr>
    <w:rPr>
      <w:rFonts w:ascii="Verdana" w:eastAsia="MS Gothic" w:hAnsi="Verdana" w:cs="Calibri"/>
      <w:kern w:val="0"/>
      <w:sz w:val="22"/>
      <w:szCs w:val="26"/>
      <w:lang w:eastAsia="ar-SA"/>
      <w14:ligatures w14:val="none"/>
    </w:rPr>
  </w:style>
  <w:style w:type="paragraph" w:customStyle="1" w:styleId="NoteLevel9">
    <w:name w:val="Note Level 9"/>
    <w:basedOn w:val="Normal"/>
    <w:rsid w:val="0058341C"/>
    <w:pPr>
      <w:keepNext/>
      <w:widowControl w:val="0"/>
      <w:tabs>
        <w:tab w:val="left" w:pos="5760"/>
      </w:tabs>
      <w:suppressAutoHyphens/>
      <w:spacing w:line="259" w:lineRule="auto"/>
      <w:ind w:left="6120" w:hanging="360"/>
    </w:pPr>
    <w:rPr>
      <w:rFonts w:ascii="Verdana" w:eastAsia="MS Gothic" w:hAnsi="Verdana" w:cs="Calibri"/>
      <w:kern w:val="0"/>
      <w:sz w:val="22"/>
      <w:szCs w:val="26"/>
      <w:lang w:eastAsia="ar-SA"/>
      <w14:ligatures w14:val="none"/>
    </w:rPr>
  </w:style>
  <w:style w:type="paragraph" w:customStyle="1" w:styleId="Heading101">
    <w:name w:val="Heading 10"/>
    <w:basedOn w:val="Heading1"/>
    <w:next w:val="BodyText"/>
    <w:rsid w:val="0058341C"/>
    <w:pPr>
      <w:pageBreakBefore/>
      <w:pBdr>
        <w:top w:val="single" w:sz="24" w:space="1" w:color="auto"/>
        <w:left w:val="single" w:sz="24" w:space="4" w:color="auto"/>
        <w:bottom w:val="single" w:sz="24" w:space="1" w:color="auto"/>
        <w:right w:val="single" w:sz="24" w:space="4" w:color="auto"/>
      </w:pBdr>
      <w:suppressAutoHyphens/>
      <w:spacing w:before="240" w:after="120" w:line="259" w:lineRule="auto"/>
      <w:contextualSpacing/>
      <w:outlineLvl w:val="9"/>
    </w:pPr>
    <w:rPr>
      <w:rFonts w:ascii="Calibri" w:eastAsia="Lucida Sans Unicode" w:hAnsi="Calibri" w:cs="Tahoma"/>
      <w:b/>
      <w:bCs/>
      <w:caps/>
      <w:color w:val="auto"/>
      <w:kern w:val="0"/>
      <w:sz w:val="21"/>
      <w:szCs w:val="21"/>
      <w:lang w:bidi="en-US"/>
      <w14:ligatures w14:val="none"/>
    </w:rPr>
  </w:style>
  <w:style w:type="paragraph" w:customStyle="1" w:styleId="Quotations">
    <w:name w:val="Quotations"/>
    <w:basedOn w:val="Normal"/>
    <w:rsid w:val="0058341C"/>
    <w:pPr>
      <w:widowControl w:val="0"/>
      <w:suppressAutoHyphens/>
      <w:spacing w:after="283" w:line="259" w:lineRule="auto"/>
      <w:ind w:left="567" w:right="567"/>
    </w:pPr>
    <w:rPr>
      <w:rFonts w:ascii="Calibri" w:eastAsia="Calibri" w:hAnsi="Calibri" w:cs="Calibri"/>
      <w:kern w:val="0"/>
      <w:sz w:val="22"/>
      <w:szCs w:val="22"/>
      <w:lang w:bidi="en-US"/>
      <w14:ligatures w14:val="none"/>
    </w:rPr>
  </w:style>
  <w:style w:type="paragraph" w:customStyle="1" w:styleId="HorizontalLine">
    <w:name w:val="Horizontal Line"/>
    <w:basedOn w:val="Normal"/>
    <w:next w:val="BodyText"/>
    <w:rsid w:val="0058341C"/>
    <w:pPr>
      <w:widowControl w:val="0"/>
      <w:suppressLineNumbers/>
      <w:pBdr>
        <w:bottom w:val="double" w:sz="1" w:space="0" w:color="808080"/>
      </w:pBdr>
      <w:suppressAutoHyphens/>
      <w:spacing w:after="283" w:line="259" w:lineRule="auto"/>
    </w:pPr>
    <w:rPr>
      <w:rFonts w:ascii="Calibri" w:eastAsia="Calibri" w:hAnsi="Calibri" w:cs="Calibri"/>
      <w:kern w:val="0"/>
      <w:sz w:val="12"/>
      <w:szCs w:val="12"/>
      <w:lang w:bidi="en-US"/>
      <w14:ligatures w14:val="none"/>
    </w:rPr>
  </w:style>
  <w:style w:type="paragraph" w:customStyle="1" w:styleId="TableHeading">
    <w:name w:val="Table Heading"/>
    <w:basedOn w:val="TableContents"/>
    <w:rsid w:val="0058341C"/>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58341C"/>
  </w:style>
  <w:style w:type="character" w:customStyle="1" w:styleId="quotedtooltip">
    <w:name w:val="quotedtooltip"/>
    <w:basedOn w:val="DefaultParagraphFont"/>
    <w:rsid w:val="0058341C"/>
  </w:style>
  <w:style w:type="character" w:customStyle="1" w:styleId="quotedtooltipbox">
    <w:name w:val="quotedtooltipbox"/>
    <w:basedOn w:val="DefaultParagraphFont"/>
    <w:rsid w:val="0058341C"/>
  </w:style>
  <w:style w:type="character" w:customStyle="1" w:styleId="mwlivequotes">
    <w:name w:val="mwlivequotes"/>
    <w:basedOn w:val="DefaultParagraphFont"/>
    <w:rsid w:val="0058341C"/>
  </w:style>
  <w:style w:type="character" w:customStyle="1" w:styleId="lastlabel">
    <w:name w:val="lastlabel"/>
    <w:basedOn w:val="DefaultParagraphFont"/>
    <w:rsid w:val="0058341C"/>
  </w:style>
  <w:style w:type="character" w:customStyle="1" w:styleId="lb07">
    <w:name w:val="lb07"/>
    <w:basedOn w:val="DefaultParagraphFont"/>
    <w:rsid w:val="0058341C"/>
  </w:style>
  <w:style w:type="character" w:customStyle="1" w:styleId="qted">
    <w:name w:val="qted"/>
    <w:basedOn w:val="DefaultParagraphFont"/>
    <w:rsid w:val="0058341C"/>
  </w:style>
  <w:style w:type="character" w:customStyle="1" w:styleId="t14">
    <w:name w:val="t14"/>
    <w:basedOn w:val="DefaultParagraphFont"/>
    <w:rsid w:val="0058341C"/>
  </w:style>
  <w:style w:type="paragraph" w:customStyle="1" w:styleId="format-body">
    <w:name w:val="format-body"/>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nfakpe">
    <w:name w:val="nfakpe"/>
    <w:basedOn w:val="DefaultParagraphFont"/>
    <w:rsid w:val="0058341C"/>
  </w:style>
  <w:style w:type="character" w:customStyle="1" w:styleId="DebateBlockCharChar">
    <w:name w:val="Debate Block Char Char"/>
    <w:basedOn w:val="DefaultParagraphFont"/>
    <w:rsid w:val="0058341C"/>
    <w:rPr>
      <w:rFonts w:cs="Arial"/>
      <w:b/>
      <w:bCs/>
      <w:kern w:val="32"/>
      <w:sz w:val="36"/>
      <w:szCs w:val="32"/>
      <w:u w:val="single"/>
    </w:rPr>
  </w:style>
  <w:style w:type="character" w:customStyle="1" w:styleId="citsource">
    <w:name w:val="citsource"/>
    <w:basedOn w:val="DefaultParagraphFont"/>
    <w:rsid w:val="0058341C"/>
  </w:style>
  <w:style w:type="character" w:customStyle="1" w:styleId="sc">
    <w:name w:val="sc"/>
    <w:basedOn w:val="DefaultParagraphFont"/>
    <w:rsid w:val="0058341C"/>
  </w:style>
  <w:style w:type="character" w:customStyle="1" w:styleId="atime">
    <w:name w:val="atime"/>
    <w:basedOn w:val="DefaultParagraphFont"/>
    <w:rsid w:val="0058341C"/>
  </w:style>
  <w:style w:type="paragraph" w:customStyle="1" w:styleId="unread">
    <w:name w:val="unread"/>
    <w:basedOn w:val="Normal"/>
    <w:rsid w:val="0058341C"/>
    <w:pPr>
      <w:spacing w:line="259" w:lineRule="auto"/>
    </w:pPr>
    <w:rPr>
      <w:rFonts w:ascii="Times New Roman" w:eastAsia="Calibri" w:hAnsi="Times New Roman" w:cs="Calibri"/>
      <w:kern w:val="0"/>
      <w:sz w:val="22"/>
      <w:szCs w:val="22"/>
      <w14:ligatures w14:val="none"/>
    </w:rPr>
  </w:style>
  <w:style w:type="character" w:customStyle="1" w:styleId="unreadChar">
    <w:name w:val="unread Char"/>
    <w:basedOn w:val="DefaultParagraphFont"/>
    <w:rsid w:val="0058341C"/>
    <w:rPr>
      <w:szCs w:val="24"/>
      <w:lang w:val="en-US" w:eastAsia="en-US" w:bidi="ar-SA"/>
    </w:rPr>
  </w:style>
  <w:style w:type="paragraph" w:customStyle="1" w:styleId="cardunderlined0">
    <w:name w:val="card underlined"/>
    <w:basedOn w:val="Normal"/>
    <w:rsid w:val="0058341C"/>
    <w:pPr>
      <w:spacing w:line="259" w:lineRule="auto"/>
    </w:pPr>
    <w:rPr>
      <w:rFonts w:ascii="Calibri" w:eastAsia="Calibri" w:hAnsi="Calibri" w:cs="Calibri"/>
      <w:kern w:val="0"/>
      <w:sz w:val="22"/>
      <w:szCs w:val="22"/>
      <w:u w:val="single"/>
      <w14:ligatures w14:val="none"/>
    </w:rPr>
  </w:style>
  <w:style w:type="character" w:customStyle="1" w:styleId="Internetlink1">
    <w:name w:val="Internet link1"/>
    <w:rsid w:val="0058341C"/>
    <w:rPr>
      <w:color w:val="000080"/>
      <w:u w:val="single"/>
    </w:rPr>
  </w:style>
  <w:style w:type="character" w:customStyle="1" w:styleId="insideheadline">
    <w:name w:val="insideheadline"/>
    <w:basedOn w:val="DefaultParagraphFont"/>
    <w:rsid w:val="0058341C"/>
  </w:style>
  <w:style w:type="character" w:customStyle="1" w:styleId="mwlivequotesupdelayed">
    <w:name w:val="mwlivequotes up delayed"/>
    <w:basedOn w:val="DefaultParagraphFont"/>
    <w:rsid w:val="0058341C"/>
  </w:style>
  <w:style w:type="character" w:customStyle="1" w:styleId="mwlivequotesdowndelayed">
    <w:name w:val="mwlivequotes down delayed"/>
    <w:basedOn w:val="DefaultParagraphFont"/>
    <w:rsid w:val="0058341C"/>
  </w:style>
  <w:style w:type="character" w:customStyle="1" w:styleId="shirttail">
    <w:name w:val="shirttail"/>
    <w:basedOn w:val="DefaultParagraphFont"/>
    <w:rsid w:val="0058341C"/>
  </w:style>
  <w:style w:type="character" w:customStyle="1" w:styleId="CardTextCharCharChar">
    <w:name w:val="Card Text Char Char Char"/>
    <w:basedOn w:val="DefaultParagraphFont"/>
    <w:rsid w:val="0058341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8341C"/>
    <w:rPr>
      <w:rFonts w:ascii="Arial Narrow" w:hAnsi="Arial Narrow"/>
      <w:sz w:val="18"/>
      <w:u w:val="single"/>
    </w:rPr>
  </w:style>
  <w:style w:type="character" w:customStyle="1" w:styleId="UnderlineStyleCharCharChar">
    <w:name w:val="Underline Style Char Char Char"/>
    <w:basedOn w:val="DefaultParagraphFont"/>
    <w:rsid w:val="0058341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8341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8341C"/>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8341C"/>
    <w:rPr>
      <w:rFonts w:ascii="Arial" w:hAnsi="Arial" w:cs="Arial" w:hint="default"/>
      <w:b/>
      <w:bCs/>
      <w:color w:val="990000"/>
      <w:sz w:val="26"/>
      <w:szCs w:val="26"/>
    </w:rPr>
  </w:style>
  <w:style w:type="character" w:customStyle="1" w:styleId="bodytitle1">
    <w:name w:val="bodytitle1"/>
    <w:basedOn w:val="DefaultParagraphFont"/>
    <w:rsid w:val="0058341C"/>
    <w:rPr>
      <w:rFonts w:ascii="Arial" w:hAnsi="Arial" w:cs="Arial" w:hint="default"/>
      <w:b/>
      <w:bCs/>
      <w:smallCaps w:val="0"/>
      <w:color w:val="000000"/>
      <w:sz w:val="28"/>
      <w:szCs w:val="28"/>
    </w:rPr>
  </w:style>
  <w:style w:type="paragraph" w:customStyle="1" w:styleId="style109">
    <w:name w:val="style109"/>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paragraph" w:customStyle="1" w:styleId="style1100">
    <w:name w:val="style110"/>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paragraph" w:customStyle="1" w:styleId="captionpaddingstyle114">
    <w:name w:val="captionpadding style114"/>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captionpaddingstyle1141">
    <w:name w:val="captionpadding style1141"/>
    <w:basedOn w:val="DefaultParagraphFont"/>
    <w:rsid w:val="0058341C"/>
  </w:style>
  <w:style w:type="character" w:customStyle="1" w:styleId="style114style118">
    <w:name w:val="style114 style118"/>
    <w:basedOn w:val="DefaultParagraphFont"/>
    <w:rsid w:val="0058341C"/>
  </w:style>
  <w:style w:type="paragraph" w:customStyle="1" w:styleId="mainstorybody">
    <w:name w:val="mainstorybody"/>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hint">
    <w:name w:val="hint"/>
    <w:basedOn w:val="DefaultParagraphFont"/>
    <w:rsid w:val="0058341C"/>
  </w:style>
  <w:style w:type="character" w:customStyle="1" w:styleId="flw">
    <w:name w:val="flw"/>
    <w:basedOn w:val="DefaultParagraphFont"/>
    <w:rsid w:val="0058341C"/>
  </w:style>
  <w:style w:type="character" w:customStyle="1" w:styleId="illustration">
    <w:name w:val="illustration"/>
    <w:basedOn w:val="DefaultParagraphFont"/>
    <w:rsid w:val="0058341C"/>
  </w:style>
  <w:style w:type="paragraph" w:customStyle="1" w:styleId="ga">
    <w:name w:val="ga"/>
    <w:basedOn w:val="Normal"/>
    <w:rsid w:val="0058341C"/>
    <w:pPr>
      <w:spacing w:line="259" w:lineRule="auto"/>
    </w:pPr>
    <w:rPr>
      <w:rFonts w:ascii="Times" w:eastAsia="Calibri" w:hAnsi="Times" w:cs="Calibri"/>
      <w:color w:val="231F20"/>
      <w:kern w:val="0"/>
      <w:sz w:val="18"/>
      <w:szCs w:val="18"/>
      <w14:ligatures w14:val="none"/>
    </w:rPr>
  </w:style>
  <w:style w:type="character" w:customStyle="1" w:styleId="StyleArialNarrowBoldThickunderline">
    <w:name w:val="Style Arial Narrow Bold Thick underline"/>
    <w:basedOn w:val="DefaultParagraphFont"/>
    <w:rsid w:val="0058341C"/>
    <w:rPr>
      <w:rFonts w:ascii="Arial Narrow" w:hAnsi="Arial Narrow"/>
      <w:b/>
      <w:bCs/>
      <w:u w:val="thick"/>
    </w:rPr>
  </w:style>
  <w:style w:type="character" w:customStyle="1" w:styleId="subtitlesarticles1">
    <w:name w:val="subtitles_articles1"/>
    <w:basedOn w:val="DefaultParagraphFont"/>
    <w:rsid w:val="0058341C"/>
    <w:rPr>
      <w:rFonts w:ascii="Verdana" w:hAnsi="Verdana" w:cs="Times New Roman"/>
      <w:b/>
      <w:bCs/>
      <w:color w:val="000000"/>
      <w:sz w:val="20"/>
      <w:szCs w:val="20"/>
    </w:rPr>
  </w:style>
  <w:style w:type="character" w:customStyle="1" w:styleId="fulstoryreporter">
    <w:name w:val="ful_storyreporter"/>
    <w:basedOn w:val="DefaultParagraphFont"/>
    <w:rsid w:val="0058341C"/>
  </w:style>
  <w:style w:type="character" w:customStyle="1" w:styleId="editsection">
    <w:name w:val="editsection"/>
    <w:basedOn w:val="DefaultParagraphFont"/>
    <w:rsid w:val="0058341C"/>
  </w:style>
  <w:style w:type="paragraph" w:customStyle="1" w:styleId="body-indent-60">
    <w:name w:val="body-indent-60"/>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paragraph" w:customStyle="1" w:styleId="body-indent-60-start">
    <w:name w:val="body-indent-60-start"/>
    <w:basedOn w:val="Normal"/>
    <w:rsid w:val="0058341C"/>
    <w:pPr>
      <w:spacing w:before="100" w:beforeAutospacing="1" w:after="100" w:afterAutospacing="1" w:line="259" w:lineRule="auto"/>
    </w:pPr>
    <w:rPr>
      <w:rFonts w:ascii="Times New Roman" w:eastAsia="Calibri" w:hAnsi="Times New Roman" w:cs="Calibri"/>
      <w:kern w:val="0"/>
      <w:szCs w:val="22"/>
      <w14:ligatures w14:val="none"/>
    </w:rPr>
  </w:style>
  <w:style w:type="character" w:customStyle="1" w:styleId="StyleArial12ptBlack">
    <w:name w:val="Style Arial 12 pt Black"/>
    <w:basedOn w:val="DefaultParagraphFont"/>
    <w:rsid w:val="0058341C"/>
    <w:rPr>
      <w:rFonts w:ascii="Garamond" w:hAnsi="Garamond"/>
      <w:color w:val="000000"/>
      <w:sz w:val="20"/>
      <w:u w:val="single"/>
    </w:rPr>
  </w:style>
  <w:style w:type="character" w:customStyle="1" w:styleId="StyleArialBlack">
    <w:name w:val="Style Arial Black"/>
    <w:basedOn w:val="DefaultParagraphFont"/>
    <w:rsid w:val="0058341C"/>
    <w:rPr>
      <w:rFonts w:ascii="Garamond" w:hAnsi="Garamond"/>
      <w:color w:val="000000"/>
      <w:sz w:val="14"/>
    </w:rPr>
  </w:style>
  <w:style w:type="character" w:customStyle="1" w:styleId="debatenormal0">
    <w:name w:val="debatenormal"/>
    <w:rsid w:val="0058341C"/>
  </w:style>
  <w:style w:type="paragraph" w:customStyle="1" w:styleId="leader">
    <w:name w:val="leader"/>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m-9052358230135270655gmail-style13ptbold">
    <w:name w:val="m_-9052358230135270655gmail-style13ptbold"/>
    <w:basedOn w:val="DefaultParagraphFont"/>
    <w:rsid w:val="0058341C"/>
  </w:style>
  <w:style w:type="character" w:customStyle="1" w:styleId="m-9052358230135270655gmail-styleunderline">
    <w:name w:val="m_-9052358230135270655gmail-styleunderline"/>
    <w:basedOn w:val="DefaultParagraphFont"/>
    <w:rsid w:val="0058341C"/>
  </w:style>
  <w:style w:type="paragraph" w:customStyle="1" w:styleId="AnalyticsGBN">
    <w:name w:val="AnalyticsGBN"/>
    <w:basedOn w:val="Normal"/>
    <w:link w:val="AnalyticsGBNChar"/>
    <w:autoRedefine/>
    <w:uiPriority w:val="4"/>
    <w:qFormat/>
    <w:rsid w:val="0058341C"/>
    <w:pPr>
      <w:keepNext/>
      <w:keepLines/>
      <w:spacing w:before="40" w:line="259" w:lineRule="auto"/>
      <w:outlineLvl w:val="3"/>
    </w:pPr>
    <w:rPr>
      <w:rFonts w:ascii="Calibri" w:eastAsia="Times New Roman" w:hAnsi="Calibri" w:cs="Times New Roman"/>
      <w:b/>
      <w:iCs/>
      <w:color w:val="7030A0"/>
      <w:kern w:val="0"/>
      <w:sz w:val="26"/>
      <w:szCs w:val="28"/>
      <w14:ligatures w14:val="none"/>
    </w:rPr>
  </w:style>
  <w:style w:type="character" w:customStyle="1" w:styleId="AnalyticsGBNChar">
    <w:name w:val="AnalyticsGBN Char"/>
    <w:basedOn w:val="DefaultParagraphFont"/>
    <w:link w:val="AnalyticsGBN"/>
    <w:uiPriority w:val="4"/>
    <w:rsid w:val="0058341C"/>
    <w:rPr>
      <w:rFonts w:ascii="Calibri" w:eastAsia="Times New Roman" w:hAnsi="Calibri" w:cs="Times New Roman"/>
      <w:b/>
      <w:iCs/>
      <w:color w:val="7030A0"/>
      <w:kern w:val="0"/>
      <w:sz w:val="26"/>
      <w:szCs w:val="28"/>
      <w14:ligatures w14:val="none"/>
    </w:rPr>
  </w:style>
  <w:style w:type="paragraph" w:customStyle="1" w:styleId="first-child">
    <w:name w:val="first-child"/>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last-child">
    <w:name w:val="last-child"/>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css-158dogj">
    <w:name w:val="css-158dogj"/>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paragraph" w:customStyle="1" w:styleId="articleparagraph">
    <w:name w:val="article__paragraph"/>
    <w:basedOn w:val="Normal"/>
    <w:rsid w:val="0058341C"/>
    <w:pPr>
      <w:spacing w:before="100" w:beforeAutospacing="1" w:after="100" w:afterAutospacing="1" w:line="259" w:lineRule="auto"/>
    </w:pPr>
    <w:rPr>
      <w:rFonts w:ascii="Times New Roman" w:eastAsia="Times New Roman" w:hAnsi="Times New Roman" w:cs="Calibri"/>
      <w:kern w:val="0"/>
      <w:szCs w:val="22"/>
      <w14:ligatures w14:val="none"/>
    </w:rPr>
  </w:style>
  <w:style w:type="character" w:customStyle="1" w:styleId="normaltextrun">
    <w:name w:val="normaltextrun"/>
    <w:basedOn w:val="DefaultParagraphFont"/>
    <w:rsid w:val="0058341C"/>
  </w:style>
  <w:style w:type="character" w:customStyle="1" w:styleId="eop">
    <w:name w:val="eop"/>
    <w:basedOn w:val="DefaultParagraphFont"/>
    <w:rsid w:val="0058341C"/>
  </w:style>
  <w:style w:type="character" w:customStyle="1" w:styleId="m5577519854659992616gmail-style13ptbold">
    <w:name w:val="m_5577519854659992616gmail-style13ptbold"/>
    <w:basedOn w:val="DefaultParagraphFont"/>
    <w:rsid w:val="0058341C"/>
  </w:style>
  <w:style w:type="character" w:customStyle="1" w:styleId="m-4851586476605706605gmail-styleunderline">
    <w:name w:val="m_-4851586476605706605gmail-styleunderline"/>
    <w:basedOn w:val="DefaultParagraphFont"/>
    <w:rsid w:val="0058341C"/>
  </w:style>
  <w:style w:type="character" w:customStyle="1" w:styleId="m-6803199347737443913gmail-styleunderline">
    <w:name w:val="m_-6803199347737443913gmail-styleunderline"/>
    <w:basedOn w:val="DefaultParagraphFont"/>
    <w:rsid w:val="0058341C"/>
  </w:style>
  <w:style w:type="character" w:customStyle="1" w:styleId="emoji">
    <w:name w:val="emoji"/>
    <w:basedOn w:val="DefaultParagraphFont"/>
    <w:rsid w:val="0058341C"/>
  </w:style>
  <w:style w:type="character" w:customStyle="1" w:styleId="n">
    <w:name w:val="n"/>
    <w:rsid w:val="0058341C"/>
  </w:style>
  <w:style w:type="numbering" w:customStyle="1" w:styleId="NoList111">
    <w:name w:val="No List111"/>
    <w:next w:val="NoList"/>
    <w:uiPriority w:val="99"/>
    <w:semiHidden/>
    <w:unhideWhenUsed/>
    <w:rsid w:val="0058341C"/>
  </w:style>
  <w:style w:type="numbering" w:customStyle="1" w:styleId="NoList3">
    <w:name w:val="No List3"/>
    <w:next w:val="NoList"/>
    <w:uiPriority w:val="99"/>
    <w:semiHidden/>
    <w:unhideWhenUsed/>
    <w:rsid w:val="0058341C"/>
  </w:style>
  <w:style w:type="numbering" w:customStyle="1" w:styleId="NoList4">
    <w:name w:val="No List4"/>
    <w:next w:val="NoList"/>
    <w:uiPriority w:val="99"/>
    <w:semiHidden/>
    <w:unhideWhenUsed/>
    <w:rsid w:val="0058341C"/>
  </w:style>
  <w:style w:type="numbering" w:customStyle="1" w:styleId="NoList5">
    <w:name w:val="No List5"/>
    <w:next w:val="NoList"/>
    <w:uiPriority w:val="99"/>
    <w:semiHidden/>
    <w:unhideWhenUsed/>
    <w:rsid w:val="0058341C"/>
  </w:style>
  <w:style w:type="numbering" w:customStyle="1" w:styleId="NoList6">
    <w:name w:val="No List6"/>
    <w:next w:val="NoList"/>
    <w:uiPriority w:val="99"/>
    <w:semiHidden/>
    <w:unhideWhenUsed/>
    <w:rsid w:val="0058341C"/>
  </w:style>
  <w:style w:type="numbering" w:customStyle="1" w:styleId="NoList7">
    <w:name w:val="No List7"/>
    <w:next w:val="NoList"/>
    <w:semiHidden/>
    <w:unhideWhenUsed/>
    <w:rsid w:val="0058341C"/>
  </w:style>
  <w:style w:type="numbering" w:customStyle="1" w:styleId="NoList1111">
    <w:name w:val="No List1111"/>
    <w:next w:val="NoList"/>
    <w:uiPriority w:val="99"/>
    <w:semiHidden/>
    <w:unhideWhenUsed/>
    <w:rsid w:val="0058341C"/>
  </w:style>
  <w:style w:type="numbering" w:customStyle="1" w:styleId="NoList11111">
    <w:name w:val="No List11111"/>
    <w:next w:val="NoList"/>
    <w:uiPriority w:val="99"/>
    <w:semiHidden/>
    <w:unhideWhenUsed/>
    <w:rsid w:val="0058341C"/>
  </w:style>
  <w:style w:type="numbering" w:customStyle="1" w:styleId="NoList111111">
    <w:name w:val="No List111111"/>
    <w:next w:val="NoList"/>
    <w:uiPriority w:val="99"/>
    <w:semiHidden/>
    <w:unhideWhenUsed/>
    <w:rsid w:val="0058341C"/>
  </w:style>
  <w:style w:type="numbering" w:customStyle="1" w:styleId="NoList1111111">
    <w:name w:val="No List1111111"/>
    <w:next w:val="NoList"/>
    <w:uiPriority w:val="99"/>
    <w:semiHidden/>
    <w:unhideWhenUsed/>
    <w:rsid w:val="0058341C"/>
  </w:style>
  <w:style w:type="numbering" w:customStyle="1" w:styleId="NoList11111111">
    <w:name w:val="No List11111111"/>
    <w:next w:val="NoList"/>
    <w:uiPriority w:val="99"/>
    <w:semiHidden/>
    <w:unhideWhenUsed/>
    <w:rsid w:val="0058341C"/>
  </w:style>
  <w:style w:type="numbering" w:customStyle="1" w:styleId="NoList111111111">
    <w:name w:val="No List111111111"/>
    <w:next w:val="NoList"/>
    <w:uiPriority w:val="99"/>
    <w:semiHidden/>
    <w:unhideWhenUsed/>
    <w:rsid w:val="0058341C"/>
  </w:style>
  <w:style w:type="numbering" w:customStyle="1" w:styleId="NoList1111111111">
    <w:name w:val="No List1111111111"/>
    <w:next w:val="NoList"/>
    <w:uiPriority w:val="99"/>
    <w:semiHidden/>
    <w:unhideWhenUsed/>
    <w:rsid w:val="0058341C"/>
  </w:style>
  <w:style w:type="numbering" w:customStyle="1" w:styleId="NoList11111111111">
    <w:name w:val="No List11111111111"/>
    <w:next w:val="NoList"/>
    <w:uiPriority w:val="99"/>
    <w:semiHidden/>
    <w:unhideWhenUsed/>
    <w:rsid w:val="0058341C"/>
  </w:style>
  <w:style w:type="numbering" w:customStyle="1" w:styleId="NoList111111111111">
    <w:name w:val="No List111111111111"/>
    <w:next w:val="NoList"/>
    <w:uiPriority w:val="99"/>
    <w:semiHidden/>
    <w:unhideWhenUsed/>
    <w:rsid w:val="0058341C"/>
  </w:style>
  <w:style w:type="numbering" w:customStyle="1" w:styleId="NoList1111111111111">
    <w:name w:val="No List1111111111111"/>
    <w:next w:val="NoList"/>
    <w:uiPriority w:val="99"/>
    <w:semiHidden/>
    <w:unhideWhenUsed/>
    <w:rsid w:val="0058341C"/>
  </w:style>
  <w:style w:type="numbering" w:customStyle="1" w:styleId="NoList11111111111111">
    <w:name w:val="No List11111111111111"/>
    <w:next w:val="NoList"/>
    <w:uiPriority w:val="99"/>
    <w:semiHidden/>
    <w:unhideWhenUsed/>
    <w:rsid w:val="0058341C"/>
  </w:style>
  <w:style w:type="numbering" w:customStyle="1" w:styleId="NoList111111111111111">
    <w:name w:val="No List111111111111111"/>
    <w:next w:val="NoList"/>
    <w:uiPriority w:val="99"/>
    <w:semiHidden/>
    <w:unhideWhenUsed/>
    <w:rsid w:val="0058341C"/>
  </w:style>
  <w:style w:type="numbering" w:customStyle="1" w:styleId="NoList1111111111111111">
    <w:name w:val="No List1111111111111111"/>
    <w:next w:val="NoList"/>
    <w:uiPriority w:val="99"/>
    <w:semiHidden/>
    <w:unhideWhenUsed/>
    <w:rsid w:val="0058341C"/>
  </w:style>
  <w:style w:type="numbering" w:customStyle="1" w:styleId="NoList11111111111111111">
    <w:name w:val="No List11111111111111111"/>
    <w:next w:val="NoList"/>
    <w:uiPriority w:val="99"/>
    <w:semiHidden/>
    <w:unhideWhenUsed/>
    <w:rsid w:val="0058341C"/>
  </w:style>
  <w:style w:type="numbering" w:customStyle="1" w:styleId="NoList111111111111111111">
    <w:name w:val="No List111111111111111111"/>
    <w:next w:val="NoList"/>
    <w:uiPriority w:val="99"/>
    <w:semiHidden/>
    <w:unhideWhenUsed/>
    <w:rsid w:val="0058341C"/>
  </w:style>
  <w:style w:type="character" w:customStyle="1" w:styleId="m3108068631175614020gmail-style13ptbold">
    <w:name w:val="m_3108068631175614020gmail-style13ptbold"/>
    <w:basedOn w:val="DefaultParagraphFont"/>
    <w:rsid w:val="0058341C"/>
  </w:style>
  <w:style w:type="character" w:customStyle="1" w:styleId="m3108068631175614020gmail-titlechar">
    <w:name w:val="m_3108068631175614020gmail-titlechar"/>
    <w:basedOn w:val="DefaultParagraphFont"/>
    <w:rsid w:val="0058341C"/>
  </w:style>
  <w:style w:type="paragraph" w:customStyle="1" w:styleId="8PointFont">
    <w:name w:val="8 Point Font"/>
    <w:next w:val="Normal"/>
    <w:link w:val="8PointFontChar"/>
    <w:qFormat/>
    <w:rsid w:val="0058341C"/>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58341C"/>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58341C"/>
    <w:rPr>
      <w:color w:val="2B579A"/>
      <w:shd w:val="clear" w:color="auto" w:fill="E6E6E6"/>
    </w:rPr>
  </w:style>
  <w:style w:type="character" w:customStyle="1" w:styleId="m-895152127622952443gmail-style13ptbold">
    <w:name w:val="m_-895152127622952443gmail-style13ptbold"/>
    <w:basedOn w:val="DefaultParagraphFont"/>
    <w:rsid w:val="0058341C"/>
  </w:style>
  <w:style w:type="character" w:customStyle="1" w:styleId="m4133802843404377303gmail-style13ptbold">
    <w:name w:val="m_4133802843404377303gmail-style13ptbold"/>
    <w:basedOn w:val="DefaultParagraphFont"/>
    <w:rsid w:val="0058341C"/>
  </w:style>
  <w:style w:type="character" w:customStyle="1" w:styleId="m4133802843404377303gmail-styleunderline">
    <w:name w:val="m_4133802843404377303gmail-styleunderline"/>
    <w:basedOn w:val="DefaultParagraphFont"/>
    <w:rsid w:val="0058341C"/>
  </w:style>
  <w:style w:type="character" w:customStyle="1" w:styleId="m1864609289044096952gmail-style13ptbold">
    <w:name w:val="m_1864609289044096952gmail-style13ptbold"/>
    <w:basedOn w:val="DefaultParagraphFont"/>
    <w:rsid w:val="0058341C"/>
  </w:style>
  <w:style w:type="character" w:customStyle="1" w:styleId="m-2434640214339110092gmail-style13ptbold">
    <w:name w:val="m_-2434640214339110092gmail-style13ptbold"/>
    <w:basedOn w:val="DefaultParagraphFont"/>
    <w:rsid w:val="0058341C"/>
  </w:style>
  <w:style w:type="character" w:customStyle="1" w:styleId="m-2434640214339110092gmail-styleunderline">
    <w:name w:val="m_-2434640214339110092gmail-styleunderline"/>
    <w:basedOn w:val="DefaultParagraphFont"/>
    <w:rsid w:val="0058341C"/>
  </w:style>
  <w:style w:type="character" w:customStyle="1" w:styleId="articlepage-articlebody-firstletter">
    <w:name w:val="articlepage-articlebody-firstletter"/>
    <w:basedOn w:val="DefaultParagraphFont"/>
    <w:rsid w:val="0058341C"/>
  </w:style>
  <w:style w:type="character" w:customStyle="1" w:styleId="UnresolvedMention32">
    <w:name w:val="Unresolved Mention32"/>
    <w:basedOn w:val="DefaultParagraphFont"/>
    <w:uiPriority w:val="99"/>
    <w:semiHidden/>
    <w:unhideWhenUsed/>
    <w:rsid w:val="0058341C"/>
    <w:rPr>
      <w:color w:val="605E5C"/>
      <w:shd w:val="clear" w:color="auto" w:fill="E1DFDD"/>
    </w:rPr>
  </w:style>
  <w:style w:type="character" w:customStyle="1" w:styleId="m-268162420547309261gmail-stylestylebold12pt">
    <w:name w:val="m_-268162420547309261gmail-stylestylebold12pt"/>
    <w:basedOn w:val="DefaultParagraphFont"/>
    <w:rsid w:val="0058341C"/>
  </w:style>
  <w:style w:type="character" w:customStyle="1" w:styleId="m-268162420547309261gmail-styleboldunderline">
    <w:name w:val="m_-268162420547309261gmail-styleboldunderline"/>
    <w:basedOn w:val="DefaultParagraphFont"/>
    <w:rsid w:val="0058341C"/>
  </w:style>
  <w:style w:type="character" w:customStyle="1" w:styleId="m-3350902899047358468gmail-styleunderline">
    <w:name w:val="m_-3350902899047358468gmail-styleunderline"/>
    <w:basedOn w:val="DefaultParagraphFont"/>
    <w:rsid w:val="0058341C"/>
  </w:style>
  <w:style w:type="paragraph" w:customStyle="1" w:styleId="Style5pt">
    <w:name w:val="Style 5 pt"/>
    <w:basedOn w:val="Normal"/>
    <w:link w:val="Style5ptChar"/>
    <w:rsid w:val="0058341C"/>
    <w:pPr>
      <w:widowControl w:val="0"/>
      <w:autoSpaceDE w:val="0"/>
      <w:autoSpaceDN w:val="0"/>
      <w:adjustRightInd w:val="0"/>
      <w:spacing w:line="259" w:lineRule="auto"/>
      <w:ind w:left="720"/>
    </w:pPr>
    <w:rPr>
      <w:rFonts w:ascii="Avenir LT Std 45 Book" w:eastAsia="Times New Roman" w:hAnsi="Avenir LT Std 45 Book" w:cs="Calibri"/>
      <w:kern w:val="0"/>
      <w:sz w:val="10"/>
      <w:szCs w:val="10"/>
      <w14:ligatures w14:val="none"/>
    </w:rPr>
  </w:style>
  <w:style w:type="character" w:customStyle="1" w:styleId="Style5ptChar">
    <w:name w:val="Style 5 pt Char"/>
    <w:basedOn w:val="DefaultParagraphFont"/>
    <w:link w:val="Style5pt"/>
    <w:rsid w:val="0058341C"/>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8341C"/>
  </w:style>
  <w:style w:type="paragraph" w:customStyle="1" w:styleId="m462447500549623171gmail-msonormal">
    <w:name w:val="m_462447500549623171gmail-msonormal"/>
    <w:basedOn w:val="Normal"/>
    <w:uiPriority w:val="99"/>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m462447500549623171gmail-styleunderline">
    <w:name w:val="m_462447500549623171gmail-styleunderline"/>
    <w:basedOn w:val="DefaultParagraphFont"/>
    <w:rsid w:val="0058341C"/>
  </w:style>
  <w:style w:type="character" w:customStyle="1" w:styleId="arttitle">
    <w:name w:val="art_title"/>
    <w:basedOn w:val="DefaultParagraphFont"/>
    <w:rsid w:val="0058341C"/>
  </w:style>
  <w:style w:type="character" w:customStyle="1" w:styleId="serialtitle">
    <w:name w:val="serial_title"/>
    <w:basedOn w:val="DefaultParagraphFont"/>
    <w:rsid w:val="0058341C"/>
  </w:style>
  <w:style w:type="character" w:customStyle="1" w:styleId="volumeissue">
    <w:name w:val="volume_issue"/>
    <w:basedOn w:val="DefaultParagraphFont"/>
    <w:rsid w:val="0058341C"/>
  </w:style>
  <w:style w:type="character" w:customStyle="1" w:styleId="pagerange">
    <w:name w:val="page_range"/>
    <w:basedOn w:val="DefaultParagraphFont"/>
    <w:rsid w:val="0058341C"/>
  </w:style>
  <w:style w:type="character" w:customStyle="1" w:styleId="doilink">
    <w:name w:val="doi_link"/>
    <w:basedOn w:val="DefaultParagraphFont"/>
    <w:rsid w:val="0058341C"/>
  </w:style>
  <w:style w:type="character" w:customStyle="1" w:styleId="headingnumber">
    <w:name w:val="headingnumber"/>
    <w:basedOn w:val="DefaultParagraphFont"/>
    <w:rsid w:val="0058341C"/>
  </w:style>
  <w:style w:type="character" w:customStyle="1" w:styleId="internalref">
    <w:name w:val="internalref"/>
    <w:basedOn w:val="DefaultParagraphFont"/>
    <w:rsid w:val="0058341C"/>
  </w:style>
  <w:style w:type="paragraph" w:customStyle="1" w:styleId="Analyitc">
    <w:name w:val="Analyitc"/>
    <w:basedOn w:val="Normal"/>
    <w:uiPriority w:val="4"/>
    <w:qFormat/>
    <w:rsid w:val="0058341C"/>
    <w:pPr>
      <w:spacing w:line="259" w:lineRule="auto"/>
    </w:pPr>
    <w:rPr>
      <w:rFonts w:ascii="Avenir LT Std 45 Book" w:hAnsi="Avenir LT Std 45 Book" w:cs="Calibri"/>
      <w:b/>
      <w:color w:val="0070C0"/>
      <w:kern w:val="0"/>
      <w:sz w:val="28"/>
      <w:szCs w:val="22"/>
      <w14:ligatures w14:val="none"/>
    </w:rPr>
  </w:style>
  <w:style w:type="character" w:customStyle="1" w:styleId="m-134349766280542120gmail-style13ptbold">
    <w:name w:val="m_-134349766280542120gmail-style13ptbold"/>
    <w:basedOn w:val="DefaultParagraphFont"/>
    <w:rsid w:val="0058341C"/>
  </w:style>
  <w:style w:type="character" w:customStyle="1" w:styleId="m-134349766280542120gmail-msohyperlink">
    <w:name w:val="m_-134349766280542120gmail-msohyperlink"/>
    <w:basedOn w:val="DefaultParagraphFont"/>
    <w:rsid w:val="0058341C"/>
  </w:style>
  <w:style w:type="character" w:customStyle="1" w:styleId="m-134349766280542120gmail-styleunderline">
    <w:name w:val="m_-134349766280542120gmail-styleunderline"/>
    <w:basedOn w:val="DefaultParagraphFont"/>
    <w:rsid w:val="0058341C"/>
  </w:style>
  <w:style w:type="character" w:customStyle="1" w:styleId="m-134349766280542120gmail-cite">
    <w:name w:val="m_-134349766280542120gmail-cite"/>
    <w:basedOn w:val="DefaultParagraphFont"/>
    <w:rsid w:val="0058341C"/>
  </w:style>
  <w:style w:type="character" w:customStyle="1" w:styleId="m-134349766280542120gmail-underline">
    <w:name w:val="m_-134349766280542120gmail-underline"/>
    <w:basedOn w:val="DefaultParagraphFont"/>
    <w:rsid w:val="0058341C"/>
  </w:style>
  <w:style w:type="character" w:customStyle="1" w:styleId="m-134349766280542120gmail-underline0">
    <w:name w:val="m_-134349766280542120gmail-underline0"/>
    <w:basedOn w:val="DefaultParagraphFont"/>
    <w:rsid w:val="0058341C"/>
  </w:style>
  <w:style w:type="paragraph" w:customStyle="1" w:styleId="element">
    <w:name w:val="element"/>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3">
    <w:name w:val="p3"/>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5">
    <w:name w:val="p5"/>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7">
    <w:name w:val="p7"/>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9">
    <w:name w:val="p9"/>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11">
    <w:name w:val="p11"/>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2">
    <w:name w:val="p2"/>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4">
    <w:name w:val="p4"/>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6">
    <w:name w:val="p6"/>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8">
    <w:name w:val="p8"/>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10">
    <w:name w:val="p10"/>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12">
    <w:name w:val="p12"/>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p14">
    <w:name w:val="p14"/>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initial">
    <w:name w:val="initial"/>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speakable-paragraph">
    <w:name w:val="speakable-paragraph"/>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detailsub">
    <w:name w:val="detail__sub"/>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flfc">
    <w:name w:val="flfc"/>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character" w:customStyle="1" w:styleId="m-299895914748161361gmail-style13ptbold">
    <w:name w:val="m_-299895914748161361gmail-style13ptbold"/>
    <w:basedOn w:val="DefaultParagraphFont"/>
    <w:rsid w:val="0058341C"/>
  </w:style>
  <w:style w:type="character" w:customStyle="1" w:styleId="m-299895914748161361gmail-styleunderline">
    <w:name w:val="m_-299895914748161361gmail-styleunderline"/>
    <w:basedOn w:val="DefaultParagraphFont"/>
    <w:rsid w:val="0058341C"/>
  </w:style>
  <w:style w:type="paragraph" w:customStyle="1" w:styleId="counter-paragraph">
    <w:name w:val="counter-paragraph"/>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paragraph" w:customStyle="1" w:styleId="m-266642551691440061gmail-cites">
    <w:name w:val="m_-266642551691440061gmail-cites"/>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character" w:customStyle="1" w:styleId="m-266642551691440061gmail-author-date">
    <w:name w:val="m_-266642551691440061gmail-author-date"/>
    <w:basedOn w:val="DefaultParagraphFont"/>
    <w:rsid w:val="0058341C"/>
  </w:style>
  <w:style w:type="paragraph" w:customStyle="1" w:styleId="m-266642551691440061gmail-cards">
    <w:name w:val="m_-266642551691440061gmail-cards"/>
    <w:basedOn w:val="Normal"/>
    <w:rsid w:val="0058341C"/>
    <w:pPr>
      <w:spacing w:before="100" w:beforeAutospacing="1" w:after="100" w:afterAutospacing="1" w:line="259" w:lineRule="auto"/>
    </w:pPr>
    <w:rPr>
      <w:rFonts w:ascii="Calibri" w:eastAsia="Times New Roman" w:hAnsi="Calibri" w:cs="Calibri"/>
      <w:kern w:val="0"/>
      <w:sz w:val="22"/>
      <w:szCs w:val="22"/>
      <w:lang w:eastAsia="zh-CN"/>
      <w14:ligatures w14:val="none"/>
    </w:rPr>
  </w:style>
  <w:style w:type="character" w:customStyle="1" w:styleId="m-266642551691440061gmail-debateunderline">
    <w:name w:val="m_-266642551691440061gmail-debateunderline"/>
    <w:basedOn w:val="DefaultParagraphFont"/>
    <w:rsid w:val="0058341C"/>
  </w:style>
  <w:style w:type="paragraph" w:customStyle="1" w:styleId="listingexcerpt">
    <w:name w:val="listing__excerpt"/>
    <w:basedOn w:val="Normal"/>
    <w:rsid w:val="0058341C"/>
    <w:pPr>
      <w:spacing w:before="100" w:beforeAutospacing="1" w:after="100" w:afterAutospacing="1" w:line="259" w:lineRule="auto"/>
    </w:pPr>
    <w:rPr>
      <w:rFonts w:ascii="Avenir LT Std 45 Book" w:eastAsia="Times New Roman" w:hAnsi="Avenir LT Std 45 Book" w:cs="Calibri"/>
      <w:kern w:val="0"/>
      <w:sz w:val="22"/>
      <w:szCs w:val="22"/>
      <w:lang w:eastAsia="zh-CN"/>
      <w14:ligatures w14:val="none"/>
    </w:rPr>
  </w:style>
  <w:style w:type="character" w:customStyle="1" w:styleId="listingauthor">
    <w:name w:val="listing__author"/>
    <w:basedOn w:val="DefaultParagraphFont"/>
    <w:rsid w:val="0058341C"/>
  </w:style>
  <w:style w:type="paragraph" w:customStyle="1" w:styleId="specialbutton">
    <w:name w:val="special__button"/>
    <w:basedOn w:val="Normal"/>
    <w:rsid w:val="0058341C"/>
    <w:pPr>
      <w:spacing w:before="100" w:beforeAutospacing="1" w:after="100" w:afterAutospacing="1" w:line="259" w:lineRule="auto"/>
    </w:pPr>
    <w:rPr>
      <w:rFonts w:ascii="Avenir LT Std 45 Book" w:eastAsia="Times New Roman" w:hAnsi="Avenir LT Std 45 Book" w:cs="Calibri"/>
      <w:kern w:val="0"/>
      <w:sz w:val="22"/>
      <w:szCs w:val="22"/>
      <w:lang w:eastAsia="zh-CN"/>
      <w14:ligatures w14:val="none"/>
    </w:rPr>
  </w:style>
  <w:style w:type="character" w:customStyle="1" w:styleId="rollover-people">
    <w:name w:val="rollover-people"/>
    <w:basedOn w:val="DefaultParagraphFont"/>
    <w:rsid w:val="0058341C"/>
  </w:style>
  <w:style w:type="character" w:customStyle="1" w:styleId="m7113523068278247331gmail-style13ptbold">
    <w:name w:val="m_7113523068278247331gmail-style13ptbold"/>
    <w:basedOn w:val="DefaultParagraphFont"/>
    <w:rsid w:val="0058341C"/>
  </w:style>
  <w:style w:type="character" w:customStyle="1" w:styleId="m7113523068278247331gmail-underline">
    <w:name w:val="m_7113523068278247331gmail-underline"/>
    <w:basedOn w:val="DefaultParagraphFont"/>
    <w:rsid w:val="0058341C"/>
  </w:style>
  <w:style w:type="character" w:customStyle="1" w:styleId="m7113523068278247331gmail-styleunderline">
    <w:name w:val="m_7113523068278247331gmail-styleunderline"/>
    <w:basedOn w:val="DefaultParagraphFont"/>
    <w:rsid w:val="0058341C"/>
  </w:style>
  <w:style w:type="character" w:customStyle="1" w:styleId="enhanced-reference">
    <w:name w:val="enhanced-reference"/>
    <w:basedOn w:val="DefaultParagraphFont"/>
    <w:rsid w:val="0058341C"/>
  </w:style>
  <w:style w:type="character" w:customStyle="1" w:styleId="ff1">
    <w:name w:val="ff1"/>
    <w:basedOn w:val="DefaultParagraphFont"/>
    <w:rsid w:val="0058341C"/>
  </w:style>
  <w:style w:type="character" w:customStyle="1" w:styleId="ff2">
    <w:name w:val="ff2"/>
    <w:basedOn w:val="DefaultParagraphFont"/>
    <w:rsid w:val="0058341C"/>
  </w:style>
  <w:style w:type="character" w:customStyle="1" w:styleId="display">
    <w:name w:val="display"/>
    <w:basedOn w:val="DefaultParagraphFont"/>
    <w:rsid w:val="0058341C"/>
  </w:style>
  <w:style w:type="character" w:customStyle="1" w:styleId="m2030095631327626865gmail-style13ptbold">
    <w:name w:val="m_2030095631327626865gmail-style13ptbold"/>
    <w:basedOn w:val="DefaultParagraphFont"/>
    <w:rsid w:val="0058341C"/>
  </w:style>
  <w:style w:type="character" w:customStyle="1" w:styleId="m2030095631327626865gmail-styleunderline">
    <w:name w:val="m_2030095631327626865gmail-styleunderline"/>
    <w:basedOn w:val="DefaultParagraphFont"/>
    <w:rsid w:val="0058341C"/>
  </w:style>
  <w:style w:type="paragraph" w:customStyle="1" w:styleId="m4240400669014671728gmail-msonormal">
    <w:name w:val="m_4240400669014671728gmail-msonormal"/>
    <w:basedOn w:val="Normal"/>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m4240400669014671728gmail-styleunderline">
    <w:name w:val="m_4240400669014671728gmail-styleunderline"/>
    <w:basedOn w:val="DefaultParagraphFont"/>
    <w:rsid w:val="0058341C"/>
  </w:style>
  <w:style w:type="character" w:customStyle="1" w:styleId="tweetinfo-heartstat">
    <w:name w:val="tweetinfo-heartstat"/>
    <w:basedOn w:val="DefaultParagraphFont"/>
    <w:rsid w:val="0058341C"/>
  </w:style>
  <w:style w:type="character" w:customStyle="1" w:styleId="playbutton-flyout">
    <w:name w:val="playbutton-flyout"/>
    <w:basedOn w:val="DefaultParagraphFont"/>
    <w:rsid w:val="0058341C"/>
  </w:style>
  <w:style w:type="character" w:customStyle="1" w:styleId="inlinevideo-videolabel">
    <w:name w:val="inlinevideo-videolabel"/>
    <w:basedOn w:val="DefaultParagraphFont"/>
    <w:rsid w:val="0058341C"/>
  </w:style>
  <w:style w:type="character" w:customStyle="1" w:styleId="inlinevideo-videoduration">
    <w:name w:val="inlinevideo-videoduration"/>
    <w:basedOn w:val="DefaultParagraphFont"/>
    <w:rsid w:val="0058341C"/>
  </w:style>
  <w:style w:type="numbering" w:customStyle="1" w:styleId="NoList21">
    <w:name w:val="No List21"/>
    <w:next w:val="NoList"/>
    <w:uiPriority w:val="99"/>
    <w:semiHidden/>
    <w:rsid w:val="0058341C"/>
  </w:style>
  <w:style w:type="character" w:customStyle="1" w:styleId="5yl5">
    <w:name w:val="_5yl5"/>
    <w:basedOn w:val="DefaultParagraphFont"/>
    <w:rsid w:val="0058341C"/>
  </w:style>
  <w:style w:type="character" w:customStyle="1" w:styleId="balancedheadline">
    <w:name w:val="balancedheadline"/>
    <w:basedOn w:val="DefaultParagraphFont"/>
    <w:rsid w:val="0058341C"/>
  </w:style>
  <w:style w:type="paragraph" w:customStyle="1" w:styleId="css-xhhu0i">
    <w:name w:val="css-xhhu0i"/>
    <w:basedOn w:val="Normal"/>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paragraph" w:customStyle="1" w:styleId="fellowname">
    <w:name w:val="fellow__name"/>
    <w:basedOn w:val="Normal"/>
    <w:rsid w:val="0058341C"/>
    <w:pPr>
      <w:spacing w:before="100" w:beforeAutospacing="1" w:after="100" w:afterAutospacing="1" w:line="259" w:lineRule="auto"/>
    </w:pPr>
    <w:rPr>
      <w:rFonts w:ascii="Calibri" w:eastAsia="Times New Roman" w:hAnsi="Calibri" w:cs="Calibri"/>
      <w:kern w:val="0"/>
      <w:sz w:val="22"/>
      <w:szCs w:val="22"/>
      <w14:ligatures w14:val="none"/>
    </w:rPr>
  </w:style>
  <w:style w:type="character" w:customStyle="1" w:styleId="UnresolvedMention10">
    <w:name w:val="Unresolved Mention10"/>
    <w:basedOn w:val="DefaultParagraphFont"/>
    <w:uiPriority w:val="99"/>
    <w:semiHidden/>
    <w:unhideWhenUsed/>
    <w:rsid w:val="0058341C"/>
    <w:rPr>
      <w:color w:val="605E5C"/>
      <w:shd w:val="clear" w:color="auto" w:fill="E1DFDD"/>
    </w:rPr>
  </w:style>
  <w:style w:type="character" w:customStyle="1" w:styleId="UnresolvedMention100">
    <w:name w:val="Unresolved Mention100"/>
    <w:basedOn w:val="DefaultParagraphFont"/>
    <w:uiPriority w:val="99"/>
    <w:semiHidden/>
    <w:unhideWhenUsed/>
    <w:rsid w:val="0058341C"/>
    <w:rPr>
      <w:color w:val="605E5C"/>
      <w:shd w:val="clear" w:color="auto" w:fill="E1DFDD"/>
    </w:rPr>
  </w:style>
  <w:style w:type="character" w:customStyle="1" w:styleId="UnresolvedMention1000">
    <w:name w:val="Unresolved Mention1000"/>
    <w:basedOn w:val="DefaultParagraphFont"/>
    <w:uiPriority w:val="99"/>
    <w:semiHidden/>
    <w:unhideWhenUsed/>
    <w:rsid w:val="0058341C"/>
    <w:rPr>
      <w:color w:val="605E5C"/>
      <w:shd w:val="clear" w:color="auto" w:fill="E1DFDD"/>
    </w:rPr>
  </w:style>
  <w:style w:type="character" w:customStyle="1" w:styleId="UnresolvedMention10000">
    <w:name w:val="Unresolved Mention10000"/>
    <w:basedOn w:val="DefaultParagraphFont"/>
    <w:uiPriority w:val="99"/>
    <w:semiHidden/>
    <w:unhideWhenUsed/>
    <w:rsid w:val="0058341C"/>
    <w:rPr>
      <w:color w:val="605E5C"/>
      <w:shd w:val="clear" w:color="auto" w:fill="E1DFDD"/>
    </w:rPr>
  </w:style>
  <w:style w:type="character" w:customStyle="1" w:styleId="UnresolvedMention100000">
    <w:name w:val="Unresolved Mention100000"/>
    <w:basedOn w:val="DefaultParagraphFont"/>
    <w:uiPriority w:val="99"/>
    <w:semiHidden/>
    <w:unhideWhenUsed/>
    <w:rsid w:val="0058341C"/>
    <w:rPr>
      <w:color w:val="605E5C"/>
      <w:shd w:val="clear" w:color="auto" w:fill="E1DFDD"/>
    </w:rPr>
  </w:style>
  <w:style w:type="character" w:customStyle="1" w:styleId="UnresolvedMention1000000">
    <w:name w:val="Unresolved Mention1000000"/>
    <w:basedOn w:val="DefaultParagraphFont"/>
    <w:uiPriority w:val="99"/>
    <w:semiHidden/>
    <w:unhideWhenUsed/>
    <w:rsid w:val="0058341C"/>
    <w:rPr>
      <w:color w:val="605E5C"/>
      <w:shd w:val="clear" w:color="auto" w:fill="E1DFDD"/>
    </w:rPr>
  </w:style>
  <w:style w:type="character" w:customStyle="1" w:styleId="UnresolvedMention10000000">
    <w:name w:val="Unresolved Mention10000000"/>
    <w:basedOn w:val="DefaultParagraphFont"/>
    <w:uiPriority w:val="99"/>
    <w:semiHidden/>
    <w:unhideWhenUsed/>
    <w:rsid w:val="0058341C"/>
    <w:rPr>
      <w:color w:val="605E5C"/>
      <w:shd w:val="clear" w:color="auto" w:fill="E1DFDD"/>
    </w:rPr>
  </w:style>
  <w:style w:type="character" w:customStyle="1" w:styleId="UnresolvedMention100000000">
    <w:name w:val="Unresolved Mention100000000"/>
    <w:basedOn w:val="DefaultParagraphFont"/>
    <w:uiPriority w:val="99"/>
    <w:semiHidden/>
    <w:unhideWhenUsed/>
    <w:rsid w:val="0058341C"/>
    <w:rPr>
      <w:color w:val="605E5C"/>
      <w:shd w:val="clear" w:color="auto" w:fill="E1DFDD"/>
    </w:rPr>
  </w:style>
  <w:style w:type="character" w:customStyle="1" w:styleId="UnresolvedMention1000000000">
    <w:name w:val="Unresolved Mention1000000000"/>
    <w:basedOn w:val="DefaultParagraphFont"/>
    <w:uiPriority w:val="99"/>
    <w:semiHidden/>
    <w:unhideWhenUsed/>
    <w:rsid w:val="0058341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8341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8341C"/>
    <w:rPr>
      <w:color w:val="605E5C"/>
      <w:shd w:val="clear" w:color="auto" w:fill="E1DFDD"/>
    </w:rPr>
  </w:style>
  <w:style w:type="character" w:customStyle="1" w:styleId="m-6639950760076288358gmail-style13ptbold">
    <w:name w:val="m_-6639950760076288358gmail-style13ptbold"/>
    <w:basedOn w:val="DefaultParagraphFont"/>
    <w:rsid w:val="0058341C"/>
  </w:style>
  <w:style w:type="character" w:customStyle="1" w:styleId="m-6639950760076288358gmail-msohyperlink">
    <w:name w:val="m_-6639950760076288358gmail-msohyperlink"/>
    <w:basedOn w:val="DefaultParagraphFont"/>
    <w:rsid w:val="0058341C"/>
  </w:style>
  <w:style w:type="character" w:customStyle="1" w:styleId="m-6639950760076288358gmail-m4841727538114946087gmail-styleunderline">
    <w:name w:val="m_-6639950760076288358gmail-m4841727538114946087gmail-styleunderline"/>
    <w:basedOn w:val="DefaultParagraphFont"/>
    <w:rsid w:val="0058341C"/>
  </w:style>
  <w:style w:type="character" w:customStyle="1" w:styleId="m8998500066486699605gmail-style13ptbold">
    <w:name w:val="m_8998500066486699605gmail-style13ptbold"/>
    <w:basedOn w:val="DefaultParagraphFont"/>
    <w:rsid w:val="0058341C"/>
  </w:style>
  <w:style w:type="character" w:customStyle="1" w:styleId="m8998500066486699605gmail-styleunderline">
    <w:name w:val="m_8998500066486699605gmail-styleunderline"/>
    <w:basedOn w:val="DefaultParagraphFont"/>
    <w:rsid w:val="0058341C"/>
  </w:style>
  <w:style w:type="character" w:customStyle="1" w:styleId="QuoteChar2">
    <w:name w:val="Quote Char2"/>
    <w:basedOn w:val="DefaultParagraphFont"/>
    <w:uiPriority w:val="29"/>
    <w:rsid w:val="0058341C"/>
    <w:rPr>
      <w:rFonts w:ascii="Cambria" w:hAnsi="Cambria" w:cs="Calibri"/>
      <w:i/>
      <w:iCs/>
      <w:color w:val="404040"/>
    </w:rPr>
  </w:style>
  <w:style w:type="character" w:customStyle="1" w:styleId="letter">
    <w:name w:val="letter"/>
    <w:basedOn w:val="DefaultParagraphFont"/>
    <w:rsid w:val="0058341C"/>
  </w:style>
  <w:style w:type="character" w:customStyle="1" w:styleId="mdash">
    <w:name w:val="mdash"/>
    <w:basedOn w:val="DefaultParagraphFont"/>
    <w:rsid w:val="0058341C"/>
  </w:style>
  <w:style w:type="character" w:customStyle="1" w:styleId="untext">
    <w:name w:val="untext"/>
    <w:basedOn w:val="DefaultParagraphFont"/>
    <w:rsid w:val="0058341C"/>
  </w:style>
  <w:style w:type="character" w:customStyle="1" w:styleId="vis">
    <w:name w:val="vis"/>
    <w:basedOn w:val="DefaultParagraphFont"/>
    <w:rsid w:val="0058341C"/>
  </w:style>
  <w:style w:type="character" w:customStyle="1" w:styleId="ex-sent">
    <w:name w:val="ex-sent"/>
    <w:basedOn w:val="DefaultParagraphFont"/>
    <w:rsid w:val="0058341C"/>
  </w:style>
  <w:style w:type="character" w:customStyle="1" w:styleId="mwtwi">
    <w:name w:val="mw_t_wi"/>
    <w:basedOn w:val="DefaultParagraphFont"/>
    <w:rsid w:val="0058341C"/>
  </w:style>
  <w:style w:type="paragraph" w:customStyle="1" w:styleId="marginright">
    <w:name w:val="margin_right"/>
    <w:basedOn w:val="Normal"/>
    <w:rsid w:val="0058341C"/>
    <w:pPr>
      <w:spacing w:before="100" w:beforeAutospacing="1" w:after="100" w:afterAutospacing="1" w:line="259" w:lineRule="auto"/>
      <w:ind w:right="240"/>
    </w:pPr>
    <w:rPr>
      <w:rFonts w:ascii="Avenir LT Std 45 Book" w:eastAsia="Times New Roman" w:hAnsi="Avenir LT Std 45 Book" w:cs="Calibri"/>
      <w:kern w:val="0"/>
      <w:sz w:val="22"/>
      <w:szCs w:val="22"/>
      <w:lang w:eastAsia="zh-CN"/>
      <w14:ligatures w14:val="none"/>
    </w:rPr>
  </w:style>
  <w:style w:type="paragraph" w:customStyle="1" w:styleId="paddingverticalxs">
    <w:name w:val="padding_vertical_xs"/>
    <w:basedOn w:val="Normal"/>
    <w:rsid w:val="0058341C"/>
    <w:pPr>
      <w:spacing w:before="100" w:beforeAutospacing="1" w:after="100" w:afterAutospacing="1" w:line="259" w:lineRule="auto"/>
    </w:pPr>
    <w:rPr>
      <w:rFonts w:ascii="Avenir LT Std 45 Book" w:eastAsia="Times New Roman" w:hAnsi="Avenir LT Std 45 Book" w:cs="Calibri"/>
      <w:kern w:val="0"/>
      <w:sz w:val="22"/>
      <w:szCs w:val="22"/>
      <w:lang w:eastAsia="zh-CN"/>
      <w14:ligatures w14:val="none"/>
    </w:rPr>
  </w:style>
  <w:style w:type="paragraph" w:customStyle="1" w:styleId="articlesubtitle0">
    <w:name w:val="article_subtitle"/>
    <w:basedOn w:val="Normal"/>
    <w:rsid w:val="0058341C"/>
    <w:pPr>
      <w:spacing w:before="100" w:beforeAutospacing="1" w:after="100" w:afterAutospacing="1" w:line="259" w:lineRule="auto"/>
    </w:pPr>
    <w:rPr>
      <w:rFonts w:ascii="Lora" w:eastAsia="Times New Roman" w:hAnsi="Lora" w:cs="Calibri"/>
      <w:color w:val="808088"/>
      <w:kern w:val="0"/>
      <w:sz w:val="36"/>
      <w:szCs w:val="36"/>
      <w:lang w:eastAsia="zh-CN"/>
      <w14:ligatures w14:val="none"/>
    </w:rPr>
  </w:style>
  <w:style w:type="paragraph" w:customStyle="1" w:styleId="feeddrivenflexfeaturestory">
    <w:name w:val="feed_driven_flex_feature_story"/>
    <w:basedOn w:val="Normal"/>
    <w:rsid w:val="0058341C"/>
    <w:pPr>
      <w:spacing w:before="100" w:beforeAutospacing="1" w:after="100" w:afterAutospacing="1" w:line="259" w:lineRule="auto"/>
    </w:pPr>
    <w:rPr>
      <w:rFonts w:ascii="Avenir LT Std 45 Book" w:eastAsia="Times New Roman" w:hAnsi="Avenir LT Std 45 Book" w:cs="Calibri"/>
      <w:kern w:val="0"/>
      <w:sz w:val="22"/>
      <w:szCs w:val="22"/>
      <w:lang w:eastAsia="zh-CN"/>
      <w14:ligatures w14:val="none"/>
    </w:rPr>
  </w:style>
  <w:style w:type="paragraph" w:customStyle="1" w:styleId="listitem">
    <w:name w:val="list_item"/>
    <w:basedOn w:val="Normal"/>
    <w:rsid w:val="0058341C"/>
    <w:pPr>
      <w:spacing w:before="100" w:beforeAutospacing="1" w:after="100" w:afterAutospacing="1" w:line="259" w:lineRule="auto"/>
    </w:pPr>
    <w:rPr>
      <w:rFonts w:ascii="Avenir LT Std 45 Book" w:eastAsia="Times New Roman" w:hAnsi="Avenir LT Std 45 Book" w:cs="Calibri"/>
      <w:kern w:val="0"/>
      <w:sz w:val="22"/>
      <w:szCs w:val="22"/>
      <w:lang w:eastAsia="zh-CN"/>
      <w14:ligatures w14:val="none"/>
    </w:rPr>
  </w:style>
  <w:style w:type="paragraph" w:customStyle="1" w:styleId="latest-news-title1">
    <w:name w:val="latest-news-title1"/>
    <w:basedOn w:val="Normal"/>
    <w:rsid w:val="0058341C"/>
    <w:pPr>
      <w:pBdr>
        <w:bottom w:val="dotted" w:sz="6" w:space="18" w:color="B1B1B1"/>
      </w:pBdr>
      <w:spacing w:after="360" w:line="259" w:lineRule="auto"/>
      <w:jc w:val="center"/>
    </w:pPr>
    <w:rPr>
      <w:rFonts w:ascii="Lora" w:eastAsia="Times New Roman" w:hAnsi="Lora" w:cs="Calibri"/>
      <w:b/>
      <w:bCs/>
      <w:color w:val="E23E21"/>
      <w:kern w:val="0"/>
      <w:sz w:val="30"/>
      <w:szCs w:val="30"/>
      <w:lang w:eastAsia="zh-CN"/>
      <w14:ligatures w14:val="none"/>
    </w:rPr>
  </w:style>
  <w:style w:type="character" w:customStyle="1" w:styleId="paddingrightxxs--desktop">
    <w:name w:val="padding_right_xxs--desktop"/>
    <w:basedOn w:val="DefaultParagraphFont"/>
    <w:rsid w:val="0058341C"/>
  </w:style>
  <w:style w:type="character" w:customStyle="1" w:styleId="paddingrightxxs1">
    <w:name w:val="padding_right_xxs1"/>
    <w:basedOn w:val="DefaultParagraphFont"/>
    <w:rsid w:val="00583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bio.onlinelibrary.wiley.com/doi/10.1111/cobi.13821" TargetMode="External"/><Relationship Id="rId21" Type="http://schemas.openxmlformats.org/officeDocument/2006/relationships/hyperlink" Target="https://conbio.onlinelibrary.wiley.com/doi/10.1111/cobi.13821" TargetMode="External"/><Relationship Id="rId42" Type="http://schemas.openxmlformats.org/officeDocument/2006/relationships/hyperlink" Target="https://www.taylorfrancis.com/chapters/edit/10.4324/9781351240932-5/toward-justice-ontology-nirmala-erevelles" TargetMode="External"/><Relationship Id="rId47" Type="http://schemas.openxmlformats.org/officeDocument/2006/relationships/hyperlink" Target="https://doi.org/10.22439/fs.v0i19.4824" TargetMode="External"/><Relationship Id="rId63" Type="http://schemas.openxmlformats.org/officeDocument/2006/relationships/hyperlink" Target="https://inkstickmedia.com/us-hegemony-relies-on-dehumanization-and-white-supremacy/" TargetMode="External"/><Relationship Id="rId68" Type="http://schemas.openxmlformats.org/officeDocument/2006/relationships/hyperlink" Target="http://www.metamute.org/editorial/articles/apocalypse-tendency-crisis" TargetMode="External"/><Relationship Id="rId84" Type="http://schemas.openxmlformats.org/officeDocument/2006/relationships/hyperlink" Target="http://www.jstor.org/stable/20128661" TargetMode="External"/><Relationship Id="rId16" Type="http://schemas.openxmlformats.org/officeDocument/2006/relationships/hyperlink" Target="https://www.vox.com/2014/4/6/5556462/brain-dead-how-politics-makes-us-stupid" TargetMode="External"/><Relationship Id="rId11" Type="http://schemas.openxmlformats.org/officeDocument/2006/relationships/hyperlink" Target="http://syntheticedifice.files.wordpress.com/2013/06/accelerate.pdf" TargetMode="External"/><Relationship Id="rId32" Type="http://schemas.openxmlformats.org/officeDocument/2006/relationships/hyperlink" Target="https://conbio.onlinelibrary.wiley.com/doi/10.1111/cobi.13821" TargetMode="External"/><Relationship Id="rId37" Type="http://schemas.openxmlformats.org/officeDocument/2006/relationships/hyperlink" Target="https://conbio.onlinelibrary.wiley.com/doi/10.1111/cobi.13821" TargetMode="External"/><Relationship Id="rId53" Type="http://schemas.openxmlformats.org/officeDocument/2006/relationships/image" Target="media/image1.png"/><Relationship Id="rId58" Type="http://schemas.openxmlformats.org/officeDocument/2006/relationships/hyperlink" Target="http://groups.wfu.edu/debate/MiscSites/DRGArticles/Oudingetal1992Pollution.htm" TargetMode="External"/><Relationship Id="rId74" Type="http://schemas.openxmlformats.org/officeDocument/2006/relationships/hyperlink" Target="http://www.its-her-factory.com/2014/09/on-resilience-self-care-as-warfare/" TargetMode="External"/><Relationship Id="rId79" Type="http://schemas.openxmlformats.org/officeDocument/2006/relationships/hyperlink" Target="http://www.cedadebate.org/forum/index.php/topic,5407.0.html" TargetMode="External"/><Relationship Id="rId5" Type="http://schemas.openxmlformats.org/officeDocument/2006/relationships/hyperlink" Target="https://www.3ammagazine.com/3am/debate-is-idiot-distraction-accelerationism-and-the-politics-of-the-internet/" TargetMode="External"/><Relationship Id="rId19" Type="http://schemas.openxmlformats.org/officeDocument/2006/relationships/hyperlink" Target="https://conbio.onlinelibrary.wiley.com/doi/10.1111/cobi.13821" TargetMode="External"/><Relationship Id="rId14" Type="http://schemas.openxmlformats.org/officeDocument/2006/relationships/hyperlink" Target="http://www.cedadebate.org/forum/index.php/topic,5407.0.html" TargetMode="External"/><Relationship Id="rId22" Type="http://schemas.openxmlformats.org/officeDocument/2006/relationships/hyperlink" Target="https://conbio.onlinelibrary.wiley.com/doi/10.1111/cobi.13821" TargetMode="External"/><Relationship Id="rId27" Type="http://schemas.openxmlformats.org/officeDocument/2006/relationships/hyperlink" Target="https://conbio.onlinelibrary.wiley.com/doi/10.1111/cobi.13821" TargetMode="External"/><Relationship Id="rId30" Type="http://schemas.openxmlformats.org/officeDocument/2006/relationships/hyperlink" Target="https://conbio.onlinelibrary.wiley.com/doi/10.1111/cobi.13821" TargetMode="External"/><Relationship Id="rId35" Type="http://schemas.openxmlformats.org/officeDocument/2006/relationships/hyperlink" Target="https://conbio.onlinelibrary.wiley.com/doi/10.1111/cobi.13821" TargetMode="External"/><Relationship Id="rId43" Type="http://schemas.openxmlformats.org/officeDocument/2006/relationships/hyperlink" Target="https://doi.org/10.1017/S1474746417000367" TargetMode="External"/><Relationship Id="rId48" Type="http://schemas.openxmlformats.org/officeDocument/2006/relationships/hyperlink" Target="https://doi.org/10.1017/S1474746417000367" TargetMode="External"/><Relationship Id="rId56" Type="http://schemas.openxmlformats.org/officeDocument/2006/relationships/hyperlink" Target="http://ceasefiremagazine.co.uk/in-theory-baudrillard-13/" TargetMode="External"/><Relationship Id="rId64" Type="http://schemas.openxmlformats.org/officeDocument/2006/relationships/hyperlink" Target="https://bostonreview.net/politics/jeanne-morefield-trump%E2%80%99s-foreign-policy-isn%E2%80%99t-problem" TargetMode="External"/><Relationship Id="rId69" Type="http://schemas.openxmlformats.org/officeDocument/2006/relationships/hyperlink" Target="http://www.e-flux.com/journal/escape-velocities/" TargetMode="External"/><Relationship Id="rId77" Type="http://schemas.openxmlformats.org/officeDocument/2006/relationships/hyperlink" Target="https://www.economist.com/finance-and-economics/2020/10/24/can-too-many-brainy-people-be-a-dangerous-thing" TargetMode="External"/><Relationship Id="rId8" Type="http://schemas.openxmlformats.org/officeDocument/2006/relationships/hyperlink" Target="http://www.e-flux.com/journal/%E2%80%9Ca-social-and-psychic-revolution-of-almost-inconceivable-magnitude%E2%80%9D-popular-culture%E2%80%99s-interrupted-accelerationist-dreams/" TargetMode="External"/><Relationship Id="rId51" Type="http://schemas.openxmlformats.org/officeDocument/2006/relationships/hyperlink" Target="https://www.taylorfrancis.com/chapters/edit/10.4324/9780203144114-23/disability-neoliberal-state-formations-karen-soldatic-helen-meekosha" TargetMode="External"/><Relationship Id="rId72" Type="http://schemas.openxmlformats.org/officeDocument/2006/relationships/hyperlink" Target="http://www.academia.edu/2197499/Cybernetic_Phuturism_The_Politics_of_Acceleration" TargetMode="External"/><Relationship Id="rId80" Type="http://schemas.openxmlformats.org/officeDocument/2006/relationships/hyperlink" Target="https://philosophy.tabrizu.ac.ir/article_13595_f6e7ac14ac064ce66e8bbd6ef7f18b9c.pdf" TargetMode="External"/><Relationship Id="rId85" Type="http://schemas.openxmlformats.org/officeDocument/2006/relationships/hyperlink" Target="https://cdn.mises.org/15_2_1.pdf" TargetMode="External"/><Relationship Id="rId3" Type="http://schemas.openxmlformats.org/officeDocument/2006/relationships/settings" Target="settings.xml"/><Relationship Id="rId12" Type="http://schemas.openxmlformats.org/officeDocument/2006/relationships/hyperlink" Target="http://www.its-her-factory.com/2014/09/on-resilience-self-care-as-warfare/" TargetMode="External"/><Relationship Id="rId17" Type="http://schemas.openxmlformats.org/officeDocument/2006/relationships/hyperlink" Target="http://www.cedadebate.org/forum/index.php/topic,5407.0.html" TargetMode="External"/><Relationship Id="rId25" Type="http://schemas.openxmlformats.org/officeDocument/2006/relationships/hyperlink" Target="https://conbio.onlinelibrary.wiley.com/doi/10.1111/cobi.13821" TargetMode="External"/><Relationship Id="rId33" Type="http://schemas.openxmlformats.org/officeDocument/2006/relationships/hyperlink" Target="https://conbio.onlinelibrary.wiley.com/doi/10.1111/cobi.13821" TargetMode="External"/><Relationship Id="rId38" Type="http://schemas.openxmlformats.org/officeDocument/2006/relationships/hyperlink" Target="https://conbio.onlinelibrary.wiley.com/doi/10.1111/cobi.13821" TargetMode="External"/><Relationship Id="rId46" Type="http://schemas.openxmlformats.org/officeDocument/2006/relationships/hyperlink" Target="https://doi.org/10.1017/S1474746417000367" TargetMode="External"/><Relationship Id="rId59" Type="http://schemas.openxmlformats.org/officeDocument/2006/relationships/hyperlink" Target="https://sciendo.com/article/10.21307/borderlands-2022-017" TargetMode="External"/><Relationship Id="rId67" Type="http://schemas.openxmlformats.org/officeDocument/2006/relationships/hyperlink" Target="https://www.3ammagazine.com/3am/debate-is-idiot-distraction-accelerationism-and-the-politics-of-the-internet/" TargetMode="External"/><Relationship Id="rId20" Type="http://schemas.openxmlformats.org/officeDocument/2006/relationships/hyperlink" Target="https://conbio.onlinelibrary.wiley.com/doi/10.1111/cobi.13821" TargetMode="External"/><Relationship Id="rId41" Type="http://schemas.openxmlformats.org/officeDocument/2006/relationships/hyperlink" Target="https://journal.media-culture.org.au/index.php/mcjournal/article/view/56" TargetMode="External"/><Relationship Id="rId54" Type="http://schemas.openxmlformats.org/officeDocument/2006/relationships/image" Target="media/image2.jpg"/><Relationship Id="rId62" Type="http://schemas.openxmlformats.org/officeDocument/2006/relationships/hyperlink" Target="https://doi.org/10.1525/elementa.294" TargetMode="External"/><Relationship Id="rId70" Type="http://schemas.openxmlformats.org/officeDocument/2006/relationships/hyperlink" Target="http://www.e-flux.com/journal/%E2%80%9Ca-social-and-psychic-revolution-of-almost-inconceivable-magnitude%E2%80%9D-popular-culture%E2%80%99s-interrupted-accelerationist-dreams/" TargetMode="External"/><Relationship Id="rId75" Type="http://schemas.openxmlformats.org/officeDocument/2006/relationships/hyperlink" Target="http://www.its-her-factory.com/2014/05/oh-bondage-up-yours-resilience-as-feminine-ideal-and-racializing-technology-my-philosophia-2014-talk/" TargetMode="External"/><Relationship Id="rId83" Type="http://schemas.openxmlformats.org/officeDocument/2006/relationships/hyperlink" Target="http://www.jstor.org/stable/20128661"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etamute.org/editorial/articles/apocalypse-tendency-crisis" TargetMode="External"/><Relationship Id="rId15" Type="http://schemas.openxmlformats.org/officeDocument/2006/relationships/hyperlink" Target="https://www.economist.com/finance-and-economics/2020/10/24/can-too-many-brainy-people-be-a-dangerous-thing" TargetMode="External"/><Relationship Id="rId23" Type="http://schemas.openxmlformats.org/officeDocument/2006/relationships/hyperlink" Target="https://conbio.onlinelibrary.wiley.com/doi/10.1111/cobi.13821" TargetMode="External"/><Relationship Id="rId28" Type="http://schemas.openxmlformats.org/officeDocument/2006/relationships/hyperlink" Target="https://conbio.onlinelibrary.wiley.com/doi/10.1111/cobi.13821" TargetMode="External"/><Relationship Id="rId36" Type="http://schemas.openxmlformats.org/officeDocument/2006/relationships/hyperlink" Target="https://conbio.onlinelibrary.wiley.com/doi/10.1111/cobi.13821" TargetMode="External"/><Relationship Id="rId49" Type="http://schemas.openxmlformats.org/officeDocument/2006/relationships/hyperlink" Target="https://doi.org/10.1515/9783110787009-013" TargetMode="External"/><Relationship Id="rId57" Type="http://schemas.openxmlformats.org/officeDocument/2006/relationships/hyperlink" Target="https://philosophy.tabrizu.ac.ir/article_13595_f6e7ac14ac064ce66e8bbd6ef7f18b9c.pdf" TargetMode="External"/><Relationship Id="rId10" Type="http://schemas.openxmlformats.org/officeDocument/2006/relationships/hyperlink" Target="http://www.academia.edu/2197499/Cybernetic_Phuturism_The_Politics_of_Acceleration" TargetMode="External"/><Relationship Id="rId31" Type="http://schemas.openxmlformats.org/officeDocument/2006/relationships/hyperlink" Target="https://conbio.onlinelibrary.wiley.com/doi/10.1111/cobi.13821" TargetMode="External"/><Relationship Id="rId44" Type="http://schemas.openxmlformats.org/officeDocument/2006/relationships/hyperlink" Target="http://dx.doi.org/10.1080/09687599.2015.1069731" TargetMode="External"/><Relationship Id="rId52" Type="http://schemas.openxmlformats.org/officeDocument/2006/relationships/hyperlink" Target="https://doi.org/10.1017/S1474746417000367" TargetMode="External"/><Relationship Id="rId60" Type="http://schemas.openxmlformats.org/officeDocument/2006/relationships/hyperlink" Target="https://doi.org/10.1080/01972243.2016.1177762" TargetMode="External"/><Relationship Id="rId65" Type="http://schemas.openxmlformats.org/officeDocument/2006/relationships/hyperlink" Target="https://muse.jhu.edu/article/866177%20//" TargetMode="External"/><Relationship Id="rId73" Type="http://schemas.openxmlformats.org/officeDocument/2006/relationships/hyperlink" Target="http://syntheticedifice.files.wordpress.com/2013/06/accelerate.pdf" TargetMode="External"/><Relationship Id="rId78" Type="http://schemas.openxmlformats.org/officeDocument/2006/relationships/hyperlink" Target="https://www.vox.com/2014/4/6/5556462/brain-dead-how-politics-makes-us-stupid" TargetMode="External"/><Relationship Id="rId81" Type="http://schemas.openxmlformats.org/officeDocument/2006/relationships/hyperlink" Target="http://groups.wfu.edu/debate/MiscSites/DRGArticles/Oudingetal1992Pollution.htm" TargetMode="External"/><Relationship Id="rId86" Type="http://schemas.openxmlformats.org/officeDocument/2006/relationships/hyperlink" Target="https://www.proquest.com/docview/195878179?sourcetype=Scholarly%20Journals" TargetMode="External"/><Relationship Id="rId4" Type="http://schemas.openxmlformats.org/officeDocument/2006/relationships/webSettings" Target="webSettings.xml"/><Relationship Id="rId9" Type="http://schemas.openxmlformats.org/officeDocument/2006/relationships/hyperlink" Target="http://www.theguardian.com/books/2012/mar/07/jonathan-franzen-calls-twitter-irresponsible" TargetMode="External"/><Relationship Id="rId13" Type="http://schemas.openxmlformats.org/officeDocument/2006/relationships/hyperlink" Target="http://www.its-her-factory.com/2014/05/oh-bondage-up-yours-resilience-as-feminine-ideal-and-racializing-technology-my-philosophia-2014-talk/" TargetMode="External"/><Relationship Id="rId18" Type="http://schemas.openxmlformats.org/officeDocument/2006/relationships/hyperlink" Target="https://monthlyreview.org/2020/07/01/modern-u-s-racial-capitalism/" TargetMode="External"/><Relationship Id="rId39" Type="http://schemas.openxmlformats.org/officeDocument/2006/relationships/hyperlink" Target="https://monthlyreview.org/2023/07/01/on-technology-and-degrowth/" TargetMode="External"/><Relationship Id="rId34" Type="http://schemas.openxmlformats.org/officeDocument/2006/relationships/hyperlink" Target="https://conbio.onlinelibrary.wiley.com/doi/10.1111/cobi.13821" TargetMode="External"/><Relationship Id="rId50" Type="http://schemas.openxmlformats.org/officeDocument/2006/relationships/hyperlink" Target="https://doi.org/10.2979/ethicsenviro.27.2.01" TargetMode="External"/><Relationship Id="rId55" Type="http://schemas.openxmlformats.org/officeDocument/2006/relationships/image" Target="media/image3.png"/><Relationship Id="rId76" Type="http://schemas.openxmlformats.org/officeDocument/2006/relationships/hyperlink" Target="http://www.cedadebate.org/forum/index.php/topic,5407.0.html" TargetMode="External"/><Relationship Id="rId7" Type="http://schemas.openxmlformats.org/officeDocument/2006/relationships/hyperlink" Target="http://www.e-flux.com/journal/escape-velocities/" TargetMode="External"/><Relationship Id="rId71" Type="http://schemas.openxmlformats.org/officeDocument/2006/relationships/hyperlink" Target="http://www.theguardian.com/books/2012/mar/07/jonathan-franzen-calls-twitter-irresponsible" TargetMode="External"/><Relationship Id="rId2" Type="http://schemas.openxmlformats.org/officeDocument/2006/relationships/styles" Target="styles.xml"/><Relationship Id="rId29" Type="http://schemas.openxmlformats.org/officeDocument/2006/relationships/hyperlink" Target="https://conbio.onlinelibrary.wiley.com/doi/10.1111/cobi.13821" TargetMode="External"/><Relationship Id="rId24" Type="http://schemas.openxmlformats.org/officeDocument/2006/relationships/hyperlink" Target="https://conbio.onlinelibrary.wiley.com/doi/10.1111/cobi.13821" TargetMode="External"/><Relationship Id="rId40" Type="http://schemas.openxmlformats.org/officeDocument/2006/relationships/hyperlink" Target="http://www.alternet.org/activism/now-time-nobodies-dean-spade-mutual-aid-and-resistance-trump-era" TargetMode="External"/><Relationship Id="rId45" Type="http://schemas.openxmlformats.org/officeDocument/2006/relationships/hyperlink" Target="https://www.taylorfrancis.com/chapters/edit/10.4324/9780203144114-12/fear-pity-disgust-emotions-non-disabled-imaginary-bill-hughes" TargetMode="External"/><Relationship Id="rId66" Type="http://schemas.openxmlformats.org/officeDocument/2006/relationships/hyperlink" Target="https://scholarworks.umass.edu/cgi/viewcontent.cgi?article=1696&amp;context=open_access_dissertations" TargetMode="External"/><Relationship Id="rId87" Type="http://schemas.openxmlformats.org/officeDocument/2006/relationships/fontTable" Target="fontTable.xml"/><Relationship Id="rId61" Type="http://schemas.openxmlformats.org/officeDocument/2006/relationships/hyperlink" Target="https://www.ceeol.com/search/article-detail?id=779823" TargetMode="External"/><Relationship Id="rId82" Type="http://schemas.openxmlformats.org/officeDocument/2006/relationships/hyperlink" Target="http://www.stateofblackimmigrants.com/assets/sobi-fullreport-jan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214335</Words>
  <Characters>1221712</Characters>
  <Application>Microsoft Office Word</Application>
  <DocSecurity>0</DocSecurity>
  <Lines>10180</Lines>
  <Paragraphs>2866</Paragraphs>
  <ScaleCrop>false</ScaleCrop>
  <Company/>
  <LinksUpToDate>false</LinksUpToDate>
  <CharactersWithSpaces>1433181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1</cp:revision>
  <dcterms:created xsi:type="dcterms:W3CDTF">2024-07-25T15:56:00Z</dcterms:created>
  <dcterms:modified xsi:type="dcterms:W3CDTF">2024-07-25T15:57:00Z</dcterms:modified>
</cp:coreProperties>
</file>